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273AE" w14:textId="77777777" w:rsidR="005B1546" w:rsidRDefault="005B1546" w:rsidP="002F71FD">
      <w:pPr>
        <w:jc w:val="center"/>
        <w:rPr>
          <w:b/>
          <w:caps/>
          <w:sz w:val="32"/>
          <w:szCs w:val="32"/>
        </w:rPr>
      </w:pPr>
      <w:bookmarkStart w:id="0" w:name="_Toc303174226"/>
      <w:bookmarkStart w:id="1" w:name="_Toc325966902"/>
      <w:bookmarkStart w:id="2" w:name="_GoBack"/>
      <w:bookmarkEnd w:id="2"/>
    </w:p>
    <w:p w14:paraId="0FCC9D20" w14:textId="77777777" w:rsidR="005B1546" w:rsidRDefault="005B1546" w:rsidP="002F71FD">
      <w:pPr>
        <w:jc w:val="center"/>
        <w:rPr>
          <w:b/>
          <w:caps/>
          <w:sz w:val="32"/>
          <w:szCs w:val="32"/>
        </w:rPr>
      </w:pPr>
    </w:p>
    <w:p w14:paraId="37B48FF8" w14:textId="77777777" w:rsidR="005B1546" w:rsidRDefault="005B1546" w:rsidP="002F71FD">
      <w:pPr>
        <w:jc w:val="center"/>
        <w:rPr>
          <w:b/>
          <w:caps/>
          <w:sz w:val="32"/>
          <w:szCs w:val="32"/>
        </w:rPr>
      </w:pPr>
    </w:p>
    <w:p w14:paraId="2503F18A" w14:textId="77777777" w:rsidR="005B1546" w:rsidRDefault="005B1546" w:rsidP="002F71FD">
      <w:pPr>
        <w:jc w:val="center"/>
        <w:rPr>
          <w:b/>
          <w:caps/>
          <w:sz w:val="32"/>
          <w:szCs w:val="32"/>
        </w:rPr>
      </w:pPr>
    </w:p>
    <w:p w14:paraId="235609CF" w14:textId="77777777" w:rsidR="005B1546" w:rsidRDefault="005B1546" w:rsidP="002F71FD">
      <w:pPr>
        <w:jc w:val="center"/>
        <w:rPr>
          <w:b/>
          <w:caps/>
          <w:sz w:val="32"/>
          <w:szCs w:val="32"/>
        </w:rPr>
      </w:pPr>
    </w:p>
    <w:p w14:paraId="36C31966" w14:textId="77777777" w:rsidR="005B1546" w:rsidRDefault="005B1546" w:rsidP="002F71FD">
      <w:pPr>
        <w:jc w:val="center"/>
        <w:rPr>
          <w:b/>
          <w:caps/>
          <w:sz w:val="32"/>
          <w:szCs w:val="32"/>
        </w:rPr>
      </w:pPr>
    </w:p>
    <w:p w14:paraId="75B237AA" w14:textId="77777777" w:rsidR="005B1546" w:rsidRDefault="005B1546" w:rsidP="002F71FD">
      <w:pPr>
        <w:jc w:val="center"/>
        <w:rPr>
          <w:b/>
          <w:caps/>
          <w:sz w:val="32"/>
          <w:szCs w:val="32"/>
        </w:rPr>
      </w:pPr>
    </w:p>
    <w:p w14:paraId="510E7E40" w14:textId="77777777" w:rsidR="005B1546" w:rsidRDefault="005B1546" w:rsidP="002F71FD">
      <w:pPr>
        <w:jc w:val="center"/>
        <w:rPr>
          <w:b/>
          <w:caps/>
          <w:sz w:val="32"/>
          <w:szCs w:val="32"/>
        </w:rPr>
      </w:pPr>
    </w:p>
    <w:p w14:paraId="340E4314" w14:textId="77777777" w:rsidR="005B1546" w:rsidRDefault="005B1546" w:rsidP="002F71FD">
      <w:pPr>
        <w:jc w:val="center"/>
        <w:rPr>
          <w:b/>
          <w:caps/>
          <w:sz w:val="32"/>
          <w:szCs w:val="32"/>
        </w:rPr>
      </w:pPr>
    </w:p>
    <w:p w14:paraId="22302A56" w14:textId="77777777" w:rsidR="005B1546" w:rsidRDefault="005B1546" w:rsidP="002F71FD">
      <w:pPr>
        <w:jc w:val="center"/>
        <w:rPr>
          <w:b/>
          <w:caps/>
          <w:sz w:val="32"/>
          <w:szCs w:val="32"/>
        </w:rPr>
      </w:pPr>
    </w:p>
    <w:p w14:paraId="2CD4F771" w14:textId="77777777" w:rsidR="005B1546" w:rsidRDefault="005B1546" w:rsidP="002F71FD">
      <w:pPr>
        <w:jc w:val="center"/>
        <w:rPr>
          <w:b/>
          <w:caps/>
          <w:sz w:val="32"/>
          <w:szCs w:val="32"/>
        </w:rPr>
      </w:pPr>
    </w:p>
    <w:p w14:paraId="0125677F" w14:textId="77777777" w:rsidR="005B1546" w:rsidRDefault="005B1546" w:rsidP="002F71FD">
      <w:pPr>
        <w:jc w:val="center"/>
        <w:rPr>
          <w:b/>
          <w:caps/>
          <w:sz w:val="32"/>
          <w:szCs w:val="32"/>
        </w:rPr>
      </w:pPr>
    </w:p>
    <w:p w14:paraId="770A2444" w14:textId="77777777" w:rsidR="005B1546" w:rsidRDefault="005B1546" w:rsidP="002F71FD">
      <w:pPr>
        <w:jc w:val="center"/>
        <w:rPr>
          <w:b/>
          <w:caps/>
          <w:sz w:val="32"/>
          <w:szCs w:val="32"/>
        </w:rPr>
      </w:pPr>
    </w:p>
    <w:p w14:paraId="5B1E479A" w14:textId="77777777" w:rsidR="005B1546" w:rsidRDefault="005B1546" w:rsidP="002F71FD">
      <w:pPr>
        <w:jc w:val="center"/>
        <w:rPr>
          <w:b/>
          <w:caps/>
          <w:sz w:val="32"/>
          <w:szCs w:val="32"/>
        </w:rPr>
      </w:pPr>
    </w:p>
    <w:p w14:paraId="33ADC560" w14:textId="77777777" w:rsidR="005B1546" w:rsidRDefault="005B1546" w:rsidP="002F71FD">
      <w:pPr>
        <w:jc w:val="center"/>
        <w:rPr>
          <w:b/>
          <w:caps/>
          <w:sz w:val="32"/>
          <w:szCs w:val="32"/>
        </w:rPr>
      </w:pPr>
    </w:p>
    <w:p w14:paraId="2C79B2F7" w14:textId="77777777" w:rsidR="005B1546" w:rsidRDefault="005B1546" w:rsidP="002F71FD">
      <w:pPr>
        <w:jc w:val="center"/>
        <w:rPr>
          <w:b/>
          <w:caps/>
          <w:sz w:val="32"/>
          <w:szCs w:val="32"/>
        </w:rPr>
      </w:pPr>
    </w:p>
    <w:p w14:paraId="4E5B9E63" w14:textId="77777777" w:rsidR="00E05CBC" w:rsidRPr="00714DC7" w:rsidRDefault="00E05CBC" w:rsidP="002F71FD">
      <w:pPr>
        <w:jc w:val="center"/>
        <w:rPr>
          <w:b/>
          <w:caps/>
        </w:rPr>
      </w:pPr>
      <w:r w:rsidRPr="00714DC7">
        <w:rPr>
          <w:b/>
          <w:caps/>
        </w:rPr>
        <w:t xml:space="preserve">ТОМ </w:t>
      </w:r>
      <w:r w:rsidRPr="00714DC7">
        <w:rPr>
          <w:b/>
          <w:caps/>
          <w:lang w:val="en-US"/>
        </w:rPr>
        <w:t>I</w:t>
      </w:r>
    </w:p>
    <w:p w14:paraId="2BD80C37" w14:textId="77777777" w:rsidR="00E05CBC" w:rsidRPr="00714DC7" w:rsidRDefault="00E05CBC" w:rsidP="002F71FD">
      <w:pPr>
        <w:jc w:val="center"/>
        <w:rPr>
          <w:b/>
          <w:caps/>
        </w:rPr>
      </w:pPr>
      <w:r w:rsidRPr="00714DC7">
        <w:rPr>
          <w:b/>
          <w:caps/>
        </w:rPr>
        <w:t>(ПРОГРАММНЫЙ ДОКУМЕНТ)</w:t>
      </w:r>
    </w:p>
    <w:p w14:paraId="1A596210" w14:textId="77777777" w:rsidR="00E05CBC" w:rsidRPr="00AE33E1" w:rsidRDefault="00E05CBC" w:rsidP="00671CD4"/>
    <w:p w14:paraId="7213CF9C" w14:textId="77777777" w:rsidR="00E05CBC" w:rsidRPr="00AE33E1" w:rsidRDefault="00E05CBC" w:rsidP="00671CD4"/>
    <w:p w14:paraId="7D107EAB" w14:textId="300A328E" w:rsidR="00E05CBC" w:rsidRPr="00AE33E1" w:rsidRDefault="00E05CBC" w:rsidP="00671CD4">
      <w:pPr>
        <w:jc w:val="center"/>
      </w:pPr>
    </w:p>
    <w:p w14:paraId="7CD84EA5" w14:textId="77777777" w:rsidR="00E05CBC" w:rsidRPr="00AE33E1" w:rsidRDefault="00E05CBC" w:rsidP="00671CD4">
      <w:pPr>
        <w:jc w:val="center"/>
      </w:pPr>
    </w:p>
    <w:p w14:paraId="774D5589" w14:textId="77777777" w:rsidR="00E05CBC" w:rsidRPr="00AE33E1" w:rsidRDefault="00E05CBC" w:rsidP="00671CD4">
      <w:pPr>
        <w:jc w:val="center"/>
      </w:pPr>
    </w:p>
    <w:p w14:paraId="6CD75CE8" w14:textId="77777777" w:rsidR="00E05CBC" w:rsidRPr="00AE33E1" w:rsidRDefault="00E05CBC" w:rsidP="00671CD4">
      <w:pPr>
        <w:jc w:val="center"/>
      </w:pPr>
    </w:p>
    <w:p w14:paraId="1D141F1A" w14:textId="77777777" w:rsidR="00E05CBC" w:rsidRPr="00AE33E1" w:rsidRDefault="00E05CBC" w:rsidP="00671CD4">
      <w:pPr>
        <w:jc w:val="center"/>
      </w:pPr>
    </w:p>
    <w:p w14:paraId="1CECB930" w14:textId="77777777" w:rsidR="005B1546" w:rsidRDefault="005B1546" w:rsidP="00E31692">
      <w:pPr>
        <w:pStyle w:val="aff1"/>
        <w:spacing w:before="0" w:line="276" w:lineRule="auto"/>
        <w:jc w:val="center"/>
        <w:rPr>
          <w:rFonts w:ascii="Times New Roman" w:hAnsi="Times New Roman"/>
          <w:color w:val="000000"/>
          <w:sz w:val="24"/>
          <w:szCs w:val="24"/>
        </w:rPr>
      </w:pPr>
    </w:p>
    <w:p w14:paraId="40891DD0" w14:textId="77777777" w:rsidR="005B1546" w:rsidRDefault="005B1546" w:rsidP="00E31692">
      <w:pPr>
        <w:pStyle w:val="aff1"/>
        <w:spacing w:before="0" w:line="276" w:lineRule="auto"/>
        <w:jc w:val="center"/>
        <w:rPr>
          <w:rFonts w:ascii="Times New Roman" w:hAnsi="Times New Roman"/>
          <w:color w:val="000000"/>
          <w:sz w:val="24"/>
          <w:szCs w:val="24"/>
        </w:rPr>
      </w:pPr>
    </w:p>
    <w:p w14:paraId="67497C74" w14:textId="77777777" w:rsidR="005B1546" w:rsidRDefault="005B1546" w:rsidP="00E31692">
      <w:pPr>
        <w:pStyle w:val="aff1"/>
        <w:spacing w:before="0" w:line="276" w:lineRule="auto"/>
        <w:jc w:val="center"/>
        <w:rPr>
          <w:rFonts w:ascii="Times New Roman" w:hAnsi="Times New Roman"/>
          <w:color w:val="000000"/>
          <w:sz w:val="24"/>
          <w:szCs w:val="24"/>
        </w:rPr>
      </w:pPr>
    </w:p>
    <w:p w14:paraId="0938661B" w14:textId="77777777" w:rsidR="005B1546" w:rsidRDefault="005B1546" w:rsidP="00E31692">
      <w:pPr>
        <w:pStyle w:val="aff1"/>
        <w:spacing w:before="0" w:line="276" w:lineRule="auto"/>
        <w:jc w:val="center"/>
        <w:rPr>
          <w:rFonts w:ascii="Times New Roman" w:hAnsi="Times New Roman"/>
          <w:color w:val="000000"/>
          <w:sz w:val="24"/>
          <w:szCs w:val="24"/>
        </w:rPr>
      </w:pPr>
    </w:p>
    <w:p w14:paraId="53B1C5DE" w14:textId="77777777" w:rsidR="005B1546" w:rsidRDefault="005B1546" w:rsidP="00E31692">
      <w:pPr>
        <w:pStyle w:val="aff1"/>
        <w:spacing w:before="0" w:line="276" w:lineRule="auto"/>
        <w:jc w:val="center"/>
        <w:rPr>
          <w:rFonts w:ascii="Times New Roman" w:hAnsi="Times New Roman"/>
          <w:color w:val="000000"/>
          <w:sz w:val="24"/>
          <w:szCs w:val="24"/>
        </w:rPr>
      </w:pPr>
    </w:p>
    <w:p w14:paraId="6600A7FE" w14:textId="77777777" w:rsidR="005B1546" w:rsidRDefault="005B1546" w:rsidP="00E31692">
      <w:pPr>
        <w:pStyle w:val="aff1"/>
        <w:spacing w:before="0" w:line="276" w:lineRule="auto"/>
        <w:jc w:val="center"/>
        <w:rPr>
          <w:rFonts w:ascii="Times New Roman" w:hAnsi="Times New Roman"/>
          <w:color w:val="000000"/>
          <w:sz w:val="24"/>
          <w:szCs w:val="24"/>
        </w:rPr>
      </w:pPr>
    </w:p>
    <w:p w14:paraId="13002484" w14:textId="77777777" w:rsidR="005B1546" w:rsidRDefault="005B1546" w:rsidP="005B1546"/>
    <w:p w14:paraId="0785AA55" w14:textId="77777777" w:rsidR="005B1546" w:rsidRDefault="005B1546" w:rsidP="005B1546"/>
    <w:p w14:paraId="2DE43DB5" w14:textId="77777777" w:rsidR="005B1546" w:rsidRDefault="005B1546" w:rsidP="005B1546"/>
    <w:p w14:paraId="28201B24" w14:textId="77777777" w:rsidR="005B1546" w:rsidRDefault="005B1546" w:rsidP="005B1546"/>
    <w:p w14:paraId="72BDEFC1" w14:textId="77777777" w:rsidR="005B1546" w:rsidRDefault="005B1546" w:rsidP="005B1546"/>
    <w:p w14:paraId="7BA3C618" w14:textId="77777777" w:rsidR="005B1546" w:rsidRDefault="005B1546" w:rsidP="005B1546"/>
    <w:p w14:paraId="54F37C6E" w14:textId="77777777" w:rsidR="005B1546" w:rsidRDefault="005B1546" w:rsidP="005B1546"/>
    <w:p w14:paraId="1BF96F97" w14:textId="77777777" w:rsidR="005B1546" w:rsidRDefault="005B1546" w:rsidP="005B1546"/>
    <w:p w14:paraId="4B3AAF59" w14:textId="77777777" w:rsidR="005B1546" w:rsidRDefault="005B1546" w:rsidP="005B1546"/>
    <w:p w14:paraId="2565CBB7" w14:textId="77777777" w:rsidR="005B1546" w:rsidRDefault="005B1546" w:rsidP="005B1546"/>
    <w:p w14:paraId="4D44F1EA" w14:textId="77777777" w:rsidR="005B1546" w:rsidRDefault="005B1546" w:rsidP="005B1546"/>
    <w:p w14:paraId="69016DF4" w14:textId="77777777" w:rsidR="005B1546" w:rsidRDefault="005B1546" w:rsidP="005B1546"/>
    <w:p w14:paraId="76E42292" w14:textId="77777777" w:rsidR="005B1546" w:rsidRDefault="005B1546" w:rsidP="005B1546"/>
    <w:p w14:paraId="290F41B0" w14:textId="77777777" w:rsidR="005B1546" w:rsidRDefault="005B1546" w:rsidP="005B1546"/>
    <w:p w14:paraId="5B9E0AF2" w14:textId="77777777" w:rsidR="00E05CBC" w:rsidRPr="001D2DFC" w:rsidRDefault="00E05CBC" w:rsidP="00E31692">
      <w:pPr>
        <w:pStyle w:val="aff1"/>
        <w:spacing w:before="0" w:line="276" w:lineRule="auto"/>
        <w:jc w:val="center"/>
        <w:rPr>
          <w:rFonts w:ascii="Times New Roman" w:hAnsi="Times New Roman"/>
          <w:color w:val="000000"/>
          <w:sz w:val="24"/>
          <w:szCs w:val="24"/>
        </w:rPr>
      </w:pPr>
      <w:r w:rsidRPr="001D2DFC">
        <w:rPr>
          <w:rFonts w:ascii="Times New Roman" w:hAnsi="Times New Roman"/>
          <w:color w:val="000000"/>
          <w:sz w:val="24"/>
          <w:szCs w:val="24"/>
        </w:rPr>
        <w:lastRenderedPageBreak/>
        <w:t>Оглавление</w:t>
      </w:r>
    </w:p>
    <w:p w14:paraId="03AA1586" w14:textId="591FCD6C" w:rsidR="00344734" w:rsidRDefault="00E05CBC" w:rsidP="00344734">
      <w:pPr>
        <w:pStyle w:val="14"/>
        <w:rPr>
          <w:rFonts w:asciiTheme="minorHAnsi" w:eastAsiaTheme="minorEastAsia" w:hAnsiTheme="minorHAnsi" w:cstheme="minorBidi"/>
          <w:noProof/>
          <w:sz w:val="22"/>
          <w:szCs w:val="22"/>
        </w:rPr>
      </w:pPr>
      <w:r w:rsidRPr="001D2DFC">
        <w:rPr>
          <w:color w:val="000000"/>
        </w:rPr>
        <w:fldChar w:fldCharType="begin"/>
      </w:r>
      <w:r w:rsidRPr="001D2DFC">
        <w:rPr>
          <w:color w:val="000000"/>
        </w:rPr>
        <w:instrText xml:space="preserve"> TOC \o "1-3" \h \z \u </w:instrText>
      </w:r>
      <w:r w:rsidRPr="001D2DFC">
        <w:rPr>
          <w:color w:val="000000"/>
        </w:rPr>
        <w:fldChar w:fldCharType="separate"/>
      </w:r>
      <w:hyperlink w:anchor="_Toc49622925" w:history="1">
        <w:r w:rsidR="00344734" w:rsidRPr="00A6267E">
          <w:rPr>
            <w:rStyle w:val="af8"/>
            <w:noProof/>
          </w:rPr>
          <w:t>Общие положения</w:t>
        </w:r>
        <w:r w:rsidR="00344734">
          <w:rPr>
            <w:noProof/>
            <w:webHidden/>
          </w:rPr>
          <w:tab/>
        </w:r>
        <w:r w:rsidR="00344734">
          <w:rPr>
            <w:noProof/>
            <w:webHidden/>
          </w:rPr>
          <w:fldChar w:fldCharType="begin"/>
        </w:r>
        <w:r w:rsidR="00344734">
          <w:rPr>
            <w:noProof/>
            <w:webHidden/>
          </w:rPr>
          <w:instrText xml:space="preserve"> PAGEREF _Toc49622925 \h </w:instrText>
        </w:r>
        <w:r w:rsidR="00344734">
          <w:rPr>
            <w:noProof/>
            <w:webHidden/>
          </w:rPr>
        </w:r>
        <w:r w:rsidR="00344734">
          <w:rPr>
            <w:noProof/>
            <w:webHidden/>
          </w:rPr>
          <w:fldChar w:fldCharType="separate"/>
        </w:r>
        <w:r w:rsidR="005B1546">
          <w:rPr>
            <w:noProof/>
            <w:webHidden/>
          </w:rPr>
          <w:t>3</w:t>
        </w:r>
        <w:r w:rsidR="00344734">
          <w:rPr>
            <w:noProof/>
            <w:webHidden/>
          </w:rPr>
          <w:fldChar w:fldCharType="end"/>
        </w:r>
      </w:hyperlink>
    </w:p>
    <w:p w14:paraId="2F0869E8" w14:textId="2DA44929" w:rsidR="00344734" w:rsidRDefault="007175B6" w:rsidP="00344734">
      <w:pPr>
        <w:pStyle w:val="14"/>
        <w:rPr>
          <w:rFonts w:asciiTheme="minorHAnsi" w:eastAsiaTheme="minorEastAsia" w:hAnsiTheme="minorHAnsi" w:cstheme="minorBidi"/>
          <w:noProof/>
          <w:sz w:val="22"/>
          <w:szCs w:val="22"/>
        </w:rPr>
      </w:pPr>
      <w:hyperlink w:anchor="_Toc49622926" w:history="1">
        <w:r w:rsidR="00344734" w:rsidRPr="00A6267E">
          <w:rPr>
            <w:rStyle w:val="af8"/>
            <w:noProof/>
          </w:rPr>
          <w:t>Паспорт Программы</w:t>
        </w:r>
        <w:r w:rsidR="00344734">
          <w:rPr>
            <w:noProof/>
            <w:webHidden/>
          </w:rPr>
          <w:tab/>
        </w:r>
        <w:r w:rsidR="00344734">
          <w:rPr>
            <w:noProof/>
            <w:webHidden/>
          </w:rPr>
          <w:fldChar w:fldCharType="begin"/>
        </w:r>
        <w:r w:rsidR="00344734">
          <w:rPr>
            <w:noProof/>
            <w:webHidden/>
          </w:rPr>
          <w:instrText xml:space="preserve"> PAGEREF _Toc49622926 \h </w:instrText>
        </w:r>
        <w:r w:rsidR="00344734">
          <w:rPr>
            <w:noProof/>
            <w:webHidden/>
          </w:rPr>
        </w:r>
        <w:r w:rsidR="00344734">
          <w:rPr>
            <w:noProof/>
            <w:webHidden/>
          </w:rPr>
          <w:fldChar w:fldCharType="separate"/>
        </w:r>
        <w:r w:rsidR="005B1546">
          <w:rPr>
            <w:noProof/>
            <w:webHidden/>
          </w:rPr>
          <w:t>4</w:t>
        </w:r>
        <w:r w:rsidR="00344734">
          <w:rPr>
            <w:noProof/>
            <w:webHidden/>
          </w:rPr>
          <w:fldChar w:fldCharType="end"/>
        </w:r>
      </w:hyperlink>
    </w:p>
    <w:p w14:paraId="70D3B3E8" w14:textId="552208F5" w:rsidR="00344734" w:rsidRDefault="007175B6" w:rsidP="00344734">
      <w:pPr>
        <w:pStyle w:val="14"/>
        <w:rPr>
          <w:rFonts w:asciiTheme="minorHAnsi" w:eastAsiaTheme="minorEastAsia" w:hAnsiTheme="minorHAnsi" w:cstheme="minorBidi"/>
          <w:noProof/>
          <w:sz w:val="22"/>
          <w:szCs w:val="22"/>
        </w:rPr>
      </w:pPr>
      <w:hyperlink w:anchor="_Toc49622927" w:history="1">
        <w:r w:rsidR="00344734" w:rsidRPr="00A6267E">
          <w:rPr>
            <w:rStyle w:val="af8"/>
            <w:noProof/>
          </w:rPr>
          <w:t>1.</w:t>
        </w:r>
        <w:r w:rsidR="00344734">
          <w:rPr>
            <w:rFonts w:asciiTheme="minorHAnsi" w:eastAsiaTheme="minorEastAsia" w:hAnsiTheme="minorHAnsi" w:cstheme="minorBidi"/>
            <w:noProof/>
            <w:sz w:val="22"/>
            <w:szCs w:val="22"/>
          </w:rPr>
          <w:tab/>
        </w:r>
        <w:r w:rsidR="00344734" w:rsidRPr="00A6267E">
          <w:rPr>
            <w:rStyle w:val="af8"/>
            <w:noProof/>
          </w:rPr>
          <w:t>Характеристика существующего состояния систем коммунальной инфраструктуры сельского поселения Сосновка</w:t>
        </w:r>
        <w:r w:rsidR="00344734">
          <w:rPr>
            <w:noProof/>
            <w:webHidden/>
          </w:rPr>
          <w:tab/>
        </w:r>
        <w:r w:rsidR="00344734">
          <w:rPr>
            <w:noProof/>
            <w:webHidden/>
          </w:rPr>
          <w:fldChar w:fldCharType="begin"/>
        </w:r>
        <w:r w:rsidR="00344734">
          <w:rPr>
            <w:noProof/>
            <w:webHidden/>
          </w:rPr>
          <w:instrText xml:space="preserve"> PAGEREF _Toc49622927 \h </w:instrText>
        </w:r>
        <w:r w:rsidR="00344734">
          <w:rPr>
            <w:noProof/>
            <w:webHidden/>
          </w:rPr>
        </w:r>
        <w:r w:rsidR="00344734">
          <w:rPr>
            <w:noProof/>
            <w:webHidden/>
          </w:rPr>
          <w:fldChar w:fldCharType="separate"/>
        </w:r>
        <w:r w:rsidR="005B1546">
          <w:rPr>
            <w:noProof/>
            <w:webHidden/>
          </w:rPr>
          <w:t>6</w:t>
        </w:r>
        <w:r w:rsidR="00344734">
          <w:rPr>
            <w:noProof/>
            <w:webHidden/>
          </w:rPr>
          <w:fldChar w:fldCharType="end"/>
        </w:r>
      </w:hyperlink>
    </w:p>
    <w:p w14:paraId="04A9C831" w14:textId="482BBCC2" w:rsidR="00344734" w:rsidRDefault="007175B6" w:rsidP="00344734">
      <w:pPr>
        <w:pStyle w:val="21"/>
        <w:ind w:left="0"/>
        <w:rPr>
          <w:rFonts w:asciiTheme="minorHAnsi" w:eastAsiaTheme="minorEastAsia" w:hAnsiTheme="minorHAnsi" w:cstheme="minorBidi"/>
          <w:noProof/>
          <w:sz w:val="22"/>
          <w:szCs w:val="22"/>
        </w:rPr>
      </w:pPr>
      <w:hyperlink w:anchor="_Toc49622928" w:history="1">
        <w:r w:rsidR="00344734" w:rsidRPr="00A6267E">
          <w:rPr>
            <w:rStyle w:val="af8"/>
            <w:noProof/>
          </w:rPr>
          <w:t>1.1.</w:t>
        </w:r>
        <w:r w:rsidR="00344734">
          <w:rPr>
            <w:rFonts w:asciiTheme="minorHAnsi" w:eastAsiaTheme="minorEastAsia" w:hAnsiTheme="minorHAnsi" w:cstheme="minorBidi"/>
            <w:noProof/>
            <w:sz w:val="22"/>
            <w:szCs w:val="22"/>
          </w:rPr>
          <w:tab/>
        </w:r>
        <w:r w:rsidR="00344734" w:rsidRPr="00A6267E">
          <w:rPr>
            <w:rStyle w:val="af8"/>
            <w:noProof/>
          </w:rPr>
          <w:t>Анализ существующего состояния систем ресурсоснабжения</w:t>
        </w:r>
        <w:r w:rsidR="00344734">
          <w:rPr>
            <w:noProof/>
            <w:webHidden/>
          </w:rPr>
          <w:tab/>
        </w:r>
        <w:r w:rsidR="00344734">
          <w:rPr>
            <w:noProof/>
            <w:webHidden/>
          </w:rPr>
          <w:fldChar w:fldCharType="begin"/>
        </w:r>
        <w:r w:rsidR="00344734">
          <w:rPr>
            <w:noProof/>
            <w:webHidden/>
          </w:rPr>
          <w:instrText xml:space="preserve"> PAGEREF _Toc49622928 \h </w:instrText>
        </w:r>
        <w:r w:rsidR="00344734">
          <w:rPr>
            <w:noProof/>
            <w:webHidden/>
          </w:rPr>
        </w:r>
        <w:r w:rsidR="00344734">
          <w:rPr>
            <w:noProof/>
            <w:webHidden/>
          </w:rPr>
          <w:fldChar w:fldCharType="separate"/>
        </w:r>
        <w:r w:rsidR="005B1546">
          <w:rPr>
            <w:noProof/>
            <w:webHidden/>
          </w:rPr>
          <w:t>6</w:t>
        </w:r>
        <w:r w:rsidR="00344734">
          <w:rPr>
            <w:noProof/>
            <w:webHidden/>
          </w:rPr>
          <w:fldChar w:fldCharType="end"/>
        </w:r>
      </w:hyperlink>
    </w:p>
    <w:p w14:paraId="0071AB7D" w14:textId="6D91E9A9" w:rsidR="00344734" w:rsidRDefault="007175B6" w:rsidP="00344734">
      <w:pPr>
        <w:pStyle w:val="31"/>
        <w:ind w:left="0"/>
        <w:rPr>
          <w:rFonts w:asciiTheme="minorHAnsi" w:eastAsiaTheme="minorEastAsia" w:hAnsiTheme="minorHAnsi" w:cstheme="minorBidi"/>
          <w:noProof/>
          <w:sz w:val="22"/>
          <w:szCs w:val="22"/>
        </w:rPr>
      </w:pPr>
      <w:hyperlink w:anchor="_Toc49622929" w:history="1">
        <w:r w:rsidR="00344734" w:rsidRPr="00A6267E">
          <w:rPr>
            <w:rStyle w:val="af8"/>
            <w:noProof/>
          </w:rPr>
          <w:t>1.1.1.</w:t>
        </w:r>
        <w:r w:rsidR="00344734">
          <w:rPr>
            <w:rFonts w:asciiTheme="minorHAnsi" w:eastAsiaTheme="minorEastAsia" w:hAnsiTheme="minorHAnsi" w:cstheme="minorBidi"/>
            <w:noProof/>
            <w:sz w:val="22"/>
            <w:szCs w:val="22"/>
          </w:rPr>
          <w:tab/>
        </w:r>
        <w:r w:rsidR="00344734" w:rsidRPr="00A6267E">
          <w:rPr>
            <w:rStyle w:val="af8"/>
            <w:noProof/>
          </w:rPr>
          <w:t>Теплоснабжение</w:t>
        </w:r>
        <w:r w:rsidR="00344734">
          <w:rPr>
            <w:noProof/>
            <w:webHidden/>
          </w:rPr>
          <w:tab/>
        </w:r>
        <w:r w:rsidR="00344734">
          <w:rPr>
            <w:noProof/>
            <w:webHidden/>
          </w:rPr>
          <w:fldChar w:fldCharType="begin"/>
        </w:r>
        <w:r w:rsidR="00344734">
          <w:rPr>
            <w:noProof/>
            <w:webHidden/>
          </w:rPr>
          <w:instrText xml:space="preserve"> PAGEREF _Toc49622929 \h </w:instrText>
        </w:r>
        <w:r w:rsidR="00344734">
          <w:rPr>
            <w:noProof/>
            <w:webHidden/>
          </w:rPr>
        </w:r>
        <w:r w:rsidR="00344734">
          <w:rPr>
            <w:noProof/>
            <w:webHidden/>
          </w:rPr>
          <w:fldChar w:fldCharType="separate"/>
        </w:r>
        <w:r w:rsidR="005B1546">
          <w:rPr>
            <w:noProof/>
            <w:webHidden/>
          </w:rPr>
          <w:t>6</w:t>
        </w:r>
        <w:r w:rsidR="00344734">
          <w:rPr>
            <w:noProof/>
            <w:webHidden/>
          </w:rPr>
          <w:fldChar w:fldCharType="end"/>
        </w:r>
      </w:hyperlink>
    </w:p>
    <w:p w14:paraId="23CC89EB" w14:textId="3D6774D1" w:rsidR="00344734" w:rsidRDefault="007175B6" w:rsidP="00344734">
      <w:pPr>
        <w:pStyle w:val="31"/>
        <w:ind w:left="0"/>
        <w:rPr>
          <w:rFonts w:asciiTheme="minorHAnsi" w:eastAsiaTheme="minorEastAsia" w:hAnsiTheme="minorHAnsi" w:cstheme="minorBidi"/>
          <w:noProof/>
          <w:sz w:val="22"/>
          <w:szCs w:val="22"/>
        </w:rPr>
      </w:pPr>
      <w:hyperlink w:anchor="_Toc49622930" w:history="1">
        <w:r w:rsidR="00344734" w:rsidRPr="00A6267E">
          <w:rPr>
            <w:rStyle w:val="af8"/>
            <w:noProof/>
            <w:kern w:val="32"/>
          </w:rPr>
          <w:t>1.1.2.</w:t>
        </w:r>
        <w:r w:rsidR="00344734">
          <w:rPr>
            <w:rFonts w:asciiTheme="minorHAnsi" w:eastAsiaTheme="minorEastAsia" w:hAnsiTheme="minorHAnsi" w:cstheme="minorBidi"/>
            <w:noProof/>
            <w:sz w:val="22"/>
            <w:szCs w:val="22"/>
          </w:rPr>
          <w:tab/>
        </w:r>
        <w:r w:rsidR="00344734" w:rsidRPr="00A6267E">
          <w:rPr>
            <w:rStyle w:val="af8"/>
            <w:noProof/>
            <w:kern w:val="32"/>
          </w:rPr>
          <w:t>Водоснабжение</w:t>
        </w:r>
        <w:r w:rsidR="00344734">
          <w:rPr>
            <w:noProof/>
            <w:webHidden/>
          </w:rPr>
          <w:tab/>
        </w:r>
        <w:r w:rsidR="00344734">
          <w:rPr>
            <w:noProof/>
            <w:webHidden/>
          </w:rPr>
          <w:fldChar w:fldCharType="begin"/>
        </w:r>
        <w:r w:rsidR="00344734">
          <w:rPr>
            <w:noProof/>
            <w:webHidden/>
          </w:rPr>
          <w:instrText xml:space="preserve"> PAGEREF _Toc49622930 \h </w:instrText>
        </w:r>
        <w:r w:rsidR="00344734">
          <w:rPr>
            <w:noProof/>
            <w:webHidden/>
          </w:rPr>
        </w:r>
        <w:r w:rsidR="00344734">
          <w:rPr>
            <w:noProof/>
            <w:webHidden/>
          </w:rPr>
          <w:fldChar w:fldCharType="separate"/>
        </w:r>
        <w:r w:rsidR="005B1546">
          <w:rPr>
            <w:noProof/>
            <w:webHidden/>
          </w:rPr>
          <w:t>30</w:t>
        </w:r>
        <w:r w:rsidR="00344734">
          <w:rPr>
            <w:noProof/>
            <w:webHidden/>
          </w:rPr>
          <w:fldChar w:fldCharType="end"/>
        </w:r>
      </w:hyperlink>
    </w:p>
    <w:p w14:paraId="78D3B5FD" w14:textId="29849A40" w:rsidR="00344734" w:rsidRDefault="007175B6" w:rsidP="00344734">
      <w:pPr>
        <w:pStyle w:val="31"/>
        <w:ind w:left="0"/>
        <w:rPr>
          <w:rFonts w:asciiTheme="minorHAnsi" w:eastAsiaTheme="minorEastAsia" w:hAnsiTheme="minorHAnsi" w:cstheme="minorBidi"/>
          <w:noProof/>
          <w:sz w:val="22"/>
          <w:szCs w:val="22"/>
        </w:rPr>
      </w:pPr>
      <w:hyperlink w:anchor="_Toc49622931" w:history="1">
        <w:r w:rsidR="00344734" w:rsidRPr="00A6267E">
          <w:rPr>
            <w:rStyle w:val="af8"/>
            <w:noProof/>
            <w:kern w:val="32"/>
          </w:rPr>
          <w:t>1.1.3.</w:t>
        </w:r>
        <w:r w:rsidR="00344734">
          <w:rPr>
            <w:rFonts w:asciiTheme="minorHAnsi" w:eastAsiaTheme="minorEastAsia" w:hAnsiTheme="minorHAnsi" w:cstheme="minorBidi"/>
            <w:noProof/>
            <w:sz w:val="22"/>
            <w:szCs w:val="22"/>
          </w:rPr>
          <w:tab/>
        </w:r>
        <w:r w:rsidR="00344734" w:rsidRPr="00A6267E">
          <w:rPr>
            <w:rStyle w:val="af8"/>
            <w:noProof/>
            <w:kern w:val="32"/>
          </w:rPr>
          <w:t>Водоотведение</w:t>
        </w:r>
        <w:r w:rsidR="00344734">
          <w:rPr>
            <w:noProof/>
            <w:webHidden/>
          </w:rPr>
          <w:tab/>
        </w:r>
        <w:r w:rsidR="00344734">
          <w:rPr>
            <w:noProof/>
            <w:webHidden/>
          </w:rPr>
          <w:fldChar w:fldCharType="begin"/>
        </w:r>
        <w:r w:rsidR="00344734">
          <w:rPr>
            <w:noProof/>
            <w:webHidden/>
          </w:rPr>
          <w:instrText xml:space="preserve"> PAGEREF _Toc49622931 \h </w:instrText>
        </w:r>
        <w:r w:rsidR="00344734">
          <w:rPr>
            <w:noProof/>
            <w:webHidden/>
          </w:rPr>
        </w:r>
        <w:r w:rsidR="00344734">
          <w:rPr>
            <w:noProof/>
            <w:webHidden/>
          </w:rPr>
          <w:fldChar w:fldCharType="separate"/>
        </w:r>
        <w:r w:rsidR="005B1546">
          <w:rPr>
            <w:noProof/>
            <w:webHidden/>
          </w:rPr>
          <w:t>56</w:t>
        </w:r>
        <w:r w:rsidR="00344734">
          <w:rPr>
            <w:noProof/>
            <w:webHidden/>
          </w:rPr>
          <w:fldChar w:fldCharType="end"/>
        </w:r>
      </w:hyperlink>
    </w:p>
    <w:p w14:paraId="6CF9AA66" w14:textId="2956B75A" w:rsidR="00344734" w:rsidRDefault="007175B6" w:rsidP="00344734">
      <w:pPr>
        <w:pStyle w:val="31"/>
        <w:ind w:left="0"/>
        <w:rPr>
          <w:rFonts w:asciiTheme="minorHAnsi" w:eastAsiaTheme="minorEastAsia" w:hAnsiTheme="minorHAnsi" w:cstheme="minorBidi"/>
          <w:noProof/>
          <w:sz w:val="22"/>
          <w:szCs w:val="22"/>
        </w:rPr>
      </w:pPr>
      <w:hyperlink w:anchor="_Toc49622932" w:history="1">
        <w:r w:rsidR="00344734" w:rsidRPr="00A6267E">
          <w:rPr>
            <w:rStyle w:val="af8"/>
            <w:noProof/>
            <w:kern w:val="32"/>
          </w:rPr>
          <w:t>1.1.4.</w:t>
        </w:r>
        <w:r w:rsidR="00344734">
          <w:rPr>
            <w:rFonts w:asciiTheme="minorHAnsi" w:eastAsiaTheme="minorEastAsia" w:hAnsiTheme="minorHAnsi" w:cstheme="minorBidi"/>
            <w:noProof/>
            <w:sz w:val="22"/>
            <w:szCs w:val="22"/>
          </w:rPr>
          <w:tab/>
        </w:r>
        <w:r w:rsidR="00344734" w:rsidRPr="00A6267E">
          <w:rPr>
            <w:rStyle w:val="af8"/>
            <w:noProof/>
            <w:kern w:val="32"/>
          </w:rPr>
          <w:t>Газоснабжение</w:t>
        </w:r>
        <w:r w:rsidR="00344734">
          <w:rPr>
            <w:noProof/>
            <w:webHidden/>
          </w:rPr>
          <w:tab/>
        </w:r>
        <w:r w:rsidR="00344734">
          <w:rPr>
            <w:noProof/>
            <w:webHidden/>
          </w:rPr>
          <w:fldChar w:fldCharType="begin"/>
        </w:r>
        <w:r w:rsidR="00344734">
          <w:rPr>
            <w:noProof/>
            <w:webHidden/>
          </w:rPr>
          <w:instrText xml:space="preserve"> PAGEREF _Toc49622932 \h </w:instrText>
        </w:r>
        <w:r w:rsidR="00344734">
          <w:rPr>
            <w:noProof/>
            <w:webHidden/>
          </w:rPr>
        </w:r>
        <w:r w:rsidR="00344734">
          <w:rPr>
            <w:noProof/>
            <w:webHidden/>
          </w:rPr>
          <w:fldChar w:fldCharType="separate"/>
        </w:r>
        <w:r w:rsidR="005B1546">
          <w:rPr>
            <w:noProof/>
            <w:webHidden/>
          </w:rPr>
          <w:t>67</w:t>
        </w:r>
        <w:r w:rsidR="00344734">
          <w:rPr>
            <w:noProof/>
            <w:webHidden/>
          </w:rPr>
          <w:fldChar w:fldCharType="end"/>
        </w:r>
      </w:hyperlink>
    </w:p>
    <w:p w14:paraId="410AFA79" w14:textId="5CDB86A4" w:rsidR="00344734" w:rsidRDefault="007175B6" w:rsidP="00344734">
      <w:pPr>
        <w:pStyle w:val="31"/>
        <w:ind w:left="0"/>
        <w:rPr>
          <w:rFonts w:asciiTheme="minorHAnsi" w:eastAsiaTheme="minorEastAsia" w:hAnsiTheme="minorHAnsi" w:cstheme="minorBidi"/>
          <w:noProof/>
          <w:sz w:val="22"/>
          <w:szCs w:val="22"/>
        </w:rPr>
      </w:pPr>
      <w:hyperlink w:anchor="_Toc49622933" w:history="1">
        <w:r w:rsidR="00344734" w:rsidRPr="00A6267E">
          <w:rPr>
            <w:rStyle w:val="af8"/>
            <w:noProof/>
            <w:kern w:val="32"/>
          </w:rPr>
          <w:t>1.1.5.</w:t>
        </w:r>
        <w:r w:rsidR="00344734">
          <w:rPr>
            <w:rFonts w:asciiTheme="minorHAnsi" w:eastAsiaTheme="minorEastAsia" w:hAnsiTheme="minorHAnsi" w:cstheme="minorBidi"/>
            <w:noProof/>
            <w:sz w:val="22"/>
            <w:szCs w:val="22"/>
          </w:rPr>
          <w:tab/>
        </w:r>
        <w:r w:rsidR="00344734" w:rsidRPr="00A6267E">
          <w:rPr>
            <w:rStyle w:val="af8"/>
            <w:noProof/>
            <w:kern w:val="32"/>
          </w:rPr>
          <w:t>Электроснабжение</w:t>
        </w:r>
        <w:r w:rsidR="00344734">
          <w:rPr>
            <w:noProof/>
            <w:webHidden/>
          </w:rPr>
          <w:tab/>
        </w:r>
        <w:r w:rsidR="00344734">
          <w:rPr>
            <w:noProof/>
            <w:webHidden/>
          </w:rPr>
          <w:fldChar w:fldCharType="begin"/>
        </w:r>
        <w:r w:rsidR="00344734">
          <w:rPr>
            <w:noProof/>
            <w:webHidden/>
          </w:rPr>
          <w:instrText xml:space="preserve"> PAGEREF _Toc49622933 \h </w:instrText>
        </w:r>
        <w:r w:rsidR="00344734">
          <w:rPr>
            <w:noProof/>
            <w:webHidden/>
          </w:rPr>
        </w:r>
        <w:r w:rsidR="00344734">
          <w:rPr>
            <w:noProof/>
            <w:webHidden/>
          </w:rPr>
          <w:fldChar w:fldCharType="separate"/>
        </w:r>
        <w:r w:rsidR="005B1546">
          <w:rPr>
            <w:noProof/>
            <w:webHidden/>
          </w:rPr>
          <w:t>69</w:t>
        </w:r>
        <w:r w:rsidR="00344734">
          <w:rPr>
            <w:noProof/>
            <w:webHidden/>
          </w:rPr>
          <w:fldChar w:fldCharType="end"/>
        </w:r>
      </w:hyperlink>
    </w:p>
    <w:p w14:paraId="5D37D1B1" w14:textId="7E6C38A7" w:rsidR="00344734" w:rsidRDefault="007175B6" w:rsidP="00344734">
      <w:pPr>
        <w:pStyle w:val="31"/>
        <w:ind w:left="0"/>
        <w:rPr>
          <w:rFonts w:asciiTheme="minorHAnsi" w:eastAsiaTheme="minorEastAsia" w:hAnsiTheme="minorHAnsi" w:cstheme="minorBidi"/>
          <w:noProof/>
          <w:sz w:val="22"/>
          <w:szCs w:val="22"/>
        </w:rPr>
      </w:pPr>
      <w:hyperlink w:anchor="_Toc49622934" w:history="1">
        <w:r w:rsidR="00344734" w:rsidRPr="00A6267E">
          <w:rPr>
            <w:rStyle w:val="af8"/>
            <w:noProof/>
            <w:kern w:val="32"/>
          </w:rPr>
          <w:t>1.1.6.</w:t>
        </w:r>
        <w:r w:rsidR="00344734">
          <w:rPr>
            <w:rFonts w:asciiTheme="minorHAnsi" w:eastAsiaTheme="minorEastAsia" w:hAnsiTheme="minorHAnsi" w:cstheme="minorBidi"/>
            <w:noProof/>
            <w:sz w:val="22"/>
            <w:szCs w:val="22"/>
          </w:rPr>
          <w:tab/>
        </w:r>
        <w:r w:rsidR="00344734" w:rsidRPr="00A6267E">
          <w:rPr>
            <w:rStyle w:val="af8"/>
            <w:noProof/>
            <w:kern w:val="32"/>
          </w:rPr>
          <w:t>Обращение с отходами</w:t>
        </w:r>
        <w:r w:rsidR="00344734">
          <w:rPr>
            <w:noProof/>
            <w:webHidden/>
          </w:rPr>
          <w:tab/>
        </w:r>
        <w:r w:rsidR="00344734">
          <w:rPr>
            <w:noProof/>
            <w:webHidden/>
          </w:rPr>
          <w:fldChar w:fldCharType="begin"/>
        </w:r>
        <w:r w:rsidR="00344734">
          <w:rPr>
            <w:noProof/>
            <w:webHidden/>
          </w:rPr>
          <w:instrText xml:space="preserve"> PAGEREF _Toc49622934 \h </w:instrText>
        </w:r>
        <w:r w:rsidR="00344734">
          <w:rPr>
            <w:noProof/>
            <w:webHidden/>
          </w:rPr>
        </w:r>
        <w:r w:rsidR="00344734">
          <w:rPr>
            <w:noProof/>
            <w:webHidden/>
          </w:rPr>
          <w:fldChar w:fldCharType="separate"/>
        </w:r>
        <w:r w:rsidR="005B1546">
          <w:rPr>
            <w:noProof/>
            <w:webHidden/>
          </w:rPr>
          <w:t>100</w:t>
        </w:r>
        <w:r w:rsidR="00344734">
          <w:rPr>
            <w:noProof/>
            <w:webHidden/>
          </w:rPr>
          <w:fldChar w:fldCharType="end"/>
        </w:r>
      </w:hyperlink>
    </w:p>
    <w:p w14:paraId="4174560E" w14:textId="0F65C96A" w:rsidR="00344734" w:rsidRDefault="007175B6" w:rsidP="00344734">
      <w:pPr>
        <w:pStyle w:val="21"/>
        <w:ind w:left="0"/>
        <w:rPr>
          <w:rFonts w:asciiTheme="minorHAnsi" w:eastAsiaTheme="minorEastAsia" w:hAnsiTheme="minorHAnsi" w:cstheme="minorBidi"/>
          <w:noProof/>
          <w:sz w:val="22"/>
          <w:szCs w:val="22"/>
        </w:rPr>
      </w:pPr>
      <w:hyperlink w:anchor="_Toc49622935" w:history="1">
        <w:r w:rsidR="00344734" w:rsidRPr="00A6267E">
          <w:rPr>
            <w:rStyle w:val="af8"/>
            <w:noProof/>
          </w:rPr>
          <w:t>1.2.</w:t>
        </w:r>
        <w:r w:rsidR="00344734">
          <w:rPr>
            <w:rFonts w:asciiTheme="minorHAnsi" w:eastAsiaTheme="minorEastAsia" w:hAnsiTheme="minorHAnsi" w:cstheme="minorBidi"/>
            <w:noProof/>
            <w:sz w:val="22"/>
            <w:szCs w:val="22"/>
          </w:rPr>
          <w:tab/>
        </w:r>
        <w:r w:rsidR="00344734" w:rsidRPr="00A6267E">
          <w:rPr>
            <w:rStyle w:val="af8"/>
            <w:noProof/>
          </w:rPr>
          <w:t>Краткий анализ состояния установки приборов учёта и энергоресурсосбережения у потребителей</w:t>
        </w:r>
        <w:r w:rsidR="00344734">
          <w:rPr>
            <w:noProof/>
            <w:webHidden/>
          </w:rPr>
          <w:tab/>
        </w:r>
        <w:r w:rsidR="00344734">
          <w:rPr>
            <w:noProof/>
            <w:webHidden/>
          </w:rPr>
          <w:fldChar w:fldCharType="begin"/>
        </w:r>
        <w:r w:rsidR="00344734">
          <w:rPr>
            <w:noProof/>
            <w:webHidden/>
          </w:rPr>
          <w:instrText xml:space="preserve"> PAGEREF _Toc49622935 \h </w:instrText>
        </w:r>
        <w:r w:rsidR="00344734">
          <w:rPr>
            <w:noProof/>
            <w:webHidden/>
          </w:rPr>
        </w:r>
        <w:r w:rsidR="00344734">
          <w:rPr>
            <w:noProof/>
            <w:webHidden/>
          </w:rPr>
          <w:fldChar w:fldCharType="separate"/>
        </w:r>
        <w:r w:rsidR="005B1546">
          <w:rPr>
            <w:noProof/>
            <w:webHidden/>
          </w:rPr>
          <w:t>107</w:t>
        </w:r>
        <w:r w:rsidR="00344734">
          <w:rPr>
            <w:noProof/>
            <w:webHidden/>
          </w:rPr>
          <w:fldChar w:fldCharType="end"/>
        </w:r>
      </w:hyperlink>
    </w:p>
    <w:p w14:paraId="2716405D" w14:textId="66AC1F96" w:rsidR="00344734" w:rsidRDefault="007175B6" w:rsidP="00344734">
      <w:pPr>
        <w:pStyle w:val="14"/>
        <w:rPr>
          <w:rFonts w:asciiTheme="minorHAnsi" w:eastAsiaTheme="minorEastAsia" w:hAnsiTheme="minorHAnsi" w:cstheme="minorBidi"/>
          <w:noProof/>
          <w:sz w:val="22"/>
          <w:szCs w:val="22"/>
        </w:rPr>
      </w:pPr>
      <w:hyperlink w:anchor="_Toc49622936" w:history="1">
        <w:r w:rsidR="00344734" w:rsidRPr="00A6267E">
          <w:rPr>
            <w:rStyle w:val="af8"/>
            <w:noProof/>
          </w:rPr>
          <w:t>2.</w:t>
        </w:r>
        <w:r w:rsidR="00344734">
          <w:rPr>
            <w:rFonts w:asciiTheme="minorHAnsi" w:eastAsiaTheme="minorEastAsia" w:hAnsiTheme="minorHAnsi" w:cstheme="minorBidi"/>
            <w:noProof/>
            <w:sz w:val="22"/>
            <w:szCs w:val="22"/>
          </w:rPr>
          <w:tab/>
        </w:r>
        <w:r w:rsidR="00344734" w:rsidRPr="00A6267E">
          <w:rPr>
            <w:rStyle w:val="af8"/>
            <w:noProof/>
          </w:rPr>
          <w:t>План развития сельского поселения Сосновка, план прогнозируемой застройки и прогнозируемый спрос на коммунальные ресурсы</w:t>
        </w:r>
        <w:r w:rsidR="00344734">
          <w:rPr>
            <w:noProof/>
            <w:webHidden/>
          </w:rPr>
          <w:tab/>
        </w:r>
        <w:r w:rsidR="00344734">
          <w:rPr>
            <w:noProof/>
            <w:webHidden/>
          </w:rPr>
          <w:fldChar w:fldCharType="begin"/>
        </w:r>
        <w:r w:rsidR="00344734">
          <w:rPr>
            <w:noProof/>
            <w:webHidden/>
          </w:rPr>
          <w:instrText xml:space="preserve"> PAGEREF _Toc49622936 \h </w:instrText>
        </w:r>
        <w:r w:rsidR="00344734">
          <w:rPr>
            <w:noProof/>
            <w:webHidden/>
          </w:rPr>
        </w:r>
        <w:r w:rsidR="00344734">
          <w:rPr>
            <w:noProof/>
            <w:webHidden/>
          </w:rPr>
          <w:fldChar w:fldCharType="separate"/>
        </w:r>
        <w:r w:rsidR="005B1546">
          <w:rPr>
            <w:noProof/>
            <w:webHidden/>
          </w:rPr>
          <w:t>113</w:t>
        </w:r>
        <w:r w:rsidR="00344734">
          <w:rPr>
            <w:noProof/>
            <w:webHidden/>
          </w:rPr>
          <w:fldChar w:fldCharType="end"/>
        </w:r>
      </w:hyperlink>
    </w:p>
    <w:p w14:paraId="1BAFEB22" w14:textId="0A2B9E7D" w:rsidR="00344734" w:rsidRDefault="007175B6" w:rsidP="00344734">
      <w:pPr>
        <w:pStyle w:val="21"/>
        <w:ind w:left="0"/>
        <w:rPr>
          <w:rFonts w:asciiTheme="minorHAnsi" w:eastAsiaTheme="minorEastAsia" w:hAnsiTheme="minorHAnsi" w:cstheme="minorBidi"/>
          <w:noProof/>
          <w:sz w:val="22"/>
          <w:szCs w:val="22"/>
        </w:rPr>
      </w:pPr>
      <w:hyperlink w:anchor="_Toc49622937" w:history="1">
        <w:r w:rsidR="00344734" w:rsidRPr="00A6267E">
          <w:rPr>
            <w:rStyle w:val="af8"/>
            <w:noProof/>
          </w:rPr>
          <w:t>2.1.</w:t>
        </w:r>
        <w:r w:rsidR="00344734">
          <w:rPr>
            <w:rFonts w:asciiTheme="minorHAnsi" w:eastAsiaTheme="minorEastAsia" w:hAnsiTheme="minorHAnsi" w:cstheme="minorBidi"/>
            <w:noProof/>
            <w:sz w:val="22"/>
            <w:szCs w:val="22"/>
          </w:rPr>
          <w:tab/>
        </w:r>
        <w:r w:rsidR="00344734" w:rsidRPr="00A6267E">
          <w:rPr>
            <w:rStyle w:val="af8"/>
            <w:noProof/>
          </w:rPr>
          <w:t>План развития территории сельского поселения Сосновка</w:t>
        </w:r>
        <w:r w:rsidR="00344734">
          <w:rPr>
            <w:noProof/>
            <w:webHidden/>
          </w:rPr>
          <w:tab/>
        </w:r>
        <w:r w:rsidR="00344734">
          <w:rPr>
            <w:noProof/>
            <w:webHidden/>
          </w:rPr>
          <w:fldChar w:fldCharType="begin"/>
        </w:r>
        <w:r w:rsidR="00344734">
          <w:rPr>
            <w:noProof/>
            <w:webHidden/>
          </w:rPr>
          <w:instrText xml:space="preserve"> PAGEREF _Toc49622937 \h </w:instrText>
        </w:r>
        <w:r w:rsidR="00344734">
          <w:rPr>
            <w:noProof/>
            <w:webHidden/>
          </w:rPr>
        </w:r>
        <w:r w:rsidR="00344734">
          <w:rPr>
            <w:noProof/>
            <w:webHidden/>
          </w:rPr>
          <w:fldChar w:fldCharType="separate"/>
        </w:r>
        <w:r w:rsidR="005B1546">
          <w:rPr>
            <w:noProof/>
            <w:webHidden/>
          </w:rPr>
          <w:t>113</w:t>
        </w:r>
        <w:r w:rsidR="00344734">
          <w:rPr>
            <w:noProof/>
            <w:webHidden/>
          </w:rPr>
          <w:fldChar w:fldCharType="end"/>
        </w:r>
      </w:hyperlink>
    </w:p>
    <w:p w14:paraId="46DC256F" w14:textId="3314CBA7" w:rsidR="00344734" w:rsidRDefault="007175B6" w:rsidP="00344734">
      <w:pPr>
        <w:pStyle w:val="21"/>
        <w:ind w:left="0"/>
        <w:rPr>
          <w:rFonts w:asciiTheme="minorHAnsi" w:eastAsiaTheme="minorEastAsia" w:hAnsiTheme="minorHAnsi" w:cstheme="minorBidi"/>
          <w:noProof/>
          <w:sz w:val="22"/>
          <w:szCs w:val="22"/>
        </w:rPr>
      </w:pPr>
      <w:hyperlink w:anchor="_Toc49622938" w:history="1">
        <w:r w:rsidR="00344734" w:rsidRPr="00A6267E">
          <w:rPr>
            <w:rStyle w:val="af8"/>
            <w:noProof/>
          </w:rPr>
          <w:t>2.2.</w:t>
        </w:r>
        <w:r w:rsidR="00344734">
          <w:rPr>
            <w:rFonts w:asciiTheme="minorHAnsi" w:eastAsiaTheme="minorEastAsia" w:hAnsiTheme="minorHAnsi" w:cstheme="minorBidi"/>
            <w:noProof/>
            <w:sz w:val="22"/>
            <w:szCs w:val="22"/>
          </w:rPr>
          <w:tab/>
        </w:r>
        <w:r w:rsidR="00344734" w:rsidRPr="00A6267E">
          <w:rPr>
            <w:rStyle w:val="af8"/>
            <w:noProof/>
          </w:rPr>
          <w:t>Жилищное строительство</w:t>
        </w:r>
        <w:r w:rsidR="00344734">
          <w:rPr>
            <w:noProof/>
            <w:webHidden/>
          </w:rPr>
          <w:tab/>
        </w:r>
        <w:r w:rsidR="00344734">
          <w:rPr>
            <w:noProof/>
            <w:webHidden/>
          </w:rPr>
          <w:fldChar w:fldCharType="begin"/>
        </w:r>
        <w:r w:rsidR="00344734">
          <w:rPr>
            <w:noProof/>
            <w:webHidden/>
          </w:rPr>
          <w:instrText xml:space="preserve"> PAGEREF _Toc49622938 \h </w:instrText>
        </w:r>
        <w:r w:rsidR="00344734">
          <w:rPr>
            <w:noProof/>
            <w:webHidden/>
          </w:rPr>
        </w:r>
        <w:r w:rsidR="00344734">
          <w:rPr>
            <w:noProof/>
            <w:webHidden/>
          </w:rPr>
          <w:fldChar w:fldCharType="separate"/>
        </w:r>
        <w:r w:rsidR="005B1546">
          <w:rPr>
            <w:noProof/>
            <w:webHidden/>
          </w:rPr>
          <w:t>117</w:t>
        </w:r>
        <w:r w:rsidR="00344734">
          <w:rPr>
            <w:noProof/>
            <w:webHidden/>
          </w:rPr>
          <w:fldChar w:fldCharType="end"/>
        </w:r>
      </w:hyperlink>
    </w:p>
    <w:p w14:paraId="0694E201" w14:textId="0115D2BF" w:rsidR="00344734" w:rsidRDefault="007175B6" w:rsidP="00344734">
      <w:pPr>
        <w:pStyle w:val="21"/>
        <w:ind w:left="0"/>
        <w:rPr>
          <w:rFonts w:asciiTheme="minorHAnsi" w:eastAsiaTheme="minorEastAsia" w:hAnsiTheme="minorHAnsi" w:cstheme="minorBidi"/>
          <w:noProof/>
          <w:sz w:val="22"/>
          <w:szCs w:val="22"/>
        </w:rPr>
      </w:pPr>
      <w:hyperlink w:anchor="_Toc49622939" w:history="1">
        <w:r w:rsidR="00344734" w:rsidRPr="00A6267E">
          <w:rPr>
            <w:rStyle w:val="af8"/>
            <w:noProof/>
          </w:rPr>
          <w:t>2.3.</w:t>
        </w:r>
        <w:r w:rsidR="00344734">
          <w:rPr>
            <w:rFonts w:asciiTheme="minorHAnsi" w:eastAsiaTheme="minorEastAsia" w:hAnsiTheme="minorHAnsi" w:cstheme="minorBidi"/>
            <w:noProof/>
            <w:sz w:val="22"/>
            <w:szCs w:val="22"/>
          </w:rPr>
          <w:tab/>
        </w:r>
        <w:r w:rsidR="00344734" w:rsidRPr="00A6267E">
          <w:rPr>
            <w:rStyle w:val="af8"/>
            <w:noProof/>
          </w:rPr>
          <w:t>Прогноз потребности в коммунальных ресурсах</w:t>
        </w:r>
        <w:r w:rsidR="00344734">
          <w:rPr>
            <w:noProof/>
            <w:webHidden/>
          </w:rPr>
          <w:tab/>
        </w:r>
        <w:r w:rsidR="00344734">
          <w:rPr>
            <w:noProof/>
            <w:webHidden/>
          </w:rPr>
          <w:fldChar w:fldCharType="begin"/>
        </w:r>
        <w:r w:rsidR="00344734">
          <w:rPr>
            <w:noProof/>
            <w:webHidden/>
          </w:rPr>
          <w:instrText xml:space="preserve"> PAGEREF _Toc49622939 \h </w:instrText>
        </w:r>
        <w:r w:rsidR="00344734">
          <w:rPr>
            <w:noProof/>
            <w:webHidden/>
          </w:rPr>
        </w:r>
        <w:r w:rsidR="00344734">
          <w:rPr>
            <w:noProof/>
            <w:webHidden/>
          </w:rPr>
          <w:fldChar w:fldCharType="separate"/>
        </w:r>
        <w:r w:rsidR="005B1546">
          <w:rPr>
            <w:noProof/>
            <w:webHidden/>
          </w:rPr>
          <w:t>118</w:t>
        </w:r>
        <w:r w:rsidR="00344734">
          <w:rPr>
            <w:noProof/>
            <w:webHidden/>
          </w:rPr>
          <w:fldChar w:fldCharType="end"/>
        </w:r>
      </w:hyperlink>
    </w:p>
    <w:p w14:paraId="18AEE934" w14:textId="418E04AE" w:rsidR="00344734" w:rsidRDefault="007175B6" w:rsidP="00344734">
      <w:pPr>
        <w:pStyle w:val="14"/>
        <w:rPr>
          <w:rFonts w:asciiTheme="minorHAnsi" w:eastAsiaTheme="minorEastAsia" w:hAnsiTheme="minorHAnsi" w:cstheme="minorBidi"/>
          <w:noProof/>
          <w:sz w:val="22"/>
          <w:szCs w:val="22"/>
        </w:rPr>
      </w:pPr>
      <w:hyperlink w:anchor="_Toc49622940" w:history="1">
        <w:r w:rsidR="00344734" w:rsidRPr="00A6267E">
          <w:rPr>
            <w:rStyle w:val="af8"/>
            <w:noProof/>
          </w:rPr>
          <w:t>3.</w:t>
        </w:r>
        <w:r w:rsidR="00344734">
          <w:rPr>
            <w:rFonts w:asciiTheme="minorHAnsi" w:eastAsiaTheme="minorEastAsia" w:hAnsiTheme="minorHAnsi" w:cstheme="minorBidi"/>
            <w:noProof/>
            <w:sz w:val="22"/>
            <w:szCs w:val="22"/>
          </w:rPr>
          <w:tab/>
        </w:r>
        <w:r w:rsidR="00344734" w:rsidRPr="00A6267E">
          <w:rPr>
            <w:rStyle w:val="af8"/>
            <w:noProof/>
          </w:rPr>
          <w:t>Перечень мероприятий и целевых показателей Программы комплексного развития систем коммунальной инфраструктуры сельского поселения Сосновка до 2030 года</w:t>
        </w:r>
        <w:r w:rsidR="00344734">
          <w:rPr>
            <w:noProof/>
            <w:webHidden/>
          </w:rPr>
          <w:tab/>
        </w:r>
        <w:r w:rsidR="00344734">
          <w:rPr>
            <w:noProof/>
            <w:webHidden/>
          </w:rPr>
          <w:fldChar w:fldCharType="begin"/>
        </w:r>
        <w:r w:rsidR="00344734">
          <w:rPr>
            <w:noProof/>
            <w:webHidden/>
          </w:rPr>
          <w:instrText xml:space="preserve"> PAGEREF _Toc49622940 \h </w:instrText>
        </w:r>
        <w:r w:rsidR="00344734">
          <w:rPr>
            <w:noProof/>
            <w:webHidden/>
          </w:rPr>
        </w:r>
        <w:r w:rsidR="00344734">
          <w:rPr>
            <w:noProof/>
            <w:webHidden/>
          </w:rPr>
          <w:fldChar w:fldCharType="separate"/>
        </w:r>
        <w:r w:rsidR="005B1546">
          <w:rPr>
            <w:noProof/>
            <w:webHidden/>
          </w:rPr>
          <w:t>131</w:t>
        </w:r>
        <w:r w:rsidR="00344734">
          <w:rPr>
            <w:noProof/>
            <w:webHidden/>
          </w:rPr>
          <w:fldChar w:fldCharType="end"/>
        </w:r>
      </w:hyperlink>
    </w:p>
    <w:p w14:paraId="09352325" w14:textId="0C8E24A2" w:rsidR="00344734" w:rsidRDefault="007175B6" w:rsidP="00344734">
      <w:pPr>
        <w:pStyle w:val="21"/>
        <w:ind w:left="0"/>
        <w:rPr>
          <w:rFonts w:asciiTheme="minorHAnsi" w:eastAsiaTheme="minorEastAsia" w:hAnsiTheme="minorHAnsi" w:cstheme="minorBidi"/>
          <w:noProof/>
          <w:sz w:val="22"/>
          <w:szCs w:val="22"/>
        </w:rPr>
      </w:pPr>
      <w:hyperlink w:anchor="_Toc49622941" w:history="1">
        <w:r w:rsidR="00344734" w:rsidRPr="00A6267E">
          <w:rPr>
            <w:rStyle w:val="af8"/>
            <w:noProof/>
          </w:rPr>
          <w:t>3.1.</w:t>
        </w:r>
        <w:r w:rsidR="00344734">
          <w:rPr>
            <w:rFonts w:asciiTheme="minorHAnsi" w:eastAsiaTheme="minorEastAsia" w:hAnsiTheme="minorHAnsi" w:cstheme="minorBidi"/>
            <w:noProof/>
            <w:sz w:val="22"/>
            <w:szCs w:val="22"/>
          </w:rPr>
          <w:tab/>
        </w:r>
        <w:r w:rsidR="00344734" w:rsidRPr="00A6267E">
          <w:rPr>
            <w:rStyle w:val="af8"/>
            <w:noProof/>
          </w:rPr>
          <w:t>Целевые показатели развития коммунальной инфраструктуры</w:t>
        </w:r>
        <w:r w:rsidR="00344734">
          <w:rPr>
            <w:noProof/>
            <w:webHidden/>
          </w:rPr>
          <w:tab/>
        </w:r>
        <w:r w:rsidR="00344734">
          <w:rPr>
            <w:noProof/>
            <w:webHidden/>
          </w:rPr>
          <w:fldChar w:fldCharType="begin"/>
        </w:r>
        <w:r w:rsidR="00344734">
          <w:rPr>
            <w:noProof/>
            <w:webHidden/>
          </w:rPr>
          <w:instrText xml:space="preserve"> PAGEREF _Toc49622941 \h </w:instrText>
        </w:r>
        <w:r w:rsidR="00344734">
          <w:rPr>
            <w:noProof/>
            <w:webHidden/>
          </w:rPr>
        </w:r>
        <w:r w:rsidR="00344734">
          <w:rPr>
            <w:noProof/>
            <w:webHidden/>
          </w:rPr>
          <w:fldChar w:fldCharType="separate"/>
        </w:r>
        <w:r w:rsidR="005B1546">
          <w:rPr>
            <w:noProof/>
            <w:webHidden/>
          </w:rPr>
          <w:t>131</w:t>
        </w:r>
        <w:r w:rsidR="00344734">
          <w:rPr>
            <w:noProof/>
            <w:webHidden/>
          </w:rPr>
          <w:fldChar w:fldCharType="end"/>
        </w:r>
      </w:hyperlink>
    </w:p>
    <w:p w14:paraId="5691FF35" w14:textId="1AF2822A" w:rsidR="00344734" w:rsidRDefault="007175B6" w:rsidP="00344734">
      <w:pPr>
        <w:pStyle w:val="21"/>
        <w:ind w:left="0"/>
        <w:rPr>
          <w:rFonts w:asciiTheme="minorHAnsi" w:eastAsiaTheme="minorEastAsia" w:hAnsiTheme="minorHAnsi" w:cstheme="minorBidi"/>
          <w:noProof/>
          <w:sz w:val="22"/>
          <w:szCs w:val="22"/>
        </w:rPr>
      </w:pPr>
      <w:hyperlink w:anchor="_Toc49622942" w:history="1">
        <w:r w:rsidR="00344734" w:rsidRPr="00A6267E">
          <w:rPr>
            <w:rStyle w:val="af8"/>
            <w:noProof/>
          </w:rPr>
          <w:t>3.2.</w:t>
        </w:r>
        <w:r w:rsidR="00344734">
          <w:rPr>
            <w:rFonts w:asciiTheme="minorHAnsi" w:eastAsiaTheme="minorEastAsia" w:hAnsiTheme="minorHAnsi" w:cstheme="minorBidi"/>
            <w:noProof/>
            <w:sz w:val="22"/>
            <w:szCs w:val="22"/>
          </w:rPr>
          <w:tab/>
        </w:r>
        <w:r w:rsidR="00344734" w:rsidRPr="00A6267E">
          <w:rPr>
            <w:rStyle w:val="af8"/>
            <w:noProof/>
          </w:rPr>
          <w:t>Перечень мероприятий в системе коммунальной инфраструктуры</w:t>
        </w:r>
        <w:r w:rsidR="00344734">
          <w:rPr>
            <w:noProof/>
            <w:webHidden/>
          </w:rPr>
          <w:tab/>
        </w:r>
        <w:r w:rsidR="00344734">
          <w:rPr>
            <w:noProof/>
            <w:webHidden/>
          </w:rPr>
          <w:fldChar w:fldCharType="begin"/>
        </w:r>
        <w:r w:rsidR="00344734">
          <w:rPr>
            <w:noProof/>
            <w:webHidden/>
          </w:rPr>
          <w:instrText xml:space="preserve"> PAGEREF _Toc49622942 \h </w:instrText>
        </w:r>
        <w:r w:rsidR="00344734">
          <w:rPr>
            <w:noProof/>
            <w:webHidden/>
          </w:rPr>
        </w:r>
        <w:r w:rsidR="00344734">
          <w:rPr>
            <w:noProof/>
            <w:webHidden/>
          </w:rPr>
          <w:fldChar w:fldCharType="separate"/>
        </w:r>
        <w:r w:rsidR="005B1546">
          <w:rPr>
            <w:noProof/>
            <w:webHidden/>
          </w:rPr>
          <w:t>137</w:t>
        </w:r>
        <w:r w:rsidR="00344734">
          <w:rPr>
            <w:noProof/>
            <w:webHidden/>
          </w:rPr>
          <w:fldChar w:fldCharType="end"/>
        </w:r>
      </w:hyperlink>
    </w:p>
    <w:p w14:paraId="39F87A02" w14:textId="75785B32" w:rsidR="00344734" w:rsidRDefault="007175B6" w:rsidP="00344734">
      <w:pPr>
        <w:pStyle w:val="31"/>
        <w:ind w:left="0"/>
        <w:rPr>
          <w:rFonts w:asciiTheme="minorHAnsi" w:eastAsiaTheme="minorEastAsia" w:hAnsiTheme="minorHAnsi" w:cstheme="minorBidi"/>
          <w:noProof/>
          <w:sz w:val="22"/>
          <w:szCs w:val="22"/>
        </w:rPr>
      </w:pPr>
      <w:hyperlink w:anchor="_Toc49622943" w:history="1">
        <w:r w:rsidR="00344734" w:rsidRPr="00A6267E">
          <w:rPr>
            <w:rStyle w:val="af8"/>
            <w:noProof/>
          </w:rPr>
          <w:t>3.2.1.</w:t>
        </w:r>
        <w:r w:rsidR="00344734">
          <w:rPr>
            <w:rFonts w:asciiTheme="minorHAnsi" w:eastAsiaTheme="minorEastAsia" w:hAnsiTheme="minorHAnsi" w:cstheme="minorBidi"/>
            <w:noProof/>
            <w:sz w:val="22"/>
            <w:szCs w:val="22"/>
          </w:rPr>
          <w:tab/>
        </w:r>
        <w:r w:rsidR="00344734" w:rsidRPr="00A6267E">
          <w:rPr>
            <w:rStyle w:val="af8"/>
            <w:noProof/>
          </w:rPr>
          <w:t>Теплоснабжение</w:t>
        </w:r>
        <w:r w:rsidR="00344734">
          <w:rPr>
            <w:noProof/>
            <w:webHidden/>
          </w:rPr>
          <w:tab/>
        </w:r>
        <w:r w:rsidR="00344734">
          <w:rPr>
            <w:noProof/>
            <w:webHidden/>
          </w:rPr>
          <w:fldChar w:fldCharType="begin"/>
        </w:r>
        <w:r w:rsidR="00344734">
          <w:rPr>
            <w:noProof/>
            <w:webHidden/>
          </w:rPr>
          <w:instrText xml:space="preserve"> PAGEREF _Toc49622943 \h </w:instrText>
        </w:r>
        <w:r w:rsidR="00344734">
          <w:rPr>
            <w:noProof/>
            <w:webHidden/>
          </w:rPr>
        </w:r>
        <w:r w:rsidR="00344734">
          <w:rPr>
            <w:noProof/>
            <w:webHidden/>
          </w:rPr>
          <w:fldChar w:fldCharType="separate"/>
        </w:r>
        <w:r w:rsidR="005B1546">
          <w:rPr>
            <w:noProof/>
            <w:webHidden/>
          </w:rPr>
          <w:t>138</w:t>
        </w:r>
        <w:r w:rsidR="00344734">
          <w:rPr>
            <w:noProof/>
            <w:webHidden/>
          </w:rPr>
          <w:fldChar w:fldCharType="end"/>
        </w:r>
      </w:hyperlink>
    </w:p>
    <w:p w14:paraId="0C6D6BD5" w14:textId="7682113E" w:rsidR="00344734" w:rsidRDefault="007175B6" w:rsidP="00344734">
      <w:pPr>
        <w:pStyle w:val="31"/>
        <w:ind w:left="0"/>
        <w:rPr>
          <w:rFonts w:asciiTheme="minorHAnsi" w:eastAsiaTheme="minorEastAsia" w:hAnsiTheme="minorHAnsi" w:cstheme="minorBidi"/>
          <w:noProof/>
          <w:sz w:val="22"/>
          <w:szCs w:val="22"/>
        </w:rPr>
      </w:pPr>
      <w:hyperlink w:anchor="_Toc49622944" w:history="1">
        <w:r w:rsidR="00344734" w:rsidRPr="00A6267E">
          <w:rPr>
            <w:rStyle w:val="af8"/>
            <w:noProof/>
          </w:rPr>
          <w:t>3.2.2.</w:t>
        </w:r>
        <w:r w:rsidR="00344734">
          <w:rPr>
            <w:rFonts w:asciiTheme="minorHAnsi" w:eastAsiaTheme="minorEastAsia" w:hAnsiTheme="minorHAnsi" w:cstheme="minorBidi"/>
            <w:noProof/>
            <w:sz w:val="22"/>
            <w:szCs w:val="22"/>
          </w:rPr>
          <w:tab/>
        </w:r>
        <w:r w:rsidR="00344734" w:rsidRPr="00A6267E">
          <w:rPr>
            <w:rStyle w:val="af8"/>
            <w:noProof/>
          </w:rPr>
          <w:t>Водоснабжение</w:t>
        </w:r>
        <w:r w:rsidR="00344734">
          <w:rPr>
            <w:noProof/>
            <w:webHidden/>
          </w:rPr>
          <w:tab/>
        </w:r>
        <w:r w:rsidR="00344734">
          <w:rPr>
            <w:noProof/>
            <w:webHidden/>
          </w:rPr>
          <w:fldChar w:fldCharType="begin"/>
        </w:r>
        <w:r w:rsidR="00344734">
          <w:rPr>
            <w:noProof/>
            <w:webHidden/>
          </w:rPr>
          <w:instrText xml:space="preserve"> PAGEREF _Toc49622944 \h </w:instrText>
        </w:r>
        <w:r w:rsidR="00344734">
          <w:rPr>
            <w:noProof/>
            <w:webHidden/>
          </w:rPr>
        </w:r>
        <w:r w:rsidR="00344734">
          <w:rPr>
            <w:noProof/>
            <w:webHidden/>
          </w:rPr>
          <w:fldChar w:fldCharType="separate"/>
        </w:r>
        <w:r w:rsidR="005B1546">
          <w:rPr>
            <w:noProof/>
            <w:webHidden/>
          </w:rPr>
          <w:t>142</w:t>
        </w:r>
        <w:r w:rsidR="00344734">
          <w:rPr>
            <w:noProof/>
            <w:webHidden/>
          </w:rPr>
          <w:fldChar w:fldCharType="end"/>
        </w:r>
      </w:hyperlink>
    </w:p>
    <w:p w14:paraId="5CCE7A55" w14:textId="00CAA4D7" w:rsidR="00344734" w:rsidRDefault="007175B6" w:rsidP="00344734">
      <w:pPr>
        <w:pStyle w:val="31"/>
        <w:ind w:left="0"/>
        <w:rPr>
          <w:rFonts w:asciiTheme="minorHAnsi" w:eastAsiaTheme="minorEastAsia" w:hAnsiTheme="minorHAnsi" w:cstheme="minorBidi"/>
          <w:noProof/>
          <w:sz w:val="22"/>
          <w:szCs w:val="22"/>
        </w:rPr>
      </w:pPr>
      <w:hyperlink w:anchor="_Toc49622945" w:history="1">
        <w:r w:rsidR="00344734" w:rsidRPr="00A6267E">
          <w:rPr>
            <w:rStyle w:val="af8"/>
            <w:noProof/>
          </w:rPr>
          <w:t>3.2.3.</w:t>
        </w:r>
        <w:r w:rsidR="00344734">
          <w:rPr>
            <w:rFonts w:asciiTheme="minorHAnsi" w:eastAsiaTheme="minorEastAsia" w:hAnsiTheme="minorHAnsi" w:cstheme="minorBidi"/>
            <w:noProof/>
            <w:sz w:val="22"/>
            <w:szCs w:val="22"/>
          </w:rPr>
          <w:tab/>
        </w:r>
        <w:r w:rsidR="00344734" w:rsidRPr="00A6267E">
          <w:rPr>
            <w:rStyle w:val="af8"/>
            <w:noProof/>
          </w:rPr>
          <w:t>Водоотведение</w:t>
        </w:r>
        <w:r w:rsidR="00344734">
          <w:rPr>
            <w:noProof/>
            <w:webHidden/>
          </w:rPr>
          <w:tab/>
        </w:r>
        <w:r w:rsidR="00344734">
          <w:rPr>
            <w:noProof/>
            <w:webHidden/>
          </w:rPr>
          <w:fldChar w:fldCharType="begin"/>
        </w:r>
        <w:r w:rsidR="00344734">
          <w:rPr>
            <w:noProof/>
            <w:webHidden/>
          </w:rPr>
          <w:instrText xml:space="preserve"> PAGEREF _Toc49622945 \h </w:instrText>
        </w:r>
        <w:r w:rsidR="00344734">
          <w:rPr>
            <w:noProof/>
            <w:webHidden/>
          </w:rPr>
        </w:r>
        <w:r w:rsidR="00344734">
          <w:rPr>
            <w:noProof/>
            <w:webHidden/>
          </w:rPr>
          <w:fldChar w:fldCharType="separate"/>
        </w:r>
        <w:r w:rsidR="005B1546">
          <w:rPr>
            <w:noProof/>
            <w:webHidden/>
          </w:rPr>
          <w:t>143</w:t>
        </w:r>
        <w:r w:rsidR="00344734">
          <w:rPr>
            <w:noProof/>
            <w:webHidden/>
          </w:rPr>
          <w:fldChar w:fldCharType="end"/>
        </w:r>
      </w:hyperlink>
    </w:p>
    <w:p w14:paraId="7837F24E" w14:textId="398B5F90" w:rsidR="00344734" w:rsidRDefault="007175B6" w:rsidP="00344734">
      <w:pPr>
        <w:pStyle w:val="31"/>
        <w:ind w:left="0"/>
        <w:rPr>
          <w:rFonts w:asciiTheme="minorHAnsi" w:eastAsiaTheme="minorEastAsia" w:hAnsiTheme="minorHAnsi" w:cstheme="minorBidi"/>
          <w:noProof/>
          <w:sz w:val="22"/>
          <w:szCs w:val="22"/>
        </w:rPr>
      </w:pPr>
      <w:hyperlink w:anchor="_Toc49622946" w:history="1">
        <w:r w:rsidR="00344734" w:rsidRPr="00A6267E">
          <w:rPr>
            <w:rStyle w:val="af8"/>
            <w:noProof/>
          </w:rPr>
          <w:t>3.2.4.</w:t>
        </w:r>
        <w:r w:rsidR="00344734">
          <w:rPr>
            <w:rFonts w:asciiTheme="minorHAnsi" w:eastAsiaTheme="minorEastAsia" w:hAnsiTheme="minorHAnsi" w:cstheme="minorBidi"/>
            <w:noProof/>
            <w:sz w:val="22"/>
            <w:szCs w:val="22"/>
          </w:rPr>
          <w:tab/>
        </w:r>
        <w:r w:rsidR="00344734" w:rsidRPr="00A6267E">
          <w:rPr>
            <w:rStyle w:val="af8"/>
            <w:noProof/>
          </w:rPr>
          <w:t>Газоснабжение</w:t>
        </w:r>
        <w:r w:rsidR="00344734">
          <w:rPr>
            <w:noProof/>
            <w:webHidden/>
          </w:rPr>
          <w:tab/>
        </w:r>
        <w:r w:rsidR="00344734">
          <w:rPr>
            <w:noProof/>
            <w:webHidden/>
          </w:rPr>
          <w:fldChar w:fldCharType="begin"/>
        </w:r>
        <w:r w:rsidR="00344734">
          <w:rPr>
            <w:noProof/>
            <w:webHidden/>
          </w:rPr>
          <w:instrText xml:space="preserve"> PAGEREF _Toc49622946 \h </w:instrText>
        </w:r>
        <w:r w:rsidR="00344734">
          <w:rPr>
            <w:noProof/>
            <w:webHidden/>
          </w:rPr>
        </w:r>
        <w:r w:rsidR="00344734">
          <w:rPr>
            <w:noProof/>
            <w:webHidden/>
          </w:rPr>
          <w:fldChar w:fldCharType="separate"/>
        </w:r>
        <w:r w:rsidR="005B1546">
          <w:rPr>
            <w:noProof/>
            <w:webHidden/>
          </w:rPr>
          <w:t>145</w:t>
        </w:r>
        <w:r w:rsidR="00344734">
          <w:rPr>
            <w:noProof/>
            <w:webHidden/>
          </w:rPr>
          <w:fldChar w:fldCharType="end"/>
        </w:r>
      </w:hyperlink>
    </w:p>
    <w:p w14:paraId="15579BF7" w14:textId="0898A9E9" w:rsidR="00344734" w:rsidRDefault="007175B6" w:rsidP="00344734">
      <w:pPr>
        <w:pStyle w:val="31"/>
        <w:ind w:left="0"/>
        <w:rPr>
          <w:rFonts w:asciiTheme="minorHAnsi" w:eastAsiaTheme="minorEastAsia" w:hAnsiTheme="minorHAnsi" w:cstheme="minorBidi"/>
          <w:noProof/>
          <w:sz w:val="22"/>
          <w:szCs w:val="22"/>
        </w:rPr>
      </w:pPr>
      <w:hyperlink w:anchor="_Toc49622947" w:history="1">
        <w:r w:rsidR="00344734" w:rsidRPr="00A6267E">
          <w:rPr>
            <w:rStyle w:val="af8"/>
            <w:noProof/>
          </w:rPr>
          <w:t>3.2.5.</w:t>
        </w:r>
        <w:r w:rsidR="00344734">
          <w:rPr>
            <w:rFonts w:asciiTheme="minorHAnsi" w:eastAsiaTheme="minorEastAsia" w:hAnsiTheme="minorHAnsi" w:cstheme="minorBidi"/>
            <w:noProof/>
            <w:sz w:val="22"/>
            <w:szCs w:val="22"/>
          </w:rPr>
          <w:tab/>
        </w:r>
        <w:r w:rsidR="00344734" w:rsidRPr="00A6267E">
          <w:rPr>
            <w:rStyle w:val="af8"/>
            <w:noProof/>
          </w:rPr>
          <w:t>Электроснабжение</w:t>
        </w:r>
        <w:r w:rsidR="00344734">
          <w:rPr>
            <w:noProof/>
            <w:webHidden/>
          </w:rPr>
          <w:tab/>
        </w:r>
        <w:r w:rsidR="00344734">
          <w:rPr>
            <w:noProof/>
            <w:webHidden/>
          </w:rPr>
          <w:fldChar w:fldCharType="begin"/>
        </w:r>
        <w:r w:rsidR="00344734">
          <w:rPr>
            <w:noProof/>
            <w:webHidden/>
          </w:rPr>
          <w:instrText xml:space="preserve"> PAGEREF _Toc49622947 \h </w:instrText>
        </w:r>
        <w:r w:rsidR="00344734">
          <w:rPr>
            <w:noProof/>
            <w:webHidden/>
          </w:rPr>
        </w:r>
        <w:r w:rsidR="00344734">
          <w:rPr>
            <w:noProof/>
            <w:webHidden/>
          </w:rPr>
          <w:fldChar w:fldCharType="separate"/>
        </w:r>
        <w:r w:rsidR="005B1546">
          <w:rPr>
            <w:noProof/>
            <w:webHidden/>
          </w:rPr>
          <w:t>146</w:t>
        </w:r>
        <w:r w:rsidR="00344734">
          <w:rPr>
            <w:noProof/>
            <w:webHidden/>
          </w:rPr>
          <w:fldChar w:fldCharType="end"/>
        </w:r>
      </w:hyperlink>
    </w:p>
    <w:p w14:paraId="5D070F7F" w14:textId="19DDBDA4" w:rsidR="00344734" w:rsidRDefault="007175B6" w:rsidP="00344734">
      <w:pPr>
        <w:pStyle w:val="31"/>
        <w:ind w:left="0"/>
        <w:rPr>
          <w:rFonts w:asciiTheme="minorHAnsi" w:eastAsiaTheme="minorEastAsia" w:hAnsiTheme="minorHAnsi" w:cstheme="minorBidi"/>
          <w:noProof/>
          <w:sz w:val="22"/>
          <w:szCs w:val="22"/>
        </w:rPr>
      </w:pPr>
      <w:hyperlink w:anchor="_Toc49622948" w:history="1">
        <w:r w:rsidR="00344734" w:rsidRPr="00A6267E">
          <w:rPr>
            <w:rStyle w:val="af8"/>
            <w:noProof/>
          </w:rPr>
          <w:t>3.2.6.</w:t>
        </w:r>
        <w:r w:rsidR="00344734">
          <w:rPr>
            <w:rFonts w:asciiTheme="minorHAnsi" w:eastAsiaTheme="minorEastAsia" w:hAnsiTheme="minorHAnsi" w:cstheme="minorBidi"/>
            <w:noProof/>
            <w:sz w:val="22"/>
            <w:szCs w:val="22"/>
          </w:rPr>
          <w:tab/>
        </w:r>
        <w:r w:rsidR="00344734" w:rsidRPr="00A6267E">
          <w:rPr>
            <w:rStyle w:val="af8"/>
            <w:noProof/>
          </w:rPr>
          <w:t>Обращение с отходами</w:t>
        </w:r>
        <w:r w:rsidR="00344734">
          <w:rPr>
            <w:noProof/>
            <w:webHidden/>
          </w:rPr>
          <w:tab/>
        </w:r>
        <w:r w:rsidR="00344734">
          <w:rPr>
            <w:noProof/>
            <w:webHidden/>
          </w:rPr>
          <w:fldChar w:fldCharType="begin"/>
        </w:r>
        <w:r w:rsidR="00344734">
          <w:rPr>
            <w:noProof/>
            <w:webHidden/>
          </w:rPr>
          <w:instrText xml:space="preserve"> PAGEREF _Toc49622948 \h </w:instrText>
        </w:r>
        <w:r w:rsidR="00344734">
          <w:rPr>
            <w:noProof/>
            <w:webHidden/>
          </w:rPr>
        </w:r>
        <w:r w:rsidR="00344734">
          <w:rPr>
            <w:noProof/>
            <w:webHidden/>
          </w:rPr>
          <w:fldChar w:fldCharType="separate"/>
        </w:r>
        <w:r w:rsidR="005B1546">
          <w:rPr>
            <w:noProof/>
            <w:webHidden/>
          </w:rPr>
          <w:t>148</w:t>
        </w:r>
        <w:r w:rsidR="00344734">
          <w:rPr>
            <w:noProof/>
            <w:webHidden/>
          </w:rPr>
          <w:fldChar w:fldCharType="end"/>
        </w:r>
      </w:hyperlink>
    </w:p>
    <w:p w14:paraId="72EA60E3" w14:textId="0960FCC2" w:rsidR="00344734" w:rsidRDefault="007175B6" w:rsidP="00344734">
      <w:pPr>
        <w:pStyle w:val="14"/>
        <w:rPr>
          <w:rFonts w:asciiTheme="minorHAnsi" w:eastAsiaTheme="minorEastAsia" w:hAnsiTheme="minorHAnsi" w:cstheme="minorBidi"/>
          <w:noProof/>
          <w:sz w:val="22"/>
          <w:szCs w:val="22"/>
        </w:rPr>
      </w:pPr>
      <w:hyperlink w:anchor="_Toc49622949" w:history="1">
        <w:r w:rsidR="00344734" w:rsidRPr="00A6267E">
          <w:rPr>
            <w:rStyle w:val="af8"/>
            <w:noProof/>
          </w:rPr>
          <w:t>4.</w:t>
        </w:r>
        <w:r w:rsidR="00344734">
          <w:rPr>
            <w:rFonts w:asciiTheme="minorHAnsi" w:eastAsiaTheme="minorEastAsia" w:hAnsiTheme="minorHAnsi" w:cstheme="minorBidi"/>
            <w:noProof/>
            <w:sz w:val="22"/>
            <w:szCs w:val="22"/>
          </w:rPr>
          <w:tab/>
        </w:r>
        <w:r w:rsidR="00344734" w:rsidRPr="00A6267E">
          <w:rPr>
            <w:rStyle w:val="af8"/>
            <w:noProof/>
          </w:rPr>
          <w:t>Анализ фактических и плановых расходов на финансирование инвестиционных проектов с разбивкой по каждому источнику финансирования с учётом реализации мероприятий, предусмотренных Программой</w:t>
        </w:r>
        <w:r w:rsidR="00344734">
          <w:rPr>
            <w:noProof/>
            <w:webHidden/>
          </w:rPr>
          <w:tab/>
        </w:r>
        <w:r w:rsidR="00344734">
          <w:rPr>
            <w:noProof/>
            <w:webHidden/>
          </w:rPr>
          <w:fldChar w:fldCharType="begin"/>
        </w:r>
        <w:r w:rsidR="00344734">
          <w:rPr>
            <w:noProof/>
            <w:webHidden/>
          </w:rPr>
          <w:instrText xml:space="preserve"> PAGEREF _Toc49622949 \h </w:instrText>
        </w:r>
        <w:r w:rsidR="00344734">
          <w:rPr>
            <w:noProof/>
            <w:webHidden/>
          </w:rPr>
        </w:r>
        <w:r w:rsidR="00344734">
          <w:rPr>
            <w:noProof/>
            <w:webHidden/>
          </w:rPr>
          <w:fldChar w:fldCharType="separate"/>
        </w:r>
        <w:r w:rsidR="005B1546">
          <w:rPr>
            <w:noProof/>
            <w:webHidden/>
          </w:rPr>
          <w:t>151</w:t>
        </w:r>
        <w:r w:rsidR="00344734">
          <w:rPr>
            <w:noProof/>
            <w:webHidden/>
          </w:rPr>
          <w:fldChar w:fldCharType="end"/>
        </w:r>
      </w:hyperlink>
    </w:p>
    <w:p w14:paraId="2493D7EE" w14:textId="282F8AEB" w:rsidR="00344734" w:rsidRDefault="007175B6" w:rsidP="00344734">
      <w:pPr>
        <w:pStyle w:val="21"/>
        <w:ind w:left="0"/>
        <w:rPr>
          <w:rFonts w:asciiTheme="minorHAnsi" w:eastAsiaTheme="minorEastAsia" w:hAnsiTheme="minorHAnsi" w:cstheme="minorBidi"/>
          <w:noProof/>
          <w:sz w:val="22"/>
          <w:szCs w:val="22"/>
        </w:rPr>
      </w:pPr>
      <w:hyperlink w:anchor="_Toc49622950" w:history="1">
        <w:r w:rsidR="00344734" w:rsidRPr="00A6267E">
          <w:rPr>
            <w:rStyle w:val="af8"/>
            <w:noProof/>
          </w:rPr>
          <w:t>4.1.</w:t>
        </w:r>
        <w:r w:rsidR="00344734">
          <w:rPr>
            <w:rFonts w:asciiTheme="minorHAnsi" w:eastAsiaTheme="minorEastAsia" w:hAnsiTheme="minorHAnsi" w:cstheme="minorBidi"/>
            <w:noProof/>
            <w:sz w:val="22"/>
            <w:szCs w:val="22"/>
          </w:rPr>
          <w:tab/>
        </w:r>
        <w:r w:rsidR="00344734" w:rsidRPr="00A6267E">
          <w:rPr>
            <w:rStyle w:val="af8"/>
            <w:noProof/>
          </w:rPr>
          <w:t>Анализ фактических и плановых расходов на финансирование инвестиционных проектов</w:t>
        </w:r>
        <w:r w:rsidR="00344734">
          <w:rPr>
            <w:noProof/>
            <w:webHidden/>
          </w:rPr>
          <w:tab/>
        </w:r>
        <w:r w:rsidR="00344734">
          <w:rPr>
            <w:noProof/>
            <w:webHidden/>
          </w:rPr>
          <w:fldChar w:fldCharType="begin"/>
        </w:r>
        <w:r w:rsidR="00344734">
          <w:rPr>
            <w:noProof/>
            <w:webHidden/>
          </w:rPr>
          <w:instrText xml:space="preserve"> PAGEREF _Toc49622950 \h </w:instrText>
        </w:r>
        <w:r w:rsidR="00344734">
          <w:rPr>
            <w:noProof/>
            <w:webHidden/>
          </w:rPr>
        </w:r>
        <w:r w:rsidR="00344734">
          <w:rPr>
            <w:noProof/>
            <w:webHidden/>
          </w:rPr>
          <w:fldChar w:fldCharType="separate"/>
        </w:r>
        <w:r w:rsidR="005B1546">
          <w:rPr>
            <w:noProof/>
            <w:webHidden/>
          </w:rPr>
          <w:t>151</w:t>
        </w:r>
        <w:r w:rsidR="00344734">
          <w:rPr>
            <w:noProof/>
            <w:webHidden/>
          </w:rPr>
          <w:fldChar w:fldCharType="end"/>
        </w:r>
      </w:hyperlink>
    </w:p>
    <w:p w14:paraId="56CF9BDA" w14:textId="36751C43" w:rsidR="00344734" w:rsidRDefault="007175B6" w:rsidP="00344734">
      <w:pPr>
        <w:pStyle w:val="21"/>
        <w:ind w:left="0"/>
        <w:rPr>
          <w:rFonts w:asciiTheme="minorHAnsi" w:eastAsiaTheme="minorEastAsia" w:hAnsiTheme="minorHAnsi" w:cstheme="minorBidi"/>
          <w:noProof/>
          <w:sz w:val="22"/>
          <w:szCs w:val="22"/>
        </w:rPr>
      </w:pPr>
      <w:hyperlink w:anchor="_Toc49622951" w:history="1">
        <w:r w:rsidR="00344734" w:rsidRPr="00A6267E">
          <w:rPr>
            <w:rStyle w:val="af8"/>
            <w:noProof/>
          </w:rPr>
          <w:t>4.2.</w:t>
        </w:r>
        <w:r w:rsidR="00344734">
          <w:rPr>
            <w:rFonts w:asciiTheme="minorHAnsi" w:eastAsiaTheme="minorEastAsia" w:hAnsiTheme="minorHAnsi" w:cstheme="minorBidi"/>
            <w:noProof/>
            <w:sz w:val="22"/>
            <w:szCs w:val="22"/>
          </w:rPr>
          <w:tab/>
        </w:r>
        <w:r w:rsidR="00344734" w:rsidRPr="00A6267E">
          <w:rPr>
            <w:rStyle w:val="af8"/>
            <w:noProof/>
          </w:rPr>
          <w:t>Источники инвестиций, тарифы и доступность программы для населения</w:t>
        </w:r>
        <w:r w:rsidR="00344734">
          <w:rPr>
            <w:noProof/>
            <w:webHidden/>
          </w:rPr>
          <w:tab/>
        </w:r>
        <w:r w:rsidR="00344734">
          <w:rPr>
            <w:noProof/>
            <w:webHidden/>
          </w:rPr>
          <w:fldChar w:fldCharType="begin"/>
        </w:r>
        <w:r w:rsidR="00344734">
          <w:rPr>
            <w:noProof/>
            <w:webHidden/>
          </w:rPr>
          <w:instrText xml:space="preserve"> PAGEREF _Toc49622951 \h </w:instrText>
        </w:r>
        <w:r w:rsidR="00344734">
          <w:rPr>
            <w:noProof/>
            <w:webHidden/>
          </w:rPr>
        </w:r>
        <w:r w:rsidR="00344734">
          <w:rPr>
            <w:noProof/>
            <w:webHidden/>
          </w:rPr>
          <w:fldChar w:fldCharType="separate"/>
        </w:r>
        <w:r w:rsidR="005B1546">
          <w:rPr>
            <w:noProof/>
            <w:webHidden/>
          </w:rPr>
          <w:t>151</w:t>
        </w:r>
        <w:r w:rsidR="00344734">
          <w:rPr>
            <w:noProof/>
            <w:webHidden/>
          </w:rPr>
          <w:fldChar w:fldCharType="end"/>
        </w:r>
      </w:hyperlink>
    </w:p>
    <w:p w14:paraId="759AE497" w14:textId="710CE6B6" w:rsidR="00344734" w:rsidRDefault="007175B6" w:rsidP="00344734">
      <w:pPr>
        <w:pStyle w:val="14"/>
        <w:rPr>
          <w:rFonts w:asciiTheme="minorHAnsi" w:eastAsiaTheme="minorEastAsia" w:hAnsiTheme="minorHAnsi" w:cstheme="minorBidi"/>
          <w:noProof/>
          <w:sz w:val="22"/>
          <w:szCs w:val="22"/>
        </w:rPr>
      </w:pPr>
      <w:hyperlink w:anchor="_Toc49622952" w:history="1">
        <w:r w:rsidR="00344734" w:rsidRPr="00A6267E">
          <w:rPr>
            <w:rStyle w:val="af8"/>
            <w:noProof/>
          </w:rPr>
          <w:t>5.</w:t>
        </w:r>
        <w:r w:rsidR="00344734">
          <w:rPr>
            <w:rFonts w:asciiTheme="minorHAnsi" w:eastAsiaTheme="minorEastAsia" w:hAnsiTheme="minorHAnsi" w:cstheme="minorBidi"/>
            <w:noProof/>
            <w:sz w:val="22"/>
            <w:szCs w:val="22"/>
          </w:rPr>
          <w:tab/>
        </w:r>
        <w:r w:rsidR="00344734" w:rsidRPr="00A6267E">
          <w:rPr>
            <w:rStyle w:val="af8"/>
            <w:noProof/>
          </w:rPr>
          <w:t>Обосновывающие материалы к Программе</w:t>
        </w:r>
        <w:r w:rsidR="00344734">
          <w:rPr>
            <w:noProof/>
            <w:webHidden/>
          </w:rPr>
          <w:tab/>
        </w:r>
        <w:r w:rsidR="00344734">
          <w:rPr>
            <w:noProof/>
            <w:webHidden/>
          </w:rPr>
          <w:fldChar w:fldCharType="begin"/>
        </w:r>
        <w:r w:rsidR="00344734">
          <w:rPr>
            <w:noProof/>
            <w:webHidden/>
          </w:rPr>
          <w:instrText xml:space="preserve"> PAGEREF _Toc49622952 \h </w:instrText>
        </w:r>
        <w:r w:rsidR="00344734">
          <w:rPr>
            <w:noProof/>
            <w:webHidden/>
          </w:rPr>
        </w:r>
        <w:r w:rsidR="00344734">
          <w:rPr>
            <w:noProof/>
            <w:webHidden/>
          </w:rPr>
          <w:fldChar w:fldCharType="separate"/>
        </w:r>
        <w:r w:rsidR="005B1546">
          <w:rPr>
            <w:noProof/>
            <w:webHidden/>
          </w:rPr>
          <w:t>160</w:t>
        </w:r>
        <w:r w:rsidR="00344734">
          <w:rPr>
            <w:noProof/>
            <w:webHidden/>
          </w:rPr>
          <w:fldChar w:fldCharType="end"/>
        </w:r>
      </w:hyperlink>
    </w:p>
    <w:p w14:paraId="5240725C" w14:textId="552729E2" w:rsidR="00344734" w:rsidRDefault="007175B6" w:rsidP="00344734">
      <w:pPr>
        <w:pStyle w:val="14"/>
        <w:rPr>
          <w:rFonts w:asciiTheme="minorHAnsi" w:eastAsiaTheme="minorEastAsia" w:hAnsiTheme="minorHAnsi" w:cstheme="minorBidi"/>
          <w:noProof/>
          <w:sz w:val="22"/>
          <w:szCs w:val="22"/>
        </w:rPr>
      </w:pPr>
      <w:hyperlink w:anchor="_Toc49622953" w:history="1">
        <w:r w:rsidR="00344734" w:rsidRPr="00A6267E">
          <w:rPr>
            <w:rStyle w:val="af8"/>
            <w:noProof/>
          </w:rPr>
          <w:t>6.</w:t>
        </w:r>
        <w:r w:rsidR="00344734">
          <w:rPr>
            <w:rFonts w:asciiTheme="minorHAnsi" w:eastAsiaTheme="minorEastAsia" w:hAnsiTheme="minorHAnsi" w:cstheme="minorBidi"/>
            <w:noProof/>
            <w:sz w:val="22"/>
            <w:szCs w:val="22"/>
          </w:rPr>
          <w:tab/>
        </w:r>
        <w:r w:rsidR="00344734" w:rsidRPr="00A6267E">
          <w:rPr>
            <w:rStyle w:val="af8"/>
            <w:noProof/>
          </w:rPr>
          <w:t>Управление Программой</w:t>
        </w:r>
        <w:r w:rsidR="00344734">
          <w:rPr>
            <w:noProof/>
            <w:webHidden/>
          </w:rPr>
          <w:tab/>
        </w:r>
        <w:r w:rsidR="00344734">
          <w:rPr>
            <w:noProof/>
            <w:webHidden/>
          </w:rPr>
          <w:fldChar w:fldCharType="begin"/>
        </w:r>
        <w:r w:rsidR="00344734">
          <w:rPr>
            <w:noProof/>
            <w:webHidden/>
          </w:rPr>
          <w:instrText xml:space="preserve"> PAGEREF _Toc49622953 \h </w:instrText>
        </w:r>
        <w:r w:rsidR="00344734">
          <w:rPr>
            <w:noProof/>
            <w:webHidden/>
          </w:rPr>
        </w:r>
        <w:r w:rsidR="00344734">
          <w:rPr>
            <w:noProof/>
            <w:webHidden/>
          </w:rPr>
          <w:fldChar w:fldCharType="separate"/>
        </w:r>
        <w:r w:rsidR="005B1546">
          <w:rPr>
            <w:noProof/>
            <w:webHidden/>
          </w:rPr>
          <w:t>161</w:t>
        </w:r>
        <w:r w:rsidR="00344734">
          <w:rPr>
            <w:noProof/>
            <w:webHidden/>
          </w:rPr>
          <w:fldChar w:fldCharType="end"/>
        </w:r>
      </w:hyperlink>
    </w:p>
    <w:p w14:paraId="0D7016DB" w14:textId="44FBCADF" w:rsidR="00344734" w:rsidRDefault="007175B6" w:rsidP="00344734">
      <w:pPr>
        <w:pStyle w:val="21"/>
        <w:ind w:left="0"/>
        <w:rPr>
          <w:rFonts w:asciiTheme="minorHAnsi" w:eastAsiaTheme="minorEastAsia" w:hAnsiTheme="minorHAnsi" w:cstheme="minorBidi"/>
          <w:noProof/>
          <w:sz w:val="22"/>
          <w:szCs w:val="22"/>
        </w:rPr>
      </w:pPr>
      <w:hyperlink w:anchor="_Toc49622954" w:history="1">
        <w:r w:rsidR="00344734" w:rsidRPr="00A6267E">
          <w:rPr>
            <w:rStyle w:val="af8"/>
            <w:noProof/>
          </w:rPr>
          <w:t>6.1. Ответственные за реализацию Программы</w:t>
        </w:r>
        <w:r w:rsidR="00344734">
          <w:rPr>
            <w:noProof/>
            <w:webHidden/>
          </w:rPr>
          <w:tab/>
        </w:r>
        <w:r w:rsidR="00344734">
          <w:rPr>
            <w:noProof/>
            <w:webHidden/>
          </w:rPr>
          <w:fldChar w:fldCharType="begin"/>
        </w:r>
        <w:r w:rsidR="00344734">
          <w:rPr>
            <w:noProof/>
            <w:webHidden/>
          </w:rPr>
          <w:instrText xml:space="preserve"> PAGEREF _Toc49622954 \h </w:instrText>
        </w:r>
        <w:r w:rsidR="00344734">
          <w:rPr>
            <w:noProof/>
            <w:webHidden/>
          </w:rPr>
        </w:r>
        <w:r w:rsidR="00344734">
          <w:rPr>
            <w:noProof/>
            <w:webHidden/>
          </w:rPr>
          <w:fldChar w:fldCharType="separate"/>
        </w:r>
        <w:r w:rsidR="005B1546">
          <w:rPr>
            <w:noProof/>
            <w:webHidden/>
          </w:rPr>
          <w:t>161</w:t>
        </w:r>
        <w:r w:rsidR="00344734">
          <w:rPr>
            <w:noProof/>
            <w:webHidden/>
          </w:rPr>
          <w:fldChar w:fldCharType="end"/>
        </w:r>
      </w:hyperlink>
    </w:p>
    <w:p w14:paraId="20298476" w14:textId="1CD3ABC6" w:rsidR="00344734" w:rsidRDefault="007175B6" w:rsidP="00344734">
      <w:pPr>
        <w:pStyle w:val="21"/>
        <w:ind w:left="0"/>
        <w:rPr>
          <w:rFonts w:asciiTheme="minorHAnsi" w:eastAsiaTheme="minorEastAsia" w:hAnsiTheme="minorHAnsi" w:cstheme="minorBidi"/>
          <w:noProof/>
          <w:sz w:val="22"/>
          <w:szCs w:val="22"/>
        </w:rPr>
      </w:pPr>
      <w:hyperlink w:anchor="_Toc49622955" w:history="1">
        <w:r w:rsidR="00344734" w:rsidRPr="00A6267E">
          <w:rPr>
            <w:rStyle w:val="af8"/>
            <w:noProof/>
          </w:rPr>
          <w:t>6.2. План-график работ по реализации мероприятий Программы</w:t>
        </w:r>
        <w:r w:rsidR="00344734">
          <w:rPr>
            <w:noProof/>
            <w:webHidden/>
          </w:rPr>
          <w:tab/>
        </w:r>
        <w:r w:rsidR="00344734">
          <w:rPr>
            <w:noProof/>
            <w:webHidden/>
          </w:rPr>
          <w:fldChar w:fldCharType="begin"/>
        </w:r>
        <w:r w:rsidR="00344734">
          <w:rPr>
            <w:noProof/>
            <w:webHidden/>
          </w:rPr>
          <w:instrText xml:space="preserve"> PAGEREF _Toc49622955 \h </w:instrText>
        </w:r>
        <w:r w:rsidR="00344734">
          <w:rPr>
            <w:noProof/>
            <w:webHidden/>
          </w:rPr>
        </w:r>
        <w:r w:rsidR="00344734">
          <w:rPr>
            <w:noProof/>
            <w:webHidden/>
          </w:rPr>
          <w:fldChar w:fldCharType="separate"/>
        </w:r>
        <w:r w:rsidR="005B1546">
          <w:rPr>
            <w:noProof/>
            <w:webHidden/>
          </w:rPr>
          <w:t>161</w:t>
        </w:r>
        <w:r w:rsidR="00344734">
          <w:rPr>
            <w:noProof/>
            <w:webHidden/>
          </w:rPr>
          <w:fldChar w:fldCharType="end"/>
        </w:r>
      </w:hyperlink>
    </w:p>
    <w:p w14:paraId="73CB5F7B" w14:textId="444C9C70" w:rsidR="00344734" w:rsidRDefault="007175B6" w:rsidP="00344734">
      <w:pPr>
        <w:pStyle w:val="21"/>
        <w:ind w:left="0"/>
        <w:rPr>
          <w:rFonts w:asciiTheme="minorHAnsi" w:eastAsiaTheme="minorEastAsia" w:hAnsiTheme="minorHAnsi" w:cstheme="minorBidi"/>
          <w:noProof/>
          <w:sz w:val="22"/>
          <w:szCs w:val="22"/>
        </w:rPr>
      </w:pPr>
      <w:hyperlink w:anchor="_Toc49622956" w:history="1">
        <w:r w:rsidR="00344734" w:rsidRPr="00A6267E">
          <w:rPr>
            <w:rStyle w:val="af8"/>
            <w:noProof/>
          </w:rPr>
          <w:t>6.3. Порядок предоставления отчетности по выполнению Программы</w:t>
        </w:r>
        <w:r w:rsidR="00344734">
          <w:rPr>
            <w:noProof/>
            <w:webHidden/>
          </w:rPr>
          <w:tab/>
        </w:r>
        <w:r w:rsidR="00344734">
          <w:rPr>
            <w:noProof/>
            <w:webHidden/>
          </w:rPr>
          <w:fldChar w:fldCharType="begin"/>
        </w:r>
        <w:r w:rsidR="00344734">
          <w:rPr>
            <w:noProof/>
            <w:webHidden/>
          </w:rPr>
          <w:instrText xml:space="preserve"> PAGEREF _Toc49622956 \h </w:instrText>
        </w:r>
        <w:r w:rsidR="00344734">
          <w:rPr>
            <w:noProof/>
            <w:webHidden/>
          </w:rPr>
        </w:r>
        <w:r w:rsidR="00344734">
          <w:rPr>
            <w:noProof/>
            <w:webHidden/>
          </w:rPr>
          <w:fldChar w:fldCharType="separate"/>
        </w:r>
        <w:r w:rsidR="005B1546">
          <w:rPr>
            <w:noProof/>
            <w:webHidden/>
          </w:rPr>
          <w:t>161</w:t>
        </w:r>
        <w:r w:rsidR="00344734">
          <w:rPr>
            <w:noProof/>
            <w:webHidden/>
          </w:rPr>
          <w:fldChar w:fldCharType="end"/>
        </w:r>
      </w:hyperlink>
    </w:p>
    <w:p w14:paraId="5C1AEFDD" w14:textId="6FDB9059" w:rsidR="00344734" w:rsidRDefault="007175B6" w:rsidP="00344734">
      <w:pPr>
        <w:pStyle w:val="21"/>
        <w:ind w:left="0"/>
        <w:rPr>
          <w:rFonts w:asciiTheme="minorHAnsi" w:eastAsiaTheme="minorEastAsia" w:hAnsiTheme="minorHAnsi" w:cstheme="minorBidi"/>
          <w:noProof/>
          <w:sz w:val="22"/>
          <w:szCs w:val="22"/>
        </w:rPr>
      </w:pPr>
      <w:hyperlink w:anchor="_Toc49622957" w:history="1">
        <w:r w:rsidR="00344734" w:rsidRPr="00A6267E">
          <w:rPr>
            <w:rStyle w:val="af8"/>
            <w:noProof/>
          </w:rPr>
          <w:t>6.4. Порядок корректировки (внесения изменений) Программы</w:t>
        </w:r>
        <w:r w:rsidR="00344734">
          <w:rPr>
            <w:noProof/>
            <w:webHidden/>
          </w:rPr>
          <w:tab/>
        </w:r>
        <w:r w:rsidR="00344734">
          <w:rPr>
            <w:noProof/>
            <w:webHidden/>
          </w:rPr>
          <w:fldChar w:fldCharType="begin"/>
        </w:r>
        <w:r w:rsidR="00344734">
          <w:rPr>
            <w:noProof/>
            <w:webHidden/>
          </w:rPr>
          <w:instrText xml:space="preserve"> PAGEREF _Toc49622957 \h </w:instrText>
        </w:r>
        <w:r w:rsidR="00344734">
          <w:rPr>
            <w:noProof/>
            <w:webHidden/>
          </w:rPr>
        </w:r>
        <w:r w:rsidR="00344734">
          <w:rPr>
            <w:noProof/>
            <w:webHidden/>
          </w:rPr>
          <w:fldChar w:fldCharType="separate"/>
        </w:r>
        <w:r w:rsidR="005B1546">
          <w:rPr>
            <w:noProof/>
            <w:webHidden/>
          </w:rPr>
          <w:t>161</w:t>
        </w:r>
        <w:r w:rsidR="00344734">
          <w:rPr>
            <w:noProof/>
            <w:webHidden/>
          </w:rPr>
          <w:fldChar w:fldCharType="end"/>
        </w:r>
      </w:hyperlink>
    </w:p>
    <w:p w14:paraId="4B4F18F7" w14:textId="116C529D" w:rsidR="00E05CBC" w:rsidRPr="001D2DFC" w:rsidRDefault="00E05CBC" w:rsidP="00344734">
      <w:pPr>
        <w:widowControl w:val="0"/>
        <w:tabs>
          <w:tab w:val="left" w:pos="0"/>
          <w:tab w:val="right" w:leader="dot" w:pos="10205"/>
        </w:tabs>
        <w:contextualSpacing/>
      </w:pPr>
      <w:r w:rsidRPr="001D2DFC">
        <w:rPr>
          <w:color w:val="000000"/>
        </w:rPr>
        <w:fldChar w:fldCharType="end"/>
      </w:r>
    </w:p>
    <w:p w14:paraId="347D8802" w14:textId="77777777" w:rsidR="00E05CBC" w:rsidRPr="008F3342" w:rsidRDefault="00E05CBC" w:rsidP="00E54333">
      <w:pPr>
        <w:pageBreakBefore/>
        <w:jc w:val="center"/>
        <w:outlineLvl w:val="0"/>
      </w:pPr>
      <w:bookmarkStart w:id="3" w:name="_Toc49622925"/>
      <w:r w:rsidRPr="008F3342">
        <w:lastRenderedPageBreak/>
        <w:t>Общие положения</w:t>
      </w:r>
      <w:bookmarkEnd w:id="3"/>
    </w:p>
    <w:p w14:paraId="4ED78B1E" w14:textId="0A2543FB" w:rsidR="00E05CBC" w:rsidRPr="001D2DFC" w:rsidRDefault="00E05CBC" w:rsidP="00DB31CD">
      <w:pPr>
        <w:pStyle w:val="aff0"/>
        <w:tabs>
          <w:tab w:val="left" w:pos="993"/>
        </w:tabs>
        <w:spacing w:before="0" w:beforeAutospacing="0" w:after="0"/>
        <w:ind w:right="142" w:firstLine="709"/>
        <w:jc w:val="both"/>
      </w:pPr>
      <w:bookmarkStart w:id="4" w:name="OLE_LINK1"/>
      <w:bookmarkStart w:id="5" w:name="OLE_LINK2"/>
      <w:bookmarkStart w:id="6" w:name="OLE_LINK3"/>
      <w:r w:rsidRPr="001D2DFC">
        <w:t xml:space="preserve">Программа комплексного развития систем коммунальной инфраструктуры </w:t>
      </w:r>
      <w:r w:rsidR="001D2DFC" w:rsidRPr="001D2DFC">
        <w:t>сельского поселения</w:t>
      </w:r>
      <w:r w:rsidR="005D1B77" w:rsidRPr="001D2DFC">
        <w:t xml:space="preserve"> </w:t>
      </w:r>
      <w:r w:rsidR="00A37F65">
        <w:t>Со</w:t>
      </w:r>
      <w:r w:rsidR="00D53CEA">
        <w:t xml:space="preserve">сновка </w:t>
      </w:r>
      <w:r w:rsidR="005D1B77" w:rsidRPr="001D2DFC">
        <w:t>до 20</w:t>
      </w:r>
      <w:r w:rsidR="00B11D48">
        <w:t>30</w:t>
      </w:r>
      <w:r w:rsidRPr="001D2DFC">
        <w:t xml:space="preserve"> года</w:t>
      </w:r>
      <w:bookmarkEnd w:id="4"/>
      <w:bookmarkEnd w:id="5"/>
      <w:bookmarkEnd w:id="6"/>
      <w:r w:rsidRPr="001D2DFC">
        <w:t xml:space="preserve"> (далее – Программа) - </w:t>
      </w:r>
      <w:bookmarkStart w:id="7" w:name="OLE_LINK4"/>
      <w:bookmarkStart w:id="8" w:name="OLE_LINK5"/>
      <w:bookmarkStart w:id="9" w:name="OLE_LINK6"/>
      <w:r w:rsidRPr="001D2DFC">
        <w:t xml:space="preserve">документ, устанавливающий перечень мероприятий по строительству, реконструкции систем электро-, газо-, тепло-, водоснабжения и водоотведения, объектов, используемых для </w:t>
      </w:r>
      <w:r w:rsidR="00DB7A5A" w:rsidRPr="001D2DFC">
        <w:t>обращения с отходами</w:t>
      </w:r>
      <w:r w:rsidRPr="001D2DFC">
        <w:t>,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w:t>
      </w:r>
      <w:bookmarkEnd w:id="7"/>
      <w:bookmarkEnd w:id="8"/>
      <w:bookmarkEnd w:id="9"/>
    </w:p>
    <w:p w14:paraId="3E00E84C" w14:textId="61C764CA" w:rsidR="00E05CBC" w:rsidRPr="001D2DFC" w:rsidRDefault="00E05CBC" w:rsidP="00DB31CD">
      <w:pPr>
        <w:ind w:right="142" w:firstLine="709"/>
        <w:jc w:val="both"/>
        <w:rPr>
          <w:bCs/>
        </w:rPr>
      </w:pPr>
      <w:r w:rsidRPr="001D2DFC">
        <w:t xml:space="preserve">Программа </w:t>
      </w:r>
      <w:bookmarkStart w:id="10" w:name="OLE_LINK16"/>
      <w:bookmarkStart w:id="11" w:name="OLE_LINK17"/>
      <w:r w:rsidRPr="001D2DFC">
        <w:t>разработана на основе документов территориального планирования на срок</w:t>
      </w:r>
      <w:bookmarkEnd w:id="10"/>
      <w:bookmarkEnd w:id="11"/>
      <w:r w:rsidR="002C2332" w:rsidRPr="001D2DFC">
        <w:t xml:space="preserve"> до 20</w:t>
      </w:r>
      <w:r w:rsidR="00FB6931">
        <w:t>30</w:t>
      </w:r>
      <w:r w:rsidRPr="001D2DFC">
        <w:t xml:space="preserve"> года </w:t>
      </w:r>
      <w:r w:rsidRPr="001D2DFC">
        <w:rPr>
          <w:bCs/>
        </w:rPr>
        <w:t>с выделением этапов – на каждый оставшийся год.</w:t>
      </w:r>
    </w:p>
    <w:p w14:paraId="43DC82C0" w14:textId="6118C75A" w:rsidR="00E05CBC" w:rsidRPr="001D2DFC" w:rsidRDefault="00E05CBC" w:rsidP="00DB31CD">
      <w:pPr>
        <w:ind w:right="142" w:firstLine="709"/>
        <w:jc w:val="both"/>
        <w:rPr>
          <w:bCs/>
        </w:rPr>
      </w:pPr>
      <w:bookmarkStart w:id="12" w:name="OLE_LINK7"/>
      <w:bookmarkStart w:id="13" w:name="OLE_LINK8"/>
      <w:bookmarkStart w:id="14" w:name="OLE_LINK9"/>
      <w:r w:rsidRPr="001D2DFC">
        <w:rPr>
          <w:bCs/>
        </w:rPr>
        <w:t>Настоящая Программа актуализирована по состоянию на 202</w:t>
      </w:r>
      <w:r w:rsidR="00926B70">
        <w:rPr>
          <w:bCs/>
        </w:rPr>
        <w:t>1</w:t>
      </w:r>
      <w:r w:rsidRPr="001D2DFC">
        <w:rPr>
          <w:bCs/>
        </w:rPr>
        <w:t xml:space="preserve"> год на основании утвержденных и актуализированных программ и схем развития коммунальной инфраструктуры </w:t>
      </w:r>
      <w:r w:rsidR="001D2DFC">
        <w:rPr>
          <w:bCs/>
        </w:rPr>
        <w:t xml:space="preserve">сельского поселения </w:t>
      </w:r>
      <w:r w:rsidR="00D53CEA" w:rsidRPr="00D53CEA">
        <w:t>Сосновка</w:t>
      </w:r>
      <w:r w:rsidR="001D2DFC">
        <w:rPr>
          <w:bCs/>
        </w:rPr>
        <w:t xml:space="preserve"> Белоярского района Ханты-Мансийского автономного округа-Югры</w:t>
      </w:r>
      <w:r w:rsidRPr="001D2DFC">
        <w:rPr>
          <w:bCs/>
        </w:rPr>
        <w:t xml:space="preserve"> (далее – </w:t>
      </w:r>
      <w:r w:rsidR="001D2DFC">
        <w:rPr>
          <w:bCs/>
        </w:rPr>
        <w:t xml:space="preserve">с.п. </w:t>
      </w:r>
      <w:r w:rsidR="00D53CEA" w:rsidRPr="00D53CEA">
        <w:t>Сосновка</w:t>
      </w:r>
      <w:r w:rsidRPr="001D2DFC">
        <w:rPr>
          <w:bCs/>
        </w:rPr>
        <w:t>).</w:t>
      </w:r>
    </w:p>
    <w:bookmarkEnd w:id="12"/>
    <w:bookmarkEnd w:id="13"/>
    <w:bookmarkEnd w:id="14"/>
    <w:p w14:paraId="3A65571B" w14:textId="3DA70216" w:rsidR="00E05CBC" w:rsidRDefault="00E05CBC" w:rsidP="00A37F65">
      <w:pPr>
        <w:ind w:firstLine="709"/>
        <w:contextualSpacing/>
        <w:jc w:val="both"/>
      </w:pPr>
      <w:r w:rsidRPr="001D2DFC">
        <w:t xml:space="preserve">С целью совершенствования мероприятий Программы, соответствия Генеральному плану </w:t>
      </w:r>
      <w:r w:rsidR="001D2DFC">
        <w:t>сельского поселения</w:t>
      </w:r>
      <w:r w:rsidRPr="001D2DFC">
        <w:t>, мероприятиям, предусмотренным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 а также с целью недопущения отсутствия взаимосвязи мероприятий, предусмотренных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электроснабжения, схемами водоснабжения и водоотведения, программами в области обращения с отходами, предусмотрена ежегодная актуализация Программы.</w:t>
      </w:r>
    </w:p>
    <w:p w14:paraId="5DFE949C" w14:textId="77777777" w:rsidR="00D53CEA" w:rsidRPr="008E420B" w:rsidRDefault="00D53CEA" w:rsidP="00D53CEA">
      <w:pPr>
        <w:pStyle w:val="1d"/>
        <w:spacing w:before="0"/>
        <w:contextualSpacing/>
        <w:rPr>
          <w:sz w:val="24"/>
        </w:rPr>
      </w:pPr>
      <w:bookmarkStart w:id="15" w:name="_Toc329088061"/>
      <w:bookmarkStart w:id="16" w:name="_Toc431574465"/>
      <w:bookmarkStart w:id="17" w:name="_Toc436745117"/>
      <w:bookmarkStart w:id="18" w:name="_Toc443586310"/>
      <w:r w:rsidRPr="008E420B">
        <w:rPr>
          <w:sz w:val="24"/>
        </w:rPr>
        <w:t>В состав сельского поселения входит всего один поселок Сосновка. Сельское поселение расположено в северо-восточной части Белоярского района ХМАО – Югры. Автомобильная дорога межмуниципального значения «Андра - Белоярский - граница Ямало-Ненецкого автономного округа, подъезд к г. Белоярский» с капитальным типом покрытия соединяет п. Сосновка с находящимся к западу от него п. Верхнеказымский, а также обеспечивает связь с Надымским районом по автозимнику. Связь с административным центром района г. Белоярский осуществляется по автодороге с капитальным типом покрытия протяженностью 165 км, по которой так же осуществляется регулярное автобусное сообщение.</w:t>
      </w:r>
    </w:p>
    <w:p w14:paraId="0A980017" w14:textId="77777777" w:rsidR="00D53CEA" w:rsidRPr="008E420B" w:rsidRDefault="00D53CEA" w:rsidP="00D53CEA">
      <w:pPr>
        <w:pStyle w:val="1d"/>
        <w:spacing w:before="0"/>
        <w:contextualSpacing/>
        <w:rPr>
          <w:sz w:val="24"/>
        </w:rPr>
      </w:pPr>
      <w:r w:rsidRPr="008E420B">
        <w:rPr>
          <w:sz w:val="24"/>
        </w:rPr>
        <w:t>За сельским поселением Сосновка закреплена территория общей площадью 143,3 кв. км, в том числе в черте населенного пункта – 3,27 кв. км.</w:t>
      </w:r>
    </w:p>
    <w:p w14:paraId="555E2B38" w14:textId="6AA9D9A7" w:rsidR="00E05CBC" w:rsidRPr="008F3342" w:rsidRDefault="00E05CBC" w:rsidP="00CE3756">
      <w:pPr>
        <w:pStyle w:val="1"/>
        <w:pageBreakBefore/>
        <w:spacing w:before="0" w:after="0"/>
        <w:jc w:val="center"/>
        <w:rPr>
          <w:rFonts w:ascii="Times New Roman" w:hAnsi="Times New Roman"/>
          <w:b w:val="0"/>
          <w:sz w:val="24"/>
          <w:szCs w:val="24"/>
        </w:rPr>
      </w:pPr>
      <w:bookmarkStart w:id="19" w:name="_Toc49622926"/>
      <w:r w:rsidRPr="008F3342">
        <w:rPr>
          <w:rFonts w:ascii="Times New Roman" w:hAnsi="Times New Roman"/>
          <w:b w:val="0"/>
          <w:sz w:val="24"/>
          <w:szCs w:val="24"/>
        </w:rPr>
        <w:lastRenderedPageBreak/>
        <w:t>Паспорт</w:t>
      </w:r>
      <w:r w:rsidR="005C4153" w:rsidRPr="008F3342">
        <w:rPr>
          <w:rFonts w:ascii="Times New Roman" w:hAnsi="Times New Roman"/>
          <w:b w:val="0"/>
          <w:sz w:val="24"/>
          <w:szCs w:val="24"/>
        </w:rPr>
        <w:t xml:space="preserve"> Программы</w:t>
      </w:r>
      <w:bookmarkEnd w:id="19"/>
    </w:p>
    <w:bookmarkEnd w:id="0"/>
    <w:bookmarkEnd w:id="1"/>
    <w:bookmarkEnd w:id="15"/>
    <w:bookmarkEnd w:id="16"/>
    <w:bookmarkEnd w:id="17"/>
    <w:bookmarkEnd w:id="18"/>
    <w:p w14:paraId="5FE95D2B" w14:textId="77777777" w:rsidR="005B1546" w:rsidRDefault="00E05CBC" w:rsidP="00CE3756">
      <w:pPr>
        <w:jc w:val="center"/>
        <w:rPr>
          <w:color w:val="000000"/>
        </w:rPr>
      </w:pPr>
      <w:r w:rsidRPr="008F3342">
        <w:rPr>
          <w:color w:val="000000"/>
        </w:rPr>
        <w:t xml:space="preserve">комплексного развития систем коммунальной инфраструктуры </w:t>
      </w:r>
    </w:p>
    <w:p w14:paraId="18ACF05E" w14:textId="16A8277F" w:rsidR="00E05CBC" w:rsidRDefault="00CE3756" w:rsidP="00CE3756">
      <w:pPr>
        <w:jc w:val="center"/>
        <w:rPr>
          <w:color w:val="000000"/>
        </w:rPr>
      </w:pPr>
      <w:r w:rsidRPr="008F3342">
        <w:rPr>
          <w:color w:val="000000"/>
        </w:rPr>
        <w:t xml:space="preserve">сельского поселения </w:t>
      </w:r>
      <w:r w:rsidR="00A37F65">
        <w:rPr>
          <w:color w:val="000000"/>
        </w:rPr>
        <w:t>Со</w:t>
      </w:r>
      <w:r w:rsidR="00D53CEA">
        <w:rPr>
          <w:color w:val="000000"/>
        </w:rPr>
        <w:t xml:space="preserve">сновка </w:t>
      </w:r>
      <w:r w:rsidRPr="008F3342">
        <w:rPr>
          <w:color w:val="000000"/>
        </w:rPr>
        <w:t>до 20</w:t>
      </w:r>
      <w:r w:rsidR="00926B70">
        <w:rPr>
          <w:color w:val="000000"/>
        </w:rPr>
        <w:t>30</w:t>
      </w:r>
      <w:r w:rsidRPr="008F3342">
        <w:rPr>
          <w:color w:val="000000"/>
        </w:rPr>
        <w:t xml:space="preserve"> года</w:t>
      </w:r>
    </w:p>
    <w:p w14:paraId="4BFFE3B1" w14:textId="77777777" w:rsidR="005B1546" w:rsidRPr="008F3342" w:rsidRDefault="005B1546" w:rsidP="00CE3756">
      <w:pPr>
        <w:jc w:val="cente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70"/>
        <w:gridCol w:w="6724"/>
      </w:tblGrid>
      <w:tr w:rsidR="00E05CBC" w:rsidRPr="001D2DFC" w14:paraId="2C67796E" w14:textId="77777777" w:rsidTr="00A62EC8">
        <w:trPr>
          <w:trHeight w:val="284"/>
        </w:trPr>
        <w:tc>
          <w:tcPr>
            <w:tcW w:w="1532" w:type="pct"/>
          </w:tcPr>
          <w:p w14:paraId="3D8E04A4" w14:textId="77777777" w:rsidR="00E05CBC" w:rsidRPr="00A62EC8" w:rsidRDefault="00E05CBC" w:rsidP="00A60E49">
            <w:pPr>
              <w:shd w:val="clear" w:color="auto" w:fill="FFFFFF"/>
              <w:tabs>
                <w:tab w:val="left" w:pos="514"/>
              </w:tabs>
              <w:rPr>
                <w:color w:val="000000"/>
                <w:spacing w:val="3"/>
                <w:sz w:val="20"/>
                <w:szCs w:val="20"/>
              </w:rPr>
            </w:pPr>
            <w:r w:rsidRPr="00A62EC8">
              <w:rPr>
                <w:color w:val="000000"/>
                <w:spacing w:val="3"/>
                <w:sz w:val="20"/>
                <w:szCs w:val="20"/>
              </w:rPr>
              <w:t>Наименование Программы</w:t>
            </w:r>
          </w:p>
        </w:tc>
        <w:tc>
          <w:tcPr>
            <w:tcW w:w="3468" w:type="pct"/>
          </w:tcPr>
          <w:p w14:paraId="0C54CDCA" w14:textId="52E37765" w:rsidR="00E05CBC" w:rsidRPr="00A62EC8" w:rsidRDefault="00E05CBC" w:rsidP="00D53CEA">
            <w:pPr>
              <w:shd w:val="clear" w:color="auto" w:fill="FFFFFF"/>
              <w:tabs>
                <w:tab w:val="left" w:pos="514"/>
              </w:tabs>
              <w:jc w:val="both"/>
              <w:rPr>
                <w:color w:val="000000"/>
                <w:spacing w:val="3"/>
                <w:sz w:val="20"/>
                <w:szCs w:val="20"/>
              </w:rPr>
            </w:pPr>
            <w:r w:rsidRPr="00A62EC8">
              <w:rPr>
                <w:color w:val="000000"/>
                <w:spacing w:val="3"/>
                <w:sz w:val="20"/>
                <w:szCs w:val="20"/>
              </w:rPr>
              <w:t xml:space="preserve">Программа комплексного развития систем коммунальной инфраструктуры </w:t>
            </w:r>
            <w:r w:rsidR="00CE3756" w:rsidRPr="00A62EC8">
              <w:rPr>
                <w:sz w:val="20"/>
                <w:szCs w:val="20"/>
              </w:rPr>
              <w:t xml:space="preserve">сельского поселения </w:t>
            </w:r>
            <w:r w:rsidR="00A37F65" w:rsidRPr="00A62EC8">
              <w:rPr>
                <w:color w:val="000000"/>
                <w:sz w:val="20"/>
                <w:szCs w:val="20"/>
              </w:rPr>
              <w:t>С</w:t>
            </w:r>
            <w:r w:rsidR="00D53CEA">
              <w:rPr>
                <w:color w:val="000000"/>
                <w:sz w:val="20"/>
                <w:szCs w:val="20"/>
              </w:rPr>
              <w:t>основка</w:t>
            </w:r>
            <w:r w:rsidR="00CE3756" w:rsidRPr="00A62EC8">
              <w:rPr>
                <w:sz w:val="20"/>
                <w:szCs w:val="20"/>
              </w:rPr>
              <w:t xml:space="preserve"> до 20</w:t>
            </w:r>
            <w:r w:rsidR="00926B70" w:rsidRPr="00A62EC8">
              <w:rPr>
                <w:sz w:val="20"/>
                <w:szCs w:val="20"/>
              </w:rPr>
              <w:t>30</w:t>
            </w:r>
            <w:r w:rsidR="00CE3756" w:rsidRPr="00A62EC8">
              <w:rPr>
                <w:sz w:val="20"/>
                <w:szCs w:val="20"/>
              </w:rPr>
              <w:t xml:space="preserve"> года</w:t>
            </w:r>
            <w:r w:rsidR="00CE3756" w:rsidRPr="00A62EC8">
              <w:rPr>
                <w:color w:val="000000"/>
                <w:spacing w:val="3"/>
                <w:sz w:val="20"/>
                <w:szCs w:val="20"/>
              </w:rPr>
              <w:t xml:space="preserve"> </w:t>
            </w:r>
            <w:r w:rsidRPr="00A62EC8">
              <w:rPr>
                <w:color w:val="000000"/>
                <w:spacing w:val="3"/>
                <w:sz w:val="20"/>
                <w:szCs w:val="20"/>
              </w:rPr>
              <w:t>(далее – Программа)</w:t>
            </w:r>
          </w:p>
        </w:tc>
      </w:tr>
      <w:tr w:rsidR="00E05CBC" w:rsidRPr="001D2DFC" w14:paraId="7A95F960" w14:textId="77777777" w:rsidTr="00A62EC8">
        <w:trPr>
          <w:trHeight w:val="284"/>
        </w:trPr>
        <w:tc>
          <w:tcPr>
            <w:tcW w:w="1532" w:type="pct"/>
          </w:tcPr>
          <w:p w14:paraId="18AA2989" w14:textId="77777777" w:rsidR="00E05CBC" w:rsidRPr="00A62EC8" w:rsidRDefault="00E05CBC" w:rsidP="00204272">
            <w:pPr>
              <w:shd w:val="clear" w:color="auto" w:fill="FFFFFF"/>
              <w:tabs>
                <w:tab w:val="left" w:pos="514"/>
              </w:tabs>
              <w:rPr>
                <w:color w:val="000000"/>
                <w:spacing w:val="3"/>
                <w:sz w:val="20"/>
                <w:szCs w:val="20"/>
              </w:rPr>
            </w:pPr>
            <w:r w:rsidRPr="00A62EC8">
              <w:rPr>
                <w:sz w:val="20"/>
                <w:szCs w:val="20"/>
              </w:rPr>
              <w:t>Ответственный исполнитель Программы</w:t>
            </w:r>
          </w:p>
        </w:tc>
        <w:tc>
          <w:tcPr>
            <w:tcW w:w="3468" w:type="pct"/>
          </w:tcPr>
          <w:p w14:paraId="53082590" w14:textId="78C63E8B" w:rsidR="00E05CBC" w:rsidRPr="00A62EC8" w:rsidRDefault="00CE3756" w:rsidP="005D0A2D">
            <w:pPr>
              <w:shd w:val="clear" w:color="auto" w:fill="FFFFFF"/>
              <w:tabs>
                <w:tab w:val="left" w:pos="514"/>
              </w:tabs>
              <w:jc w:val="both"/>
              <w:rPr>
                <w:color w:val="000000"/>
                <w:spacing w:val="3"/>
                <w:sz w:val="20"/>
                <w:szCs w:val="20"/>
              </w:rPr>
            </w:pPr>
            <w:r w:rsidRPr="00A62EC8">
              <w:rPr>
                <w:color w:val="000000"/>
                <w:spacing w:val="3"/>
                <w:sz w:val="20"/>
                <w:szCs w:val="20"/>
              </w:rPr>
              <w:t xml:space="preserve">Администрация сельского поселения </w:t>
            </w:r>
            <w:r w:rsidR="00D53CEA" w:rsidRPr="00A62EC8">
              <w:rPr>
                <w:color w:val="000000"/>
                <w:sz w:val="20"/>
                <w:szCs w:val="20"/>
              </w:rPr>
              <w:t>С</w:t>
            </w:r>
            <w:r w:rsidR="00D53CEA">
              <w:rPr>
                <w:color w:val="000000"/>
                <w:sz w:val="20"/>
                <w:szCs w:val="20"/>
              </w:rPr>
              <w:t>основка</w:t>
            </w:r>
            <w:r w:rsidRPr="00A62EC8">
              <w:rPr>
                <w:color w:val="000000"/>
                <w:spacing w:val="3"/>
                <w:sz w:val="20"/>
                <w:szCs w:val="20"/>
              </w:rPr>
              <w:t xml:space="preserve"> Белоярского района Ханты-Мансийский автономного округа – Югры</w:t>
            </w:r>
          </w:p>
        </w:tc>
      </w:tr>
      <w:tr w:rsidR="00E05CBC" w:rsidRPr="001D2DFC" w14:paraId="14EBB655" w14:textId="77777777" w:rsidTr="00A62EC8">
        <w:trPr>
          <w:trHeight w:val="284"/>
        </w:trPr>
        <w:tc>
          <w:tcPr>
            <w:tcW w:w="1532" w:type="pct"/>
          </w:tcPr>
          <w:p w14:paraId="668CBF93" w14:textId="77777777" w:rsidR="00E05CBC" w:rsidRPr="00A62EC8" w:rsidRDefault="00E05CBC" w:rsidP="003E76BA">
            <w:pPr>
              <w:shd w:val="clear" w:color="auto" w:fill="FFFFFF"/>
              <w:tabs>
                <w:tab w:val="left" w:pos="514"/>
              </w:tabs>
              <w:rPr>
                <w:sz w:val="20"/>
                <w:szCs w:val="20"/>
              </w:rPr>
            </w:pPr>
            <w:r w:rsidRPr="00A62EC8">
              <w:rPr>
                <w:sz w:val="20"/>
                <w:szCs w:val="20"/>
              </w:rPr>
              <w:t>Соисполнители Программы</w:t>
            </w:r>
          </w:p>
        </w:tc>
        <w:tc>
          <w:tcPr>
            <w:tcW w:w="3468" w:type="pct"/>
          </w:tcPr>
          <w:p w14:paraId="409E533A" w14:textId="6C70611E" w:rsidR="00E05CBC" w:rsidRPr="00A62EC8" w:rsidRDefault="00E05CBC" w:rsidP="00CE3756">
            <w:pPr>
              <w:autoSpaceDE w:val="0"/>
              <w:autoSpaceDN w:val="0"/>
              <w:adjustRightInd w:val="0"/>
              <w:jc w:val="both"/>
              <w:rPr>
                <w:sz w:val="20"/>
                <w:szCs w:val="20"/>
              </w:rPr>
            </w:pPr>
            <w:r w:rsidRPr="00A62EC8">
              <w:rPr>
                <w:sz w:val="20"/>
                <w:szCs w:val="20"/>
              </w:rPr>
              <w:t xml:space="preserve">Организации, осуществляющие электро-, газо-, тепло-, водоснабжение и водоотведение, и организаций, оказывающие услуги по утилизации, обезвреживанию и захоронению твердых коммунальных отходов на территории </w:t>
            </w:r>
            <w:r w:rsidR="00CE3756" w:rsidRPr="00A62EC8">
              <w:rPr>
                <w:sz w:val="20"/>
                <w:szCs w:val="20"/>
              </w:rPr>
              <w:t xml:space="preserve">сельского поселения </w:t>
            </w:r>
            <w:r w:rsidR="00D53CEA" w:rsidRPr="00A62EC8">
              <w:rPr>
                <w:color w:val="000000"/>
                <w:sz w:val="20"/>
                <w:szCs w:val="20"/>
              </w:rPr>
              <w:t>С</w:t>
            </w:r>
            <w:r w:rsidR="00D53CEA">
              <w:rPr>
                <w:color w:val="000000"/>
                <w:sz w:val="20"/>
                <w:szCs w:val="20"/>
              </w:rPr>
              <w:t>основка</w:t>
            </w:r>
          </w:p>
        </w:tc>
      </w:tr>
      <w:tr w:rsidR="00E05CBC" w:rsidRPr="001D2DFC" w14:paraId="589FD128" w14:textId="77777777" w:rsidTr="00A62EC8">
        <w:trPr>
          <w:trHeight w:val="284"/>
        </w:trPr>
        <w:tc>
          <w:tcPr>
            <w:tcW w:w="1532" w:type="pct"/>
          </w:tcPr>
          <w:p w14:paraId="31BEA1B0" w14:textId="77777777" w:rsidR="00E05CBC" w:rsidRPr="00A62EC8" w:rsidRDefault="00E05CBC" w:rsidP="003E76BA">
            <w:pPr>
              <w:shd w:val="clear" w:color="auto" w:fill="FFFFFF"/>
              <w:tabs>
                <w:tab w:val="left" w:pos="514"/>
              </w:tabs>
              <w:rPr>
                <w:sz w:val="20"/>
                <w:szCs w:val="20"/>
              </w:rPr>
            </w:pPr>
            <w:r w:rsidRPr="00A62EC8">
              <w:rPr>
                <w:sz w:val="20"/>
                <w:szCs w:val="20"/>
              </w:rPr>
              <w:t>Цели Программы</w:t>
            </w:r>
          </w:p>
        </w:tc>
        <w:tc>
          <w:tcPr>
            <w:tcW w:w="3468" w:type="pct"/>
          </w:tcPr>
          <w:p w14:paraId="794DA95C" w14:textId="77777777" w:rsidR="00E05CBC" w:rsidRPr="00A62EC8" w:rsidRDefault="00E05CBC" w:rsidP="003E76BA">
            <w:pPr>
              <w:tabs>
                <w:tab w:val="left" w:pos="4155"/>
              </w:tabs>
              <w:ind w:firstLine="34"/>
              <w:jc w:val="both"/>
              <w:rPr>
                <w:sz w:val="20"/>
                <w:szCs w:val="20"/>
              </w:rPr>
            </w:pPr>
            <w:r w:rsidRPr="00A62EC8">
              <w:rPr>
                <w:sz w:val="20"/>
                <w:szCs w:val="20"/>
              </w:rPr>
              <w:t>1) Обеспечение надежного предоставления коммунальных услуг наиболее экономичным способом при минимальном воздействии на окружающую среду, экономического стимулирования развития систем коммунальной инфраструктуры и внедрения энергосберегающих технологий;</w:t>
            </w:r>
          </w:p>
          <w:p w14:paraId="3367391E" w14:textId="00E09D91" w:rsidR="00E05CBC" w:rsidRPr="00A62EC8" w:rsidRDefault="00E05CBC" w:rsidP="003E76BA">
            <w:pPr>
              <w:ind w:firstLine="34"/>
              <w:jc w:val="both"/>
              <w:rPr>
                <w:sz w:val="20"/>
                <w:szCs w:val="20"/>
              </w:rPr>
            </w:pPr>
            <w:r w:rsidRPr="00A62EC8">
              <w:rPr>
                <w:sz w:val="20"/>
                <w:szCs w:val="20"/>
              </w:rPr>
              <w:t xml:space="preserve">2) Обеспечение развития систем и объектов коммунальной инфраструктуры в соответствии с потребностями жилищного и промышленного строительства на основе Генерального плана </w:t>
            </w:r>
            <w:r w:rsidR="00CE3756" w:rsidRPr="00A62EC8">
              <w:rPr>
                <w:sz w:val="20"/>
                <w:szCs w:val="20"/>
              </w:rPr>
              <w:t>сельского поселения</w:t>
            </w:r>
            <w:r w:rsidRPr="00A62EC8">
              <w:rPr>
                <w:sz w:val="20"/>
                <w:szCs w:val="20"/>
              </w:rPr>
              <w:t>;</w:t>
            </w:r>
          </w:p>
          <w:p w14:paraId="1A06EFC5" w14:textId="3C96E909" w:rsidR="00E05CBC" w:rsidRPr="00A62EC8" w:rsidRDefault="00E05CBC" w:rsidP="003E76BA">
            <w:pPr>
              <w:ind w:firstLine="34"/>
              <w:jc w:val="both"/>
              <w:rPr>
                <w:sz w:val="20"/>
                <w:szCs w:val="20"/>
              </w:rPr>
            </w:pPr>
            <w:r w:rsidRPr="00A62EC8">
              <w:rPr>
                <w:sz w:val="20"/>
                <w:szCs w:val="20"/>
              </w:rPr>
              <w:t xml:space="preserve">3) Инженерно-техническая оптимизация коммунальных систем </w:t>
            </w:r>
            <w:r w:rsidR="00CE3756" w:rsidRPr="00A62EC8">
              <w:rPr>
                <w:sz w:val="20"/>
                <w:szCs w:val="20"/>
              </w:rPr>
              <w:t>сельского поселения</w:t>
            </w:r>
            <w:r w:rsidRPr="00A62EC8">
              <w:rPr>
                <w:sz w:val="20"/>
                <w:szCs w:val="20"/>
              </w:rPr>
              <w:t>;</w:t>
            </w:r>
          </w:p>
          <w:p w14:paraId="17291111" w14:textId="5F672F2B" w:rsidR="00E05CBC" w:rsidRPr="00A62EC8" w:rsidRDefault="00E05CBC" w:rsidP="003E76BA">
            <w:pPr>
              <w:ind w:firstLine="34"/>
              <w:jc w:val="both"/>
              <w:rPr>
                <w:sz w:val="20"/>
                <w:szCs w:val="20"/>
              </w:rPr>
            </w:pPr>
            <w:r w:rsidRPr="00A62EC8">
              <w:rPr>
                <w:sz w:val="20"/>
                <w:szCs w:val="20"/>
              </w:rPr>
              <w:t xml:space="preserve">4) Перспективное планирование развития коммунальных систем </w:t>
            </w:r>
            <w:r w:rsidR="00CE3756" w:rsidRPr="00A62EC8">
              <w:rPr>
                <w:sz w:val="20"/>
                <w:szCs w:val="20"/>
              </w:rPr>
              <w:t>сельского поселения</w:t>
            </w:r>
            <w:r w:rsidRPr="00A62EC8">
              <w:rPr>
                <w:sz w:val="20"/>
                <w:szCs w:val="20"/>
              </w:rPr>
              <w:t>;</w:t>
            </w:r>
          </w:p>
          <w:p w14:paraId="1D806B01" w14:textId="77A00804" w:rsidR="00E05CBC" w:rsidRPr="00A62EC8" w:rsidRDefault="00E05CBC" w:rsidP="003E76BA">
            <w:pPr>
              <w:ind w:firstLine="34"/>
              <w:jc w:val="both"/>
              <w:rPr>
                <w:sz w:val="20"/>
                <w:szCs w:val="20"/>
              </w:rPr>
            </w:pPr>
            <w:r w:rsidRPr="00A62EC8">
              <w:rPr>
                <w:sz w:val="20"/>
                <w:szCs w:val="20"/>
              </w:rPr>
              <w:t xml:space="preserve">5) Разработка мероприятий по строительству, комплексной реконструкции и модернизации системы коммунальной инфраструктуры </w:t>
            </w:r>
            <w:r w:rsidR="00CE3756" w:rsidRPr="00A62EC8">
              <w:rPr>
                <w:sz w:val="20"/>
                <w:szCs w:val="20"/>
              </w:rPr>
              <w:t>сельского поселения</w:t>
            </w:r>
            <w:r w:rsidRPr="00A62EC8">
              <w:rPr>
                <w:sz w:val="20"/>
                <w:szCs w:val="20"/>
              </w:rPr>
              <w:t>;</w:t>
            </w:r>
          </w:p>
          <w:p w14:paraId="6295D72F" w14:textId="7C4433D4" w:rsidR="00E05CBC" w:rsidRPr="00A62EC8" w:rsidRDefault="00E05CBC" w:rsidP="003E76BA">
            <w:pPr>
              <w:ind w:firstLine="34"/>
              <w:jc w:val="both"/>
              <w:rPr>
                <w:sz w:val="20"/>
                <w:szCs w:val="20"/>
              </w:rPr>
            </w:pPr>
            <w:r w:rsidRPr="00A62EC8">
              <w:rPr>
                <w:sz w:val="20"/>
                <w:szCs w:val="20"/>
              </w:rPr>
              <w:t xml:space="preserve">6) Повышение инвестиционной привлекательности коммунальной инфраструктуры </w:t>
            </w:r>
            <w:r w:rsidR="00CE3756" w:rsidRPr="00A62EC8">
              <w:rPr>
                <w:sz w:val="20"/>
                <w:szCs w:val="20"/>
              </w:rPr>
              <w:t>сельского поселения</w:t>
            </w:r>
            <w:r w:rsidRPr="00A62EC8">
              <w:rPr>
                <w:sz w:val="20"/>
                <w:szCs w:val="20"/>
              </w:rPr>
              <w:t>;</w:t>
            </w:r>
          </w:p>
          <w:p w14:paraId="296D0D67" w14:textId="18A7280F" w:rsidR="00E05CBC" w:rsidRPr="00A62EC8" w:rsidRDefault="00E05CBC" w:rsidP="003E76BA">
            <w:pPr>
              <w:ind w:firstLine="34"/>
              <w:jc w:val="both"/>
              <w:rPr>
                <w:sz w:val="20"/>
                <w:szCs w:val="20"/>
              </w:rPr>
            </w:pPr>
            <w:r w:rsidRPr="00A62EC8">
              <w:rPr>
                <w:sz w:val="20"/>
                <w:szCs w:val="20"/>
              </w:rPr>
              <w:t xml:space="preserve">7) Обеспечение сбалансированности интересов субъектов коммунальной инфраструктуры и потребителей </w:t>
            </w:r>
            <w:r w:rsidR="00CE3756" w:rsidRPr="00A62EC8">
              <w:rPr>
                <w:sz w:val="20"/>
                <w:szCs w:val="20"/>
              </w:rPr>
              <w:t>сельского поселения</w:t>
            </w:r>
            <w:r w:rsidRPr="00A62EC8">
              <w:rPr>
                <w:sz w:val="20"/>
                <w:szCs w:val="20"/>
              </w:rPr>
              <w:t>;</w:t>
            </w:r>
          </w:p>
          <w:p w14:paraId="57A7EE66" w14:textId="77777777" w:rsidR="00E05CBC" w:rsidRPr="00A62EC8" w:rsidRDefault="00E05CBC" w:rsidP="003E76BA">
            <w:pPr>
              <w:ind w:firstLine="34"/>
              <w:jc w:val="both"/>
              <w:rPr>
                <w:sz w:val="20"/>
                <w:szCs w:val="20"/>
              </w:rPr>
            </w:pPr>
            <w:r w:rsidRPr="00A62EC8">
              <w:rPr>
                <w:sz w:val="20"/>
                <w:szCs w:val="20"/>
              </w:rPr>
              <w:t>8) Обеспечение доступности для граждан стоимости всех коммунальных услуг;</w:t>
            </w:r>
          </w:p>
          <w:p w14:paraId="6071B1EB" w14:textId="77777777" w:rsidR="00E05CBC" w:rsidRPr="00A62EC8" w:rsidRDefault="00E05CBC" w:rsidP="003E76BA">
            <w:pPr>
              <w:ind w:firstLine="34"/>
              <w:jc w:val="both"/>
              <w:rPr>
                <w:sz w:val="20"/>
                <w:szCs w:val="20"/>
              </w:rPr>
            </w:pPr>
            <w:r w:rsidRPr="00A62EC8">
              <w:rPr>
                <w:sz w:val="20"/>
                <w:szCs w:val="20"/>
              </w:rPr>
              <w:t>9) Повышение надежности и качества коммунальных услуг для потребителей и обеспечение их соответствия требованиям действующих нормативов и стандартов;</w:t>
            </w:r>
          </w:p>
          <w:p w14:paraId="04C36FAC" w14:textId="1B4FA1E3" w:rsidR="00E05CBC" w:rsidRPr="00A62EC8" w:rsidRDefault="00E05CBC" w:rsidP="00CE3756">
            <w:pPr>
              <w:autoSpaceDE w:val="0"/>
              <w:autoSpaceDN w:val="0"/>
              <w:adjustRightInd w:val="0"/>
              <w:ind w:firstLine="34"/>
              <w:jc w:val="both"/>
              <w:rPr>
                <w:sz w:val="20"/>
                <w:szCs w:val="20"/>
              </w:rPr>
            </w:pPr>
            <w:r w:rsidRPr="00A62EC8">
              <w:rPr>
                <w:sz w:val="20"/>
                <w:szCs w:val="20"/>
              </w:rPr>
              <w:t xml:space="preserve">10) Улучшение экологической обстановки на территории </w:t>
            </w:r>
            <w:r w:rsidR="00CE3756" w:rsidRPr="00A62EC8">
              <w:rPr>
                <w:sz w:val="20"/>
                <w:szCs w:val="20"/>
              </w:rPr>
              <w:t>сельского поселения</w:t>
            </w:r>
            <w:r w:rsidRPr="00A62EC8">
              <w:rPr>
                <w:sz w:val="20"/>
                <w:szCs w:val="20"/>
              </w:rPr>
              <w:t>.</w:t>
            </w:r>
          </w:p>
        </w:tc>
      </w:tr>
      <w:tr w:rsidR="00E05CBC" w:rsidRPr="001D2DFC" w14:paraId="1359BBD0" w14:textId="77777777" w:rsidTr="00A62EC8">
        <w:trPr>
          <w:trHeight w:val="284"/>
        </w:trPr>
        <w:tc>
          <w:tcPr>
            <w:tcW w:w="1532" w:type="pct"/>
          </w:tcPr>
          <w:p w14:paraId="0627C3CD" w14:textId="77777777" w:rsidR="00E05CBC" w:rsidRPr="00A62EC8" w:rsidRDefault="00E05CBC" w:rsidP="00A60E49">
            <w:pPr>
              <w:pStyle w:val="a4"/>
              <w:rPr>
                <w:rFonts w:ascii="Times New Roman" w:hAnsi="Times New Roman"/>
                <w:sz w:val="20"/>
                <w:szCs w:val="20"/>
              </w:rPr>
            </w:pPr>
            <w:r w:rsidRPr="00A62EC8">
              <w:rPr>
                <w:rFonts w:ascii="Times New Roman" w:hAnsi="Times New Roman"/>
                <w:sz w:val="20"/>
                <w:szCs w:val="20"/>
              </w:rPr>
              <w:t>Задачи Программы</w:t>
            </w:r>
          </w:p>
        </w:tc>
        <w:tc>
          <w:tcPr>
            <w:tcW w:w="3468" w:type="pct"/>
          </w:tcPr>
          <w:p w14:paraId="3E8F41E6" w14:textId="476F984F" w:rsidR="00E05CBC" w:rsidRPr="00A62EC8" w:rsidRDefault="00E05CBC" w:rsidP="00A60E49">
            <w:pPr>
              <w:ind w:firstLine="34"/>
              <w:jc w:val="both"/>
              <w:rPr>
                <w:sz w:val="20"/>
                <w:szCs w:val="20"/>
              </w:rPr>
            </w:pPr>
            <w:r w:rsidRPr="00A62EC8">
              <w:rPr>
                <w:sz w:val="20"/>
                <w:szCs w:val="20"/>
              </w:rPr>
              <w:t xml:space="preserve">1) Анализ социально-экономического развития </w:t>
            </w:r>
            <w:r w:rsidR="00CE3756" w:rsidRPr="00A62EC8">
              <w:rPr>
                <w:sz w:val="20"/>
                <w:szCs w:val="20"/>
              </w:rPr>
              <w:t>сельского поселения</w:t>
            </w:r>
            <w:r w:rsidRPr="00A62EC8">
              <w:rPr>
                <w:sz w:val="20"/>
                <w:szCs w:val="20"/>
              </w:rPr>
              <w:t>, динамики жилищного и промышленного строительства, объектов социальной сферы, потребления коммунальных ресурсов;</w:t>
            </w:r>
          </w:p>
          <w:p w14:paraId="18DFF7C3" w14:textId="48F1989D" w:rsidR="00E05CBC" w:rsidRPr="00A62EC8" w:rsidRDefault="00E05CBC" w:rsidP="00A60E49">
            <w:pPr>
              <w:ind w:firstLine="34"/>
              <w:jc w:val="both"/>
              <w:rPr>
                <w:sz w:val="20"/>
                <w:szCs w:val="20"/>
              </w:rPr>
            </w:pPr>
            <w:r w:rsidRPr="00A62EC8">
              <w:rPr>
                <w:sz w:val="20"/>
                <w:szCs w:val="20"/>
              </w:rPr>
              <w:t xml:space="preserve">2) Анализ существующего состояния каждой из систем ресурсоснабжения (электроснабжения, теплоснабжения, водоснабжения, коммунального водоотведения, газоснабжения, сбора и </w:t>
            </w:r>
            <w:r w:rsidR="00ED1AC2" w:rsidRPr="00A62EC8">
              <w:rPr>
                <w:sz w:val="20"/>
                <w:szCs w:val="20"/>
              </w:rPr>
              <w:t>обращения с отходами</w:t>
            </w:r>
            <w:r w:rsidRPr="00A62EC8">
              <w:rPr>
                <w:sz w:val="20"/>
                <w:szCs w:val="20"/>
              </w:rPr>
              <w:t>);</w:t>
            </w:r>
          </w:p>
          <w:p w14:paraId="6330BA32" w14:textId="7C8EC4A4" w:rsidR="00E05CBC" w:rsidRPr="00A62EC8" w:rsidRDefault="00E05CBC" w:rsidP="00A60E49">
            <w:pPr>
              <w:ind w:firstLine="34"/>
              <w:jc w:val="both"/>
              <w:rPr>
                <w:sz w:val="20"/>
                <w:szCs w:val="20"/>
              </w:rPr>
            </w:pPr>
            <w:r w:rsidRPr="00A62EC8">
              <w:rPr>
                <w:sz w:val="20"/>
                <w:szCs w:val="20"/>
              </w:rPr>
              <w:t>3) Количественный анализ приборов уч</w:t>
            </w:r>
            <w:r w:rsidR="00CE3756" w:rsidRPr="00A62EC8">
              <w:rPr>
                <w:sz w:val="20"/>
                <w:szCs w:val="20"/>
              </w:rPr>
              <w:t>ё</w:t>
            </w:r>
            <w:r w:rsidRPr="00A62EC8">
              <w:rPr>
                <w:sz w:val="20"/>
                <w:szCs w:val="20"/>
              </w:rPr>
              <w:t>та потребления ресурсов и ресурсосбережения у потребителей;</w:t>
            </w:r>
          </w:p>
          <w:p w14:paraId="5F63FF82" w14:textId="77777777" w:rsidR="00E05CBC" w:rsidRPr="00A62EC8" w:rsidRDefault="00E05CBC" w:rsidP="00A60E49">
            <w:pPr>
              <w:ind w:firstLine="34"/>
              <w:jc w:val="both"/>
              <w:rPr>
                <w:sz w:val="20"/>
                <w:szCs w:val="20"/>
              </w:rPr>
            </w:pPr>
            <w:r w:rsidRPr="00A62EC8">
              <w:rPr>
                <w:sz w:val="20"/>
                <w:szCs w:val="20"/>
              </w:rPr>
              <w:t>4) Анализ наличия резервных мощностей генерации и транспортировки ресурсов; анализ воздействия систем и объектов коммунальной инфраструктуры на окружающую среду;</w:t>
            </w:r>
          </w:p>
          <w:p w14:paraId="1A4DF4EC" w14:textId="0868A353" w:rsidR="00E05CBC" w:rsidRPr="00A62EC8" w:rsidRDefault="00E05CBC" w:rsidP="00A60E49">
            <w:pPr>
              <w:ind w:firstLine="34"/>
              <w:jc w:val="both"/>
              <w:rPr>
                <w:sz w:val="20"/>
                <w:szCs w:val="20"/>
              </w:rPr>
            </w:pPr>
            <w:r w:rsidRPr="00A62EC8">
              <w:rPr>
                <w:sz w:val="20"/>
                <w:szCs w:val="20"/>
              </w:rPr>
              <w:t xml:space="preserve">5) Формирование прогноза обоснованного спроса на коммунальные ресурсы на основании перспективы развития </w:t>
            </w:r>
            <w:r w:rsidR="00CE3756" w:rsidRPr="00A62EC8">
              <w:rPr>
                <w:sz w:val="20"/>
                <w:szCs w:val="20"/>
              </w:rPr>
              <w:t xml:space="preserve">сельского поселения </w:t>
            </w:r>
            <w:r w:rsidRPr="00A62EC8">
              <w:rPr>
                <w:sz w:val="20"/>
                <w:szCs w:val="20"/>
              </w:rPr>
              <w:t>с учетом изменения потребления коммунальных ресурсов и объемов образования ТКО по результатам анализа существующего состояния каждой из систем коммунальной инфраструктуры;</w:t>
            </w:r>
          </w:p>
          <w:p w14:paraId="3BB9BB48" w14:textId="6DB66C83" w:rsidR="00E05CBC" w:rsidRPr="00A62EC8" w:rsidRDefault="00E05CBC" w:rsidP="00A60E49">
            <w:pPr>
              <w:ind w:firstLine="34"/>
              <w:jc w:val="both"/>
              <w:rPr>
                <w:sz w:val="20"/>
                <w:szCs w:val="20"/>
              </w:rPr>
            </w:pPr>
            <w:r w:rsidRPr="00A62EC8">
              <w:rPr>
                <w:sz w:val="20"/>
                <w:szCs w:val="20"/>
              </w:rPr>
              <w:t>6) Формирование прогноза потребности в увеличении мощностей генерации и транспортировки коммунальных ресурсов и объектов</w:t>
            </w:r>
            <w:r w:rsidR="00ED1AC2" w:rsidRPr="00A62EC8">
              <w:rPr>
                <w:sz w:val="20"/>
                <w:szCs w:val="20"/>
              </w:rPr>
              <w:t xml:space="preserve"> обращения с отходами</w:t>
            </w:r>
            <w:r w:rsidRPr="00A62EC8">
              <w:rPr>
                <w:sz w:val="20"/>
                <w:szCs w:val="20"/>
              </w:rPr>
              <w:t xml:space="preserve">, обеспечивающих направления социально-экономического развития </w:t>
            </w:r>
            <w:r w:rsidR="00CE3756" w:rsidRPr="00A62EC8">
              <w:rPr>
                <w:sz w:val="20"/>
                <w:szCs w:val="20"/>
              </w:rPr>
              <w:t xml:space="preserve">сельского поселения </w:t>
            </w:r>
            <w:r w:rsidRPr="00A62EC8">
              <w:rPr>
                <w:sz w:val="20"/>
                <w:szCs w:val="20"/>
              </w:rPr>
              <w:t>с учетом эффективности использования существующих мощностей, по результатам анализа существующего состояния каждой из систем коммунальной инфраструктуры;</w:t>
            </w:r>
          </w:p>
          <w:p w14:paraId="5F527FD0" w14:textId="05872090" w:rsidR="00E05CBC" w:rsidRPr="00A62EC8" w:rsidRDefault="00E05CBC" w:rsidP="00A60E49">
            <w:pPr>
              <w:ind w:firstLine="34"/>
              <w:jc w:val="both"/>
              <w:rPr>
                <w:sz w:val="20"/>
                <w:szCs w:val="20"/>
              </w:rPr>
            </w:pPr>
            <w:r w:rsidRPr="00A62EC8">
              <w:rPr>
                <w:sz w:val="20"/>
                <w:szCs w:val="20"/>
              </w:rPr>
              <w:t xml:space="preserve">7) Уточнение принятых направлений развития и модернизации систем коммунальной инфраструктуры и объектов </w:t>
            </w:r>
            <w:bookmarkStart w:id="20" w:name="_Hlk11828536"/>
            <w:r w:rsidR="00ED1AC2" w:rsidRPr="00A62EC8">
              <w:rPr>
                <w:sz w:val="20"/>
                <w:szCs w:val="20"/>
              </w:rPr>
              <w:t>обращения с отходами</w:t>
            </w:r>
            <w:bookmarkEnd w:id="20"/>
            <w:r w:rsidRPr="00A62EC8">
              <w:rPr>
                <w:sz w:val="20"/>
                <w:szCs w:val="20"/>
              </w:rPr>
              <w:t xml:space="preserve"> в соответствии с планами территориального и социально-экономического развития </w:t>
            </w:r>
            <w:r w:rsidR="00CE3756" w:rsidRPr="00A62EC8">
              <w:rPr>
                <w:sz w:val="20"/>
                <w:szCs w:val="20"/>
              </w:rPr>
              <w:t>сельского поселения;</w:t>
            </w:r>
          </w:p>
          <w:p w14:paraId="7AFE336A" w14:textId="7721B530" w:rsidR="00E05CBC" w:rsidRPr="00A62EC8" w:rsidRDefault="00E05CBC" w:rsidP="00A60E49">
            <w:pPr>
              <w:ind w:firstLine="34"/>
              <w:jc w:val="both"/>
              <w:rPr>
                <w:sz w:val="20"/>
                <w:szCs w:val="20"/>
              </w:rPr>
            </w:pPr>
            <w:r w:rsidRPr="00A62EC8">
              <w:rPr>
                <w:sz w:val="20"/>
                <w:szCs w:val="20"/>
              </w:rPr>
              <w:lastRenderedPageBreak/>
              <w:t xml:space="preserve">8) Прогноз и ранжирование потребностей развития систем коммунальной инфраструктуры и объектов </w:t>
            </w:r>
            <w:r w:rsidR="00ED1AC2" w:rsidRPr="00A62EC8">
              <w:rPr>
                <w:sz w:val="20"/>
                <w:szCs w:val="20"/>
              </w:rPr>
              <w:t>обращения с отходами</w:t>
            </w:r>
            <w:r w:rsidRPr="00A62EC8">
              <w:rPr>
                <w:sz w:val="20"/>
                <w:szCs w:val="20"/>
              </w:rPr>
              <w:t xml:space="preserve"> в соответствии с текущими и прогнозными возможностями бюджета </w:t>
            </w:r>
            <w:r w:rsidR="00CE3756" w:rsidRPr="00A62EC8">
              <w:rPr>
                <w:sz w:val="20"/>
                <w:szCs w:val="20"/>
              </w:rPr>
              <w:t xml:space="preserve">сельского поселения </w:t>
            </w:r>
            <w:r w:rsidRPr="00A62EC8">
              <w:rPr>
                <w:sz w:val="20"/>
                <w:szCs w:val="20"/>
              </w:rPr>
              <w:t>и других источников финансирования мероприятий Программы;</w:t>
            </w:r>
          </w:p>
          <w:p w14:paraId="05075615" w14:textId="77777777" w:rsidR="00E05CBC" w:rsidRPr="00A62EC8" w:rsidRDefault="00E05CBC" w:rsidP="00A60E49">
            <w:pPr>
              <w:ind w:firstLine="34"/>
              <w:jc w:val="both"/>
              <w:rPr>
                <w:sz w:val="20"/>
                <w:szCs w:val="20"/>
              </w:rPr>
            </w:pPr>
            <w:r w:rsidRPr="00A62EC8">
              <w:rPr>
                <w:sz w:val="20"/>
                <w:szCs w:val="20"/>
              </w:rPr>
              <w:t>9) Обоснование перечня и количественного уровня целевых характеристик развития систем коммунальной инфраструктуры, которые должны быть достигнуты на каждом этапе реализации Программы;</w:t>
            </w:r>
          </w:p>
          <w:p w14:paraId="057E1EC0" w14:textId="77777777" w:rsidR="00E05CBC" w:rsidRPr="00A62EC8" w:rsidRDefault="00E05CBC" w:rsidP="00A60E49">
            <w:pPr>
              <w:ind w:firstLine="34"/>
              <w:jc w:val="both"/>
              <w:rPr>
                <w:sz w:val="20"/>
                <w:szCs w:val="20"/>
              </w:rPr>
            </w:pPr>
            <w:r w:rsidRPr="00A62EC8">
              <w:rPr>
                <w:sz w:val="20"/>
                <w:szCs w:val="20"/>
              </w:rPr>
              <w:t>10) Обоснование перечня инвестиционных проектов по каждой из систем коммунальной инфраструктуры, обеспечивающих достижение целевых показателей развития коммунальной инфраструктуры;</w:t>
            </w:r>
          </w:p>
          <w:p w14:paraId="526E6B4A" w14:textId="77777777" w:rsidR="00E05CBC" w:rsidRPr="00A62EC8" w:rsidRDefault="00E05CBC" w:rsidP="00A60E49">
            <w:pPr>
              <w:ind w:firstLine="34"/>
              <w:jc w:val="both"/>
              <w:rPr>
                <w:sz w:val="20"/>
                <w:szCs w:val="20"/>
              </w:rPr>
            </w:pPr>
            <w:r w:rsidRPr="00A62EC8">
              <w:rPr>
                <w:sz w:val="20"/>
                <w:szCs w:val="20"/>
              </w:rPr>
              <w:t>11) Определение источников инвестиций программ, прогноза, динамики и уровня тарифов на коммунальные услуги, платы (тарифов) за подключение (присоединение) на весь период Программы, сравнительный анализ критериев доступности для населения коммунальных услуг с целевыми показателями критериев доступности на период реализации Программы;</w:t>
            </w:r>
          </w:p>
          <w:p w14:paraId="7116D0EB" w14:textId="0EA54466" w:rsidR="00E05CBC" w:rsidRPr="00A62EC8" w:rsidRDefault="00E05CBC" w:rsidP="00CD5F73">
            <w:pPr>
              <w:ind w:firstLine="34"/>
              <w:jc w:val="both"/>
              <w:rPr>
                <w:sz w:val="20"/>
                <w:szCs w:val="20"/>
              </w:rPr>
            </w:pPr>
            <w:r w:rsidRPr="00A62EC8">
              <w:rPr>
                <w:sz w:val="20"/>
                <w:szCs w:val="20"/>
              </w:rPr>
              <w:t xml:space="preserve">12) Разработка мероприятий по охране окружающей среды и улучшению экологической обстановки на территории </w:t>
            </w:r>
            <w:r w:rsidR="00CE3756" w:rsidRPr="00A62EC8">
              <w:rPr>
                <w:sz w:val="20"/>
                <w:szCs w:val="20"/>
              </w:rPr>
              <w:t>сельского поселения</w:t>
            </w:r>
            <w:r w:rsidRPr="00A62EC8">
              <w:rPr>
                <w:sz w:val="20"/>
                <w:szCs w:val="20"/>
              </w:rPr>
              <w:t>.</w:t>
            </w:r>
          </w:p>
        </w:tc>
      </w:tr>
      <w:tr w:rsidR="00E05CBC" w:rsidRPr="001D2DFC" w14:paraId="7395DA34" w14:textId="77777777" w:rsidTr="00A62EC8">
        <w:trPr>
          <w:trHeight w:val="284"/>
        </w:trPr>
        <w:tc>
          <w:tcPr>
            <w:tcW w:w="1532" w:type="pct"/>
            <w:shd w:val="clear" w:color="auto" w:fill="FFFFFF"/>
          </w:tcPr>
          <w:p w14:paraId="7486D886" w14:textId="77777777" w:rsidR="00E05CBC" w:rsidRPr="00A62EC8" w:rsidRDefault="00E05CBC" w:rsidP="00A60E49">
            <w:pPr>
              <w:pStyle w:val="a4"/>
              <w:rPr>
                <w:rFonts w:ascii="Times New Roman" w:hAnsi="Times New Roman"/>
                <w:sz w:val="20"/>
                <w:szCs w:val="20"/>
              </w:rPr>
            </w:pPr>
            <w:r w:rsidRPr="00A62EC8">
              <w:rPr>
                <w:rFonts w:ascii="Times New Roman" w:hAnsi="Times New Roman"/>
                <w:sz w:val="20"/>
                <w:szCs w:val="20"/>
              </w:rPr>
              <w:lastRenderedPageBreak/>
              <w:t>Целевые показатели</w:t>
            </w:r>
          </w:p>
        </w:tc>
        <w:tc>
          <w:tcPr>
            <w:tcW w:w="3468" w:type="pct"/>
          </w:tcPr>
          <w:p w14:paraId="742D9532" w14:textId="44BF2730" w:rsidR="00E05CBC" w:rsidRPr="00A62EC8" w:rsidRDefault="00E05CBC" w:rsidP="008C6C36">
            <w:pPr>
              <w:shd w:val="clear" w:color="auto" w:fill="FFFFFF"/>
              <w:tabs>
                <w:tab w:val="left" w:pos="-8451"/>
              </w:tabs>
              <w:ind w:left="54"/>
              <w:jc w:val="both"/>
              <w:rPr>
                <w:color w:val="000000"/>
                <w:spacing w:val="3"/>
                <w:sz w:val="20"/>
                <w:szCs w:val="20"/>
              </w:rPr>
            </w:pPr>
            <w:r w:rsidRPr="00A62EC8">
              <w:rPr>
                <w:color w:val="000000"/>
                <w:spacing w:val="3"/>
                <w:sz w:val="20"/>
                <w:szCs w:val="20"/>
              </w:rPr>
              <w:t xml:space="preserve">1. Снижение </w:t>
            </w:r>
            <w:r w:rsidR="009347E9" w:rsidRPr="00A62EC8">
              <w:rPr>
                <w:color w:val="000000"/>
                <w:spacing w:val="3"/>
                <w:sz w:val="20"/>
                <w:szCs w:val="20"/>
              </w:rPr>
              <w:t>по сравнению с 2020 годом к 20</w:t>
            </w:r>
            <w:r w:rsidR="00926B70" w:rsidRPr="00A62EC8">
              <w:rPr>
                <w:color w:val="000000"/>
                <w:spacing w:val="3"/>
                <w:sz w:val="20"/>
                <w:szCs w:val="20"/>
              </w:rPr>
              <w:t>30</w:t>
            </w:r>
            <w:r w:rsidRPr="00A62EC8">
              <w:rPr>
                <w:color w:val="000000"/>
                <w:spacing w:val="3"/>
                <w:sz w:val="20"/>
                <w:szCs w:val="20"/>
              </w:rPr>
              <w:t xml:space="preserve"> году степени износа объектов и сетей:</w:t>
            </w:r>
          </w:p>
          <w:p w14:paraId="13C19D92" w14:textId="77777777" w:rsidR="00E05CBC" w:rsidRPr="00DB31CD" w:rsidRDefault="00E05CBC" w:rsidP="008C6C36">
            <w:pPr>
              <w:shd w:val="clear" w:color="auto" w:fill="FFFFFF"/>
              <w:tabs>
                <w:tab w:val="left" w:pos="-8451"/>
              </w:tabs>
              <w:ind w:left="54"/>
              <w:jc w:val="both"/>
              <w:rPr>
                <w:color w:val="000000"/>
                <w:spacing w:val="3"/>
                <w:sz w:val="20"/>
                <w:szCs w:val="20"/>
              </w:rPr>
            </w:pPr>
            <w:r w:rsidRPr="00DB31CD">
              <w:rPr>
                <w:color w:val="000000"/>
                <w:spacing w:val="3"/>
                <w:sz w:val="20"/>
                <w:szCs w:val="20"/>
              </w:rPr>
              <w:t>- теплоснабжения – со 69% до 56%;</w:t>
            </w:r>
          </w:p>
          <w:p w14:paraId="05C6AE01" w14:textId="77777777" w:rsidR="00E05CBC" w:rsidRPr="00DB31CD" w:rsidRDefault="00E05CBC" w:rsidP="00A94221">
            <w:pPr>
              <w:shd w:val="clear" w:color="auto" w:fill="FFFFFF"/>
              <w:tabs>
                <w:tab w:val="left" w:pos="-8451"/>
              </w:tabs>
              <w:ind w:left="54"/>
              <w:jc w:val="both"/>
              <w:rPr>
                <w:color w:val="000000"/>
                <w:spacing w:val="3"/>
                <w:sz w:val="20"/>
                <w:szCs w:val="20"/>
              </w:rPr>
            </w:pPr>
            <w:r w:rsidRPr="00DB31CD">
              <w:rPr>
                <w:color w:val="000000"/>
                <w:spacing w:val="3"/>
                <w:sz w:val="20"/>
                <w:szCs w:val="20"/>
              </w:rPr>
              <w:t>- водоснабжения – с 79% до 76%</w:t>
            </w:r>
          </w:p>
          <w:p w14:paraId="320E062D" w14:textId="77777777" w:rsidR="00E05CBC" w:rsidRPr="00DB31CD" w:rsidRDefault="00E05CBC" w:rsidP="008C6C36">
            <w:pPr>
              <w:shd w:val="clear" w:color="auto" w:fill="FFFFFF"/>
              <w:tabs>
                <w:tab w:val="left" w:pos="-8451"/>
              </w:tabs>
              <w:ind w:left="54"/>
              <w:jc w:val="both"/>
              <w:rPr>
                <w:color w:val="000000"/>
                <w:spacing w:val="3"/>
                <w:sz w:val="20"/>
                <w:szCs w:val="20"/>
              </w:rPr>
            </w:pPr>
            <w:r w:rsidRPr="00DB31CD">
              <w:rPr>
                <w:color w:val="000000"/>
                <w:spacing w:val="3"/>
                <w:sz w:val="20"/>
                <w:szCs w:val="20"/>
              </w:rPr>
              <w:t>- газоснабжения – с 70% до 30%.</w:t>
            </w:r>
          </w:p>
          <w:p w14:paraId="5F0FAD75" w14:textId="37E9D135" w:rsidR="00E05CBC" w:rsidRPr="00DB31CD" w:rsidRDefault="009347E9" w:rsidP="008C6C36">
            <w:pPr>
              <w:shd w:val="clear" w:color="auto" w:fill="FFFFFF"/>
              <w:tabs>
                <w:tab w:val="left" w:pos="-8451"/>
              </w:tabs>
              <w:ind w:left="54"/>
              <w:jc w:val="both"/>
              <w:rPr>
                <w:color w:val="000000"/>
                <w:spacing w:val="3"/>
                <w:sz w:val="20"/>
                <w:szCs w:val="20"/>
              </w:rPr>
            </w:pPr>
            <w:r w:rsidRPr="00DB31CD">
              <w:rPr>
                <w:color w:val="000000"/>
                <w:spacing w:val="3"/>
                <w:sz w:val="20"/>
                <w:szCs w:val="20"/>
              </w:rPr>
              <w:t>2. Снижение по сравнению с 2020</w:t>
            </w:r>
            <w:r w:rsidR="00E05CBC" w:rsidRPr="00DB31CD">
              <w:rPr>
                <w:color w:val="000000"/>
                <w:spacing w:val="3"/>
                <w:sz w:val="20"/>
                <w:szCs w:val="20"/>
              </w:rPr>
              <w:t xml:space="preserve"> годом уровня потерь коммунальных ресурсов к 20</w:t>
            </w:r>
            <w:r w:rsidR="00FF7991" w:rsidRPr="00DB31CD">
              <w:rPr>
                <w:color w:val="000000"/>
                <w:spacing w:val="3"/>
                <w:sz w:val="20"/>
                <w:szCs w:val="20"/>
              </w:rPr>
              <w:t xml:space="preserve">30 </w:t>
            </w:r>
            <w:r w:rsidR="00E05CBC" w:rsidRPr="00DB31CD">
              <w:rPr>
                <w:color w:val="000000"/>
                <w:spacing w:val="3"/>
                <w:sz w:val="20"/>
                <w:szCs w:val="20"/>
              </w:rPr>
              <w:t>году в системах:</w:t>
            </w:r>
          </w:p>
          <w:p w14:paraId="777E5BC9" w14:textId="77777777" w:rsidR="00E05CBC" w:rsidRPr="00DB31CD" w:rsidRDefault="00E05CBC" w:rsidP="008C6C36">
            <w:pPr>
              <w:shd w:val="clear" w:color="auto" w:fill="FFFFFF"/>
              <w:tabs>
                <w:tab w:val="left" w:pos="-8451"/>
              </w:tabs>
              <w:ind w:left="54"/>
              <w:jc w:val="both"/>
              <w:rPr>
                <w:color w:val="000000"/>
                <w:spacing w:val="3"/>
                <w:sz w:val="20"/>
                <w:szCs w:val="20"/>
              </w:rPr>
            </w:pPr>
            <w:r w:rsidRPr="00DB31CD">
              <w:rPr>
                <w:color w:val="000000"/>
                <w:spacing w:val="3"/>
                <w:sz w:val="20"/>
                <w:szCs w:val="20"/>
              </w:rPr>
              <w:t>- электроснабжения – с 13% до 11,7%;</w:t>
            </w:r>
          </w:p>
          <w:p w14:paraId="459418A4" w14:textId="77777777" w:rsidR="00E05CBC" w:rsidRPr="00DB31CD" w:rsidRDefault="00E05CBC" w:rsidP="008C6C36">
            <w:pPr>
              <w:shd w:val="clear" w:color="auto" w:fill="FFFFFF"/>
              <w:tabs>
                <w:tab w:val="left" w:pos="-8451"/>
              </w:tabs>
              <w:ind w:left="54"/>
              <w:jc w:val="both"/>
              <w:rPr>
                <w:color w:val="000000"/>
                <w:spacing w:val="3"/>
                <w:sz w:val="20"/>
                <w:szCs w:val="20"/>
              </w:rPr>
            </w:pPr>
            <w:r w:rsidRPr="00DB31CD">
              <w:rPr>
                <w:color w:val="000000"/>
                <w:spacing w:val="3"/>
                <w:sz w:val="20"/>
                <w:szCs w:val="20"/>
              </w:rPr>
              <w:t>- теплоснабжения – с 33 % до 27%;</w:t>
            </w:r>
          </w:p>
          <w:p w14:paraId="5D8237B3" w14:textId="77777777" w:rsidR="00E05CBC" w:rsidRPr="00A62EC8" w:rsidRDefault="00E05CBC" w:rsidP="008C6C36">
            <w:pPr>
              <w:shd w:val="clear" w:color="auto" w:fill="FFFFFF"/>
              <w:tabs>
                <w:tab w:val="left" w:pos="-8451"/>
              </w:tabs>
              <w:ind w:left="54"/>
              <w:jc w:val="both"/>
              <w:rPr>
                <w:color w:val="000000"/>
                <w:spacing w:val="3"/>
                <w:sz w:val="20"/>
                <w:szCs w:val="20"/>
              </w:rPr>
            </w:pPr>
            <w:r w:rsidRPr="00DB31CD">
              <w:rPr>
                <w:color w:val="000000"/>
                <w:spacing w:val="3"/>
                <w:sz w:val="20"/>
                <w:szCs w:val="20"/>
              </w:rPr>
              <w:t>- газоснабжения - полное исключение потерь</w:t>
            </w:r>
            <w:r w:rsidRPr="00A62EC8">
              <w:rPr>
                <w:color w:val="000000"/>
                <w:spacing w:val="3"/>
                <w:sz w:val="20"/>
                <w:szCs w:val="20"/>
              </w:rPr>
              <w:t>.</w:t>
            </w:r>
          </w:p>
          <w:p w14:paraId="679FABFC" w14:textId="77777777" w:rsidR="00E05CBC" w:rsidRPr="00A62EC8" w:rsidRDefault="00E05CBC" w:rsidP="008C6C36">
            <w:pPr>
              <w:ind w:firstLine="34"/>
              <w:jc w:val="both"/>
              <w:rPr>
                <w:sz w:val="20"/>
                <w:szCs w:val="20"/>
              </w:rPr>
            </w:pPr>
            <w:r w:rsidRPr="00A62EC8">
              <w:rPr>
                <w:sz w:val="20"/>
                <w:szCs w:val="20"/>
              </w:rPr>
              <w:t>Полностью исключить пожары (возгорания) на полигонах ТКО – 0 единиц.</w:t>
            </w:r>
          </w:p>
        </w:tc>
      </w:tr>
      <w:tr w:rsidR="00E05CBC" w:rsidRPr="001D2DFC" w14:paraId="1D84F23D" w14:textId="77777777" w:rsidTr="00A62EC8">
        <w:trPr>
          <w:trHeight w:val="284"/>
        </w:trPr>
        <w:tc>
          <w:tcPr>
            <w:tcW w:w="1532" w:type="pct"/>
            <w:shd w:val="clear" w:color="auto" w:fill="FFFFFF"/>
          </w:tcPr>
          <w:p w14:paraId="56E1002A" w14:textId="77777777" w:rsidR="00E05CBC" w:rsidRPr="00A62EC8" w:rsidRDefault="00E05CBC" w:rsidP="00A60E49">
            <w:pPr>
              <w:shd w:val="clear" w:color="auto" w:fill="FFFFFF"/>
              <w:tabs>
                <w:tab w:val="left" w:pos="514"/>
              </w:tabs>
              <w:jc w:val="both"/>
              <w:rPr>
                <w:color w:val="000000"/>
                <w:spacing w:val="3"/>
                <w:sz w:val="20"/>
                <w:szCs w:val="20"/>
              </w:rPr>
            </w:pPr>
            <w:r w:rsidRPr="00A62EC8">
              <w:rPr>
                <w:color w:val="000000"/>
                <w:spacing w:val="3"/>
                <w:sz w:val="20"/>
                <w:szCs w:val="20"/>
              </w:rPr>
              <w:t>Сроки и этапы реализации Программы</w:t>
            </w:r>
          </w:p>
        </w:tc>
        <w:tc>
          <w:tcPr>
            <w:tcW w:w="3468" w:type="pct"/>
            <w:shd w:val="clear" w:color="auto" w:fill="FFFFFF"/>
          </w:tcPr>
          <w:p w14:paraId="10D02E17" w14:textId="11D7C540" w:rsidR="00E05CBC" w:rsidRPr="00A62EC8" w:rsidRDefault="00E05CBC" w:rsidP="00926B70">
            <w:pPr>
              <w:shd w:val="clear" w:color="auto" w:fill="FFFFFF"/>
              <w:tabs>
                <w:tab w:val="left" w:pos="514"/>
              </w:tabs>
              <w:jc w:val="both"/>
              <w:rPr>
                <w:color w:val="000000"/>
                <w:spacing w:val="3"/>
                <w:sz w:val="20"/>
                <w:szCs w:val="20"/>
              </w:rPr>
            </w:pPr>
            <w:r w:rsidRPr="00A62EC8">
              <w:rPr>
                <w:color w:val="000000"/>
                <w:spacing w:val="3"/>
                <w:sz w:val="20"/>
                <w:szCs w:val="20"/>
              </w:rPr>
              <w:t>Период реализации Программы: 202</w:t>
            </w:r>
            <w:r w:rsidR="00926B70" w:rsidRPr="00A62EC8">
              <w:rPr>
                <w:color w:val="000000"/>
                <w:spacing w:val="3"/>
                <w:sz w:val="20"/>
                <w:szCs w:val="20"/>
              </w:rPr>
              <w:t>1</w:t>
            </w:r>
            <w:r w:rsidRPr="00A62EC8">
              <w:rPr>
                <w:color w:val="000000"/>
                <w:spacing w:val="3"/>
                <w:sz w:val="20"/>
                <w:szCs w:val="20"/>
              </w:rPr>
              <w:t xml:space="preserve"> – 20</w:t>
            </w:r>
            <w:r w:rsidR="00926B70" w:rsidRPr="00A62EC8">
              <w:rPr>
                <w:color w:val="000000"/>
                <w:spacing w:val="3"/>
                <w:sz w:val="20"/>
                <w:szCs w:val="20"/>
              </w:rPr>
              <w:t>30</w:t>
            </w:r>
            <w:r w:rsidRPr="00A62EC8">
              <w:rPr>
                <w:color w:val="000000"/>
                <w:spacing w:val="3"/>
                <w:sz w:val="20"/>
                <w:szCs w:val="20"/>
              </w:rPr>
              <w:t xml:space="preserve"> годы</w:t>
            </w:r>
          </w:p>
        </w:tc>
      </w:tr>
      <w:tr w:rsidR="00E05CBC" w:rsidRPr="001D2DFC" w14:paraId="44A222EF" w14:textId="77777777" w:rsidTr="00A62EC8">
        <w:trPr>
          <w:trHeight w:val="284"/>
        </w:trPr>
        <w:tc>
          <w:tcPr>
            <w:tcW w:w="1532" w:type="pct"/>
            <w:shd w:val="clear" w:color="auto" w:fill="FFFFFF"/>
          </w:tcPr>
          <w:p w14:paraId="104DC563" w14:textId="77777777" w:rsidR="00E05CBC" w:rsidRPr="00A62EC8" w:rsidRDefault="00E05CBC" w:rsidP="00A60E49">
            <w:pPr>
              <w:shd w:val="clear" w:color="auto" w:fill="FFFFFF"/>
              <w:tabs>
                <w:tab w:val="left" w:pos="514"/>
              </w:tabs>
              <w:jc w:val="both"/>
              <w:rPr>
                <w:color w:val="000000"/>
                <w:spacing w:val="3"/>
                <w:sz w:val="20"/>
                <w:szCs w:val="20"/>
              </w:rPr>
            </w:pPr>
            <w:r w:rsidRPr="00A62EC8">
              <w:rPr>
                <w:color w:val="000000"/>
                <w:spacing w:val="3"/>
                <w:sz w:val="20"/>
                <w:szCs w:val="20"/>
              </w:rPr>
              <w:t>Объемы и источники финансирования Программы</w:t>
            </w:r>
          </w:p>
        </w:tc>
        <w:tc>
          <w:tcPr>
            <w:tcW w:w="3468" w:type="pct"/>
          </w:tcPr>
          <w:p w14:paraId="47343EAF" w14:textId="5248D40E" w:rsidR="00025137" w:rsidRPr="00A62EC8" w:rsidRDefault="00025137" w:rsidP="00025137">
            <w:pPr>
              <w:jc w:val="both"/>
              <w:rPr>
                <w:sz w:val="20"/>
                <w:szCs w:val="20"/>
              </w:rPr>
            </w:pPr>
            <w:r w:rsidRPr="00A62EC8">
              <w:rPr>
                <w:sz w:val="20"/>
                <w:szCs w:val="20"/>
              </w:rPr>
              <w:t>Объемы необходимых инвестиций по этапам реализации по системам коммунальной инфраструктуры составили:</w:t>
            </w:r>
          </w:p>
          <w:p w14:paraId="1B960051" w14:textId="77777777" w:rsidR="00D53CEA" w:rsidRPr="00D53CEA" w:rsidRDefault="00D53CEA" w:rsidP="00D53CEA">
            <w:pPr>
              <w:tabs>
                <w:tab w:val="left" w:pos="993"/>
              </w:tabs>
              <w:rPr>
                <w:sz w:val="20"/>
                <w:szCs w:val="20"/>
              </w:rPr>
            </w:pPr>
            <w:r w:rsidRPr="00D53CEA">
              <w:rPr>
                <w:sz w:val="20"/>
                <w:szCs w:val="20"/>
              </w:rPr>
              <w:t>Электроснабжение – 20 437,416 тыс. руб.</w:t>
            </w:r>
          </w:p>
          <w:p w14:paraId="6496DDCB" w14:textId="77777777" w:rsidR="00D53CEA" w:rsidRPr="00D53CEA" w:rsidRDefault="00D53CEA" w:rsidP="00D53CEA">
            <w:pPr>
              <w:tabs>
                <w:tab w:val="left" w:pos="993"/>
              </w:tabs>
              <w:rPr>
                <w:sz w:val="20"/>
                <w:szCs w:val="20"/>
              </w:rPr>
            </w:pPr>
            <w:r w:rsidRPr="00D53CEA">
              <w:rPr>
                <w:sz w:val="20"/>
                <w:szCs w:val="20"/>
              </w:rPr>
              <w:t>Теплоснабжение – 110 397,81 тыс. руб.</w:t>
            </w:r>
          </w:p>
          <w:p w14:paraId="0AC7A1B2" w14:textId="77777777" w:rsidR="00D53CEA" w:rsidRPr="00D53CEA" w:rsidRDefault="00D53CEA" w:rsidP="00D53CEA">
            <w:pPr>
              <w:tabs>
                <w:tab w:val="left" w:pos="993"/>
              </w:tabs>
              <w:rPr>
                <w:sz w:val="20"/>
                <w:szCs w:val="20"/>
              </w:rPr>
            </w:pPr>
            <w:r w:rsidRPr="00D53CEA">
              <w:rPr>
                <w:sz w:val="20"/>
                <w:szCs w:val="20"/>
              </w:rPr>
              <w:t>Газоснабжение – не определено.</w:t>
            </w:r>
          </w:p>
          <w:p w14:paraId="2792E130" w14:textId="77777777" w:rsidR="00D53CEA" w:rsidRPr="00D53CEA" w:rsidRDefault="00D53CEA" w:rsidP="00D53CEA">
            <w:pPr>
              <w:tabs>
                <w:tab w:val="left" w:pos="993"/>
              </w:tabs>
              <w:rPr>
                <w:sz w:val="20"/>
                <w:szCs w:val="20"/>
              </w:rPr>
            </w:pPr>
            <w:r w:rsidRPr="00D53CEA">
              <w:rPr>
                <w:sz w:val="20"/>
                <w:szCs w:val="20"/>
              </w:rPr>
              <w:t>Водоснабжение – 248 937,0 тыс. руб.</w:t>
            </w:r>
          </w:p>
          <w:p w14:paraId="48D5B8C4" w14:textId="77777777" w:rsidR="00D53CEA" w:rsidRPr="00D53CEA" w:rsidRDefault="00D53CEA" w:rsidP="00D53CEA">
            <w:pPr>
              <w:tabs>
                <w:tab w:val="left" w:pos="993"/>
              </w:tabs>
              <w:rPr>
                <w:sz w:val="20"/>
                <w:szCs w:val="20"/>
              </w:rPr>
            </w:pPr>
            <w:r w:rsidRPr="00D53CEA">
              <w:rPr>
                <w:sz w:val="20"/>
                <w:szCs w:val="20"/>
              </w:rPr>
              <w:t>Водоотведение – 469 013,0 тыс. руб.</w:t>
            </w:r>
          </w:p>
          <w:p w14:paraId="787BE8E2" w14:textId="4A1E183C" w:rsidR="00E05CBC" w:rsidRPr="00A62EC8" w:rsidRDefault="00D53CEA" w:rsidP="00D53CEA">
            <w:pPr>
              <w:rPr>
                <w:sz w:val="20"/>
                <w:szCs w:val="20"/>
              </w:rPr>
            </w:pPr>
            <w:r w:rsidRPr="00D53CEA">
              <w:rPr>
                <w:sz w:val="20"/>
                <w:szCs w:val="20"/>
              </w:rPr>
              <w:t>Обращение с отходами – 500 тыс. руб.</w:t>
            </w:r>
          </w:p>
        </w:tc>
      </w:tr>
      <w:tr w:rsidR="00E05CBC" w:rsidRPr="001D2DFC" w14:paraId="5DB1A5C7" w14:textId="77777777" w:rsidTr="00A62EC8">
        <w:trPr>
          <w:trHeight w:val="284"/>
        </w:trPr>
        <w:tc>
          <w:tcPr>
            <w:tcW w:w="1532" w:type="pct"/>
          </w:tcPr>
          <w:p w14:paraId="1B22F5FB" w14:textId="77777777" w:rsidR="00E05CBC" w:rsidRPr="00A62EC8" w:rsidRDefault="00E05CBC" w:rsidP="00A60E49">
            <w:pPr>
              <w:pStyle w:val="a4"/>
              <w:rPr>
                <w:rFonts w:ascii="Times New Roman" w:hAnsi="Times New Roman"/>
                <w:sz w:val="20"/>
                <w:szCs w:val="20"/>
              </w:rPr>
            </w:pPr>
            <w:r w:rsidRPr="00A62EC8">
              <w:rPr>
                <w:rFonts w:ascii="Times New Roman" w:hAnsi="Times New Roman"/>
                <w:sz w:val="20"/>
                <w:szCs w:val="20"/>
              </w:rPr>
              <w:t>Ожидаемые результаты реализации Программы</w:t>
            </w:r>
          </w:p>
        </w:tc>
        <w:tc>
          <w:tcPr>
            <w:tcW w:w="3468" w:type="pct"/>
          </w:tcPr>
          <w:p w14:paraId="274358C8" w14:textId="564AD26B" w:rsidR="00E05CBC" w:rsidRPr="00A62EC8" w:rsidRDefault="00E05CBC" w:rsidP="00CD5F73">
            <w:pPr>
              <w:pStyle w:val="a4"/>
              <w:jc w:val="both"/>
              <w:rPr>
                <w:rFonts w:ascii="Times New Roman" w:hAnsi="Times New Roman"/>
                <w:sz w:val="20"/>
                <w:szCs w:val="20"/>
              </w:rPr>
            </w:pPr>
            <w:r w:rsidRPr="00A62EC8">
              <w:rPr>
                <w:rFonts w:ascii="Times New Roman" w:hAnsi="Times New Roman"/>
                <w:sz w:val="20"/>
                <w:szCs w:val="20"/>
              </w:rPr>
              <w:t xml:space="preserve">Создание системы коммунальной инфраструктуры </w:t>
            </w:r>
            <w:r w:rsidR="008F3342" w:rsidRPr="00A62EC8">
              <w:rPr>
                <w:rFonts w:ascii="Times New Roman" w:hAnsi="Times New Roman"/>
                <w:sz w:val="20"/>
                <w:szCs w:val="20"/>
              </w:rPr>
              <w:t>сельского поселения</w:t>
            </w:r>
            <w:r w:rsidRPr="00A62EC8">
              <w:rPr>
                <w:rFonts w:ascii="Times New Roman" w:hAnsi="Times New Roman"/>
                <w:sz w:val="20"/>
                <w:szCs w:val="20"/>
              </w:rPr>
              <w:t>, обеспечивающей предоставление качественных коммунальных услуг при приемлемых для населения тарифах, а также отвечающей экологичес</w:t>
            </w:r>
            <w:r w:rsidR="00A62EC8">
              <w:rPr>
                <w:rFonts w:ascii="Times New Roman" w:hAnsi="Times New Roman"/>
                <w:sz w:val="20"/>
                <w:szCs w:val="20"/>
              </w:rPr>
              <w:t>ким требованиям и потребностям.</w:t>
            </w:r>
          </w:p>
        </w:tc>
      </w:tr>
    </w:tbl>
    <w:p w14:paraId="0331BB2F" w14:textId="10FDE51D" w:rsidR="00E05CBC" w:rsidRDefault="00E05CBC" w:rsidP="008F3342">
      <w:pPr>
        <w:pStyle w:val="1"/>
        <w:pageBreakBefore/>
        <w:numPr>
          <w:ilvl w:val="0"/>
          <w:numId w:val="1"/>
        </w:numPr>
        <w:tabs>
          <w:tab w:val="left" w:pos="993"/>
        </w:tabs>
        <w:spacing w:before="0" w:after="0"/>
        <w:ind w:left="0" w:firstLine="709"/>
        <w:jc w:val="both"/>
        <w:rPr>
          <w:rFonts w:ascii="Times New Roman" w:hAnsi="Times New Roman"/>
          <w:b w:val="0"/>
          <w:sz w:val="24"/>
          <w:szCs w:val="24"/>
        </w:rPr>
      </w:pPr>
      <w:bookmarkStart w:id="21" w:name="_Toc431574467"/>
      <w:bookmarkStart w:id="22" w:name="_Toc436745119"/>
      <w:bookmarkStart w:id="23" w:name="_Toc443586311"/>
      <w:bookmarkStart w:id="24" w:name="_Toc49622927"/>
      <w:bookmarkStart w:id="25" w:name="_Toc325966903"/>
      <w:bookmarkStart w:id="26" w:name="_Toc329088063"/>
      <w:r w:rsidRPr="008F3342">
        <w:rPr>
          <w:rFonts w:ascii="Times New Roman" w:hAnsi="Times New Roman"/>
          <w:b w:val="0"/>
          <w:sz w:val="24"/>
          <w:szCs w:val="24"/>
        </w:rPr>
        <w:lastRenderedPageBreak/>
        <w:t xml:space="preserve">Характеристика существующего состояния систем коммунальной инфраструктуры </w:t>
      </w:r>
      <w:bookmarkStart w:id="27" w:name="_Toc431574468"/>
      <w:bookmarkStart w:id="28" w:name="_Toc436745120"/>
      <w:bookmarkEnd w:id="21"/>
      <w:bookmarkEnd w:id="22"/>
      <w:bookmarkEnd w:id="23"/>
      <w:r w:rsidR="008F3342">
        <w:rPr>
          <w:rFonts w:ascii="Times New Roman" w:hAnsi="Times New Roman"/>
          <w:b w:val="0"/>
          <w:sz w:val="24"/>
          <w:szCs w:val="24"/>
        </w:rPr>
        <w:t xml:space="preserve">сельского поселения </w:t>
      </w:r>
      <w:r w:rsidR="00367320">
        <w:rPr>
          <w:rFonts w:ascii="Times New Roman" w:hAnsi="Times New Roman"/>
          <w:b w:val="0"/>
          <w:sz w:val="24"/>
          <w:szCs w:val="24"/>
        </w:rPr>
        <w:t>Со</w:t>
      </w:r>
      <w:r w:rsidR="00896CAE">
        <w:rPr>
          <w:rFonts w:ascii="Times New Roman" w:hAnsi="Times New Roman"/>
          <w:b w:val="0"/>
          <w:sz w:val="24"/>
          <w:szCs w:val="24"/>
        </w:rPr>
        <w:t>сновка</w:t>
      </w:r>
      <w:bookmarkEnd w:id="24"/>
    </w:p>
    <w:p w14:paraId="7D628973" w14:textId="77777777" w:rsidR="008F3342" w:rsidRPr="008F3342" w:rsidRDefault="008F3342" w:rsidP="008F3342"/>
    <w:p w14:paraId="25E69F2A" w14:textId="32CECBC0" w:rsidR="00E05CBC" w:rsidRPr="008F3342" w:rsidRDefault="005B1546" w:rsidP="008F3342">
      <w:pPr>
        <w:pStyle w:val="2"/>
        <w:numPr>
          <w:ilvl w:val="1"/>
          <w:numId w:val="1"/>
        </w:numPr>
        <w:tabs>
          <w:tab w:val="left" w:pos="993"/>
        </w:tabs>
        <w:spacing w:before="0" w:after="0"/>
        <w:ind w:left="0" w:firstLine="709"/>
        <w:jc w:val="both"/>
        <w:rPr>
          <w:rFonts w:ascii="Times New Roman" w:hAnsi="Times New Roman"/>
          <w:b w:val="0"/>
          <w:i w:val="0"/>
          <w:sz w:val="24"/>
          <w:szCs w:val="24"/>
        </w:rPr>
      </w:pPr>
      <w:bookmarkStart w:id="29" w:name="_Toc443586312"/>
      <w:bookmarkStart w:id="30" w:name="_Toc49622928"/>
      <w:r>
        <w:rPr>
          <w:rFonts w:ascii="Times New Roman" w:hAnsi="Times New Roman"/>
          <w:b w:val="0"/>
          <w:i w:val="0"/>
          <w:sz w:val="24"/>
          <w:szCs w:val="24"/>
        </w:rPr>
        <w:t xml:space="preserve"> </w:t>
      </w:r>
      <w:r w:rsidR="00E05CBC" w:rsidRPr="008F3342">
        <w:rPr>
          <w:rFonts w:ascii="Times New Roman" w:hAnsi="Times New Roman"/>
          <w:b w:val="0"/>
          <w:i w:val="0"/>
          <w:sz w:val="24"/>
          <w:szCs w:val="24"/>
        </w:rPr>
        <w:t>Анализ существующего состояния систем ресурсоснабжения</w:t>
      </w:r>
      <w:bookmarkEnd w:id="27"/>
      <w:bookmarkEnd w:id="28"/>
      <w:bookmarkEnd w:id="29"/>
      <w:bookmarkEnd w:id="30"/>
    </w:p>
    <w:p w14:paraId="16E94449" w14:textId="77777777" w:rsidR="008F3342" w:rsidRPr="008F3342" w:rsidRDefault="008F3342" w:rsidP="008F3342"/>
    <w:p w14:paraId="1B74E4BB" w14:textId="426B6568" w:rsidR="00E05CBC" w:rsidRPr="008F3342" w:rsidRDefault="005B1546" w:rsidP="008F3342">
      <w:pPr>
        <w:pStyle w:val="3"/>
        <w:numPr>
          <w:ilvl w:val="2"/>
          <w:numId w:val="1"/>
        </w:numPr>
        <w:tabs>
          <w:tab w:val="left" w:pos="993"/>
        </w:tabs>
        <w:spacing w:before="0" w:after="0"/>
        <w:ind w:left="0" w:firstLine="709"/>
        <w:jc w:val="both"/>
        <w:rPr>
          <w:rFonts w:ascii="Times New Roman" w:hAnsi="Times New Roman"/>
          <w:b w:val="0"/>
          <w:sz w:val="24"/>
          <w:szCs w:val="24"/>
        </w:rPr>
      </w:pPr>
      <w:bookmarkStart w:id="31" w:name="_Toc431574469"/>
      <w:bookmarkStart w:id="32" w:name="_Toc436745121"/>
      <w:bookmarkStart w:id="33" w:name="_Toc443586313"/>
      <w:bookmarkStart w:id="34" w:name="_Toc49622929"/>
      <w:r>
        <w:rPr>
          <w:rFonts w:ascii="Times New Roman" w:hAnsi="Times New Roman"/>
          <w:b w:val="0"/>
          <w:sz w:val="24"/>
          <w:szCs w:val="24"/>
        </w:rPr>
        <w:t xml:space="preserve"> </w:t>
      </w:r>
      <w:r w:rsidR="00E05CBC" w:rsidRPr="008F3342">
        <w:rPr>
          <w:rFonts w:ascii="Times New Roman" w:hAnsi="Times New Roman"/>
          <w:b w:val="0"/>
          <w:sz w:val="24"/>
          <w:szCs w:val="24"/>
        </w:rPr>
        <w:t>Теплоснабжение</w:t>
      </w:r>
      <w:bookmarkEnd w:id="25"/>
      <w:bookmarkEnd w:id="26"/>
      <w:bookmarkEnd w:id="31"/>
      <w:bookmarkEnd w:id="32"/>
      <w:bookmarkEnd w:id="33"/>
      <w:bookmarkEnd w:id="34"/>
    </w:p>
    <w:p w14:paraId="0DED5A3F" w14:textId="77777777" w:rsidR="008F3342" w:rsidRDefault="008F3342" w:rsidP="00B92664">
      <w:pPr>
        <w:ind w:firstLine="709"/>
        <w:jc w:val="both"/>
      </w:pPr>
    </w:p>
    <w:p w14:paraId="0C10DB4C" w14:textId="77777777" w:rsidR="00D53CEA" w:rsidRPr="005840A0" w:rsidRDefault="00D53CEA" w:rsidP="00D53CEA">
      <w:pPr>
        <w:ind w:firstLine="709"/>
        <w:contextualSpacing/>
        <w:jc w:val="both"/>
        <w:rPr>
          <w:rFonts w:eastAsia="Arial"/>
          <w:spacing w:val="-5"/>
        </w:rPr>
      </w:pPr>
      <w:bookmarkStart w:id="35" w:name="_Hlk527370374"/>
      <w:r w:rsidRPr="005840A0">
        <w:rPr>
          <w:rFonts w:eastAsia="Arial"/>
          <w:spacing w:val="-5"/>
        </w:rPr>
        <w:t>На территории с.п. Сосновка действует единственная система централизованного теплоснабжения (СЦТ), образованная на базе теплоутилизационных установок компрессорной станции (КС) «Сосновская» и трёх существующих котельных.</w:t>
      </w:r>
    </w:p>
    <w:p w14:paraId="7DB9AC87" w14:textId="77777777" w:rsidR="00D53CEA" w:rsidRPr="005840A0" w:rsidRDefault="00D53CEA" w:rsidP="00D53CEA">
      <w:pPr>
        <w:ind w:firstLine="709"/>
        <w:contextualSpacing/>
        <w:jc w:val="both"/>
        <w:rPr>
          <w:rFonts w:eastAsia="Arial"/>
          <w:spacing w:val="-5"/>
        </w:rPr>
      </w:pPr>
      <w:r w:rsidRPr="005840A0">
        <w:rPr>
          <w:rFonts w:eastAsia="Arial"/>
          <w:spacing w:val="-5"/>
        </w:rPr>
        <w:t>Основными источниками теплоснабжения в период отопительного сезона для СЦТ п. Сосновка являются теплоутилизационные установки КС «Сосновская», установленные на дымовых трубах газоперекачивающих агрегатов компрессорной станции. Для нагрева сетевой воды в теплоутилизационных установках используется тепло уходящих газов газотурбинных агрегатов.</w:t>
      </w:r>
    </w:p>
    <w:p w14:paraId="571CA08A" w14:textId="77777777" w:rsidR="00D53CEA" w:rsidRPr="005840A0" w:rsidRDefault="00D53CEA" w:rsidP="00D53CEA">
      <w:pPr>
        <w:ind w:firstLine="709"/>
        <w:contextualSpacing/>
        <w:jc w:val="both"/>
        <w:rPr>
          <w:rFonts w:eastAsia="Arial"/>
          <w:spacing w:val="-5"/>
        </w:rPr>
      </w:pPr>
      <w:r w:rsidRPr="005840A0">
        <w:rPr>
          <w:rFonts w:eastAsia="Arial"/>
          <w:spacing w:val="-5"/>
        </w:rPr>
        <w:t>Основными потребителями СЦТ являются: ж</w:t>
      </w:r>
      <w:r w:rsidRPr="005840A0">
        <w:t>илой посёлок - КОС-800, объекты дирекции, ЛЭС, объекты предприятий ОРС, КНС, школа, д/сад, общежития, гостиницы, пожарное депо, прачечная, жилые дома, гаражи, спорткомплекс, ГРП, ВОС-3200, ёмкости РЧВ, ДСГ и субабоненты, ФОК.</w:t>
      </w:r>
    </w:p>
    <w:p w14:paraId="0047C4C0" w14:textId="77777777" w:rsidR="00D53CEA" w:rsidRPr="005840A0" w:rsidRDefault="00D53CEA" w:rsidP="00D53CEA">
      <w:pPr>
        <w:ind w:firstLine="709"/>
        <w:contextualSpacing/>
        <w:jc w:val="both"/>
        <w:rPr>
          <w:rFonts w:eastAsia="Arial"/>
          <w:spacing w:val="-5"/>
        </w:rPr>
      </w:pPr>
      <w:r w:rsidRPr="005840A0">
        <w:rPr>
          <w:rFonts w:eastAsia="Arial"/>
          <w:spacing w:val="-5"/>
        </w:rPr>
        <w:t>Теплоснабжение производственной площадки Сосновского линейно-производственного управления магистральных газопроводов ООО «Газпром трансгаз Югорск» и жилого поселка с.п. Сосновка производится от отдельных групп теплоутилизационных установок.</w:t>
      </w:r>
    </w:p>
    <w:p w14:paraId="5C539B77" w14:textId="77777777" w:rsidR="00D53CEA" w:rsidRPr="005840A0" w:rsidRDefault="00D53CEA" w:rsidP="00D53CEA">
      <w:pPr>
        <w:ind w:firstLine="709"/>
        <w:contextualSpacing/>
        <w:jc w:val="both"/>
        <w:rPr>
          <w:rFonts w:eastAsia="Arial"/>
          <w:spacing w:val="-5"/>
        </w:rPr>
      </w:pPr>
      <w:r w:rsidRPr="005840A0">
        <w:rPr>
          <w:rFonts w:eastAsia="Arial"/>
          <w:spacing w:val="-5"/>
        </w:rPr>
        <w:t>Для теплоснабжения жилого поселка Сосновка от утилизационной насосной КС «Сосновская» по двухтрубной тепломагистрали условным диаметром 300 мм в жилой посёлок подается теплоноситель с параметрами 95/70 °С, который поступает в тепловую сеть отопления и используется для покрытия отопительной нагрузки, а также для подготовки воды в «Бойлерной № 2» на нужды горячего водоснабжения.</w:t>
      </w:r>
    </w:p>
    <w:p w14:paraId="0E801A66" w14:textId="77777777" w:rsidR="00D53CEA" w:rsidRPr="005840A0" w:rsidRDefault="00D53CEA" w:rsidP="00D53CEA">
      <w:pPr>
        <w:ind w:firstLine="709"/>
        <w:contextualSpacing/>
        <w:jc w:val="both"/>
        <w:rPr>
          <w:rFonts w:eastAsia="Arial"/>
          <w:spacing w:val="-5"/>
        </w:rPr>
      </w:pPr>
      <w:r w:rsidRPr="005840A0">
        <w:rPr>
          <w:rFonts w:eastAsia="Arial"/>
          <w:spacing w:val="-5"/>
        </w:rPr>
        <w:t>Тепловые сети п. Сосновка тупиковые четырехтрубные, состоящие из подающего и обратного трубопроводов отопления, а также подающего и циркуляционного трубопроводов горячего водоснабжения.</w:t>
      </w:r>
    </w:p>
    <w:p w14:paraId="638167B6" w14:textId="77777777" w:rsidR="00D53CEA" w:rsidRPr="005840A0" w:rsidRDefault="00D53CEA" w:rsidP="00D53CEA">
      <w:pPr>
        <w:ind w:firstLine="709"/>
        <w:contextualSpacing/>
        <w:jc w:val="both"/>
        <w:rPr>
          <w:rFonts w:eastAsia="Arial"/>
          <w:spacing w:val="-5"/>
        </w:rPr>
      </w:pPr>
      <w:r w:rsidRPr="005840A0">
        <w:rPr>
          <w:rFonts w:eastAsia="Arial"/>
          <w:spacing w:val="-5"/>
        </w:rPr>
        <w:t>Три существующие котельные используются в качестве источников теплоснабжения следующим образом:</w:t>
      </w:r>
    </w:p>
    <w:p w14:paraId="767494D8" w14:textId="77777777" w:rsidR="00D53CEA" w:rsidRPr="005840A0" w:rsidRDefault="00D53CEA" w:rsidP="002F023B">
      <w:pPr>
        <w:pStyle w:val="ab"/>
        <w:widowControl w:val="0"/>
        <w:numPr>
          <w:ilvl w:val="0"/>
          <w:numId w:val="22"/>
        </w:numPr>
        <w:tabs>
          <w:tab w:val="left" w:pos="993"/>
        </w:tabs>
        <w:adjustRightInd w:val="0"/>
        <w:ind w:left="0" w:firstLine="709"/>
        <w:jc w:val="both"/>
        <w:textAlignment w:val="baseline"/>
        <w:rPr>
          <w:rFonts w:eastAsia="Arial"/>
          <w:spacing w:val="-5"/>
        </w:rPr>
      </w:pPr>
      <w:r w:rsidRPr="005840A0">
        <w:rPr>
          <w:rFonts w:eastAsia="Arial"/>
          <w:spacing w:val="-5"/>
        </w:rPr>
        <w:t>котельные «Вирбекс-С-Финн» и блочная Импакс - используются в качестве резервного источника теплоснабжения для покрытия тепловых нагрузок горячего водоснабжения жилого поселка при сохранении низких температур наружного воздуха по окончании отопительного сезона, а так же в случае возникновения аварийной ситуации на тепломагистрали от КС до жилого поселка; от котельных теплоноситель подается в тепловую сеть горячего водоснабжения жилого поселка;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14:paraId="717F199A" w14:textId="77777777" w:rsidR="00D53CEA" w:rsidRPr="005840A0" w:rsidRDefault="00D53CEA" w:rsidP="002F023B">
      <w:pPr>
        <w:pStyle w:val="ab"/>
        <w:widowControl w:val="0"/>
        <w:numPr>
          <w:ilvl w:val="0"/>
          <w:numId w:val="22"/>
        </w:numPr>
        <w:tabs>
          <w:tab w:val="left" w:pos="993"/>
        </w:tabs>
        <w:adjustRightInd w:val="0"/>
        <w:ind w:left="0" w:firstLine="709"/>
        <w:jc w:val="both"/>
        <w:textAlignment w:val="baseline"/>
        <w:rPr>
          <w:rFonts w:eastAsia="Arial"/>
          <w:spacing w:val="-5"/>
        </w:rPr>
      </w:pPr>
      <w:r w:rsidRPr="005840A0">
        <w:rPr>
          <w:rFonts w:eastAsia="Arial"/>
          <w:spacing w:val="-5"/>
        </w:rPr>
        <w:t xml:space="preserve">котельная «2БВК» - используется в качестве резервного источника теплоснабжения для покрытия отопительной нагрузки жилого поселка при сохранении низких температур наружного воздуха по окончании отопительного сезона, а </w:t>
      </w:r>
      <w:r>
        <w:rPr>
          <w:rFonts w:eastAsia="Arial"/>
          <w:spacing w:val="-5"/>
        </w:rPr>
        <w:t>так</w:t>
      </w:r>
      <w:r w:rsidRPr="005840A0">
        <w:rPr>
          <w:rFonts w:eastAsia="Arial"/>
          <w:spacing w:val="-5"/>
        </w:rPr>
        <w:t>же в случае возникновения аварийной ситуации на тепломагистрали от КС до жилого поселка, регулирование отпуска тепловой энергии от котельной производится по температурному графику качественного регулирования 95/70 °С в зависимости от температуры наружного воздуха.</w:t>
      </w:r>
    </w:p>
    <w:p w14:paraId="340621F5" w14:textId="77777777" w:rsidR="00D53CEA" w:rsidRPr="005840A0" w:rsidRDefault="00D53CEA" w:rsidP="00D53CEA">
      <w:pPr>
        <w:ind w:firstLine="709"/>
        <w:contextualSpacing/>
        <w:jc w:val="both"/>
        <w:rPr>
          <w:rFonts w:eastAsia="Arial"/>
          <w:spacing w:val="-5"/>
        </w:rPr>
      </w:pPr>
    </w:p>
    <w:p w14:paraId="6A5174F7" w14:textId="77777777" w:rsidR="00D53CEA" w:rsidRPr="005840A0" w:rsidRDefault="00D53CEA" w:rsidP="00D53CEA">
      <w:pPr>
        <w:ind w:firstLine="709"/>
        <w:contextualSpacing/>
        <w:jc w:val="both"/>
        <w:rPr>
          <w:rFonts w:eastAsia="Arial"/>
          <w:spacing w:val="-5"/>
        </w:rPr>
      </w:pPr>
      <w:r w:rsidRPr="005840A0">
        <w:rPr>
          <w:rFonts w:eastAsia="Arial"/>
          <w:spacing w:val="-5"/>
        </w:rPr>
        <w:t>Обслуживание централизованной системы теплоснабжение поселка осуществляет Сосновское линейно-производственное управление магистральных газопроводов ООО «Газпром трансгаз Югорск» (далее – ООО «Газпром трансгаз Югорск» Сосновское ЛПУ МГ).</w:t>
      </w:r>
    </w:p>
    <w:p w14:paraId="52011413" w14:textId="77777777" w:rsidR="00D53CEA" w:rsidRPr="005840A0" w:rsidRDefault="00D53CEA" w:rsidP="00D53CEA">
      <w:pPr>
        <w:ind w:firstLine="709"/>
        <w:contextualSpacing/>
        <w:jc w:val="both"/>
        <w:rPr>
          <w:rFonts w:eastAsia="Arial"/>
          <w:spacing w:val="-5"/>
        </w:rPr>
      </w:pPr>
      <w:r w:rsidRPr="005840A0">
        <w:rPr>
          <w:rFonts w:eastAsia="Arial"/>
          <w:spacing w:val="-5"/>
        </w:rPr>
        <w:t>ООО «Газпром трансгаз Югорск» — 100% дочернее общество ПАО «Газпром».</w:t>
      </w:r>
    </w:p>
    <w:p w14:paraId="0E6C0FC5" w14:textId="77777777" w:rsidR="00D53CEA" w:rsidRPr="005840A0" w:rsidRDefault="00D53CEA" w:rsidP="00D53CEA">
      <w:pPr>
        <w:ind w:firstLine="709"/>
        <w:contextualSpacing/>
        <w:jc w:val="both"/>
        <w:rPr>
          <w:rFonts w:eastAsia="Arial"/>
          <w:spacing w:val="-5"/>
        </w:rPr>
      </w:pPr>
      <w:r w:rsidRPr="005840A0">
        <w:rPr>
          <w:rFonts w:eastAsia="Arial"/>
          <w:spacing w:val="-5"/>
        </w:rPr>
        <w:lastRenderedPageBreak/>
        <w:t>Крупнейшее газотранспортное предприятие ПАО «Газпром», осуществляющее транспортировку газа с месторождений Севера Западной Сибири (Медвежьего, Уренгойского, Ямбургского, Заполярного и др.) потребителям европейской части страны, странам ближнего и дальнего зарубежья. Протяженность магистральных газопроводов ООО «Газпром трансгаз Югорск» в многониточном исчислении составляет 1,5 тысячи километров. Ежесуточно газотранспортной системой (ГТС) ООО «Газпром трансгаз Югорск» транспортируется до 1,5 миллиардов кубометров газа.</w:t>
      </w:r>
    </w:p>
    <w:p w14:paraId="62A5BD80" w14:textId="36812F57" w:rsidR="00D53CEA" w:rsidRPr="005840A0" w:rsidRDefault="00DB31CD" w:rsidP="00D53CEA">
      <w:pPr>
        <w:ind w:firstLine="709"/>
        <w:contextualSpacing/>
        <w:jc w:val="both"/>
        <w:rPr>
          <w:rFonts w:eastAsia="Arial"/>
          <w:spacing w:val="-5"/>
        </w:rPr>
      </w:pPr>
      <w:r>
        <w:rPr>
          <w:rFonts w:eastAsia="Arial"/>
          <w:spacing w:val="-5"/>
        </w:rPr>
        <w:t xml:space="preserve">ООО </w:t>
      </w:r>
      <w:r w:rsidR="00D53CEA" w:rsidRPr="005840A0">
        <w:rPr>
          <w:rFonts w:eastAsia="Arial"/>
          <w:spacing w:val="-5"/>
        </w:rPr>
        <w:t xml:space="preserve">«Газпром трансгаз Югорск» эксплуатирует и обслуживает магистральные газопроводы диаметром от 1020 до 1420 мм на рабочее давление 75 атм. Общая протяженность газопроводов составляет более 27,7 тысяч км. 221 компрессорный цех ООО «Газпром трансгаз Югорск» оснащен 1171 газоперекачивающим агрегатом суммарной установленной мощностью 15,7 тыс. МВт. </w:t>
      </w:r>
    </w:p>
    <w:p w14:paraId="0B63B58A" w14:textId="77777777" w:rsidR="00D53CEA" w:rsidRPr="005840A0" w:rsidRDefault="00D53CEA" w:rsidP="00D53CEA">
      <w:pPr>
        <w:ind w:firstLine="709"/>
        <w:contextualSpacing/>
        <w:jc w:val="both"/>
        <w:rPr>
          <w:rFonts w:eastAsia="Arial"/>
          <w:spacing w:val="-5"/>
        </w:rPr>
      </w:pPr>
      <w:r w:rsidRPr="005840A0">
        <w:rPr>
          <w:rFonts w:eastAsia="Arial"/>
          <w:spacing w:val="-5"/>
        </w:rPr>
        <w:t>Магистральные газопроводы, компрессорные станции оснащены всеми средствами энергообеспечения, автоматизации, технологической связи и другими собственными системами, и источниками жизнеобеспечения, позволяющими функционировать газопроводам в автономном режиме.</w:t>
      </w:r>
    </w:p>
    <w:p w14:paraId="0B38210A" w14:textId="77777777" w:rsidR="00D53CEA" w:rsidRPr="005840A0" w:rsidRDefault="00D53CEA" w:rsidP="00D53CEA">
      <w:pPr>
        <w:ind w:firstLine="709"/>
        <w:contextualSpacing/>
        <w:jc w:val="both"/>
        <w:rPr>
          <w:rFonts w:eastAsia="Arial"/>
          <w:spacing w:val="-5"/>
        </w:rPr>
      </w:pPr>
      <w:r w:rsidRPr="005840A0">
        <w:rPr>
          <w:rFonts w:eastAsia="Arial"/>
          <w:spacing w:val="-5"/>
        </w:rPr>
        <w:t>Обеспечение запланированных объемов поставок газа потребителям — основная задача «Газпром трансгаз Югорск». Предприятие уделяет самое серьёзное внимание вопросам повышения надежности и эффективности транспорта газа за счёт проведения капитального ремонта линейной части газопроводов, реконструкции, технического перевооружения и восстановления мощности КС.</w:t>
      </w:r>
    </w:p>
    <w:p w14:paraId="03582F10" w14:textId="693A4DCB" w:rsidR="00D53CEA" w:rsidRPr="005840A0" w:rsidRDefault="00D53CEA" w:rsidP="00D53CEA">
      <w:pPr>
        <w:ind w:firstLine="709"/>
        <w:contextualSpacing/>
        <w:jc w:val="both"/>
        <w:rPr>
          <w:rFonts w:eastAsia="Arial"/>
          <w:spacing w:val="-5"/>
        </w:rPr>
      </w:pPr>
      <w:r w:rsidRPr="005840A0">
        <w:rPr>
          <w:rFonts w:eastAsia="Arial"/>
          <w:spacing w:val="-5"/>
        </w:rPr>
        <w:t>В целом организационная структура системы теплоснабжения с.п. С</w:t>
      </w:r>
      <w:r>
        <w:rPr>
          <w:rFonts w:eastAsia="Arial"/>
          <w:spacing w:val="-5"/>
        </w:rPr>
        <w:t>основка представлена в таблице 1</w:t>
      </w:r>
      <w:r w:rsidRPr="005840A0">
        <w:rPr>
          <w:rFonts w:eastAsia="Arial"/>
          <w:spacing w:val="-5"/>
        </w:rPr>
        <w:t>.</w:t>
      </w:r>
    </w:p>
    <w:p w14:paraId="691235A7" w14:textId="77777777" w:rsidR="00D53CEA" w:rsidRPr="005840A0" w:rsidRDefault="00D53CEA" w:rsidP="00D53CEA">
      <w:pPr>
        <w:ind w:firstLine="709"/>
        <w:contextualSpacing/>
        <w:jc w:val="both"/>
        <w:rPr>
          <w:rFonts w:eastAsia="Arial"/>
          <w:spacing w:val="-5"/>
        </w:rPr>
      </w:pPr>
    </w:p>
    <w:p w14:paraId="7AA13463" w14:textId="07235298" w:rsidR="00D53CEA" w:rsidRPr="005840A0" w:rsidRDefault="00D53CEA" w:rsidP="00D53CEA">
      <w:pPr>
        <w:keepNext/>
        <w:contextualSpacing/>
        <w:jc w:val="both"/>
        <w:rPr>
          <w:bCs/>
          <w:lang w:eastAsia="x-none"/>
        </w:rPr>
      </w:pPr>
      <w:r w:rsidRPr="005840A0">
        <w:rPr>
          <w:bCs/>
          <w:lang w:val="x-none" w:eastAsia="x-none"/>
        </w:rPr>
        <w:t xml:space="preserve">Таблица </w:t>
      </w:r>
      <w:r w:rsidRPr="005840A0">
        <w:rPr>
          <w:bCs/>
          <w:lang w:val="x-none" w:eastAsia="x-none"/>
        </w:rPr>
        <w:fldChar w:fldCharType="begin"/>
      </w:r>
      <w:r w:rsidRPr="005840A0">
        <w:rPr>
          <w:bCs/>
          <w:lang w:val="x-none" w:eastAsia="x-none"/>
        </w:rPr>
        <w:instrText xml:space="preserve"> SEQ Таблица \* ARABIC </w:instrText>
      </w:r>
      <w:r w:rsidRPr="005840A0">
        <w:rPr>
          <w:bCs/>
          <w:lang w:val="x-none" w:eastAsia="x-none"/>
        </w:rPr>
        <w:fldChar w:fldCharType="separate"/>
      </w:r>
      <w:r w:rsidR="0066723B">
        <w:rPr>
          <w:bCs/>
          <w:noProof/>
          <w:lang w:val="x-none" w:eastAsia="x-none"/>
        </w:rPr>
        <w:t>1</w:t>
      </w:r>
      <w:r w:rsidRPr="005840A0">
        <w:rPr>
          <w:bCs/>
          <w:lang w:val="x-none" w:eastAsia="x-none"/>
        </w:rPr>
        <w:fldChar w:fldCharType="end"/>
      </w:r>
      <w:r w:rsidRPr="005840A0">
        <w:rPr>
          <w:bCs/>
          <w:lang w:val="x-none" w:eastAsia="x-none"/>
        </w:rPr>
        <w:t xml:space="preserve"> – Организационная структура системы теплоснабжения с.п. Сосновка</w:t>
      </w:r>
    </w:p>
    <w:p w14:paraId="1563A950" w14:textId="77777777" w:rsidR="00D53CEA" w:rsidRPr="005840A0" w:rsidRDefault="00D53CEA" w:rsidP="00D53CEA">
      <w:pPr>
        <w:keepNext/>
        <w:ind w:firstLine="720"/>
        <w:contextualSpacing/>
        <w:jc w:val="both"/>
        <w:rPr>
          <w:bCs/>
          <w:lang w:eastAsia="x-none"/>
        </w:rPr>
      </w:pP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16"/>
        <w:gridCol w:w="2862"/>
        <w:gridCol w:w="1586"/>
        <w:gridCol w:w="2749"/>
      </w:tblGrid>
      <w:tr w:rsidR="00D53CEA" w:rsidRPr="009B7A8B" w14:paraId="4701C39A" w14:textId="77777777" w:rsidTr="00021E6F">
        <w:trPr>
          <w:trHeight w:val="585"/>
        </w:trPr>
        <w:tc>
          <w:tcPr>
            <w:tcW w:w="1256" w:type="pct"/>
            <w:shd w:val="clear" w:color="auto" w:fill="auto"/>
            <w:vAlign w:val="center"/>
            <w:hideMark/>
          </w:tcPr>
          <w:p w14:paraId="2B63128B" w14:textId="77777777" w:rsidR="00D53CEA" w:rsidRPr="009B7A8B" w:rsidRDefault="00D53CEA" w:rsidP="00021E6F">
            <w:pPr>
              <w:contextualSpacing/>
              <w:jc w:val="center"/>
              <w:rPr>
                <w:bCs/>
                <w:color w:val="000000"/>
                <w:sz w:val="20"/>
                <w:szCs w:val="20"/>
              </w:rPr>
            </w:pPr>
            <w:r w:rsidRPr="009B7A8B">
              <w:rPr>
                <w:bCs/>
                <w:color w:val="000000"/>
                <w:sz w:val="20"/>
                <w:szCs w:val="20"/>
              </w:rPr>
              <w:t>Организации, предоставляющие услуги теплоснабжения</w:t>
            </w:r>
          </w:p>
        </w:tc>
        <w:tc>
          <w:tcPr>
            <w:tcW w:w="1488" w:type="pct"/>
            <w:shd w:val="clear" w:color="auto" w:fill="auto"/>
            <w:noWrap/>
            <w:vAlign w:val="center"/>
            <w:hideMark/>
          </w:tcPr>
          <w:p w14:paraId="12CB25FB" w14:textId="77777777" w:rsidR="00D53CEA" w:rsidRPr="009B7A8B" w:rsidRDefault="00D53CEA" w:rsidP="00021E6F">
            <w:pPr>
              <w:contextualSpacing/>
              <w:jc w:val="center"/>
              <w:rPr>
                <w:bCs/>
                <w:color w:val="000000"/>
                <w:sz w:val="20"/>
                <w:szCs w:val="20"/>
              </w:rPr>
            </w:pPr>
            <w:r w:rsidRPr="009B7A8B">
              <w:rPr>
                <w:bCs/>
                <w:color w:val="000000"/>
                <w:sz w:val="20"/>
                <w:szCs w:val="20"/>
              </w:rPr>
              <w:t>Функции организации</w:t>
            </w:r>
          </w:p>
        </w:tc>
        <w:tc>
          <w:tcPr>
            <w:tcW w:w="825" w:type="pct"/>
            <w:shd w:val="clear" w:color="auto" w:fill="auto"/>
            <w:noWrap/>
            <w:vAlign w:val="center"/>
            <w:hideMark/>
          </w:tcPr>
          <w:p w14:paraId="167CCC9A" w14:textId="77777777" w:rsidR="00D53CEA" w:rsidRPr="009B7A8B" w:rsidRDefault="00D53CEA" w:rsidP="00021E6F">
            <w:pPr>
              <w:contextualSpacing/>
              <w:jc w:val="center"/>
              <w:rPr>
                <w:bCs/>
                <w:color w:val="000000"/>
                <w:sz w:val="20"/>
                <w:szCs w:val="20"/>
              </w:rPr>
            </w:pPr>
            <w:r w:rsidRPr="009B7A8B">
              <w:rPr>
                <w:bCs/>
                <w:color w:val="000000"/>
                <w:sz w:val="20"/>
                <w:szCs w:val="20"/>
              </w:rPr>
              <w:t>Система расчётов</w:t>
            </w:r>
          </w:p>
        </w:tc>
        <w:tc>
          <w:tcPr>
            <w:tcW w:w="1430" w:type="pct"/>
            <w:shd w:val="clear" w:color="auto" w:fill="auto"/>
            <w:noWrap/>
            <w:vAlign w:val="center"/>
            <w:hideMark/>
          </w:tcPr>
          <w:p w14:paraId="4CC1EF2F" w14:textId="77777777" w:rsidR="00D53CEA" w:rsidRPr="009B7A8B" w:rsidRDefault="00D53CEA" w:rsidP="00021E6F">
            <w:pPr>
              <w:contextualSpacing/>
              <w:jc w:val="center"/>
              <w:rPr>
                <w:bCs/>
                <w:color w:val="000000"/>
                <w:sz w:val="20"/>
                <w:szCs w:val="20"/>
              </w:rPr>
            </w:pPr>
            <w:r w:rsidRPr="009B7A8B">
              <w:rPr>
                <w:bCs/>
                <w:color w:val="000000"/>
                <w:sz w:val="20"/>
                <w:szCs w:val="20"/>
              </w:rPr>
              <w:t>Потребители тепловой энергии</w:t>
            </w:r>
          </w:p>
        </w:tc>
      </w:tr>
      <w:tr w:rsidR="00D53CEA" w:rsidRPr="009B7A8B" w14:paraId="29A6AC19" w14:textId="77777777" w:rsidTr="00021E6F">
        <w:trPr>
          <w:trHeight w:val="660"/>
        </w:trPr>
        <w:tc>
          <w:tcPr>
            <w:tcW w:w="1256" w:type="pct"/>
            <w:shd w:val="clear" w:color="auto" w:fill="auto"/>
            <w:vAlign w:val="center"/>
            <w:hideMark/>
          </w:tcPr>
          <w:p w14:paraId="29B9C982" w14:textId="77777777" w:rsidR="00D53CEA" w:rsidRPr="009B7A8B" w:rsidRDefault="00D53CEA" w:rsidP="00021E6F">
            <w:pPr>
              <w:contextualSpacing/>
              <w:rPr>
                <w:sz w:val="20"/>
                <w:szCs w:val="20"/>
              </w:rPr>
            </w:pPr>
            <w:r w:rsidRPr="009B7A8B">
              <w:rPr>
                <w:sz w:val="20"/>
                <w:szCs w:val="20"/>
              </w:rPr>
              <w:t>ООО «Газпром трансгаз Югорск» Сосновское ЛПУ МГ</w:t>
            </w:r>
          </w:p>
        </w:tc>
        <w:tc>
          <w:tcPr>
            <w:tcW w:w="1488" w:type="pct"/>
            <w:vAlign w:val="center"/>
            <w:hideMark/>
          </w:tcPr>
          <w:p w14:paraId="57743C8B" w14:textId="77777777" w:rsidR="00D53CEA" w:rsidRPr="009B7A8B" w:rsidRDefault="00D53CEA" w:rsidP="00021E6F">
            <w:pPr>
              <w:contextualSpacing/>
              <w:rPr>
                <w:sz w:val="20"/>
                <w:szCs w:val="20"/>
              </w:rPr>
            </w:pPr>
            <w:r w:rsidRPr="009B7A8B">
              <w:rPr>
                <w:sz w:val="20"/>
                <w:szCs w:val="20"/>
              </w:rPr>
              <w:t>1. Выработка тепловой энергии.</w:t>
            </w:r>
          </w:p>
          <w:p w14:paraId="214382CE" w14:textId="77777777" w:rsidR="00D53CEA" w:rsidRPr="009B7A8B" w:rsidRDefault="00D53CEA" w:rsidP="00021E6F">
            <w:pPr>
              <w:contextualSpacing/>
              <w:rPr>
                <w:sz w:val="20"/>
                <w:szCs w:val="20"/>
              </w:rPr>
            </w:pPr>
            <w:r w:rsidRPr="009B7A8B">
              <w:rPr>
                <w:sz w:val="20"/>
                <w:szCs w:val="20"/>
              </w:rPr>
              <w:t>2. Транспортировка тепловой энергии.</w:t>
            </w:r>
          </w:p>
          <w:p w14:paraId="35FDD84D" w14:textId="77777777" w:rsidR="00D53CEA" w:rsidRPr="009B7A8B" w:rsidRDefault="00D53CEA" w:rsidP="00021E6F">
            <w:pPr>
              <w:contextualSpacing/>
              <w:rPr>
                <w:sz w:val="20"/>
                <w:szCs w:val="20"/>
              </w:rPr>
            </w:pPr>
            <w:r w:rsidRPr="009B7A8B">
              <w:rPr>
                <w:sz w:val="20"/>
                <w:szCs w:val="20"/>
              </w:rPr>
              <w:t>3. Сбыт тепловой энергии.</w:t>
            </w:r>
          </w:p>
          <w:p w14:paraId="665FD60A" w14:textId="77777777" w:rsidR="00D53CEA" w:rsidRPr="009B7A8B" w:rsidRDefault="00D53CEA" w:rsidP="00021E6F">
            <w:pPr>
              <w:contextualSpacing/>
              <w:rPr>
                <w:sz w:val="20"/>
                <w:szCs w:val="20"/>
              </w:rPr>
            </w:pPr>
            <w:r w:rsidRPr="009B7A8B">
              <w:rPr>
                <w:sz w:val="20"/>
                <w:szCs w:val="20"/>
              </w:rPr>
              <w:t>4. Подключение потребителей.</w:t>
            </w:r>
          </w:p>
          <w:p w14:paraId="05A33632" w14:textId="77777777" w:rsidR="00D53CEA" w:rsidRPr="009B7A8B" w:rsidRDefault="00D53CEA" w:rsidP="00021E6F">
            <w:pPr>
              <w:contextualSpacing/>
              <w:rPr>
                <w:sz w:val="20"/>
                <w:szCs w:val="20"/>
              </w:rPr>
            </w:pPr>
            <w:r w:rsidRPr="009B7A8B">
              <w:rPr>
                <w:sz w:val="20"/>
                <w:szCs w:val="20"/>
              </w:rPr>
              <w:t>5. Обслуживание источников и тепловых сетей.</w:t>
            </w:r>
          </w:p>
        </w:tc>
        <w:tc>
          <w:tcPr>
            <w:tcW w:w="825" w:type="pct"/>
            <w:shd w:val="clear" w:color="auto" w:fill="auto"/>
            <w:vAlign w:val="center"/>
            <w:hideMark/>
          </w:tcPr>
          <w:p w14:paraId="6162D99B" w14:textId="77777777" w:rsidR="00D53CEA" w:rsidRPr="009B7A8B" w:rsidRDefault="00D53CEA" w:rsidP="00021E6F">
            <w:pPr>
              <w:contextualSpacing/>
              <w:rPr>
                <w:sz w:val="20"/>
                <w:szCs w:val="20"/>
              </w:rPr>
            </w:pPr>
            <w:r w:rsidRPr="009B7A8B">
              <w:rPr>
                <w:sz w:val="20"/>
                <w:szCs w:val="20"/>
              </w:rPr>
              <w:t>Прямые договора с УК, ТСЖ, собственниками индивидуальных жилых домов и др.</w:t>
            </w:r>
          </w:p>
        </w:tc>
        <w:tc>
          <w:tcPr>
            <w:tcW w:w="1430" w:type="pct"/>
            <w:shd w:val="clear" w:color="auto" w:fill="auto"/>
            <w:vAlign w:val="center"/>
            <w:hideMark/>
          </w:tcPr>
          <w:p w14:paraId="2842E70D" w14:textId="77777777" w:rsidR="00D53CEA" w:rsidRPr="009B7A8B" w:rsidRDefault="00D53CEA" w:rsidP="00021E6F">
            <w:pPr>
              <w:contextualSpacing/>
              <w:rPr>
                <w:sz w:val="20"/>
                <w:szCs w:val="20"/>
              </w:rPr>
            </w:pPr>
            <w:r w:rsidRPr="009B7A8B">
              <w:rPr>
                <w:sz w:val="20"/>
                <w:szCs w:val="20"/>
              </w:rPr>
              <w:t>Жилые, общественные и производственные здания</w:t>
            </w:r>
          </w:p>
        </w:tc>
      </w:tr>
    </w:tbl>
    <w:p w14:paraId="7A2514C5" w14:textId="77777777" w:rsidR="00D53CEA" w:rsidRPr="005840A0" w:rsidRDefault="00D53CEA" w:rsidP="00D53CEA">
      <w:pPr>
        <w:ind w:firstLine="709"/>
        <w:contextualSpacing/>
        <w:jc w:val="both"/>
        <w:rPr>
          <w:rFonts w:eastAsia="Arial"/>
          <w:spacing w:val="-5"/>
        </w:rPr>
      </w:pPr>
    </w:p>
    <w:p w14:paraId="7B9AB3A9" w14:textId="77777777" w:rsidR="00D53CEA" w:rsidRPr="005840A0" w:rsidRDefault="00D53CEA" w:rsidP="00D53CEA">
      <w:pPr>
        <w:widowControl w:val="0"/>
        <w:ind w:firstLine="709"/>
        <w:contextualSpacing/>
        <w:jc w:val="both"/>
      </w:pPr>
      <w:r w:rsidRPr="005840A0">
        <w:t xml:space="preserve">Границы зоны действия источников тепловой энергии на территории </w:t>
      </w:r>
      <w:r w:rsidRPr="005840A0">
        <w:rPr>
          <w:iCs/>
        </w:rPr>
        <w:t xml:space="preserve">с.п. </w:t>
      </w:r>
      <w:r w:rsidRPr="005840A0">
        <w:t xml:space="preserve">Сосновка </w:t>
      </w:r>
      <w:r>
        <w:t>представлены на рисунках 1</w:t>
      </w:r>
      <w:r w:rsidRPr="005840A0">
        <w:t>-</w:t>
      </w:r>
      <w:r>
        <w:t>3</w:t>
      </w:r>
      <w:r w:rsidRPr="005840A0">
        <w:t>.</w:t>
      </w:r>
    </w:p>
    <w:p w14:paraId="78EB6263" w14:textId="77777777" w:rsidR="00D53CEA" w:rsidRPr="005840A0" w:rsidRDefault="00D53CEA" w:rsidP="00D53CEA">
      <w:pPr>
        <w:widowControl w:val="0"/>
        <w:ind w:firstLine="709"/>
        <w:contextualSpacing/>
        <w:jc w:val="both"/>
      </w:pPr>
    </w:p>
    <w:p w14:paraId="792A63E0" w14:textId="77777777" w:rsidR="00D53CEA" w:rsidRPr="005840A0" w:rsidRDefault="00D53CEA" w:rsidP="00D53CEA">
      <w:pPr>
        <w:contextualSpacing/>
        <w:jc w:val="center"/>
      </w:pPr>
      <w:r w:rsidRPr="005840A0">
        <w:rPr>
          <w:noProof/>
        </w:rPr>
        <w:lastRenderedPageBreak/>
        <w:drawing>
          <wp:inline distT="0" distB="0" distL="0" distR="0" wp14:anchorId="6223E028" wp14:editId="155B4B08">
            <wp:extent cx="4816549" cy="4050614"/>
            <wp:effectExtent l="0" t="0" r="3175" b="7620"/>
            <wp:docPr id="2" name="Рисунок 2" descr="C:\Users\User\Desktop\Белоярский р-н\Сосновка\Зона АСТ\Зона К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елоярский р-н\Сосновка\Зона АСТ\Зона КС.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6532" cy="4067419"/>
                    </a:xfrm>
                    <a:prstGeom prst="rect">
                      <a:avLst/>
                    </a:prstGeom>
                    <a:noFill/>
                    <a:ln>
                      <a:noFill/>
                    </a:ln>
                  </pic:spPr>
                </pic:pic>
              </a:graphicData>
            </a:graphic>
          </wp:inline>
        </w:drawing>
      </w:r>
    </w:p>
    <w:p w14:paraId="6A468893" w14:textId="2EA6E021" w:rsidR="00D53CEA" w:rsidRPr="005840A0" w:rsidRDefault="00D53CEA" w:rsidP="00D53CEA">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w:t>
      </w:r>
      <w:r w:rsidRPr="005840A0">
        <w:rPr>
          <w:noProof/>
        </w:rPr>
        <w:fldChar w:fldCharType="end"/>
      </w:r>
      <w:r w:rsidRPr="005840A0">
        <w:t xml:space="preserve"> – Зона действия утилизационной насосной КС «Сосновская»</w:t>
      </w:r>
    </w:p>
    <w:p w14:paraId="2EF26784" w14:textId="77777777" w:rsidR="00D53CEA" w:rsidRPr="005840A0" w:rsidRDefault="00D53CEA" w:rsidP="00D53CEA">
      <w:pPr>
        <w:contextualSpacing/>
        <w:jc w:val="center"/>
      </w:pPr>
    </w:p>
    <w:p w14:paraId="2479ECF3" w14:textId="09CE02A8" w:rsidR="00D53CEA" w:rsidRPr="005840A0" w:rsidRDefault="00F76669" w:rsidP="00D53CEA">
      <w:pPr>
        <w:contextualSpacing/>
        <w:jc w:val="center"/>
      </w:pPr>
      <w:r>
        <w:rPr>
          <w:noProof/>
        </w:rPr>
        <w:drawing>
          <wp:inline distT="0" distB="0" distL="0" distR="0" wp14:anchorId="3F488A2C" wp14:editId="5B862008">
            <wp:extent cx="6071965" cy="426720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3164" cy="4275070"/>
                    </a:xfrm>
                    <a:prstGeom prst="rect">
                      <a:avLst/>
                    </a:prstGeom>
                  </pic:spPr>
                </pic:pic>
              </a:graphicData>
            </a:graphic>
          </wp:inline>
        </w:drawing>
      </w:r>
    </w:p>
    <w:p w14:paraId="7483F061" w14:textId="057DE8EB" w:rsidR="00D53CEA" w:rsidRPr="005840A0" w:rsidRDefault="00D53CEA" w:rsidP="00D53CEA">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2</w:t>
      </w:r>
      <w:r w:rsidRPr="005840A0">
        <w:rPr>
          <w:noProof/>
        </w:rPr>
        <w:fldChar w:fldCharType="end"/>
      </w:r>
      <w:r w:rsidRPr="005840A0">
        <w:t xml:space="preserve"> – Зона действия котельной «2БВК»</w:t>
      </w:r>
    </w:p>
    <w:p w14:paraId="04A9ABBC" w14:textId="77777777" w:rsidR="00D53CEA" w:rsidRPr="005840A0" w:rsidRDefault="00D53CEA" w:rsidP="00D53CEA">
      <w:pPr>
        <w:contextualSpacing/>
        <w:jc w:val="center"/>
      </w:pPr>
      <w:r w:rsidRPr="005840A0">
        <w:rPr>
          <w:noProof/>
        </w:rPr>
        <w:lastRenderedPageBreak/>
        <w:drawing>
          <wp:inline distT="0" distB="0" distL="0" distR="0" wp14:anchorId="24868FF2" wp14:editId="594D0823">
            <wp:extent cx="6000750" cy="4733925"/>
            <wp:effectExtent l="0" t="0" r="0" b="9525"/>
            <wp:docPr id="8" name="Рисунок 8" descr="C:\Users\User\Desktop\Белоярский р-н\Сосновка\Зона АСТ\Зона Импак и Вибрекс с Фин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Белоярский р-н\Сосновка\Зона АСТ\Зона Импак и Вибрекс с Финн.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0" cy="4733925"/>
                    </a:xfrm>
                    <a:prstGeom prst="rect">
                      <a:avLst/>
                    </a:prstGeom>
                    <a:noFill/>
                    <a:ln>
                      <a:noFill/>
                    </a:ln>
                  </pic:spPr>
                </pic:pic>
              </a:graphicData>
            </a:graphic>
          </wp:inline>
        </w:drawing>
      </w:r>
    </w:p>
    <w:p w14:paraId="7C2DED63" w14:textId="350129A8" w:rsidR="00D53CEA" w:rsidRPr="005840A0" w:rsidRDefault="00D53CEA" w:rsidP="00D53CEA">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3</w:t>
      </w:r>
      <w:r w:rsidRPr="005840A0">
        <w:rPr>
          <w:noProof/>
        </w:rPr>
        <w:fldChar w:fldCharType="end"/>
      </w:r>
      <w:r w:rsidRPr="005840A0">
        <w:t xml:space="preserve"> – Зона действия котельных блочной Импакс и «Вирбекс-С-Финн»</w:t>
      </w:r>
    </w:p>
    <w:p w14:paraId="08F8E19C" w14:textId="77777777" w:rsidR="00D53CEA" w:rsidRDefault="00D53CEA" w:rsidP="00D53CEA">
      <w:pPr>
        <w:ind w:firstLine="709"/>
        <w:contextualSpacing/>
        <w:jc w:val="both"/>
      </w:pPr>
    </w:p>
    <w:p w14:paraId="4EF3CDDA" w14:textId="2DE90DB4" w:rsidR="00D53CEA" w:rsidRPr="009B7A8B" w:rsidRDefault="00D53CEA" w:rsidP="00D53CEA">
      <w:pPr>
        <w:ind w:firstLine="709"/>
        <w:contextualSpacing/>
        <w:jc w:val="both"/>
        <w:rPr>
          <w:b/>
        </w:rPr>
      </w:pPr>
      <w:r w:rsidRPr="009B7A8B">
        <w:t>Основные технические характеристики котельного оборудования источников тепловой энергии с.п. С</w:t>
      </w:r>
      <w:r w:rsidR="007D6FD4">
        <w:t>основка представлены в таблице 2</w:t>
      </w:r>
      <w:r w:rsidRPr="009B7A8B">
        <w:t>.</w:t>
      </w:r>
    </w:p>
    <w:p w14:paraId="7A2CF62A" w14:textId="5C17BC66" w:rsidR="00D53CEA" w:rsidRDefault="00D53CEA" w:rsidP="00D53CEA">
      <w:pPr>
        <w:ind w:firstLine="709"/>
        <w:contextualSpacing/>
        <w:jc w:val="both"/>
      </w:pPr>
      <w:r w:rsidRPr="009B7A8B">
        <w:t xml:space="preserve">Режимные карты работы котлов всех котельных представлены в таблицах </w:t>
      </w:r>
      <w:r w:rsidR="007D6FD4">
        <w:t>3-9</w:t>
      </w:r>
      <w:r w:rsidRPr="009B7A8B">
        <w:t>.</w:t>
      </w:r>
    </w:p>
    <w:p w14:paraId="29EC9E86" w14:textId="3E99628C" w:rsidR="00D53CEA" w:rsidRPr="008744D7" w:rsidRDefault="00D53CEA" w:rsidP="00D53CEA">
      <w:pPr>
        <w:pStyle w:val="aff9"/>
        <w:ind w:firstLine="709"/>
      </w:pPr>
      <w:r w:rsidRPr="008744D7">
        <w:t xml:space="preserve">Значения потребления тепловой мощности на собственные нужды котельных и располагаемой тепловой мощности нетто по состоянию на 2020 год приведены в таблице </w:t>
      </w:r>
      <w:r w:rsidR="007D6FD4">
        <w:t>10</w:t>
      </w:r>
      <w:r w:rsidRPr="008744D7">
        <w:t>.</w:t>
      </w:r>
    </w:p>
    <w:p w14:paraId="758A387E" w14:textId="7CF3E33B" w:rsidR="00D53CEA" w:rsidRPr="008744D7" w:rsidRDefault="00D53CEA" w:rsidP="00D53CEA">
      <w:pPr>
        <w:pStyle w:val="aff9"/>
        <w:ind w:firstLine="709"/>
      </w:pPr>
      <w:r>
        <w:t xml:space="preserve">В таблице </w:t>
      </w:r>
      <w:r w:rsidR="007D6FD4">
        <w:t>11</w:t>
      </w:r>
      <w:r w:rsidRPr="008744D7">
        <w:t xml:space="preserve"> указана расчётная присоединительная тепловая мощность по трубопроводам на балансе ПТС.</w:t>
      </w:r>
    </w:p>
    <w:p w14:paraId="52A6345B" w14:textId="77777777" w:rsidR="00D53CEA" w:rsidRPr="009B7A8B" w:rsidRDefault="00D53CEA" w:rsidP="00D53CEA">
      <w:pPr>
        <w:ind w:firstLine="709"/>
        <w:contextualSpacing/>
        <w:jc w:val="both"/>
      </w:pPr>
      <w:r w:rsidRPr="009B7A8B">
        <w:t>Основными проблемами многих источников тепловой энергии являются:</w:t>
      </w:r>
    </w:p>
    <w:p w14:paraId="4D336731" w14:textId="77777777" w:rsidR="00D53CEA" w:rsidRPr="009B7A8B" w:rsidRDefault="00D53CEA" w:rsidP="00D53CEA">
      <w:pPr>
        <w:pStyle w:val="ab"/>
        <w:numPr>
          <w:ilvl w:val="0"/>
          <w:numId w:val="10"/>
        </w:numPr>
        <w:tabs>
          <w:tab w:val="left" w:pos="993"/>
        </w:tabs>
        <w:ind w:left="0" w:firstLine="709"/>
        <w:jc w:val="both"/>
      </w:pPr>
      <w:r w:rsidRPr="009B7A8B">
        <w:t>несоответствие состояния котельного оборудования современным требованиям технической оснащенности и уровню надежности;</w:t>
      </w:r>
    </w:p>
    <w:p w14:paraId="480A9E5D" w14:textId="77777777" w:rsidR="00D53CEA" w:rsidRPr="009B7A8B" w:rsidRDefault="00D53CEA" w:rsidP="00D53CEA">
      <w:pPr>
        <w:pStyle w:val="ab"/>
        <w:numPr>
          <w:ilvl w:val="0"/>
          <w:numId w:val="10"/>
        </w:numPr>
        <w:tabs>
          <w:tab w:val="left" w:pos="993"/>
        </w:tabs>
        <w:ind w:left="0" w:firstLine="709"/>
        <w:jc w:val="both"/>
      </w:pPr>
      <w:r w:rsidRPr="009B7A8B">
        <w:t>недостаток приборов учета тепловой энергии на котельных и у потребителей;</w:t>
      </w:r>
    </w:p>
    <w:p w14:paraId="5A6A2E46" w14:textId="77777777" w:rsidR="00D53CEA" w:rsidRPr="009B7A8B" w:rsidRDefault="00D53CEA" w:rsidP="00D53CEA">
      <w:pPr>
        <w:pStyle w:val="ab"/>
        <w:numPr>
          <w:ilvl w:val="0"/>
          <w:numId w:val="10"/>
        </w:numPr>
        <w:tabs>
          <w:tab w:val="left" w:pos="993"/>
        </w:tabs>
        <w:ind w:left="0" w:firstLine="709"/>
        <w:jc w:val="both"/>
      </w:pPr>
      <w:r w:rsidRPr="009B7A8B">
        <w:t>отсутствие или небольшой запас мощности на многих котельных;</w:t>
      </w:r>
    </w:p>
    <w:p w14:paraId="367E2120" w14:textId="77777777" w:rsidR="00D53CEA" w:rsidRPr="009B7A8B" w:rsidRDefault="00D53CEA" w:rsidP="00D53CEA">
      <w:pPr>
        <w:pStyle w:val="ab"/>
        <w:numPr>
          <w:ilvl w:val="0"/>
          <w:numId w:val="10"/>
        </w:numPr>
        <w:tabs>
          <w:tab w:val="left" w:pos="993"/>
        </w:tabs>
        <w:ind w:left="0" w:firstLine="709"/>
        <w:jc w:val="both"/>
      </w:pPr>
      <w:r w:rsidRPr="009B7A8B">
        <w:t>изношенность тепловых сетей;</w:t>
      </w:r>
    </w:p>
    <w:p w14:paraId="1FC99F78" w14:textId="77777777" w:rsidR="00D53CEA" w:rsidRPr="009B7A8B" w:rsidRDefault="00D53CEA" w:rsidP="00D53CEA">
      <w:pPr>
        <w:pStyle w:val="ab"/>
        <w:numPr>
          <w:ilvl w:val="0"/>
          <w:numId w:val="10"/>
        </w:numPr>
        <w:tabs>
          <w:tab w:val="left" w:pos="993"/>
        </w:tabs>
        <w:ind w:left="0" w:firstLine="709"/>
        <w:jc w:val="both"/>
      </w:pPr>
      <w:r w:rsidRPr="009B7A8B">
        <w:t>повышенные потери тепловой энергии в тепловых сетях;</w:t>
      </w:r>
    </w:p>
    <w:p w14:paraId="14F78614" w14:textId="77777777" w:rsidR="00D53CEA" w:rsidRPr="009B7A8B" w:rsidRDefault="00D53CEA" w:rsidP="00D53CEA">
      <w:pPr>
        <w:pStyle w:val="ab"/>
        <w:numPr>
          <w:ilvl w:val="0"/>
          <w:numId w:val="10"/>
        </w:numPr>
        <w:tabs>
          <w:tab w:val="left" w:pos="993"/>
        </w:tabs>
        <w:ind w:left="0" w:firstLine="709"/>
        <w:jc w:val="both"/>
      </w:pPr>
      <w:r w:rsidRPr="009B7A8B">
        <w:t>нарушение гидравлического режима.</w:t>
      </w:r>
    </w:p>
    <w:p w14:paraId="76DF6BAE" w14:textId="77777777" w:rsidR="00D53CEA" w:rsidRDefault="00D53CEA" w:rsidP="00D53CEA">
      <w:pPr>
        <w:ind w:firstLine="709"/>
        <w:contextualSpacing/>
        <w:jc w:val="both"/>
      </w:pPr>
    </w:p>
    <w:p w14:paraId="7432D7D0" w14:textId="77777777" w:rsidR="00D53CEA" w:rsidRPr="005A181A" w:rsidRDefault="00D53CEA" w:rsidP="00D53CEA">
      <w:pPr>
        <w:ind w:firstLine="709"/>
        <w:contextualSpacing/>
        <w:jc w:val="both"/>
        <w:rPr>
          <w:rFonts w:eastAsia="Arial"/>
          <w:spacing w:val="-5"/>
        </w:rPr>
      </w:pPr>
      <w:r w:rsidRPr="005A181A">
        <w:rPr>
          <w:rFonts w:eastAsia="Arial"/>
          <w:spacing w:val="-5"/>
        </w:rPr>
        <w:t>Для решения данных проблем, необходимо 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5D8E2C17" w14:textId="77777777" w:rsidR="00D53CEA" w:rsidRDefault="00D53CEA" w:rsidP="00D53CEA">
      <w:pPr>
        <w:ind w:firstLine="709"/>
        <w:contextualSpacing/>
        <w:jc w:val="both"/>
      </w:pPr>
    </w:p>
    <w:p w14:paraId="323E4CFE" w14:textId="77777777" w:rsidR="00D53CEA" w:rsidRPr="005A181A" w:rsidRDefault="00D53CEA" w:rsidP="00D53CEA">
      <w:pPr>
        <w:keepNext/>
        <w:keepLines/>
        <w:contextualSpacing/>
        <w:jc w:val="both"/>
        <w:rPr>
          <w:bCs/>
          <w:lang w:val="x-none" w:eastAsia="x-none"/>
        </w:rPr>
      </w:pPr>
    </w:p>
    <w:p w14:paraId="1B1C6F90" w14:textId="77777777" w:rsidR="00D53CEA" w:rsidRDefault="00D53CEA" w:rsidP="00D53CEA">
      <w:pPr>
        <w:keepNext/>
        <w:keepLines/>
        <w:contextualSpacing/>
        <w:jc w:val="both"/>
        <w:rPr>
          <w:bCs/>
          <w:lang w:val="x-none" w:eastAsia="x-none"/>
        </w:rPr>
        <w:sectPr w:rsidR="00D53CEA" w:rsidSect="00021E6F">
          <w:footerReference w:type="default" r:id="rId12"/>
          <w:pgSz w:w="11906" w:h="16838"/>
          <w:pgMar w:top="1134" w:right="567" w:bottom="1134" w:left="1701" w:header="283" w:footer="567" w:gutter="0"/>
          <w:cols w:space="708"/>
          <w:docGrid w:linePitch="360"/>
        </w:sectPr>
      </w:pPr>
    </w:p>
    <w:p w14:paraId="2CF09F23" w14:textId="62678C81" w:rsidR="00D53CEA" w:rsidRPr="009B7A8B" w:rsidRDefault="00D53CEA" w:rsidP="00D53CEA">
      <w:pPr>
        <w:widowControl w:val="0"/>
        <w:contextualSpacing/>
      </w:pPr>
      <w:r w:rsidRPr="009B7A8B">
        <w:lastRenderedPageBreak/>
        <w:t xml:space="preserve">Таблица </w:t>
      </w:r>
      <w:r w:rsidR="007175B6">
        <w:fldChar w:fldCharType="begin"/>
      </w:r>
      <w:r w:rsidR="007175B6">
        <w:instrText xml:space="preserve"> SEQ Таблица \* ARABIC </w:instrText>
      </w:r>
      <w:r w:rsidR="007175B6">
        <w:fldChar w:fldCharType="separate"/>
      </w:r>
      <w:r w:rsidR="0066723B">
        <w:rPr>
          <w:noProof/>
        </w:rPr>
        <w:t>2</w:t>
      </w:r>
      <w:r w:rsidR="007175B6">
        <w:rPr>
          <w:noProof/>
        </w:rPr>
        <w:fldChar w:fldCharType="end"/>
      </w:r>
      <w:r w:rsidRPr="009B7A8B">
        <w:t xml:space="preserve"> – Технические характеристики котельного оборудования источников тепловой энергии с.п. Сосновка</w:t>
      </w:r>
    </w:p>
    <w:p w14:paraId="2615C18E" w14:textId="77777777" w:rsidR="00D53CEA" w:rsidRPr="009B7A8B" w:rsidRDefault="00D53CEA" w:rsidP="00D53CEA">
      <w:pPr>
        <w:widowControl w:val="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95"/>
        <w:gridCol w:w="1249"/>
        <w:gridCol w:w="1356"/>
        <w:gridCol w:w="1347"/>
        <w:gridCol w:w="1333"/>
        <w:gridCol w:w="1264"/>
        <w:gridCol w:w="1141"/>
        <w:gridCol w:w="1344"/>
        <w:gridCol w:w="841"/>
        <w:gridCol w:w="1430"/>
        <w:gridCol w:w="1326"/>
      </w:tblGrid>
      <w:tr w:rsidR="00D53CEA" w:rsidRPr="009B7A8B" w14:paraId="73B90568" w14:textId="77777777" w:rsidTr="00021E6F">
        <w:trPr>
          <w:trHeight w:val="20"/>
        </w:trPr>
        <w:tc>
          <w:tcPr>
            <w:tcW w:w="659" w:type="pct"/>
            <w:vMerge w:val="restart"/>
            <w:shd w:val="clear" w:color="auto" w:fill="auto"/>
            <w:vAlign w:val="center"/>
            <w:hideMark/>
          </w:tcPr>
          <w:p w14:paraId="2BAF3523" w14:textId="77777777" w:rsidR="00D53CEA" w:rsidRPr="009B7A8B" w:rsidRDefault="00D53CEA" w:rsidP="00021E6F">
            <w:pPr>
              <w:widowControl w:val="0"/>
              <w:contextualSpacing/>
              <w:jc w:val="center"/>
              <w:rPr>
                <w:sz w:val="20"/>
                <w:szCs w:val="20"/>
              </w:rPr>
            </w:pPr>
            <w:r w:rsidRPr="009B7A8B">
              <w:rPr>
                <w:sz w:val="20"/>
                <w:szCs w:val="20"/>
              </w:rPr>
              <w:t>Наименование источника тепловой энергии</w:t>
            </w:r>
          </w:p>
        </w:tc>
        <w:tc>
          <w:tcPr>
            <w:tcW w:w="413" w:type="pct"/>
            <w:vMerge w:val="restart"/>
            <w:shd w:val="clear" w:color="auto" w:fill="auto"/>
            <w:vAlign w:val="center"/>
            <w:hideMark/>
          </w:tcPr>
          <w:p w14:paraId="7B963D4D" w14:textId="77777777" w:rsidR="00D53CEA" w:rsidRPr="009B7A8B" w:rsidRDefault="00D53CEA" w:rsidP="00021E6F">
            <w:pPr>
              <w:widowControl w:val="0"/>
              <w:contextualSpacing/>
              <w:jc w:val="center"/>
              <w:rPr>
                <w:sz w:val="20"/>
                <w:szCs w:val="20"/>
              </w:rPr>
            </w:pPr>
            <w:r w:rsidRPr="009B7A8B">
              <w:rPr>
                <w:sz w:val="20"/>
                <w:szCs w:val="20"/>
              </w:rPr>
              <w:t>Марка основного оборудования</w:t>
            </w:r>
          </w:p>
        </w:tc>
        <w:tc>
          <w:tcPr>
            <w:tcW w:w="893" w:type="pct"/>
            <w:gridSpan w:val="2"/>
            <w:shd w:val="clear" w:color="auto" w:fill="auto"/>
            <w:vAlign w:val="center"/>
            <w:hideMark/>
          </w:tcPr>
          <w:p w14:paraId="4DBABF03" w14:textId="77777777" w:rsidR="00D53CEA" w:rsidRPr="009B7A8B" w:rsidRDefault="00D53CEA" w:rsidP="00021E6F">
            <w:pPr>
              <w:widowControl w:val="0"/>
              <w:contextualSpacing/>
              <w:jc w:val="center"/>
              <w:rPr>
                <w:sz w:val="20"/>
                <w:szCs w:val="20"/>
              </w:rPr>
            </w:pPr>
            <w:r w:rsidRPr="009B7A8B">
              <w:rPr>
                <w:sz w:val="20"/>
                <w:szCs w:val="20"/>
              </w:rPr>
              <w:t>Тепловая мощность</w:t>
            </w:r>
          </w:p>
        </w:tc>
        <w:tc>
          <w:tcPr>
            <w:tcW w:w="441" w:type="pct"/>
            <w:vMerge w:val="restart"/>
            <w:shd w:val="clear" w:color="auto" w:fill="auto"/>
            <w:vAlign w:val="center"/>
            <w:hideMark/>
          </w:tcPr>
          <w:p w14:paraId="103EC2AA" w14:textId="77777777" w:rsidR="00D53CEA" w:rsidRPr="009B7A8B" w:rsidRDefault="00D53CEA" w:rsidP="00021E6F">
            <w:pPr>
              <w:widowControl w:val="0"/>
              <w:contextualSpacing/>
              <w:jc w:val="center"/>
              <w:rPr>
                <w:sz w:val="20"/>
                <w:szCs w:val="20"/>
              </w:rPr>
            </w:pPr>
            <w:r w:rsidRPr="009B7A8B">
              <w:rPr>
                <w:sz w:val="20"/>
                <w:szCs w:val="20"/>
              </w:rPr>
              <w:t>Подключённая тепловая нагрузка потребителей, Гкал/ч</w:t>
            </w:r>
          </w:p>
        </w:tc>
        <w:tc>
          <w:tcPr>
            <w:tcW w:w="418" w:type="pct"/>
            <w:vMerge w:val="restart"/>
            <w:shd w:val="clear" w:color="auto" w:fill="auto"/>
            <w:vAlign w:val="center"/>
            <w:hideMark/>
          </w:tcPr>
          <w:p w14:paraId="52BEAECD" w14:textId="77777777" w:rsidR="00D53CEA" w:rsidRPr="009B7A8B" w:rsidRDefault="00D53CEA" w:rsidP="00021E6F">
            <w:pPr>
              <w:widowControl w:val="0"/>
              <w:contextualSpacing/>
              <w:jc w:val="center"/>
              <w:rPr>
                <w:sz w:val="20"/>
                <w:szCs w:val="20"/>
              </w:rPr>
            </w:pPr>
            <w:r w:rsidRPr="009B7A8B">
              <w:rPr>
                <w:sz w:val="20"/>
                <w:szCs w:val="20"/>
              </w:rPr>
              <w:t>Год ввода в эксплуатацию</w:t>
            </w:r>
          </w:p>
        </w:tc>
        <w:tc>
          <w:tcPr>
            <w:tcW w:w="533" w:type="pct"/>
            <w:vMerge w:val="restart"/>
            <w:shd w:val="clear" w:color="auto" w:fill="auto"/>
            <w:vAlign w:val="center"/>
            <w:hideMark/>
          </w:tcPr>
          <w:p w14:paraId="7844CD67" w14:textId="77777777" w:rsidR="00D53CEA" w:rsidRPr="009B7A8B" w:rsidRDefault="00D53CEA" w:rsidP="00021E6F">
            <w:pPr>
              <w:widowControl w:val="0"/>
              <w:contextualSpacing/>
              <w:jc w:val="center"/>
              <w:rPr>
                <w:sz w:val="20"/>
                <w:szCs w:val="20"/>
              </w:rPr>
            </w:pPr>
            <w:r w:rsidRPr="009B7A8B">
              <w:rPr>
                <w:sz w:val="20"/>
                <w:szCs w:val="20"/>
              </w:rPr>
              <w:t>Основное топливо</w:t>
            </w:r>
          </w:p>
        </w:tc>
        <w:tc>
          <w:tcPr>
            <w:tcW w:w="444" w:type="pct"/>
            <w:vMerge w:val="restart"/>
            <w:shd w:val="clear" w:color="auto" w:fill="auto"/>
            <w:noWrap/>
            <w:vAlign w:val="center"/>
            <w:hideMark/>
          </w:tcPr>
          <w:p w14:paraId="0288EDF2" w14:textId="77777777" w:rsidR="00D53CEA" w:rsidRPr="009B7A8B" w:rsidRDefault="00D53CEA" w:rsidP="00021E6F">
            <w:pPr>
              <w:widowControl w:val="0"/>
              <w:contextualSpacing/>
              <w:jc w:val="center"/>
              <w:rPr>
                <w:sz w:val="20"/>
                <w:szCs w:val="20"/>
              </w:rPr>
            </w:pPr>
            <w:r w:rsidRPr="009B7A8B">
              <w:rPr>
                <w:sz w:val="20"/>
                <w:szCs w:val="20"/>
              </w:rPr>
              <w:t>Теплоноситель</w:t>
            </w:r>
          </w:p>
        </w:tc>
        <w:tc>
          <w:tcPr>
            <w:tcW w:w="288" w:type="pct"/>
            <w:vMerge w:val="restart"/>
            <w:shd w:val="clear" w:color="auto" w:fill="auto"/>
            <w:vAlign w:val="center"/>
            <w:hideMark/>
          </w:tcPr>
          <w:p w14:paraId="5A1D0466" w14:textId="77777777" w:rsidR="00D53CEA" w:rsidRPr="009B7A8B" w:rsidRDefault="00D53CEA" w:rsidP="00021E6F">
            <w:pPr>
              <w:widowControl w:val="0"/>
              <w:contextualSpacing/>
              <w:jc w:val="center"/>
              <w:rPr>
                <w:sz w:val="20"/>
                <w:szCs w:val="20"/>
              </w:rPr>
            </w:pPr>
            <w:r w:rsidRPr="009B7A8B">
              <w:rPr>
                <w:sz w:val="20"/>
                <w:szCs w:val="20"/>
              </w:rPr>
              <w:t>Учёт тепловой энергии</w:t>
            </w:r>
          </w:p>
        </w:tc>
        <w:tc>
          <w:tcPr>
            <w:tcW w:w="473" w:type="pct"/>
            <w:vMerge w:val="restart"/>
            <w:shd w:val="clear" w:color="auto" w:fill="auto"/>
            <w:vAlign w:val="center"/>
            <w:hideMark/>
          </w:tcPr>
          <w:p w14:paraId="263EB2B2" w14:textId="77777777" w:rsidR="00D53CEA" w:rsidRPr="009B7A8B" w:rsidRDefault="00D53CEA" w:rsidP="00021E6F">
            <w:pPr>
              <w:widowControl w:val="0"/>
              <w:contextualSpacing/>
              <w:jc w:val="center"/>
              <w:rPr>
                <w:sz w:val="20"/>
                <w:szCs w:val="20"/>
              </w:rPr>
            </w:pPr>
            <w:r w:rsidRPr="009B7A8B">
              <w:rPr>
                <w:sz w:val="20"/>
                <w:szCs w:val="20"/>
              </w:rPr>
              <w:t>Оборудование водоподготовки</w:t>
            </w:r>
          </w:p>
        </w:tc>
        <w:tc>
          <w:tcPr>
            <w:tcW w:w="438" w:type="pct"/>
            <w:vMerge w:val="restart"/>
            <w:shd w:val="clear" w:color="auto" w:fill="auto"/>
            <w:vAlign w:val="center"/>
            <w:hideMark/>
          </w:tcPr>
          <w:p w14:paraId="4E5A27E3" w14:textId="77777777" w:rsidR="00D53CEA" w:rsidRPr="009B7A8B" w:rsidRDefault="00D53CEA" w:rsidP="00021E6F">
            <w:pPr>
              <w:widowControl w:val="0"/>
              <w:contextualSpacing/>
              <w:jc w:val="center"/>
              <w:rPr>
                <w:sz w:val="20"/>
                <w:szCs w:val="20"/>
              </w:rPr>
            </w:pPr>
            <w:r w:rsidRPr="009B7A8B">
              <w:rPr>
                <w:sz w:val="20"/>
                <w:szCs w:val="20"/>
              </w:rPr>
              <w:t>Наличие автоматизации</w:t>
            </w:r>
          </w:p>
        </w:tc>
      </w:tr>
      <w:tr w:rsidR="00D53CEA" w:rsidRPr="009B7A8B" w14:paraId="54261004" w14:textId="77777777" w:rsidTr="00021E6F">
        <w:trPr>
          <w:trHeight w:val="20"/>
        </w:trPr>
        <w:tc>
          <w:tcPr>
            <w:tcW w:w="659" w:type="pct"/>
            <w:vMerge/>
            <w:vAlign w:val="center"/>
            <w:hideMark/>
          </w:tcPr>
          <w:p w14:paraId="1C114DBC" w14:textId="77777777" w:rsidR="00D53CEA" w:rsidRPr="009B7A8B" w:rsidRDefault="00D53CEA" w:rsidP="00021E6F">
            <w:pPr>
              <w:widowControl w:val="0"/>
              <w:contextualSpacing/>
              <w:rPr>
                <w:sz w:val="20"/>
                <w:szCs w:val="20"/>
              </w:rPr>
            </w:pPr>
          </w:p>
        </w:tc>
        <w:tc>
          <w:tcPr>
            <w:tcW w:w="413" w:type="pct"/>
            <w:vMerge/>
            <w:vAlign w:val="center"/>
            <w:hideMark/>
          </w:tcPr>
          <w:p w14:paraId="5EDFEEF3" w14:textId="77777777" w:rsidR="00D53CEA" w:rsidRPr="009B7A8B" w:rsidRDefault="00D53CEA" w:rsidP="00021E6F">
            <w:pPr>
              <w:widowControl w:val="0"/>
              <w:contextualSpacing/>
              <w:rPr>
                <w:sz w:val="20"/>
                <w:szCs w:val="20"/>
              </w:rPr>
            </w:pPr>
          </w:p>
        </w:tc>
        <w:tc>
          <w:tcPr>
            <w:tcW w:w="448" w:type="pct"/>
            <w:shd w:val="clear" w:color="auto" w:fill="auto"/>
            <w:vAlign w:val="center"/>
            <w:hideMark/>
          </w:tcPr>
          <w:p w14:paraId="4FDECF52" w14:textId="77777777" w:rsidR="00D53CEA" w:rsidRPr="009B7A8B" w:rsidRDefault="00D53CEA" w:rsidP="00021E6F">
            <w:pPr>
              <w:widowControl w:val="0"/>
              <w:contextualSpacing/>
              <w:rPr>
                <w:sz w:val="20"/>
                <w:szCs w:val="20"/>
              </w:rPr>
            </w:pPr>
            <w:r w:rsidRPr="009B7A8B">
              <w:rPr>
                <w:sz w:val="20"/>
                <w:szCs w:val="20"/>
              </w:rPr>
              <w:t>установленная, Гкал/ч</w:t>
            </w:r>
          </w:p>
        </w:tc>
        <w:tc>
          <w:tcPr>
            <w:tcW w:w="445" w:type="pct"/>
            <w:tcBorders>
              <w:bottom w:val="single" w:sz="4" w:space="0" w:color="auto"/>
            </w:tcBorders>
            <w:shd w:val="clear" w:color="auto" w:fill="auto"/>
            <w:vAlign w:val="center"/>
            <w:hideMark/>
          </w:tcPr>
          <w:p w14:paraId="31C45DF9" w14:textId="77777777" w:rsidR="00D53CEA" w:rsidRPr="009B7A8B" w:rsidRDefault="00D53CEA" w:rsidP="00021E6F">
            <w:pPr>
              <w:widowControl w:val="0"/>
              <w:contextualSpacing/>
              <w:rPr>
                <w:sz w:val="20"/>
                <w:szCs w:val="20"/>
              </w:rPr>
            </w:pPr>
            <w:r w:rsidRPr="009B7A8B">
              <w:rPr>
                <w:sz w:val="20"/>
                <w:szCs w:val="20"/>
              </w:rPr>
              <w:t>располагаемая, Гкал/ч</w:t>
            </w:r>
          </w:p>
        </w:tc>
        <w:tc>
          <w:tcPr>
            <w:tcW w:w="441" w:type="pct"/>
            <w:vMerge/>
            <w:vAlign w:val="center"/>
            <w:hideMark/>
          </w:tcPr>
          <w:p w14:paraId="5555E37C" w14:textId="77777777" w:rsidR="00D53CEA" w:rsidRPr="009B7A8B" w:rsidRDefault="00D53CEA" w:rsidP="00021E6F">
            <w:pPr>
              <w:widowControl w:val="0"/>
              <w:contextualSpacing/>
              <w:rPr>
                <w:sz w:val="20"/>
                <w:szCs w:val="20"/>
              </w:rPr>
            </w:pPr>
          </w:p>
        </w:tc>
        <w:tc>
          <w:tcPr>
            <w:tcW w:w="418" w:type="pct"/>
            <w:vMerge/>
            <w:vAlign w:val="center"/>
            <w:hideMark/>
          </w:tcPr>
          <w:p w14:paraId="5B04F791" w14:textId="77777777" w:rsidR="00D53CEA" w:rsidRPr="009B7A8B" w:rsidRDefault="00D53CEA" w:rsidP="00021E6F">
            <w:pPr>
              <w:widowControl w:val="0"/>
              <w:contextualSpacing/>
              <w:rPr>
                <w:sz w:val="20"/>
                <w:szCs w:val="20"/>
              </w:rPr>
            </w:pPr>
          </w:p>
        </w:tc>
        <w:tc>
          <w:tcPr>
            <w:tcW w:w="533" w:type="pct"/>
            <w:vMerge/>
            <w:vAlign w:val="center"/>
            <w:hideMark/>
          </w:tcPr>
          <w:p w14:paraId="689A689D" w14:textId="77777777" w:rsidR="00D53CEA" w:rsidRPr="009B7A8B" w:rsidRDefault="00D53CEA" w:rsidP="00021E6F">
            <w:pPr>
              <w:widowControl w:val="0"/>
              <w:contextualSpacing/>
              <w:rPr>
                <w:sz w:val="20"/>
                <w:szCs w:val="20"/>
              </w:rPr>
            </w:pPr>
          </w:p>
        </w:tc>
        <w:tc>
          <w:tcPr>
            <w:tcW w:w="444" w:type="pct"/>
            <w:vMerge/>
            <w:vAlign w:val="center"/>
            <w:hideMark/>
          </w:tcPr>
          <w:p w14:paraId="06AC414E" w14:textId="77777777" w:rsidR="00D53CEA" w:rsidRPr="009B7A8B" w:rsidRDefault="00D53CEA" w:rsidP="00021E6F">
            <w:pPr>
              <w:widowControl w:val="0"/>
              <w:contextualSpacing/>
              <w:rPr>
                <w:sz w:val="20"/>
                <w:szCs w:val="20"/>
              </w:rPr>
            </w:pPr>
          </w:p>
        </w:tc>
        <w:tc>
          <w:tcPr>
            <w:tcW w:w="288" w:type="pct"/>
            <w:vMerge/>
            <w:vAlign w:val="center"/>
            <w:hideMark/>
          </w:tcPr>
          <w:p w14:paraId="195200E4" w14:textId="77777777" w:rsidR="00D53CEA" w:rsidRPr="009B7A8B" w:rsidRDefault="00D53CEA" w:rsidP="00021E6F">
            <w:pPr>
              <w:widowControl w:val="0"/>
              <w:contextualSpacing/>
              <w:rPr>
                <w:sz w:val="20"/>
                <w:szCs w:val="20"/>
              </w:rPr>
            </w:pPr>
          </w:p>
        </w:tc>
        <w:tc>
          <w:tcPr>
            <w:tcW w:w="473" w:type="pct"/>
            <w:vMerge/>
            <w:vAlign w:val="center"/>
            <w:hideMark/>
          </w:tcPr>
          <w:p w14:paraId="79F8DD1A" w14:textId="77777777" w:rsidR="00D53CEA" w:rsidRPr="009B7A8B" w:rsidRDefault="00D53CEA" w:rsidP="00021E6F">
            <w:pPr>
              <w:widowControl w:val="0"/>
              <w:contextualSpacing/>
              <w:rPr>
                <w:sz w:val="20"/>
                <w:szCs w:val="20"/>
              </w:rPr>
            </w:pPr>
          </w:p>
        </w:tc>
        <w:tc>
          <w:tcPr>
            <w:tcW w:w="438" w:type="pct"/>
            <w:vMerge/>
            <w:vAlign w:val="center"/>
            <w:hideMark/>
          </w:tcPr>
          <w:p w14:paraId="5B472A13" w14:textId="77777777" w:rsidR="00D53CEA" w:rsidRPr="009B7A8B" w:rsidRDefault="00D53CEA" w:rsidP="00021E6F">
            <w:pPr>
              <w:widowControl w:val="0"/>
              <w:contextualSpacing/>
              <w:rPr>
                <w:sz w:val="20"/>
                <w:szCs w:val="20"/>
              </w:rPr>
            </w:pPr>
          </w:p>
        </w:tc>
      </w:tr>
      <w:tr w:rsidR="00D53CEA" w:rsidRPr="009B7A8B" w14:paraId="7C804A90" w14:textId="77777777" w:rsidTr="00021E6F">
        <w:trPr>
          <w:trHeight w:val="20"/>
        </w:trPr>
        <w:tc>
          <w:tcPr>
            <w:tcW w:w="659" w:type="pct"/>
            <w:vMerge w:val="restart"/>
            <w:shd w:val="clear" w:color="auto" w:fill="auto"/>
            <w:vAlign w:val="center"/>
            <w:hideMark/>
          </w:tcPr>
          <w:p w14:paraId="53413F9F" w14:textId="77777777" w:rsidR="00D53CEA" w:rsidRPr="009B7A8B" w:rsidRDefault="00D53CEA" w:rsidP="00021E6F">
            <w:pPr>
              <w:widowControl w:val="0"/>
              <w:contextualSpacing/>
              <w:rPr>
                <w:sz w:val="20"/>
                <w:szCs w:val="20"/>
              </w:rPr>
            </w:pPr>
            <w:r w:rsidRPr="009B7A8B">
              <w:rPr>
                <w:sz w:val="20"/>
                <w:szCs w:val="20"/>
              </w:rPr>
              <w:t>Котельная «2БВК»</w:t>
            </w:r>
          </w:p>
        </w:tc>
        <w:tc>
          <w:tcPr>
            <w:tcW w:w="413" w:type="pct"/>
            <w:shd w:val="clear" w:color="auto" w:fill="auto"/>
            <w:vAlign w:val="center"/>
            <w:hideMark/>
          </w:tcPr>
          <w:p w14:paraId="09328C42" w14:textId="77777777" w:rsidR="00D53CEA" w:rsidRPr="009B7A8B" w:rsidRDefault="00D53CEA" w:rsidP="00021E6F">
            <w:pPr>
              <w:widowControl w:val="0"/>
              <w:contextualSpacing/>
              <w:rPr>
                <w:sz w:val="20"/>
                <w:szCs w:val="20"/>
              </w:rPr>
            </w:pPr>
            <w:r w:rsidRPr="009B7A8B">
              <w:rPr>
                <w:sz w:val="20"/>
                <w:szCs w:val="20"/>
              </w:rPr>
              <w:t>ВВД-1,8 № 1</w:t>
            </w:r>
          </w:p>
        </w:tc>
        <w:tc>
          <w:tcPr>
            <w:tcW w:w="448" w:type="pct"/>
            <w:shd w:val="clear" w:color="auto" w:fill="auto"/>
            <w:vAlign w:val="center"/>
            <w:hideMark/>
          </w:tcPr>
          <w:p w14:paraId="733B7D1E" w14:textId="77777777" w:rsidR="00D53CEA" w:rsidRPr="009B7A8B" w:rsidRDefault="00D53CEA" w:rsidP="00021E6F">
            <w:pPr>
              <w:widowControl w:val="0"/>
              <w:contextualSpacing/>
              <w:jc w:val="center"/>
              <w:rPr>
                <w:sz w:val="20"/>
                <w:szCs w:val="20"/>
              </w:rPr>
            </w:pPr>
            <w:r w:rsidRPr="009B7A8B">
              <w:rPr>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4C3BCA21" w14:textId="77777777" w:rsidR="00D53CEA" w:rsidRPr="009B7A8B" w:rsidRDefault="00D53CEA" w:rsidP="00021E6F">
            <w:pPr>
              <w:widowControl w:val="0"/>
              <w:contextualSpacing/>
              <w:jc w:val="center"/>
              <w:rPr>
                <w:sz w:val="20"/>
                <w:szCs w:val="20"/>
              </w:rPr>
            </w:pPr>
            <w:r w:rsidRPr="009B7A8B">
              <w:rPr>
                <w:sz w:val="20"/>
                <w:szCs w:val="20"/>
              </w:rPr>
              <w:t>1,140</w:t>
            </w:r>
          </w:p>
        </w:tc>
        <w:tc>
          <w:tcPr>
            <w:tcW w:w="441" w:type="pct"/>
            <w:vMerge w:val="restart"/>
            <w:shd w:val="clear" w:color="auto" w:fill="auto"/>
            <w:vAlign w:val="center"/>
            <w:hideMark/>
          </w:tcPr>
          <w:p w14:paraId="2CC632ED" w14:textId="77777777" w:rsidR="00D53CEA" w:rsidRPr="009B7A8B" w:rsidRDefault="00D53CEA" w:rsidP="00021E6F">
            <w:pPr>
              <w:widowControl w:val="0"/>
              <w:contextualSpacing/>
              <w:jc w:val="center"/>
              <w:rPr>
                <w:sz w:val="20"/>
                <w:szCs w:val="20"/>
              </w:rPr>
            </w:pPr>
            <w:r w:rsidRPr="009B7A8B">
              <w:rPr>
                <w:sz w:val="20"/>
                <w:szCs w:val="20"/>
              </w:rPr>
              <w:t>3,50</w:t>
            </w:r>
          </w:p>
        </w:tc>
        <w:tc>
          <w:tcPr>
            <w:tcW w:w="418" w:type="pct"/>
            <w:shd w:val="clear" w:color="auto" w:fill="auto"/>
            <w:vAlign w:val="center"/>
            <w:hideMark/>
          </w:tcPr>
          <w:p w14:paraId="4A9C66E5" w14:textId="5CB5430E" w:rsidR="00D53CEA" w:rsidRPr="009B7A8B" w:rsidRDefault="00D53CEA" w:rsidP="00021E6F">
            <w:pPr>
              <w:widowControl w:val="0"/>
              <w:contextualSpacing/>
              <w:jc w:val="center"/>
              <w:rPr>
                <w:sz w:val="20"/>
                <w:szCs w:val="20"/>
              </w:rPr>
            </w:pPr>
            <w:r w:rsidRPr="009B7A8B">
              <w:rPr>
                <w:sz w:val="20"/>
                <w:szCs w:val="20"/>
              </w:rPr>
              <w:t>1986</w:t>
            </w:r>
          </w:p>
        </w:tc>
        <w:tc>
          <w:tcPr>
            <w:tcW w:w="533" w:type="pct"/>
            <w:vMerge w:val="restart"/>
            <w:shd w:val="clear" w:color="auto" w:fill="auto"/>
            <w:vAlign w:val="center"/>
            <w:hideMark/>
          </w:tcPr>
          <w:p w14:paraId="6D242CE4" w14:textId="77777777" w:rsidR="00D53CEA" w:rsidRPr="009B7A8B" w:rsidRDefault="00D53CEA" w:rsidP="00021E6F">
            <w:pPr>
              <w:widowControl w:val="0"/>
              <w:contextualSpacing/>
              <w:jc w:val="center"/>
              <w:rPr>
                <w:sz w:val="20"/>
                <w:szCs w:val="20"/>
              </w:rPr>
            </w:pPr>
            <w:r w:rsidRPr="009B7A8B">
              <w:rPr>
                <w:sz w:val="20"/>
                <w:szCs w:val="20"/>
              </w:rPr>
              <w:t>природный газ</w:t>
            </w:r>
          </w:p>
        </w:tc>
        <w:tc>
          <w:tcPr>
            <w:tcW w:w="444" w:type="pct"/>
            <w:vMerge w:val="restart"/>
            <w:shd w:val="clear" w:color="auto" w:fill="auto"/>
            <w:noWrap/>
            <w:vAlign w:val="center"/>
            <w:hideMark/>
          </w:tcPr>
          <w:p w14:paraId="1FDB0E88" w14:textId="77777777" w:rsidR="00D53CEA" w:rsidRPr="009B7A8B" w:rsidRDefault="00D53CEA" w:rsidP="00021E6F">
            <w:pPr>
              <w:widowControl w:val="0"/>
              <w:contextualSpacing/>
              <w:jc w:val="center"/>
              <w:rPr>
                <w:sz w:val="20"/>
                <w:szCs w:val="20"/>
              </w:rPr>
            </w:pPr>
            <w:r w:rsidRPr="009B7A8B">
              <w:rPr>
                <w:sz w:val="20"/>
                <w:szCs w:val="20"/>
              </w:rPr>
              <w:t>вода</w:t>
            </w:r>
          </w:p>
        </w:tc>
        <w:tc>
          <w:tcPr>
            <w:tcW w:w="288" w:type="pct"/>
            <w:vMerge w:val="restart"/>
            <w:shd w:val="clear" w:color="auto" w:fill="auto"/>
            <w:noWrap/>
            <w:vAlign w:val="center"/>
            <w:hideMark/>
          </w:tcPr>
          <w:p w14:paraId="31C939DE" w14:textId="77777777" w:rsidR="00D53CEA" w:rsidRPr="009B7A8B" w:rsidRDefault="00D53CEA" w:rsidP="00021E6F">
            <w:pPr>
              <w:widowControl w:val="0"/>
              <w:contextualSpacing/>
              <w:jc w:val="center"/>
              <w:rPr>
                <w:sz w:val="20"/>
                <w:szCs w:val="20"/>
              </w:rPr>
            </w:pPr>
            <w:r w:rsidRPr="009B7A8B">
              <w:rPr>
                <w:sz w:val="20"/>
                <w:szCs w:val="20"/>
              </w:rPr>
              <w:t>нет</w:t>
            </w:r>
          </w:p>
        </w:tc>
        <w:tc>
          <w:tcPr>
            <w:tcW w:w="473" w:type="pct"/>
            <w:vMerge w:val="restart"/>
            <w:shd w:val="clear" w:color="auto" w:fill="auto"/>
            <w:vAlign w:val="center"/>
            <w:hideMark/>
          </w:tcPr>
          <w:p w14:paraId="0FBDD7E9" w14:textId="77777777" w:rsidR="00D53CEA" w:rsidRPr="009B7A8B" w:rsidRDefault="00D53CEA" w:rsidP="00021E6F">
            <w:pPr>
              <w:widowControl w:val="0"/>
              <w:contextualSpacing/>
              <w:jc w:val="center"/>
              <w:rPr>
                <w:sz w:val="20"/>
                <w:szCs w:val="20"/>
              </w:rPr>
            </w:pPr>
            <w:r w:rsidRPr="009B7A8B">
              <w:rPr>
                <w:sz w:val="20"/>
                <w:szCs w:val="20"/>
              </w:rPr>
              <w:t>нет</w:t>
            </w:r>
          </w:p>
        </w:tc>
        <w:tc>
          <w:tcPr>
            <w:tcW w:w="438" w:type="pct"/>
            <w:vMerge w:val="restart"/>
            <w:shd w:val="clear" w:color="auto" w:fill="auto"/>
            <w:vAlign w:val="center"/>
            <w:hideMark/>
          </w:tcPr>
          <w:p w14:paraId="0110CC75" w14:textId="706271BC" w:rsidR="00D53CEA" w:rsidRPr="009B7A8B" w:rsidRDefault="00F76669" w:rsidP="00021E6F">
            <w:pPr>
              <w:widowControl w:val="0"/>
              <w:contextualSpacing/>
              <w:jc w:val="center"/>
              <w:rPr>
                <w:sz w:val="20"/>
                <w:szCs w:val="20"/>
              </w:rPr>
            </w:pPr>
            <w:r>
              <w:rPr>
                <w:sz w:val="20"/>
                <w:szCs w:val="20"/>
              </w:rPr>
              <w:t>да</w:t>
            </w:r>
          </w:p>
        </w:tc>
      </w:tr>
      <w:tr w:rsidR="00D53CEA" w:rsidRPr="009B7A8B" w14:paraId="0843B095" w14:textId="77777777" w:rsidTr="00021E6F">
        <w:trPr>
          <w:trHeight w:val="20"/>
        </w:trPr>
        <w:tc>
          <w:tcPr>
            <w:tcW w:w="659" w:type="pct"/>
            <w:vMerge/>
            <w:vAlign w:val="center"/>
            <w:hideMark/>
          </w:tcPr>
          <w:p w14:paraId="60B98101" w14:textId="77777777" w:rsidR="00D53CEA" w:rsidRPr="009B7A8B" w:rsidRDefault="00D53CEA" w:rsidP="00021E6F">
            <w:pPr>
              <w:widowControl w:val="0"/>
              <w:contextualSpacing/>
              <w:rPr>
                <w:sz w:val="20"/>
                <w:szCs w:val="20"/>
              </w:rPr>
            </w:pPr>
          </w:p>
        </w:tc>
        <w:tc>
          <w:tcPr>
            <w:tcW w:w="413" w:type="pct"/>
            <w:shd w:val="clear" w:color="auto" w:fill="auto"/>
            <w:vAlign w:val="center"/>
            <w:hideMark/>
          </w:tcPr>
          <w:p w14:paraId="4796F122" w14:textId="77777777" w:rsidR="00D53CEA" w:rsidRPr="009B7A8B" w:rsidRDefault="00D53CEA" w:rsidP="00021E6F">
            <w:pPr>
              <w:widowControl w:val="0"/>
              <w:contextualSpacing/>
              <w:rPr>
                <w:sz w:val="20"/>
                <w:szCs w:val="20"/>
              </w:rPr>
            </w:pPr>
            <w:r w:rsidRPr="009B7A8B">
              <w:rPr>
                <w:sz w:val="20"/>
                <w:szCs w:val="20"/>
              </w:rPr>
              <w:t>ВВД-1,8 № 2</w:t>
            </w:r>
          </w:p>
        </w:tc>
        <w:tc>
          <w:tcPr>
            <w:tcW w:w="448" w:type="pct"/>
            <w:shd w:val="clear" w:color="auto" w:fill="auto"/>
            <w:vAlign w:val="center"/>
            <w:hideMark/>
          </w:tcPr>
          <w:p w14:paraId="04AD832A" w14:textId="77777777" w:rsidR="00D53CEA" w:rsidRPr="009B7A8B" w:rsidRDefault="00D53CEA" w:rsidP="00021E6F">
            <w:pPr>
              <w:widowControl w:val="0"/>
              <w:contextualSpacing/>
              <w:jc w:val="center"/>
              <w:rPr>
                <w:sz w:val="20"/>
                <w:szCs w:val="20"/>
              </w:rPr>
            </w:pPr>
            <w:r w:rsidRPr="009B7A8B">
              <w:rPr>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0F8DA59F" w14:textId="77777777" w:rsidR="00D53CEA" w:rsidRPr="009B7A8B" w:rsidRDefault="00D53CEA" w:rsidP="00021E6F">
            <w:pPr>
              <w:widowControl w:val="0"/>
              <w:contextualSpacing/>
              <w:jc w:val="center"/>
              <w:rPr>
                <w:sz w:val="20"/>
                <w:szCs w:val="20"/>
              </w:rPr>
            </w:pPr>
            <w:r w:rsidRPr="009B7A8B">
              <w:rPr>
                <w:sz w:val="20"/>
                <w:szCs w:val="20"/>
              </w:rPr>
              <w:t>1,120</w:t>
            </w:r>
          </w:p>
        </w:tc>
        <w:tc>
          <w:tcPr>
            <w:tcW w:w="441" w:type="pct"/>
            <w:vMerge/>
            <w:shd w:val="clear" w:color="auto" w:fill="auto"/>
            <w:vAlign w:val="center"/>
            <w:hideMark/>
          </w:tcPr>
          <w:p w14:paraId="4817838D" w14:textId="77777777" w:rsidR="00D53CEA" w:rsidRPr="009B7A8B" w:rsidRDefault="00D53CEA" w:rsidP="00021E6F">
            <w:pPr>
              <w:widowControl w:val="0"/>
              <w:contextualSpacing/>
              <w:jc w:val="center"/>
              <w:rPr>
                <w:sz w:val="20"/>
                <w:szCs w:val="20"/>
              </w:rPr>
            </w:pPr>
          </w:p>
        </w:tc>
        <w:tc>
          <w:tcPr>
            <w:tcW w:w="418" w:type="pct"/>
            <w:shd w:val="clear" w:color="auto" w:fill="auto"/>
            <w:vAlign w:val="center"/>
            <w:hideMark/>
          </w:tcPr>
          <w:p w14:paraId="491E9A4E" w14:textId="0B4397AB" w:rsidR="00D53CEA" w:rsidRPr="009B7A8B" w:rsidRDefault="00D53CEA" w:rsidP="00021E6F">
            <w:pPr>
              <w:widowControl w:val="0"/>
              <w:contextualSpacing/>
              <w:jc w:val="center"/>
              <w:rPr>
                <w:sz w:val="20"/>
                <w:szCs w:val="20"/>
              </w:rPr>
            </w:pPr>
            <w:r w:rsidRPr="009B7A8B">
              <w:rPr>
                <w:sz w:val="20"/>
                <w:szCs w:val="20"/>
              </w:rPr>
              <w:t>1986</w:t>
            </w:r>
          </w:p>
        </w:tc>
        <w:tc>
          <w:tcPr>
            <w:tcW w:w="533" w:type="pct"/>
            <w:vMerge/>
            <w:vAlign w:val="center"/>
            <w:hideMark/>
          </w:tcPr>
          <w:p w14:paraId="36127342" w14:textId="77777777" w:rsidR="00D53CEA" w:rsidRPr="009B7A8B" w:rsidRDefault="00D53CEA" w:rsidP="00021E6F">
            <w:pPr>
              <w:widowControl w:val="0"/>
              <w:contextualSpacing/>
              <w:jc w:val="center"/>
              <w:rPr>
                <w:sz w:val="20"/>
                <w:szCs w:val="20"/>
              </w:rPr>
            </w:pPr>
          </w:p>
        </w:tc>
        <w:tc>
          <w:tcPr>
            <w:tcW w:w="444" w:type="pct"/>
            <w:vMerge/>
            <w:vAlign w:val="center"/>
            <w:hideMark/>
          </w:tcPr>
          <w:p w14:paraId="7CDC8B68" w14:textId="77777777" w:rsidR="00D53CEA" w:rsidRPr="009B7A8B" w:rsidRDefault="00D53CEA" w:rsidP="00021E6F">
            <w:pPr>
              <w:widowControl w:val="0"/>
              <w:contextualSpacing/>
              <w:jc w:val="center"/>
              <w:rPr>
                <w:sz w:val="20"/>
                <w:szCs w:val="20"/>
              </w:rPr>
            </w:pPr>
          </w:p>
        </w:tc>
        <w:tc>
          <w:tcPr>
            <w:tcW w:w="288" w:type="pct"/>
            <w:vMerge/>
            <w:vAlign w:val="center"/>
            <w:hideMark/>
          </w:tcPr>
          <w:p w14:paraId="33DD0C38" w14:textId="77777777" w:rsidR="00D53CEA" w:rsidRPr="009B7A8B" w:rsidRDefault="00D53CEA" w:rsidP="00021E6F">
            <w:pPr>
              <w:widowControl w:val="0"/>
              <w:contextualSpacing/>
              <w:jc w:val="center"/>
              <w:rPr>
                <w:sz w:val="20"/>
                <w:szCs w:val="20"/>
              </w:rPr>
            </w:pPr>
          </w:p>
        </w:tc>
        <w:tc>
          <w:tcPr>
            <w:tcW w:w="473" w:type="pct"/>
            <w:vMerge/>
            <w:vAlign w:val="center"/>
            <w:hideMark/>
          </w:tcPr>
          <w:p w14:paraId="422A8880" w14:textId="77777777" w:rsidR="00D53CEA" w:rsidRPr="009B7A8B" w:rsidRDefault="00D53CEA" w:rsidP="00021E6F">
            <w:pPr>
              <w:widowControl w:val="0"/>
              <w:contextualSpacing/>
              <w:jc w:val="center"/>
              <w:rPr>
                <w:sz w:val="20"/>
                <w:szCs w:val="20"/>
              </w:rPr>
            </w:pPr>
          </w:p>
        </w:tc>
        <w:tc>
          <w:tcPr>
            <w:tcW w:w="438" w:type="pct"/>
            <w:vMerge/>
            <w:vAlign w:val="center"/>
            <w:hideMark/>
          </w:tcPr>
          <w:p w14:paraId="74C36D44" w14:textId="77777777" w:rsidR="00D53CEA" w:rsidRPr="009B7A8B" w:rsidRDefault="00D53CEA" w:rsidP="00021E6F">
            <w:pPr>
              <w:widowControl w:val="0"/>
              <w:contextualSpacing/>
              <w:jc w:val="center"/>
              <w:rPr>
                <w:sz w:val="20"/>
                <w:szCs w:val="20"/>
              </w:rPr>
            </w:pPr>
          </w:p>
        </w:tc>
      </w:tr>
      <w:tr w:rsidR="00D53CEA" w:rsidRPr="009B7A8B" w14:paraId="1E264DD8" w14:textId="77777777" w:rsidTr="00021E6F">
        <w:trPr>
          <w:trHeight w:val="20"/>
        </w:trPr>
        <w:tc>
          <w:tcPr>
            <w:tcW w:w="659" w:type="pct"/>
            <w:vMerge/>
            <w:vAlign w:val="center"/>
            <w:hideMark/>
          </w:tcPr>
          <w:p w14:paraId="27DA06BE" w14:textId="77777777" w:rsidR="00D53CEA" w:rsidRPr="009B7A8B" w:rsidRDefault="00D53CEA" w:rsidP="00021E6F">
            <w:pPr>
              <w:widowControl w:val="0"/>
              <w:contextualSpacing/>
              <w:rPr>
                <w:sz w:val="20"/>
                <w:szCs w:val="20"/>
              </w:rPr>
            </w:pPr>
          </w:p>
        </w:tc>
        <w:tc>
          <w:tcPr>
            <w:tcW w:w="413" w:type="pct"/>
            <w:shd w:val="clear" w:color="auto" w:fill="auto"/>
            <w:vAlign w:val="center"/>
            <w:hideMark/>
          </w:tcPr>
          <w:p w14:paraId="72416CDB" w14:textId="77777777" w:rsidR="00D53CEA" w:rsidRPr="009B7A8B" w:rsidRDefault="00D53CEA" w:rsidP="00021E6F">
            <w:pPr>
              <w:widowControl w:val="0"/>
              <w:contextualSpacing/>
              <w:rPr>
                <w:sz w:val="20"/>
                <w:szCs w:val="20"/>
              </w:rPr>
            </w:pPr>
            <w:r w:rsidRPr="009B7A8B">
              <w:rPr>
                <w:sz w:val="20"/>
                <w:szCs w:val="20"/>
              </w:rPr>
              <w:t>ВВД-1,8 № 3</w:t>
            </w:r>
          </w:p>
        </w:tc>
        <w:tc>
          <w:tcPr>
            <w:tcW w:w="448" w:type="pct"/>
            <w:shd w:val="clear" w:color="auto" w:fill="auto"/>
            <w:vAlign w:val="center"/>
            <w:hideMark/>
          </w:tcPr>
          <w:p w14:paraId="52F9F27C" w14:textId="77777777" w:rsidR="00D53CEA" w:rsidRPr="009B7A8B" w:rsidRDefault="00D53CEA" w:rsidP="00021E6F">
            <w:pPr>
              <w:widowControl w:val="0"/>
              <w:contextualSpacing/>
              <w:jc w:val="center"/>
              <w:rPr>
                <w:sz w:val="20"/>
                <w:szCs w:val="20"/>
              </w:rPr>
            </w:pPr>
            <w:r w:rsidRPr="009B7A8B">
              <w:rPr>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59D872A9" w14:textId="77777777" w:rsidR="00D53CEA" w:rsidRPr="009B7A8B" w:rsidRDefault="00D53CEA" w:rsidP="00021E6F">
            <w:pPr>
              <w:widowControl w:val="0"/>
              <w:contextualSpacing/>
              <w:jc w:val="center"/>
              <w:rPr>
                <w:sz w:val="20"/>
                <w:szCs w:val="20"/>
              </w:rPr>
            </w:pPr>
            <w:r w:rsidRPr="009B7A8B">
              <w:rPr>
                <w:sz w:val="20"/>
                <w:szCs w:val="20"/>
              </w:rPr>
              <w:t>1,220</w:t>
            </w:r>
          </w:p>
        </w:tc>
        <w:tc>
          <w:tcPr>
            <w:tcW w:w="441" w:type="pct"/>
            <w:vMerge/>
            <w:shd w:val="clear" w:color="auto" w:fill="auto"/>
            <w:vAlign w:val="center"/>
            <w:hideMark/>
          </w:tcPr>
          <w:p w14:paraId="5FB3A1A6" w14:textId="77777777" w:rsidR="00D53CEA" w:rsidRPr="009B7A8B" w:rsidRDefault="00D53CEA" w:rsidP="00021E6F">
            <w:pPr>
              <w:widowControl w:val="0"/>
              <w:contextualSpacing/>
              <w:jc w:val="center"/>
              <w:rPr>
                <w:sz w:val="20"/>
                <w:szCs w:val="20"/>
              </w:rPr>
            </w:pPr>
          </w:p>
        </w:tc>
        <w:tc>
          <w:tcPr>
            <w:tcW w:w="418" w:type="pct"/>
            <w:shd w:val="clear" w:color="auto" w:fill="auto"/>
            <w:vAlign w:val="center"/>
            <w:hideMark/>
          </w:tcPr>
          <w:p w14:paraId="094D387F" w14:textId="12C812AB" w:rsidR="00D53CEA" w:rsidRPr="009B7A8B" w:rsidRDefault="00D53CEA" w:rsidP="00021E6F">
            <w:pPr>
              <w:widowControl w:val="0"/>
              <w:contextualSpacing/>
              <w:jc w:val="center"/>
              <w:rPr>
                <w:sz w:val="20"/>
                <w:szCs w:val="20"/>
              </w:rPr>
            </w:pPr>
            <w:r w:rsidRPr="009B7A8B">
              <w:rPr>
                <w:sz w:val="20"/>
                <w:szCs w:val="20"/>
              </w:rPr>
              <w:t>1986</w:t>
            </w:r>
          </w:p>
        </w:tc>
        <w:tc>
          <w:tcPr>
            <w:tcW w:w="533" w:type="pct"/>
            <w:vMerge/>
            <w:vAlign w:val="center"/>
            <w:hideMark/>
          </w:tcPr>
          <w:p w14:paraId="727D15C8" w14:textId="77777777" w:rsidR="00D53CEA" w:rsidRPr="009B7A8B" w:rsidRDefault="00D53CEA" w:rsidP="00021E6F">
            <w:pPr>
              <w:widowControl w:val="0"/>
              <w:contextualSpacing/>
              <w:jc w:val="center"/>
              <w:rPr>
                <w:sz w:val="20"/>
                <w:szCs w:val="20"/>
              </w:rPr>
            </w:pPr>
          </w:p>
        </w:tc>
        <w:tc>
          <w:tcPr>
            <w:tcW w:w="444" w:type="pct"/>
            <w:vMerge/>
            <w:vAlign w:val="center"/>
            <w:hideMark/>
          </w:tcPr>
          <w:p w14:paraId="43B99BF5" w14:textId="77777777" w:rsidR="00D53CEA" w:rsidRPr="009B7A8B" w:rsidRDefault="00D53CEA" w:rsidP="00021E6F">
            <w:pPr>
              <w:widowControl w:val="0"/>
              <w:contextualSpacing/>
              <w:jc w:val="center"/>
              <w:rPr>
                <w:sz w:val="20"/>
                <w:szCs w:val="20"/>
              </w:rPr>
            </w:pPr>
          </w:p>
        </w:tc>
        <w:tc>
          <w:tcPr>
            <w:tcW w:w="288" w:type="pct"/>
            <w:vMerge/>
            <w:vAlign w:val="center"/>
            <w:hideMark/>
          </w:tcPr>
          <w:p w14:paraId="42A0DB0C" w14:textId="77777777" w:rsidR="00D53CEA" w:rsidRPr="009B7A8B" w:rsidRDefault="00D53CEA" w:rsidP="00021E6F">
            <w:pPr>
              <w:widowControl w:val="0"/>
              <w:contextualSpacing/>
              <w:jc w:val="center"/>
              <w:rPr>
                <w:sz w:val="20"/>
                <w:szCs w:val="20"/>
              </w:rPr>
            </w:pPr>
          </w:p>
        </w:tc>
        <w:tc>
          <w:tcPr>
            <w:tcW w:w="473" w:type="pct"/>
            <w:vMerge/>
            <w:vAlign w:val="center"/>
            <w:hideMark/>
          </w:tcPr>
          <w:p w14:paraId="30003B6B" w14:textId="77777777" w:rsidR="00D53CEA" w:rsidRPr="009B7A8B" w:rsidRDefault="00D53CEA" w:rsidP="00021E6F">
            <w:pPr>
              <w:widowControl w:val="0"/>
              <w:contextualSpacing/>
              <w:jc w:val="center"/>
              <w:rPr>
                <w:sz w:val="20"/>
                <w:szCs w:val="20"/>
              </w:rPr>
            </w:pPr>
          </w:p>
        </w:tc>
        <w:tc>
          <w:tcPr>
            <w:tcW w:w="438" w:type="pct"/>
            <w:vMerge/>
            <w:vAlign w:val="center"/>
            <w:hideMark/>
          </w:tcPr>
          <w:p w14:paraId="13F44C78" w14:textId="77777777" w:rsidR="00D53CEA" w:rsidRPr="009B7A8B" w:rsidRDefault="00D53CEA" w:rsidP="00021E6F">
            <w:pPr>
              <w:widowControl w:val="0"/>
              <w:contextualSpacing/>
              <w:jc w:val="center"/>
              <w:rPr>
                <w:sz w:val="20"/>
                <w:szCs w:val="20"/>
              </w:rPr>
            </w:pPr>
          </w:p>
        </w:tc>
      </w:tr>
      <w:tr w:rsidR="00D53CEA" w:rsidRPr="009B7A8B" w14:paraId="041641CE" w14:textId="77777777" w:rsidTr="00021E6F">
        <w:trPr>
          <w:trHeight w:val="20"/>
        </w:trPr>
        <w:tc>
          <w:tcPr>
            <w:tcW w:w="659" w:type="pct"/>
            <w:vMerge/>
            <w:vAlign w:val="center"/>
            <w:hideMark/>
          </w:tcPr>
          <w:p w14:paraId="3E851E6D" w14:textId="77777777" w:rsidR="00D53CEA" w:rsidRPr="009B7A8B" w:rsidRDefault="00D53CEA" w:rsidP="00021E6F">
            <w:pPr>
              <w:widowControl w:val="0"/>
              <w:contextualSpacing/>
              <w:rPr>
                <w:sz w:val="20"/>
                <w:szCs w:val="20"/>
              </w:rPr>
            </w:pPr>
          </w:p>
        </w:tc>
        <w:tc>
          <w:tcPr>
            <w:tcW w:w="413" w:type="pct"/>
            <w:shd w:val="clear" w:color="auto" w:fill="auto"/>
            <w:vAlign w:val="center"/>
            <w:hideMark/>
          </w:tcPr>
          <w:p w14:paraId="13ED15F7" w14:textId="77777777" w:rsidR="00D53CEA" w:rsidRPr="009B7A8B" w:rsidRDefault="00D53CEA" w:rsidP="00021E6F">
            <w:pPr>
              <w:widowControl w:val="0"/>
              <w:contextualSpacing/>
              <w:rPr>
                <w:sz w:val="20"/>
                <w:szCs w:val="20"/>
              </w:rPr>
            </w:pPr>
            <w:r w:rsidRPr="009B7A8B">
              <w:rPr>
                <w:sz w:val="20"/>
                <w:szCs w:val="20"/>
              </w:rPr>
              <w:t>ВВД-1,8 № 4</w:t>
            </w:r>
          </w:p>
        </w:tc>
        <w:tc>
          <w:tcPr>
            <w:tcW w:w="448" w:type="pct"/>
            <w:shd w:val="clear" w:color="auto" w:fill="auto"/>
            <w:vAlign w:val="center"/>
            <w:hideMark/>
          </w:tcPr>
          <w:p w14:paraId="09705A75" w14:textId="77777777" w:rsidR="00D53CEA" w:rsidRPr="009B7A8B" w:rsidRDefault="00D53CEA" w:rsidP="00021E6F">
            <w:pPr>
              <w:widowControl w:val="0"/>
              <w:contextualSpacing/>
              <w:jc w:val="center"/>
              <w:rPr>
                <w:sz w:val="20"/>
                <w:szCs w:val="20"/>
              </w:rPr>
            </w:pPr>
            <w:r w:rsidRPr="009B7A8B">
              <w:rPr>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364AF70C" w14:textId="77777777" w:rsidR="00D53CEA" w:rsidRPr="009B7A8B" w:rsidRDefault="00D53CEA" w:rsidP="00021E6F">
            <w:pPr>
              <w:widowControl w:val="0"/>
              <w:contextualSpacing/>
              <w:jc w:val="center"/>
              <w:rPr>
                <w:sz w:val="20"/>
                <w:szCs w:val="20"/>
              </w:rPr>
            </w:pPr>
            <w:r w:rsidRPr="009B7A8B">
              <w:rPr>
                <w:sz w:val="20"/>
                <w:szCs w:val="20"/>
              </w:rPr>
              <w:t>1,210</w:t>
            </w:r>
          </w:p>
        </w:tc>
        <w:tc>
          <w:tcPr>
            <w:tcW w:w="441" w:type="pct"/>
            <w:vMerge/>
            <w:shd w:val="clear" w:color="auto" w:fill="auto"/>
            <w:vAlign w:val="center"/>
            <w:hideMark/>
          </w:tcPr>
          <w:p w14:paraId="74F45834" w14:textId="77777777" w:rsidR="00D53CEA" w:rsidRPr="009B7A8B" w:rsidRDefault="00D53CEA" w:rsidP="00021E6F">
            <w:pPr>
              <w:widowControl w:val="0"/>
              <w:contextualSpacing/>
              <w:jc w:val="center"/>
              <w:rPr>
                <w:sz w:val="20"/>
                <w:szCs w:val="20"/>
              </w:rPr>
            </w:pPr>
          </w:p>
        </w:tc>
        <w:tc>
          <w:tcPr>
            <w:tcW w:w="418" w:type="pct"/>
            <w:shd w:val="clear" w:color="auto" w:fill="auto"/>
            <w:vAlign w:val="center"/>
            <w:hideMark/>
          </w:tcPr>
          <w:p w14:paraId="5CE8C2B8" w14:textId="3B50949C" w:rsidR="00D53CEA" w:rsidRPr="009B7A8B" w:rsidRDefault="00D53CEA" w:rsidP="00021E6F">
            <w:pPr>
              <w:widowControl w:val="0"/>
              <w:contextualSpacing/>
              <w:jc w:val="center"/>
              <w:rPr>
                <w:sz w:val="20"/>
                <w:szCs w:val="20"/>
              </w:rPr>
            </w:pPr>
            <w:r w:rsidRPr="009B7A8B">
              <w:rPr>
                <w:sz w:val="20"/>
                <w:szCs w:val="20"/>
              </w:rPr>
              <w:t>1986</w:t>
            </w:r>
          </w:p>
        </w:tc>
        <w:tc>
          <w:tcPr>
            <w:tcW w:w="533" w:type="pct"/>
            <w:vMerge/>
            <w:vAlign w:val="center"/>
            <w:hideMark/>
          </w:tcPr>
          <w:p w14:paraId="6882E22F" w14:textId="77777777" w:rsidR="00D53CEA" w:rsidRPr="009B7A8B" w:rsidRDefault="00D53CEA" w:rsidP="00021E6F">
            <w:pPr>
              <w:widowControl w:val="0"/>
              <w:contextualSpacing/>
              <w:jc w:val="center"/>
              <w:rPr>
                <w:sz w:val="20"/>
                <w:szCs w:val="20"/>
              </w:rPr>
            </w:pPr>
          </w:p>
        </w:tc>
        <w:tc>
          <w:tcPr>
            <w:tcW w:w="444" w:type="pct"/>
            <w:vMerge/>
            <w:vAlign w:val="center"/>
            <w:hideMark/>
          </w:tcPr>
          <w:p w14:paraId="002C2103" w14:textId="77777777" w:rsidR="00D53CEA" w:rsidRPr="009B7A8B" w:rsidRDefault="00D53CEA" w:rsidP="00021E6F">
            <w:pPr>
              <w:widowControl w:val="0"/>
              <w:contextualSpacing/>
              <w:jc w:val="center"/>
              <w:rPr>
                <w:sz w:val="20"/>
                <w:szCs w:val="20"/>
              </w:rPr>
            </w:pPr>
          </w:p>
        </w:tc>
        <w:tc>
          <w:tcPr>
            <w:tcW w:w="288" w:type="pct"/>
            <w:vMerge/>
            <w:vAlign w:val="center"/>
            <w:hideMark/>
          </w:tcPr>
          <w:p w14:paraId="37FB0DD6" w14:textId="77777777" w:rsidR="00D53CEA" w:rsidRPr="009B7A8B" w:rsidRDefault="00D53CEA" w:rsidP="00021E6F">
            <w:pPr>
              <w:widowControl w:val="0"/>
              <w:contextualSpacing/>
              <w:jc w:val="center"/>
              <w:rPr>
                <w:sz w:val="20"/>
                <w:szCs w:val="20"/>
              </w:rPr>
            </w:pPr>
          </w:p>
        </w:tc>
        <w:tc>
          <w:tcPr>
            <w:tcW w:w="473" w:type="pct"/>
            <w:vMerge/>
            <w:vAlign w:val="center"/>
            <w:hideMark/>
          </w:tcPr>
          <w:p w14:paraId="354EA8DB" w14:textId="77777777" w:rsidR="00D53CEA" w:rsidRPr="009B7A8B" w:rsidRDefault="00D53CEA" w:rsidP="00021E6F">
            <w:pPr>
              <w:widowControl w:val="0"/>
              <w:contextualSpacing/>
              <w:jc w:val="center"/>
              <w:rPr>
                <w:sz w:val="20"/>
                <w:szCs w:val="20"/>
              </w:rPr>
            </w:pPr>
          </w:p>
        </w:tc>
        <w:tc>
          <w:tcPr>
            <w:tcW w:w="438" w:type="pct"/>
            <w:vMerge/>
            <w:vAlign w:val="center"/>
            <w:hideMark/>
          </w:tcPr>
          <w:p w14:paraId="25B0A0D1" w14:textId="77777777" w:rsidR="00D53CEA" w:rsidRPr="009B7A8B" w:rsidRDefault="00D53CEA" w:rsidP="00021E6F">
            <w:pPr>
              <w:widowControl w:val="0"/>
              <w:contextualSpacing/>
              <w:jc w:val="center"/>
              <w:rPr>
                <w:sz w:val="20"/>
                <w:szCs w:val="20"/>
              </w:rPr>
            </w:pPr>
          </w:p>
        </w:tc>
      </w:tr>
      <w:tr w:rsidR="00D53CEA" w:rsidRPr="009B7A8B" w14:paraId="23A0CB40" w14:textId="77777777" w:rsidTr="00021E6F">
        <w:trPr>
          <w:trHeight w:val="20"/>
        </w:trPr>
        <w:tc>
          <w:tcPr>
            <w:tcW w:w="659" w:type="pct"/>
            <w:vMerge/>
            <w:vAlign w:val="center"/>
            <w:hideMark/>
          </w:tcPr>
          <w:p w14:paraId="64E72113" w14:textId="77777777" w:rsidR="00D53CEA" w:rsidRPr="009B7A8B" w:rsidRDefault="00D53CEA" w:rsidP="00021E6F">
            <w:pPr>
              <w:widowControl w:val="0"/>
              <w:contextualSpacing/>
              <w:rPr>
                <w:sz w:val="20"/>
                <w:szCs w:val="20"/>
              </w:rPr>
            </w:pPr>
          </w:p>
        </w:tc>
        <w:tc>
          <w:tcPr>
            <w:tcW w:w="413" w:type="pct"/>
            <w:shd w:val="clear" w:color="auto" w:fill="auto"/>
            <w:vAlign w:val="center"/>
            <w:hideMark/>
          </w:tcPr>
          <w:p w14:paraId="11ECBA4F" w14:textId="77777777" w:rsidR="00D53CEA" w:rsidRPr="009B7A8B" w:rsidRDefault="00D53CEA" w:rsidP="00021E6F">
            <w:pPr>
              <w:widowControl w:val="0"/>
              <w:contextualSpacing/>
              <w:rPr>
                <w:sz w:val="20"/>
                <w:szCs w:val="20"/>
              </w:rPr>
            </w:pPr>
            <w:r w:rsidRPr="009B7A8B">
              <w:rPr>
                <w:sz w:val="20"/>
                <w:szCs w:val="20"/>
              </w:rPr>
              <w:t>Всего</w:t>
            </w:r>
          </w:p>
        </w:tc>
        <w:tc>
          <w:tcPr>
            <w:tcW w:w="448" w:type="pct"/>
            <w:shd w:val="clear" w:color="auto" w:fill="auto"/>
            <w:vAlign w:val="center"/>
            <w:hideMark/>
          </w:tcPr>
          <w:p w14:paraId="41B42B76" w14:textId="77777777" w:rsidR="00D53CEA" w:rsidRPr="009B7A8B" w:rsidRDefault="00D53CEA" w:rsidP="00021E6F">
            <w:pPr>
              <w:widowControl w:val="0"/>
              <w:contextualSpacing/>
              <w:jc w:val="center"/>
              <w:rPr>
                <w:sz w:val="20"/>
                <w:szCs w:val="20"/>
              </w:rPr>
            </w:pPr>
            <w:r w:rsidRPr="009B7A8B">
              <w:rPr>
                <w:sz w:val="20"/>
                <w:szCs w:val="20"/>
              </w:rPr>
              <w:t>6,400</w:t>
            </w:r>
          </w:p>
        </w:tc>
        <w:tc>
          <w:tcPr>
            <w:tcW w:w="445" w:type="pct"/>
            <w:tcBorders>
              <w:top w:val="single" w:sz="4" w:space="0" w:color="auto"/>
              <w:bottom w:val="single" w:sz="4" w:space="0" w:color="auto"/>
            </w:tcBorders>
            <w:shd w:val="clear" w:color="auto" w:fill="auto"/>
            <w:vAlign w:val="center"/>
            <w:hideMark/>
          </w:tcPr>
          <w:p w14:paraId="37F421A3" w14:textId="77777777" w:rsidR="00D53CEA" w:rsidRPr="009B7A8B" w:rsidRDefault="00D53CEA" w:rsidP="00021E6F">
            <w:pPr>
              <w:widowControl w:val="0"/>
              <w:contextualSpacing/>
              <w:jc w:val="center"/>
              <w:rPr>
                <w:sz w:val="20"/>
                <w:szCs w:val="20"/>
              </w:rPr>
            </w:pPr>
            <w:r w:rsidRPr="009B7A8B">
              <w:rPr>
                <w:sz w:val="20"/>
                <w:szCs w:val="20"/>
              </w:rPr>
              <w:t>4,690</w:t>
            </w:r>
          </w:p>
        </w:tc>
        <w:tc>
          <w:tcPr>
            <w:tcW w:w="441" w:type="pct"/>
            <w:vMerge/>
            <w:shd w:val="clear" w:color="auto" w:fill="auto"/>
            <w:vAlign w:val="center"/>
            <w:hideMark/>
          </w:tcPr>
          <w:p w14:paraId="2BBB46E7" w14:textId="77777777" w:rsidR="00D53CEA" w:rsidRPr="009B7A8B" w:rsidRDefault="00D53CEA" w:rsidP="00021E6F">
            <w:pPr>
              <w:widowControl w:val="0"/>
              <w:contextualSpacing/>
              <w:jc w:val="center"/>
              <w:rPr>
                <w:sz w:val="20"/>
                <w:szCs w:val="20"/>
              </w:rPr>
            </w:pPr>
          </w:p>
        </w:tc>
        <w:tc>
          <w:tcPr>
            <w:tcW w:w="418" w:type="pct"/>
            <w:shd w:val="clear" w:color="auto" w:fill="auto"/>
            <w:vAlign w:val="center"/>
            <w:hideMark/>
          </w:tcPr>
          <w:p w14:paraId="4A9BD9D8" w14:textId="77777777" w:rsidR="00D53CEA" w:rsidRPr="009B7A8B" w:rsidRDefault="00D53CEA" w:rsidP="00021E6F">
            <w:pPr>
              <w:widowControl w:val="0"/>
              <w:contextualSpacing/>
              <w:jc w:val="center"/>
              <w:rPr>
                <w:sz w:val="20"/>
                <w:szCs w:val="20"/>
              </w:rPr>
            </w:pPr>
          </w:p>
        </w:tc>
        <w:tc>
          <w:tcPr>
            <w:tcW w:w="533" w:type="pct"/>
            <w:vMerge/>
            <w:vAlign w:val="center"/>
            <w:hideMark/>
          </w:tcPr>
          <w:p w14:paraId="580109B6" w14:textId="77777777" w:rsidR="00D53CEA" w:rsidRPr="009B7A8B" w:rsidRDefault="00D53CEA" w:rsidP="00021E6F">
            <w:pPr>
              <w:widowControl w:val="0"/>
              <w:contextualSpacing/>
              <w:jc w:val="center"/>
              <w:rPr>
                <w:sz w:val="20"/>
                <w:szCs w:val="20"/>
              </w:rPr>
            </w:pPr>
          </w:p>
        </w:tc>
        <w:tc>
          <w:tcPr>
            <w:tcW w:w="444" w:type="pct"/>
            <w:vMerge/>
            <w:vAlign w:val="center"/>
            <w:hideMark/>
          </w:tcPr>
          <w:p w14:paraId="3ADE6794" w14:textId="77777777" w:rsidR="00D53CEA" w:rsidRPr="009B7A8B" w:rsidRDefault="00D53CEA" w:rsidP="00021E6F">
            <w:pPr>
              <w:widowControl w:val="0"/>
              <w:contextualSpacing/>
              <w:jc w:val="center"/>
              <w:rPr>
                <w:sz w:val="20"/>
                <w:szCs w:val="20"/>
              </w:rPr>
            </w:pPr>
          </w:p>
        </w:tc>
        <w:tc>
          <w:tcPr>
            <w:tcW w:w="288" w:type="pct"/>
            <w:vMerge/>
            <w:vAlign w:val="center"/>
            <w:hideMark/>
          </w:tcPr>
          <w:p w14:paraId="01387827" w14:textId="77777777" w:rsidR="00D53CEA" w:rsidRPr="009B7A8B" w:rsidRDefault="00D53CEA" w:rsidP="00021E6F">
            <w:pPr>
              <w:widowControl w:val="0"/>
              <w:contextualSpacing/>
              <w:jc w:val="center"/>
              <w:rPr>
                <w:sz w:val="20"/>
                <w:szCs w:val="20"/>
              </w:rPr>
            </w:pPr>
          </w:p>
        </w:tc>
        <w:tc>
          <w:tcPr>
            <w:tcW w:w="473" w:type="pct"/>
            <w:vMerge/>
            <w:vAlign w:val="center"/>
            <w:hideMark/>
          </w:tcPr>
          <w:p w14:paraId="6E662C68" w14:textId="77777777" w:rsidR="00D53CEA" w:rsidRPr="009B7A8B" w:rsidRDefault="00D53CEA" w:rsidP="00021E6F">
            <w:pPr>
              <w:widowControl w:val="0"/>
              <w:contextualSpacing/>
              <w:jc w:val="center"/>
              <w:rPr>
                <w:sz w:val="20"/>
                <w:szCs w:val="20"/>
              </w:rPr>
            </w:pPr>
          </w:p>
        </w:tc>
        <w:tc>
          <w:tcPr>
            <w:tcW w:w="438" w:type="pct"/>
            <w:vMerge/>
            <w:vAlign w:val="center"/>
            <w:hideMark/>
          </w:tcPr>
          <w:p w14:paraId="60C2937B" w14:textId="77777777" w:rsidR="00D53CEA" w:rsidRPr="009B7A8B" w:rsidRDefault="00D53CEA" w:rsidP="00021E6F">
            <w:pPr>
              <w:widowControl w:val="0"/>
              <w:contextualSpacing/>
              <w:jc w:val="center"/>
              <w:rPr>
                <w:sz w:val="20"/>
                <w:szCs w:val="20"/>
              </w:rPr>
            </w:pPr>
          </w:p>
        </w:tc>
      </w:tr>
      <w:tr w:rsidR="00D53CEA" w:rsidRPr="009B7A8B" w14:paraId="17BEB549" w14:textId="77777777" w:rsidTr="00021E6F">
        <w:trPr>
          <w:trHeight w:val="20"/>
        </w:trPr>
        <w:tc>
          <w:tcPr>
            <w:tcW w:w="659" w:type="pct"/>
            <w:vMerge w:val="restart"/>
            <w:shd w:val="clear" w:color="auto" w:fill="auto"/>
            <w:vAlign w:val="center"/>
            <w:hideMark/>
          </w:tcPr>
          <w:p w14:paraId="6AA20980" w14:textId="77777777" w:rsidR="00D53CEA" w:rsidRPr="009B7A8B" w:rsidRDefault="00D53CEA" w:rsidP="00021E6F">
            <w:pPr>
              <w:widowControl w:val="0"/>
              <w:contextualSpacing/>
              <w:rPr>
                <w:sz w:val="20"/>
                <w:szCs w:val="20"/>
              </w:rPr>
            </w:pPr>
            <w:r w:rsidRPr="009B7A8B">
              <w:rPr>
                <w:sz w:val="20"/>
                <w:szCs w:val="20"/>
              </w:rPr>
              <w:t>Котельная блочная Импакс</w:t>
            </w:r>
          </w:p>
        </w:tc>
        <w:tc>
          <w:tcPr>
            <w:tcW w:w="413" w:type="pct"/>
            <w:shd w:val="clear" w:color="auto" w:fill="auto"/>
            <w:vAlign w:val="center"/>
            <w:hideMark/>
          </w:tcPr>
          <w:p w14:paraId="655356A1" w14:textId="77777777" w:rsidR="00D53CEA" w:rsidRPr="009B7A8B" w:rsidRDefault="00D53CEA" w:rsidP="00021E6F">
            <w:pPr>
              <w:widowControl w:val="0"/>
              <w:contextualSpacing/>
              <w:rPr>
                <w:sz w:val="20"/>
                <w:szCs w:val="20"/>
              </w:rPr>
            </w:pPr>
            <w:r w:rsidRPr="009B7A8B">
              <w:rPr>
                <w:sz w:val="20"/>
                <w:szCs w:val="20"/>
              </w:rPr>
              <w:t>CIMAC-3</w:t>
            </w:r>
          </w:p>
        </w:tc>
        <w:tc>
          <w:tcPr>
            <w:tcW w:w="448" w:type="pct"/>
            <w:shd w:val="clear" w:color="auto" w:fill="auto"/>
            <w:vAlign w:val="center"/>
            <w:hideMark/>
          </w:tcPr>
          <w:p w14:paraId="492F443E" w14:textId="77777777" w:rsidR="00D53CEA" w:rsidRPr="009B7A8B" w:rsidRDefault="00D53CEA" w:rsidP="00021E6F">
            <w:pPr>
              <w:widowControl w:val="0"/>
              <w:contextualSpacing/>
              <w:jc w:val="center"/>
              <w:rPr>
                <w:sz w:val="20"/>
                <w:szCs w:val="20"/>
              </w:rPr>
            </w:pPr>
            <w:r w:rsidRPr="009B7A8B">
              <w:rPr>
                <w:sz w:val="20"/>
                <w:szCs w:val="20"/>
              </w:rPr>
              <w:t>3,000</w:t>
            </w:r>
          </w:p>
        </w:tc>
        <w:tc>
          <w:tcPr>
            <w:tcW w:w="445" w:type="pct"/>
            <w:tcBorders>
              <w:top w:val="single" w:sz="4" w:space="0" w:color="auto"/>
              <w:left w:val="nil"/>
              <w:bottom w:val="single" w:sz="4" w:space="0" w:color="auto"/>
              <w:right w:val="nil"/>
            </w:tcBorders>
            <w:shd w:val="clear" w:color="auto" w:fill="auto"/>
            <w:vAlign w:val="center"/>
            <w:hideMark/>
          </w:tcPr>
          <w:p w14:paraId="3559CBA0" w14:textId="77777777" w:rsidR="00D53CEA" w:rsidRPr="009B7A8B" w:rsidRDefault="00D53CEA" w:rsidP="00021E6F">
            <w:pPr>
              <w:widowControl w:val="0"/>
              <w:contextualSpacing/>
              <w:jc w:val="center"/>
              <w:rPr>
                <w:sz w:val="20"/>
                <w:szCs w:val="20"/>
              </w:rPr>
            </w:pPr>
            <w:r w:rsidRPr="009B7A8B">
              <w:rPr>
                <w:sz w:val="20"/>
                <w:szCs w:val="20"/>
              </w:rPr>
              <w:t>2,610</w:t>
            </w:r>
          </w:p>
        </w:tc>
        <w:tc>
          <w:tcPr>
            <w:tcW w:w="441" w:type="pct"/>
            <w:vMerge/>
            <w:shd w:val="clear" w:color="auto" w:fill="auto"/>
            <w:vAlign w:val="center"/>
            <w:hideMark/>
          </w:tcPr>
          <w:p w14:paraId="50E58F71" w14:textId="77777777" w:rsidR="00D53CEA" w:rsidRPr="009B7A8B" w:rsidRDefault="00D53CEA" w:rsidP="00021E6F">
            <w:pPr>
              <w:widowControl w:val="0"/>
              <w:contextualSpacing/>
              <w:jc w:val="center"/>
              <w:rPr>
                <w:sz w:val="20"/>
                <w:szCs w:val="20"/>
              </w:rPr>
            </w:pPr>
          </w:p>
        </w:tc>
        <w:tc>
          <w:tcPr>
            <w:tcW w:w="418" w:type="pct"/>
            <w:shd w:val="clear" w:color="auto" w:fill="auto"/>
            <w:vAlign w:val="center"/>
            <w:hideMark/>
          </w:tcPr>
          <w:p w14:paraId="11BCC57C" w14:textId="4E611DD1" w:rsidR="00D53CEA" w:rsidRPr="009B7A8B" w:rsidRDefault="00D53CEA" w:rsidP="00021E6F">
            <w:pPr>
              <w:widowControl w:val="0"/>
              <w:contextualSpacing/>
              <w:jc w:val="center"/>
              <w:rPr>
                <w:sz w:val="20"/>
                <w:szCs w:val="20"/>
              </w:rPr>
            </w:pPr>
            <w:r w:rsidRPr="009B7A8B">
              <w:rPr>
                <w:sz w:val="20"/>
                <w:szCs w:val="20"/>
              </w:rPr>
              <w:t>1992</w:t>
            </w:r>
          </w:p>
        </w:tc>
        <w:tc>
          <w:tcPr>
            <w:tcW w:w="533" w:type="pct"/>
            <w:vMerge/>
            <w:shd w:val="clear" w:color="auto" w:fill="auto"/>
            <w:vAlign w:val="center"/>
          </w:tcPr>
          <w:p w14:paraId="11F0DAF3" w14:textId="77777777" w:rsidR="00D53CEA" w:rsidRPr="009B7A8B" w:rsidRDefault="00D53CEA" w:rsidP="00021E6F">
            <w:pPr>
              <w:widowControl w:val="0"/>
              <w:contextualSpacing/>
              <w:jc w:val="center"/>
              <w:rPr>
                <w:sz w:val="20"/>
                <w:szCs w:val="20"/>
              </w:rPr>
            </w:pPr>
          </w:p>
        </w:tc>
        <w:tc>
          <w:tcPr>
            <w:tcW w:w="444" w:type="pct"/>
            <w:vMerge/>
            <w:shd w:val="clear" w:color="auto" w:fill="auto"/>
            <w:noWrap/>
            <w:vAlign w:val="center"/>
          </w:tcPr>
          <w:p w14:paraId="600C58E5" w14:textId="77777777" w:rsidR="00D53CEA" w:rsidRPr="009B7A8B" w:rsidRDefault="00D53CEA" w:rsidP="00021E6F">
            <w:pPr>
              <w:widowControl w:val="0"/>
              <w:contextualSpacing/>
              <w:jc w:val="center"/>
              <w:rPr>
                <w:sz w:val="20"/>
                <w:szCs w:val="20"/>
              </w:rPr>
            </w:pPr>
          </w:p>
        </w:tc>
        <w:tc>
          <w:tcPr>
            <w:tcW w:w="288" w:type="pct"/>
            <w:vMerge w:val="restart"/>
            <w:shd w:val="clear" w:color="auto" w:fill="auto"/>
            <w:noWrap/>
            <w:vAlign w:val="center"/>
            <w:hideMark/>
          </w:tcPr>
          <w:p w14:paraId="54BB2102" w14:textId="77777777" w:rsidR="00D53CEA" w:rsidRPr="009B7A8B" w:rsidRDefault="00D53CEA" w:rsidP="00021E6F">
            <w:pPr>
              <w:widowControl w:val="0"/>
              <w:contextualSpacing/>
              <w:jc w:val="center"/>
              <w:rPr>
                <w:sz w:val="20"/>
                <w:szCs w:val="20"/>
              </w:rPr>
            </w:pPr>
            <w:r w:rsidRPr="009B7A8B">
              <w:rPr>
                <w:sz w:val="20"/>
                <w:szCs w:val="20"/>
              </w:rPr>
              <w:t>нет</w:t>
            </w:r>
          </w:p>
        </w:tc>
        <w:tc>
          <w:tcPr>
            <w:tcW w:w="473" w:type="pct"/>
            <w:vMerge w:val="restart"/>
            <w:shd w:val="clear" w:color="auto" w:fill="auto"/>
            <w:vAlign w:val="center"/>
            <w:hideMark/>
          </w:tcPr>
          <w:p w14:paraId="29EE1F12" w14:textId="77777777" w:rsidR="00D53CEA" w:rsidRPr="009B7A8B" w:rsidRDefault="00D53CEA" w:rsidP="00021E6F">
            <w:pPr>
              <w:widowControl w:val="0"/>
              <w:contextualSpacing/>
              <w:jc w:val="center"/>
              <w:rPr>
                <w:sz w:val="20"/>
                <w:szCs w:val="20"/>
              </w:rPr>
            </w:pPr>
            <w:r w:rsidRPr="009B7A8B">
              <w:rPr>
                <w:sz w:val="20"/>
                <w:szCs w:val="20"/>
              </w:rPr>
              <w:t>нет</w:t>
            </w:r>
          </w:p>
        </w:tc>
        <w:tc>
          <w:tcPr>
            <w:tcW w:w="438" w:type="pct"/>
            <w:vMerge w:val="restart"/>
            <w:shd w:val="clear" w:color="auto" w:fill="auto"/>
            <w:vAlign w:val="center"/>
            <w:hideMark/>
          </w:tcPr>
          <w:p w14:paraId="2F2ACB1C" w14:textId="254104EF" w:rsidR="00D53CEA" w:rsidRPr="009B7A8B" w:rsidRDefault="00F76669" w:rsidP="00021E6F">
            <w:pPr>
              <w:widowControl w:val="0"/>
              <w:contextualSpacing/>
              <w:jc w:val="center"/>
              <w:rPr>
                <w:sz w:val="20"/>
                <w:szCs w:val="20"/>
              </w:rPr>
            </w:pPr>
            <w:r>
              <w:rPr>
                <w:sz w:val="20"/>
                <w:szCs w:val="20"/>
              </w:rPr>
              <w:t>да</w:t>
            </w:r>
          </w:p>
        </w:tc>
      </w:tr>
      <w:tr w:rsidR="00D53CEA" w:rsidRPr="009B7A8B" w14:paraId="5A101058" w14:textId="77777777" w:rsidTr="00021E6F">
        <w:trPr>
          <w:trHeight w:val="20"/>
        </w:trPr>
        <w:tc>
          <w:tcPr>
            <w:tcW w:w="659" w:type="pct"/>
            <w:vMerge/>
            <w:vAlign w:val="center"/>
            <w:hideMark/>
          </w:tcPr>
          <w:p w14:paraId="0A3D6945" w14:textId="77777777" w:rsidR="00D53CEA" w:rsidRPr="009B7A8B" w:rsidRDefault="00D53CEA" w:rsidP="00021E6F">
            <w:pPr>
              <w:widowControl w:val="0"/>
              <w:contextualSpacing/>
              <w:rPr>
                <w:sz w:val="20"/>
                <w:szCs w:val="20"/>
              </w:rPr>
            </w:pPr>
          </w:p>
        </w:tc>
        <w:tc>
          <w:tcPr>
            <w:tcW w:w="413" w:type="pct"/>
            <w:shd w:val="clear" w:color="auto" w:fill="auto"/>
            <w:vAlign w:val="center"/>
            <w:hideMark/>
          </w:tcPr>
          <w:p w14:paraId="70FC34EF" w14:textId="77777777" w:rsidR="00D53CEA" w:rsidRPr="009B7A8B" w:rsidRDefault="00D53CEA" w:rsidP="00021E6F">
            <w:pPr>
              <w:widowControl w:val="0"/>
              <w:contextualSpacing/>
              <w:rPr>
                <w:sz w:val="20"/>
                <w:szCs w:val="20"/>
              </w:rPr>
            </w:pPr>
            <w:r w:rsidRPr="009B7A8B">
              <w:rPr>
                <w:sz w:val="20"/>
                <w:szCs w:val="20"/>
              </w:rPr>
              <w:t>Всего</w:t>
            </w:r>
          </w:p>
        </w:tc>
        <w:tc>
          <w:tcPr>
            <w:tcW w:w="448" w:type="pct"/>
            <w:shd w:val="clear" w:color="auto" w:fill="auto"/>
            <w:vAlign w:val="center"/>
            <w:hideMark/>
          </w:tcPr>
          <w:p w14:paraId="1687AFDC" w14:textId="77777777" w:rsidR="00D53CEA" w:rsidRPr="009B7A8B" w:rsidRDefault="00D53CEA" w:rsidP="00021E6F">
            <w:pPr>
              <w:widowControl w:val="0"/>
              <w:contextualSpacing/>
              <w:jc w:val="center"/>
              <w:rPr>
                <w:sz w:val="20"/>
                <w:szCs w:val="20"/>
              </w:rPr>
            </w:pPr>
            <w:r w:rsidRPr="009B7A8B">
              <w:rPr>
                <w:sz w:val="20"/>
                <w:szCs w:val="20"/>
              </w:rPr>
              <w:t>3,000</w:t>
            </w:r>
          </w:p>
        </w:tc>
        <w:tc>
          <w:tcPr>
            <w:tcW w:w="445" w:type="pct"/>
            <w:tcBorders>
              <w:top w:val="single" w:sz="4" w:space="0" w:color="auto"/>
              <w:left w:val="nil"/>
              <w:bottom w:val="single" w:sz="4" w:space="0" w:color="auto"/>
              <w:right w:val="nil"/>
            </w:tcBorders>
            <w:shd w:val="clear" w:color="auto" w:fill="auto"/>
            <w:vAlign w:val="center"/>
            <w:hideMark/>
          </w:tcPr>
          <w:p w14:paraId="6E724849" w14:textId="77777777" w:rsidR="00D53CEA" w:rsidRPr="009B7A8B" w:rsidRDefault="00D53CEA" w:rsidP="00021E6F">
            <w:pPr>
              <w:widowControl w:val="0"/>
              <w:contextualSpacing/>
              <w:jc w:val="center"/>
              <w:rPr>
                <w:sz w:val="20"/>
                <w:szCs w:val="20"/>
              </w:rPr>
            </w:pPr>
            <w:r w:rsidRPr="009B7A8B">
              <w:rPr>
                <w:sz w:val="20"/>
                <w:szCs w:val="20"/>
              </w:rPr>
              <w:t>2,610</w:t>
            </w:r>
          </w:p>
        </w:tc>
        <w:tc>
          <w:tcPr>
            <w:tcW w:w="441" w:type="pct"/>
            <w:vMerge/>
            <w:shd w:val="clear" w:color="auto" w:fill="auto"/>
            <w:vAlign w:val="center"/>
            <w:hideMark/>
          </w:tcPr>
          <w:p w14:paraId="314C0FA8" w14:textId="77777777" w:rsidR="00D53CEA" w:rsidRPr="009B7A8B" w:rsidRDefault="00D53CEA" w:rsidP="00021E6F">
            <w:pPr>
              <w:widowControl w:val="0"/>
              <w:contextualSpacing/>
              <w:jc w:val="center"/>
              <w:rPr>
                <w:sz w:val="20"/>
                <w:szCs w:val="20"/>
              </w:rPr>
            </w:pPr>
          </w:p>
        </w:tc>
        <w:tc>
          <w:tcPr>
            <w:tcW w:w="418" w:type="pct"/>
            <w:shd w:val="clear" w:color="auto" w:fill="auto"/>
            <w:vAlign w:val="center"/>
            <w:hideMark/>
          </w:tcPr>
          <w:p w14:paraId="4E0172AD" w14:textId="77777777" w:rsidR="00D53CEA" w:rsidRPr="009B7A8B" w:rsidRDefault="00D53CEA" w:rsidP="00021E6F">
            <w:pPr>
              <w:widowControl w:val="0"/>
              <w:contextualSpacing/>
              <w:jc w:val="center"/>
              <w:rPr>
                <w:sz w:val="20"/>
                <w:szCs w:val="20"/>
              </w:rPr>
            </w:pPr>
          </w:p>
        </w:tc>
        <w:tc>
          <w:tcPr>
            <w:tcW w:w="533" w:type="pct"/>
            <w:vMerge/>
            <w:vAlign w:val="center"/>
          </w:tcPr>
          <w:p w14:paraId="28993E1A" w14:textId="77777777" w:rsidR="00D53CEA" w:rsidRPr="009B7A8B" w:rsidRDefault="00D53CEA" w:rsidP="00021E6F">
            <w:pPr>
              <w:widowControl w:val="0"/>
              <w:contextualSpacing/>
              <w:jc w:val="center"/>
              <w:rPr>
                <w:sz w:val="20"/>
                <w:szCs w:val="20"/>
              </w:rPr>
            </w:pPr>
          </w:p>
        </w:tc>
        <w:tc>
          <w:tcPr>
            <w:tcW w:w="444" w:type="pct"/>
            <w:vMerge/>
            <w:vAlign w:val="center"/>
          </w:tcPr>
          <w:p w14:paraId="19F02A76" w14:textId="77777777" w:rsidR="00D53CEA" w:rsidRPr="009B7A8B" w:rsidRDefault="00D53CEA" w:rsidP="00021E6F">
            <w:pPr>
              <w:widowControl w:val="0"/>
              <w:contextualSpacing/>
              <w:jc w:val="center"/>
              <w:rPr>
                <w:sz w:val="20"/>
                <w:szCs w:val="20"/>
              </w:rPr>
            </w:pPr>
          </w:p>
        </w:tc>
        <w:tc>
          <w:tcPr>
            <w:tcW w:w="288" w:type="pct"/>
            <w:vMerge/>
            <w:vAlign w:val="center"/>
            <w:hideMark/>
          </w:tcPr>
          <w:p w14:paraId="2D99C17E" w14:textId="77777777" w:rsidR="00D53CEA" w:rsidRPr="009B7A8B" w:rsidRDefault="00D53CEA" w:rsidP="00021E6F">
            <w:pPr>
              <w:widowControl w:val="0"/>
              <w:contextualSpacing/>
              <w:jc w:val="center"/>
              <w:rPr>
                <w:sz w:val="20"/>
                <w:szCs w:val="20"/>
              </w:rPr>
            </w:pPr>
          </w:p>
        </w:tc>
        <w:tc>
          <w:tcPr>
            <w:tcW w:w="473" w:type="pct"/>
            <w:vMerge/>
            <w:vAlign w:val="center"/>
            <w:hideMark/>
          </w:tcPr>
          <w:p w14:paraId="7EA0C354" w14:textId="77777777" w:rsidR="00D53CEA" w:rsidRPr="009B7A8B" w:rsidRDefault="00D53CEA" w:rsidP="00021E6F">
            <w:pPr>
              <w:widowControl w:val="0"/>
              <w:contextualSpacing/>
              <w:jc w:val="center"/>
              <w:rPr>
                <w:sz w:val="20"/>
                <w:szCs w:val="20"/>
              </w:rPr>
            </w:pPr>
          </w:p>
        </w:tc>
        <w:tc>
          <w:tcPr>
            <w:tcW w:w="438" w:type="pct"/>
            <w:vMerge/>
            <w:vAlign w:val="center"/>
            <w:hideMark/>
          </w:tcPr>
          <w:p w14:paraId="7872756F" w14:textId="77777777" w:rsidR="00D53CEA" w:rsidRPr="009B7A8B" w:rsidRDefault="00D53CEA" w:rsidP="00021E6F">
            <w:pPr>
              <w:widowControl w:val="0"/>
              <w:contextualSpacing/>
              <w:jc w:val="center"/>
              <w:rPr>
                <w:sz w:val="20"/>
                <w:szCs w:val="20"/>
              </w:rPr>
            </w:pPr>
          </w:p>
        </w:tc>
      </w:tr>
      <w:tr w:rsidR="00D53CEA" w:rsidRPr="009B7A8B" w14:paraId="3F98BE3A" w14:textId="77777777" w:rsidTr="00021E6F">
        <w:trPr>
          <w:trHeight w:val="20"/>
        </w:trPr>
        <w:tc>
          <w:tcPr>
            <w:tcW w:w="659" w:type="pct"/>
            <w:vMerge w:val="restart"/>
            <w:shd w:val="clear" w:color="auto" w:fill="auto"/>
            <w:vAlign w:val="center"/>
            <w:hideMark/>
          </w:tcPr>
          <w:p w14:paraId="354FE4E6" w14:textId="77777777" w:rsidR="00D53CEA" w:rsidRPr="009B7A8B" w:rsidRDefault="00D53CEA" w:rsidP="00021E6F">
            <w:pPr>
              <w:widowControl w:val="0"/>
              <w:contextualSpacing/>
              <w:rPr>
                <w:sz w:val="20"/>
                <w:szCs w:val="20"/>
              </w:rPr>
            </w:pPr>
            <w:r w:rsidRPr="009B7A8B">
              <w:rPr>
                <w:sz w:val="20"/>
                <w:szCs w:val="20"/>
              </w:rPr>
              <w:t>Котельная «Вирбекс-С-Финн»</w:t>
            </w:r>
          </w:p>
        </w:tc>
        <w:tc>
          <w:tcPr>
            <w:tcW w:w="413" w:type="pct"/>
            <w:shd w:val="clear" w:color="auto" w:fill="auto"/>
            <w:vAlign w:val="center"/>
            <w:hideMark/>
          </w:tcPr>
          <w:p w14:paraId="550D18BB" w14:textId="77777777" w:rsidR="00D53CEA" w:rsidRPr="009B7A8B" w:rsidRDefault="00D53CEA" w:rsidP="00021E6F">
            <w:pPr>
              <w:widowControl w:val="0"/>
              <w:contextualSpacing/>
              <w:rPr>
                <w:sz w:val="20"/>
                <w:szCs w:val="20"/>
              </w:rPr>
            </w:pPr>
            <w:r w:rsidRPr="009B7A8B">
              <w:rPr>
                <w:sz w:val="20"/>
                <w:szCs w:val="20"/>
              </w:rPr>
              <w:t>Вирбекс-С-Финн № 1</w:t>
            </w:r>
          </w:p>
        </w:tc>
        <w:tc>
          <w:tcPr>
            <w:tcW w:w="448" w:type="pct"/>
            <w:shd w:val="clear" w:color="auto" w:fill="auto"/>
            <w:vAlign w:val="center"/>
            <w:hideMark/>
          </w:tcPr>
          <w:p w14:paraId="727A9B37" w14:textId="77777777" w:rsidR="00D53CEA" w:rsidRPr="009B7A8B" w:rsidRDefault="00D53CEA" w:rsidP="00021E6F">
            <w:pPr>
              <w:widowControl w:val="0"/>
              <w:contextualSpacing/>
              <w:jc w:val="center"/>
              <w:rPr>
                <w:sz w:val="20"/>
                <w:szCs w:val="20"/>
              </w:rPr>
            </w:pPr>
            <w:r w:rsidRPr="009B7A8B">
              <w:rPr>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64A192A7" w14:textId="77777777" w:rsidR="00D53CEA" w:rsidRPr="009B7A8B" w:rsidRDefault="00D53CEA" w:rsidP="00021E6F">
            <w:pPr>
              <w:widowControl w:val="0"/>
              <w:contextualSpacing/>
              <w:jc w:val="center"/>
              <w:rPr>
                <w:sz w:val="20"/>
                <w:szCs w:val="20"/>
              </w:rPr>
            </w:pPr>
            <w:r w:rsidRPr="009B7A8B">
              <w:rPr>
                <w:sz w:val="20"/>
                <w:szCs w:val="20"/>
              </w:rPr>
              <w:t>1,03</w:t>
            </w:r>
          </w:p>
        </w:tc>
        <w:tc>
          <w:tcPr>
            <w:tcW w:w="441" w:type="pct"/>
            <w:vMerge/>
            <w:shd w:val="clear" w:color="auto" w:fill="auto"/>
            <w:vAlign w:val="center"/>
            <w:hideMark/>
          </w:tcPr>
          <w:p w14:paraId="2583EC4F" w14:textId="77777777" w:rsidR="00D53CEA" w:rsidRPr="009B7A8B" w:rsidRDefault="00D53CEA" w:rsidP="00021E6F">
            <w:pPr>
              <w:widowControl w:val="0"/>
              <w:contextualSpacing/>
              <w:jc w:val="center"/>
              <w:rPr>
                <w:sz w:val="20"/>
                <w:szCs w:val="20"/>
              </w:rPr>
            </w:pPr>
          </w:p>
        </w:tc>
        <w:tc>
          <w:tcPr>
            <w:tcW w:w="418" w:type="pct"/>
            <w:shd w:val="clear" w:color="auto" w:fill="auto"/>
            <w:vAlign w:val="center"/>
            <w:hideMark/>
          </w:tcPr>
          <w:p w14:paraId="510D4BCB" w14:textId="2FE549B6" w:rsidR="00D53CEA" w:rsidRPr="009B7A8B" w:rsidRDefault="00D53CEA" w:rsidP="00F76669">
            <w:pPr>
              <w:widowControl w:val="0"/>
              <w:contextualSpacing/>
              <w:jc w:val="center"/>
              <w:rPr>
                <w:sz w:val="20"/>
                <w:szCs w:val="20"/>
              </w:rPr>
            </w:pPr>
            <w:r w:rsidRPr="009B7A8B">
              <w:rPr>
                <w:sz w:val="20"/>
                <w:szCs w:val="20"/>
              </w:rPr>
              <w:t>19</w:t>
            </w:r>
            <w:r w:rsidR="00F76669">
              <w:rPr>
                <w:sz w:val="20"/>
                <w:szCs w:val="20"/>
              </w:rPr>
              <w:t>84</w:t>
            </w:r>
          </w:p>
        </w:tc>
        <w:tc>
          <w:tcPr>
            <w:tcW w:w="533" w:type="pct"/>
            <w:vMerge/>
            <w:shd w:val="clear" w:color="auto" w:fill="auto"/>
            <w:vAlign w:val="center"/>
          </w:tcPr>
          <w:p w14:paraId="06219453" w14:textId="77777777" w:rsidR="00D53CEA" w:rsidRPr="009B7A8B" w:rsidRDefault="00D53CEA" w:rsidP="00021E6F">
            <w:pPr>
              <w:widowControl w:val="0"/>
              <w:contextualSpacing/>
              <w:jc w:val="center"/>
              <w:rPr>
                <w:sz w:val="20"/>
                <w:szCs w:val="20"/>
              </w:rPr>
            </w:pPr>
          </w:p>
        </w:tc>
        <w:tc>
          <w:tcPr>
            <w:tcW w:w="444" w:type="pct"/>
            <w:vMerge/>
            <w:shd w:val="clear" w:color="auto" w:fill="auto"/>
            <w:noWrap/>
            <w:vAlign w:val="center"/>
          </w:tcPr>
          <w:p w14:paraId="5143E501" w14:textId="77777777" w:rsidR="00D53CEA" w:rsidRPr="009B7A8B" w:rsidRDefault="00D53CEA" w:rsidP="00021E6F">
            <w:pPr>
              <w:widowControl w:val="0"/>
              <w:contextualSpacing/>
              <w:jc w:val="center"/>
              <w:rPr>
                <w:sz w:val="20"/>
                <w:szCs w:val="20"/>
              </w:rPr>
            </w:pPr>
          </w:p>
        </w:tc>
        <w:tc>
          <w:tcPr>
            <w:tcW w:w="288" w:type="pct"/>
            <w:vMerge w:val="restart"/>
            <w:shd w:val="clear" w:color="auto" w:fill="auto"/>
            <w:noWrap/>
            <w:vAlign w:val="center"/>
            <w:hideMark/>
          </w:tcPr>
          <w:p w14:paraId="34B541B0" w14:textId="77777777" w:rsidR="00D53CEA" w:rsidRPr="009B7A8B" w:rsidRDefault="00D53CEA" w:rsidP="00021E6F">
            <w:pPr>
              <w:widowControl w:val="0"/>
              <w:contextualSpacing/>
              <w:jc w:val="center"/>
              <w:rPr>
                <w:sz w:val="20"/>
                <w:szCs w:val="20"/>
              </w:rPr>
            </w:pPr>
            <w:r w:rsidRPr="009B7A8B">
              <w:rPr>
                <w:sz w:val="20"/>
                <w:szCs w:val="20"/>
              </w:rPr>
              <w:t>нет</w:t>
            </w:r>
          </w:p>
        </w:tc>
        <w:tc>
          <w:tcPr>
            <w:tcW w:w="473" w:type="pct"/>
            <w:vMerge w:val="restart"/>
            <w:shd w:val="clear" w:color="auto" w:fill="auto"/>
            <w:vAlign w:val="center"/>
            <w:hideMark/>
          </w:tcPr>
          <w:p w14:paraId="28A5CD1D" w14:textId="77777777" w:rsidR="00D53CEA" w:rsidRPr="009B7A8B" w:rsidRDefault="00D53CEA" w:rsidP="00021E6F">
            <w:pPr>
              <w:widowControl w:val="0"/>
              <w:contextualSpacing/>
              <w:jc w:val="center"/>
              <w:rPr>
                <w:sz w:val="20"/>
                <w:szCs w:val="20"/>
              </w:rPr>
            </w:pPr>
            <w:r w:rsidRPr="009B7A8B">
              <w:rPr>
                <w:sz w:val="20"/>
                <w:szCs w:val="20"/>
              </w:rPr>
              <w:t>нет</w:t>
            </w:r>
          </w:p>
        </w:tc>
        <w:tc>
          <w:tcPr>
            <w:tcW w:w="438" w:type="pct"/>
            <w:vMerge w:val="restart"/>
            <w:shd w:val="clear" w:color="auto" w:fill="auto"/>
            <w:vAlign w:val="center"/>
            <w:hideMark/>
          </w:tcPr>
          <w:p w14:paraId="7BBA92A5" w14:textId="28DB572E" w:rsidR="00D53CEA" w:rsidRPr="009B7A8B" w:rsidRDefault="00F76669" w:rsidP="00021E6F">
            <w:pPr>
              <w:widowControl w:val="0"/>
              <w:contextualSpacing/>
              <w:jc w:val="center"/>
              <w:rPr>
                <w:sz w:val="20"/>
                <w:szCs w:val="20"/>
              </w:rPr>
            </w:pPr>
            <w:r>
              <w:rPr>
                <w:sz w:val="20"/>
                <w:szCs w:val="20"/>
              </w:rPr>
              <w:t>да</w:t>
            </w:r>
          </w:p>
        </w:tc>
      </w:tr>
      <w:tr w:rsidR="00D53CEA" w:rsidRPr="009B7A8B" w14:paraId="01E56E8C" w14:textId="77777777" w:rsidTr="00021E6F">
        <w:trPr>
          <w:trHeight w:val="20"/>
        </w:trPr>
        <w:tc>
          <w:tcPr>
            <w:tcW w:w="659" w:type="pct"/>
            <w:vMerge/>
            <w:vAlign w:val="center"/>
            <w:hideMark/>
          </w:tcPr>
          <w:p w14:paraId="61C67B54" w14:textId="77777777" w:rsidR="00D53CEA" w:rsidRPr="009B7A8B" w:rsidRDefault="00D53CEA" w:rsidP="00021E6F">
            <w:pPr>
              <w:widowControl w:val="0"/>
              <w:contextualSpacing/>
              <w:rPr>
                <w:sz w:val="20"/>
                <w:szCs w:val="20"/>
              </w:rPr>
            </w:pPr>
          </w:p>
        </w:tc>
        <w:tc>
          <w:tcPr>
            <w:tcW w:w="413" w:type="pct"/>
            <w:shd w:val="clear" w:color="auto" w:fill="auto"/>
            <w:vAlign w:val="center"/>
            <w:hideMark/>
          </w:tcPr>
          <w:p w14:paraId="16763191" w14:textId="77777777" w:rsidR="00D53CEA" w:rsidRPr="009B7A8B" w:rsidRDefault="00D53CEA" w:rsidP="00021E6F">
            <w:pPr>
              <w:widowControl w:val="0"/>
              <w:contextualSpacing/>
              <w:rPr>
                <w:sz w:val="20"/>
                <w:szCs w:val="20"/>
              </w:rPr>
            </w:pPr>
            <w:r w:rsidRPr="009B7A8B">
              <w:rPr>
                <w:sz w:val="20"/>
                <w:szCs w:val="20"/>
              </w:rPr>
              <w:t>Вирбекс-С-Финн № 2</w:t>
            </w:r>
          </w:p>
        </w:tc>
        <w:tc>
          <w:tcPr>
            <w:tcW w:w="448" w:type="pct"/>
            <w:shd w:val="clear" w:color="auto" w:fill="auto"/>
            <w:vAlign w:val="center"/>
            <w:hideMark/>
          </w:tcPr>
          <w:p w14:paraId="4F58384E" w14:textId="77777777" w:rsidR="00D53CEA" w:rsidRPr="009B7A8B" w:rsidRDefault="00D53CEA" w:rsidP="00021E6F">
            <w:pPr>
              <w:widowControl w:val="0"/>
              <w:contextualSpacing/>
              <w:jc w:val="center"/>
              <w:rPr>
                <w:sz w:val="20"/>
                <w:szCs w:val="20"/>
              </w:rPr>
            </w:pPr>
            <w:r w:rsidRPr="009B7A8B">
              <w:rPr>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0674DDC2" w14:textId="77777777" w:rsidR="00D53CEA" w:rsidRPr="009B7A8B" w:rsidRDefault="00D53CEA" w:rsidP="00021E6F">
            <w:pPr>
              <w:widowControl w:val="0"/>
              <w:contextualSpacing/>
              <w:jc w:val="center"/>
              <w:rPr>
                <w:sz w:val="20"/>
                <w:szCs w:val="20"/>
              </w:rPr>
            </w:pPr>
            <w:r w:rsidRPr="009B7A8B">
              <w:rPr>
                <w:sz w:val="20"/>
                <w:szCs w:val="20"/>
              </w:rPr>
              <w:t>0,90</w:t>
            </w:r>
          </w:p>
        </w:tc>
        <w:tc>
          <w:tcPr>
            <w:tcW w:w="441" w:type="pct"/>
            <w:vMerge/>
            <w:shd w:val="clear" w:color="auto" w:fill="auto"/>
            <w:vAlign w:val="center"/>
            <w:hideMark/>
          </w:tcPr>
          <w:p w14:paraId="4C6C11A6" w14:textId="77777777" w:rsidR="00D53CEA" w:rsidRPr="009B7A8B" w:rsidRDefault="00D53CEA" w:rsidP="00021E6F">
            <w:pPr>
              <w:widowControl w:val="0"/>
              <w:contextualSpacing/>
              <w:jc w:val="center"/>
              <w:rPr>
                <w:sz w:val="20"/>
                <w:szCs w:val="20"/>
              </w:rPr>
            </w:pPr>
          </w:p>
        </w:tc>
        <w:tc>
          <w:tcPr>
            <w:tcW w:w="418" w:type="pct"/>
            <w:shd w:val="clear" w:color="auto" w:fill="auto"/>
            <w:vAlign w:val="center"/>
            <w:hideMark/>
          </w:tcPr>
          <w:p w14:paraId="68EDF3A8" w14:textId="2B823B4C" w:rsidR="00D53CEA" w:rsidRPr="009B7A8B" w:rsidRDefault="00D53CEA" w:rsidP="00F76669">
            <w:pPr>
              <w:widowControl w:val="0"/>
              <w:contextualSpacing/>
              <w:jc w:val="center"/>
              <w:rPr>
                <w:sz w:val="20"/>
                <w:szCs w:val="20"/>
              </w:rPr>
            </w:pPr>
            <w:r w:rsidRPr="009B7A8B">
              <w:rPr>
                <w:sz w:val="20"/>
                <w:szCs w:val="20"/>
              </w:rPr>
              <w:t>19</w:t>
            </w:r>
            <w:r w:rsidR="00F76669">
              <w:rPr>
                <w:sz w:val="20"/>
                <w:szCs w:val="20"/>
              </w:rPr>
              <w:t>84</w:t>
            </w:r>
          </w:p>
        </w:tc>
        <w:tc>
          <w:tcPr>
            <w:tcW w:w="533" w:type="pct"/>
            <w:vMerge/>
            <w:vAlign w:val="center"/>
          </w:tcPr>
          <w:p w14:paraId="0BA95285" w14:textId="77777777" w:rsidR="00D53CEA" w:rsidRPr="009B7A8B" w:rsidRDefault="00D53CEA" w:rsidP="00021E6F">
            <w:pPr>
              <w:widowControl w:val="0"/>
              <w:contextualSpacing/>
              <w:jc w:val="center"/>
              <w:rPr>
                <w:sz w:val="20"/>
                <w:szCs w:val="20"/>
              </w:rPr>
            </w:pPr>
          </w:p>
        </w:tc>
        <w:tc>
          <w:tcPr>
            <w:tcW w:w="444" w:type="pct"/>
            <w:vMerge/>
            <w:vAlign w:val="center"/>
          </w:tcPr>
          <w:p w14:paraId="79CF6DAA" w14:textId="77777777" w:rsidR="00D53CEA" w:rsidRPr="009B7A8B" w:rsidRDefault="00D53CEA" w:rsidP="00021E6F">
            <w:pPr>
              <w:widowControl w:val="0"/>
              <w:contextualSpacing/>
              <w:jc w:val="center"/>
              <w:rPr>
                <w:sz w:val="20"/>
                <w:szCs w:val="20"/>
              </w:rPr>
            </w:pPr>
          </w:p>
        </w:tc>
        <w:tc>
          <w:tcPr>
            <w:tcW w:w="288" w:type="pct"/>
            <w:vMerge/>
            <w:vAlign w:val="center"/>
            <w:hideMark/>
          </w:tcPr>
          <w:p w14:paraId="25AEF930" w14:textId="77777777" w:rsidR="00D53CEA" w:rsidRPr="009B7A8B" w:rsidRDefault="00D53CEA" w:rsidP="00021E6F">
            <w:pPr>
              <w:widowControl w:val="0"/>
              <w:contextualSpacing/>
              <w:jc w:val="center"/>
              <w:rPr>
                <w:sz w:val="20"/>
                <w:szCs w:val="20"/>
              </w:rPr>
            </w:pPr>
          </w:p>
        </w:tc>
        <w:tc>
          <w:tcPr>
            <w:tcW w:w="473" w:type="pct"/>
            <w:vMerge/>
            <w:vAlign w:val="center"/>
            <w:hideMark/>
          </w:tcPr>
          <w:p w14:paraId="449A659A" w14:textId="77777777" w:rsidR="00D53CEA" w:rsidRPr="009B7A8B" w:rsidRDefault="00D53CEA" w:rsidP="00021E6F">
            <w:pPr>
              <w:widowControl w:val="0"/>
              <w:contextualSpacing/>
              <w:jc w:val="center"/>
              <w:rPr>
                <w:sz w:val="20"/>
                <w:szCs w:val="20"/>
              </w:rPr>
            </w:pPr>
          </w:p>
        </w:tc>
        <w:tc>
          <w:tcPr>
            <w:tcW w:w="438" w:type="pct"/>
            <w:vMerge/>
            <w:vAlign w:val="center"/>
            <w:hideMark/>
          </w:tcPr>
          <w:p w14:paraId="7238A381" w14:textId="77777777" w:rsidR="00D53CEA" w:rsidRPr="009B7A8B" w:rsidRDefault="00D53CEA" w:rsidP="00021E6F">
            <w:pPr>
              <w:widowControl w:val="0"/>
              <w:contextualSpacing/>
              <w:jc w:val="center"/>
              <w:rPr>
                <w:sz w:val="20"/>
                <w:szCs w:val="20"/>
              </w:rPr>
            </w:pPr>
          </w:p>
        </w:tc>
      </w:tr>
      <w:tr w:rsidR="00D53CEA" w:rsidRPr="009B7A8B" w14:paraId="75CE1ECA" w14:textId="77777777" w:rsidTr="00021E6F">
        <w:trPr>
          <w:trHeight w:val="20"/>
        </w:trPr>
        <w:tc>
          <w:tcPr>
            <w:tcW w:w="659" w:type="pct"/>
            <w:vMerge/>
            <w:vAlign w:val="center"/>
            <w:hideMark/>
          </w:tcPr>
          <w:p w14:paraId="59CEACE0" w14:textId="77777777" w:rsidR="00D53CEA" w:rsidRPr="009B7A8B" w:rsidRDefault="00D53CEA" w:rsidP="00021E6F">
            <w:pPr>
              <w:widowControl w:val="0"/>
              <w:contextualSpacing/>
              <w:rPr>
                <w:sz w:val="20"/>
                <w:szCs w:val="20"/>
              </w:rPr>
            </w:pPr>
          </w:p>
        </w:tc>
        <w:tc>
          <w:tcPr>
            <w:tcW w:w="413" w:type="pct"/>
            <w:shd w:val="clear" w:color="auto" w:fill="auto"/>
            <w:vAlign w:val="center"/>
            <w:hideMark/>
          </w:tcPr>
          <w:p w14:paraId="68CAFA2C" w14:textId="77777777" w:rsidR="00D53CEA" w:rsidRPr="009B7A8B" w:rsidRDefault="00D53CEA" w:rsidP="00021E6F">
            <w:pPr>
              <w:widowControl w:val="0"/>
              <w:contextualSpacing/>
              <w:rPr>
                <w:sz w:val="20"/>
                <w:szCs w:val="20"/>
              </w:rPr>
            </w:pPr>
            <w:r w:rsidRPr="009B7A8B">
              <w:rPr>
                <w:sz w:val="20"/>
                <w:szCs w:val="20"/>
              </w:rPr>
              <w:t>Всего</w:t>
            </w:r>
          </w:p>
        </w:tc>
        <w:tc>
          <w:tcPr>
            <w:tcW w:w="448" w:type="pct"/>
            <w:shd w:val="clear" w:color="auto" w:fill="auto"/>
            <w:vAlign w:val="center"/>
            <w:hideMark/>
          </w:tcPr>
          <w:p w14:paraId="4DEC50EF" w14:textId="77777777" w:rsidR="00D53CEA" w:rsidRPr="009B7A8B" w:rsidRDefault="00D53CEA" w:rsidP="00021E6F">
            <w:pPr>
              <w:widowControl w:val="0"/>
              <w:contextualSpacing/>
              <w:jc w:val="center"/>
              <w:rPr>
                <w:sz w:val="20"/>
                <w:szCs w:val="20"/>
              </w:rPr>
            </w:pPr>
            <w:r w:rsidRPr="009B7A8B">
              <w:rPr>
                <w:sz w:val="20"/>
                <w:szCs w:val="20"/>
              </w:rPr>
              <w:t>3,200</w:t>
            </w:r>
          </w:p>
        </w:tc>
        <w:tc>
          <w:tcPr>
            <w:tcW w:w="445" w:type="pct"/>
            <w:tcBorders>
              <w:top w:val="single" w:sz="4" w:space="0" w:color="auto"/>
              <w:left w:val="nil"/>
              <w:bottom w:val="single" w:sz="4" w:space="0" w:color="auto"/>
              <w:right w:val="nil"/>
            </w:tcBorders>
            <w:shd w:val="clear" w:color="auto" w:fill="auto"/>
            <w:vAlign w:val="center"/>
            <w:hideMark/>
          </w:tcPr>
          <w:p w14:paraId="7DE9D0B0" w14:textId="77777777" w:rsidR="00D53CEA" w:rsidRPr="009B7A8B" w:rsidRDefault="00D53CEA" w:rsidP="00021E6F">
            <w:pPr>
              <w:widowControl w:val="0"/>
              <w:contextualSpacing/>
              <w:jc w:val="center"/>
              <w:rPr>
                <w:sz w:val="20"/>
                <w:szCs w:val="20"/>
              </w:rPr>
            </w:pPr>
            <w:r w:rsidRPr="009B7A8B">
              <w:rPr>
                <w:sz w:val="20"/>
                <w:szCs w:val="20"/>
              </w:rPr>
              <w:t>1,93</w:t>
            </w:r>
          </w:p>
        </w:tc>
        <w:tc>
          <w:tcPr>
            <w:tcW w:w="441" w:type="pct"/>
            <w:vMerge/>
            <w:shd w:val="clear" w:color="auto" w:fill="auto"/>
            <w:vAlign w:val="center"/>
            <w:hideMark/>
          </w:tcPr>
          <w:p w14:paraId="0DF7F769" w14:textId="77777777" w:rsidR="00D53CEA" w:rsidRPr="009B7A8B" w:rsidRDefault="00D53CEA" w:rsidP="00021E6F">
            <w:pPr>
              <w:widowControl w:val="0"/>
              <w:contextualSpacing/>
              <w:jc w:val="center"/>
              <w:rPr>
                <w:sz w:val="20"/>
                <w:szCs w:val="20"/>
              </w:rPr>
            </w:pPr>
          </w:p>
        </w:tc>
        <w:tc>
          <w:tcPr>
            <w:tcW w:w="418" w:type="pct"/>
            <w:shd w:val="clear" w:color="auto" w:fill="auto"/>
            <w:vAlign w:val="center"/>
            <w:hideMark/>
          </w:tcPr>
          <w:p w14:paraId="7CDB3A34" w14:textId="77777777" w:rsidR="00D53CEA" w:rsidRPr="009B7A8B" w:rsidRDefault="00D53CEA" w:rsidP="00021E6F">
            <w:pPr>
              <w:widowControl w:val="0"/>
              <w:contextualSpacing/>
              <w:jc w:val="center"/>
              <w:rPr>
                <w:sz w:val="20"/>
                <w:szCs w:val="20"/>
              </w:rPr>
            </w:pPr>
          </w:p>
        </w:tc>
        <w:tc>
          <w:tcPr>
            <w:tcW w:w="533" w:type="pct"/>
            <w:vMerge/>
            <w:vAlign w:val="center"/>
          </w:tcPr>
          <w:p w14:paraId="0154CC8A" w14:textId="77777777" w:rsidR="00D53CEA" w:rsidRPr="009B7A8B" w:rsidRDefault="00D53CEA" w:rsidP="00021E6F">
            <w:pPr>
              <w:widowControl w:val="0"/>
              <w:contextualSpacing/>
              <w:jc w:val="center"/>
              <w:rPr>
                <w:sz w:val="20"/>
                <w:szCs w:val="20"/>
              </w:rPr>
            </w:pPr>
          </w:p>
        </w:tc>
        <w:tc>
          <w:tcPr>
            <w:tcW w:w="444" w:type="pct"/>
            <w:vMerge/>
            <w:vAlign w:val="center"/>
          </w:tcPr>
          <w:p w14:paraId="2D37701F" w14:textId="77777777" w:rsidR="00D53CEA" w:rsidRPr="009B7A8B" w:rsidRDefault="00D53CEA" w:rsidP="00021E6F">
            <w:pPr>
              <w:widowControl w:val="0"/>
              <w:contextualSpacing/>
              <w:jc w:val="center"/>
              <w:rPr>
                <w:sz w:val="20"/>
                <w:szCs w:val="20"/>
              </w:rPr>
            </w:pPr>
          </w:p>
        </w:tc>
        <w:tc>
          <w:tcPr>
            <w:tcW w:w="288" w:type="pct"/>
            <w:vMerge/>
            <w:vAlign w:val="center"/>
            <w:hideMark/>
          </w:tcPr>
          <w:p w14:paraId="42D532A0" w14:textId="77777777" w:rsidR="00D53CEA" w:rsidRPr="009B7A8B" w:rsidRDefault="00D53CEA" w:rsidP="00021E6F">
            <w:pPr>
              <w:widowControl w:val="0"/>
              <w:contextualSpacing/>
              <w:jc w:val="center"/>
              <w:rPr>
                <w:sz w:val="20"/>
                <w:szCs w:val="20"/>
              </w:rPr>
            </w:pPr>
          </w:p>
        </w:tc>
        <w:tc>
          <w:tcPr>
            <w:tcW w:w="473" w:type="pct"/>
            <w:vMerge/>
            <w:vAlign w:val="center"/>
            <w:hideMark/>
          </w:tcPr>
          <w:p w14:paraId="0803EF8B" w14:textId="77777777" w:rsidR="00D53CEA" w:rsidRPr="009B7A8B" w:rsidRDefault="00D53CEA" w:rsidP="00021E6F">
            <w:pPr>
              <w:widowControl w:val="0"/>
              <w:contextualSpacing/>
              <w:jc w:val="center"/>
              <w:rPr>
                <w:sz w:val="20"/>
                <w:szCs w:val="20"/>
              </w:rPr>
            </w:pPr>
          </w:p>
        </w:tc>
        <w:tc>
          <w:tcPr>
            <w:tcW w:w="438" w:type="pct"/>
            <w:vMerge/>
            <w:vAlign w:val="center"/>
            <w:hideMark/>
          </w:tcPr>
          <w:p w14:paraId="1A096756" w14:textId="77777777" w:rsidR="00D53CEA" w:rsidRPr="009B7A8B" w:rsidRDefault="00D53CEA" w:rsidP="00021E6F">
            <w:pPr>
              <w:widowControl w:val="0"/>
              <w:contextualSpacing/>
              <w:jc w:val="center"/>
              <w:rPr>
                <w:sz w:val="20"/>
                <w:szCs w:val="20"/>
              </w:rPr>
            </w:pPr>
          </w:p>
        </w:tc>
      </w:tr>
      <w:tr w:rsidR="00D53CEA" w:rsidRPr="009B7A8B" w14:paraId="3E4DC604" w14:textId="77777777" w:rsidTr="00021E6F">
        <w:trPr>
          <w:trHeight w:val="20"/>
        </w:trPr>
        <w:tc>
          <w:tcPr>
            <w:tcW w:w="659" w:type="pct"/>
            <w:vAlign w:val="center"/>
          </w:tcPr>
          <w:p w14:paraId="7F800F55" w14:textId="77777777" w:rsidR="00D53CEA" w:rsidRPr="009B7A8B" w:rsidRDefault="00D53CEA" w:rsidP="00021E6F">
            <w:pPr>
              <w:widowControl w:val="0"/>
              <w:contextualSpacing/>
              <w:rPr>
                <w:sz w:val="20"/>
                <w:szCs w:val="20"/>
              </w:rPr>
            </w:pPr>
          </w:p>
        </w:tc>
        <w:tc>
          <w:tcPr>
            <w:tcW w:w="413" w:type="pct"/>
            <w:shd w:val="clear" w:color="auto" w:fill="auto"/>
            <w:vAlign w:val="center"/>
          </w:tcPr>
          <w:p w14:paraId="6ED93C11" w14:textId="77777777" w:rsidR="00D53CEA" w:rsidRPr="009B7A8B" w:rsidRDefault="00D53CEA" w:rsidP="00021E6F">
            <w:pPr>
              <w:widowControl w:val="0"/>
              <w:contextualSpacing/>
              <w:rPr>
                <w:sz w:val="20"/>
                <w:szCs w:val="20"/>
              </w:rPr>
            </w:pPr>
            <w:r w:rsidRPr="009B7A8B">
              <w:rPr>
                <w:sz w:val="20"/>
                <w:szCs w:val="20"/>
              </w:rPr>
              <w:t>Итого</w:t>
            </w:r>
          </w:p>
        </w:tc>
        <w:tc>
          <w:tcPr>
            <w:tcW w:w="448" w:type="pct"/>
            <w:shd w:val="clear" w:color="auto" w:fill="auto"/>
            <w:vAlign w:val="center"/>
          </w:tcPr>
          <w:p w14:paraId="1EE252B0" w14:textId="77777777" w:rsidR="00D53CEA" w:rsidRPr="009B7A8B" w:rsidRDefault="00D53CEA" w:rsidP="00021E6F">
            <w:pPr>
              <w:widowControl w:val="0"/>
              <w:contextualSpacing/>
              <w:jc w:val="center"/>
              <w:rPr>
                <w:sz w:val="20"/>
                <w:szCs w:val="20"/>
              </w:rPr>
            </w:pPr>
            <w:r w:rsidRPr="009B7A8B">
              <w:rPr>
                <w:sz w:val="20"/>
                <w:szCs w:val="20"/>
              </w:rPr>
              <w:t>12,600</w:t>
            </w:r>
          </w:p>
        </w:tc>
        <w:tc>
          <w:tcPr>
            <w:tcW w:w="445" w:type="pct"/>
            <w:tcBorders>
              <w:top w:val="single" w:sz="4" w:space="0" w:color="auto"/>
            </w:tcBorders>
            <w:shd w:val="clear" w:color="auto" w:fill="auto"/>
            <w:vAlign w:val="center"/>
          </w:tcPr>
          <w:p w14:paraId="6B8ADCD0" w14:textId="77777777" w:rsidR="00D53CEA" w:rsidRPr="009B7A8B" w:rsidRDefault="00D53CEA" w:rsidP="00021E6F">
            <w:pPr>
              <w:widowControl w:val="0"/>
              <w:contextualSpacing/>
              <w:jc w:val="center"/>
              <w:rPr>
                <w:sz w:val="20"/>
                <w:szCs w:val="20"/>
              </w:rPr>
            </w:pPr>
            <w:r w:rsidRPr="009B7A8B">
              <w:rPr>
                <w:sz w:val="20"/>
                <w:szCs w:val="20"/>
              </w:rPr>
              <w:t>9,230</w:t>
            </w:r>
          </w:p>
        </w:tc>
        <w:tc>
          <w:tcPr>
            <w:tcW w:w="441" w:type="pct"/>
            <w:shd w:val="clear" w:color="auto" w:fill="auto"/>
            <w:vAlign w:val="center"/>
          </w:tcPr>
          <w:p w14:paraId="4945FE37" w14:textId="77777777" w:rsidR="00D53CEA" w:rsidRPr="009B7A8B" w:rsidRDefault="00D53CEA" w:rsidP="00021E6F">
            <w:pPr>
              <w:widowControl w:val="0"/>
              <w:contextualSpacing/>
              <w:jc w:val="center"/>
              <w:rPr>
                <w:sz w:val="20"/>
                <w:szCs w:val="20"/>
              </w:rPr>
            </w:pPr>
          </w:p>
        </w:tc>
        <w:tc>
          <w:tcPr>
            <w:tcW w:w="418" w:type="pct"/>
            <w:shd w:val="clear" w:color="auto" w:fill="auto"/>
            <w:vAlign w:val="center"/>
          </w:tcPr>
          <w:p w14:paraId="1D365821" w14:textId="77777777" w:rsidR="00D53CEA" w:rsidRPr="009B7A8B" w:rsidRDefault="00D53CEA" w:rsidP="00021E6F">
            <w:pPr>
              <w:widowControl w:val="0"/>
              <w:contextualSpacing/>
              <w:jc w:val="center"/>
              <w:rPr>
                <w:sz w:val="20"/>
                <w:szCs w:val="20"/>
              </w:rPr>
            </w:pPr>
          </w:p>
        </w:tc>
        <w:tc>
          <w:tcPr>
            <w:tcW w:w="533" w:type="pct"/>
            <w:vAlign w:val="center"/>
          </w:tcPr>
          <w:p w14:paraId="48DF9CCA" w14:textId="77777777" w:rsidR="00D53CEA" w:rsidRPr="009B7A8B" w:rsidRDefault="00D53CEA" w:rsidP="00021E6F">
            <w:pPr>
              <w:widowControl w:val="0"/>
              <w:contextualSpacing/>
              <w:jc w:val="center"/>
              <w:rPr>
                <w:sz w:val="20"/>
                <w:szCs w:val="20"/>
              </w:rPr>
            </w:pPr>
          </w:p>
        </w:tc>
        <w:tc>
          <w:tcPr>
            <w:tcW w:w="444" w:type="pct"/>
            <w:vMerge/>
            <w:vAlign w:val="center"/>
          </w:tcPr>
          <w:p w14:paraId="458ED111" w14:textId="77777777" w:rsidR="00D53CEA" w:rsidRPr="009B7A8B" w:rsidRDefault="00D53CEA" w:rsidP="00021E6F">
            <w:pPr>
              <w:widowControl w:val="0"/>
              <w:contextualSpacing/>
              <w:jc w:val="center"/>
              <w:rPr>
                <w:sz w:val="20"/>
                <w:szCs w:val="20"/>
              </w:rPr>
            </w:pPr>
          </w:p>
        </w:tc>
        <w:tc>
          <w:tcPr>
            <w:tcW w:w="288" w:type="pct"/>
            <w:vAlign w:val="center"/>
          </w:tcPr>
          <w:p w14:paraId="12F7514B" w14:textId="77777777" w:rsidR="00D53CEA" w:rsidRPr="009B7A8B" w:rsidRDefault="00D53CEA" w:rsidP="00021E6F">
            <w:pPr>
              <w:widowControl w:val="0"/>
              <w:contextualSpacing/>
              <w:jc w:val="center"/>
              <w:rPr>
                <w:sz w:val="20"/>
                <w:szCs w:val="20"/>
              </w:rPr>
            </w:pPr>
          </w:p>
        </w:tc>
        <w:tc>
          <w:tcPr>
            <w:tcW w:w="473" w:type="pct"/>
            <w:vAlign w:val="center"/>
          </w:tcPr>
          <w:p w14:paraId="34F6751A" w14:textId="77777777" w:rsidR="00D53CEA" w:rsidRPr="009B7A8B" w:rsidRDefault="00D53CEA" w:rsidP="00021E6F">
            <w:pPr>
              <w:widowControl w:val="0"/>
              <w:contextualSpacing/>
              <w:jc w:val="center"/>
              <w:rPr>
                <w:sz w:val="20"/>
                <w:szCs w:val="20"/>
              </w:rPr>
            </w:pPr>
          </w:p>
        </w:tc>
        <w:tc>
          <w:tcPr>
            <w:tcW w:w="438" w:type="pct"/>
            <w:vAlign w:val="center"/>
          </w:tcPr>
          <w:p w14:paraId="6DF72B87" w14:textId="77777777" w:rsidR="00D53CEA" w:rsidRPr="009B7A8B" w:rsidRDefault="00D53CEA" w:rsidP="00021E6F">
            <w:pPr>
              <w:widowControl w:val="0"/>
              <w:contextualSpacing/>
              <w:jc w:val="center"/>
              <w:rPr>
                <w:sz w:val="20"/>
                <w:szCs w:val="20"/>
              </w:rPr>
            </w:pPr>
          </w:p>
        </w:tc>
      </w:tr>
      <w:tr w:rsidR="00D53CEA" w:rsidRPr="009B7A8B" w14:paraId="6C6DC797" w14:textId="77777777" w:rsidTr="00021E6F">
        <w:trPr>
          <w:trHeight w:val="20"/>
        </w:trPr>
        <w:tc>
          <w:tcPr>
            <w:tcW w:w="659" w:type="pct"/>
            <w:vMerge w:val="restart"/>
            <w:tcBorders>
              <w:bottom w:val="single" w:sz="4" w:space="0" w:color="auto"/>
            </w:tcBorders>
            <w:shd w:val="clear" w:color="auto" w:fill="auto"/>
            <w:vAlign w:val="center"/>
            <w:hideMark/>
          </w:tcPr>
          <w:p w14:paraId="48B2578D" w14:textId="77777777" w:rsidR="00D53CEA" w:rsidRPr="009B7A8B" w:rsidRDefault="00D53CEA" w:rsidP="00021E6F">
            <w:pPr>
              <w:widowControl w:val="0"/>
              <w:contextualSpacing/>
              <w:rPr>
                <w:sz w:val="20"/>
                <w:szCs w:val="20"/>
              </w:rPr>
            </w:pPr>
            <w:r w:rsidRPr="009B7A8B">
              <w:rPr>
                <w:sz w:val="20"/>
                <w:szCs w:val="20"/>
              </w:rPr>
              <w:t>Теплоутилизационные установки КС «Сосновская»</w:t>
            </w:r>
          </w:p>
        </w:tc>
        <w:tc>
          <w:tcPr>
            <w:tcW w:w="413" w:type="pct"/>
            <w:tcBorders>
              <w:bottom w:val="single" w:sz="4" w:space="0" w:color="auto"/>
            </w:tcBorders>
            <w:shd w:val="clear" w:color="auto" w:fill="auto"/>
            <w:vAlign w:val="center"/>
            <w:hideMark/>
          </w:tcPr>
          <w:p w14:paraId="7CD59CBA" w14:textId="77777777" w:rsidR="00D53CEA" w:rsidRPr="009B7A8B" w:rsidRDefault="00D53CEA" w:rsidP="00021E6F">
            <w:pPr>
              <w:widowControl w:val="0"/>
              <w:contextualSpacing/>
              <w:rPr>
                <w:sz w:val="20"/>
                <w:szCs w:val="20"/>
              </w:rPr>
            </w:pPr>
            <w:r w:rsidRPr="009B7A8B">
              <w:rPr>
                <w:sz w:val="20"/>
                <w:szCs w:val="20"/>
              </w:rPr>
              <w:t>котел 1</w:t>
            </w:r>
          </w:p>
        </w:tc>
        <w:tc>
          <w:tcPr>
            <w:tcW w:w="448" w:type="pct"/>
            <w:tcBorders>
              <w:bottom w:val="single" w:sz="4" w:space="0" w:color="auto"/>
            </w:tcBorders>
            <w:shd w:val="clear" w:color="auto" w:fill="auto"/>
            <w:vAlign w:val="center"/>
            <w:hideMark/>
          </w:tcPr>
          <w:p w14:paraId="29EA89FA" w14:textId="77777777" w:rsidR="00D53CEA" w:rsidRPr="009B7A8B" w:rsidRDefault="00D53CEA" w:rsidP="00021E6F">
            <w:pPr>
              <w:widowControl w:val="0"/>
              <w:contextualSpacing/>
              <w:jc w:val="center"/>
              <w:rPr>
                <w:sz w:val="20"/>
                <w:szCs w:val="20"/>
              </w:rPr>
            </w:pPr>
            <w:r w:rsidRPr="009B7A8B">
              <w:rPr>
                <w:sz w:val="20"/>
                <w:szCs w:val="20"/>
              </w:rPr>
              <w:t>7,900</w:t>
            </w:r>
          </w:p>
        </w:tc>
        <w:tc>
          <w:tcPr>
            <w:tcW w:w="445" w:type="pct"/>
            <w:tcBorders>
              <w:bottom w:val="single" w:sz="4" w:space="0" w:color="auto"/>
            </w:tcBorders>
            <w:shd w:val="clear" w:color="auto" w:fill="auto"/>
            <w:vAlign w:val="center"/>
            <w:hideMark/>
          </w:tcPr>
          <w:p w14:paraId="25BBFFC8" w14:textId="77777777" w:rsidR="00D53CEA" w:rsidRPr="009B7A8B" w:rsidRDefault="00D53CEA" w:rsidP="00021E6F">
            <w:pPr>
              <w:widowControl w:val="0"/>
              <w:contextualSpacing/>
              <w:jc w:val="center"/>
              <w:rPr>
                <w:sz w:val="20"/>
                <w:szCs w:val="20"/>
              </w:rPr>
            </w:pPr>
            <w:r w:rsidRPr="009B7A8B">
              <w:rPr>
                <w:sz w:val="20"/>
                <w:szCs w:val="20"/>
              </w:rPr>
              <w:t>7,900</w:t>
            </w:r>
          </w:p>
        </w:tc>
        <w:tc>
          <w:tcPr>
            <w:tcW w:w="441" w:type="pct"/>
            <w:vMerge w:val="restart"/>
            <w:tcBorders>
              <w:bottom w:val="single" w:sz="4" w:space="0" w:color="auto"/>
            </w:tcBorders>
            <w:shd w:val="clear" w:color="auto" w:fill="auto"/>
            <w:vAlign w:val="center"/>
            <w:hideMark/>
          </w:tcPr>
          <w:p w14:paraId="38506BD5" w14:textId="77777777" w:rsidR="00D53CEA" w:rsidRPr="009B7A8B" w:rsidRDefault="00D53CEA" w:rsidP="00021E6F">
            <w:pPr>
              <w:widowControl w:val="0"/>
              <w:contextualSpacing/>
              <w:jc w:val="center"/>
              <w:rPr>
                <w:sz w:val="20"/>
                <w:szCs w:val="20"/>
              </w:rPr>
            </w:pPr>
            <w:r w:rsidRPr="009B7A8B">
              <w:rPr>
                <w:sz w:val="20"/>
                <w:szCs w:val="20"/>
              </w:rPr>
              <w:t>3,50</w:t>
            </w:r>
          </w:p>
        </w:tc>
        <w:tc>
          <w:tcPr>
            <w:tcW w:w="418" w:type="pct"/>
            <w:tcBorders>
              <w:bottom w:val="single" w:sz="4" w:space="0" w:color="auto"/>
            </w:tcBorders>
            <w:shd w:val="clear" w:color="auto" w:fill="auto"/>
            <w:vAlign w:val="center"/>
            <w:hideMark/>
          </w:tcPr>
          <w:p w14:paraId="00458B7F" w14:textId="1B3D441D" w:rsidR="00D53CEA" w:rsidRPr="009B7A8B" w:rsidRDefault="00D53CEA" w:rsidP="00021E6F">
            <w:pPr>
              <w:widowControl w:val="0"/>
              <w:contextualSpacing/>
              <w:jc w:val="center"/>
              <w:rPr>
                <w:sz w:val="20"/>
                <w:szCs w:val="20"/>
              </w:rPr>
            </w:pPr>
            <w:r w:rsidRPr="009B7A8B">
              <w:rPr>
                <w:sz w:val="20"/>
                <w:szCs w:val="20"/>
              </w:rPr>
              <w:t>1988</w:t>
            </w:r>
          </w:p>
        </w:tc>
        <w:tc>
          <w:tcPr>
            <w:tcW w:w="533" w:type="pct"/>
            <w:vMerge w:val="restart"/>
            <w:tcBorders>
              <w:bottom w:val="single" w:sz="4" w:space="0" w:color="auto"/>
            </w:tcBorders>
            <w:shd w:val="clear" w:color="auto" w:fill="auto"/>
            <w:vAlign w:val="center"/>
            <w:hideMark/>
          </w:tcPr>
          <w:p w14:paraId="070534B2" w14:textId="77777777" w:rsidR="00D53CEA" w:rsidRPr="009B7A8B" w:rsidRDefault="00D53CEA" w:rsidP="00021E6F">
            <w:pPr>
              <w:widowControl w:val="0"/>
              <w:contextualSpacing/>
              <w:jc w:val="center"/>
              <w:rPr>
                <w:sz w:val="20"/>
                <w:szCs w:val="20"/>
              </w:rPr>
            </w:pPr>
            <w:r w:rsidRPr="009B7A8B">
              <w:rPr>
                <w:sz w:val="20"/>
                <w:szCs w:val="20"/>
              </w:rPr>
              <w:t>-</w:t>
            </w:r>
          </w:p>
        </w:tc>
        <w:tc>
          <w:tcPr>
            <w:tcW w:w="444" w:type="pct"/>
            <w:vMerge/>
            <w:shd w:val="clear" w:color="auto" w:fill="auto"/>
            <w:noWrap/>
            <w:vAlign w:val="center"/>
          </w:tcPr>
          <w:p w14:paraId="6DC354EC" w14:textId="77777777" w:rsidR="00D53CEA" w:rsidRPr="009B7A8B" w:rsidRDefault="00D53CEA" w:rsidP="00021E6F">
            <w:pPr>
              <w:widowControl w:val="0"/>
              <w:contextualSpacing/>
              <w:jc w:val="center"/>
              <w:rPr>
                <w:sz w:val="20"/>
                <w:szCs w:val="20"/>
              </w:rPr>
            </w:pPr>
          </w:p>
        </w:tc>
        <w:tc>
          <w:tcPr>
            <w:tcW w:w="288" w:type="pct"/>
            <w:vMerge w:val="restart"/>
            <w:tcBorders>
              <w:bottom w:val="single" w:sz="4" w:space="0" w:color="auto"/>
            </w:tcBorders>
            <w:shd w:val="clear" w:color="auto" w:fill="auto"/>
            <w:noWrap/>
            <w:vAlign w:val="center"/>
            <w:hideMark/>
          </w:tcPr>
          <w:p w14:paraId="799DDC28" w14:textId="77777777" w:rsidR="00D53CEA" w:rsidRPr="009B7A8B" w:rsidRDefault="00D53CEA" w:rsidP="00021E6F">
            <w:pPr>
              <w:widowControl w:val="0"/>
              <w:contextualSpacing/>
              <w:jc w:val="center"/>
              <w:rPr>
                <w:sz w:val="20"/>
                <w:szCs w:val="20"/>
              </w:rPr>
            </w:pPr>
            <w:r w:rsidRPr="009B7A8B">
              <w:rPr>
                <w:sz w:val="20"/>
                <w:szCs w:val="20"/>
              </w:rPr>
              <w:t>нет</w:t>
            </w:r>
          </w:p>
        </w:tc>
        <w:tc>
          <w:tcPr>
            <w:tcW w:w="473" w:type="pct"/>
            <w:vMerge w:val="restart"/>
            <w:tcBorders>
              <w:bottom w:val="single" w:sz="4" w:space="0" w:color="auto"/>
            </w:tcBorders>
            <w:shd w:val="clear" w:color="auto" w:fill="auto"/>
            <w:vAlign w:val="center"/>
            <w:hideMark/>
          </w:tcPr>
          <w:p w14:paraId="3813D3F5" w14:textId="77777777" w:rsidR="00D53CEA" w:rsidRPr="009B7A8B" w:rsidRDefault="00D53CEA" w:rsidP="00021E6F">
            <w:pPr>
              <w:widowControl w:val="0"/>
              <w:contextualSpacing/>
              <w:jc w:val="center"/>
              <w:rPr>
                <w:sz w:val="20"/>
                <w:szCs w:val="20"/>
              </w:rPr>
            </w:pPr>
            <w:r w:rsidRPr="009B7A8B">
              <w:rPr>
                <w:sz w:val="20"/>
                <w:szCs w:val="20"/>
              </w:rPr>
              <w:t>ХВП блочно-модульная УПВА 5,0 м3/ч</w:t>
            </w:r>
          </w:p>
        </w:tc>
        <w:tc>
          <w:tcPr>
            <w:tcW w:w="438" w:type="pct"/>
            <w:vMerge w:val="restart"/>
            <w:tcBorders>
              <w:bottom w:val="single" w:sz="4" w:space="0" w:color="auto"/>
            </w:tcBorders>
            <w:shd w:val="clear" w:color="auto" w:fill="auto"/>
            <w:vAlign w:val="center"/>
            <w:hideMark/>
          </w:tcPr>
          <w:p w14:paraId="6BB7275B" w14:textId="606D5DB0" w:rsidR="00D53CEA" w:rsidRPr="009B7A8B" w:rsidRDefault="00F76669" w:rsidP="00021E6F">
            <w:pPr>
              <w:widowControl w:val="0"/>
              <w:contextualSpacing/>
              <w:jc w:val="center"/>
              <w:rPr>
                <w:sz w:val="20"/>
                <w:szCs w:val="20"/>
              </w:rPr>
            </w:pPr>
            <w:r>
              <w:rPr>
                <w:sz w:val="20"/>
                <w:szCs w:val="20"/>
              </w:rPr>
              <w:t>да</w:t>
            </w:r>
          </w:p>
        </w:tc>
      </w:tr>
      <w:tr w:rsidR="00D53CEA" w:rsidRPr="009B7A8B" w14:paraId="58C1BD84" w14:textId="77777777" w:rsidTr="00021E6F">
        <w:trPr>
          <w:trHeight w:val="20"/>
        </w:trPr>
        <w:tc>
          <w:tcPr>
            <w:tcW w:w="659" w:type="pct"/>
            <w:vMerge/>
            <w:tcBorders>
              <w:bottom w:val="single" w:sz="4" w:space="0" w:color="auto"/>
            </w:tcBorders>
            <w:shd w:val="clear" w:color="auto" w:fill="auto"/>
            <w:vAlign w:val="center"/>
          </w:tcPr>
          <w:p w14:paraId="4A8EDDAC" w14:textId="77777777" w:rsidR="00D53CEA" w:rsidRPr="009B7A8B" w:rsidRDefault="00D53CEA" w:rsidP="00021E6F">
            <w:pPr>
              <w:widowControl w:val="0"/>
              <w:contextualSpacing/>
              <w:rPr>
                <w:sz w:val="20"/>
                <w:szCs w:val="20"/>
              </w:rPr>
            </w:pPr>
          </w:p>
        </w:tc>
        <w:tc>
          <w:tcPr>
            <w:tcW w:w="413" w:type="pct"/>
            <w:tcBorders>
              <w:bottom w:val="single" w:sz="4" w:space="0" w:color="auto"/>
            </w:tcBorders>
            <w:shd w:val="clear" w:color="auto" w:fill="auto"/>
            <w:vAlign w:val="center"/>
          </w:tcPr>
          <w:p w14:paraId="65DAE606" w14:textId="77777777" w:rsidR="00D53CEA" w:rsidRPr="009B7A8B" w:rsidRDefault="00D53CEA" w:rsidP="00021E6F">
            <w:pPr>
              <w:widowControl w:val="0"/>
              <w:contextualSpacing/>
              <w:rPr>
                <w:sz w:val="20"/>
                <w:szCs w:val="20"/>
              </w:rPr>
            </w:pPr>
            <w:r w:rsidRPr="009B7A8B">
              <w:rPr>
                <w:sz w:val="20"/>
                <w:szCs w:val="20"/>
              </w:rPr>
              <w:t>котел 2</w:t>
            </w:r>
          </w:p>
        </w:tc>
        <w:tc>
          <w:tcPr>
            <w:tcW w:w="448" w:type="pct"/>
            <w:tcBorders>
              <w:bottom w:val="single" w:sz="4" w:space="0" w:color="auto"/>
            </w:tcBorders>
            <w:shd w:val="clear" w:color="auto" w:fill="auto"/>
            <w:vAlign w:val="center"/>
          </w:tcPr>
          <w:p w14:paraId="19B76C84" w14:textId="77777777" w:rsidR="00D53CEA" w:rsidRPr="009B7A8B" w:rsidRDefault="00D53CEA" w:rsidP="00021E6F">
            <w:pPr>
              <w:widowControl w:val="0"/>
              <w:contextualSpacing/>
              <w:jc w:val="center"/>
              <w:rPr>
                <w:sz w:val="20"/>
                <w:szCs w:val="20"/>
              </w:rPr>
            </w:pPr>
            <w:r w:rsidRPr="009B7A8B">
              <w:rPr>
                <w:sz w:val="20"/>
                <w:szCs w:val="20"/>
              </w:rPr>
              <w:t>7,900</w:t>
            </w:r>
          </w:p>
        </w:tc>
        <w:tc>
          <w:tcPr>
            <w:tcW w:w="445" w:type="pct"/>
            <w:tcBorders>
              <w:bottom w:val="single" w:sz="4" w:space="0" w:color="auto"/>
            </w:tcBorders>
            <w:shd w:val="clear" w:color="auto" w:fill="auto"/>
            <w:vAlign w:val="center"/>
          </w:tcPr>
          <w:p w14:paraId="2CCAD2DB" w14:textId="77777777" w:rsidR="00D53CEA" w:rsidRPr="009B7A8B" w:rsidRDefault="00D53CEA" w:rsidP="00021E6F">
            <w:pPr>
              <w:widowControl w:val="0"/>
              <w:contextualSpacing/>
              <w:jc w:val="center"/>
              <w:rPr>
                <w:sz w:val="20"/>
                <w:szCs w:val="20"/>
              </w:rPr>
            </w:pPr>
            <w:r w:rsidRPr="009B7A8B">
              <w:rPr>
                <w:sz w:val="20"/>
                <w:szCs w:val="20"/>
              </w:rPr>
              <w:t>7,900</w:t>
            </w:r>
          </w:p>
        </w:tc>
        <w:tc>
          <w:tcPr>
            <w:tcW w:w="441" w:type="pct"/>
            <w:vMerge/>
            <w:tcBorders>
              <w:bottom w:val="single" w:sz="4" w:space="0" w:color="auto"/>
            </w:tcBorders>
            <w:shd w:val="clear" w:color="auto" w:fill="auto"/>
            <w:vAlign w:val="center"/>
          </w:tcPr>
          <w:p w14:paraId="7C07D94C" w14:textId="77777777" w:rsidR="00D53CEA" w:rsidRPr="009B7A8B" w:rsidRDefault="00D53CEA" w:rsidP="00021E6F">
            <w:pPr>
              <w:widowControl w:val="0"/>
              <w:contextualSpacing/>
              <w:jc w:val="center"/>
              <w:rPr>
                <w:sz w:val="20"/>
                <w:szCs w:val="20"/>
              </w:rPr>
            </w:pPr>
          </w:p>
        </w:tc>
        <w:tc>
          <w:tcPr>
            <w:tcW w:w="418" w:type="pct"/>
            <w:tcBorders>
              <w:bottom w:val="single" w:sz="4" w:space="0" w:color="auto"/>
            </w:tcBorders>
            <w:shd w:val="clear" w:color="auto" w:fill="auto"/>
            <w:vAlign w:val="center"/>
          </w:tcPr>
          <w:p w14:paraId="54282C39" w14:textId="02EC0613" w:rsidR="00D53CEA" w:rsidRPr="009B7A8B" w:rsidRDefault="00D53CEA" w:rsidP="00021E6F">
            <w:pPr>
              <w:widowControl w:val="0"/>
              <w:contextualSpacing/>
              <w:jc w:val="center"/>
              <w:rPr>
                <w:sz w:val="20"/>
                <w:szCs w:val="20"/>
              </w:rPr>
            </w:pPr>
            <w:r w:rsidRPr="009B7A8B">
              <w:rPr>
                <w:sz w:val="20"/>
                <w:szCs w:val="20"/>
              </w:rPr>
              <w:t>1988</w:t>
            </w:r>
          </w:p>
        </w:tc>
        <w:tc>
          <w:tcPr>
            <w:tcW w:w="533" w:type="pct"/>
            <w:vMerge/>
            <w:tcBorders>
              <w:bottom w:val="single" w:sz="4" w:space="0" w:color="auto"/>
            </w:tcBorders>
            <w:shd w:val="clear" w:color="auto" w:fill="auto"/>
            <w:vAlign w:val="center"/>
          </w:tcPr>
          <w:p w14:paraId="24356B0A" w14:textId="77777777" w:rsidR="00D53CEA" w:rsidRPr="009B7A8B" w:rsidRDefault="00D53CEA" w:rsidP="00021E6F">
            <w:pPr>
              <w:widowControl w:val="0"/>
              <w:contextualSpacing/>
              <w:rPr>
                <w:sz w:val="20"/>
                <w:szCs w:val="20"/>
              </w:rPr>
            </w:pPr>
          </w:p>
        </w:tc>
        <w:tc>
          <w:tcPr>
            <w:tcW w:w="444" w:type="pct"/>
            <w:vMerge/>
            <w:shd w:val="clear" w:color="auto" w:fill="auto"/>
            <w:noWrap/>
            <w:vAlign w:val="center"/>
          </w:tcPr>
          <w:p w14:paraId="30581A6D" w14:textId="77777777" w:rsidR="00D53CEA" w:rsidRPr="009B7A8B" w:rsidRDefault="00D53CEA" w:rsidP="00021E6F">
            <w:pPr>
              <w:widowControl w:val="0"/>
              <w:contextualSpacing/>
              <w:rPr>
                <w:sz w:val="20"/>
                <w:szCs w:val="20"/>
              </w:rPr>
            </w:pPr>
          </w:p>
        </w:tc>
        <w:tc>
          <w:tcPr>
            <w:tcW w:w="288" w:type="pct"/>
            <w:vMerge/>
            <w:tcBorders>
              <w:bottom w:val="single" w:sz="4" w:space="0" w:color="auto"/>
            </w:tcBorders>
            <w:shd w:val="clear" w:color="auto" w:fill="auto"/>
            <w:noWrap/>
            <w:vAlign w:val="center"/>
          </w:tcPr>
          <w:p w14:paraId="3EFA9F7D" w14:textId="77777777" w:rsidR="00D53CEA" w:rsidRPr="009B7A8B" w:rsidRDefault="00D53CEA" w:rsidP="00021E6F">
            <w:pPr>
              <w:widowControl w:val="0"/>
              <w:contextualSpacing/>
              <w:rPr>
                <w:sz w:val="20"/>
                <w:szCs w:val="20"/>
              </w:rPr>
            </w:pPr>
          </w:p>
        </w:tc>
        <w:tc>
          <w:tcPr>
            <w:tcW w:w="473" w:type="pct"/>
            <w:vMerge/>
            <w:tcBorders>
              <w:bottom w:val="single" w:sz="4" w:space="0" w:color="auto"/>
            </w:tcBorders>
            <w:shd w:val="clear" w:color="auto" w:fill="auto"/>
            <w:vAlign w:val="center"/>
          </w:tcPr>
          <w:p w14:paraId="2FC55AB9" w14:textId="77777777" w:rsidR="00D53CEA" w:rsidRPr="009B7A8B" w:rsidRDefault="00D53CEA" w:rsidP="00021E6F">
            <w:pPr>
              <w:widowControl w:val="0"/>
              <w:contextualSpacing/>
              <w:rPr>
                <w:sz w:val="20"/>
                <w:szCs w:val="20"/>
              </w:rPr>
            </w:pPr>
          </w:p>
        </w:tc>
        <w:tc>
          <w:tcPr>
            <w:tcW w:w="438" w:type="pct"/>
            <w:vMerge/>
            <w:tcBorders>
              <w:bottom w:val="single" w:sz="4" w:space="0" w:color="auto"/>
            </w:tcBorders>
            <w:shd w:val="clear" w:color="auto" w:fill="auto"/>
            <w:vAlign w:val="center"/>
          </w:tcPr>
          <w:p w14:paraId="41363CA8" w14:textId="77777777" w:rsidR="00D53CEA" w:rsidRPr="009B7A8B" w:rsidRDefault="00D53CEA" w:rsidP="00021E6F">
            <w:pPr>
              <w:widowControl w:val="0"/>
              <w:contextualSpacing/>
              <w:rPr>
                <w:sz w:val="20"/>
                <w:szCs w:val="20"/>
              </w:rPr>
            </w:pPr>
          </w:p>
        </w:tc>
      </w:tr>
      <w:tr w:rsidR="00D53CEA" w:rsidRPr="009B7A8B" w14:paraId="1E4A1AC2" w14:textId="77777777" w:rsidTr="00021E6F">
        <w:trPr>
          <w:trHeight w:val="20"/>
        </w:trPr>
        <w:tc>
          <w:tcPr>
            <w:tcW w:w="659" w:type="pct"/>
            <w:vMerge/>
            <w:tcBorders>
              <w:bottom w:val="single" w:sz="4" w:space="0" w:color="auto"/>
            </w:tcBorders>
            <w:shd w:val="clear" w:color="auto" w:fill="auto"/>
            <w:vAlign w:val="center"/>
          </w:tcPr>
          <w:p w14:paraId="1B904B8B" w14:textId="77777777" w:rsidR="00D53CEA" w:rsidRPr="009B7A8B" w:rsidRDefault="00D53CEA" w:rsidP="00021E6F">
            <w:pPr>
              <w:widowControl w:val="0"/>
              <w:contextualSpacing/>
              <w:rPr>
                <w:sz w:val="20"/>
                <w:szCs w:val="20"/>
              </w:rPr>
            </w:pPr>
          </w:p>
        </w:tc>
        <w:tc>
          <w:tcPr>
            <w:tcW w:w="413" w:type="pct"/>
            <w:tcBorders>
              <w:bottom w:val="single" w:sz="4" w:space="0" w:color="auto"/>
            </w:tcBorders>
            <w:shd w:val="clear" w:color="auto" w:fill="auto"/>
            <w:vAlign w:val="center"/>
          </w:tcPr>
          <w:p w14:paraId="09AEDE21" w14:textId="77777777" w:rsidR="00D53CEA" w:rsidRPr="009B7A8B" w:rsidRDefault="00D53CEA" w:rsidP="00021E6F">
            <w:pPr>
              <w:widowControl w:val="0"/>
              <w:contextualSpacing/>
              <w:rPr>
                <w:sz w:val="20"/>
                <w:szCs w:val="20"/>
              </w:rPr>
            </w:pPr>
            <w:r w:rsidRPr="009B7A8B">
              <w:rPr>
                <w:sz w:val="20"/>
                <w:szCs w:val="20"/>
              </w:rPr>
              <w:t>котел 3</w:t>
            </w:r>
          </w:p>
        </w:tc>
        <w:tc>
          <w:tcPr>
            <w:tcW w:w="448" w:type="pct"/>
            <w:tcBorders>
              <w:bottom w:val="single" w:sz="4" w:space="0" w:color="auto"/>
            </w:tcBorders>
            <w:shd w:val="clear" w:color="auto" w:fill="auto"/>
            <w:vAlign w:val="center"/>
          </w:tcPr>
          <w:p w14:paraId="148C482C" w14:textId="77777777" w:rsidR="00D53CEA" w:rsidRPr="009B7A8B" w:rsidRDefault="00D53CEA" w:rsidP="00021E6F">
            <w:pPr>
              <w:widowControl w:val="0"/>
              <w:contextualSpacing/>
              <w:jc w:val="center"/>
              <w:rPr>
                <w:sz w:val="20"/>
                <w:szCs w:val="20"/>
              </w:rPr>
            </w:pPr>
            <w:r w:rsidRPr="009B7A8B">
              <w:rPr>
                <w:sz w:val="20"/>
                <w:szCs w:val="20"/>
              </w:rPr>
              <w:t>7,900</w:t>
            </w:r>
          </w:p>
        </w:tc>
        <w:tc>
          <w:tcPr>
            <w:tcW w:w="445" w:type="pct"/>
            <w:tcBorders>
              <w:bottom w:val="single" w:sz="4" w:space="0" w:color="auto"/>
            </w:tcBorders>
            <w:shd w:val="clear" w:color="auto" w:fill="auto"/>
            <w:vAlign w:val="center"/>
          </w:tcPr>
          <w:p w14:paraId="64B96B97" w14:textId="77777777" w:rsidR="00D53CEA" w:rsidRPr="009B7A8B" w:rsidRDefault="00D53CEA" w:rsidP="00021E6F">
            <w:pPr>
              <w:widowControl w:val="0"/>
              <w:contextualSpacing/>
              <w:jc w:val="center"/>
              <w:rPr>
                <w:sz w:val="20"/>
                <w:szCs w:val="20"/>
              </w:rPr>
            </w:pPr>
            <w:r w:rsidRPr="009B7A8B">
              <w:rPr>
                <w:sz w:val="20"/>
                <w:szCs w:val="20"/>
              </w:rPr>
              <w:t>7,900</w:t>
            </w:r>
          </w:p>
        </w:tc>
        <w:tc>
          <w:tcPr>
            <w:tcW w:w="441" w:type="pct"/>
            <w:vMerge/>
            <w:tcBorders>
              <w:bottom w:val="single" w:sz="4" w:space="0" w:color="auto"/>
            </w:tcBorders>
            <w:shd w:val="clear" w:color="auto" w:fill="auto"/>
            <w:vAlign w:val="center"/>
          </w:tcPr>
          <w:p w14:paraId="3861751E" w14:textId="77777777" w:rsidR="00D53CEA" w:rsidRPr="009B7A8B" w:rsidRDefault="00D53CEA" w:rsidP="00021E6F">
            <w:pPr>
              <w:widowControl w:val="0"/>
              <w:contextualSpacing/>
              <w:jc w:val="center"/>
              <w:rPr>
                <w:sz w:val="20"/>
                <w:szCs w:val="20"/>
              </w:rPr>
            </w:pPr>
          </w:p>
        </w:tc>
        <w:tc>
          <w:tcPr>
            <w:tcW w:w="418" w:type="pct"/>
            <w:tcBorders>
              <w:bottom w:val="single" w:sz="4" w:space="0" w:color="auto"/>
            </w:tcBorders>
            <w:shd w:val="clear" w:color="auto" w:fill="auto"/>
            <w:vAlign w:val="center"/>
          </w:tcPr>
          <w:p w14:paraId="0DD6E402" w14:textId="2C33940A" w:rsidR="00D53CEA" w:rsidRPr="009B7A8B" w:rsidRDefault="00D53CEA" w:rsidP="00021E6F">
            <w:pPr>
              <w:widowControl w:val="0"/>
              <w:contextualSpacing/>
              <w:jc w:val="center"/>
              <w:rPr>
                <w:sz w:val="20"/>
                <w:szCs w:val="20"/>
              </w:rPr>
            </w:pPr>
            <w:r w:rsidRPr="009B7A8B">
              <w:rPr>
                <w:sz w:val="20"/>
                <w:szCs w:val="20"/>
              </w:rPr>
              <w:t>1988</w:t>
            </w:r>
          </w:p>
        </w:tc>
        <w:tc>
          <w:tcPr>
            <w:tcW w:w="533" w:type="pct"/>
            <w:vMerge/>
            <w:tcBorders>
              <w:bottom w:val="single" w:sz="4" w:space="0" w:color="auto"/>
            </w:tcBorders>
            <w:shd w:val="clear" w:color="auto" w:fill="auto"/>
            <w:vAlign w:val="center"/>
          </w:tcPr>
          <w:p w14:paraId="07F5C79E" w14:textId="77777777" w:rsidR="00D53CEA" w:rsidRPr="009B7A8B" w:rsidRDefault="00D53CEA" w:rsidP="00021E6F">
            <w:pPr>
              <w:widowControl w:val="0"/>
              <w:contextualSpacing/>
              <w:rPr>
                <w:sz w:val="20"/>
                <w:szCs w:val="20"/>
              </w:rPr>
            </w:pPr>
          </w:p>
        </w:tc>
        <w:tc>
          <w:tcPr>
            <w:tcW w:w="444" w:type="pct"/>
            <w:vMerge/>
            <w:shd w:val="clear" w:color="auto" w:fill="auto"/>
            <w:noWrap/>
            <w:vAlign w:val="center"/>
          </w:tcPr>
          <w:p w14:paraId="7AF7B649" w14:textId="77777777" w:rsidR="00D53CEA" w:rsidRPr="009B7A8B" w:rsidRDefault="00D53CEA" w:rsidP="00021E6F">
            <w:pPr>
              <w:widowControl w:val="0"/>
              <w:contextualSpacing/>
              <w:rPr>
                <w:sz w:val="20"/>
                <w:szCs w:val="20"/>
              </w:rPr>
            </w:pPr>
          </w:p>
        </w:tc>
        <w:tc>
          <w:tcPr>
            <w:tcW w:w="288" w:type="pct"/>
            <w:vMerge/>
            <w:tcBorders>
              <w:bottom w:val="single" w:sz="4" w:space="0" w:color="auto"/>
            </w:tcBorders>
            <w:shd w:val="clear" w:color="auto" w:fill="auto"/>
            <w:noWrap/>
            <w:vAlign w:val="center"/>
          </w:tcPr>
          <w:p w14:paraId="0C191013" w14:textId="77777777" w:rsidR="00D53CEA" w:rsidRPr="009B7A8B" w:rsidRDefault="00D53CEA" w:rsidP="00021E6F">
            <w:pPr>
              <w:widowControl w:val="0"/>
              <w:contextualSpacing/>
              <w:rPr>
                <w:sz w:val="20"/>
                <w:szCs w:val="20"/>
              </w:rPr>
            </w:pPr>
          </w:p>
        </w:tc>
        <w:tc>
          <w:tcPr>
            <w:tcW w:w="473" w:type="pct"/>
            <w:vMerge/>
            <w:tcBorders>
              <w:bottom w:val="single" w:sz="4" w:space="0" w:color="auto"/>
            </w:tcBorders>
            <w:shd w:val="clear" w:color="auto" w:fill="auto"/>
            <w:vAlign w:val="center"/>
          </w:tcPr>
          <w:p w14:paraId="388A5EA0" w14:textId="77777777" w:rsidR="00D53CEA" w:rsidRPr="009B7A8B" w:rsidRDefault="00D53CEA" w:rsidP="00021E6F">
            <w:pPr>
              <w:widowControl w:val="0"/>
              <w:contextualSpacing/>
              <w:rPr>
                <w:sz w:val="20"/>
                <w:szCs w:val="20"/>
              </w:rPr>
            </w:pPr>
          </w:p>
        </w:tc>
        <w:tc>
          <w:tcPr>
            <w:tcW w:w="438" w:type="pct"/>
            <w:vMerge/>
            <w:tcBorders>
              <w:bottom w:val="single" w:sz="4" w:space="0" w:color="auto"/>
            </w:tcBorders>
            <w:shd w:val="clear" w:color="auto" w:fill="auto"/>
            <w:vAlign w:val="center"/>
          </w:tcPr>
          <w:p w14:paraId="2F5D0308" w14:textId="77777777" w:rsidR="00D53CEA" w:rsidRPr="009B7A8B" w:rsidRDefault="00D53CEA" w:rsidP="00021E6F">
            <w:pPr>
              <w:widowControl w:val="0"/>
              <w:contextualSpacing/>
              <w:rPr>
                <w:sz w:val="20"/>
                <w:szCs w:val="20"/>
              </w:rPr>
            </w:pPr>
          </w:p>
        </w:tc>
      </w:tr>
      <w:tr w:rsidR="00D53CEA" w:rsidRPr="009B7A8B" w14:paraId="2FA03F3C" w14:textId="77777777" w:rsidTr="00021E6F">
        <w:trPr>
          <w:trHeight w:val="20"/>
        </w:trPr>
        <w:tc>
          <w:tcPr>
            <w:tcW w:w="659" w:type="pct"/>
            <w:vMerge/>
            <w:tcBorders>
              <w:bottom w:val="single" w:sz="4" w:space="0" w:color="auto"/>
            </w:tcBorders>
            <w:shd w:val="clear" w:color="auto" w:fill="auto"/>
            <w:vAlign w:val="center"/>
          </w:tcPr>
          <w:p w14:paraId="1BF13795" w14:textId="77777777" w:rsidR="00D53CEA" w:rsidRPr="009B7A8B" w:rsidRDefault="00D53CEA" w:rsidP="00021E6F">
            <w:pPr>
              <w:widowControl w:val="0"/>
              <w:contextualSpacing/>
              <w:rPr>
                <w:sz w:val="20"/>
                <w:szCs w:val="20"/>
              </w:rPr>
            </w:pPr>
          </w:p>
        </w:tc>
        <w:tc>
          <w:tcPr>
            <w:tcW w:w="413" w:type="pct"/>
            <w:tcBorders>
              <w:bottom w:val="single" w:sz="4" w:space="0" w:color="auto"/>
            </w:tcBorders>
            <w:shd w:val="clear" w:color="auto" w:fill="auto"/>
            <w:vAlign w:val="center"/>
          </w:tcPr>
          <w:p w14:paraId="0FEDFDF6" w14:textId="77777777" w:rsidR="00D53CEA" w:rsidRPr="009B7A8B" w:rsidRDefault="00D53CEA" w:rsidP="00021E6F">
            <w:pPr>
              <w:widowControl w:val="0"/>
              <w:contextualSpacing/>
              <w:rPr>
                <w:sz w:val="20"/>
                <w:szCs w:val="20"/>
              </w:rPr>
            </w:pPr>
            <w:r w:rsidRPr="009B7A8B">
              <w:rPr>
                <w:sz w:val="20"/>
                <w:szCs w:val="20"/>
              </w:rPr>
              <w:t>котел 4</w:t>
            </w:r>
          </w:p>
        </w:tc>
        <w:tc>
          <w:tcPr>
            <w:tcW w:w="448" w:type="pct"/>
            <w:tcBorders>
              <w:bottom w:val="single" w:sz="4" w:space="0" w:color="auto"/>
            </w:tcBorders>
            <w:shd w:val="clear" w:color="auto" w:fill="auto"/>
            <w:vAlign w:val="center"/>
          </w:tcPr>
          <w:p w14:paraId="38348E00" w14:textId="77777777" w:rsidR="00D53CEA" w:rsidRPr="009B7A8B" w:rsidRDefault="00D53CEA" w:rsidP="00021E6F">
            <w:pPr>
              <w:widowControl w:val="0"/>
              <w:contextualSpacing/>
              <w:jc w:val="center"/>
              <w:rPr>
                <w:sz w:val="20"/>
                <w:szCs w:val="20"/>
              </w:rPr>
            </w:pPr>
            <w:r w:rsidRPr="009B7A8B">
              <w:rPr>
                <w:sz w:val="20"/>
                <w:szCs w:val="20"/>
              </w:rPr>
              <w:t>7,900</w:t>
            </w:r>
          </w:p>
        </w:tc>
        <w:tc>
          <w:tcPr>
            <w:tcW w:w="445" w:type="pct"/>
            <w:tcBorders>
              <w:bottom w:val="single" w:sz="4" w:space="0" w:color="auto"/>
            </w:tcBorders>
            <w:shd w:val="clear" w:color="auto" w:fill="auto"/>
            <w:vAlign w:val="center"/>
          </w:tcPr>
          <w:p w14:paraId="5338625A" w14:textId="77777777" w:rsidR="00D53CEA" w:rsidRPr="009B7A8B" w:rsidRDefault="00D53CEA" w:rsidP="00021E6F">
            <w:pPr>
              <w:widowControl w:val="0"/>
              <w:contextualSpacing/>
              <w:jc w:val="center"/>
              <w:rPr>
                <w:sz w:val="20"/>
                <w:szCs w:val="20"/>
              </w:rPr>
            </w:pPr>
            <w:r w:rsidRPr="009B7A8B">
              <w:rPr>
                <w:sz w:val="20"/>
                <w:szCs w:val="20"/>
              </w:rPr>
              <w:t>7,900</w:t>
            </w:r>
          </w:p>
        </w:tc>
        <w:tc>
          <w:tcPr>
            <w:tcW w:w="441" w:type="pct"/>
            <w:vMerge/>
            <w:tcBorders>
              <w:bottom w:val="single" w:sz="4" w:space="0" w:color="auto"/>
            </w:tcBorders>
            <w:shd w:val="clear" w:color="auto" w:fill="auto"/>
            <w:vAlign w:val="center"/>
          </w:tcPr>
          <w:p w14:paraId="3521F40F" w14:textId="77777777" w:rsidR="00D53CEA" w:rsidRPr="009B7A8B" w:rsidRDefault="00D53CEA" w:rsidP="00021E6F">
            <w:pPr>
              <w:widowControl w:val="0"/>
              <w:contextualSpacing/>
              <w:jc w:val="center"/>
              <w:rPr>
                <w:sz w:val="20"/>
                <w:szCs w:val="20"/>
              </w:rPr>
            </w:pPr>
          </w:p>
        </w:tc>
        <w:tc>
          <w:tcPr>
            <w:tcW w:w="418" w:type="pct"/>
            <w:tcBorders>
              <w:bottom w:val="single" w:sz="4" w:space="0" w:color="auto"/>
            </w:tcBorders>
            <w:shd w:val="clear" w:color="auto" w:fill="auto"/>
            <w:vAlign w:val="center"/>
          </w:tcPr>
          <w:p w14:paraId="729CA35C" w14:textId="54459099" w:rsidR="00D53CEA" w:rsidRPr="009B7A8B" w:rsidRDefault="00D53CEA" w:rsidP="00021E6F">
            <w:pPr>
              <w:widowControl w:val="0"/>
              <w:contextualSpacing/>
              <w:jc w:val="center"/>
              <w:rPr>
                <w:sz w:val="20"/>
                <w:szCs w:val="20"/>
              </w:rPr>
            </w:pPr>
            <w:r w:rsidRPr="009B7A8B">
              <w:rPr>
                <w:sz w:val="20"/>
                <w:szCs w:val="20"/>
              </w:rPr>
              <w:t>1988</w:t>
            </w:r>
          </w:p>
        </w:tc>
        <w:tc>
          <w:tcPr>
            <w:tcW w:w="533" w:type="pct"/>
            <w:vMerge/>
            <w:tcBorders>
              <w:bottom w:val="single" w:sz="4" w:space="0" w:color="auto"/>
            </w:tcBorders>
            <w:shd w:val="clear" w:color="auto" w:fill="auto"/>
            <w:vAlign w:val="center"/>
          </w:tcPr>
          <w:p w14:paraId="7E33FE4C" w14:textId="77777777" w:rsidR="00D53CEA" w:rsidRPr="009B7A8B" w:rsidRDefault="00D53CEA" w:rsidP="00021E6F">
            <w:pPr>
              <w:widowControl w:val="0"/>
              <w:contextualSpacing/>
              <w:rPr>
                <w:sz w:val="20"/>
                <w:szCs w:val="20"/>
              </w:rPr>
            </w:pPr>
          </w:p>
        </w:tc>
        <w:tc>
          <w:tcPr>
            <w:tcW w:w="444" w:type="pct"/>
            <w:vMerge/>
            <w:shd w:val="clear" w:color="auto" w:fill="auto"/>
            <w:noWrap/>
            <w:vAlign w:val="center"/>
          </w:tcPr>
          <w:p w14:paraId="2BAFAFCF" w14:textId="77777777" w:rsidR="00D53CEA" w:rsidRPr="009B7A8B" w:rsidRDefault="00D53CEA" w:rsidP="00021E6F">
            <w:pPr>
              <w:widowControl w:val="0"/>
              <w:contextualSpacing/>
              <w:rPr>
                <w:sz w:val="20"/>
                <w:szCs w:val="20"/>
              </w:rPr>
            </w:pPr>
          </w:p>
        </w:tc>
        <w:tc>
          <w:tcPr>
            <w:tcW w:w="288" w:type="pct"/>
            <w:vMerge/>
            <w:tcBorders>
              <w:bottom w:val="single" w:sz="4" w:space="0" w:color="auto"/>
            </w:tcBorders>
            <w:shd w:val="clear" w:color="auto" w:fill="auto"/>
            <w:noWrap/>
            <w:vAlign w:val="center"/>
          </w:tcPr>
          <w:p w14:paraId="0DF857F7" w14:textId="77777777" w:rsidR="00D53CEA" w:rsidRPr="009B7A8B" w:rsidRDefault="00D53CEA" w:rsidP="00021E6F">
            <w:pPr>
              <w:widowControl w:val="0"/>
              <w:contextualSpacing/>
              <w:rPr>
                <w:sz w:val="20"/>
                <w:szCs w:val="20"/>
              </w:rPr>
            </w:pPr>
          </w:p>
        </w:tc>
        <w:tc>
          <w:tcPr>
            <w:tcW w:w="473" w:type="pct"/>
            <w:vMerge/>
            <w:tcBorders>
              <w:bottom w:val="single" w:sz="4" w:space="0" w:color="auto"/>
            </w:tcBorders>
            <w:shd w:val="clear" w:color="auto" w:fill="auto"/>
            <w:vAlign w:val="center"/>
          </w:tcPr>
          <w:p w14:paraId="0B536850" w14:textId="77777777" w:rsidR="00D53CEA" w:rsidRPr="009B7A8B" w:rsidRDefault="00D53CEA" w:rsidP="00021E6F">
            <w:pPr>
              <w:widowControl w:val="0"/>
              <w:contextualSpacing/>
              <w:rPr>
                <w:sz w:val="20"/>
                <w:szCs w:val="20"/>
              </w:rPr>
            </w:pPr>
          </w:p>
        </w:tc>
        <w:tc>
          <w:tcPr>
            <w:tcW w:w="438" w:type="pct"/>
            <w:vMerge/>
            <w:tcBorders>
              <w:bottom w:val="single" w:sz="4" w:space="0" w:color="auto"/>
            </w:tcBorders>
            <w:shd w:val="clear" w:color="auto" w:fill="auto"/>
            <w:vAlign w:val="center"/>
          </w:tcPr>
          <w:p w14:paraId="19D586C7" w14:textId="77777777" w:rsidR="00D53CEA" w:rsidRPr="009B7A8B" w:rsidRDefault="00D53CEA" w:rsidP="00021E6F">
            <w:pPr>
              <w:widowControl w:val="0"/>
              <w:contextualSpacing/>
              <w:rPr>
                <w:sz w:val="20"/>
                <w:szCs w:val="20"/>
              </w:rPr>
            </w:pPr>
          </w:p>
        </w:tc>
      </w:tr>
      <w:tr w:rsidR="00D53CEA" w:rsidRPr="009B7A8B" w14:paraId="755AAAD7" w14:textId="77777777" w:rsidTr="00021E6F">
        <w:trPr>
          <w:trHeight w:val="20"/>
        </w:trPr>
        <w:tc>
          <w:tcPr>
            <w:tcW w:w="659" w:type="pct"/>
            <w:vMerge/>
            <w:vAlign w:val="center"/>
            <w:hideMark/>
          </w:tcPr>
          <w:p w14:paraId="31A6AA74" w14:textId="77777777" w:rsidR="00D53CEA" w:rsidRPr="009B7A8B" w:rsidRDefault="00D53CEA" w:rsidP="00021E6F">
            <w:pPr>
              <w:widowControl w:val="0"/>
              <w:contextualSpacing/>
              <w:rPr>
                <w:sz w:val="20"/>
                <w:szCs w:val="20"/>
              </w:rPr>
            </w:pPr>
          </w:p>
        </w:tc>
        <w:tc>
          <w:tcPr>
            <w:tcW w:w="413" w:type="pct"/>
            <w:shd w:val="clear" w:color="auto" w:fill="auto"/>
            <w:vAlign w:val="center"/>
            <w:hideMark/>
          </w:tcPr>
          <w:p w14:paraId="61E5ECD2" w14:textId="77777777" w:rsidR="00D53CEA" w:rsidRPr="009B7A8B" w:rsidRDefault="00D53CEA" w:rsidP="00021E6F">
            <w:pPr>
              <w:widowControl w:val="0"/>
              <w:contextualSpacing/>
              <w:rPr>
                <w:sz w:val="20"/>
                <w:szCs w:val="20"/>
              </w:rPr>
            </w:pPr>
            <w:r w:rsidRPr="009B7A8B">
              <w:rPr>
                <w:sz w:val="20"/>
                <w:szCs w:val="20"/>
              </w:rPr>
              <w:t>Всего</w:t>
            </w:r>
          </w:p>
        </w:tc>
        <w:tc>
          <w:tcPr>
            <w:tcW w:w="448" w:type="pct"/>
            <w:shd w:val="clear" w:color="auto" w:fill="auto"/>
            <w:vAlign w:val="center"/>
            <w:hideMark/>
          </w:tcPr>
          <w:p w14:paraId="4CBB1578" w14:textId="77777777" w:rsidR="00D53CEA" w:rsidRPr="009B7A8B" w:rsidRDefault="00D53CEA" w:rsidP="00021E6F">
            <w:pPr>
              <w:widowControl w:val="0"/>
              <w:contextualSpacing/>
              <w:jc w:val="center"/>
              <w:rPr>
                <w:sz w:val="20"/>
                <w:szCs w:val="20"/>
              </w:rPr>
            </w:pPr>
            <w:r w:rsidRPr="009B7A8B">
              <w:rPr>
                <w:sz w:val="20"/>
                <w:szCs w:val="20"/>
              </w:rPr>
              <w:t>31,600</w:t>
            </w:r>
          </w:p>
        </w:tc>
        <w:tc>
          <w:tcPr>
            <w:tcW w:w="445" w:type="pct"/>
            <w:shd w:val="clear" w:color="auto" w:fill="auto"/>
            <w:vAlign w:val="center"/>
            <w:hideMark/>
          </w:tcPr>
          <w:p w14:paraId="40338CFD" w14:textId="77777777" w:rsidR="00D53CEA" w:rsidRPr="009B7A8B" w:rsidRDefault="00D53CEA" w:rsidP="00021E6F">
            <w:pPr>
              <w:widowControl w:val="0"/>
              <w:contextualSpacing/>
              <w:jc w:val="center"/>
              <w:rPr>
                <w:sz w:val="20"/>
                <w:szCs w:val="20"/>
              </w:rPr>
            </w:pPr>
            <w:r w:rsidRPr="009B7A8B">
              <w:rPr>
                <w:sz w:val="20"/>
                <w:szCs w:val="20"/>
              </w:rPr>
              <w:t>31,600</w:t>
            </w:r>
          </w:p>
        </w:tc>
        <w:tc>
          <w:tcPr>
            <w:tcW w:w="441" w:type="pct"/>
            <w:vMerge/>
            <w:shd w:val="clear" w:color="auto" w:fill="auto"/>
            <w:vAlign w:val="center"/>
            <w:hideMark/>
          </w:tcPr>
          <w:p w14:paraId="14B48B12" w14:textId="77777777" w:rsidR="00D53CEA" w:rsidRPr="009B7A8B" w:rsidRDefault="00D53CEA" w:rsidP="00021E6F">
            <w:pPr>
              <w:widowControl w:val="0"/>
              <w:contextualSpacing/>
              <w:jc w:val="center"/>
              <w:rPr>
                <w:sz w:val="20"/>
                <w:szCs w:val="20"/>
              </w:rPr>
            </w:pPr>
          </w:p>
        </w:tc>
        <w:tc>
          <w:tcPr>
            <w:tcW w:w="418" w:type="pct"/>
            <w:shd w:val="clear" w:color="auto" w:fill="auto"/>
            <w:vAlign w:val="center"/>
            <w:hideMark/>
          </w:tcPr>
          <w:p w14:paraId="6D47FE1D" w14:textId="77777777" w:rsidR="00D53CEA" w:rsidRPr="009B7A8B" w:rsidRDefault="00D53CEA" w:rsidP="00021E6F">
            <w:pPr>
              <w:widowControl w:val="0"/>
              <w:contextualSpacing/>
              <w:jc w:val="center"/>
              <w:rPr>
                <w:sz w:val="20"/>
                <w:szCs w:val="20"/>
              </w:rPr>
            </w:pPr>
          </w:p>
        </w:tc>
        <w:tc>
          <w:tcPr>
            <w:tcW w:w="533" w:type="pct"/>
            <w:vMerge/>
            <w:vAlign w:val="center"/>
            <w:hideMark/>
          </w:tcPr>
          <w:p w14:paraId="7DEC90CC" w14:textId="77777777" w:rsidR="00D53CEA" w:rsidRPr="009B7A8B" w:rsidRDefault="00D53CEA" w:rsidP="00021E6F">
            <w:pPr>
              <w:widowControl w:val="0"/>
              <w:contextualSpacing/>
              <w:rPr>
                <w:sz w:val="20"/>
                <w:szCs w:val="20"/>
              </w:rPr>
            </w:pPr>
          </w:p>
        </w:tc>
        <w:tc>
          <w:tcPr>
            <w:tcW w:w="444" w:type="pct"/>
            <w:vMerge/>
            <w:vAlign w:val="center"/>
          </w:tcPr>
          <w:p w14:paraId="777BE275" w14:textId="77777777" w:rsidR="00D53CEA" w:rsidRPr="009B7A8B" w:rsidRDefault="00D53CEA" w:rsidP="00021E6F">
            <w:pPr>
              <w:widowControl w:val="0"/>
              <w:contextualSpacing/>
              <w:rPr>
                <w:sz w:val="20"/>
                <w:szCs w:val="20"/>
              </w:rPr>
            </w:pPr>
          </w:p>
        </w:tc>
        <w:tc>
          <w:tcPr>
            <w:tcW w:w="288" w:type="pct"/>
            <w:vMerge/>
            <w:vAlign w:val="center"/>
            <w:hideMark/>
          </w:tcPr>
          <w:p w14:paraId="66ABA88C" w14:textId="77777777" w:rsidR="00D53CEA" w:rsidRPr="009B7A8B" w:rsidRDefault="00D53CEA" w:rsidP="00021E6F">
            <w:pPr>
              <w:widowControl w:val="0"/>
              <w:contextualSpacing/>
              <w:rPr>
                <w:sz w:val="20"/>
                <w:szCs w:val="20"/>
              </w:rPr>
            </w:pPr>
          </w:p>
        </w:tc>
        <w:tc>
          <w:tcPr>
            <w:tcW w:w="473" w:type="pct"/>
            <w:vMerge/>
            <w:vAlign w:val="center"/>
            <w:hideMark/>
          </w:tcPr>
          <w:p w14:paraId="626E0169" w14:textId="77777777" w:rsidR="00D53CEA" w:rsidRPr="009B7A8B" w:rsidRDefault="00D53CEA" w:rsidP="00021E6F">
            <w:pPr>
              <w:widowControl w:val="0"/>
              <w:contextualSpacing/>
              <w:rPr>
                <w:sz w:val="20"/>
                <w:szCs w:val="20"/>
              </w:rPr>
            </w:pPr>
          </w:p>
        </w:tc>
        <w:tc>
          <w:tcPr>
            <w:tcW w:w="438" w:type="pct"/>
            <w:vMerge/>
            <w:vAlign w:val="center"/>
            <w:hideMark/>
          </w:tcPr>
          <w:p w14:paraId="31391155" w14:textId="77777777" w:rsidR="00D53CEA" w:rsidRPr="009B7A8B" w:rsidRDefault="00D53CEA" w:rsidP="00021E6F">
            <w:pPr>
              <w:widowControl w:val="0"/>
              <w:contextualSpacing/>
              <w:rPr>
                <w:sz w:val="20"/>
                <w:szCs w:val="20"/>
              </w:rPr>
            </w:pPr>
          </w:p>
        </w:tc>
      </w:tr>
    </w:tbl>
    <w:p w14:paraId="3258E674" w14:textId="77777777" w:rsidR="00D53CEA" w:rsidRPr="009B7A8B" w:rsidRDefault="00D53CEA" w:rsidP="00D53CEA">
      <w:pPr>
        <w:widowControl w:val="0"/>
        <w:contextualSpacing/>
      </w:pPr>
    </w:p>
    <w:p w14:paraId="178DBCCC" w14:textId="596DDFB2" w:rsidR="00D53CEA" w:rsidRPr="009B7A8B" w:rsidRDefault="00D53CEA" w:rsidP="00D53CEA">
      <w:pPr>
        <w:widowControl w:val="0"/>
        <w:contextualSpacing/>
      </w:pPr>
      <w:r w:rsidRPr="009B7A8B">
        <w:t xml:space="preserve">Таблица </w:t>
      </w:r>
      <w:r w:rsidR="007175B6">
        <w:fldChar w:fldCharType="begin"/>
      </w:r>
      <w:r w:rsidR="007175B6">
        <w:instrText xml:space="preserve"> SEQ Таблица \* ARABIC </w:instrText>
      </w:r>
      <w:r w:rsidR="007175B6">
        <w:fldChar w:fldCharType="separate"/>
      </w:r>
      <w:r w:rsidR="0066723B">
        <w:rPr>
          <w:noProof/>
        </w:rPr>
        <w:t>3</w:t>
      </w:r>
      <w:r w:rsidR="007175B6">
        <w:rPr>
          <w:noProof/>
        </w:rPr>
        <w:fldChar w:fldCharType="end"/>
      </w:r>
      <w:r w:rsidRPr="009B7A8B">
        <w:t xml:space="preserve"> – Режимная карта водогрейного котла типа CIMAC-3</w:t>
      </w:r>
    </w:p>
    <w:p w14:paraId="33908A9E" w14:textId="77777777" w:rsidR="00D53CEA" w:rsidRPr="009B7A8B" w:rsidRDefault="00D53CEA" w:rsidP="00D53CEA">
      <w:pPr>
        <w:widowControl w:val="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9"/>
        <w:gridCol w:w="4414"/>
        <w:gridCol w:w="1588"/>
        <w:gridCol w:w="2694"/>
        <w:gridCol w:w="2618"/>
        <w:gridCol w:w="2621"/>
        <w:gridCol w:w="12"/>
      </w:tblGrid>
      <w:tr w:rsidR="00D53CEA" w:rsidRPr="00D9509A" w14:paraId="01EA9694" w14:textId="77777777" w:rsidTr="00021E6F">
        <w:trPr>
          <w:trHeight w:val="20"/>
          <w:tblHeader/>
        </w:trPr>
        <w:tc>
          <w:tcPr>
            <w:tcW w:w="232" w:type="pct"/>
            <w:vMerge w:val="restart"/>
            <w:vAlign w:val="center"/>
          </w:tcPr>
          <w:p w14:paraId="4B22A531" w14:textId="77777777" w:rsidR="00D53CEA" w:rsidRPr="00D9509A" w:rsidRDefault="00D53CEA" w:rsidP="00021E6F">
            <w:pPr>
              <w:widowControl w:val="0"/>
              <w:contextualSpacing/>
              <w:jc w:val="center"/>
              <w:rPr>
                <w:sz w:val="20"/>
                <w:szCs w:val="20"/>
              </w:rPr>
            </w:pPr>
            <w:r w:rsidRPr="00D9509A">
              <w:rPr>
                <w:sz w:val="20"/>
                <w:szCs w:val="20"/>
              </w:rPr>
              <w:t>№ п.п</w:t>
            </w:r>
          </w:p>
        </w:tc>
        <w:tc>
          <w:tcPr>
            <w:tcW w:w="1509" w:type="pct"/>
            <w:vMerge w:val="restart"/>
            <w:vAlign w:val="center"/>
          </w:tcPr>
          <w:p w14:paraId="0B2821D2" w14:textId="77777777" w:rsidR="00D53CEA" w:rsidRPr="00D9509A" w:rsidRDefault="00D53CEA" w:rsidP="00021E6F">
            <w:pPr>
              <w:widowControl w:val="0"/>
              <w:contextualSpacing/>
              <w:jc w:val="center"/>
              <w:rPr>
                <w:sz w:val="20"/>
                <w:szCs w:val="20"/>
              </w:rPr>
            </w:pPr>
            <w:r w:rsidRPr="00D9509A">
              <w:rPr>
                <w:sz w:val="20"/>
                <w:szCs w:val="20"/>
              </w:rPr>
              <w:t>Наименование величин</w:t>
            </w:r>
          </w:p>
        </w:tc>
        <w:tc>
          <w:tcPr>
            <w:tcW w:w="543" w:type="pct"/>
            <w:vMerge w:val="restart"/>
            <w:vAlign w:val="center"/>
          </w:tcPr>
          <w:p w14:paraId="1DA620AD" w14:textId="77777777" w:rsidR="00D53CEA" w:rsidRPr="00D9509A" w:rsidRDefault="00D53CEA" w:rsidP="00021E6F">
            <w:pPr>
              <w:widowControl w:val="0"/>
              <w:contextualSpacing/>
              <w:jc w:val="center"/>
              <w:rPr>
                <w:sz w:val="20"/>
                <w:szCs w:val="20"/>
              </w:rPr>
            </w:pPr>
            <w:r w:rsidRPr="00D9509A">
              <w:rPr>
                <w:sz w:val="20"/>
                <w:szCs w:val="20"/>
              </w:rPr>
              <w:t>Размерность</w:t>
            </w:r>
          </w:p>
        </w:tc>
        <w:tc>
          <w:tcPr>
            <w:tcW w:w="2716" w:type="pct"/>
            <w:gridSpan w:val="4"/>
            <w:vAlign w:val="center"/>
          </w:tcPr>
          <w:p w14:paraId="094046D9" w14:textId="77777777" w:rsidR="00D53CEA" w:rsidRPr="00D9509A" w:rsidRDefault="00D53CEA" w:rsidP="00021E6F">
            <w:pPr>
              <w:widowControl w:val="0"/>
              <w:contextualSpacing/>
              <w:jc w:val="center"/>
              <w:rPr>
                <w:sz w:val="20"/>
                <w:szCs w:val="20"/>
              </w:rPr>
            </w:pPr>
            <w:r w:rsidRPr="00D9509A">
              <w:rPr>
                <w:sz w:val="20"/>
                <w:szCs w:val="20"/>
              </w:rPr>
              <w:t>Режим</w:t>
            </w:r>
          </w:p>
        </w:tc>
      </w:tr>
      <w:tr w:rsidR="00D53CEA" w:rsidRPr="00D9509A" w14:paraId="1A089F52" w14:textId="77777777" w:rsidTr="00021E6F">
        <w:trPr>
          <w:gridAfter w:val="1"/>
          <w:wAfter w:w="4" w:type="pct"/>
          <w:trHeight w:val="20"/>
        </w:trPr>
        <w:tc>
          <w:tcPr>
            <w:tcW w:w="232" w:type="pct"/>
            <w:vMerge/>
            <w:vAlign w:val="center"/>
          </w:tcPr>
          <w:p w14:paraId="1F9F5188" w14:textId="77777777" w:rsidR="00D53CEA" w:rsidRPr="00D9509A" w:rsidRDefault="00D53CEA" w:rsidP="00021E6F">
            <w:pPr>
              <w:widowControl w:val="0"/>
              <w:contextualSpacing/>
              <w:jc w:val="center"/>
              <w:rPr>
                <w:sz w:val="20"/>
                <w:szCs w:val="20"/>
              </w:rPr>
            </w:pPr>
          </w:p>
        </w:tc>
        <w:tc>
          <w:tcPr>
            <w:tcW w:w="1509" w:type="pct"/>
            <w:vMerge/>
            <w:vAlign w:val="center"/>
          </w:tcPr>
          <w:p w14:paraId="3E0796DD" w14:textId="77777777" w:rsidR="00D53CEA" w:rsidRPr="00D9509A" w:rsidRDefault="00D53CEA" w:rsidP="00021E6F">
            <w:pPr>
              <w:widowControl w:val="0"/>
              <w:contextualSpacing/>
              <w:jc w:val="center"/>
              <w:rPr>
                <w:sz w:val="20"/>
                <w:szCs w:val="20"/>
              </w:rPr>
            </w:pPr>
          </w:p>
        </w:tc>
        <w:tc>
          <w:tcPr>
            <w:tcW w:w="543" w:type="pct"/>
            <w:vMerge/>
            <w:vAlign w:val="center"/>
          </w:tcPr>
          <w:p w14:paraId="44337F91" w14:textId="77777777" w:rsidR="00D53CEA" w:rsidRPr="00D9509A" w:rsidRDefault="00D53CEA" w:rsidP="00021E6F">
            <w:pPr>
              <w:widowControl w:val="0"/>
              <w:contextualSpacing/>
              <w:jc w:val="center"/>
              <w:rPr>
                <w:sz w:val="20"/>
                <w:szCs w:val="20"/>
              </w:rPr>
            </w:pPr>
          </w:p>
        </w:tc>
        <w:tc>
          <w:tcPr>
            <w:tcW w:w="921" w:type="pct"/>
            <w:vAlign w:val="center"/>
          </w:tcPr>
          <w:p w14:paraId="06B1AB01" w14:textId="77777777" w:rsidR="00D53CEA" w:rsidRPr="00D9509A" w:rsidRDefault="00D53CEA" w:rsidP="00021E6F">
            <w:pPr>
              <w:widowControl w:val="0"/>
              <w:contextualSpacing/>
              <w:jc w:val="center"/>
              <w:rPr>
                <w:sz w:val="20"/>
                <w:szCs w:val="20"/>
              </w:rPr>
            </w:pPr>
            <w:r w:rsidRPr="00D9509A">
              <w:rPr>
                <w:sz w:val="20"/>
                <w:szCs w:val="20"/>
              </w:rPr>
              <w:t>1</w:t>
            </w:r>
          </w:p>
        </w:tc>
        <w:tc>
          <w:tcPr>
            <w:tcW w:w="895" w:type="pct"/>
            <w:vAlign w:val="center"/>
          </w:tcPr>
          <w:p w14:paraId="68FA0A38" w14:textId="77777777" w:rsidR="00D53CEA" w:rsidRPr="00D9509A" w:rsidRDefault="00D53CEA" w:rsidP="00021E6F">
            <w:pPr>
              <w:widowControl w:val="0"/>
              <w:contextualSpacing/>
              <w:jc w:val="center"/>
              <w:rPr>
                <w:sz w:val="20"/>
                <w:szCs w:val="20"/>
              </w:rPr>
            </w:pPr>
            <w:r w:rsidRPr="00D9509A">
              <w:rPr>
                <w:sz w:val="20"/>
                <w:szCs w:val="20"/>
              </w:rPr>
              <w:t>2</w:t>
            </w:r>
          </w:p>
        </w:tc>
        <w:tc>
          <w:tcPr>
            <w:tcW w:w="896" w:type="pct"/>
            <w:vAlign w:val="center"/>
          </w:tcPr>
          <w:p w14:paraId="5B6703C6" w14:textId="77777777" w:rsidR="00D53CEA" w:rsidRPr="00D9509A" w:rsidRDefault="00D53CEA" w:rsidP="00021E6F">
            <w:pPr>
              <w:widowControl w:val="0"/>
              <w:contextualSpacing/>
              <w:jc w:val="center"/>
              <w:rPr>
                <w:sz w:val="20"/>
                <w:szCs w:val="20"/>
              </w:rPr>
            </w:pPr>
            <w:r w:rsidRPr="00D9509A">
              <w:rPr>
                <w:sz w:val="20"/>
                <w:szCs w:val="20"/>
              </w:rPr>
              <w:t>3</w:t>
            </w:r>
          </w:p>
        </w:tc>
      </w:tr>
      <w:tr w:rsidR="00D53CEA" w:rsidRPr="00D9509A" w14:paraId="7AE135D7" w14:textId="77777777" w:rsidTr="00021E6F">
        <w:trPr>
          <w:gridAfter w:val="1"/>
          <w:wAfter w:w="4" w:type="pct"/>
          <w:trHeight w:val="20"/>
        </w:trPr>
        <w:tc>
          <w:tcPr>
            <w:tcW w:w="232" w:type="pct"/>
            <w:vAlign w:val="center"/>
          </w:tcPr>
          <w:p w14:paraId="57D4BED7" w14:textId="77777777" w:rsidR="00D53CEA" w:rsidRPr="00D9509A" w:rsidRDefault="00D53CEA" w:rsidP="00021E6F">
            <w:pPr>
              <w:widowControl w:val="0"/>
              <w:contextualSpacing/>
              <w:rPr>
                <w:sz w:val="20"/>
                <w:szCs w:val="20"/>
              </w:rPr>
            </w:pPr>
            <w:r w:rsidRPr="00D9509A">
              <w:rPr>
                <w:sz w:val="20"/>
                <w:szCs w:val="20"/>
              </w:rPr>
              <w:t>1</w:t>
            </w:r>
          </w:p>
        </w:tc>
        <w:tc>
          <w:tcPr>
            <w:tcW w:w="1509" w:type="pct"/>
            <w:vAlign w:val="center"/>
          </w:tcPr>
          <w:p w14:paraId="17AA24D6" w14:textId="77777777" w:rsidR="00D53CEA" w:rsidRPr="00D9509A" w:rsidRDefault="00D53CEA" w:rsidP="00021E6F">
            <w:pPr>
              <w:widowControl w:val="0"/>
              <w:contextualSpacing/>
              <w:rPr>
                <w:sz w:val="20"/>
                <w:szCs w:val="20"/>
              </w:rPr>
            </w:pPr>
            <w:r w:rsidRPr="00D9509A">
              <w:rPr>
                <w:sz w:val="20"/>
                <w:szCs w:val="20"/>
              </w:rPr>
              <w:t>Теплопроизводительность</w:t>
            </w:r>
          </w:p>
        </w:tc>
        <w:tc>
          <w:tcPr>
            <w:tcW w:w="543" w:type="pct"/>
            <w:vAlign w:val="center"/>
          </w:tcPr>
          <w:p w14:paraId="7553DA57" w14:textId="77777777" w:rsidR="00D53CEA" w:rsidRPr="00D9509A" w:rsidRDefault="00D53CEA" w:rsidP="00021E6F">
            <w:pPr>
              <w:widowControl w:val="0"/>
              <w:contextualSpacing/>
              <w:jc w:val="center"/>
              <w:rPr>
                <w:sz w:val="20"/>
                <w:szCs w:val="20"/>
              </w:rPr>
            </w:pPr>
            <w:r w:rsidRPr="00D9509A">
              <w:rPr>
                <w:sz w:val="20"/>
                <w:szCs w:val="20"/>
              </w:rPr>
              <w:t>Гкал/ч</w:t>
            </w:r>
          </w:p>
        </w:tc>
        <w:tc>
          <w:tcPr>
            <w:tcW w:w="921" w:type="pct"/>
            <w:vAlign w:val="center"/>
          </w:tcPr>
          <w:p w14:paraId="2CEC2914" w14:textId="77777777" w:rsidR="00D53CEA" w:rsidRPr="00D9509A" w:rsidRDefault="00D53CEA" w:rsidP="00021E6F">
            <w:pPr>
              <w:widowControl w:val="0"/>
              <w:contextualSpacing/>
              <w:jc w:val="center"/>
              <w:rPr>
                <w:sz w:val="20"/>
                <w:szCs w:val="20"/>
              </w:rPr>
            </w:pPr>
            <w:r w:rsidRPr="00D9509A">
              <w:rPr>
                <w:sz w:val="20"/>
                <w:szCs w:val="20"/>
              </w:rPr>
              <w:t>1,63</w:t>
            </w:r>
          </w:p>
        </w:tc>
        <w:tc>
          <w:tcPr>
            <w:tcW w:w="895" w:type="pct"/>
            <w:vAlign w:val="center"/>
          </w:tcPr>
          <w:p w14:paraId="7AF0A646" w14:textId="77777777" w:rsidR="00D53CEA" w:rsidRPr="00D9509A" w:rsidRDefault="00D53CEA" w:rsidP="00021E6F">
            <w:pPr>
              <w:widowControl w:val="0"/>
              <w:contextualSpacing/>
              <w:jc w:val="center"/>
              <w:rPr>
                <w:sz w:val="20"/>
                <w:szCs w:val="20"/>
              </w:rPr>
            </w:pPr>
            <w:r w:rsidRPr="00D9509A">
              <w:rPr>
                <w:sz w:val="20"/>
                <w:szCs w:val="20"/>
              </w:rPr>
              <w:t>2,12</w:t>
            </w:r>
          </w:p>
        </w:tc>
        <w:tc>
          <w:tcPr>
            <w:tcW w:w="896" w:type="pct"/>
            <w:vAlign w:val="center"/>
          </w:tcPr>
          <w:p w14:paraId="7D27CC9A" w14:textId="77777777" w:rsidR="00D53CEA" w:rsidRPr="00D9509A" w:rsidRDefault="00D53CEA" w:rsidP="00021E6F">
            <w:pPr>
              <w:widowControl w:val="0"/>
              <w:contextualSpacing/>
              <w:jc w:val="center"/>
              <w:rPr>
                <w:sz w:val="20"/>
                <w:szCs w:val="20"/>
              </w:rPr>
            </w:pPr>
            <w:r w:rsidRPr="00D9509A">
              <w:rPr>
                <w:sz w:val="20"/>
                <w:szCs w:val="20"/>
              </w:rPr>
              <w:t>2,61</w:t>
            </w:r>
          </w:p>
        </w:tc>
      </w:tr>
      <w:tr w:rsidR="00D53CEA" w:rsidRPr="00D9509A" w14:paraId="27FFD426" w14:textId="77777777" w:rsidTr="00021E6F">
        <w:trPr>
          <w:gridAfter w:val="1"/>
          <w:wAfter w:w="4" w:type="pct"/>
          <w:trHeight w:val="20"/>
        </w:trPr>
        <w:tc>
          <w:tcPr>
            <w:tcW w:w="232" w:type="pct"/>
            <w:vAlign w:val="center"/>
          </w:tcPr>
          <w:p w14:paraId="2CDB69B9" w14:textId="77777777" w:rsidR="00D53CEA" w:rsidRPr="00D9509A" w:rsidRDefault="00D53CEA" w:rsidP="00021E6F">
            <w:pPr>
              <w:widowControl w:val="0"/>
              <w:contextualSpacing/>
              <w:rPr>
                <w:sz w:val="20"/>
                <w:szCs w:val="20"/>
              </w:rPr>
            </w:pPr>
            <w:r w:rsidRPr="00D9509A">
              <w:rPr>
                <w:sz w:val="20"/>
                <w:szCs w:val="20"/>
              </w:rPr>
              <w:t>2</w:t>
            </w:r>
          </w:p>
        </w:tc>
        <w:tc>
          <w:tcPr>
            <w:tcW w:w="1509" w:type="pct"/>
            <w:vAlign w:val="center"/>
          </w:tcPr>
          <w:p w14:paraId="7873B858" w14:textId="77777777" w:rsidR="00D53CEA" w:rsidRPr="00D9509A" w:rsidRDefault="00D53CEA" w:rsidP="00021E6F">
            <w:pPr>
              <w:widowControl w:val="0"/>
              <w:contextualSpacing/>
              <w:rPr>
                <w:sz w:val="20"/>
                <w:szCs w:val="20"/>
              </w:rPr>
            </w:pPr>
            <w:r w:rsidRPr="00D9509A">
              <w:rPr>
                <w:sz w:val="20"/>
                <w:szCs w:val="20"/>
              </w:rPr>
              <w:t xml:space="preserve">Температура воды на выходе из котла </w:t>
            </w:r>
          </w:p>
        </w:tc>
        <w:tc>
          <w:tcPr>
            <w:tcW w:w="543" w:type="pct"/>
            <w:vAlign w:val="center"/>
          </w:tcPr>
          <w:p w14:paraId="0A73F584"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21" w:type="pct"/>
            <w:vAlign w:val="center"/>
          </w:tcPr>
          <w:p w14:paraId="1D9E9203" w14:textId="77777777" w:rsidR="00D53CEA" w:rsidRPr="00D9509A" w:rsidRDefault="00D53CEA" w:rsidP="00021E6F">
            <w:pPr>
              <w:widowControl w:val="0"/>
              <w:contextualSpacing/>
              <w:jc w:val="center"/>
              <w:rPr>
                <w:sz w:val="20"/>
                <w:szCs w:val="20"/>
              </w:rPr>
            </w:pPr>
            <w:r w:rsidRPr="00D9509A">
              <w:rPr>
                <w:sz w:val="20"/>
                <w:szCs w:val="20"/>
              </w:rPr>
              <w:t>70,5</w:t>
            </w:r>
          </w:p>
        </w:tc>
        <w:tc>
          <w:tcPr>
            <w:tcW w:w="895" w:type="pct"/>
            <w:vAlign w:val="center"/>
          </w:tcPr>
          <w:p w14:paraId="67543463" w14:textId="77777777" w:rsidR="00D53CEA" w:rsidRPr="00D9509A" w:rsidRDefault="00D53CEA" w:rsidP="00021E6F">
            <w:pPr>
              <w:widowControl w:val="0"/>
              <w:contextualSpacing/>
              <w:jc w:val="center"/>
              <w:rPr>
                <w:sz w:val="20"/>
                <w:szCs w:val="20"/>
              </w:rPr>
            </w:pPr>
            <w:r w:rsidRPr="00D9509A">
              <w:rPr>
                <w:sz w:val="20"/>
                <w:szCs w:val="20"/>
              </w:rPr>
              <w:t>78</w:t>
            </w:r>
          </w:p>
        </w:tc>
        <w:tc>
          <w:tcPr>
            <w:tcW w:w="896" w:type="pct"/>
            <w:vAlign w:val="center"/>
          </w:tcPr>
          <w:p w14:paraId="246A95C1" w14:textId="77777777" w:rsidR="00D53CEA" w:rsidRPr="00D9509A" w:rsidRDefault="00D53CEA" w:rsidP="00021E6F">
            <w:pPr>
              <w:widowControl w:val="0"/>
              <w:contextualSpacing/>
              <w:jc w:val="center"/>
              <w:rPr>
                <w:sz w:val="20"/>
                <w:szCs w:val="20"/>
              </w:rPr>
            </w:pPr>
            <w:r w:rsidRPr="00D9509A">
              <w:rPr>
                <w:sz w:val="20"/>
                <w:szCs w:val="20"/>
              </w:rPr>
              <w:t>86</w:t>
            </w:r>
          </w:p>
        </w:tc>
      </w:tr>
      <w:tr w:rsidR="00D53CEA" w:rsidRPr="00D9509A" w14:paraId="0FD7BF99" w14:textId="77777777" w:rsidTr="00021E6F">
        <w:trPr>
          <w:gridAfter w:val="1"/>
          <w:wAfter w:w="4" w:type="pct"/>
          <w:trHeight w:val="20"/>
        </w:trPr>
        <w:tc>
          <w:tcPr>
            <w:tcW w:w="232" w:type="pct"/>
            <w:vAlign w:val="center"/>
          </w:tcPr>
          <w:p w14:paraId="1C7A70C7" w14:textId="77777777" w:rsidR="00D53CEA" w:rsidRPr="00D9509A" w:rsidRDefault="00D53CEA" w:rsidP="00021E6F">
            <w:pPr>
              <w:widowControl w:val="0"/>
              <w:contextualSpacing/>
              <w:rPr>
                <w:sz w:val="20"/>
                <w:szCs w:val="20"/>
              </w:rPr>
            </w:pPr>
            <w:r w:rsidRPr="00D9509A">
              <w:rPr>
                <w:sz w:val="20"/>
                <w:szCs w:val="20"/>
              </w:rPr>
              <w:t>3</w:t>
            </w:r>
          </w:p>
        </w:tc>
        <w:tc>
          <w:tcPr>
            <w:tcW w:w="1509" w:type="pct"/>
            <w:vAlign w:val="center"/>
          </w:tcPr>
          <w:p w14:paraId="204533E6" w14:textId="77777777" w:rsidR="00D53CEA" w:rsidRPr="00D9509A" w:rsidRDefault="00D53CEA" w:rsidP="00021E6F">
            <w:pPr>
              <w:widowControl w:val="0"/>
              <w:contextualSpacing/>
              <w:rPr>
                <w:sz w:val="20"/>
                <w:szCs w:val="20"/>
              </w:rPr>
            </w:pPr>
            <w:r w:rsidRPr="00D9509A">
              <w:rPr>
                <w:sz w:val="20"/>
                <w:szCs w:val="20"/>
              </w:rPr>
              <w:t>Температура воды на входе в котёл</w:t>
            </w:r>
          </w:p>
        </w:tc>
        <w:tc>
          <w:tcPr>
            <w:tcW w:w="543" w:type="pct"/>
            <w:vAlign w:val="center"/>
          </w:tcPr>
          <w:p w14:paraId="19E4BB79"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21" w:type="pct"/>
            <w:vAlign w:val="center"/>
          </w:tcPr>
          <w:p w14:paraId="76F8DE48" w14:textId="77777777" w:rsidR="00D53CEA" w:rsidRPr="00D9509A" w:rsidRDefault="00D53CEA" w:rsidP="00021E6F">
            <w:pPr>
              <w:widowControl w:val="0"/>
              <w:contextualSpacing/>
              <w:jc w:val="center"/>
              <w:rPr>
                <w:sz w:val="20"/>
                <w:szCs w:val="20"/>
              </w:rPr>
            </w:pPr>
            <w:r w:rsidRPr="00D9509A">
              <w:rPr>
                <w:sz w:val="20"/>
                <w:szCs w:val="20"/>
              </w:rPr>
              <w:t>52</w:t>
            </w:r>
          </w:p>
        </w:tc>
        <w:tc>
          <w:tcPr>
            <w:tcW w:w="895" w:type="pct"/>
            <w:vAlign w:val="center"/>
          </w:tcPr>
          <w:p w14:paraId="44745B61" w14:textId="77777777" w:rsidR="00D53CEA" w:rsidRPr="00D9509A" w:rsidRDefault="00D53CEA" w:rsidP="00021E6F">
            <w:pPr>
              <w:widowControl w:val="0"/>
              <w:contextualSpacing/>
              <w:jc w:val="center"/>
              <w:rPr>
                <w:sz w:val="20"/>
                <w:szCs w:val="20"/>
              </w:rPr>
            </w:pPr>
            <w:r w:rsidRPr="00D9509A">
              <w:rPr>
                <w:sz w:val="20"/>
                <w:szCs w:val="20"/>
              </w:rPr>
              <w:t>54</w:t>
            </w:r>
          </w:p>
        </w:tc>
        <w:tc>
          <w:tcPr>
            <w:tcW w:w="896" w:type="pct"/>
            <w:vAlign w:val="center"/>
          </w:tcPr>
          <w:p w14:paraId="3EE26F61" w14:textId="77777777" w:rsidR="00D53CEA" w:rsidRPr="00D9509A" w:rsidRDefault="00D53CEA" w:rsidP="00021E6F">
            <w:pPr>
              <w:widowControl w:val="0"/>
              <w:contextualSpacing/>
              <w:jc w:val="center"/>
              <w:rPr>
                <w:sz w:val="20"/>
                <w:szCs w:val="20"/>
              </w:rPr>
            </w:pPr>
            <w:r w:rsidRPr="00D9509A">
              <w:rPr>
                <w:sz w:val="20"/>
                <w:szCs w:val="20"/>
              </w:rPr>
              <w:t>56</w:t>
            </w:r>
          </w:p>
        </w:tc>
      </w:tr>
      <w:tr w:rsidR="00D53CEA" w:rsidRPr="00D9509A" w14:paraId="35E5627C" w14:textId="77777777" w:rsidTr="00021E6F">
        <w:trPr>
          <w:gridAfter w:val="1"/>
          <w:wAfter w:w="4" w:type="pct"/>
          <w:trHeight w:val="20"/>
        </w:trPr>
        <w:tc>
          <w:tcPr>
            <w:tcW w:w="232" w:type="pct"/>
            <w:vAlign w:val="center"/>
          </w:tcPr>
          <w:p w14:paraId="62DDFE83" w14:textId="77777777" w:rsidR="00D53CEA" w:rsidRPr="00D9509A" w:rsidRDefault="00D53CEA" w:rsidP="00021E6F">
            <w:pPr>
              <w:widowControl w:val="0"/>
              <w:contextualSpacing/>
              <w:rPr>
                <w:sz w:val="20"/>
                <w:szCs w:val="20"/>
              </w:rPr>
            </w:pPr>
            <w:r w:rsidRPr="00D9509A">
              <w:rPr>
                <w:sz w:val="20"/>
                <w:szCs w:val="20"/>
              </w:rPr>
              <w:t>4</w:t>
            </w:r>
          </w:p>
        </w:tc>
        <w:tc>
          <w:tcPr>
            <w:tcW w:w="1509" w:type="pct"/>
            <w:vAlign w:val="center"/>
          </w:tcPr>
          <w:p w14:paraId="7979CEB0" w14:textId="77777777" w:rsidR="00D53CEA" w:rsidRPr="00D9509A" w:rsidRDefault="00D53CEA" w:rsidP="00021E6F">
            <w:pPr>
              <w:widowControl w:val="0"/>
              <w:contextualSpacing/>
              <w:rPr>
                <w:sz w:val="20"/>
                <w:szCs w:val="20"/>
              </w:rPr>
            </w:pPr>
            <w:r w:rsidRPr="00D9509A">
              <w:rPr>
                <w:sz w:val="20"/>
                <w:szCs w:val="20"/>
              </w:rPr>
              <w:t>Давление воды на входе в котёл</w:t>
            </w:r>
          </w:p>
        </w:tc>
        <w:tc>
          <w:tcPr>
            <w:tcW w:w="543" w:type="pct"/>
          </w:tcPr>
          <w:p w14:paraId="50FB33BE" w14:textId="77777777" w:rsidR="00D53CEA" w:rsidRPr="00D9509A" w:rsidRDefault="00D53CEA" w:rsidP="00021E6F">
            <w:pPr>
              <w:widowControl w:val="0"/>
              <w:contextualSpacing/>
              <w:jc w:val="center"/>
              <w:rPr>
                <w:sz w:val="20"/>
                <w:szCs w:val="20"/>
              </w:rPr>
            </w:pPr>
            <w:r w:rsidRPr="00773BBA">
              <w:rPr>
                <w:sz w:val="20"/>
                <w:szCs w:val="20"/>
              </w:rPr>
              <w:t>кгс/см</w:t>
            </w:r>
            <w:r w:rsidRPr="00773BBA">
              <w:rPr>
                <w:sz w:val="20"/>
                <w:szCs w:val="20"/>
                <w:vertAlign w:val="superscript"/>
              </w:rPr>
              <w:t>2</w:t>
            </w:r>
          </w:p>
        </w:tc>
        <w:tc>
          <w:tcPr>
            <w:tcW w:w="921" w:type="pct"/>
            <w:vAlign w:val="center"/>
          </w:tcPr>
          <w:p w14:paraId="4FFCD8F6" w14:textId="77777777" w:rsidR="00D53CEA" w:rsidRPr="00D9509A" w:rsidRDefault="00D53CEA" w:rsidP="00021E6F">
            <w:pPr>
              <w:widowControl w:val="0"/>
              <w:contextualSpacing/>
              <w:jc w:val="center"/>
              <w:rPr>
                <w:sz w:val="20"/>
                <w:szCs w:val="20"/>
              </w:rPr>
            </w:pPr>
            <w:r w:rsidRPr="00D9509A">
              <w:rPr>
                <w:sz w:val="20"/>
                <w:szCs w:val="20"/>
              </w:rPr>
              <w:t>4,6</w:t>
            </w:r>
          </w:p>
        </w:tc>
        <w:tc>
          <w:tcPr>
            <w:tcW w:w="895" w:type="pct"/>
            <w:vAlign w:val="center"/>
          </w:tcPr>
          <w:p w14:paraId="321C4683" w14:textId="77777777" w:rsidR="00D53CEA" w:rsidRPr="00D9509A" w:rsidRDefault="00D53CEA" w:rsidP="00021E6F">
            <w:pPr>
              <w:widowControl w:val="0"/>
              <w:contextualSpacing/>
              <w:jc w:val="center"/>
              <w:rPr>
                <w:sz w:val="20"/>
                <w:szCs w:val="20"/>
              </w:rPr>
            </w:pPr>
            <w:r w:rsidRPr="00D9509A">
              <w:rPr>
                <w:sz w:val="20"/>
                <w:szCs w:val="20"/>
              </w:rPr>
              <w:t>4,6</w:t>
            </w:r>
          </w:p>
        </w:tc>
        <w:tc>
          <w:tcPr>
            <w:tcW w:w="896" w:type="pct"/>
            <w:vAlign w:val="center"/>
          </w:tcPr>
          <w:p w14:paraId="01C9CDB6" w14:textId="77777777" w:rsidR="00D53CEA" w:rsidRPr="00D9509A" w:rsidRDefault="00D53CEA" w:rsidP="00021E6F">
            <w:pPr>
              <w:widowControl w:val="0"/>
              <w:contextualSpacing/>
              <w:jc w:val="center"/>
              <w:rPr>
                <w:sz w:val="20"/>
                <w:szCs w:val="20"/>
              </w:rPr>
            </w:pPr>
            <w:r w:rsidRPr="00D9509A">
              <w:rPr>
                <w:sz w:val="20"/>
                <w:szCs w:val="20"/>
              </w:rPr>
              <w:t>4,6</w:t>
            </w:r>
          </w:p>
        </w:tc>
      </w:tr>
      <w:tr w:rsidR="00D53CEA" w:rsidRPr="00D9509A" w14:paraId="6EE0C772" w14:textId="77777777" w:rsidTr="00021E6F">
        <w:trPr>
          <w:gridAfter w:val="1"/>
          <w:wAfter w:w="4" w:type="pct"/>
          <w:trHeight w:val="20"/>
        </w:trPr>
        <w:tc>
          <w:tcPr>
            <w:tcW w:w="232" w:type="pct"/>
            <w:vAlign w:val="center"/>
          </w:tcPr>
          <w:p w14:paraId="3BFFFEB3" w14:textId="77777777" w:rsidR="00D53CEA" w:rsidRPr="00D9509A" w:rsidRDefault="00D53CEA" w:rsidP="00021E6F">
            <w:pPr>
              <w:widowControl w:val="0"/>
              <w:contextualSpacing/>
              <w:rPr>
                <w:sz w:val="20"/>
                <w:szCs w:val="20"/>
              </w:rPr>
            </w:pPr>
            <w:r w:rsidRPr="00D9509A">
              <w:rPr>
                <w:sz w:val="20"/>
                <w:szCs w:val="20"/>
              </w:rPr>
              <w:t>5</w:t>
            </w:r>
          </w:p>
        </w:tc>
        <w:tc>
          <w:tcPr>
            <w:tcW w:w="1509" w:type="pct"/>
            <w:vAlign w:val="center"/>
          </w:tcPr>
          <w:p w14:paraId="66DAE6BA" w14:textId="77777777" w:rsidR="00D53CEA" w:rsidRPr="00D9509A" w:rsidRDefault="00D53CEA" w:rsidP="00021E6F">
            <w:pPr>
              <w:widowControl w:val="0"/>
              <w:contextualSpacing/>
              <w:rPr>
                <w:sz w:val="20"/>
                <w:szCs w:val="20"/>
              </w:rPr>
            </w:pPr>
            <w:r w:rsidRPr="00D9509A">
              <w:rPr>
                <w:sz w:val="20"/>
                <w:szCs w:val="20"/>
              </w:rPr>
              <w:t>Давление воды на выходе из котла</w:t>
            </w:r>
          </w:p>
        </w:tc>
        <w:tc>
          <w:tcPr>
            <w:tcW w:w="543" w:type="pct"/>
          </w:tcPr>
          <w:p w14:paraId="76D25545" w14:textId="77777777" w:rsidR="00D53CEA" w:rsidRPr="00D9509A" w:rsidRDefault="00D53CEA" w:rsidP="00021E6F">
            <w:pPr>
              <w:widowControl w:val="0"/>
              <w:contextualSpacing/>
              <w:jc w:val="center"/>
              <w:rPr>
                <w:sz w:val="20"/>
                <w:szCs w:val="20"/>
              </w:rPr>
            </w:pPr>
            <w:r w:rsidRPr="003B0333">
              <w:rPr>
                <w:sz w:val="20"/>
                <w:szCs w:val="20"/>
              </w:rPr>
              <w:t>кгс/см</w:t>
            </w:r>
            <w:r w:rsidRPr="003B0333">
              <w:rPr>
                <w:sz w:val="20"/>
                <w:szCs w:val="20"/>
                <w:vertAlign w:val="superscript"/>
              </w:rPr>
              <w:t>2</w:t>
            </w:r>
          </w:p>
        </w:tc>
        <w:tc>
          <w:tcPr>
            <w:tcW w:w="921" w:type="pct"/>
            <w:vAlign w:val="center"/>
          </w:tcPr>
          <w:p w14:paraId="7E1E20E3" w14:textId="77777777" w:rsidR="00D53CEA" w:rsidRPr="00D9509A" w:rsidRDefault="00D53CEA" w:rsidP="00021E6F">
            <w:pPr>
              <w:widowControl w:val="0"/>
              <w:contextualSpacing/>
              <w:jc w:val="center"/>
              <w:rPr>
                <w:sz w:val="20"/>
                <w:szCs w:val="20"/>
              </w:rPr>
            </w:pPr>
            <w:r w:rsidRPr="00D9509A">
              <w:rPr>
                <w:sz w:val="20"/>
                <w:szCs w:val="20"/>
              </w:rPr>
              <w:t>4,0</w:t>
            </w:r>
          </w:p>
        </w:tc>
        <w:tc>
          <w:tcPr>
            <w:tcW w:w="895" w:type="pct"/>
            <w:vAlign w:val="center"/>
          </w:tcPr>
          <w:p w14:paraId="64E0A929" w14:textId="77777777" w:rsidR="00D53CEA" w:rsidRPr="00D9509A" w:rsidRDefault="00D53CEA" w:rsidP="00021E6F">
            <w:pPr>
              <w:widowControl w:val="0"/>
              <w:contextualSpacing/>
              <w:jc w:val="center"/>
              <w:rPr>
                <w:sz w:val="20"/>
                <w:szCs w:val="20"/>
              </w:rPr>
            </w:pPr>
            <w:r w:rsidRPr="00D9509A">
              <w:rPr>
                <w:sz w:val="20"/>
                <w:szCs w:val="20"/>
              </w:rPr>
              <w:t>4,0</w:t>
            </w:r>
          </w:p>
        </w:tc>
        <w:tc>
          <w:tcPr>
            <w:tcW w:w="896" w:type="pct"/>
            <w:vAlign w:val="center"/>
          </w:tcPr>
          <w:p w14:paraId="19C67E1C" w14:textId="77777777" w:rsidR="00D53CEA" w:rsidRPr="00D9509A" w:rsidRDefault="00D53CEA" w:rsidP="00021E6F">
            <w:pPr>
              <w:widowControl w:val="0"/>
              <w:contextualSpacing/>
              <w:jc w:val="center"/>
              <w:rPr>
                <w:sz w:val="20"/>
                <w:szCs w:val="20"/>
              </w:rPr>
            </w:pPr>
            <w:r w:rsidRPr="00D9509A">
              <w:rPr>
                <w:sz w:val="20"/>
                <w:szCs w:val="20"/>
              </w:rPr>
              <w:t>4,0</w:t>
            </w:r>
          </w:p>
        </w:tc>
      </w:tr>
      <w:tr w:rsidR="00D53CEA" w:rsidRPr="00D9509A" w14:paraId="407A1924" w14:textId="77777777" w:rsidTr="00021E6F">
        <w:trPr>
          <w:gridAfter w:val="1"/>
          <w:wAfter w:w="4" w:type="pct"/>
          <w:trHeight w:val="20"/>
        </w:trPr>
        <w:tc>
          <w:tcPr>
            <w:tcW w:w="232" w:type="pct"/>
            <w:vAlign w:val="center"/>
          </w:tcPr>
          <w:p w14:paraId="405040FF" w14:textId="77777777" w:rsidR="00D53CEA" w:rsidRPr="00D9509A" w:rsidRDefault="00D53CEA" w:rsidP="00021E6F">
            <w:pPr>
              <w:widowControl w:val="0"/>
              <w:contextualSpacing/>
              <w:rPr>
                <w:sz w:val="20"/>
                <w:szCs w:val="20"/>
              </w:rPr>
            </w:pPr>
            <w:r w:rsidRPr="00D9509A">
              <w:rPr>
                <w:sz w:val="20"/>
                <w:szCs w:val="20"/>
              </w:rPr>
              <w:t>6</w:t>
            </w:r>
          </w:p>
        </w:tc>
        <w:tc>
          <w:tcPr>
            <w:tcW w:w="1509" w:type="pct"/>
            <w:vAlign w:val="center"/>
          </w:tcPr>
          <w:p w14:paraId="61DA55B8" w14:textId="77777777" w:rsidR="00D53CEA" w:rsidRPr="00D9509A" w:rsidRDefault="00D53CEA" w:rsidP="00021E6F">
            <w:pPr>
              <w:widowControl w:val="0"/>
              <w:contextualSpacing/>
              <w:rPr>
                <w:sz w:val="20"/>
                <w:szCs w:val="20"/>
              </w:rPr>
            </w:pPr>
            <w:r w:rsidRPr="00D9509A">
              <w:rPr>
                <w:sz w:val="20"/>
                <w:szCs w:val="20"/>
              </w:rPr>
              <w:t>Давление газа на входе в котельную</w:t>
            </w:r>
          </w:p>
        </w:tc>
        <w:tc>
          <w:tcPr>
            <w:tcW w:w="543" w:type="pct"/>
          </w:tcPr>
          <w:p w14:paraId="101760F1" w14:textId="77777777" w:rsidR="00D53CEA" w:rsidRPr="00D9509A" w:rsidRDefault="00D53CEA" w:rsidP="00021E6F">
            <w:pPr>
              <w:widowControl w:val="0"/>
              <w:contextualSpacing/>
              <w:jc w:val="center"/>
              <w:rPr>
                <w:sz w:val="20"/>
                <w:szCs w:val="20"/>
              </w:rPr>
            </w:pPr>
            <w:r w:rsidRPr="003B0333">
              <w:rPr>
                <w:sz w:val="20"/>
                <w:szCs w:val="20"/>
              </w:rPr>
              <w:t>кгс/см</w:t>
            </w:r>
            <w:r w:rsidRPr="003B0333">
              <w:rPr>
                <w:sz w:val="20"/>
                <w:szCs w:val="20"/>
                <w:vertAlign w:val="superscript"/>
              </w:rPr>
              <w:t>2</w:t>
            </w:r>
          </w:p>
        </w:tc>
        <w:tc>
          <w:tcPr>
            <w:tcW w:w="921" w:type="pct"/>
            <w:vAlign w:val="center"/>
          </w:tcPr>
          <w:p w14:paraId="6BEEC302" w14:textId="77777777" w:rsidR="00D53CEA" w:rsidRPr="00D9509A" w:rsidRDefault="00D53CEA" w:rsidP="00021E6F">
            <w:pPr>
              <w:widowControl w:val="0"/>
              <w:contextualSpacing/>
              <w:jc w:val="center"/>
              <w:rPr>
                <w:sz w:val="20"/>
                <w:szCs w:val="20"/>
              </w:rPr>
            </w:pPr>
            <w:r w:rsidRPr="00D9509A">
              <w:rPr>
                <w:sz w:val="20"/>
                <w:szCs w:val="20"/>
              </w:rPr>
              <w:t>5,0</w:t>
            </w:r>
          </w:p>
        </w:tc>
        <w:tc>
          <w:tcPr>
            <w:tcW w:w="895" w:type="pct"/>
            <w:vAlign w:val="center"/>
          </w:tcPr>
          <w:p w14:paraId="41BC0C2D" w14:textId="77777777" w:rsidR="00D53CEA" w:rsidRPr="00D9509A" w:rsidRDefault="00D53CEA" w:rsidP="00021E6F">
            <w:pPr>
              <w:widowControl w:val="0"/>
              <w:contextualSpacing/>
              <w:jc w:val="center"/>
              <w:rPr>
                <w:sz w:val="20"/>
                <w:szCs w:val="20"/>
              </w:rPr>
            </w:pPr>
            <w:r w:rsidRPr="00D9509A">
              <w:rPr>
                <w:sz w:val="20"/>
                <w:szCs w:val="20"/>
              </w:rPr>
              <w:t>5,0</w:t>
            </w:r>
          </w:p>
        </w:tc>
        <w:tc>
          <w:tcPr>
            <w:tcW w:w="896" w:type="pct"/>
            <w:vAlign w:val="center"/>
          </w:tcPr>
          <w:p w14:paraId="662BFC47" w14:textId="77777777" w:rsidR="00D53CEA" w:rsidRPr="00D9509A" w:rsidRDefault="00D53CEA" w:rsidP="00021E6F">
            <w:pPr>
              <w:widowControl w:val="0"/>
              <w:contextualSpacing/>
              <w:jc w:val="center"/>
              <w:rPr>
                <w:sz w:val="20"/>
                <w:szCs w:val="20"/>
              </w:rPr>
            </w:pPr>
            <w:r w:rsidRPr="00D9509A">
              <w:rPr>
                <w:sz w:val="20"/>
                <w:szCs w:val="20"/>
              </w:rPr>
              <w:t>5,0</w:t>
            </w:r>
          </w:p>
        </w:tc>
      </w:tr>
      <w:tr w:rsidR="00D53CEA" w:rsidRPr="00D9509A" w14:paraId="419BA8A6" w14:textId="77777777" w:rsidTr="00021E6F">
        <w:trPr>
          <w:gridAfter w:val="1"/>
          <w:wAfter w:w="4" w:type="pct"/>
          <w:trHeight w:val="20"/>
        </w:trPr>
        <w:tc>
          <w:tcPr>
            <w:tcW w:w="232" w:type="pct"/>
            <w:vAlign w:val="center"/>
          </w:tcPr>
          <w:p w14:paraId="272362C1" w14:textId="77777777" w:rsidR="00D53CEA" w:rsidRPr="00D9509A" w:rsidRDefault="00D53CEA" w:rsidP="00021E6F">
            <w:pPr>
              <w:widowControl w:val="0"/>
              <w:contextualSpacing/>
              <w:rPr>
                <w:sz w:val="20"/>
                <w:szCs w:val="20"/>
              </w:rPr>
            </w:pPr>
            <w:r w:rsidRPr="00D9509A">
              <w:rPr>
                <w:sz w:val="20"/>
                <w:szCs w:val="20"/>
              </w:rPr>
              <w:t>7</w:t>
            </w:r>
          </w:p>
        </w:tc>
        <w:tc>
          <w:tcPr>
            <w:tcW w:w="1509" w:type="pct"/>
            <w:vAlign w:val="center"/>
          </w:tcPr>
          <w:p w14:paraId="13905670" w14:textId="77777777" w:rsidR="00D53CEA" w:rsidRPr="00D9509A" w:rsidRDefault="00D53CEA" w:rsidP="00021E6F">
            <w:pPr>
              <w:widowControl w:val="0"/>
              <w:contextualSpacing/>
              <w:rPr>
                <w:sz w:val="20"/>
                <w:szCs w:val="20"/>
              </w:rPr>
            </w:pPr>
            <w:r w:rsidRPr="00D9509A">
              <w:rPr>
                <w:sz w:val="20"/>
                <w:szCs w:val="20"/>
              </w:rPr>
              <w:t>Давление газа после регулятора</w:t>
            </w:r>
          </w:p>
        </w:tc>
        <w:tc>
          <w:tcPr>
            <w:tcW w:w="543" w:type="pct"/>
          </w:tcPr>
          <w:p w14:paraId="2350D5BD" w14:textId="77777777" w:rsidR="00D53CEA" w:rsidRPr="00D9509A" w:rsidRDefault="00D53CEA" w:rsidP="00021E6F">
            <w:pPr>
              <w:widowControl w:val="0"/>
              <w:contextualSpacing/>
              <w:jc w:val="center"/>
              <w:rPr>
                <w:sz w:val="20"/>
                <w:szCs w:val="20"/>
              </w:rPr>
            </w:pPr>
            <w:r w:rsidRPr="003B0333">
              <w:rPr>
                <w:sz w:val="20"/>
                <w:szCs w:val="20"/>
              </w:rPr>
              <w:t>кгс/см</w:t>
            </w:r>
            <w:r w:rsidRPr="003B0333">
              <w:rPr>
                <w:sz w:val="20"/>
                <w:szCs w:val="20"/>
                <w:vertAlign w:val="superscript"/>
              </w:rPr>
              <w:t>2</w:t>
            </w:r>
          </w:p>
        </w:tc>
        <w:tc>
          <w:tcPr>
            <w:tcW w:w="921" w:type="pct"/>
            <w:vAlign w:val="center"/>
          </w:tcPr>
          <w:p w14:paraId="6F247F56" w14:textId="77777777" w:rsidR="00D53CEA" w:rsidRPr="00D9509A" w:rsidRDefault="00D53CEA" w:rsidP="00021E6F">
            <w:pPr>
              <w:widowControl w:val="0"/>
              <w:contextualSpacing/>
              <w:jc w:val="center"/>
              <w:rPr>
                <w:sz w:val="20"/>
                <w:szCs w:val="20"/>
              </w:rPr>
            </w:pPr>
            <w:r w:rsidRPr="00D9509A">
              <w:rPr>
                <w:sz w:val="20"/>
                <w:szCs w:val="20"/>
              </w:rPr>
              <w:t>0,15</w:t>
            </w:r>
          </w:p>
        </w:tc>
        <w:tc>
          <w:tcPr>
            <w:tcW w:w="895" w:type="pct"/>
            <w:vAlign w:val="center"/>
          </w:tcPr>
          <w:p w14:paraId="6635F19D" w14:textId="77777777" w:rsidR="00D53CEA" w:rsidRPr="00D9509A" w:rsidRDefault="00D53CEA" w:rsidP="00021E6F">
            <w:pPr>
              <w:widowControl w:val="0"/>
              <w:contextualSpacing/>
              <w:jc w:val="center"/>
              <w:rPr>
                <w:sz w:val="20"/>
                <w:szCs w:val="20"/>
              </w:rPr>
            </w:pPr>
            <w:r w:rsidRPr="00D9509A">
              <w:rPr>
                <w:sz w:val="20"/>
                <w:szCs w:val="20"/>
              </w:rPr>
              <w:t>0,15</w:t>
            </w:r>
          </w:p>
        </w:tc>
        <w:tc>
          <w:tcPr>
            <w:tcW w:w="896" w:type="pct"/>
            <w:vAlign w:val="center"/>
          </w:tcPr>
          <w:p w14:paraId="3E82F91D" w14:textId="77777777" w:rsidR="00D53CEA" w:rsidRPr="00D9509A" w:rsidRDefault="00D53CEA" w:rsidP="00021E6F">
            <w:pPr>
              <w:widowControl w:val="0"/>
              <w:contextualSpacing/>
              <w:jc w:val="center"/>
              <w:rPr>
                <w:sz w:val="20"/>
                <w:szCs w:val="20"/>
              </w:rPr>
            </w:pPr>
            <w:r w:rsidRPr="00D9509A">
              <w:rPr>
                <w:sz w:val="20"/>
                <w:szCs w:val="20"/>
              </w:rPr>
              <w:t>0,15</w:t>
            </w:r>
          </w:p>
        </w:tc>
      </w:tr>
      <w:tr w:rsidR="00D53CEA" w:rsidRPr="00D9509A" w14:paraId="506603F9" w14:textId="77777777" w:rsidTr="00021E6F">
        <w:trPr>
          <w:gridAfter w:val="1"/>
          <w:wAfter w:w="4" w:type="pct"/>
          <w:trHeight w:val="20"/>
        </w:trPr>
        <w:tc>
          <w:tcPr>
            <w:tcW w:w="232" w:type="pct"/>
            <w:vAlign w:val="center"/>
          </w:tcPr>
          <w:p w14:paraId="0BA1BD5A" w14:textId="77777777" w:rsidR="00D53CEA" w:rsidRPr="00D9509A" w:rsidRDefault="00D53CEA" w:rsidP="00021E6F">
            <w:pPr>
              <w:widowControl w:val="0"/>
              <w:contextualSpacing/>
              <w:rPr>
                <w:sz w:val="20"/>
                <w:szCs w:val="20"/>
              </w:rPr>
            </w:pPr>
            <w:r w:rsidRPr="00D9509A">
              <w:rPr>
                <w:sz w:val="20"/>
                <w:szCs w:val="20"/>
              </w:rPr>
              <w:t>8</w:t>
            </w:r>
          </w:p>
        </w:tc>
        <w:tc>
          <w:tcPr>
            <w:tcW w:w="1509" w:type="pct"/>
            <w:vAlign w:val="center"/>
          </w:tcPr>
          <w:p w14:paraId="56E9DF64" w14:textId="77777777" w:rsidR="00D53CEA" w:rsidRPr="00D9509A" w:rsidRDefault="00D53CEA" w:rsidP="00021E6F">
            <w:pPr>
              <w:widowControl w:val="0"/>
              <w:contextualSpacing/>
              <w:rPr>
                <w:sz w:val="20"/>
                <w:szCs w:val="20"/>
              </w:rPr>
            </w:pPr>
            <w:r w:rsidRPr="00D9509A">
              <w:rPr>
                <w:sz w:val="20"/>
                <w:szCs w:val="20"/>
              </w:rPr>
              <w:t>Давление газа перед горелкой</w:t>
            </w:r>
          </w:p>
        </w:tc>
        <w:tc>
          <w:tcPr>
            <w:tcW w:w="543" w:type="pct"/>
            <w:vAlign w:val="center"/>
          </w:tcPr>
          <w:p w14:paraId="652BD3EC" w14:textId="77777777" w:rsidR="00D53CEA" w:rsidRPr="00D9509A" w:rsidRDefault="00D53CEA" w:rsidP="00021E6F">
            <w:pPr>
              <w:widowControl w:val="0"/>
              <w:contextualSpacing/>
              <w:jc w:val="center"/>
              <w:rPr>
                <w:sz w:val="20"/>
                <w:szCs w:val="20"/>
              </w:rPr>
            </w:pPr>
            <w:r w:rsidRPr="00D9509A">
              <w:rPr>
                <w:sz w:val="20"/>
                <w:szCs w:val="20"/>
              </w:rPr>
              <w:t>кПа</w:t>
            </w:r>
          </w:p>
        </w:tc>
        <w:tc>
          <w:tcPr>
            <w:tcW w:w="921" w:type="pct"/>
            <w:vAlign w:val="center"/>
          </w:tcPr>
          <w:p w14:paraId="5D6DE158" w14:textId="77777777" w:rsidR="00D53CEA" w:rsidRPr="00D9509A" w:rsidRDefault="00D53CEA" w:rsidP="00021E6F">
            <w:pPr>
              <w:widowControl w:val="0"/>
              <w:contextualSpacing/>
              <w:jc w:val="center"/>
              <w:rPr>
                <w:sz w:val="20"/>
                <w:szCs w:val="20"/>
              </w:rPr>
            </w:pPr>
            <w:r w:rsidRPr="00D9509A">
              <w:rPr>
                <w:sz w:val="20"/>
                <w:szCs w:val="20"/>
              </w:rPr>
              <w:t>2,4</w:t>
            </w:r>
          </w:p>
        </w:tc>
        <w:tc>
          <w:tcPr>
            <w:tcW w:w="895" w:type="pct"/>
            <w:vAlign w:val="center"/>
          </w:tcPr>
          <w:p w14:paraId="5B6ADA4A" w14:textId="77777777" w:rsidR="00D53CEA" w:rsidRPr="00D9509A" w:rsidRDefault="00D53CEA" w:rsidP="00021E6F">
            <w:pPr>
              <w:widowControl w:val="0"/>
              <w:contextualSpacing/>
              <w:jc w:val="center"/>
              <w:rPr>
                <w:sz w:val="20"/>
                <w:szCs w:val="20"/>
              </w:rPr>
            </w:pPr>
            <w:r w:rsidRPr="00D9509A">
              <w:rPr>
                <w:sz w:val="20"/>
                <w:szCs w:val="20"/>
              </w:rPr>
              <w:t>4,5</w:t>
            </w:r>
          </w:p>
        </w:tc>
        <w:tc>
          <w:tcPr>
            <w:tcW w:w="896" w:type="pct"/>
            <w:vAlign w:val="center"/>
          </w:tcPr>
          <w:p w14:paraId="2D45233F" w14:textId="77777777" w:rsidR="00D53CEA" w:rsidRPr="00D9509A" w:rsidRDefault="00D53CEA" w:rsidP="00021E6F">
            <w:pPr>
              <w:widowControl w:val="0"/>
              <w:contextualSpacing/>
              <w:jc w:val="center"/>
              <w:rPr>
                <w:sz w:val="20"/>
                <w:szCs w:val="20"/>
              </w:rPr>
            </w:pPr>
            <w:r w:rsidRPr="00D9509A">
              <w:rPr>
                <w:sz w:val="20"/>
                <w:szCs w:val="20"/>
              </w:rPr>
              <w:t>6,5</w:t>
            </w:r>
          </w:p>
        </w:tc>
      </w:tr>
      <w:tr w:rsidR="00D53CEA" w:rsidRPr="00D9509A" w14:paraId="664DD2B9" w14:textId="77777777" w:rsidTr="00021E6F">
        <w:trPr>
          <w:gridAfter w:val="1"/>
          <w:wAfter w:w="4" w:type="pct"/>
          <w:trHeight w:val="20"/>
        </w:trPr>
        <w:tc>
          <w:tcPr>
            <w:tcW w:w="232" w:type="pct"/>
            <w:vAlign w:val="center"/>
          </w:tcPr>
          <w:p w14:paraId="74B34A5C" w14:textId="77777777" w:rsidR="00D53CEA" w:rsidRPr="00D9509A" w:rsidRDefault="00D53CEA" w:rsidP="00021E6F">
            <w:pPr>
              <w:widowControl w:val="0"/>
              <w:contextualSpacing/>
              <w:rPr>
                <w:sz w:val="20"/>
                <w:szCs w:val="20"/>
              </w:rPr>
            </w:pPr>
            <w:r w:rsidRPr="00D9509A">
              <w:rPr>
                <w:sz w:val="20"/>
                <w:szCs w:val="20"/>
              </w:rPr>
              <w:lastRenderedPageBreak/>
              <w:t>9</w:t>
            </w:r>
          </w:p>
        </w:tc>
        <w:tc>
          <w:tcPr>
            <w:tcW w:w="1509" w:type="pct"/>
            <w:vAlign w:val="center"/>
          </w:tcPr>
          <w:p w14:paraId="1D38A2A3" w14:textId="77777777" w:rsidR="00D53CEA" w:rsidRPr="00D9509A" w:rsidRDefault="00D53CEA" w:rsidP="00021E6F">
            <w:pPr>
              <w:widowControl w:val="0"/>
              <w:contextualSpacing/>
              <w:rPr>
                <w:sz w:val="20"/>
                <w:szCs w:val="20"/>
              </w:rPr>
            </w:pPr>
            <w:r w:rsidRPr="00D9509A">
              <w:rPr>
                <w:sz w:val="20"/>
                <w:szCs w:val="20"/>
              </w:rPr>
              <w:t>Расход газа</w:t>
            </w:r>
          </w:p>
        </w:tc>
        <w:tc>
          <w:tcPr>
            <w:tcW w:w="543" w:type="pct"/>
            <w:vAlign w:val="center"/>
          </w:tcPr>
          <w:p w14:paraId="20C3FA65" w14:textId="77777777" w:rsidR="00D53CEA" w:rsidRPr="00D9509A" w:rsidRDefault="00D53CEA" w:rsidP="00021E6F">
            <w:pPr>
              <w:widowControl w:val="0"/>
              <w:contextualSpacing/>
              <w:jc w:val="center"/>
              <w:rPr>
                <w:sz w:val="20"/>
                <w:szCs w:val="20"/>
              </w:rPr>
            </w:pPr>
            <w:r w:rsidRPr="00D9509A">
              <w:rPr>
                <w:sz w:val="20"/>
                <w:szCs w:val="20"/>
              </w:rPr>
              <w:t>нм</w:t>
            </w:r>
            <w:r w:rsidRPr="00D9509A">
              <w:rPr>
                <w:sz w:val="20"/>
                <w:szCs w:val="20"/>
                <w:vertAlign w:val="superscript"/>
              </w:rPr>
              <w:t>3</w:t>
            </w:r>
            <w:r w:rsidRPr="00D9509A">
              <w:rPr>
                <w:sz w:val="20"/>
                <w:szCs w:val="20"/>
              </w:rPr>
              <w:t>/ч</w:t>
            </w:r>
          </w:p>
        </w:tc>
        <w:tc>
          <w:tcPr>
            <w:tcW w:w="921" w:type="pct"/>
            <w:vAlign w:val="center"/>
          </w:tcPr>
          <w:p w14:paraId="1969AA7E" w14:textId="77777777" w:rsidR="00D53CEA" w:rsidRPr="00D9509A" w:rsidRDefault="00D53CEA" w:rsidP="00021E6F">
            <w:pPr>
              <w:widowControl w:val="0"/>
              <w:contextualSpacing/>
              <w:jc w:val="center"/>
              <w:rPr>
                <w:sz w:val="20"/>
                <w:szCs w:val="20"/>
              </w:rPr>
            </w:pPr>
            <w:r w:rsidRPr="00D9509A">
              <w:rPr>
                <w:sz w:val="20"/>
                <w:szCs w:val="20"/>
              </w:rPr>
              <w:t>222,8</w:t>
            </w:r>
          </w:p>
        </w:tc>
        <w:tc>
          <w:tcPr>
            <w:tcW w:w="895" w:type="pct"/>
            <w:vAlign w:val="center"/>
          </w:tcPr>
          <w:p w14:paraId="05BE674A" w14:textId="77777777" w:rsidR="00D53CEA" w:rsidRPr="00D9509A" w:rsidRDefault="00D53CEA" w:rsidP="00021E6F">
            <w:pPr>
              <w:widowControl w:val="0"/>
              <w:contextualSpacing/>
              <w:jc w:val="center"/>
              <w:rPr>
                <w:sz w:val="20"/>
                <w:szCs w:val="20"/>
              </w:rPr>
            </w:pPr>
            <w:r w:rsidRPr="00D9509A">
              <w:rPr>
                <w:sz w:val="20"/>
                <w:szCs w:val="20"/>
              </w:rPr>
              <w:t>287,0</w:t>
            </w:r>
          </w:p>
        </w:tc>
        <w:tc>
          <w:tcPr>
            <w:tcW w:w="896" w:type="pct"/>
            <w:vAlign w:val="center"/>
          </w:tcPr>
          <w:p w14:paraId="748D283E" w14:textId="77777777" w:rsidR="00D53CEA" w:rsidRPr="00D9509A" w:rsidRDefault="00D53CEA" w:rsidP="00021E6F">
            <w:pPr>
              <w:widowControl w:val="0"/>
              <w:contextualSpacing/>
              <w:jc w:val="center"/>
              <w:rPr>
                <w:sz w:val="20"/>
                <w:szCs w:val="20"/>
              </w:rPr>
            </w:pPr>
            <w:r w:rsidRPr="00D9509A">
              <w:rPr>
                <w:sz w:val="20"/>
                <w:szCs w:val="20"/>
              </w:rPr>
              <w:t>356,5</w:t>
            </w:r>
          </w:p>
        </w:tc>
      </w:tr>
      <w:tr w:rsidR="00D53CEA" w:rsidRPr="00D9509A" w14:paraId="560156E9" w14:textId="77777777" w:rsidTr="00021E6F">
        <w:trPr>
          <w:gridAfter w:val="1"/>
          <w:wAfter w:w="4" w:type="pct"/>
          <w:trHeight w:val="20"/>
        </w:trPr>
        <w:tc>
          <w:tcPr>
            <w:tcW w:w="232" w:type="pct"/>
            <w:vAlign w:val="center"/>
          </w:tcPr>
          <w:p w14:paraId="5299FB51" w14:textId="77777777" w:rsidR="00D53CEA" w:rsidRPr="00D9509A" w:rsidRDefault="00D53CEA" w:rsidP="00021E6F">
            <w:pPr>
              <w:widowControl w:val="0"/>
              <w:contextualSpacing/>
              <w:rPr>
                <w:sz w:val="20"/>
                <w:szCs w:val="20"/>
              </w:rPr>
            </w:pPr>
            <w:r w:rsidRPr="00D9509A">
              <w:rPr>
                <w:sz w:val="20"/>
                <w:szCs w:val="20"/>
              </w:rPr>
              <w:t>10</w:t>
            </w:r>
          </w:p>
        </w:tc>
        <w:tc>
          <w:tcPr>
            <w:tcW w:w="1509" w:type="pct"/>
            <w:vAlign w:val="center"/>
          </w:tcPr>
          <w:p w14:paraId="784B32C8" w14:textId="77777777" w:rsidR="00D53CEA" w:rsidRPr="00D9509A" w:rsidRDefault="00D53CEA" w:rsidP="00021E6F">
            <w:pPr>
              <w:widowControl w:val="0"/>
              <w:contextualSpacing/>
              <w:rPr>
                <w:sz w:val="20"/>
                <w:szCs w:val="20"/>
              </w:rPr>
            </w:pPr>
            <w:r w:rsidRPr="00D9509A">
              <w:rPr>
                <w:sz w:val="20"/>
                <w:szCs w:val="20"/>
              </w:rPr>
              <w:t>Давление первичного воздуха перед горелкой</w:t>
            </w:r>
          </w:p>
        </w:tc>
        <w:tc>
          <w:tcPr>
            <w:tcW w:w="543" w:type="pct"/>
          </w:tcPr>
          <w:p w14:paraId="77E8131F" w14:textId="77777777" w:rsidR="00D53CEA" w:rsidRPr="00D9509A" w:rsidRDefault="00D53CEA" w:rsidP="00021E6F">
            <w:pPr>
              <w:widowControl w:val="0"/>
              <w:contextualSpacing/>
              <w:jc w:val="center"/>
              <w:rPr>
                <w:sz w:val="20"/>
                <w:szCs w:val="20"/>
              </w:rPr>
            </w:pPr>
            <w:r w:rsidRPr="00F86866">
              <w:rPr>
                <w:sz w:val="20"/>
                <w:szCs w:val="20"/>
              </w:rPr>
              <w:t>кгс/см</w:t>
            </w:r>
            <w:r w:rsidRPr="00F86866">
              <w:rPr>
                <w:sz w:val="20"/>
                <w:szCs w:val="20"/>
                <w:vertAlign w:val="superscript"/>
              </w:rPr>
              <w:t>2</w:t>
            </w:r>
          </w:p>
        </w:tc>
        <w:tc>
          <w:tcPr>
            <w:tcW w:w="921" w:type="pct"/>
            <w:vAlign w:val="center"/>
          </w:tcPr>
          <w:p w14:paraId="1D327ED4" w14:textId="77777777" w:rsidR="00D53CEA" w:rsidRPr="00D9509A" w:rsidRDefault="00D53CEA" w:rsidP="00021E6F">
            <w:pPr>
              <w:widowControl w:val="0"/>
              <w:contextualSpacing/>
              <w:jc w:val="center"/>
              <w:rPr>
                <w:sz w:val="20"/>
                <w:szCs w:val="20"/>
              </w:rPr>
            </w:pPr>
            <w:r w:rsidRPr="00D9509A">
              <w:rPr>
                <w:sz w:val="20"/>
                <w:szCs w:val="20"/>
              </w:rPr>
              <w:t>0,018</w:t>
            </w:r>
          </w:p>
        </w:tc>
        <w:tc>
          <w:tcPr>
            <w:tcW w:w="895" w:type="pct"/>
            <w:vAlign w:val="center"/>
          </w:tcPr>
          <w:p w14:paraId="35385A84" w14:textId="77777777" w:rsidR="00D53CEA" w:rsidRPr="00D9509A" w:rsidRDefault="00D53CEA" w:rsidP="00021E6F">
            <w:pPr>
              <w:widowControl w:val="0"/>
              <w:contextualSpacing/>
              <w:jc w:val="center"/>
              <w:rPr>
                <w:sz w:val="20"/>
                <w:szCs w:val="20"/>
              </w:rPr>
            </w:pPr>
            <w:r w:rsidRPr="00D9509A">
              <w:rPr>
                <w:sz w:val="20"/>
                <w:szCs w:val="20"/>
              </w:rPr>
              <w:t>0,020</w:t>
            </w:r>
          </w:p>
        </w:tc>
        <w:tc>
          <w:tcPr>
            <w:tcW w:w="896" w:type="pct"/>
            <w:vAlign w:val="center"/>
          </w:tcPr>
          <w:p w14:paraId="4DF54914" w14:textId="77777777" w:rsidR="00D53CEA" w:rsidRPr="00D9509A" w:rsidRDefault="00D53CEA" w:rsidP="00021E6F">
            <w:pPr>
              <w:widowControl w:val="0"/>
              <w:contextualSpacing/>
              <w:jc w:val="center"/>
              <w:rPr>
                <w:sz w:val="20"/>
                <w:szCs w:val="20"/>
              </w:rPr>
            </w:pPr>
            <w:r w:rsidRPr="00D9509A">
              <w:rPr>
                <w:sz w:val="20"/>
                <w:szCs w:val="20"/>
              </w:rPr>
              <w:t>0,022</w:t>
            </w:r>
          </w:p>
        </w:tc>
      </w:tr>
      <w:tr w:rsidR="00D53CEA" w:rsidRPr="00D9509A" w14:paraId="0EB66202" w14:textId="77777777" w:rsidTr="00021E6F">
        <w:trPr>
          <w:gridAfter w:val="1"/>
          <w:wAfter w:w="4" w:type="pct"/>
          <w:trHeight w:val="20"/>
        </w:trPr>
        <w:tc>
          <w:tcPr>
            <w:tcW w:w="232" w:type="pct"/>
            <w:vAlign w:val="center"/>
          </w:tcPr>
          <w:p w14:paraId="0C700FE6" w14:textId="77777777" w:rsidR="00D53CEA" w:rsidRPr="00D9509A" w:rsidRDefault="00D53CEA" w:rsidP="00021E6F">
            <w:pPr>
              <w:widowControl w:val="0"/>
              <w:contextualSpacing/>
              <w:rPr>
                <w:sz w:val="20"/>
                <w:szCs w:val="20"/>
              </w:rPr>
            </w:pPr>
            <w:r w:rsidRPr="00D9509A">
              <w:rPr>
                <w:sz w:val="20"/>
                <w:szCs w:val="20"/>
              </w:rPr>
              <w:t>11</w:t>
            </w:r>
          </w:p>
        </w:tc>
        <w:tc>
          <w:tcPr>
            <w:tcW w:w="1509" w:type="pct"/>
            <w:vAlign w:val="center"/>
          </w:tcPr>
          <w:p w14:paraId="421EA992" w14:textId="77777777" w:rsidR="00D53CEA" w:rsidRPr="00D9509A" w:rsidRDefault="00D53CEA" w:rsidP="00021E6F">
            <w:pPr>
              <w:widowControl w:val="0"/>
              <w:contextualSpacing/>
              <w:rPr>
                <w:sz w:val="20"/>
                <w:szCs w:val="20"/>
              </w:rPr>
            </w:pPr>
            <w:r w:rsidRPr="00D9509A">
              <w:rPr>
                <w:sz w:val="20"/>
                <w:szCs w:val="20"/>
              </w:rPr>
              <w:t>Давление вторичного воздуха перед горелкой</w:t>
            </w:r>
          </w:p>
        </w:tc>
        <w:tc>
          <w:tcPr>
            <w:tcW w:w="543" w:type="pct"/>
          </w:tcPr>
          <w:p w14:paraId="2D5C16AA" w14:textId="77777777" w:rsidR="00D53CEA" w:rsidRPr="00D9509A" w:rsidRDefault="00D53CEA" w:rsidP="00021E6F">
            <w:pPr>
              <w:widowControl w:val="0"/>
              <w:contextualSpacing/>
              <w:jc w:val="center"/>
              <w:rPr>
                <w:sz w:val="20"/>
                <w:szCs w:val="20"/>
              </w:rPr>
            </w:pPr>
            <w:r w:rsidRPr="00F86866">
              <w:rPr>
                <w:sz w:val="20"/>
                <w:szCs w:val="20"/>
              </w:rPr>
              <w:t>кгс/см</w:t>
            </w:r>
            <w:r w:rsidRPr="00F86866">
              <w:rPr>
                <w:sz w:val="20"/>
                <w:szCs w:val="20"/>
                <w:vertAlign w:val="superscript"/>
              </w:rPr>
              <w:t>2</w:t>
            </w:r>
          </w:p>
        </w:tc>
        <w:tc>
          <w:tcPr>
            <w:tcW w:w="921" w:type="pct"/>
            <w:vAlign w:val="center"/>
          </w:tcPr>
          <w:p w14:paraId="40DE3C51" w14:textId="77777777" w:rsidR="00D53CEA" w:rsidRPr="00D9509A" w:rsidRDefault="00D53CEA" w:rsidP="00021E6F">
            <w:pPr>
              <w:widowControl w:val="0"/>
              <w:contextualSpacing/>
              <w:jc w:val="center"/>
              <w:rPr>
                <w:sz w:val="20"/>
                <w:szCs w:val="20"/>
              </w:rPr>
            </w:pPr>
            <w:r w:rsidRPr="00D9509A">
              <w:rPr>
                <w:sz w:val="20"/>
                <w:szCs w:val="20"/>
              </w:rPr>
              <w:t>0,022</w:t>
            </w:r>
          </w:p>
        </w:tc>
        <w:tc>
          <w:tcPr>
            <w:tcW w:w="895" w:type="pct"/>
            <w:vAlign w:val="center"/>
          </w:tcPr>
          <w:p w14:paraId="28BCD0FC" w14:textId="77777777" w:rsidR="00D53CEA" w:rsidRPr="00D9509A" w:rsidRDefault="00D53CEA" w:rsidP="00021E6F">
            <w:pPr>
              <w:widowControl w:val="0"/>
              <w:contextualSpacing/>
              <w:jc w:val="center"/>
              <w:rPr>
                <w:sz w:val="20"/>
                <w:szCs w:val="20"/>
              </w:rPr>
            </w:pPr>
            <w:r w:rsidRPr="00D9509A">
              <w:rPr>
                <w:sz w:val="20"/>
                <w:szCs w:val="20"/>
              </w:rPr>
              <w:t>0,031</w:t>
            </w:r>
          </w:p>
        </w:tc>
        <w:tc>
          <w:tcPr>
            <w:tcW w:w="896" w:type="pct"/>
            <w:vAlign w:val="center"/>
          </w:tcPr>
          <w:p w14:paraId="6EAA1A0D" w14:textId="77777777" w:rsidR="00D53CEA" w:rsidRPr="00D9509A" w:rsidRDefault="00D53CEA" w:rsidP="00021E6F">
            <w:pPr>
              <w:widowControl w:val="0"/>
              <w:contextualSpacing/>
              <w:jc w:val="center"/>
              <w:rPr>
                <w:sz w:val="20"/>
                <w:szCs w:val="20"/>
              </w:rPr>
            </w:pPr>
            <w:r w:rsidRPr="00D9509A">
              <w:rPr>
                <w:sz w:val="20"/>
                <w:szCs w:val="20"/>
              </w:rPr>
              <w:t>0,040</w:t>
            </w:r>
          </w:p>
        </w:tc>
      </w:tr>
      <w:tr w:rsidR="00D53CEA" w:rsidRPr="00D9509A" w14:paraId="54283FD8" w14:textId="77777777" w:rsidTr="00021E6F">
        <w:trPr>
          <w:gridAfter w:val="1"/>
          <w:wAfter w:w="4" w:type="pct"/>
          <w:trHeight w:val="20"/>
        </w:trPr>
        <w:tc>
          <w:tcPr>
            <w:tcW w:w="232" w:type="pct"/>
            <w:vAlign w:val="center"/>
          </w:tcPr>
          <w:p w14:paraId="05DA8ED1" w14:textId="77777777" w:rsidR="00D53CEA" w:rsidRPr="00D9509A" w:rsidRDefault="00D53CEA" w:rsidP="00021E6F">
            <w:pPr>
              <w:widowControl w:val="0"/>
              <w:contextualSpacing/>
              <w:rPr>
                <w:sz w:val="20"/>
                <w:szCs w:val="20"/>
              </w:rPr>
            </w:pPr>
            <w:r w:rsidRPr="00D9509A">
              <w:rPr>
                <w:sz w:val="20"/>
                <w:szCs w:val="20"/>
              </w:rPr>
              <w:t>12</w:t>
            </w:r>
          </w:p>
        </w:tc>
        <w:tc>
          <w:tcPr>
            <w:tcW w:w="1509" w:type="pct"/>
            <w:vAlign w:val="center"/>
          </w:tcPr>
          <w:p w14:paraId="2CA5A239" w14:textId="77777777" w:rsidR="00D53CEA" w:rsidRPr="00D9509A" w:rsidRDefault="00D53CEA" w:rsidP="00021E6F">
            <w:pPr>
              <w:widowControl w:val="0"/>
              <w:contextualSpacing/>
              <w:rPr>
                <w:sz w:val="20"/>
                <w:szCs w:val="20"/>
              </w:rPr>
            </w:pPr>
            <w:r w:rsidRPr="00D9509A">
              <w:rPr>
                <w:sz w:val="20"/>
                <w:szCs w:val="20"/>
              </w:rPr>
              <w:t>Температура воздуха перед горелкой</w:t>
            </w:r>
          </w:p>
        </w:tc>
        <w:tc>
          <w:tcPr>
            <w:tcW w:w="543" w:type="pct"/>
            <w:vAlign w:val="center"/>
          </w:tcPr>
          <w:p w14:paraId="694D2452"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21" w:type="pct"/>
            <w:vAlign w:val="center"/>
          </w:tcPr>
          <w:p w14:paraId="4F773FCB" w14:textId="77777777" w:rsidR="00D53CEA" w:rsidRPr="00D9509A" w:rsidRDefault="00D53CEA" w:rsidP="00021E6F">
            <w:pPr>
              <w:widowControl w:val="0"/>
              <w:contextualSpacing/>
              <w:jc w:val="center"/>
              <w:rPr>
                <w:sz w:val="20"/>
                <w:szCs w:val="20"/>
              </w:rPr>
            </w:pPr>
            <w:r w:rsidRPr="00D9509A">
              <w:rPr>
                <w:sz w:val="20"/>
                <w:szCs w:val="20"/>
              </w:rPr>
              <w:t>26</w:t>
            </w:r>
          </w:p>
        </w:tc>
        <w:tc>
          <w:tcPr>
            <w:tcW w:w="895" w:type="pct"/>
            <w:vAlign w:val="center"/>
          </w:tcPr>
          <w:p w14:paraId="2CD73F11" w14:textId="77777777" w:rsidR="00D53CEA" w:rsidRPr="00D9509A" w:rsidRDefault="00D53CEA" w:rsidP="00021E6F">
            <w:pPr>
              <w:widowControl w:val="0"/>
              <w:contextualSpacing/>
              <w:jc w:val="center"/>
              <w:rPr>
                <w:sz w:val="20"/>
                <w:szCs w:val="20"/>
              </w:rPr>
            </w:pPr>
            <w:r w:rsidRPr="00D9509A">
              <w:rPr>
                <w:sz w:val="20"/>
                <w:szCs w:val="20"/>
              </w:rPr>
              <w:t>27</w:t>
            </w:r>
          </w:p>
        </w:tc>
        <w:tc>
          <w:tcPr>
            <w:tcW w:w="896" w:type="pct"/>
            <w:vAlign w:val="center"/>
          </w:tcPr>
          <w:p w14:paraId="589B2D5D" w14:textId="77777777" w:rsidR="00D53CEA" w:rsidRPr="00D9509A" w:rsidRDefault="00D53CEA" w:rsidP="00021E6F">
            <w:pPr>
              <w:widowControl w:val="0"/>
              <w:contextualSpacing/>
              <w:jc w:val="center"/>
              <w:rPr>
                <w:sz w:val="20"/>
                <w:szCs w:val="20"/>
              </w:rPr>
            </w:pPr>
            <w:r w:rsidRPr="00D9509A">
              <w:rPr>
                <w:sz w:val="20"/>
                <w:szCs w:val="20"/>
              </w:rPr>
              <w:t>27</w:t>
            </w:r>
          </w:p>
        </w:tc>
      </w:tr>
      <w:tr w:rsidR="00D53CEA" w:rsidRPr="00D9509A" w14:paraId="746474F2" w14:textId="77777777" w:rsidTr="00021E6F">
        <w:trPr>
          <w:gridAfter w:val="1"/>
          <w:wAfter w:w="4" w:type="pct"/>
          <w:trHeight w:val="20"/>
        </w:trPr>
        <w:tc>
          <w:tcPr>
            <w:tcW w:w="232" w:type="pct"/>
            <w:vAlign w:val="center"/>
          </w:tcPr>
          <w:p w14:paraId="2726335D" w14:textId="77777777" w:rsidR="00D53CEA" w:rsidRPr="00D9509A" w:rsidRDefault="00D53CEA" w:rsidP="00021E6F">
            <w:pPr>
              <w:widowControl w:val="0"/>
              <w:contextualSpacing/>
              <w:rPr>
                <w:sz w:val="20"/>
                <w:szCs w:val="20"/>
              </w:rPr>
            </w:pPr>
            <w:r w:rsidRPr="00D9509A">
              <w:rPr>
                <w:sz w:val="20"/>
                <w:szCs w:val="20"/>
              </w:rPr>
              <w:t>13</w:t>
            </w:r>
          </w:p>
        </w:tc>
        <w:tc>
          <w:tcPr>
            <w:tcW w:w="1509" w:type="pct"/>
            <w:vAlign w:val="center"/>
          </w:tcPr>
          <w:p w14:paraId="7F8D2DDB" w14:textId="77777777" w:rsidR="00D53CEA" w:rsidRPr="00D9509A" w:rsidRDefault="00D53CEA" w:rsidP="00021E6F">
            <w:pPr>
              <w:widowControl w:val="0"/>
              <w:contextualSpacing/>
              <w:rPr>
                <w:sz w:val="20"/>
                <w:szCs w:val="20"/>
              </w:rPr>
            </w:pPr>
            <w:r w:rsidRPr="00D9509A">
              <w:rPr>
                <w:sz w:val="20"/>
                <w:szCs w:val="20"/>
              </w:rPr>
              <w:t>Температура уходящих газов</w:t>
            </w:r>
          </w:p>
        </w:tc>
        <w:tc>
          <w:tcPr>
            <w:tcW w:w="543" w:type="pct"/>
            <w:vAlign w:val="center"/>
          </w:tcPr>
          <w:p w14:paraId="662517CD"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21" w:type="pct"/>
            <w:vAlign w:val="center"/>
          </w:tcPr>
          <w:p w14:paraId="380F0D62" w14:textId="77777777" w:rsidR="00D53CEA" w:rsidRPr="00D9509A" w:rsidRDefault="00D53CEA" w:rsidP="00021E6F">
            <w:pPr>
              <w:widowControl w:val="0"/>
              <w:contextualSpacing/>
              <w:jc w:val="center"/>
              <w:rPr>
                <w:sz w:val="20"/>
                <w:szCs w:val="20"/>
              </w:rPr>
            </w:pPr>
            <w:r w:rsidRPr="00D9509A">
              <w:rPr>
                <w:sz w:val="20"/>
                <w:szCs w:val="20"/>
              </w:rPr>
              <w:t>141</w:t>
            </w:r>
          </w:p>
        </w:tc>
        <w:tc>
          <w:tcPr>
            <w:tcW w:w="895" w:type="pct"/>
            <w:vAlign w:val="center"/>
          </w:tcPr>
          <w:p w14:paraId="34813062" w14:textId="77777777" w:rsidR="00D53CEA" w:rsidRPr="00D9509A" w:rsidRDefault="00D53CEA" w:rsidP="00021E6F">
            <w:pPr>
              <w:widowControl w:val="0"/>
              <w:contextualSpacing/>
              <w:jc w:val="center"/>
              <w:rPr>
                <w:sz w:val="20"/>
                <w:szCs w:val="20"/>
              </w:rPr>
            </w:pPr>
            <w:r w:rsidRPr="00D9509A">
              <w:rPr>
                <w:sz w:val="20"/>
                <w:szCs w:val="20"/>
              </w:rPr>
              <w:t>159</w:t>
            </w:r>
          </w:p>
        </w:tc>
        <w:tc>
          <w:tcPr>
            <w:tcW w:w="896" w:type="pct"/>
            <w:vAlign w:val="center"/>
          </w:tcPr>
          <w:p w14:paraId="5B29F9E4" w14:textId="77777777" w:rsidR="00D53CEA" w:rsidRPr="00D9509A" w:rsidRDefault="00D53CEA" w:rsidP="00021E6F">
            <w:pPr>
              <w:widowControl w:val="0"/>
              <w:contextualSpacing/>
              <w:jc w:val="center"/>
              <w:rPr>
                <w:sz w:val="20"/>
                <w:szCs w:val="20"/>
              </w:rPr>
            </w:pPr>
            <w:r w:rsidRPr="00D9509A">
              <w:rPr>
                <w:sz w:val="20"/>
                <w:szCs w:val="20"/>
              </w:rPr>
              <w:t>185</w:t>
            </w:r>
          </w:p>
        </w:tc>
      </w:tr>
      <w:tr w:rsidR="00D53CEA" w:rsidRPr="00D9509A" w14:paraId="6FC4A22E" w14:textId="77777777" w:rsidTr="00021E6F">
        <w:trPr>
          <w:gridAfter w:val="1"/>
          <w:wAfter w:w="4" w:type="pct"/>
          <w:trHeight w:val="20"/>
        </w:trPr>
        <w:tc>
          <w:tcPr>
            <w:tcW w:w="232" w:type="pct"/>
            <w:vAlign w:val="center"/>
          </w:tcPr>
          <w:p w14:paraId="4CE74EF1" w14:textId="77777777" w:rsidR="00D53CEA" w:rsidRPr="00D9509A" w:rsidRDefault="00D53CEA" w:rsidP="00021E6F">
            <w:pPr>
              <w:widowControl w:val="0"/>
              <w:contextualSpacing/>
              <w:rPr>
                <w:sz w:val="20"/>
                <w:szCs w:val="20"/>
              </w:rPr>
            </w:pPr>
            <w:r w:rsidRPr="00D9509A">
              <w:rPr>
                <w:sz w:val="20"/>
                <w:szCs w:val="20"/>
              </w:rPr>
              <w:t>14</w:t>
            </w:r>
          </w:p>
        </w:tc>
        <w:tc>
          <w:tcPr>
            <w:tcW w:w="1509" w:type="pct"/>
            <w:vAlign w:val="center"/>
          </w:tcPr>
          <w:p w14:paraId="60CC4419" w14:textId="77777777" w:rsidR="00D53CEA" w:rsidRPr="00D9509A" w:rsidRDefault="00D53CEA" w:rsidP="00021E6F">
            <w:pPr>
              <w:widowControl w:val="0"/>
              <w:contextualSpacing/>
              <w:rPr>
                <w:sz w:val="20"/>
                <w:szCs w:val="20"/>
              </w:rPr>
            </w:pPr>
            <w:r w:rsidRPr="00D9509A">
              <w:rPr>
                <w:sz w:val="20"/>
                <w:szCs w:val="20"/>
              </w:rPr>
              <w:t>Диоксид углерода, СО2</w:t>
            </w:r>
          </w:p>
        </w:tc>
        <w:tc>
          <w:tcPr>
            <w:tcW w:w="543" w:type="pct"/>
            <w:vAlign w:val="center"/>
          </w:tcPr>
          <w:p w14:paraId="175D570A" w14:textId="77777777" w:rsidR="00D53CEA" w:rsidRPr="00D9509A" w:rsidRDefault="00D53CEA" w:rsidP="00021E6F">
            <w:pPr>
              <w:widowControl w:val="0"/>
              <w:contextualSpacing/>
              <w:jc w:val="center"/>
              <w:rPr>
                <w:sz w:val="20"/>
                <w:szCs w:val="20"/>
              </w:rPr>
            </w:pPr>
            <w:r w:rsidRPr="00D9509A">
              <w:rPr>
                <w:sz w:val="20"/>
                <w:szCs w:val="20"/>
              </w:rPr>
              <w:t>%</w:t>
            </w:r>
          </w:p>
        </w:tc>
        <w:tc>
          <w:tcPr>
            <w:tcW w:w="921" w:type="pct"/>
            <w:vAlign w:val="center"/>
          </w:tcPr>
          <w:p w14:paraId="72E0D9F2" w14:textId="77777777" w:rsidR="00D53CEA" w:rsidRPr="00D9509A" w:rsidRDefault="00D53CEA" w:rsidP="00021E6F">
            <w:pPr>
              <w:widowControl w:val="0"/>
              <w:contextualSpacing/>
              <w:jc w:val="center"/>
              <w:rPr>
                <w:sz w:val="20"/>
                <w:szCs w:val="20"/>
              </w:rPr>
            </w:pPr>
            <w:r w:rsidRPr="00D9509A">
              <w:rPr>
                <w:sz w:val="20"/>
                <w:szCs w:val="20"/>
              </w:rPr>
              <w:t>6,2</w:t>
            </w:r>
          </w:p>
        </w:tc>
        <w:tc>
          <w:tcPr>
            <w:tcW w:w="895" w:type="pct"/>
            <w:vAlign w:val="center"/>
          </w:tcPr>
          <w:p w14:paraId="37160569" w14:textId="77777777" w:rsidR="00D53CEA" w:rsidRPr="00D9509A" w:rsidRDefault="00D53CEA" w:rsidP="00021E6F">
            <w:pPr>
              <w:widowControl w:val="0"/>
              <w:contextualSpacing/>
              <w:jc w:val="center"/>
              <w:rPr>
                <w:sz w:val="20"/>
                <w:szCs w:val="20"/>
              </w:rPr>
            </w:pPr>
            <w:r w:rsidRPr="00D9509A">
              <w:rPr>
                <w:sz w:val="20"/>
                <w:szCs w:val="20"/>
              </w:rPr>
              <w:t>7,2</w:t>
            </w:r>
          </w:p>
        </w:tc>
        <w:tc>
          <w:tcPr>
            <w:tcW w:w="896" w:type="pct"/>
            <w:vAlign w:val="center"/>
          </w:tcPr>
          <w:p w14:paraId="62DA6795" w14:textId="77777777" w:rsidR="00D53CEA" w:rsidRPr="00D9509A" w:rsidRDefault="00D53CEA" w:rsidP="00021E6F">
            <w:pPr>
              <w:widowControl w:val="0"/>
              <w:contextualSpacing/>
              <w:jc w:val="center"/>
              <w:rPr>
                <w:sz w:val="20"/>
                <w:szCs w:val="20"/>
              </w:rPr>
            </w:pPr>
            <w:r w:rsidRPr="00D9509A">
              <w:rPr>
                <w:sz w:val="20"/>
                <w:szCs w:val="20"/>
              </w:rPr>
              <w:t>8,7</w:t>
            </w:r>
          </w:p>
        </w:tc>
      </w:tr>
      <w:tr w:rsidR="00D53CEA" w:rsidRPr="00D9509A" w14:paraId="3D395A04" w14:textId="77777777" w:rsidTr="00021E6F">
        <w:trPr>
          <w:gridAfter w:val="1"/>
          <w:wAfter w:w="4" w:type="pct"/>
          <w:trHeight w:val="20"/>
        </w:trPr>
        <w:tc>
          <w:tcPr>
            <w:tcW w:w="232" w:type="pct"/>
            <w:vAlign w:val="center"/>
          </w:tcPr>
          <w:p w14:paraId="658EC3DB" w14:textId="77777777" w:rsidR="00D53CEA" w:rsidRPr="00D9509A" w:rsidRDefault="00D53CEA" w:rsidP="00021E6F">
            <w:pPr>
              <w:widowControl w:val="0"/>
              <w:contextualSpacing/>
              <w:rPr>
                <w:sz w:val="20"/>
                <w:szCs w:val="20"/>
              </w:rPr>
            </w:pPr>
            <w:r w:rsidRPr="00D9509A">
              <w:rPr>
                <w:sz w:val="20"/>
                <w:szCs w:val="20"/>
              </w:rPr>
              <w:t>15</w:t>
            </w:r>
          </w:p>
        </w:tc>
        <w:tc>
          <w:tcPr>
            <w:tcW w:w="1509" w:type="pct"/>
            <w:vAlign w:val="center"/>
          </w:tcPr>
          <w:p w14:paraId="30FCA038" w14:textId="77777777" w:rsidR="00D53CEA" w:rsidRPr="00D9509A" w:rsidRDefault="00D53CEA" w:rsidP="00021E6F">
            <w:pPr>
              <w:widowControl w:val="0"/>
              <w:contextualSpacing/>
              <w:rPr>
                <w:sz w:val="20"/>
                <w:szCs w:val="20"/>
              </w:rPr>
            </w:pPr>
            <w:r w:rsidRPr="00D9509A">
              <w:rPr>
                <w:sz w:val="20"/>
                <w:szCs w:val="20"/>
              </w:rPr>
              <w:t>Кислород, О2</w:t>
            </w:r>
          </w:p>
        </w:tc>
        <w:tc>
          <w:tcPr>
            <w:tcW w:w="543" w:type="pct"/>
            <w:vAlign w:val="center"/>
          </w:tcPr>
          <w:p w14:paraId="669B6141" w14:textId="77777777" w:rsidR="00D53CEA" w:rsidRPr="00D9509A" w:rsidRDefault="00D53CEA" w:rsidP="00021E6F">
            <w:pPr>
              <w:widowControl w:val="0"/>
              <w:contextualSpacing/>
              <w:jc w:val="center"/>
              <w:rPr>
                <w:sz w:val="20"/>
                <w:szCs w:val="20"/>
              </w:rPr>
            </w:pPr>
            <w:r w:rsidRPr="00D9509A">
              <w:rPr>
                <w:sz w:val="20"/>
                <w:szCs w:val="20"/>
              </w:rPr>
              <w:t>%</w:t>
            </w:r>
          </w:p>
        </w:tc>
        <w:tc>
          <w:tcPr>
            <w:tcW w:w="921" w:type="pct"/>
            <w:vAlign w:val="center"/>
          </w:tcPr>
          <w:p w14:paraId="71EEDD71" w14:textId="77777777" w:rsidR="00D53CEA" w:rsidRPr="00D9509A" w:rsidRDefault="00D53CEA" w:rsidP="00021E6F">
            <w:pPr>
              <w:widowControl w:val="0"/>
              <w:contextualSpacing/>
              <w:jc w:val="center"/>
              <w:rPr>
                <w:sz w:val="20"/>
                <w:szCs w:val="20"/>
              </w:rPr>
            </w:pPr>
            <w:r w:rsidRPr="00D9509A">
              <w:rPr>
                <w:sz w:val="20"/>
                <w:szCs w:val="20"/>
              </w:rPr>
              <w:t>10,0</w:t>
            </w:r>
          </w:p>
        </w:tc>
        <w:tc>
          <w:tcPr>
            <w:tcW w:w="895" w:type="pct"/>
            <w:vAlign w:val="center"/>
          </w:tcPr>
          <w:p w14:paraId="73B2284A" w14:textId="77777777" w:rsidR="00D53CEA" w:rsidRPr="00D9509A" w:rsidRDefault="00D53CEA" w:rsidP="00021E6F">
            <w:pPr>
              <w:widowControl w:val="0"/>
              <w:contextualSpacing/>
              <w:jc w:val="center"/>
              <w:rPr>
                <w:sz w:val="20"/>
                <w:szCs w:val="20"/>
              </w:rPr>
            </w:pPr>
            <w:r w:rsidRPr="00D9509A">
              <w:rPr>
                <w:sz w:val="20"/>
                <w:szCs w:val="20"/>
              </w:rPr>
              <w:t>8,2</w:t>
            </w:r>
          </w:p>
        </w:tc>
        <w:tc>
          <w:tcPr>
            <w:tcW w:w="896" w:type="pct"/>
            <w:vAlign w:val="center"/>
          </w:tcPr>
          <w:p w14:paraId="14C0A2FC" w14:textId="77777777" w:rsidR="00D53CEA" w:rsidRPr="00D9509A" w:rsidRDefault="00D53CEA" w:rsidP="00021E6F">
            <w:pPr>
              <w:widowControl w:val="0"/>
              <w:contextualSpacing/>
              <w:jc w:val="center"/>
              <w:rPr>
                <w:sz w:val="20"/>
                <w:szCs w:val="20"/>
              </w:rPr>
            </w:pPr>
            <w:r w:rsidRPr="00D9509A">
              <w:rPr>
                <w:sz w:val="20"/>
                <w:szCs w:val="20"/>
              </w:rPr>
              <w:t>5,6</w:t>
            </w:r>
          </w:p>
        </w:tc>
      </w:tr>
      <w:tr w:rsidR="00D53CEA" w:rsidRPr="00D9509A" w14:paraId="2647056F" w14:textId="77777777" w:rsidTr="00021E6F">
        <w:trPr>
          <w:gridAfter w:val="1"/>
          <w:wAfter w:w="4" w:type="pct"/>
          <w:trHeight w:val="20"/>
        </w:trPr>
        <w:tc>
          <w:tcPr>
            <w:tcW w:w="232" w:type="pct"/>
            <w:vAlign w:val="center"/>
          </w:tcPr>
          <w:p w14:paraId="5C3F1555" w14:textId="77777777" w:rsidR="00D53CEA" w:rsidRPr="00D9509A" w:rsidRDefault="00D53CEA" w:rsidP="00021E6F">
            <w:pPr>
              <w:widowControl w:val="0"/>
              <w:contextualSpacing/>
              <w:rPr>
                <w:sz w:val="20"/>
                <w:szCs w:val="20"/>
              </w:rPr>
            </w:pPr>
            <w:r w:rsidRPr="00D9509A">
              <w:rPr>
                <w:sz w:val="20"/>
                <w:szCs w:val="20"/>
              </w:rPr>
              <w:t>16</w:t>
            </w:r>
          </w:p>
        </w:tc>
        <w:tc>
          <w:tcPr>
            <w:tcW w:w="1509" w:type="pct"/>
            <w:vAlign w:val="center"/>
          </w:tcPr>
          <w:p w14:paraId="7B223B76" w14:textId="77777777" w:rsidR="00D53CEA" w:rsidRPr="00D9509A" w:rsidRDefault="00D53CEA" w:rsidP="00021E6F">
            <w:pPr>
              <w:widowControl w:val="0"/>
              <w:contextualSpacing/>
              <w:rPr>
                <w:sz w:val="20"/>
                <w:szCs w:val="20"/>
              </w:rPr>
            </w:pPr>
            <w:r w:rsidRPr="00D9509A">
              <w:rPr>
                <w:sz w:val="20"/>
                <w:szCs w:val="20"/>
              </w:rPr>
              <w:t>Оксид углерода, СО</w:t>
            </w:r>
          </w:p>
        </w:tc>
        <w:tc>
          <w:tcPr>
            <w:tcW w:w="543" w:type="pct"/>
            <w:vAlign w:val="center"/>
          </w:tcPr>
          <w:p w14:paraId="6B50190C" w14:textId="77777777" w:rsidR="00D53CEA" w:rsidRPr="00D9509A" w:rsidRDefault="00D53CEA" w:rsidP="00021E6F">
            <w:pPr>
              <w:widowControl w:val="0"/>
              <w:contextualSpacing/>
              <w:jc w:val="center"/>
              <w:rPr>
                <w:sz w:val="20"/>
                <w:szCs w:val="20"/>
              </w:rPr>
            </w:pPr>
            <w:r w:rsidRPr="00D9509A">
              <w:rPr>
                <w:sz w:val="20"/>
                <w:szCs w:val="20"/>
              </w:rPr>
              <w:t>%</w:t>
            </w:r>
          </w:p>
        </w:tc>
        <w:tc>
          <w:tcPr>
            <w:tcW w:w="921" w:type="pct"/>
            <w:vAlign w:val="center"/>
          </w:tcPr>
          <w:p w14:paraId="7ADDD2DF" w14:textId="77777777" w:rsidR="00D53CEA" w:rsidRPr="00D9509A" w:rsidRDefault="00D53CEA" w:rsidP="00021E6F">
            <w:pPr>
              <w:widowControl w:val="0"/>
              <w:contextualSpacing/>
              <w:jc w:val="center"/>
              <w:rPr>
                <w:sz w:val="20"/>
                <w:szCs w:val="20"/>
              </w:rPr>
            </w:pPr>
            <w:r w:rsidRPr="00D9509A">
              <w:rPr>
                <w:sz w:val="20"/>
                <w:szCs w:val="20"/>
              </w:rPr>
              <w:t>0,0</w:t>
            </w:r>
          </w:p>
        </w:tc>
        <w:tc>
          <w:tcPr>
            <w:tcW w:w="895" w:type="pct"/>
            <w:vAlign w:val="center"/>
          </w:tcPr>
          <w:p w14:paraId="2AEFBC69" w14:textId="77777777" w:rsidR="00D53CEA" w:rsidRPr="00D9509A" w:rsidRDefault="00D53CEA" w:rsidP="00021E6F">
            <w:pPr>
              <w:widowControl w:val="0"/>
              <w:contextualSpacing/>
              <w:jc w:val="center"/>
              <w:rPr>
                <w:sz w:val="20"/>
                <w:szCs w:val="20"/>
              </w:rPr>
            </w:pPr>
            <w:r w:rsidRPr="00D9509A">
              <w:rPr>
                <w:sz w:val="20"/>
                <w:szCs w:val="20"/>
              </w:rPr>
              <w:t>0,0</w:t>
            </w:r>
          </w:p>
        </w:tc>
        <w:tc>
          <w:tcPr>
            <w:tcW w:w="896" w:type="pct"/>
            <w:vAlign w:val="center"/>
          </w:tcPr>
          <w:p w14:paraId="4A1BC450" w14:textId="77777777" w:rsidR="00D53CEA" w:rsidRPr="00D9509A" w:rsidRDefault="00D53CEA" w:rsidP="00021E6F">
            <w:pPr>
              <w:widowControl w:val="0"/>
              <w:contextualSpacing/>
              <w:jc w:val="center"/>
              <w:rPr>
                <w:sz w:val="20"/>
                <w:szCs w:val="20"/>
              </w:rPr>
            </w:pPr>
            <w:r w:rsidRPr="00D9509A">
              <w:rPr>
                <w:sz w:val="20"/>
                <w:szCs w:val="20"/>
              </w:rPr>
              <w:t>0,0</w:t>
            </w:r>
          </w:p>
        </w:tc>
      </w:tr>
      <w:tr w:rsidR="00D53CEA" w:rsidRPr="00D9509A" w14:paraId="51B5DFC0" w14:textId="77777777" w:rsidTr="00021E6F">
        <w:trPr>
          <w:gridAfter w:val="1"/>
          <w:wAfter w:w="4" w:type="pct"/>
          <w:trHeight w:val="20"/>
        </w:trPr>
        <w:tc>
          <w:tcPr>
            <w:tcW w:w="232" w:type="pct"/>
            <w:vAlign w:val="center"/>
          </w:tcPr>
          <w:p w14:paraId="0DA83B09" w14:textId="77777777" w:rsidR="00D53CEA" w:rsidRPr="00D9509A" w:rsidRDefault="00D53CEA" w:rsidP="00021E6F">
            <w:pPr>
              <w:widowControl w:val="0"/>
              <w:contextualSpacing/>
              <w:rPr>
                <w:sz w:val="20"/>
                <w:szCs w:val="20"/>
              </w:rPr>
            </w:pPr>
            <w:r w:rsidRPr="00D9509A">
              <w:rPr>
                <w:sz w:val="20"/>
                <w:szCs w:val="20"/>
              </w:rPr>
              <w:t>17</w:t>
            </w:r>
          </w:p>
        </w:tc>
        <w:tc>
          <w:tcPr>
            <w:tcW w:w="1509" w:type="pct"/>
            <w:vAlign w:val="center"/>
          </w:tcPr>
          <w:p w14:paraId="09ED753B" w14:textId="77777777" w:rsidR="00D53CEA" w:rsidRPr="00D9509A" w:rsidRDefault="00D53CEA" w:rsidP="00021E6F">
            <w:pPr>
              <w:widowControl w:val="0"/>
              <w:contextualSpacing/>
              <w:rPr>
                <w:sz w:val="20"/>
                <w:szCs w:val="20"/>
              </w:rPr>
            </w:pPr>
            <w:r w:rsidRPr="00D9509A">
              <w:rPr>
                <w:sz w:val="20"/>
                <w:szCs w:val="20"/>
              </w:rPr>
              <w:t>Оксиды серы, SO2</w:t>
            </w:r>
          </w:p>
        </w:tc>
        <w:tc>
          <w:tcPr>
            <w:tcW w:w="543" w:type="pct"/>
            <w:vAlign w:val="center"/>
          </w:tcPr>
          <w:p w14:paraId="75B70B4F" w14:textId="77777777" w:rsidR="00D53CEA" w:rsidRPr="00D9509A" w:rsidRDefault="00D53CEA" w:rsidP="00021E6F">
            <w:pPr>
              <w:widowControl w:val="0"/>
              <w:contextualSpacing/>
              <w:jc w:val="center"/>
              <w:rPr>
                <w:sz w:val="20"/>
                <w:szCs w:val="20"/>
              </w:rPr>
            </w:pPr>
            <w:r w:rsidRPr="00D9509A">
              <w:rPr>
                <w:sz w:val="20"/>
                <w:szCs w:val="20"/>
              </w:rPr>
              <w:t>мг/ м</w:t>
            </w:r>
            <w:r w:rsidRPr="00D9509A">
              <w:rPr>
                <w:sz w:val="20"/>
                <w:szCs w:val="20"/>
                <w:vertAlign w:val="subscript"/>
              </w:rPr>
              <w:t>3</w:t>
            </w:r>
          </w:p>
        </w:tc>
        <w:tc>
          <w:tcPr>
            <w:tcW w:w="921" w:type="pct"/>
            <w:vAlign w:val="center"/>
          </w:tcPr>
          <w:p w14:paraId="0A39BC5B" w14:textId="77777777" w:rsidR="00D53CEA" w:rsidRPr="00D9509A" w:rsidRDefault="00D53CEA" w:rsidP="00021E6F">
            <w:pPr>
              <w:widowControl w:val="0"/>
              <w:contextualSpacing/>
              <w:jc w:val="center"/>
              <w:rPr>
                <w:sz w:val="20"/>
                <w:szCs w:val="20"/>
              </w:rPr>
            </w:pPr>
            <w:r w:rsidRPr="00D9509A">
              <w:rPr>
                <w:sz w:val="20"/>
                <w:szCs w:val="20"/>
              </w:rPr>
              <w:t>0,0</w:t>
            </w:r>
          </w:p>
        </w:tc>
        <w:tc>
          <w:tcPr>
            <w:tcW w:w="895" w:type="pct"/>
            <w:vAlign w:val="center"/>
          </w:tcPr>
          <w:p w14:paraId="63FB9CD7" w14:textId="77777777" w:rsidR="00D53CEA" w:rsidRPr="00D9509A" w:rsidRDefault="00D53CEA" w:rsidP="00021E6F">
            <w:pPr>
              <w:widowControl w:val="0"/>
              <w:contextualSpacing/>
              <w:jc w:val="center"/>
              <w:rPr>
                <w:sz w:val="20"/>
                <w:szCs w:val="20"/>
              </w:rPr>
            </w:pPr>
            <w:r w:rsidRPr="00D9509A">
              <w:rPr>
                <w:sz w:val="20"/>
                <w:szCs w:val="20"/>
              </w:rPr>
              <w:t>0,0</w:t>
            </w:r>
          </w:p>
        </w:tc>
        <w:tc>
          <w:tcPr>
            <w:tcW w:w="896" w:type="pct"/>
            <w:vAlign w:val="center"/>
          </w:tcPr>
          <w:p w14:paraId="46BCBD45" w14:textId="77777777" w:rsidR="00D53CEA" w:rsidRPr="00D9509A" w:rsidRDefault="00D53CEA" w:rsidP="00021E6F">
            <w:pPr>
              <w:widowControl w:val="0"/>
              <w:contextualSpacing/>
              <w:jc w:val="center"/>
              <w:rPr>
                <w:sz w:val="20"/>
                <w:szCs w:val="20"/>
              </w:rPr>
            </w:pPr>
            <w:r w:rsidRPr="00D9509A">
              <w:rPr>
                <w:sz w:val="20"/>
                <w:szCs w:val="20"/>
              </w:rPr>
              <w:t>0,0</w:t>
            </w:r>
          </w:p>
        </w:tc>
      </w:tr>
      <w:tr w:rsidR="00D53CEA" w:rsidRPr="00D9509A" w14:paraId="1BC23F9C" w14:textId="77777777" w:rsidTr="00021E6F">
        <w:trPr>
          <w:gridAfter w:val="1"/>
          <w:wAfter w:w="4" w:type="pct"/>
          <w:trHeight w:val="20"/>
        </w:trPr>
        <w:tc>
          <w:tcPr>
            <w:tcW w:w="232" w:type="pct"/>
            <w:vAlign w:val="center"/>
          </w:tcPr>
          <w:p w14:paraId="4955A0DE" w14:textId="77777777" w:rsidR="00D53CEA" w:rsidRPr="00D9509A" w:rsidRDefault="00D53CEA" w:rsidP="00021E6F">
            <w:pPr>
              <w:widowControl w:val="0"/>
              <w:contextualSpacing/>
              <w:rPr>
                <w:sz w:val="20"/>
                <w:szCs w:val="20"/>
              </w:rPr>
            </w:pPr>
            <w:r w:rsidRPr="00D9509A">
              <w:rPr>
                <w:sz w:val="20"/>
                <w:szCs w:val="20"/>
              </w:rPr>
              <w:t>18</w:t>
            </w:r>
          </w:p>
        </w:tc>
        <w:tc>
          <w:tcPr>
            <w:tcW w:w="1509" w:type="pct"/>
            <w:vAlign w:val="center"/>
          </w:tcPr>
          <w:p w14:paraId="75092F80" w14:textId="77777777" w:rsidR="00D53CEA" w:rsidRPr="00D9509A" w:rsidRDefault="00D53CEA" w:rsidP="00021E6F">
            <w:pPr>
              <w:widowControl w:val="0"/>
              <w:contextualSpacing/>
              <w:rPr>
                <w:sz w:val="20"/>
                <w:szCs w:val="20"/>
              </w:rPr>
            </w:pPr>
            <w:r w:rsidRPr="00D9509A">
              <w:rPr>
                <w:sz w:val="20"/>
                <w:szCs w:val="20"/>
              </w:rPr>
              <w:t>Коэффициент избытка воздуха за котлом</w:t>
            </w:r>
          </w:p>
        </w:tc>
        <w:tc>
          <w:tcPr>
            <w:tcW w:w="543" w:type="pct"/>
            <w:vAlign w:val="center"/>
          </w:tcPr>
          <w:p w14:paraId="7C702CF2" w14:textId="77777777" w:rsidR="00D53CEA" w:rsidRPr="00D9509A" w:rsidRDefault="00D53CEA" w:rsidP="00021E6F">
            <w:pPr>
              <w:widowControl w:val="0"/>
              <w:contextualSpacing/>
              <w:jc w:val="center"/>
              <w:rPr>
                <w:sz w:val="20"/>
                <w:szCs w:val="20"/>
              </w:rPr>
            </w:pPr>
            <w:r w:rsidRPr="00D9509A">
              <w:rPr>
                <w:sz w:val="20"/>
                <w:szCs w:val="20"/>
              </w:rPr>
              <w:t>б/р</w:t>
            </w:r>
          </w:p>
        </w:tc>
        <w:tc>
          <w:tcPr>
            <w:tcW w:w="921" w:type="pct"/>
            <w:vAlign w:val="center"/>
          </w:tcPr>
          <w:p w14:paraId="76792C08" w14:textId="77777777" w:rsidR="00D53CEA" w:rsidRPr="00D9509A" w:rsidRDefault="00D53CEA" w:rsidP="00021E6F">
            <w:pPr>
              <w:widowControl w:val="0"/>
              <w:contextualSpacing/>
              <w:jc w:val="center"/>
              <w:rPr>
                <w:sz w:val="20"/>
                <w:szCs w:val="20"/>
              </w:rPr>
            </w:pPr>
            <w:r w:rsidRPr="00D9509A">
              <w:rPr>
                <w:sz w:val="20"/>
                <w:szCs w:val="20"/>
              </w:rPr>
              <w:t>1,81</w:t>
            </w:r>
          </w:p>
        </w:tc>
        <w:tc>
          <w:tcPr>
            <w:tcW w:w="895" w:type="pct"/>
            <w:vAlign w:val="center"/>
          </w:tcPr>
          <w:p w14:paraId="219B334F" w14:textId="77777777" w:rsidR="00D53CEA" w:rsidRPr="00D9509A" w:rsidRDefault="00D53CEA" w:rsidP="00021E6F">
            <w:pPr>
              <w:widowControl w:val="0"/>
              <w:contextualSpacing/>
              <w:jc w:val="center"/>
              <w:rPr>
                <w:sz w:val="20"/>
                <w:szCs w:val="20"/>
              </w:rPr>
            </w:pPr>
            <w:r w:rsidRPr="00D9509A">
              <w:rPr>
                <w:sz w:val="20"/>
                <w:szCs w:val="20"/>
              </w:rPr>
              <w:t>1,57</w:t>
            </w:r>
          </w:p>
        </w:tc>
        <w:tc>
          <w:tcPr>
            <w:tcW w:w="896" w:type="pct"/>
            <w:vAlign w:val="center"/>
          </w:tcPr>
          <w:p w14:paraId="5A0C0FAD" w14:textId="77777777" w:rsidR="00D53CEA" w:rsidRPr="00D9509A" w:rsidRDefault="00D53CEA" w:rsidP="00021E6F">
            <w:pPr>
              <w:widowControl w:val="0"/>
              <w:contextualSpacing/>
              <w:jc w:val="center"/>
              <w:rPr>
                <w:sz w:val="20"/>
                <w:szCs w:val="20"/>
              </w:rPr>
            </w:pPr>
            <w:r w:rsidRPr="00D9509A">
              <w:rPr>
                <w:sz w:val="20"/>
                <w:szCs w:val="20"/>
              </w:rPr>
              <w:t>1,33</w:t>
            </w:r>
          </w:p>
        </w:tc>
      </w:tr>
      <w:tr w:rsidR="00D53CEA" w:rsidRPr="00D9509A" w14:paraId="1F0F69B4" w14:textId="77777777" w:rsidTr="00021E6F">
        <w:trPr>
          <w:gridAfter w:val="1"/>
          <w:wAfter w:w="4" w:type="pct"/>
          <w:trHeight w:val="20"/>
        </w:trPr>
        <w:tc>
          <w:tcPr>
            <w:tcW w:w="232" w:type="pct"/>
            <w:vAlign w:val="center"/>
          </w:tcPr>
          <w:p w14:paraId="060EFC65" w14:textId="77777777" w:rsidR="00D53CEA" w:rsidRPr="00D9509A" w:rsidRDefault="00D53CEA" w:rsidP="00021E6F">
            <w:pPr>
              <w:widowControl w:val="0"/>
              <w:contextualSpacing/>
              <w:rPr>
                <w:sz w:val="20"/>
                <w:szCs w:val="20"/>
              </w:rPr>
            </w:pPr>
            <w:r w:rsidRPr="00D9509A">
              <w:rPr>
                <w:sz w:val="20"/>
                <w:szCs w:val="20"/>
              </w:rPr>
              <w:t>19</w:t>
            </w:r>
          </w:p>
        </w:tc>
        <w:tc>
          <w:tcPr>
            <w:tcW w:w="1509" w:type="pct"/>
            <w:vAlign w:val="center"/>
          </w:tcPr>
          <w:p w14:paraId="07F5756D" w14:textId="77777777" w:rsidR="00D53CEA" w:rsidRPr="00D9509A" w:rsidRDefault="00D53CEA" w:rsidP="00021E6F">
            <w:pPr>
              <w:widowControl w:val="0"/>
              <w:contextualSpacing/>
              <w:rPr>
                <w:sz w:val="20"/>
                <w:szCs w:val="20"/>
              </w:rPr>
            </w:pPr>
            <w:r w:rsidRPr="00D9509A">
              <w:rPr>
                <w:sz w:val="20"/>
                <w:szCs w:val="20"/>
              </w:rPr>
              <w:t>Потери тепла с уходящими газами</w:t>
            </w:r>
          </w:p>
        </w:tc>
        <w:tc>
          <w:tcPr>
            <w:tcW w:w="543" w:type="pct"/>
            <w:vAlign w:val="center"/>
          </w:tcPr>
          <w:p w14:paraId="6EA69C0E" w14:textId="77777777" w:rsidR="00D53CEA" w:rsidRPr="00D9509A" w:rsidRDefault="00D53CEA" w:rsidP="00021E6F">
            <w:pPr>
              <w:widowControl w:val="0"/>
              <w:contextualSpacing/>
              <w:jc w:val="center"/>
              <w:rPr>
                <w:sz w:val="20"/>
                <w:szCs w:val="20"/>
              </w:rPr>
            </w:pPr>
            <w:r w:rsidRPr="00D9509A">
              <w:rPr>
                <w:sz w:val="20"/>
                <w:szCs w:val="20"/>
              </w:rPr>
              <w:t>%</w:t>
            </w:r>
          </w:p>
        </w:tc>
        <w:tc>
          <w:tcPr>
            <w:tcW w:w="921" w:type="pct"/>
            <w:vAlign w:val="center"/>
          </w:tcPr>
          <w:p w14:paraId="08BDAD8A" w14:textId="77777777" w:rsidR="00D53CEA" w:rsidRPr="00D9509A" w:rsidRDefault="00D53CEA" w:rsidP="00021E6F">
            <w:pPr>
              <w:widowControl w:val="0"/>
              <w:contextualSpacing/>
              <w:jc w:val="center"/>
              <w:rPr>
                <w:sz w:val="20"/>
                <w:szCs w:val="20"/>
              </w:rPr>
            </w:pPr>
            <w:r w:rsidRPr="00D9509A">
              <w:rPr>
                <w:sz w:val="20"/>
                <w:szCs w:val="20"/>
              </w:rPr>
              <w:t>8,22</w:t>
            </w:r>
          </w:p>
        </w:tc>
        <w:tc>
          <w:tcPr>
            <w:tcW w:w="895" w:type="pct"/>
            <w:vAlign w:val="center"/>
          </w:tcPr>
          <w:p w14:paraId="6FB742B3" w14:textId="77777777" w:rsidR="00D53CEA" w:rsidRPr="00D9509A" w:rsidRDefault="00D53CEA" w:rsidP="00021E6F">
            <w:pPr>
              <w:widowControl w:val="0"/>
              <w:contextualSpacing/>
              <w:jc w:val="center"/>
              <w:rPr>
                <w:sz w:val="20"/>
                <w:szCs w:val="20"/>
              </w:rPr>
            </w:pPr>
            <w:r w:rsidRPr="00D9509A">
              <w:rPr>
                <w:sz w:val="20"/>
                <w:szCs w:val="20"/>
              </w:rPr>
              <w:t>8,30</w:t>
            </w:r>
          </w:p>
        </w:tc>
        <w:tc>
          <w:tcPr>
            <w:tcW w:w="896" w:type="pct"/>
            <w:vAlign w:val="center"/>
          </w:tcPr>
          <w:p w14:paraId="6486B660" w14:textId="77777777" w:rsidR="00D53CEA" w:rsidRPr="00D9509A" w:rsidRDefault="00D53CEA" w:rsidP="00021E6F">
            <w:pPr>
              <w:widowControl w:val="0"/>
              <w:contextualSpacing/>
              <w:jc w:val="center"/>
              <w:rPr>
                <w:sz w:val="20"/>
                <w:szCs w:val="20"/>
              </w:rPr>
            </w:pPr>
            <w:r w:rsidRPr="00D9509A">
              <w:rPr>
                <w:sz w:val="20"/>
                <w:szCs w:val="20"/>
              </w:rPr>
              <w:t>8,49</w:t>
            </w:r>
          </w:p>
        </w:tc>
      </w:tr>
      <w:tr w:rsidR="00D53CEA" w:rsidRPr="00D9509A" w14:paraId="71F03009" w14:textId="77777777" w:rsidTr="00021E6F">
        <w:trPr>
          <w:gridAfter w:val="1"/>
          <w:wAfter w:w="4" w:type="pct"/>
          <w:trHeight w:val="20"/>
        </w:trPr>
        <w:tc>
          <w:tcPr>
            <w:tcW w:w="232" w:type="pct"/>
            <w:vAlign w:val="center"/>
          </w:tcPr>
          <w:p w14:paraId="2D56D64A" w14:textId="77777777" w:rsidR="00D53CEA" w:rsidRPr="00D9509A" w:rsidRDefault="00D53CEA" w:rsidP="00021E6F">
            <w:pPr>
              <w:widowControl w:val="0"/>
              <w:contextualSpacing/>
              <w:rPr>
                <w:sz w:val="20"/>
                <w:szCs w:val="20"/>
              </w:rPr>
            </w:pPr>
            <w:r w:rsidRPr="00D9509A">
              <w:rPr>
                <w:sz w:val="20"/>
                <w:szCs w:val="20"/>
              </w:rPr>
              <w:t>20</w:t>
            </w:r>
          </w:p>
        </w:tc>
        <w:tc>
          <w:tcPr>
            <w:tcW w:w="1509" w:type="pct"/>
            <w:vAlign w:val="center"/>
          </w:tcPr>
          <w:p w14:paraId="77679BB0" w14:textId="77777777" w:rsidR="00D53CEA" w:rsidRPr="00D9509A" w:rsidRDefault="00D53CEA" w:rsidP="00021E6F">
            <w:pPr>
              <w:widowControl w:val="0"/>
              <w:contextualSpacing/>
              <w:rPr>
                <w:sz w:val="20"/>
                <w:szCs w:val="20"/>
              </w:rPr>
            </w:pPr>
            <w:r w:rsidRPr="00D9509A">
              <w:rPr>
                <w:sz w:val="20"/>
                <w:szCs w:val="20"/>
              </w:rPr>
              <w:t>Потери тепла от химического недожога</w:t>
            </w:r>
          </w:p>
        </w:tc>
        <w:tc>
          <w:tcPr>
            <w:tcW w:w="543" w:type="pct"/>
            <w:vAlign w:val="center"/>
          </w:tcPr>
          <w:p w14:paraId="5CCCA1BA" w14:textId="77777777" w:rsidR="00D53CEA" w:rsidRPr="00D9509A" w:rsidRDefault="00D53CEA" w:rsidP="00021E6F">
            <w:pPr>
              <w:widowControl w:val="0"/>
              <w:contextualSpacing/>
              <w:jc w:val="center"/>
              <w:rPr>
                <w:sz w:val="20"/>
                <w:szCs w:val="20"/>
              </w:rPr>
            </w:pPr>
            <w:r w:rsidRPr="00D9509A">
              <w:rPr>
                <w:sz w:val="20"/>
                <w:szCs w:val="20"/>
              </w:rPr>
              <w:t>%</w:t>
            </w:r>
          </w:p>
        </w:tc>
        <w:tc>
          <w:tcPr>
            <w:tcW w:w="921" w:type="pct"/>
            <w:vAlign w:val="center"/>
          </w:tcPr>
          <w:p w14:paraId="316540E7" w14:textId="77777777" w:rsidR="00D53CEA" w:rsidRPr="00D9509A" w:rsidRDefault="00D53CEA" w:rsidP="00021E6F">
            <w:pPr>
              <w:widowControl w:val="0"/>
              <w:contextualSpacing/>
              <w:jc w:val="center"/>
              <w:rPr>
                <w:sz w:val="20"/>
                <w:szCs w:val="20"/>
              </w:rPr>
            </w:pPr>
            <w:r w:rsidRPr="00D9509A">
              <w:rPr>
                <w:sz w:val="20"/>
                <w:szCs w:val="20"/>
              </w:rPr>
              <w:t>0,0</w:t>
            </w:r>
          </w:p>
        </w:tc>
        <w:tc>
          <w:tcPr>
            <w:tcW w:w="895" w:type="pct"/>
            <w:vAlign w:val="center"/>
          </w:tcPr>
          <w:p w14:paraId="147799B7" w14:textId="77777777" w:rsidR="00D53CEA" w:rsidRPr="00D9509A" w:rsidRDefault="00D53CEA" w:rsidP="00021E6F">
            <w:pPr>
              <w:widowControl w:val="0"/>
              <w:contextualSpacing/>
              <w:jc w:val="center"/>
              <w:rPr>
                <w:sz w:val="20"/>
                <w:szCs w:val="20"/>
              </w:rPr>
            </w:pPr>
            <w:r w:rsidRPr="00D9509A">
              <w:rPr>
                <w:sz w:val="20"/>
                <w:szCs w:val="20"/>
              </w:rPr>
              <w:t>0,0</w:t>
            </w:r>
          </w:p>
        </w:tc>
        <w:tc>
          <w:tcPr>
            <w:tcW w:w="896" w:type="pct"/>
            <w:vAlign w:val="center"/>
          </w:tcPr>
          <w:p w14:paraId="4B50B302" w14:textId="77777777" w:rsidR="00D53CEA" w:rsidRPr="00D9509A" w:rsidRDefault="00D53CEA" w:rsidP="00021E6F">
            <w:pPr>
              <w:widowControl w:val="0"/>
              <w:contextualSpacing/>
              <w:jc w:val="center"/>
              <w:rPr>
                <w:sz w:val="20"/>
                <w:szCs w:val="20"/>
              </w:rPr>
            </w:pPr>
            <w:r w:rsidRPr="00D9509A">
              <w:rPr>
                <w:sz w:val="20"/>
                <w:szCs w:val="20"/>
              </w:rPr>
              <w:t>0,0</w:t>
            </w:r>
          </w:p>
        </w:tc>
      </w:tr>
      <w:tr w:rsidR="00D53CEA" w:rsidRPr="00D9509A" w14:paraId="35E5A090" w14:textId="77777777" w:rsidTr="00021E6F">
        <w:trPr>
          <w:gridAfter w:val="1"/>
          <w:wAfter w:w="4" w:type="pct"/>
          <w:trHeight w:val="20"/>
        </w:trPr>
        <w:tc>
          <w:tcPr>
            <w:tcW w:w="232" w:type="pct"/>
            <w:vAlign w:val="center"/>
          </w:tcPr>
          <w:p w14:paraId="266FC115" w14:textId="77777777" w:rsidR="00D53CEA" w:rsidRPr="00D9509A" w:rsidRDefault="00D53CEA" w:rsidP="00021E6F">
            <w:pPr>
              <w:widowControl w:val="0"/>
              <w:contextualSpacing/>
              <w:rPr>
                <w:sz w:val="20"/>
                <w:szCs w:val="20"/>
              </w:rPr>
            </w:pPr>
            <w:r w:rsidRPr="00D9509A">
              <w:rPr>
                <w:sz w:val="20"/>
                <w:szCs w:val="20"/>
              </w:rPr>
              <w:t>21</w:t>
            </w:r>
          </w:p>
        </w:tc>
        <w:tc>
          <w:tcPr>
            <w:tcW w:w="1509" w:type="pct"/>
            <w:vAlign w:val="center"/>
          </w:tcPr>
          <w:p w14:paraId="284F0731" w14:textId="77777777" w:rsidR="00D53CEA" w:rsidRPr="00D9509A" w:rsidRDefault="00D53CEA" w:rsidP="00021E6F">
            <w:pPr>
              <w:widowControl w:val="0"/>
              <w:contextualSpacing/>
              <w:rPr>
                <w:sz w:val="20"/>
                <w:szCs w:val="20"/>
              </w:rPr>
            </w:pPr>
            <w:r w:rsidRPr="00D9509A">
              <w:rPr>
                <w:sz w:val="20"/>
                <w:szCs w:val="20"/>
              </w:rPr>
              <w:t>Потери тепла в окружающую среду</w:t>
            </w:r>
          </w:p>
        </w:tc>
        <w:tc>
          <w:tcPr>
            <w:tcW w:w="543" w:type="pct"/>
            <w:vAlign w:val="center"/>
          </w:tcPr>
          <w:p w14:paraId="7AD39DFE" w14:textId="77777777" w:rsidR="00D53CEA" w:rsidRPr="00D9509A" w:rsidRDefault="00D53CEA" w:rsidP="00021E6F">
            <w:pPr>
              <w:widowControl w:val="0"/>
              <w:contextualSpacing/>
              <w:jc w:val="center"/>
              <w:rPr>
                <w:sz w:val="20"/>
                <w:szCs w:val="20"/>
              </w:rPr>
            </w:pPr>
            <w:r w:rsidRPr="00D9509A">
              <w:rPr>
                <w:sz w:val="20"/>
                <w:szCs w:val="20"/>
              </w:rPr>
              <w:t>%</w:t>
            </w:r>
          </w:p>
        </w:tc>
        <w:tc>
          <w:tcPr>
            <w:tcW w:w="921" w:type="pct"/>
            <w:vAlign w:val="center"/>
          </w:tcPr>
          <w:p w14:paraId="23610625" w14:textId="77777777" w:rsidR="00D53CEA" w:rsidRPr="00D9509A" w:rsidRDefault="00D53CEA" w:rsidP="00021E6F">
            <w:pPr>
              <w:widowControl w:val="0"/>
              <w:contextualSpacing/>
              <w:jc w:val="center"/>
              <w:rPr>
                <w:sz w:val="20"/>
                <w:szCs w:val="20"/>
              </w:rPr>
            </w:pPr>
            <w:r w:rsidRPr="00D9509A">
              <w:rPr>
                <w:sz w:val="20"/>
                <w:szCs w:val="20"/>
              </w:rPr>
              <w:t>2,95</w:t>
            </w:r>
          </w:p>
        </w:tc>
        <w:tc>
          <w:tcPr>
            <w:tcW w:w="895" w:type="pct"/>
            <w:vAlign w:val="center"/>
          </w:tcPr>
          <w:p w14:paraId="5C35906F" w14:textId="77777777" w:rsidR="00D53CEA" w:rsidRPr="00D9509A" w:rsidRDefault="00D53CEA" w:rsidP="00021E6F">
            <w:pPr>
              <w:widowControl w:val="0"/>
              <w:contextualSpacing/>
              <w:jc w:val="center"/>
              <w:rPr>
                <w:sz w:val="20"/>
                <w:szCs w:val="20"/>
              </w:rPr>
            </w:pPr>
            <w:r w:rsidRPr="00D9509A">
              <w:rPr>
                <w:sz w:val="20"/>
                <w:szCs w:val="20"/>
              </w:rPr>
              <w:t>2,27</w:t>
            </w:r>
          </w:p>
        </w:tc>
        <w:tc>
          <w:tcPr>
            <w:tcW w:w="896" w:type="pct"/>
            <w:vAlign w:val="center"/>
          </w:tcPr>
          <w:p w14:paraId="0DF2C7BF" w14:textId="77777777" w:rsidR="00D53CEA" w:rsidRPr="00D9509A" w:rsidRDefault="00D53CEA" w:rsidP="00021E6F">
            <w:pPr>
              <w:widowControl w:val="0"/>
              <w:contextualSpacing/>
              <w:jc w:val="center"/>
              <w:rPr>
                <w:sz w:val="20"/>
                <w:szCs w:val="20"/>
              </w:rPr>
            </w:pPr>
            <w:r w:rsidRPr="00D9509A">
              <w:rPr>
                <w:sz w:val="20"/>
                <w:szCs w:val="20"/>
              </w:rPr>
              <w:t>1,82</w:t>
            </w:r>
          </w:p>
        </w:tc>
      </w:tr>
      <w:tr w:rsidR="00D53CEA" w:rsidRPr="00D9509A" w14:paraId="0331A4D8" w14:textId="77777777" w:rsidTr="00021E6F">
        <w:trPr>
          <w:gridAfter w:val="1"/>
          <w:wAfter w:w="4" w:type="pct"/>
          <w:trHeight w:val="20"/>
        </w:trPr>
        <w:tc>
          <w:tcPr>
            <w:tcW w:w="232" w:type="pct"/>
            <w:vAlign w:val="center"/>
          </w:tcPr>
          <w:p w14:paraId="454D744D" w14:textId="77777777" w:rsidR="00D53CEA" w:rsidRPr="00D9509A" w:rsidRDefault="00D53CEA" w:rsidP="00021E6F">
            <w:pPr>
              <w:widowControl w:val="0"/>
              <w:contextualSpacing/>
              <w:rPr>
                <w:sz w:val="20"/>
                <w:szCs w:val="20"/>
              </w:rPr>
            </w:pPr>
            <w:r w:rsidRPr="00D9509A">
              <w:rPr>
                <w:sz w:val="20"/>
                <w:szCs w:val="20"/>
              </w:rPr>
              <w:t>22</w:t>
            </w:r>
          </w:p>
        </w:tc>
        <w:tc>
          <w:tcPr>
            <w:tcW w:w="1509" w:type="pct"/>
            <w:vAlign w:val="center"/>
          </w:tcPr>
          <w:p w14:paraId="47738C75" w14:textId="77777777" w:rsidR="00D53CEA" w:rsidRPr="00D9509A" w:rsidRDefault="00D53CEA" w:rsidP="00021E6F">
            <w:pPr>
              <w:widowControl w:val="0"/>
              <w:contextualSpacing/>
              <w:rPr>
                <w:sz w:val="20"/>
                <w:szCs w:val="20"/>
              </w:rPr>
            </w:pPr>
            <w:r w:rsidRPr="00D9509A">
              <w:rPr>
                <w:sz w:val="20"/>
                <w:szCs w:val="20"/>
              </w:rPr>
              <w:t>КПД котла брутто</w:t>
            </w:r>
          </w:p>
        </w:tc>
        <w:tc>
          <w:tcPr>
            <w:tcW w:w="543" w:type="pct"/>
            <w:vAlign w:val="center"/>
          </w:tcPr>
          <w:p w14:paraId="36E04038" w14:textId="77777777" w:rsidR="00D53CEA" w:rsidRPr="00D9509A" w:rsidRDefault="00D53CEA" w:rsidP="00021E6F">
            <w:pPr>
              <w:widowControl w:val="0"/>
              <w:contextualSpacing/>
              <w:jc w:val="center"/>
              <w:rPr>
                <w:sz w:val="20"/>
                <w:szCs w:val="20"/>
              </w:rPr>
            </w:pPr>
            <w:r w:rsidRPr="00D9509A">
              <w:rPr>
                <w:sz w:val="20"/>
                <w:szCs w:val="20"/>
              </w:rPr>
              <w:t>%</w:t>
            </w:r>
          </w:p>
        </w:tc>
        <w:tc>
          <w:tcPr>
            <w:tcW w:w="921" w:type="pct"/>
            <w:vAlign w:val="center"/>
          </w:tcPr>
          <w:p w14:paraId="540C6468" w14:textId="77777777" w:rsidR="00D53CEA" w:rsidRPr="00D9509A" w:rsidRDefault="00D53CEA" w:rsidP="00021E6F">
            <w:pPr>
              <w:widowControl w:val="0"/>
              <w:contextualSpacing/>
              <w:jc w:val="center"/>
              <w:rPr>
                <w:sz w:val="20"/>
                <w:szCs w:val="20"/>
              </w:rPr>
            </w:pPr>
            <w:r w:rsidRPr="00D9509A">
              <w:rPr>
                <w:sz w:val="20"/>
                <w:szCs w:val="20"/>
              </w:rPr>
              <w:t>88,80</w:t>
            </w:r>
          </w:p>
        </w:tc>
        <w:tc>
          <w:tcPr>
            <w:tcW w:w="895" w:type="pct"/>
            <w:vAlign w:val="center"/>
          </w:tcPr>
          <w:p w14:paraId="7A74CF3B" w14:textId="77777777" w:rsidR="00D53CEA" w:rsidRPr="00D9509A" w:rsidRDefault="00D53CEA" w:rsidP="00021E6F">
            <w:pPr>
              <w:widowControl w:val="0"/>
              <w:contextualSpacing/>
              <w:jc w:val="center"/>
              <w:rPr>
                <w:sz w:val="20"/>
                <w:szCs w:val="20"/>
              </w:rPr>
            </w:pPr>
            <w:r w:rsidRPr="00D9509A">
              <w:rPr>
                <w:sz w:val="20"/>
                <w:szCs w:val="20"/>
              </w:rPr>
              <w:t>89,40</w:t>
            </w:r>
          </w:p>
        </w:tc>
        <w:tc>
          <w:tcPr>
            <w:tcW w:w="896" w:type="pct"/>
            <w:vAlign w:val="center"/>
          </w:tcPr>
          <w:p w14:paraId="6E3F0863" w14:textId="77777777" w:rsidR="00D53CEA" w:rsidRPr="00D9509A" w:rsidRDefault="00D53CEA" w:rsidP="00021E6F">
            <w:pPr>
              <w:widowControl w:val="0"/>
              <w:contextualSpacing/>
              <w:jc w:val="center"/>
              <w:rPr>
                <w:sz w:val="20"/>
                <w:szCs w:val="20"/>
              </w:rPr>
            </w:pPr>
            <w:r w:rsidRPr="00D9509A">
              <w:rPr>
                <w:sz w:val="20"/>
                <w:szCs w:val="20"/>
              </w:rPr>
              <w:t>89,68</w:t>
            </w:r>
          </w:p>
        </w:tc>
      </w:tr>
      <w:tr w:rsidR="00D53CEA" w:rsidRPr="00D9509A" w14:paraId="4278C25C" w14:textId="77777777" w:rsidTr="00021E6F">
        <w:trPr>
          <w:gridAfter w:val="1"/>
          <w:wAfter w:w="4" w:type="pct"/>
          <w:trHeight w:val="20"/>
        </w:trPr>
        <w:tc>
          <w:tcPr>
            <w:tcW w:w="232" w:type="pct"/>
            <w:vAlign w:val="center"/>
          </w:tcPr>
          <w:p w14:paraId="228DB515" w14:textId="77777777" w:rsidR="00D53CEA" w:rsidRPr="00D9509A" w:rsidRDefault="00D53CEA" w:rsidP="00021E6F">
            <w:pPr>
              <w:widowControl w:val="0"/>
              <w:contextualSpacing/>
              <w:rPr>
                <w:sz w:val="20"/>
                <w:szCs w:val="20"/>
              </w:rPr>
            </w:pPr>
            <w:r w:rsidRPr="00D9509A">
              <w:rPr>
                <w:sz w:val="20"/>
                <w:szCs w:val="20"/>
              </w:rPr>
              <w:t>23</w:t>
            </w:r>
          </w:p>
        </w:tc>
        <w:tc>
          <w:tcPr>
            <w:tcW w:w="1509" w:type="pct"/>
            <w:vAlign w:val="center"/>
          </w:tcPr>
          <w:p w14:paraId="3168AC77" w14:textId="77777777" w:rsidR="00D53CEA" w:rsidRPr="00D9509A" w:rsidRDefault="00D53CEA" w:rsidP="00021E6F">
            <w:pPr>
              <w:widowControl w:val="0"/>
              <w:contextualSpacing/>
              <w:rPr>
                <w:sz w:val="20"/>
                <w:szCs w:val="20"/>
              </w:rPr>
            </w:pPr>
            <w:r w:rsidRPr="00D9509A">
              <w:rPr>
                <w:sz w:val="20"/>
                <w:szCs w:val="20"/>
              </w:rPr>
              <w:t>Удельный расход условного топлива</w:t>
            </w:r>
          </w:p>
        </w:tc>
        <w:tc>
          <w:tcPr>
            <w:tcW w:w="543" w:type="pct"/>
            <w:vAlign w:val="center"/>
          </w:tcPr>
          <w:p w14:paraId="17AD26CD" w14:textId="77777777" w:rsidR="00D53CEA" w:rsidRPr="00D9509A" w:rsidRDefault="00D53CEA" w:rsidP="00021E6F">
            <w:pPr>
              <w:widowControl w:val="0"/>
              <w:contextualSpacing/>
              <w:jc w:val="center"/>
              <w:rPr>
                <w:sz w:val="20"/>
                <w:szCs w:val="20"/>
              </w:rPr>
            </w:pPr>
            <w:r w:rsidRPr="00D9509A">
              <w:rPr>
                <w:sz w:val="20"/>
                <w:szCs w:val="20"/>
              </w:rPr>
              <w:t>кг.у.т./Гкал</w:t>
            </w:r>
          </w:p>
        </w:tc>
        <w:tc>
          <w:tcPr>
            <w:tcW w:w="921" w:type="pct"/>
            <w:vAlign w:val="center"/>
          </w:tcPr>
          <w:p w14:paraId="68B64A95" w14:textId="77777777" w:rsidR="00D53CEA" w:rsidRPr="00D9509A" w:rsidRDefault="00D53CEA" w:rsidP="00021E6F">
            <w:pPr>
              <w:widowControl w:val="0"/>
              <w:contextualSpacing/>
              <w:jc w:val="center"/>
              <w:rPr>
                <w:sz w:val="20"/>
                <w:szCs w:val="20"/>
              </w:rPr>
            </w:pPr>
            <w:r w:rsidRPr="00D9509A">
              <w:rPr>
                <w:sz w:val="20"/>
                <w:szCs w:val="20"/>
              </w:rPr>
              <w:t>160,89</w:t>
            </w:r>
          </w:p>
        </w:tc>
        <w:tc>
          <w:tcPr>
            <w:tcW w:w="895" w:type="pct"/>
            <w:vAlign w:val="center"/>
          </w:tcPr>
          <w:p w14:paraId="3458143D" w14:textId="77777777" w:rsidR="00D53CEA" w:rsidRPr="00D9509A" w:rsidRDefault="00D53CEA" w:rsidP="00021E6F">
            <w:pPr>
              <w:widowControl w:val="0"/>
              <w:contextualSpacing/>
              <w:jc w:val="center"/>
              <w:rPr>
                <w:sz w:val="20"/>
                <w:szCs w:val="20"/>
              </w:rPr>
            </w:pPr>
            <w:r w:rsidRPr="00D9509A">
              <w:rPr>
                <w:sz w:val="20"/>
                <w:szCs w:val="20"/>
              </w:rPr>
              <w:t>159,79</w:t>
            </w:r>
          </w:p>
        </w:tc>
        <w:tc>
          <w:tcPr>
            <w:tcW w:w="896" w:type="pct"/>
            <w:vAlign w:val="center"/>
          </w:tcPr>
          <w:p w14:paraId="320D4765" w14:textId="77777777" w:rsidR="00D53CEA" w:rsidRPr="00D9509A" w:rsidRDefault="00D53CEA" w:rsidP="00021E6F">
            <w:pPr>
              <w:widowControl w:val="0"/>
              <w:contextualSpacing/>
              <w:jc w:val="center"/>
              <w:rPr>
                <w:sz w:val="20"/>
                <w:szCs w:val="20"/>
              </w:rPr>
            </w:pPr>
            <w:r w:rsidRPr="00D9509A">
              <w:rPr>
                <w:sz w:val="20"/>
                <w:szCs w:val="20"/>
              </w:rPr>
              <w:t>159,31</w:t>
            </w:r>
          </w:p>
        </w:tc>
      </w:tr>
    </w:tbl>
    <w:p w14:paraId="2DC52701" w14:textId="77777777" w:rsidR="00D53CEA" w:rsidRPr="009B7A8B" w:rsidRDefault="00D53CEA" w:rsidP="00D53CEA">
      <w:pPr>
        <w:widowControl w:val="0"/>
        <w:contextualSpacing/>
      </w:pPr>
    </w:p>
    <w:p w14:paraId="7F761432" w14:textId="131B2FEA" w:rsidR="00D53CEA" w:rsidRPr="009B7A8B" w:rsidRDefault="00D53CEA" w:rsidP="00D53CEA">
      <w:pPr>
        <w:widowControl w:val="0"/>
        <w:contextualSpacing/>
      </w:pPr>
      <w:r w:rsidRPr="009B7A8B">
        <w:t xml:space="preserve">Таблица </w:t>
      </w:r>
      <w:r w:rsidR="007175B6">
        <w:fldChar w:fldCharType="begin"/>
      </w:r>
      <w:r w:rsidR="007175B6">
        <w:instrText xml:space="preserve"> SEQ Таблица \* ARABIC </w:instrText>
      </w:r>
      <w:r w:rsidR="007175B6">
        <w:fldChar w:fldCharType="separate"/>
      </w:r>
      <w:r w:rsidR="0066723B">
        <w:rPr>
          <w:noProof/>
        </w:rPr>
        <w:t>4</w:t>
      </w:r>
      <w:r w:rsidR="007175B6">
        <w:rPr>
          <w:noProof/>
        </w:rPr>
        <w:fldChar w:fldCharType="end"/>
      </w:r>
      <w:r w:rsidRPr="009B7A8B">
        <w:t xml:space="preserve"> – Режимная карта водогрейного котла № 1 типа Вебрикс-С-Финн</w:t>
      </w:r>
    </w:p>
    <w:p w14:paraId="6FF1C343" w14:textId="77777777" w:rsidR="00D53CEA" w:rsidRPr="009B7A8B" w:rsidRDefault="00D53CEA" w:rsidP="00D53CEA">
      <w:pPr>
        <w:widowControl w:val="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5"/>
        <w:gridCol w:w="5157"/>
        <w:gridCol w:w="1638"/>
        <w:gridCol w:w="2326"/>
        <w:gridCol w:w="2405"/>
        <w:gridCol w:w="2405"/>
      </w:tblGrid>
      <w:tr w:rsidR="00D53CEA" w:rsidRPr="00D9509A" w14:paraId="73863879" w14:textId="77777777" w:rsidTr="00021E6F">
        <w:trPr>
          <w:trHeight w:val="20"/>
          <w:tblHeader/>
        </w:trPr>
        <w:tc>
          <w:tcPr>
            <w:tcW w:w="238" w:type="pct"/>
            <w:vMerge w:val="restart"/>
            <w:vAlign w:val="center"/>
          </w:tcPr>
          <w:p w14:paraId="28DCE058" w14:textId="77777777" w:rsidR="00D53CEA" w:rsidRPr="00D9509A" w:rsidRDefault="00D53CEA" w:rsidP="00021E6F">
            <w:pPr>
              <w:widowControl w:val="0"/>
              <w:contextualSpacing/>
              <w:jc w:val="center"/>
              <w:rPr>
                <w:sz w:val="20"/>
                <w:szCs w:val="20"/>
              </w:rPr>
            </w:pPr>
            <w:r w:rsidRPr="00D9509A">
              <w:rPr>
                <w:sz w:val="20"/>
                <w:szCs w:val="20"/>
              </w:rPr>
              <w:t>№ п.п</w:t>
            </w:r>
          </w:p>
        </w:tc>
        <w:tc>
          <w:tcPr>
            <w:tcW w:w="1763" w:type="pct"/>
            <w:vMerge w:val="restart"/>
            <w:vAlign w:val="center"/>
          </w:tcPr>
          <w:p w14:paraId="3C976550" w14:textId="77777777" w:rsidR="00D53CEA" w:rsidRPr="00D9509A" w:rsidRDefault="00D53CEA" w:rsidP="00021E6F">
            <w:pPr>
              <w:widowControl w:val="0"/>
              <w:contextualSpacing/>
              <w:jc w:val="center"/>
              <w:rPr>
                <w:sz w:val="20"/>
                <w:szCs w:val="20"/>
              </w:rPr>
            </w:pPr>
            <w:r w:rsidRPr="00D9509A">
              <w:rPr>
                <w:sz w:val="20"/>
                <w:szCs w:val="20"/>
              </w:rPr>
              <w:t>Наименование величин</w:t>
            </w:r>
          </w:p>
        </w:tc>
        <w:tc>
          <w:tcPr>
            <w:tcW w:w="560" w:type="pct"/>
            <w:vMerge w:val="restart"/>
            <w:vAlign w:val="center"/>
          </w:tcPr>
          <w:p w14:paraId="171683A2" w14:textId="77777777" w:rsidR="00D53CEA" w:rsidRPr="00D9509A" w:rsidRDefault="00D53CEA" w:rsidP="00021E6F">
            <w:pPr>
              <w:widowControl w:val="0"/>
              <w:contextualSpacing/>
              <w:jc w:val="center"/>
              <w:rPr>
                <w:sz w:val="20"/>
                <w:szCs w:val="20"/>
              </w:rPr>
            </w:pPr>
            <w:r w:rsidRPr="00D9509A">
              <w:rPr>
                <w:sz w:val="20"/>
                <w:szCs w:val="20"/>
              </w:rPr>
              <w:t>Размерность</w:t>
            </w:r>
          </w:p>
        </w:tc>
        <w:tc>
          <w:tcPr>
            <w:tcW w:w="2439" w:type="pct"/>
            <w:gridSpan w:val="3"/>
            <w:vAlign w:val="center"/>
          </w:tcPr>
          <w:p w14:paraId="55C4A1F6" w14:textId="77777777" w:rsidR="00D53CEA" w:rsidRPr="00D9509A" w:rsidRDefault="00D53CEA" w:rsidP="00021E6F">
            <w:pPr>
              <w:widowControl w:val="0"/>
              <w:contextualSpacing/>
              <w:jc w:val="center"/>
              <w:rPr>
                <w:sz w:val="20"/>
                <w:szCs w:val="20"/>
              </w:rPr>
            </w:pPr>
            <w:r w:rsidRPr="00D9509A">
              <w:rPr>
                <w:sz w:val="20"/>
                <w:szCs w:val="20"/>
              </w:rPr>
              <w:t>Режим</w:t>
            </w:r>
          </w:p>
        </w:tc>
      </w:tr>
      <w:tr w:rsidR="00D53CEA" w:rsidRPr="00D9509A" w14:paraId="5B164B84" w14:textId="77777777" w:rsidTr="00021E6F">
        <w:trPr>
          <w:trHeight w:val="20"/>
        </w:trPr>
        <w:tc>
          <w:tcPr>
            <w:tcW w:w="238" w:type="pct"/>
            <w:vMerge/>
            <w:vAlign w:val="center"/>
          </w:tcPr>
          <w:p w14:paraId="7F317F8D" w14:textId="77777777" w:rsidR="00D53CEA" w:rsidRPr="00D9509A" w:rsidRDefault="00D53CEA" w:rsidP="00021E6F">
            <w:pPr>
              <w:widowControl w:val="0"/>
              <w:contextualSpacing/>
              <w:jc w:val="center"/>
              <w:rPr>
                <w:sz w:val="20"/>
                <w:szCs w:val="20"/>
              </w:rPr>
            </w:pPr>
          </w:p>
        </w:tc>
        <w:tc>
          <w:tcPr>
            <w:tcW w:w="1763" w:type="pct"/>
            <w:vMerge/>
            <w:vAlign w:val="center"/>
          </w:tcPr>
          <w:p w14:paraId="28F73F55" w14:textId="77777777" w:rsidR="00D53CEA" w:rsidRPr="00D9509A" w:rsidRDefault="00D53CEA" w:rsidP="00021E6F">
            <w:pPr>
              <w:widowControl w:val="0"/>
              <w:contextualSpacing/>
              <w:jc w:val="center"/>
              <w:rPr>
                <w:sz w:val="20"/>
                <w:szCs w:val="20"/>
              </w:rPr>
            </w:pPr>
          </w:p>
        </w:tc>
        <w:tc>
          <w:tcPr>
            <w:tcW w:w="560" w:type="pct"/>
            <w:vMerge/>
            <w:vAlign w:val="center"/>
          </w:tcPr>
          <w:p w14:paraId="30456424" w14:textId="77777777" w:rsidR="00D53CEA" w:rsidRPr="00D9509A" w:rsidRDefault="00D53CEA" w:rsidP="00021E6F">
            <w:pPr>
              <w:widowControl w:val="0"/>
              <w:contextualSpacing/>
              <w:jc w:val="center"/>
              <w:rPr>
                <w:sz w:val="20"/>
                <w:szCs w:val="20"/>
              </w:rPr>
            </w:pPr>
          </w:p>
        </w:tc>
        <w:tc>
          <w:tcPr>
            <w:tcW w:w="795" w:type="pct"/>
            <w:vAlign w:val="center"/>
          </w:tcPr>
          <w:p w14:paraId="711F7EC2" w14:textId="77777777" w:rsidR="00D53CEA" w:rsidRPr="00D9509A" w:rsidRDefault="00D53CEA" w:rsidP="00021E6F">
            <w:pPr>
              <w:widowControl w:val="0"/>
              <w:contextualSpacing/>
              <w:jc w:val="center"/>
              <w:rPr>
                <w:sz w:val="20"/>
                <w:szCs w:val="20"/>
              </w:rPr>
            </w:pPr>
            <w:r w:rsidRPr="00D9509A">
              <w:rPr>
                <w:sz w:val="20"/>
                <w:szCs w:val="20"/>
              </w:rPr>
              <w:t>1</w:t>
            </w:r>
          </w:p>
        </w:tc>
        <w:tc>
          <w:tcPr>
            <w:tcW w:w="822" w:type="pct"/>
            <w:vAlign w:val="center"/>
          </w:tcPr>
          <w:p w14:paraId="604ED5D4" w14:textId="77777777" w:rsidR="00D53CEA" w:rsidRPr="00D9509A" w:rsidRDefault="00D53CEA" w:rsidP="00021E6F">
            <w:pPr>
              <w:widowControl w:val="0"/>
              <w:contextualSpacing/>
              <w:jc w:val="center"/>
              <w:rPr>
                <w:sz w:val="20"/>
                <w:szCs w:val="20"/>
              </w:rPr>
            </w:pPr>
            <w:r w:rsidRPr="00D9509A">
              <w:rPr>
                <w:sz w:val="20"/>
                <w:szCs w:val="20"/>
              </w:rPr>
              <w:t>2</w:t>
            </w:r>
          </w:p>
        </w:tc>
        <w:tc>
          <w:tcPr>
            <w:tcW w:w="822" w:type="pct"/>
            <w:vAlign w:val="center"/>
          </w:tcPr>
          <w:p w14:paraId="4B6E21DF" w14:textId="77777777" w:rsidR="00D53CEA" w:rsidRPr="00D9509A" w:rsidRDefault="00D53CEA" w:rsidP="00021E6F">
            <w:pPr>
              <w:widowControl w:val="0"/>
              <w:contextualSpacing/>
              <w:jc w:val="center"/>
              <w:rPr>
                <w:sz w:val="20"/>
                <w:szCs w:val="20"/>
              </w:rPr>
            </w:pPr>
            <w:r w:rsidRPr="00D9509A">
              <w:rPr>
                <w:sz w:val="20"/>
                <w:szCs w:val="20"/>
              </w:rPr>
              <w:t>3</w:t>
            </w:r>
          </w:p>
        </w:tc>
      </w:tr>
      <w:tr w:rsidR="00D53CEA" w:rsidRPr="00D9509A" w14:paraId="5397EC64" w14:textId="77777777" w:rsidTr="00021E6F">
        <w:trPr>
          <w:trHeight w:val="20"/>
        </w:trPr>
        <w:tc>
          <w:tcPr>
            <w:tcW w:w="238" w:type="pct"/>
            <w:vAlign w:val="center"/>
          </w:tcPr>
          <w:p w14:paraId="015BE930" w14:textId="77777777" w:rsidR="00D53CEA" w:rsidRPr="00D9509A" w:rsidRDefault="00D53CEA" w:rsidP="00021E6F">
            <w:pPr>
              <w:widowControl w:val="0"/>
              <w:contextualSpacing/>
              <w:rPr>
                <w:sz w:val="20"/>
                <w:szCs w:val="20"/>
              </w:rPr>
            </w:pPr>
            <w:r w:rsidRPr="00D9509A">
              <w:rPr>
                <w:sz w:val="20"/>
                <w:szCs w:val="20"/>
              </w:rPr>
              <w:t>1</w:t>
            </w:r>
          </w:p>
        </w:tc>
        <w:tc>
          <w:tcPr>
            <w:tcW w:w="1763" w:type="pct"/>
            <w:vAlign w:val="center"/>
          </w:tcPr>
          <w:p w14:paraId="3E0D8EEF" w14:textId="77777777" w:rsidR="00D53CEA" w:rsidRPr="00D9509A" w:rsidRDefault="00D53CEA" w:rsidP="00021E6F">
            <w:pPr>
              <w:widowControl w:val="0"/>
              <w:contextualSpacing/>
              <w:rPr>
                <w:sz w:val="20"/>
                <w:szCs w:val="20"/>
              </w:rPr>
            </w:pPr>
            <w:r w:rsidRPr="00D9509A">
              <w:rPr>
                <w:sz w:val="20"/>
                <w:szCs w:val="20"/>
              </w:rPr>
              <w:t>Теплопроизводительность</w:t>
            </w:r>
          </w:p>
        </w:tc>
        <w:tc>
          <w:tcPr>
            <w:tcW w:w="560" w:type="pct"/>
            <w:vAlign w:val="center"/>
          </w:tcPr>
          <w:p w14:paraId="29313F05" w14:textId="77777777" w:rsidR="00D53CEA" w:rsidRPr="00D9509A" w:rsidRDefault="00D53CEA" w:rsidP="00021E6F">
            <w:pPr>
              <w:widowControl w:val="0"/>
              <w:contextualSpacing/>
              <w:jc w:val="center"/>
              <w:rPr>
                <w:sz w:val="20"/>
                <w:szCs w:val="20"/>
              </w:rPr>
            </w:pPr>
            <w:r w:rsidRPr="00D9509A">
              <w:rPr>
                <w:sz w:val="20"/>
                <w:szCs w:val="20"/>
              </w:rPr>
              <w:t>Гкал/ч</w:t>
            </w:r>
          </w:p>
        </w:tc>
        <w:tc>
          <w:tcPr>
            <w:tcW w:w="795" w:type="pct"/>
            <w:vAlign w:val="center"/>
          </w:tcPr>
          <w:p w14:paraId="614B59BD" w14:textId="77777777" w:rsidR="00D53CEA" w:rsidRPr="00D9509A" w:rsidRDefault="00D53CEA" w:rsidP="00021E6F">
            <w:pPr>
              <w:widowControl w:val="0"/>
              <w:contextualSpacing/>
              <w:jc w:val="center"/>
              <w:rPr>
                <w:sz w:val="20"/>
                <w:szCs w:val="20"/>
              </w:rPr>
            </w:pPr>
            <w:r w:rsidRPr="00D9509A">
              <w:rPr>
                <w:sz w:val="20"/>
                <w:szCs w:val="20"/>
              </w:rPr>
              <w:t>0,64</w:t>
            </w:r>
          </w:p>
        </w:tc>
        <w:tc>
          <w:tcPr>
            <w:tcW w:w="822" w:type="pct"/>
            <w:vAlign w:val="center"/>
          </w:tcPr>
          <w:p w14:paraId="22BE86F9" w14:textId="77777777" w:rsidR="00D53CEA" w:rsidRPr="00D9509A" w:rsidRDefault="00D53CEA" w:rsidP="00021E6F">
            <w:pPr>
              <w:widowControl w:val="0"/>
              <w:contextualSpacing/>
              <w:jc w:val="center"/>
              <w:rPr>
                <w:sz w:val="20"/>
                <w:szCs w:val="20"/>
              </w:rPr>
            </w:pPr>
            <w:r w:rsidRPr="00D9509A">
              <w:rPr>
                <w:sz w:val="20"/>
                <w:szCs w:val="20"/>
              </w:rPr>
              <w:t>0,81</w:t>
            </w:r>
          </w:p>
        </w:tc>
        <w:tc>
          <w:tcPr>
            <w:tcW w:w="822" w:type="pct"/>
            <w:vAlign w:val="center"/>
          </w:tcPr>
          <w:p w14:paraId="024CB3BC" w14:textId="77777777" w:rsidR="00D53CEA" w:rsidRPr="00D9509A" w:rsidRDefault="00D53CEA" w:rsidP="00021E6F">
            <w:pPr>
              <w:widowControl w:val="0"/>
              <w:contextualSpacing/>
              <w:jc w:val="center"/>
              <w:rPr>
                <w:sz w:val="20"/>
                <w:szCs w:val="20"/>
              </w:rPr>
            </w:pPr>
            <w:r w:rsidRPr="00D9509A">
              <w:rPr>
                <w:sz w:val="20"/>
                <w:szCs w:val="20"/>
              </w:rPr>
              <w:t>1,03</w:t>
            </w:r>
          </w:p>
        </w:tc>
      </w:tr>
      <w:tr w:rsidR="00D53CEA" w:rsidRPr="00D9509A" w14:paraId="05757B4F" w14:textId="77777777" w:rsidTr="00021E6F">
        <w:trPr>
          <w:trHeight w:val="20"/>
        </w:trPr>
        <w:tc>
          <w:tcPr>
            <w:tcW w:w="238" w:type="pct"/>
            <w:vAlign w:val="center"/>
          </w:tcPr>
          <w:p w14:paraId="0654A1E9" w14:textId="77777777" w:rsidR="00D53CEA" w:rsidRPr="00D9509A" w:rsidRDefault="00D53CEA" w:rsidP="00021E6F">
            <w:pPr>
              <w:widowControl w:val="0"/>
              <w:contextualSpacing/>
              <w:rPr>
                <w:sz w:val="20"/>
                <w:szCs w:val="20"/>
              </w:rPr>
            </w:pPr>
            <w:r w:rsidRPr="00D9509A">
              <w:rPr>
                <w:sz w:val="20"/>
                <w:szCs w:val="20"/>
              </w:rPr>
              <w:t>2</w:t>
            </w:r>
          </w:p>
        </w:tc>
        <w:tc>
          <w:tcPr>
            <w:tcW w:w="1763" w:type="pct"/>
            <w:vAlign w:val="center"/>
          </w:tcPr>
          <w:p w14:paraId="77D40922" w14:textId="77777777" w:rsidR="00D53CEA" w:rsidRPr="00D9509A" w:rsidRDefault="00D53CEA" w:rsidP="00021E6F">
            <w:pPr>
              <w:widowControl w:val="0"/>
              <w:contextualSpacing/>
              <w:rPr>
                <w:sz w:val="20"/>
                <w:szCs w:val="20"/>
              </w:rPr>
            </w:pPr>
            <w:r w:rsidRPr="00D9509A">
              <w:rPr>
                <w:sz w:val="20"/>
                <w:szCs w:val="20"/>
              </w:rPr>
              <w:t xml:space="preserve">Температура воды на выходе из котла </w:t>
            </w:r>
          </w:p>
        </w:tc>
        <w:tc>
          <w:tcPr>
            <w:tcW w:w="560" w:type="pct"/>
            <w:vAlign w:val="center"/>
          </w:tcPr>
          <w:p w14:paraId="1C6F64F9"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795" w:type="pct"/>
            <w:vAlign w:val="center"/>
          </w:tcPr>
          <w:p w14:paraId="7881759A" w14:textId="77777777" w:rsidR="00D53CEA" w:rsidRPr="00D9509A" w:rsidRDefault="00D53CEA" w:rsidP="00021E6F">
            <w:pPr>
              <w:widowControl w:val="0"/>
              <w:contextualSpacing/>
              <w:jc w:val="center"/>
              <w:rPr>
                <w:sz w:val="20"/>
                <w:szCs w:val="20"/>
              </w:rPr>
            </w:pPr>
            <w:r w:rsidRPr="00D9509A">
              <w:rPr>
                <w:sz w:val="20"/>
                <w:szCs w:val="20"/>
              </w:rPr>
              <w:t>71</w:t>
            </w:r>
          </w:p>
        </w:tc>
        <w:tc>
          <w:tcPr>
            <w:tcW w:w="822" w:type="pct"/>
            <w:vAlign w:val="center"/>
          </w:tcPr>
          <w:p w14:paraId="19898A49" w14:textId="77777777" w:rsidR="00D53CEA" w:rsidRPr="00D9509A" w:rsidRDefault="00D53CEA" w:rsidP="00021E6F">
            <w:pPr>
              <w:widowControl w:val="0"/>
              <w:contextualSpacing/>
              <w:jc w:val="center"/>
              <w:rPr>
                <w:sz w:val="20"/>
                <w:szCs w:val="20"/>
              </w:rPr>
            </w:pPr>
            <w:r w:rsidRPr="00D9509A">
              <w:rPr>
                <w:sz w:val="20"/>
                <w:szCs w:val="20"/>
              </w:rPr>
              <w:t>75</w:t>
            </w:r>
          </w:p>
        </w:tc>
        <w:tc>
          <w:tcPr>
            <w:tcW w:w="822" w:type="pct"/>
            <w:vAlign w:val="center"/>
          </w:tcPr>
          <w:p w14:paraId="4C8AD761" w14:textId="77777777" w:rsidR="00D53CEA" w:rsidRPr="00D9509A" w:rsidRDefault="00D53CEA" w:rsidP="00021E6F">
            <w:pPr>
              <w:widowControl w:val="0"/>
              <w:contextualSpacing/>
              <w:jc w:val="center"/>
              <w:rPr>
                <w:sz w:val="20"/>
                <w:szCs w:val="20"/>
              </w:rPr>
            </w:pPr>
            <w:r w:rsidRPr="00D9509A">
              <w:rPr>
                <w:sz w:val="20"/>
                <w:szCs w:val="20"/>
              </w:rPr>
              <w:t>81</w:t>
            </w:r>
          </w:p>
        </w:tc>
      </w:tr>
      <w:tr w:rsidR="00D53CEA" w:rsidRPr="00D9509A" w14:paraId="7337B2E4" w14:textId="77777777" w:rsidTr="00021E6F">
        <w:trPr>
          <w:trHeight w:val="20"/>
        </w:trPr>
        <w:tc>
          <w:tcPr>
            <w:tcW w:w="238" w:type="pct"/>
            <w:vAlign w:val="center"/>
          </w:tcPr>
          <w:p w14:paraId="07083BBA" w14:textId="77777777" w:rsidR="00D53CEA" w:rsidRPr="00D9509A" w:rsidRDefault="00D53CEA" w:rsidP="00021E6F">
            <w:pPr>
              <w:widowControl w:val="0"/>
              <w:contextualSpacing/>
              <w:rPr>
                <w:sz w:val="20"/>
                <w:szCs w:val="20"/>
              </w:rPr>
            </w:pPr>
            <w:r w:rsidRPr="00D9509A">
              <w:rPr>
                <w:sz w:val="20"/>
                <w:szCs w:val="20"/>
              </w:rPr>
              <w:t>3</w:t>
            </w:r>
          </w:p>
        </w:tc>
        <w:tc>
          <w:tcPr>
            <w:tcW w:w="1763" w:type="pct"/>
            <w:vAlign w:val="center"/>
          </w:tcPr>
          <w:p w14:paraId="61E8009F" w14:textId="77777777" w:rsidR="00D53CEA" w:rsidRPr="00D9509A" w:rsidRDefault="00D53CEA" w:rsidP="00021E6F">
            <w:pPr>
              <w:widowControl w:val="0"/>
              <w:contextualSpacing/>
              <w:rPr>
                <w:sz w:val="20"/>
                <w:szCs w:val="20"/>
              </w:rPr>
            </w:pPr>
            <w:r w:rsidRPr="00D9509A">
              <w:rPr>
                <w:sz w:val="20"/>
                <w:szCs w:val="20"/>
              </w:rPr>
              <w:t>Температура воды на входе в котёл</w:t>
            </w:r>
          </w:p>
        </w:tc>
        <w:tc>
          <w:tcPr>
            <w:tcW w:w="560" w:type="pct"/>
            <w:vAlign w:val="center"/>
          </w:tcPr>
          <w:p w14:paraId="1C6CBA7E"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795" w:type="pct"/>
            <w:vAlign w:val="center"/>
          </w:tcPr>
          <w:p w14:paraId="123B2860" w14:textId="77777777" w:rsidR="00D53CEA" w:rsidRPr="00D9509A" w:rsidRDefault="00D53CEA" w:rsidP="00021E6F">
            <w:pPr>
              <w:widowControl w:val="0"/>
              <w:contextualSpacing/>
              <w:jc w:val="center"/>
              <w:rPr>
                <w:sz w:val="20"/>
                <w:szCs w:val="20"/>
              </w:rPr>
            </w:pPr>
            <w:r w:rsidRPr="00D9509A">
              <w:rPr>
                <w:sz w:val="20"/>
                <w:szCs w:val="20"/>
              </w:rPr>
              <w:t>57</w:t>
            </w:r>
          </w:p>
        </w:tc>
        <w:tc>
          <w:tcPr>
            <w:tcW w:w="822" w:type="pct"/>
            <w:vAlign w:val="center"/>
          </w:tcPr>
          <w:p w14:paraId="0288B1FC" w14:textId="77777777" w:rsidR="00D53CEA" w:rsidRPr="00D9509A" w:rsidRDefault="00D53CEA" w:rsidP="00021E6F">
            <w:pPr>
              <w:widowControl w:val="0"/>
              <w:contextualSpacing/>
              <w:jc w:val="center"/>
              <w:rPr>
                <w:sz w:val="20"/>
                <w:szCs w:val="20"/>
              </w:rPr>
            </w:pPr>
            <w:r w:rsidRPr="00D9509A">
              <w:rPr>
                <w:sz w:val="20"/>
                <w:szCs w:val="20"/>
              </w:rPr>
              <w:t>57</w:t>
            </w:r>
          </w:p>
        </w:tc>
        <w:tc>
          <w:tcPr>
            <w:tcW w:w="822" w:type="pct"/>
            <w:vAlign w:val="center"/>
          </w:tcPr>
          <w:p w14:paraId="5120D27C" w14:textId="77777777" w:rsidR="00D53CEA" w:rsidRPr="00D9509A" w:rsidRDefault="00D53CEA" w:rsidP="00021E6F">
            <w:pPr>
              <w:widowControl w:val="0"/>
              <w:contextualSpacing/>
              <w:jc w:val="center"/>
              <w:rPr>
                <w:sz w:val="20"/>
                <w:szCs w:val="20"/>
              </w:rPr>
            </w:pPr>
            <w:r w:rsidRPr="00D9509A">
              <w:rPr>
                <w:sz w:val="20"/>
                <w:szCs w:val="20"/>
              </w:rPr>
              <w:t>58</w:t>
            </w:r>
          </w:p>
        </w:tc>
      </w:tr>
      <w:tr w:rsidR="00D53CEA" w:rsidRPr="00D9509A" w14:paraId="39730D81" w14:textId="77777777" w:rsidTr="00021E6F">
        <w:trPr>
          <w:trHeight w:val="20"/>
        </w:trPr>
        <w:tc>
          <w:tcPr>
            <w:tcW w:w="238" w:type="pct"/>
            <w:vAlign w:val="center"/>
          </w:tcPr>
          <w:p w14:paraId="3AD6CF7D" w14:textId="77777777" w:rsidR="00D53CEA" w:rsidRPr="00D9509A" w:rsidRDefault="00D53CEA" w:rsidP="00021E6F">
            <w:pPr>
              <w:widowControl w:val="0"/>
              <w:contextualSpacing/>
              <w:rPr>
                <w:sz w:val="20"/>
                <w:szCs w:val="20"/>
              </w:rPr>
            </w:pPr>
            <w:r w:rsidRPr="00D9509A">
              <w:rPr>
                <w:sz w:val="20"/>
                <w:szCs w:val="20"/>
              </w:rPr>
              <w:t>4</w:t>
            </w:r>
          </w:p>
        </w:tc>
        <w:tc>
          <w:tcPr>
            <w:tcW w:w="1763" w:type="pct"/>
            <w:vAlign w:val="center"/>
          </w:tcPr>
          <w:p w14:paraId="5DE2AF39" w14:textId="77777777" w:rsidR="00D53CEA" w:rsidRPr="00D9509A" w:rsidRDefault="00D53CEA" w:rsidP="00021E6F">
            <w:pPr>
              <w:widowControl w:val="0"/>
              <w:contextualSpacing/>
              <w:rPr>
                <w:sz w:val="20"/>
                <w:szCs w:val="20"/>
              </w:rPr>
            </w:pPr>
            <w:r w:rsidRPr="00D9509A">
              <w:rPr>
                <w:sz w:val="20"/>
                <w:szCs w:val="20"/>
              </w:rPr>
              <w:t>Давление воды на входе в котёл</w:t>
            </w:r>
          </w:p>
        </w:tc>
        <w:tc>
          <w:tcPr>
            <w:tcW w:w="560" w:type="pct"/>
          </w:tcPr>
          <w:p w14:paraId="5C68FC1E" w14:textId="77777777" w:rsidR="00D53CEA" w:rsidRPr="00D9509A" w:rsidRDefault="00D53CEA" w:rsidP="00021E6F">
            <w:pPr>
              <w:widowControl w:val="0"/>
              <w:contextualSpacing/>
              <w:jc w:val="center"/>
              <w:rPr>
                <w:sz w:val="20"/>
                <w:szCs w:val="20"/>
              </w:rPr>
            </w:pPr>
            <w:r w:rsidRPr="00773BBA">
              <w:rPr>
                <w:sz w:val="20"/>
                <w:szCs w:val="20"/>
              </w:rPr>
              <w:t>кгс/см</w:t>
            </w:r>
            <w:r w:rsidRPr="00773BBA">
              <w:rPr>
                <w:sz w:val="20"/>
                <w:szCs w:val="20"/>
                <w:vertAlign w:val="superscript"/>
              </w:rPr>
              <w:t>2</w:t>
            </w:r>
          </w:p>
        </w:tc>
        <w:tc>
          <w:tcPr>
            <w:tcW w:w="795" w:type="pct"/>
            <w:vAlign w:val="center"/>
          </w:tcPr>
          <w:p w14:paraId="429CDFA4" w14:textId="77777777" w:rsidR="00D53CEA" w:rsidRPr="00D9509A" w:rsidRDefault="00D53CEA" w:rsidP="00021E6F">
            <w:pPr>
              <w:widowControl w:val="0"/>
              <w:contextualSpacing/>
              <w:jc w:val="center"/>
              <w:rPr>
                <w:sz w:val="20"/>
                <w:szCs w:val="20"/>
              </w:rPr>
            </w:pPr>
            <w:r w:rsidRPr="00D9509A">
              <w:rPr>
                <w:sz w:val="20"/>
                <w:szCs w:val="20"/>
              </w:rPr>
              <w:t>4,9</w:t>
            </w:r>
          </w:p>
        </w:tc>
        <w:tc>
          <w:tcPr>
            <w:tcW w:w="822" w:type="pct"/>
            <w:vAlign w:val="center"/>
          </w:tcPr>
          <w:p w14:paraId="173C8121" w14:textId="77777777" w:rsidR="00D53CEA" w:rsidRPr="00D9509A" w:rsidRDefault="00D53CEA" w:rsidP="00021E6F">
            <w:pPr>
              <w:widowControl w:val="0"/>
              <w:contextualSpacing/>
              <w:jc w:val="center"/>
              <w:rPr>
                <w:sz w:val="20"/>
                <w:szCs w:val="20"/>
              </w:rPr>
            </w:pPr>
            <w:r w:rsidRPr="00D9509A">
              <w:rPr>
                <w:sz w:val="20"/>
                <w:szCs w:val="20"/>
              </w:rPr>
              <w:t>5,1</w:t>
            </w:r>
          </w:p>
        </w:tc>
        <w:tc>
          <w:tcPr>
            <w:tcW w:w="822" w:type="pct"/>
            <w:vAlign w:val="center"/>
          </w:tcPr>
          <w:p w14:paraId="07328DB5" w14:textId="77777777" w:rsidR="00D53CEA" w:rsidRPr="00D9509A" w:rsidRDefault="00D53CEA" w:rsidP="00021E6F">
            <w:pPr>
              <w:widowControl w:val="0"/>
              <w:contextualSpacing/>
              <w:jc w:val="center"/>
              <w:rPr>
                <w:sz w:val="20"/>
                <w:szCs w:val="20"/>
              </w:rPr>
            </w:pPr>
            <w:r w:rsidRPr="00D9509A">
              <w:rPr>
                <w:sz w:val="20"/>
                <w:szCs w:val="20"/>
              </w:rPr>
              <w:t>5,1</w:t>
            </w:r>
          </w:p>
        </w:tc>
      </w:tr>
      <w:tr w:rsidR="00D53CEA" w:rsidRPr="00D9509A" w14:paraId="20FD2F25" w14:textId="77777777" w:rsidTr="00021E6F">
        <w:trPr>
          <w:trHeight w:val="20"/>
        </w:trPr>
        <w:tc>
          <w:tcPr>
            <w:tcW w:w="238" w:type="pct"/>
            <w:vAlign w:val="center"/>
          </w:tcPr>
          <w:p w14:paraId="0DD9E2E9" w14:textId="77777777" w:rsidR="00D53CEA" w:rsidRPr="00D9509A" w:rsidRDefault="00D53CEA" w:rsidP="00021E6F">
            <w:pPr>
              <w:widowControl w:val="0"/>
              <w:contextualSpacing/>
              <w:rPr>
                <w:sz w:val="20"/>
                <w:szCs w:val="20"/>
              </w:rPr>
            </w:pPr>
            <w:r w:rsidRPr="00D9509A">
              <w:rPr>
                <w:sz w:val="20"/>
                <w:szCs w:val="20"/>
              </w:rPr>
              <w:t>5</w:t>
            </w:r>
          </w:p>
        </w:tc>
        <w:tc>
          <w:tcPr>
            <w:tcW w:w="1763" w:type="pct"/>
            <w:vAlign w:val="center"/>
          </w:tcPr>
          <w:p w14:paraId="7AE2BE56" w14:textId="77777777" w:rsidR="00D53CEA" w:rsidRPr="00D9509A" w:rsidRDefault="00D53CEA" w:rsidP="00021E6F">
            <w:pPr>
              <w:widowControl w:val="0"/>
              <w:contextualSpacing/>
              <w:rPr>
                <w:sz w:val="20"/>
                <w:szCs w:val="20"/>
              </w:rPr>
            </w:pPr>
            <w:r w:rsidRPr="00D9509A">
              <w:rPr>
                <w:sz w:val="20"/>
                <w:szCs w:val="20"/>
              </w:rPr>
              <w:t>Давление воды на выходе из котла</w:t>
            </w:r>
          </w:p>
        </w:tc>
        <w:tc>
          <w:tcPr>
            <w:tcW w:w="560" w:type="pct"/>
          </w:tcPr>
          <w:p w14:paraId="67ACE433" w14:textId="77777777" w:rsidR="00D53CEA" w:rsidRPr="00D9509A" w:rsidRDefault="00D53CEA" w:rsidP="00021E6F">
            <w:pPr>
              <w:widowControl w:val="0"/>
              <w:contextualSpacing/>
              <w:jc w:val="center"/>
              <w:rPr>
                <w:sz w:val="20"/>
                <w:szCs w:val="20"/>
              </w:rPr>
            </w:pPr>
            <w:r w:rsidRPr="00773BBA">
              <w:rPr>
                <w:sz w:val="20"/>
                <w:szCs w:val="20"/>
              </w:rPr>
              <w:t>кгс/см</w:t>
            </w:r>
            <w:r w:rsidRPr="00773BBA">
              <w:rPr>
                <w:sz w:val="20"/>
                <w:szCs w:val="20"/>
                <w:vertAlign w:val="superscript"/>
              </w:rPr>
              <w:t>2</w:t>
            </w:r>
          </w:p>
        </w:tc>
        <w:tc>
          <w:tcPr>
            <w:tcW w:w="795" w:type="pct"/>
            <w:vAlign w:val="center"/>
          </w:tcPr>
          <w:p w14:paraId="6EBB5536" w14:textId="77777777" w:rsidR="00D53CEA" w:rsidRPr="00D9509A" w:rsidRDefault="00D53CEA" w:rsidP="00021E6F">
            <w:pPr>
              <w:widowControl w:val="0"/>
              <w:contextualSpacing/>
              <w:jc w:val="center"/>
              <w:rPr>
                <w:sz w:val="20"/>
                <w:szCs w:val="20"/>
              </w:rPr>
            </w:pPr>
            <w:r w:rsidRPr="00D9509A">
              <w:rPr>
                <w:sz w:val="20"/>
                <w:szCs w:val="20"/>
              </w:rPr>
              <w:t>4,8</w:t>
            </w:r>
          </w:p>
        </w:tc>
        <w:tc>
          <w:tcPr>
            <w:tcW w:w="822" w:type="pct"/>
            <w:vAlign w:val="center"/>
          </w:tcPr>
          <w:p w14:paraId="23C0ECE8" w14:textId="77777777" w:rsidR="00D53CEA" w:rsidRPr="00D9509A" w:rsidRDefault="00D53CEA" w:rsidP="00021E6F">
            <w:pPr>
              <w:widowControl w:val="0"/>
              <w:contextualSpacing/>
              <w:jc w:val="center"/>
              <w:rPr>
                <w:sz w:val="20"/>
                <w:szCs w:val="20"/>
              </w:rPr>
            </w:pPr>
            <w:r w:rsidRPr="00D9509A">
              <w:rPr>
                <w:sz w:val="20"/>
                <w:szCs w:val="20"/>
              </w:rPr>
              <w:t>5,0</w:t>
            </w:r>
          </w:p>
        </w:tc>
        <w:tc>
          <w:tcPr>
            <w:tcW w:w="822" w:type="pct"/>
            <w:vAlign w:val="center"/>
          </w:tcPr>
          <w:p w14:paraId="3B4D5686" w14:textId="77777777" w:rsidR="00D53CEA" w:rsidRPr="00D9509A" w:rsidRDefault="00D53CEA" w:rsidP="00021E6F">
            <w:pPr>
              <w:widowControl w:val="0"/>
              <w:contextualSpacing/>
              <w:jc w:val="center"/>
              <w:rPr>
                <w:sz w:val="20"/>
                <w:szCs w:val="20"/>
              </w:rPr>
            </w:pPr>
            <w:r w:rsidRPr="00D9509A">
              <w:rPr>
                <w:sz w:val="20"/>
                <w:szCs w:val="20"/>
              </w:rPr>
              <w:t>5,0</w:t>
            </w:r>
          </w:p>
        </w:tc>
      </w:tr>
      <w:tr w:rsidR="00D53CEA" w:rsidRPr="00D9509A" w14:paraId="021683A1" w14:textId="77777777" w:rsidTr="00021E6F">
        <w:trPr>
          <w:trHeight w:val="20"/>
        </w:trPr>
        <w:tc>
          <w:tcPr>
            <w:tcW w:w="238" w:type="pct"/>
            <w:vAlign w:val="center"/>
          </w:tcPr>
          <w:p w14:paraId="2C065777" w14:textId="77777777" w:rsidR="00D53CEA" w:rsidRPr="00D9509A" w:rsidRDefault="00D53CEA" w:rsidP="00021E6F">
            <w:pPr>
              <w:widowControl w:val="0"/>
              <w:contextualSpacing/>
              <w:rPr>
                <w:sz w:val="20"/>
                <w:szCs w:val="20"/>
              </w:rPr>
            </w:pPr>
            <w:r w:rsidRPr="00D9509A">
              <w:rPr>
                <w:sz w:val="20"/>
                <w:szCs w:val="20"/>
              </w:rPr>
              <w:t>6</w:t>
            </w:r>
          </w:p>
        </w:tc>
        <w:tc>
          <w:tcPr>
            <w:tcW w:w="1763" w:type="pct"/>
            <w:vAlign w:val="center"/>
          </w:tcPr>
          <w:p w14:paraId="0A562C7A" w14:textId="77777777" w:rsidR="00D53CEA" w:rsidRPr="00D9509A" w:rsidRDefault="00D53CEA" w:rsidP="00021E6F">
            <w:pPr>
              <w:widowControl w:val="0"/>
              <w:contextualSpacing/>
              <w:rPr>
                <w:sz w:val="20"/>
                <w:szCs w:val="20"/>
              </w:rPr>
            </w:pPr>
            <w:r w:rsidRPr="00D9509A">
              <w:rPr>
                <w:sz w:val="20"/>
                <w:szCs w:val="20"/>
              </w:rPr>
              <w:t>Давление газа перед счётчиком газа</w:t>
            </w:r>
          </w:p>
        </w:tc>
        <w:tc>
          <w:tcPr>
            <w:tcW w:w="560" w:type="pct"/>
          </w:tcPr>
          <w:p w14:paraId="26F4F94C" w14:textId="77777777" w:rsidR="00D53CEA" w:rsidRPr="00D9509A" w:rsidRDefault="00D53CEA" w:rsidP="00021E6F">
            <w:pPr>
              <w:widowControl w:val="0"/>
              <w:contextualSpacing/>
              <w:jc w:val="center"/>
              <w:rPr>
                <w:sz w:val="20"/>
                <w:szCs w:val="20"/>
              </w:rPr>
            </w:pPr>
            <w:r w:rsidRPr="00773BBA">
              <w:rPr>
                <w:sz w:val="20"/>
                <w:szCs w:val="20"/>
              </w:rPr>
              <w:t>кгс/см</w:t>
            </w:r>
            <w:r w:rsidRPr="00773BBA">
              <w:rPr>
                <w:sz w:val="20"/>
                <w:szCs w:val="20"/>
                <w:vertAlign w:val="superscript"/>
              </w:rPr>
              <w:t>2</w:t>
            </w:r>
          </w:p>
        </w:tc>
        <w:tc>
          <w:tcPr>
            <w:tcW w:w="795" w:type="pct"/>
            <w:vAlign w:val="center"/>
          </w:tcPr>
          <w:p w14:paraId="1F0C9C32" w14:textId="77777777" w:rsidR="00D53CEA" w:rsidRPr="00D9509A" w:rsidRDefault="00D53CEA" w:rsidP="00021E6F">
            <w:pPr>
              <w:widowControl w:val="0"/>
              <w:contextualSpacing/>
              <w:jc w:val="center"/>
              <w:rPr>
                <w:sz w:val="20"/>
                <w:szCs w:val="20"/>
              </w:rPr>
            </w:pPr>
            <w:r w:rsidRPr="00D9509A">
              <w:rPr>
                <w:sz w:val="20"/>
                <w:szCs w:val="20"/>
              </w:rPr>
              <w:t>0,23</w:t>
            </w:r>
          </w:p>
        </w:tc>
        <w:tc>
          <w:tcPr>
            <w:tcW w:w="822" w:type="pct"/>
            <w:vAlign w:val="center"/>
          </w:tcPr>
          <w:p w14:paraId="41D0FDDC" w14:textId="77777777" w:rsidR="00D53CEA" w:rsidRPr="00D9509A" w:rsidRDefault="00D53CEA" w:rsidP="00021E6F">
            <w:pPr>
              <w:widowControl w:val="0"/>
              <w:contextualSpacing/>
              <w:jc w:val="center"/>
              <w:rPr>
                <w:sz w:val="20"/>
                <w:szCs w:val="20"/>
              </w:rPr>
            </w:pPr>
            <w:r w:rsidRPr="00D9509A">
              <w:rPr>
                <w:sz w:val="20"/>
                <w:szCs w:val="20"/>
              </w:rPr>
              <w:t>0,23</w:t>
            </w:r>
          </w:p>
        </w:tc>
        <w:tc>
          <w:tcPr>
            <w:tcW w:w="822" w:type="pct"/>
            <w:vAlign w:val="center"/>
          </w:tcPr>
          <w:p w14:paraId="09A7B6A5" w14:textId="77777777" w:rsidR="00D53CEA" w:rsidRPr="00D9509A" w:rsidRDefault="00D53CEA" w:rsidP="00021E6F">
            <w:pPr>
              <w:widowControl w:val="0"/>
              <w:contextualSpacing/>
              <w:jc w:val="center"/>
              <w:rPr>
                <w:sz w:val="20"/>
                <w:szCs w:val="20"/>
              </w:rPr>
            </w:pPr>
            <w:r w:rsidRPr="00D9509A">
              <w:rPr>
                <w:sz w:val="20"/>
                <w:szCs w:val="20"/>
              </w:rPr>
              <w:t>0,23</w:t>
            </w:r>
          </w:p>
        </w:tc>
      </w:tr>
      <w:tr w:rsidR="00D53CEA" w:rsidRPr="00D9509A" w14:paraId="4B1FF8AA" w14:textId="77777777" w:rsidTr="00021E6F">
        <w:trPr>
          <w:trHeight w:val="20"/>
        </w:trPr>
        <w:tc>
          <w:tcPr>
            <w:tcW w:w="238" w:type="pct"/>
            <w:vAlign w:val="center"/>
          </w:tcPr>
          <w:p w14:paraId="34C466FE" w14:textId="77777777" w:rsidR="00D53CEA" w:rsidRPr="00D9509A" w:rsidRDefault="00D53CEA" w:rsidP="00021E6F">
            <w:pPr>
              <w:widowControl w:val="0"/>
              <w:contextualSpacing/>
              <w:rPr>
                <w:sz w:val="20"/>
                <w:szCs w:val="20"/>
              </w:rPr>
            </w:pPr>
            <w:r w:rsidRPr="00D9509A">
              <w:rPr>
                <w:sz w:val="20"/>
                <w:szCs w:val="20"/>
              </w:rPr>
              <w:t>7</w:t>
            </w:r>
          </w:p>
        </w:tc>
        <w:tc>
          <w:tcPr>
            <w:tcW w:w="1763" w:type="pct"/>
            <w:vAlign w:val="center"/>
          </w:tcPr>
          <w:p w14:paraId="6DAFFE42" w14:textId="77777777" w:rsidR="00D53CEA" w:rsidRPr="00D9509A" w:rsidRDefault="00D53CEA" w:rsidP="00021E6F">
            <w:pPr>
              <w:widowControl w:val="0"/>
              <w:contextualSpacing/>
              <w:rPr>
                <w:sz w:val="20"/>
                <w:szCs w:val="20"/>
              </w:rPr>
            </w:pPr>
            <w:r w:rsidRPr="00D9509A">
              <w:rPr>
                <w:sz w:val="20"/>
                <w:szCs w:val="20"/>
              </w:rPr>
              <w:t>Давление газа на входе в котельную</w:t>
            </w:r>
          </w:p>
        </w:tc>
        <w:tc>
          <w:tcPr>
            <w:tcW w:w="560" w:type="pct"/>
          </w:tcPr>
          <w:p w14:paraId="13BA0E9C" w14:textId="77777777" w:rsidR="00D53CEA" w:rsidRPr="00D9509A" w:rsidRDefault="00D53CEA" w:rsidP="00021E6F">
            <w:pPr>
              <w:widowControl w:val="0"/>
              <w:contextualSpacing/>
              <w:jc w:val="center"/>
              <w:rPr>
                <w:sz w:val="20"/>
                <w:szCs w:val="20"/>
              </w:rPr>
            </w:pPr>
            <w:r w:rsidRPr="00773BBA">
              <w:rPr>
                <w:sz w:val="20"/>
                <w:szCs w:val="20"/>
              </w:rPr>
              <w:t>кгс/см</w:t>
            </w:r>
            <w:r w:rsidRPr="00773BBA">
              <w:rPr>
                <w:sz w:val="20"/>
                <w:szCs w:val="20"/>
                <w:vertAlign w:val="superscript"/>
              </w:rPr>
              <w:t>2</w:t>
            </w:r>
          </w:p>
        </w:tc>
        <w:tc>
          <w:tcPr>
            <w:tcW w:w="795" w:type="pct"/>
            <w:vAlign w:val="center"/>
          </w:tcPr>
          <w:p w14:paraId="63CF280C" w14:textId="77777777" w:rsidR="00D53CEA" w:rsidRPr="00D9509A" w:rsidRDefault="00D53CEA" w:rsidP="00021E6F">
            <w:pPr>
              <w:widowControl w:val="0"/>
              <w:contextualSpacing/>
              <w:jc w:val="center"/>
              <w:rPr>
                <w:sz w:val="20"/>
                <w:szCs w:val="20"/>
              </w:rPr>
            </w:pPr>
            <w:r w:rsidRPr="00D9509A">
              <w:rPr>
                <w:sz w:val="20"/>
                <w:szCs w:val="20"/>
              </w:rPr>
              <w:t>0,23</w:t>
            </w:r>
          </w:p>
        </w:tc>
        <w:tc>
          <w:tcPr>
            <w:tcW w:w="822" w:type="pct"/>
            <w:vAlign w:val="center"/>
          </w:tcPr>
          <w:p w14:paraId="1D40491A" w14:textId="77777777" w:rsidR="00D53CEA" w:rsidRPr="00D9509A" w:rsidRDefault="00D53CEA" w:rsidP="00021E6F">
            <w:pPr>
              <w:widowControl w:val="0"/>
              <w:contextualSpacing/>
              <w:jc w:val="center"/>
              <w:rPr>
                <w:sz w:val="20"/>
                <w:szCs w:val="20"/>
              </w:rPr>
            </w:pPr>
            <w:r w:rsidRPr="00D9509A">
              <w:rPr>
                <w:sz w:val="20"/>
                <w:szCs w:val="20"/>
              </w:rPr>
              <w:t>0,23</w:t>
            </w:r>
          </w:p>
        </w:tc>
        <w:tc>
          <w:tcPr>
            <w:tcW w:w="822" w:type="pct"/>
            <w:vAlign w:val="center"/>
          </w:tcPr>
          <w:p w14:paraId="46411DC5" w14:textId="77777777" w:rsidR="00D53CEA" w:rsidRPr="00D9509A" w:rsidRDefault="00D53CEA" w:rsidP="00021E6F">
            <w:pPr>
              <w:widowControl w:val="0"/>
              <w:contextualSpacing/>
              <w:jc w:val="center"/>
              <w:rPr>
                <w:sz w:val="20"/>
                <w:szCs w:val="20"/>
              </w:rPr>
            </w:pPr>
            <w:r w:rsidRPr="00D9509A">
              <w:rPr>
                <w:sz w:val="20"/>
                <w:szCs w:val="20"/>
              </w:rPr>
              <w:t>0,23</w:t>
            </w:r>
          </w:p>
        </w:tc>
      </w:tr>
      <w:tr w:rsidR="00D53CEA" w:rsidRPr="00D9509A" w14:paraId="5892CA1F" w14:textId="77777777" w:rsidTr="00021E6F">
        <w:trPr>
          <w:trHeight w:val="20"/>
        </w:trPr>
        <w:tc>
          <w:tcPr>
            <w:tcW w:w="238" w:type="pct"/>
            <w:vAlign w:val="center"/>
          </w:tcPr>
          <w:p w14:paraId="24937364" w14:textId="77777777" w:rsidR="00D53CEA" w:rsidRPr="00D9509A" w:rsidRDefault="00D53CEA" w:rsidP="00021E6F">
            <w:pPr>
              <w:widowControl w:val="0"/>
              <w:contextualSpacing/>
              <w:rPr>
                <w:sz w:val="20"/>
                <w:szCs w:val="20"/>
              </w:rPr>
            </w:pPr>
            <w:r w:rsidRPr="00D9509A">
              <w:rPr>
                <w:sz w:val="20"/>
                <w:szCs w:val="20"/>
              </w:rPr>
              <w:t>8</w:t>
            </w:r>
          </w:p>
        </w:tc>
        <w:tc>
          <w:tcPr>
            <w:tcW w:w="1763" w:type="pct"/>
            <w:vAlign w:val="center"/>
          </w:tcPr>
          <w:p w14:paraId="47BE90CE" w14:textId="77777777" w:rsidR="00D53CEA" w:rsidRPr="00D9509A" w:rsidRDefault="00D53CEA" w:rsidP="00021E6F">
            <w:pPr>
              <w:widowControl w:val="0"/>
              <w:contextualSpacing/>
              <w:rPr>
                <w:sz w:val="20"/>
                <w:szCs w:val="20"/>
              </w:rPr>
            </w:pPr>
            <w:r w:rsidRPr="00D9509A">
              <w:rPr>
                <w:sz w:val="20"/>
                <w:szCs w:val="20"/>
              </w:rPr>
              <w:t>Давление газа перед регулирующей заслонкой</w:t>
            </w:r>
          </w:p>
        </w:tc>
        <w:tc>
          <w:tcPr>
            <w:tcW w:w="560" w:type="pct"/>
          </w:tcPr>
          <w:p w14:paraId="74C601A1" w14:textId="77777777" w:rsidR="00D53CEA" w:rsidRPr="00D9509A" w:rsidRDefault="00D53CEA" w:rsidP="00021E6F">
            <w:pPr>
              <w:widowControl w:val="0"/>
              <w:contextualSpacing/>
              <w:jc w:val="center"/>
              <w:rPr>
                <w:sz w:val="20"/>
                <w:szCs w:val="20"/>
              </w:rPr>
            </w:pPr>
            <w:r w:rsidRPr="00773BBA">
              <w:rPr>
                <w:sz w:val="20"/>
                <w:szCs w:val="20"/>
              </w:rPr>
              <w:t>кгс/см</w:t>
            </w:r>
            <w:r w:rsidRPr="00773BBA">
              <w:rPr>
                <w:sz w:val="20"/>
                <w:szCs w:val="20"/>
                <w:vertAlign w:val="superscript"/>
              </w:rPr>
              <w:t>2</w:t>
            </w:r>
          </w:p>
        </w:tc>
        <w:tc>
          <w:tcPr>
            <w:tcW w:w="795" w:type="pct"/>
            <w:vAlign w:val="center"/>
          </w:tcPr>
          <w:p w14:paraId="6B3972AC" w14:textId="77777777" w:rsidR="00D53CEA" w:rsidRPr="00D9509A" w:rsidRDefault="00D53CEA" w:rsidP="00021E6F">
            <w:pPr>
              <w:widowControl w:val="0"/>
              <w:contextualSpacing/>
              <w:jc w:val="center"/>
              <w:rPr>
                <w:sz w:val="20"/>
                <w:szCs w:val="20"/>
              </w:rPr>
            </w:pPr>
            <w:r w:rsidRPr="00D9509A">
              <w:rPr>
                <w:sz w:val="20"/>
                <w:szCs w:val="20"/>
              </w:rPr>
              <w:t>0,44</w:t>
            </w:r>
          </w:p>
        </w:tc>
        <w:tc>
          <w:tcPr>
            <w:tcW w:w="822" w:type="pct"/>
            <w:vAlign w:val="center"/>
          </w:tcPr>
          <w:p w14:paraId="15F133FD" w14:textId="77777777" w:rsidR="00D53CEA" w:rsidRPr="00D9509A" w:rsidRDefault="00D53CEA" w:rsidP="00021E6F">
            <w:pPr>
              <w:widowControl w:val="0"/>
              <w:contextualSpacing/>
              <w:jc w:val="center"/>
              <w:rPr>
                <w:sz w:val="20"/>
                <w:szCs w:val="20"/>
              </w:rPr>
            </w:pPr>
            <w:r w:rsidRPr="00D9509A">
              <w:rPr>
                <w:sz w:val="20"/>
                <w:szCs w:val="20"/>
              </w:rPr>
              <w:t>0,74</w:t>
            </w:r>
          </w:p>
        </w:tc>
        <w:tc>
          <w:tcPr>
            <w:tcW w:w="822" w:type="pct"/>
            <w:vAlign w:val="center"/>
          </w:tcPr>
          <w:p w14:paraId="61641BFE" w14:textId="77777777" w:rsidR="00D53CEA" w:rsidRPr="00D9509A" w:rsidRDefault="00D53CEA" w:rsidP="00021E6F">
            <w:pPr>
              <w:widowControl w:val="0"/>
              <w:contextualSpacing/>
              <w:jc w:val="center"/>
              <w:rPr>
                <w:sz w:val="20"/>
                <w:szCs w:val="20"/>
              </w:rPr>
            </w:pPr>
            <w:r w:rsidRPr="00D9509A">
              <w:rPr>
                <w:sz w:val="20"/>
                <w:szCs w:val="20"/>
              </w:rPr>
              <w:t>1,15</w:t>
            </w:r>
          </w:p>
        </w:tc>
      </w:tr>
      <w:tr w:rsidR="00D53CEA" w:rsidRPr="00D9509A" w14:paraId="277FA555" w14:textId="77777777" w:rsidTr="00021E6F">
        <w:trPr>
          <w:trHeight w:val="20"/>
        </w:trPr>
        <w:tc>
          <w:tcPr>
            <w:tcW w:w="238" w:type="pct"/>
            <w:vAlign w:val="center"/>
          </w:tcPr>
          <w:p w14:paraId="1260E1DA" w14:textId="77777777" w:rsidR="00D53CEA" w:rsidRPr="00D9509A" w:rsidRDefault="00D53CEA" w:rsidP="00021E6F">
            <w:pPr>
              <w:widowControl w:val="0"/>
              <w:contextualSpacing/>
              <w:rPr>
                <w:sz w:val="20"/>
                <w:szCs w:val="20"/>
              </w:rPr>
            </w:pPr>
            <w:r w:rsidRPr="00D9509A">
              <w:rPr>
                <w:sz w:val="20"/>
                <w:szCs w:val="20"/>
              </w:rPr>
              <w:t>9</w:t>
            </w:r>
          </w:p>
        </w:tc>
        <w:tc>
          <w:tcPr>
            <w:tcW w:w="1763" w:type="pct"/>
            <w:vAlign w:val="center"/>
          </w:tcPr>
          <w:p w14:paraId="29C532D3" w14:textId="77777777" w:rsidR="00D53CEA" w:rsidRPr="00D9509A" w:rsidRDefault="00D53CEA" w:rsidP="00021E6F">
            <w:pPr>
              <w:widowControl w:val="0"/>
              <w:contextualSpacing/>
              <w:rPr>
                <w:sz w:val="20"/>
                <w:szCs w:val="20"/>
              </w:rPr>
            </w:pPr>
            <w:r w:rsidRPr="00D9509A">
              <w:rPr>
                <w:sz w:val="20"/>
                <w:szCs w:val="20"/>
              </w:rPr>
              <w:t>Расход газа</w:t>
            </w:r>
          </w:p>
        </w:tc>
        <w:tc>
          <w:tcPr>
            <w:tcW w:w="560" w:type="pct"/>
            <w:vAlign w:val="center"/>
          </w:tcPr>
          <w:p w14:paraId="0D3B9F33" w14:textId="77777777" w:rsidR="00D53CEA" w:rsidRPr="00D9509A" w:rsidRDefault="00D53CEA" w:rsidP="00021E6F">
            <w:pPr>
              <w:widowControl w:val="0"/>
              <w:contextualSpacing/>
              <w:jc w:val="center"/>
              <w:rPr>
                <w:sz w:val="20"/>
                <w:szCs w:val="20"/>
              </w:rPr>
            </w:pPr>
            <w:r w:rsidRPr="00D9509A">
              <w:rPr>
                <w:sz w:val="20"/>
                <w:szCs w:val="20"/>
              </w:rPr>
              <w:t>стм</w:t>
            </w:r>
            <w:r w:rsidRPr="00D9509A">
              <w:rPr>
                <w:sz w:val="20"/>
                <w:szCs w:val="20"/>
                <w:vertAlign w:val="superscript"/>
              </w:rPr>
              <w:t>3</w:t>
            </w:r>
            <w:r w:rsidRPr="00D9509A">
              <w:rPr>
                <w:sz w:val="20"/>
                <w:szCs w:val="20"/>
              </w:rPr>
              <w:t>/ч</w:t>
            </w:r>
          </w:p>
        </w:tc>
        <w:tc>
          <w:tcPr>
            <w:tcW w:w="795" w:type="pct"/>
            <w:vAlign w:val="center"/>
          </w:tcPr>
          <w:p w14:paraId="43571323" w14:textId="77777777" w:rsidR="00D53CEA" w:rsidRPr="00D9509A" w:rsidRDefault="00D53CEA" w:rsidP="00021E6F">
            <w:pPr>
              <w:widowControl w:val="0"/>
              <w:contextualSpacing/>
              <w:jc w:val="center"/>
              <w:rPr>
                <w:sz w:val="20"/>
                <w:szCs w:val="20"/>
              </w:rPr>
            </w:pPr>
            <w:r w:rsidRPr="00D9509A">
              <w:rPr>
                <w:sz w:val="20"/>
                <w:szCs w:val="20"/>
              </w:rPr>
              <w:t>84,2</w:t>
            </w:r>
          </w:p>
        </w:tc>
        <w:tc>
          <w:tcPr>
            <w:tcW w:w="822" w:type="pct"/>
            <w:vAlign w:val="center"/>
          </w:tcPr>
          <w:p w14:paraId="7E85F49C" w14:textId="77777777" w:rsidR="00D53CEA" w:rsidRPr="00D9509A" w:rsidRDefault="00D53CEA" w:rsidP="00021E6F">
            <w:pPr>
              <w:widowControl w:val="0"/>
              <w:contextualSpacing/>
              <w:jc w:val="center"/>
              <w:rPr>
                <w:sz w:val="20"/>
                <w:szCs w:val="20"/>
              </w:rPr>
            </w:pPr>
            <w:r w:rsidRPr="00D9509A">
              <w:rPr>
                <w:sz w:val="20"/>
                <w:szCs w:val="20"/>
              </w:rPr>
              <w:t>106,4</w:t>
            </w:r>
          </w:p>
        </w:tc>
        <w:tc>
          <w:tcPr>
            <w:tcW w:w="822" w:type="pct"/>
            <w:vAlign w:val="center"/>
          </w:tcPr>
          <w:p w14:paraId="74060F23" w14:textId="77777777" w:rsidR="00D53CEA" w:rsidRPr="00D9509A" w:rsidRDefault="00D53CEA" w:rsidP="00021E6F">
            <w:pPr>
              <w:widowControl w:val="0"/>
              <w:contextualSpacing/>
              <w:jc w:val="center"/>
              <w:rPr>
                <w:sz w:val="20"/>
                <w:szCs w:val="20"/>
              </w:rPr>
            </w:pPr>
            <w:r w:rsidRPr="00D9509A">
              <w:rPr>
                <w:sz w:val="20"/>
                <w:szCs w:val="20"/>
              </w:rPr>
              <w:t>135,8</w:t>
            </w:r>
          </w:p>
        </w:tc>
      </w:tr>
      <w:tr w:rsidR="00D53CEA" w:rsidRPr="00D9509A" w14:paraId="509C8FC1" w14:textId="77777777" w:rsidTr="00021E6F">
        <w:trPr>
          <w:trHeight w:val="20"/>
        </w:trPr>
        <w:tc>
          <w:tcPr>
            <w:tcW w:w="238" w:type="pct"/>
            <w:vAlign w:val="center"/>
          </w:tcPr>
          <w:p w14:paraId="66F66BD8" w14:textId="77777777" w:rsidR="00D53CEA" w:rsidRPr="00D9509A" w:rsidRDefault="00D53CEA" w:rsidP="00021E6F">
            <w:pPr>
              <w:widowControl w:val="0"/>
              <w:contextualSpacing/>
              <w:rPr>
                <w:sz w:val="20"/>
                <w:szCs w:val="20"/>
              </w:rPr>
            </w:pPr>
            <w:r w:rsidRPr="00D9509A">
              <w:rPr>
                <w:sz w:val="20"/>
                <w:szCs w:val="20"/>
              </w:rPr>
              <w:t>10</w:t>
            </w:r>
          </w:p>
        </w:tc>
        <w:tc>
          <w:tcPr>
            <w:tcW w:w="1763" w:type="pct"/>
            <w:vAlign w:val="center"/>
          </w:tcPr>
          <w:p w14:paraId="16941FA1" w14:textId="77777777" w:rsidR="00D53CEA" w:rsidRPr="00D9509A" w:rsidRDefault="00D53CEA" w:rsidP="00021E6F">
            <w:pPr>
              <w:widowControl w:val="0"/>
              <w:contextualSpacing/>
              <w:rPr>
                <w:sz w:val="20"/>
                <w:szCs w:val="20"/>
              </w:rPr>
            </w:pPr>
            <w:r w:rsidRPr="00D9509A">
              <w:rPr>
                <w:sz w:val="20"/>
                <w:szCs w:val="20"/>
              </w:rPr>
              <w:t>Температура воздуха перед горелкой</w:t>
            </w:r>
          </w:p>
        </w:tc>
        <w:tc>
          <w:tcPr>
            <w:tcW w:w="560" w:type="pct"/>
            <w:vAlign w:val="center"/>
          </w:tcPr>
          <w:p w14:paraId="4B8E1504"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795" w:type="pct"/>
            <w:vAlign w:val="center"/>
          </w:tcPr>
          <w:p w14:paraId="24C916C4" w14:textId="77777777" w:rsidR="00D53CEA" w:rsidRPr="00D9509A" w:rsidRDefault="00D53CEA" w:rsidP="00021E6F">
            <w:pPr>
              <w:widowControl w:val="0"/>
              <w:contextualSpacing/>
              <w:jc w:val="center"/>
              <w:rPr>
                <w:sz w:val="20"/>
                <w:szCs w:val="20"/>
              </w:rPr>
            </w:pPr>
            <w:r w:rsidRPr="00D9509A">
              <w:rPr>
                <w:sz w:val="20"/>
                <w:szCs w:val="20"/>
              </w:rPr>
              <w:t>27</w:t>
            </w:r>
          </w:p>
        </w:tc>
        <w:tc>
          <w:tcPr>
            <w:tcW w:w="822" w:type="pct"/>
            <w:vAlign w:val="center"/>
          </w:tcPr>
          <w:p w14:paraId="517B2EA6" w14:textId="77777777" w:rsidR="00D53CEA" w:rsidRPr="00D9509A" w:rsidRDefault="00D53CEA" w:rsidP="00021E6F">
            <w:pPr>
              <w:widowControl w:val="0"/>
              <w:contextualSpacing/>
              <w:jc w:val="center"/>
              <w:rPr>
                <w:sz w:val="20"/>
                <w:szCs w:val="20"/>
              </w:rPr>
            </w:pPr>
            <w:r w:rsidRPr="00D9509A">
              <w:rPr>
                <w:sz w:val="20"/>
                <w:szCs w:val="20"/>
              </w:rPr>
              <w:t>27</w:t>
            </w:r>
          </w:p>
        </w:tc>
        <w:tc>
          <w:tcPr>
            <w:tcW w:w="822" w:type="pct"/>
            <w:vAlign w:val="center"/>
          </w:tcPr>
          <w:p w14:paraId="7DB98126" w14:textId="77777777" w:rsidR="00D53CEA" w:rsidRPr="00D9509A" w:rsidRDefault="00D53CEA" w:rsidP="00021E6F">
            <w:pPr>
              <w:widowControl w:val="0"/>
              <w:contextualSpacing/>
              <w:jc w:val="center"/>
              <w:rPr>
                <w:sz w:val="20"/>
                <w:szCs w:val="20"/>
              </w:rPr>
            </w:pPr>
            <w:r w:rsidRPr="00D9509A">
              <w:rPr>
                <w:sz w:val="20"/>
                <w:szCs w:val="20"/>
              </w:rPr>
              <w:t>27</w:t>
            </w:r>
          </w:p>
        </w:tc>
      </w:tr>
      <w:tr w:rsidR="00D53CEA" w:rsidRPr="00D9509A" w14:paraId="039B07F6" w14:textId="77777777" w:rsidTr="00021E6F">
        <w:trPr>
          <w:trHeight w:val="20"/>
        </w:trPr>
        <w:tc>
          <w:tcPr>
            <w:tcW w:w="238" w:type="pct"/>
            <w:vAlign w:val="center"/>
          </w:tcPr>
          <w:p w14:paraId="2143D02F" w14:textId="77777777" w:rsidR="00D53CEA" w:rsidRPr="00D9509A" w:rsidRDefault="00D53CEA" w:rsidP="00021E6F">
            <w:pPr>
              <w:widowControl w:val="0"/>
              <w:contextualSpacing/>
              <w:rPr>
                <w:sz w:val="20"/>
                <w:szCs w:val="20"/>
              </w:rPr>
            </w:pPr>
            <w:r w:rsidRPr="00D9509A">
              <w:rPr>
                <w:sz w:val="20"/>
                <w:szCs w:val="20"/>
              </w:rPr>
              <w:t>11</w:t>
            </w:r>
          </w:p>
        </w:tc>
        <w:tc>
          <w:tcPr>
            <w:tcW w:w="1763" w:type="pct"/>
            <w:vAlign w:val="center"/>
          </w:tcPr>
          <w:p w14:paraId="41965239" w14:textId="77777777" w:rsidR="00D53CEA" w:rsidRPr="00D9509A" w:rsidRDefault="00D53CEA" w:rsidP="00021E6F">
            <w:pPr>
              <w:widowControl w:val="0"/>
              <w:contextualSpacing/>
              <w:rPr>
                <w:sz w:val="20"/>
                <w:szCs w:val="20"/>
              </w:rPr>
            </w:pPr>
            <w:r w:rsidRPr="00D9509A">
              <w:rPr>
                <w:sz w:val="20"/>
                <w:szCs w:val="20"/>
              </w:rPr>
              <w:t>Температура уходящих газов</w:t>
            </w:r>
          </w:p>
        </w:tc>
        <w:tc>
          <w:tcPr>
            <w:tcW w:w="560" w:type="pct"/>
            <w:vAlign w:val="center"/>
          </w:tcPr>
          <w:p w14:paraId="3EDD228F"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795" w:type="pct"/>
            <w:vAlign w:val="center"/>
          </w:tcPr>
          <w:p w14:paraId="44839739" w14:textId="77777777" w:rsidR="00D53CEA" w:rsidRPr="00D9509A" w:rsidRDefault="00D53CEA" w:rsidP="00021E6F">
            <w:pPr>
              <w:widowControl w:val="0"/>
              <w:contextualSpacing/>
              <w:jc w:val="center"/>
              <w:rPr>
                <w:sz w:val="20"/>
                <w:szCs w:val="20"/>
              </w:rPr>
            </w:pPr>
            <w:r w:rsidRPr="00D9509A">
              <w:rPr>
                <w:sz w:val="20"/>
                <w:szCs w:val="20"/>
              </w:rPr>
              <w:t>125</w:t>
            </w:r>
          </w:p>
        </w:tc>
        <w:tc>
          <w:tcPr>
            <w:tcW w:w="822" w:type="pct"/>
            <w:vAlign w:val="center"/>
          </w:tcPr>
          <w:p w14:paraId="074D464B" w14:textId="77777777" w:rsidR="00D53CEA" w:rsidRPr="00D9509A" w:rsidRDefault="00D53CEA" w:rsidP="00021E6F">
            <w:pPr>
              <w:widowControl w:val="0"/>
              <w:contextualSpacing/>
              <w:jc w:val="center"/>
              <w:rPr>
                <w:sz w:val="20"/>
                <w:szCs w:val="20"/>
              </w:rPr>
            </w:pPr>
            <w:r w:rsidRPr="00D9509A">
              <w:rPr>
                <w:sz w:val="20"/>
                <w:szCs w:val="20"/>
              </w:rPr>
              <w:t>148</w:t>
            </w:r>
          </w:p>
        </w:tc>
        <w:tc>
          <w:tcPr>
            <w:tcW w:w="822" w:type="pct"/>
            <w:vAlign w:val="center"/>
          </w:tcPr>
          <w:p w14:paraId="3A8E63E4" w14:textId="77777777" w:rsidR="00D53CEA" w:rsidRPr="00D9509A" w:rsidRDefault="00D53CEA" w:rsidP="00021E6F">
            <w:pPr>
              <w:widowControl w:val="0"/>
              <w:contextualSpacing/>
              <w:jc w:val="center"/>
              <w:rPr>
                <w:sz w:val="20"/>
                <w:szCs w:val="20"/>
              </w:rPr>
            </w:pPr>
            <w:r w:rsidRPr="00D9509A">
              <w:rPr>
                <w:sz w:val="20"/>
                <w:szCs w:val="20"/>
              </w:rPr>
              <w:t>172</w:t>
            </w:r>
          </w:p>
        </w:tc>
      </w:tr>
      <w:tr w:rsidR="00D53CEA" w:rsidRPr="00D9509A" w14:paraId="4E7F1610" w14:textId="77777777" w:rsidTr="00021E6F">
        <w:trPr>
          <w:trHeight w:val="20"/>
        </w:trPr>
        <w:tc>
          <w:tcPr>
            <w:tcW w:w="238" w:type="pct"/>
            <w:vAlign w:val="center"/>
          </w:tcPr>
          <w:p w14:paraId="6D8D0B95" w14:textId="77777777" w:rsidR="00D53CEA" w:rsidRPr="00D9509A" w:rsidRDefault="00D53CEA" w:rsidP="00021E6F">
            <w:pPr>
              <w:widowControl w:val="0"/>
              <w:contextualSpacing/>
              <w:rPr>
                <w:sz w:val="20"/>
                <w:szCs w:val="20"/>
              </w:rPr>
            </w:pPr>
            <w:r w:rsidRPr="00D9509A">
              <w:rPr>
                <w:sz w:val="20"/>
                <w:szCs w:val="20"/>
              </w:rPr>
              <w:t>12</w:t>
            </w:r>
          </w:p>
        </w:tc>
        <w:tc>
          <w:tcPr>
            <w:tcW w:w="1763" w:type="pct"/>
            <w:vAlign w:val="center"/>
          </w:tcPr>
          <w:p w14:paraId="57023B34" w14:textId="77777777" w:rsidR="00D53CEA" w:rsidRPr="00D9509A" w:rsidRDefault="00D53CEA" w:rsidP="00021E6F">
            <w:pPr>
              <w:widowControl w:val="0"/>
              <w:contextualSpacing/>
              <w:rPr>
                <w:sz w:val="20"/>
                <w:szCs w:val="20"/>
              </w:rPr>
            </w:pPr>
            <w:r w:rsidRPr="00D9509A">
              <w:rPr>
                <w:sz w:val="20"/>
                <w:szCs w:val="20"/>
              </w:rPr>
              <w:t>Диоксид углерода, СО2</w:t>
            </w:r>
          </w:p>
        </w:tc>
        <w:tc>
          <w:tcPr>
            <w:tcW w:w="560" w:type="pct"/>
            <w:vAlign w:val="center"/>
          </w:tcPr>
          <w:p w14:paraId="0BA61F46" w14:textId="77777777" w:rsidR="00D53CEA" w:rsidRPr="00D9509A" w:rsidRDefault="00D53CEA" w:rsidP="00021E6F">
            <w:pPr>
              <w:widowControl w:val="0"/>
              <w:contextualSpacing/>
              <w:jc w:val="center"/>
              <w:rPr>
                <w:sz w:val="20"/>
                <w:szCs w:val="20"/>
              </w:rPr>
            </w:pPr>
            <w:r w:rsidRPr="00D9509A">
              <w:rPr>
                <w:sz w:val="20"/>
                <w:szCs w:val="20"/>
              </w:rPr>
              <w:t>%</w:t>
            </w:r>
          </w:p>
        </w:tc>
        <w:tc>
          <w:tcPr>
            <w:tcW w:w="795" w:type="pct"/>
            <w:vAlign w:val="center"/>
          </w:tcPr>
          <w:p w14:paraId="7F0A6AB0" w14:textId="77777777" w:rsidR="00D53CEA" w:rsidRPr="00D9509A" w:rsidRDefault="00D53CEA" w:rsidP="00021E6F">
            <w:pPr>
              <w:widowControl w:val="0"/>
              <w:contextualSpacing/>
              <w:jc w:val="center"/>
              <w:rPr>
                <w:sz w:val="20"/>
                <w:szCs w:val="20"/>
              </w:rPr>
            </w:pPr>
            <w:r w:rsidRPr="00D9509A">
              <w:rPr>
                <w:sz w:val="20"/>
                <w:szCs w:val="20"/>
              </w:rPr>
              <w:t>8,3</w:t>
            </w:r>
          </w:p>
        </w:tc>
        <w:tc>
          <w:tcPr>
            <w:tcW w:w="822" w:type="pct"/>
            <w:vAlign w:val="center"/>
          </w:tcPr>
          <w:p w14:paraId="4DABCCDC" w14:textId="77777777" w:rsidR="00D53CEA" w:rsidRPr="00D9509A" w:rsidRDefault="00D53CEA" w:rsidP="00021E6F">
            <w:pPr>
              <w:widowControl w:val="0"/>
              <w:contextualSpacing/>
              <w:jc w:val="center"/>
              <w:rPr>
                <w:sz w:val="20"/>
                <w:szCs w:val="20"/>
              </w:rPr>
            </w:pPr>
            <w:r w:rsidRPr="00D9509A">
              <w:rPr>
                <w:sz w:val="20"/>
                <w:szCs w:val="20"/>
              </w:rPr>
              <w:t>10,1</w:t>
            </w:r>
          </w:p>
        </w:tc>
        <w:tc>
          <w:tcPr>
            <w:tcW w:w="822" w:type="pct"/>
            <w:vAlign w:val="center"/>
          </w:tcPr>
          <w:p w14:paraId="52DEF58D" w14:textId="77777777" w:rsidR="00D53CEA" w:rsidRPr="00D9509A" w:rsidRDefault="00D53CEA" w:rsidP="00021E6F">
            <w:pPr>
              <w:widowControl w:val="0"/>
              <w:contextualSpacing/>
              <w:jc w:val="center"/>
              <w:rPr>
                <w:sz w:val="20"/>
                <w:szCs w:val="20"/>
              </w:rPr>
            </w:pPr>
            <w:r w:rsidRPr="00D9509A">
              <w:rPr>
                <w:sz w:val="20"/>
                <w:szCs w:val="20"/>
              </w:rPr>
              <w:t>10,8</w:t>
            </w:r>
          </w:p>
        </w:tc>
      </w:tr>
      <w:tr w:rsidR="00D53CEA" w:rsidRPr="00D9509A" w14:paraId="50632F09" w14:textId="77777777" w:rsidTr="00021E6F">
        <w:trPr>
          <w:trHeight w:val="20"/>
        </w:trPr>
        <w:tc>
          <w:tcPr>
            <w:tcW w:w="238" w:type="pct"/>
            <w:vAlign w:val="center"/>
          </w:tcPr>
          <w:p w14:paraId="7C7E369B" w14:textId="77777777" w:rsidR="00D53CEA" w:rsidRPr="00D9509A" w:rsidRDefault="00D53CEA" w:rsidP="00021E6F">
            <w:pPr>
              <w:widowControl w:val="0"/>
              <w:contextualSpacing/>
              <w:rPr>
                <w:sz w:val="20"/>
                <w:szCs w:val="20"/>
              </w:rPr>
            </w:pPr>
            <w:r w:rsidRPr="00D9509A">
              <w:rPr>
                <w:sz w:val="20"/>
                <w:szCs w:val="20"/>
              </w:rPr>
              <w:t>13</w:t>
            </w:r>
          </w:p>
        </w:tc>
        <w:tc>
          <w:tcPr>
            <w:tcW w:w="1763" w:type="pct"/>
            <w:vAlign w:val="center"/>
          </w:tcPr>
          <w:p w14:paraId="1101CD80" w14:textId="77777777" w:rsidR="00D53CEA" w:rsidRPr="00D9509A" w:rsidRDefault="00D53CEA" w:rsidP="00021E6F">
            <w:pPr>
              <w:widowControl w:val="0"/>
              <w:contextualSpacing/>
              <w:rPr>
                <w:sz w:val="20"/>
                <w:szCs w:val="20"/>
              </w:rPr>
            </w:pPr>
            <w:r w:rsidRPr="00D9509A">
              <w:rPr>
                <w:sz w:val="20"/>
                <w:szCs w:val="20"/>
              </w:rPr>
              <w:t>Кислород, О2</w:t>
            </w:r>
          </w:p>
        </w:tc>
        <w:tc>
          <w:tcPr>
            <w:tcW w:w="560" w:type="pct"/>
            <w:vAlign w:val="center"/>
          </w:tcPr>
          <w:p w14:paraId="0D355E47" w14:textId="77777777" w:rsidR="00D53CEA" w:rsidRPr="00D9509A" w:rsidRDefault="00D53CEA" w:rsidP="00021E6F">
            <w:pPr>
              <w:widowControl w:val="0"/>
              <w:contextualSpacing/>
              <w:jc w:val="center"/>
              <w:rPr>
                <w:sz w:val="20"/>
                <w:szCs w:val="20"/>
              </w:rPr>
            </w:pPr>
            <w:r w:rsidRPr="00D9509A">
              <w:rPr>
                <w:sz w:val="20"/>
                <w:szCs w:val="20"/>
              </w:rPr>
              <w:t>%</w:t>
            </w:r>
          </w:p>
        </w:tc>
        <w:tc>
          <w:tcPr>
            <w:tcW w:w="795" w:type="pct"/>
            <w:vAlign w:val="center"/>
          </w:tcPr>
          <w:p w14:paraId="536E74CD" w14:textId="77777777" w:rsidR="00D53CEA" w:rsidRPr="00D9509A" w:rsidRDefault="00D53CEA" w:rsidP="00021E6F">
            <w:pPr>
              <w:widowControl w:val="0"/>
              <w:contextualSpacing/>
              <w:jc w:val="center"/>
              <w:rPr>
                <w:sz w:val="20"/>
                <w:szCs w:val="20"/>
              </w:rPr>
            </w:pPr>
            <w:r w:rsidRPr="00D9509A">
              <w:rPr>
                <w:sz w:val="20"/>
                <w:szCs w:val="20"/>
              </w:rPr>
              <w:t>6,5</w:t>
            </w:r>
          </w:p>
        </w:tc>
        <w:tc>
          <w:tcPr>
            <w:tcW w:w="822" w:type="pct"/>
            <w:vAlign w:val="center"/>
          </w:tcPr>
          <w:p w14:paraId="4F83C05A" w14:textId="77777777" w:rsidR="00D53CEA" w:rsidRPr="00D9509A" w:rsidRDefault="00D53CEA" w:rsidP="00021E6F">
            <w:pPr>
              <w:widowControl w:val="0"/>
              <w:contextualSpacing/>
              <w:jc w:val="center"/>
              <w:rPr>
                <w:sz w:val="20"/>
                <w:szCs w:val="20"/>
              </w:rPr>
            </w:pPr>
            <w:r w:rsidRPr="00D9509A">
              <w:rPr>
                <w:sz w:val="20"/>
                <w:szCs w:val="20"/>
              </w:rPr>
              <w:t>3,4</w:t>
            </w:r>
          </w:p>
        </w:tc>
        <w:tc>
          <w:tcPr>
            <w:tcW w:w="822" w:type="pct"/>
            <w:vAlign w:val="center"/>
          </w:tcPr>
          <w:p w14:paraId="0C771B68" w14:textId="77777777" w:rsidR="00D53CEA" w:rsidRPr="00D9509A" w:rsidRDefault="00D53CEA" w:rsidP="00021E6F">
            <w:pPr>
              <w:widowControl w:val="0"/>
              <w:contextualSpacing/>
              <w:jc w:val="center"/>
              <w:rPr>
                <w:sz w:val="20"/>
                <w:szCs w:val="20"/>
              </w:rPr>
            </w:pPr>
            <w:r w:rsidRPr="00D9509A">
              <w:rPr>
                <w:sz w:val="20"/>
                <w:szCs w:val="20"/>
              </w:rPr>
              <w:t>2,2</w:t>
            </w:r>
          </w:p>
        </w:tc>
      </w:tr>
      <w:tr w:rsidR="00D53CEA" w:rsidRPr="00D9509A" w14:paraId="5C2AE171" w14:textId="77777777" w:rsidTr="00021E6F">
        <w:trPr>
          <w:trHeight w:val="20"/>
        </w:trPr>
        <w:tc>
          <w:tcPr>
            <w:tcW w:w="238" w:type="pct"/>
            <w:vAlign w:val="center"/>
          </w:tcPr>
          <w:p w14:paraId="08104656" w14:textId="77777777" w:rsidR="00D53CEA" w:rsidRPr="00D9509A" w:rsidRDefault="00D53CEA" w:rsidP="00021E6F">
            <w:pPr>
              <w:widowControl w:val="0"/>
              <w:contextualSpacing/>
              <w:rPr>
                <w:sz w:val="20"/>
                <w:szCs w:val="20"/>
              </w:rPr>
            </w:pPr>
            <w:r w:rsidRPr="00D9509A">
              <w:rPr>
                <w:sz w:val="20"/>
                <w:szCs w:val="20"/>
              </w:rPr>
              <w:t>14</w:t>
            </w:r>
          </w:p>
        </w:tc>
        <w:tc>
          <w:tcPr>
            <w:tcW w:w="1763" w:type="pct"/>
            <w:vAlign w:val="center"/>
          </w:tcPr>
          <w:p w14:paraId="73671174" w14:textId="77777777" w:rsidR="00D53CEA" w:rsidRPr="00D9509A" w:rsidRDefault="00D53CEA" w:rsidP="00021E6F">
            <w:pPr>
              <w:widowControl w:val="0"/>
              <w:contextualSpacing/>
              <w:rPr>
                <w:sz w:val="20"/>
                <w:szCs w:val="20"/>
              </w:rPr>
            </w:pPr>
            <w:r w:rsidRPr="00D9509A">
              <w:rPr>
                <w:sz w:val="20"/>
                <w:szCs w:val="20"/>
              </w:rPr>
              <w:t>Оксид углерода, СО</w:t>
            </w:r>
          </w:p>
        </w:tc>
        <w:tc>
          <w:tcPr>
            <w:tcW w:w="560" w:type="pct"/>
            <w:vAlign w:val="center"/>
          </w:tcPr>
          <w:p w14:paraId="54158287" w14:textId="77777777" w:rsidR="00D53CEA" w:rsidRPr="00D9509A" w:rsidRDefault="00D53CEA" w:rsidP="00021E6F">
            <w:pPr>
              <w:widowControl w:val="0"/>
              <w:contextualSpacing/>
              <w:jc w:val="center"/>
              <w:rPr>
                <w:sz w:val="20"/>
                <w:szCs w:val="20"/>
              </w:rPr>
            </w:pPr>
            <w:r w:rsidRPr="00D9509A">
              <w:rPr>
                <w:sz w:val="20"/>
                <w:szCs w:val="20"/>
              </w:rPr>
              <w:t>%</w:t>
            </w:r>
          </w:p>
        </w:tc>
        <w:tc>
          <w:tcPr>
            <w:tcW w:w="795" w:type="pct"/>
            <w:vAlign w:val="center"/>
          </w:tcPr>
          <w:p w14:paraId="583D6AC1" w14:textId="77777777" w:rsidR="00D53CEA" w:rsidRPr="00D9509A" w:rsidRDefault="00D53CEA" w:rsidP="00021E6F">
            <w:pPr>
              <w:widowControl w:val="0"/>
              <w:contextualSpacing/>
              <w:jc w:val="center"/>
              <w:rPr>
                <w:sz w:val="20"/>
                <w:szCs w:val="20"/>
              </w:rPr>
            </w:pPr>
            <w:r w:rsidRPr="00D9509A">
              <w:rPr>
                <w:sz w:val="20"/>
                <w:szCs w:val="20"/>
              </w:rPr>
              <w:t>0,0</w:t>
            </w:r>
          </w:p>
        </w:tc>
        <w:tc>
          <w:tcPr>
            <w:tcW w:w="822" w:type="pct"/>
            <w:vAlign w:val="center"/>
          </w:tcPr>
          <w:p w14:paraId="473555AA" w14:textId="77777777" w:rsidR="00D53CEA" w:rsidRPr="00D9509A" w:rsidRDefault="00D53CEA" w:rsidP="00021E6F">
            <w:pPr>
              <w:widowControl w:val="0"/>
              <w:contextualSpacing/>
              <w:jc w:val="center"/>
              <w:rPr>
                <w:sz w:val="20"/>
                <w:szCs w:val="20"/>
              </w:rPr>
            </w:pPr>
            <w:r w:rsidRPr="00D9509A">
              <w:rPr>
                <w:sz w:val="20"/>
                <w:szCs w:val="20"/>
              </w:rPr>
              <w:t>0,0</w:t>
            </w:r>
          </w:p>
        </w:tc>
        <w:tc>
          <w:tcPr>
            <w:tcW w:w="822" w:type="pct"/>
            <w:vAlign w:val="center"/>
          </w:tcPr>
          <w:p w14:paraId="642435A5" w14:textId="77777777" w:rsidR="00D53CEA" w:rsidRPr="00D9509A" w:rsidRDefault="00D53CEA" w:rsidP="00021E6F">
            <w:pPr>
              <w:widowControl w:val="0"/>
              <w:contextualSpacing/>
              <w:jc w:val="center"/>
              <w:rPr>
                <w:sz w:val="20"/>
                <w:szCs w:val="20"/>
              </w:rPr>
            </w:pPr>
            <w:r w:rsidRPr="00D9509A">
              <w:rPr>
                <w:sz w:val="20"/>
                <w:szCs w:val="20"/>
              </w:rPr>
              <w:t>0,0</w:t>
            </w:r>
          </w:p>
        </w:tc>
      </w:tr>
      <w:tr w:rsidR="00D53CEA" w:rsidRPr="00D9509A" w14:paraId="27B8308E" w14:textId="77777777" w:rsidTr="00021E6F">
        <w:trPr>
          <w:trHeight w:val="20"/>
        </w:trPr>
        <w:tc>
          <w:tcPr>
            <w:tcW w:w="238" w:type="pct"/>
            <w:vAlign w:val="center"/>
          </w:tcPr>
          <w:p w14:paraId="74179878" w14:textId="77777777" w:rsidR="00D53CEA" w:rsidRPr="00D9509A" w:rsidRDefault="00D53CEA" w:rsidP="00021E6F">
            <w:pPr>
              <w:widowControl w:val="0"/>
              <w:contextualSpacing/>
              <w:rPr>
                <w:sz w:val="20"/>
                <w:szCs w:val="20"/>
              </w:rPr>
            </w:pPr>
            <w:r w:rsidRPr="00D9509A">
              <w:rPr>
                <w:sz w:val="20"/>
                <w:szCs w:val="20"/>
              </w:rPr>
              <w:t>15</w:t>
            </w:r>
          </w:p>
        </w:tc>
        <w:tc>
          <w:tcPr>
            <w:tcW w:w="1763" w:type="pct"/>
            <w:vAlign w:val="center"/>
          </w:tcPr>
          <w:p w14:paraId="48412D6D" w14:textId="77777777" w:rsidR="00D53CEA" w:rsidRPr="00D9509A" w:rsidRDefault="00D53CEA" w:rsidP="00021E6F">
            <w:pPr>
              <w:widowControl w:val="0"/>
              <w:contextualSpacing/>
              <w:rPr>
                <w:sz w:val="20"/>
                <w:szCs w:val="20"/>
              </w:rPr>
            </w:pPr>
            <w:r w:rsidRPr="00D9509A">
              <w:rPr>
                <w:sz w:val="20"/>
                <w:szCs w:val="20"/>
              </w:rPr>
              <w:t>Оксиды серы, SO2</w:t>
            </w:r>
          </w:p>
        </w:tc>
        <w:tc>
          <w:tcPr>
            <w:tcW w:w="560" w:type="pct"/>
            <w:vAlign w:val="center"/>
          </w:tcPr>
          <w:p w14:paraId="077895ED" w14:textId="77777777" w:rsidR="00D53CEA" w:rsidRPr="00D9509A" w:rsidRDefault="00D53CEA" w:rsidP="00021E6F">
            <w:pPr>
              <w:widowControl w:val="0"/>
              <w:contextualSpacing/>
              <w:jc w:val="center"/>
              <w:rPr>
                <w:sz w:val="20"/>
                <w:szCs w:val="20"/>
              </w:rPr>
            </w:pPr>
            <w:r w:rsidRPr="00D9509A">
              <w:rPr>
                <w:sz w:val="20"/>
                <w:szCs w:val="20"/>
              </w:rPr>
              <w:t>мг/ м</w:t>
            </w:r>
            <w:r w:rsidRPr="00D9509A">
              <w:rPr>
                <w:sz w:val="20"/>
                <w:szCs w:val="20"/>
                <w:vertAlign w:val="superscript"/>
              </w:rPr>
              <w:t>3</w:t>
            </w:r>
          </w:p>
        </w:tc>
        <w:tc>
          <w:tcPr>
            <w:tcW w:w="795" w:type="pct"/>
            <w:vAlign w:val="center"/>
          </w:tcPr>
          <w:p w14:paraId="381C6B15" w14:textId="77777777" w:rsidR="00D53CEA" w:rsidRPr="00D9509A" w:rsidRDefault="00D53CEA" w:rsidP="00021E6F">
            <w:pPr>
              <w:widowControl w:val="0"/>
              <w:contextualSpacing/>
              <w:jc w:val="center"/>
              <w:rPr>
                <w:sz w:val="20"/>
                <w:szCs w:val="20"/>
              </w:rPr>
            </w:pPr>
            <w:r w:rsidRPr="00D9509A">
              <w:rPr>
                <w:sz w:val="20"/>
                <w:szCs w:val="20"/>
              </w:rPr>
              <w:t>0,0</w:t>
            </w:r>
          </w:p>
        </w:tc>
        <w:tc>
          <w:tcPr>
            <w:tcW w:w="822" w:type="pct"/>
            <w:vAlign w:val="center"/>
          </w:tcPr>
          <w:p w14:paraId="3544D122" w14:textId="77777777" w:rsidR="00D53CEA" w:rsidRPr="00D9509A" w:rsidRDefault="00D53CEA" w:rsidP="00021E6F">
            <w:pPr>
              <w:widowControl w:val="0"/>
              <w:contextualSpacing/>
              <w:jc w:val="center"/>
              <w:rPr>
                <w:sz w:val="20"/>
                <w:szCs w:val="20"/>
              </w:rPr>
            </w:pPr>
            <w:r w:rsidRPr="00D9509A">
              <w:rPr>
                <w:sz w:val="20"/>
                <w:szCs w:val="20"/>
              </w:rPr>
              <w:t>0,0</w:t>
            </w:r>
          </w:p>
        </w:tc>
        <w:tc>
          <w:tcPr>
            <w:tcW w:w="822" w:type="pct"/>
            <w:vAlign w:val="center"/>
          </w:tcPr>
          <w:p w14:paraId="2C17CA4A" w14:textId="77777777" w:rsidR="00D53CEA" w:rsidRPr="00D9509A" w:rsidRDefault="00D53CEA" w:rsidP="00021E6F">
            <w:pPr>
              <w:widowControl w:val="0"/>
              <w:contextualSpacing/>
              <w:jc w:val="center"/>
              <w:rPr>
                <w:sz w:val="20"/>
                <w:szCs w:val="20"/>
              </w:rPr>
            </w:pPr>
            <w:r w:rsidRPr="00D9509A">
              <w:rPr>
                <w:sz w:val="20"/>
                <w:szCs w:val="20"/>
              </w:rPr>
              <w:t>0,0</w:t>
            </w:r>
          </w:p>
        </w:tc>
      </w:tr>
      <w:tr w:rsidR="00D53CEA" w:rsidRPr="00D9509A" w14:paraId="059DE4F4" w14:textId="77777777" w:rsidTr="00021E6F">
        <w:trPr>
          <w:trHeight w:val="20"/>
        </w:trPr>
        <w:tc>
          <w:tcPr>
            <w:tcW w:w="238" w:type="pct"/>
            <w:vAlign w:val="center"/>
          </w:tcPr>
          <w:p w14:paraId="602B8FDA" w14:textId="77777777" w:rsidR="00D53CEA" w:rsidRPr="00D9509A" w:rsidRDefault="00D53CEA" w:rsidP="00021E6F">
            <w:pPr>
              <w:widowControl w:val="0"/>
              <w:contextualSpacing/>
              <w:rPr>
                <w:sz w:val="20"/>
                <w:szCs w:val="20"/>
              </w:rPr>
            </w:pPr>
            <w:r w:rsidRPr="00D9509A">
              <w:rPr>
                <w:sz w:val="20"/>
                <w:szCs w:val="20"/>
              </w:rPr>
              <w:t>16</w:t>
            </w:r>
          </w:p>
        </w:tc>
        <w:tc>
          <w:tcPr>
            <w:tcW w:w="1763" w:type="pct"/>
            <w:vAlign w:val="center"/>
          </w:tcPr>
          <w:p w14:paraId="023A76FD" w14:textId="77777777" w:rsidR="00D53CEA" w:rsidRPr="00D9509A" w:rsidRDefault="00D53CEA" w:rsidP="00021E6F">
            <w:pPr>
              <w:widowControl w:val="0"/>
              <w:contextualSpacing/>
              <w:rPr>
                <w:sz w:val="20"/>
                <w:szCs w:val="20"/>
              </w:rPr>
            </w:pPr>
            <w:r w:rsidRPr="00D9509A">
              <w:rPr>
                <w:sz w:val="20"/>
                <w:szCs w:val="20"/>
              </w:rPr>
              <w:t>Коэффициент избытка воздуха за котлом</w:t>
            </w:r>
          </w:p>
        </w:tc>
        <w:tc>
          <w:tcPr>
            <w:tcW w:w="560" w:type="pct"/>
            <w:vAlign w:val="center"/>
          </w:tcPr>
          <w:p w14:paraId="17F384C1" w14:textId="77777777" w:rsidR="00D53CEA" w:rsidRPr="00D9509A" w:rsidRDefault="00D53CEA" w:rsidP="00021E6F">
            <w:pPr>
              <w:widowControl w:val="0"/>
              <w:contextualSpacing/>
              <w:jc w:val="center"/>
              <w:rPr>
                <w:sz w:val="20"/>
                <w:szCs w:val="20"/>
              </w:rPr>
            </w:pPr>
            <w:r w:rsidRPr="00D9509A">
              <w:rPr>
                <w:sz w:val="20"/>
                <w:szCs w:val="20"/>
              </w:rPr>
              <w:t>б/р</w:t>
            </w:r>
          </w:p>
        </w:tc>
        <w:tc>
          <w:tcPr>
            <w:tcW w:w="795" w:type="pct"/>
            <w:vAlign w:val="center"/>
          </w:tcPr>
          <w:p w14:paraId="7438A678" w14:textId="77777777" w:rsidR="00D53CEA" w:rsidRPr="00D9509A" w:rsidRDefault="00D53CEA" w:rsidP="00021E6F">
            <w:pPr>
              <w:widowControl w:val="0"/>
              <w:contextualSpacing/>
              <w:jc w:val="center"/>
              <w:rPr>
                <w:sz w:val="20"/>
                <w:szCs w:val="20"/>
              </w:rPr>
            </w:pPr>
            <w:r w:rsidRPr="00D9509A">
              <w:rPr>
                <w:sz w:val="20"/>
                <w:szCs w:val="20"/>
              </w:rPr>
              <w:t>1,4</w:t>
            </w:r>
          </w:p>
        </w:tc>
        <w:tc>
          <w:tcPr>
            <w:tcW w:w="822" w:type="pct"/>
            <w:vAlign w:val="center"/>
          </w:tcPr>
          <w:p w14:paraId="3C574FF1" w14:textId="77777777" w:rsidR="00D53CEA" w:rsidRPr="00D9509A" w:rsidRDefault="00D53CEA" w:rsidP="00021E6F">
            <w:pPr>
              <w:widowControl w:val="0"/>
              <w:contextualSpacing/>
              <w:jc w:val="center"/>
              <w:rPr>
                <w:sz w:val="20"/>
                <w:szCs w:val="20"/>
              </w:rPr>
            </w:pPr>
            <w:r w:rsidRPr="00D9509A">
              <w:rPr>
                <w:sz w:val="20"/>
                <w:szCs w:val="20"/>
              </w:rPr>
              <w:t>1,17</w:t>
            </w:r>
          </w:p>
        </w:tc>
        <w:tc>
          <w:tcPr>
            <w:tcW w:w="822" w:type="pct"/>
            <w:vAlign w:val="center"/>
          </w:tcPr>
          <w:p w14:paraId="7CA29E3F" w14:textId="77777777" w:rsidR="00D53CEA" w:rsidRPr="00D9509A" w:rsidRDefault="00D53CEA" w:rsidP="00021E6F">
            <w:pPr>
              <w:widowControl w:val="0"/>
              <w:contextualSpacing/>
              <w:jc w:val="center"/>
              <w:rPr>
                <w:sz w:val="20"/>
                <w:szCs w:val="20"/>
              </w:rPr>
            </w:pPr>
            <w:r w:rsidRPr="00D9509A">
              <w:rPr>
                <w:sz w:val="20"/>
                <w:szCs w:val="20"/>
              </w:rPr>
              <w:t>1,11</w:t>
            </w:r>
          </w:p>
        </w:tc>
      </w:tr>
      <w:tr w:rsidR="00D53CEA" w:rsidRPr="00D9509A" w14:paraId="003E114B" w14:textId="77777777" w:rsidTr="00021E6F">
        <w:trPr>
          <w:trHeight w:val="20"/>
        </w:trPr>
        <w:tc>
          <w:tcPr>
            <w:tcW w:w="238" w:type="pct"/>
            <w:vAlign w:val="center"/>
          </w:tcPr>
          <w:p w14:paraId="1565271B" w14:textId="77777777" w:rsidR="00D53CEA" w:rsidRPr="00D9509A" w:rsidRDefault="00D53CEA" w:rsidP="00021E6F">
            <w:pPr>
              <w:widowControl w:val="0"/>
              <w:contextualSpacing/>
              <w:rPr>
                <w:sz w:val="20"/>
                <w:szCs w:val="20"/>
              </w:rPr>
            </w:pPr>
            <w:r w:rsidRPr="00D9509A">
              <w:rPr>
                <w:sz w:val="20"/>
                <w:szCs w:val="20"/>
              </w:rPr>
              <w:t>17</w:t>
            </w:r>
          </w:p>
        </w:tc>
        <w:tc>
          <w:tcPr>
            <w:tcW w:w="1763" w:type="pct"/>
            <w:vAlign w:val="center"/>
          </w:tcPr>
          <w:p w14:paraId="6499EEB4" w14:textId="77777777" w:rsidR="00D53CEA" w:rsidRPr="00D9509A" w:rsidRDefault="00D53CEA" w:rsidP="00021E6F">
            <w:pPr>
              <w:widowControl w:val="0"/>
              <w:contextualSpacing/>
              <w:rPr>
                <w:sz w:val="20"/>
                <w:szCs w:val="20"/>
              </w:rPr>
            </w:pPr>
            <w:r w:rsidRPr="00D9509A">
              <w:rPr>
                <w:sz w:val="20"/>
                <w:szCs w:val="20"/>
              </w:rPr>
              <w:t>Потери тепла с уходящими газами</w:t>
            </w:r>
          </w:p>
        </w:tc>
        <w:tc>
          <w:tcPr>
            <w:tcW w:w="560" w:type="pct"/>
            <w:vAlign w:val="center"/>
          </w:tcPr>
          <w:p w14:paraId="00675C91" w14:textId="77777777" w:rsidR="00D53CEA" w:rsidRPr="00D9509A" w:rsidRDefault="00D53CEA" w:rsidP="00021E6F">
            <w:pPr>
              <w:widowControl w:val="0"/>
              <w:contextualSpacing/>
              <w:jc w:val="center"/>
              <w:rPr>
                <w:sz w:val="20"/>
                <w:szCs w:val="20"/>
              </w:rPr>
            </w:pPr>
            <w:r w:rsidRPr="00D9509A">
              <w:rPr>
                <w:sz w:val="20"/>
                <w:szCs w:val="20"/>
              </w:rPr>
              <w:t>%</w:t>
            </w:r>
          </w:p>
        </w:tc>
        <w:tc>
          <w:tcPr>
            <w:tcW w:w="795" w:type="pct"/>
            <w:vAlign w:val="center"/>
          </w:tcPr>
          <w:p w14:paraId="1856CCBE" w14:textId="77777777" w:rsidR="00D53CEA" w:rsidRPr="00D9509A" w:rsidRDefault="00D53CEA" w:rsidP="00021E6F">
            <w:pPr>
              <w:widowControl w:val="0"/>
              <w:contextualSpacing/>
              <w:jc w:val="center"/>
              <w:rPr>
                <w:sz w:val="20"/>
                <w:szCs w:val="20"/>
              </w:rPr>
            </w:pPr>
            <w:r w:rsidRPr="00D9509A">
              <w:rPr>
                <w:sz w:val="20"/>
                <w:szCs w:val="20"/>
              </w:rPr>
              <w:t>5,52</w:t>
            </w:r>
          </w:p>
        </w:tc>
        <w:tc>
          <w:tcPr>
            <w:tcW w:w="822" w:type="pct"/>
            <w:vAlign w:val="center"/>
          </w:tcPr>
          <w:p w14:paraId="54F952FD" w14:textId="77777777" w:rsidR="00D53CEA" w:rsidRPr="00D9509A" w:rsidRDefault="00D53CEA" w:rsidP="00021E6F">
            <w:pPr>
              <w:widowControl w:val="0"/>
              <w:contextualSpacing/>
              <w:jc w:val="center"/>
              <w:rPr>
                <w:sz w:val="20"/>
                <w:szCs w:val="20"/>
              </w:rPr>
            </w:pPr>
            <w:r w:rsidRPr="00D9509A">
              <w:rPr>
                <w:sz w:val="20"/>
                <w:szCs w:val="20"/>
              </w:rPr>
              <w:t>5,79</w:t>
            </w:r>
          </w:p>
        </w:tc>
        <w:tc>
          <w:tcPr>
            <w:tcW w:w="822" w:type="pct"/>
            <w:vAlign w:val="center"/>
          </w:tcPr>
          <w:p w14:paraId="7BF1A46E" w14:textId="77777777" w:rsidR="00D53CEA" w:rsidRPr="00D9509A" w:rsidRDefault="00D53CEA" w:rsidP="00021E6F">
            <w:pPr>
              <w:widowControl w:val="0"/>
              <w:contextualSpacing/>
              <w:jc w:val="center"/>
              <w:rPr>
                <w:sz w:val="20"/>
                <w:szCs w:val="20"/>
              </w:rPr>
            </w:pPr>
            <w:r w:rsidRPr="00D9509A">
              <w:rPr>
                <w:sz w:val="20"/>
                <w:szCs w:val="20"/>
              </w:rPr>
              <w:t>6,57</w:t>
            </w:r>
          </w:p>
        </w:tc>
      </w:tr>
      <w:tr w:rsidR="00D53CEA" w:rsidRPr="00D9509A" w14:paraId="29BA9FDB" w14:textId="77777777" w:rsidTr="00021E6F">
        <w:trPr>
          <w:trHeight w:val="20"/>
        </w:trPr>
        <w:tc>
          <w:tcPr>
            <w:tcW w:w="238" w:type="pct"/>
            <w:vAlign w:val="center"/>
          </w:tcPr>
          <w:p w14:paraId="682A0B23" w14:textId="77777777" w:rsidR="00D53CEA" w:rsidRPr="00D9509A" w:rsidRDefault="00D53CEA" w:rsidP="00021E6F">
            <w:pPr>
              <w:widowControl w:val="0"/>
              <w:contextualSpacing/>
              <w:rPr>
                <w:sz w:val="20"/>
                <w:szCs w:val="20"/>
              </w:rPr>
            </w:pPr>
            <w:r w:rsidRPr="00D9509A">
              <w:rPr>
                <w:sz w:val="20"/>
                <w:szCs w:val="20"/>
              </w:rPr>
              <w:lastRenderedPageBreak/>
              <w:t>18</w:t>
            </w:r>
          </w:p>
        </w:tc>
        <w:tc>
          <w:tcPr>
            <w:tcW w:w="1763" w:type="pct"/>
            <w:vAlign w:val="center"/>
          </w:tcPr>
          <w:p w14:paraId="2FFA33F4" w14:textId="77777777" w:rsidR="00D53CEA" w:rsidRPr="00D9509A" w:rsidRDefault="00D53CEA" w:rsidP="00021E6F">
            <w:pPr>
              <w:widowControl w:val="0"/>
              <w:contextualSpacing/>
              <w:rPr>
                <w:sz w:val="20"/>
                <w:szCs w:val="20"/>
              </w:rPr>
            </w:pPr>
            <w:r w:rsidRPr="00D9509A">
              <w:rPr>
                <w:sz w:val="20"/>
                <w:szCs w:val="20"/>
              </w:rPr>
              <w:t>Потери тепла от химического недожога</w:t>
            </w:r>
          </w:p>
        </w:tc>
        <w:tc>
          <w:tcPr>
            <w:tcW w:w="560" w:type="pct"/>
            <w:vAlign w:val="center"/>
          </w:tcPr>
          <w:p w14:paraId="2CA7F1A2" w14:textId="77777777" w:rsidR="00D53CEA" w:rsidRPr="00D9509A" w:rsidRDefault="00D53CEA" w:rsidP="00021E6F">
            <w:pPr>
              <w:widowControl w:val="0"/>
              <w:contextualSpacing/>
              <w:jc w:val="center"/>
              <w:rPr>
                <w:sz w:val="20"/>
                <w:szCs w:val="20"/>
              </w:rPr>
            </w:pPr>
            <w:r w:rsidRPr="00D9509A">
              <w:rPr>
                <w:sz w:val="20"/>
                <w:szCs w:val="20"/>
              </w:rPr>
              <w:t>%</w:t>
            </w:r>
          </w:p>
        </w:tc>
        <w:tc>
          <w:tcPr>
            <w:tcW w:w="795" w:type="pct"/>
            <w:vAlign w:val="center"/>
          </w:tcPr>
          <w:p w14:paraId="41ED8D19" w14:textId="77777777" w:rsidR="00D53CEA" w:rsidRPr="00D9509A" w:rsidRDefault="00D53CEA" w:rsidP="00021E6F">
            <w:pPr>
              <w:widowControl w:val="0"/>
              <w:contextualSpacing/>
              <w:jc w:val="center"/>
              <w:rPr>
                <w:sz w:val="20"/>
                <w:szCs w:val="20"/>
              </w:rPr>
            </w:pPr>
            <w:r w:rsidRPr="00D9509A">
              <w:rPr>
                <w:sz w:val="20"/>
                <w:szCs w:val="20"/>
              </w:rPr>
              <w:t>0,0</w:t>
            </w:r>
          </w:p>
        </w:tc>
        <w:tc>
          <w:tcPr>
            <w:tcW w:w="822" w:type="pct"/>
            <w:vAlign w:val="center"/>
          </w:tcPr>
          <w:p w14:paraId="514AC93B" w14:textId="77777777" w:rsidR="00D53CEA" w:rsidRPr="00D9509A" w:rsidRDefault="00D53CEA" w:rsidP="00021E6F">
            <w:pPr>
              <w:widowControl w:val="0"/>
              <w:contextualSpacing/>
              <w:jc w:val="center"/>
              <w:rPr>
                <w:sz w:val="20"/>
                <w:szCs w:val="20"/>
              </w:rPr>
            </w:pPr>
            <w:r w:rsidRPr="00D9509A">
              <w:rPr>
                <w:sz w:val="20"/>
                <w:szCs w:val="20"/>
              </w:rPr>
              <w:t>0,0</w:t>
            </w:r>
          </w:p>
        </w:tc>
        <w:tc>
          <w:tcPr>
            <w:tcW w:w="822" w:type="pct"/>
            <w:vAlign w:val="center"/>
          </w:tcPr>
          <w:p w14:paraId="3D16AB69" w14:textId="77777777" w:rsidR="00D53CEA" w:rsidRPr="00D9509A" w:rsidRDefault="00D53CEA" w:rsidP="00021E6F">
            <w:pPr>
              <w:widowControl w:val="0"/>
              <w:contextualSpacing/>
              <w:jc w:val="center"/>
              <w:rPr>
                <w:sz w:val="20"/>
                <w:szCs w:val="20"/>
              </w:rPr>
            </w:pPr>
            <w:r w:rsidRPr="00D9509A">
              <w:rPr>
                <w:sz w:val="20"/>
                <w:szCs w:val="20"/>
              </w:rPr>
              <w:t>0,0</w:t>
            </w:r>
          </w:p>
        </w:tc>
      </w:tr>
      <w:tr w:rsidR="00D53CEA" w:rsidRPr="00D9509A" w14:paraId="18C37556" w14:textId="77777777" w:rsidTr="00021E6F">
        <w:trPr>
          <w:trHeight w:val="20"/>
        </w:trPr>
        <w:tc>
          <w:tcPr>
            <w:tcW w:w="238" w:type="pct"/>
            <w:vAlign w:val="center"/>
          </w:tcPr>
          <w:p w14:paraId="77935DAF" w14:textId="77777777" w:rsidR="00D53CEA" w:rsidRPr="00D9509A" w:rsidRDefault="00D53CEA" w:rsidP="00021E6F">
            <w:pPr>
              <w:widowControl w:val="0"/>
              <w:contextualSpacing/>
              <w:rPr>
                <w:sz w:val="20"/>
                <w:szCs w:val="20"/>
              </w:rPr>
            </w:pPr>
            <w:r w:rsidRPr="00D9509A">
              <w:rPr>
                <w:sz w:val="20"/>
                <w:szCs w:val="20"/>
              </w:rPr>
              <w:t>19</w:t>
            </w:r>
          </w:p>
        </w:tc>
        <w:tc>
          <w:tcPr>
            <w:tcW w:w="1763" w:type="pct"/>
            <w:vAlign w:val="center"/>
          </w:tcPr>
          <w:p w14:paraId="6B7E0D90" w14:textId="77777777" w:rsidR="00D53CEA" w:rsidRPr="00D9509A" w:rsidRDefault="00D53CEA" w:rsidP="00021E6F">
            <w:pPr>
              <w:widowControl w:val="0"/>
              <w:contextualSpacing/>
              <w:rPr>
                <w:sz w:val="20"/>
                <w:szCs w:val="20"/>
              </w:rPr>
            </w:pPr>
            <w:r w:rsidRPr="00D9509A">
              <w:rPr>
                <w:sz w:val="20"/>
                <w:szCs w:val="20"/>
              </w:rPr>
              <w:t>Потери тепла в окружающую среду</w:t>
            </w:r>
          </w:p>
        </w:tc>
        <w:tc>
          <w:tcPr>
            <w:tcW w:w="560" w:type="pct"/>
            <w:vAlign w:val="center"/>
          </w:tcPr>
          <w:p w14:paraId="5DDB4B6A" w14:textId="77777777" w:rsidR="00D53CEA" w:rsidRPr="00D9509A" w:rsidRDefault="00D53CEA" w:rsidP="00021E6F">
            <w:pPr>
              <w:widowControl w:val="0"/>
              <w:contextualSpacing/>
              <w:jc w:val="center"/>
              <w:rPr>
                <w:sz w:val="20"/>
                <w:szCs w:val="20"/>
              </w:rPr>
            </w:pPr>
            <w:r w:rsidRPr="00D9509A">
              <w:rPr>
                <w:sz w:val="20"/>
                <w:szCs w:val="20"/>
              </w:rPr>
              <w:t>%</w:t>
            </w:r>
          </w:p>
        </w:tc>
        <w:tc>
          <w:tcPr>
            <w:tcW w:w="795" w:type="pct"/>
            <w:vAlign w:val="center"/>
          </w:tcPr>
          <w:p w14:paraId="40E91652" w14:textId="77777777" w:rsidR="00D53CEA" w:rsidRPr="00D9509A" w:rsidRDefault="00D53CEA" w:rsidP="00021E6F">
            <w:pPr>
              <w:widowControl w:val="0"/>
              <w:contextualSpacing/>
              <w:jc w:val="center"/>
              <w:rPr>
                <w:sz w:val="20"/>
                <w:szCs w:val="20"/>
              </w:rPr>
            </w:pPr>
            <w:r w:rsidRPr="00D9509A">
              <w:rPr>
                <w:sz w:val="20"/>
                <w:szCs w:val="20"/>
              </w:rPr>
              <w:t>1,40</w:t>
            </w:r>
          </w:p>
        </w:tc>
        <w:tc>
          <w:tcPr>
            <w:tcW w:w="822" w:type="pct"/>
            <w:vAlign w:val="center"/>
          </w:tcPr>
          <w:p w14:paraId="490A2872" w14:textId="77777777" w:rsidR="00D53CEA" w:rsidRPr="00D9509A" w:rsidRDefault="00D53CEA" w:rsidP="00021E6F">
            <w:pPr>
              <w:widowControl w:val="0"/>
              <w:contextualSpacing/>
              <w:jc w:val="center"/>
              <w:rPr>
                <w:sz w:val="20"/>
                <w:szCs w:val="20"/>
              </w:rPr>
            </w:pPr>
            <w:r w:rsidRPr="00D9509A">
              <w:rPr>
                <w:sz w:val="20"/>
                <w:szCs w:val="20"/>
              </w:rPr>
              <w:t>1,10</w:t>
            </w:r>
          </w:p>
        </w:tc>
        <w:tc>
          <w:tcPr>
            <w:tcW w:w="822" w:type="pct"/>
            <w:vAlign w:val="center"/>
          </w:tcPr>
          <w:p w14:paraId="25BE8365" w14:textId="77777777" w:rsidR="00D53CEA" w:rsidRPr="00D9509A" w:rsidRDefault="00D53CEA" w:rsidP="00021E6F">
            <w:pPr>
              <w:widowControl w:val="0"/>
              <w:contextualSpacing/>
              <w:jc w:val="center"/>
              <w:rPr>
                <w:sz w:val="20"/>
                <w:szCs w:val="20"/>
              </w:rPr>
            </w:pPr>
            <w:r w:rsidRPr="00D9509A">
              <w:rPr>
                <w:sz w:val="20"/>
                <w:szCs w:val="20"/>
              </w:rPr>
              <w:t>0,87</w:t>
            </w:r>
          </w:p>
        </w:tc>
      </w:tr>
      <w:tr w:rsidR="00D53CEA" w:rsidRPr="00D9509A" w14:paraId="1ED5078E" w14:textId="77777777" w:rsidTr="00021E6F">
        <w:trPr>
          <w:trHeight w:val="20"/>
        </w:trPr>
        <w:tc>
          <w:tcPr>
            <w:tcW w:w="238" w:type="pct"/>
            <w:vAlign w:val="center"/>
          </w:tcPr>
          <w:p w14:paraId="1D792E33" w14:textId="77777777" w:rsidR="00D53CEA" w:rsidRPr="00D9509A" w:rsidRDefault="00D53CEA" w:rsidP="00021E6F">
            <w:pPr>
              <w:widowControl w:val="0"/>
              <w:contextualSpacing/>
              <w:rPr>
                <w:sz w:val="20"/>
                <w:szCs w:val="20"/>
              </w:rPr>
            </w:pPr>
            <w:r w:rsidRPr="00D9509A">
              <w:rPr>
                <w:sz w:val="20"/>
                <w:szCs w:val="20"/>
              </w:rPr>
              <w:t>20</w:t>
            </w:r>
          </w:p>
        </w:tc>
        <w:tc>
          <w:tcPr>
            <w:tcW w:w="1763" w:type="pct"/>
            <w:vAlign w:val="center"/>
          </w:tcPr>
          <w:p w14:paraId="4CEE18B8" w14:textId="77777777" w:rsidR="00D53CEA" w:rsidRPr="00D9509A" w:rsidRDefault="00D53CEA" w:rsidP="00021E6F">
            <w:pPr>
              <w:widowControl w:val="0"/>
              <w:contextualSpacing/>
              <w:rPr>
                <w:sz w:val="20"/>
                <w:szCs w:val="20"/>
              </w:rPr>
            </w:pPr>
            <w:r w:rsidRPr="00D9509A">
              <w:rPr>
                <w:sz w:val="20"/>
                <w:szCs w:val="20"/>
              </w:rPr>
              <w:t>КПД котла брутто</w:t>
            </w:r>
          </w:p>
        </w:tc>
        <w:tc>
          <w:tcPr>
            <w:tcW w:w="560" w:type="pct"/>
            <w:vAlign w:val="center"/>
          </w:tcPr>
          <w:p w14:paraId="65371B8A" w14:textId="77777777" w:rsidR="00D53CEA" w:rsidRPr="00D9509A" w:rsidRDefault="00D53CEA" w:rsidP="00021E6F">
            <w:pPr>
              <w:widowControl w:val="0"/>
              <w:contextualSpacing/>
              <w:jc w:val="center"/>
              <w:rPr>
                <w:sz w:val="20"/>
                <w:szCs w:val="20"/>
              </w:rPr>
            </w:pPr>
            <w:r w:rsidRPr="00D9509A">
              <w:rPr>
                <w:sz w:val="20"/>
                <w:szCs w:val="20"/>
              </w:rPr>
              <w:t>%</w:t>
            </w:r>
          </w:p>
        </w:tc>
        <w:tc>
          <w:tcPr>
            <w:tcW w:w="795" w:type="pct"/>
            <w:vAlign w:val="center"/>
          </w:tcPr>
          <w:p w14:paraId="0E286F07" w14:textId="77777777" w:rsidR="00D53CEA" w:rsidRPr="00D9509A" w:rsidRDefault="00D53CEA" w:rsidP="00021E6F">
            <w:pPr>
              <w:widowControl w:val="0"/>
              <w:contextualSpacing/>
              <w:jc w:val="center"/>
              <w:rPr>
                <w:sz w:val="20"/>
                <w:szCs w:val="20"/>
              </w:rPr>
            </w:pPr>
            <w:r w:rsidRPr="00D9509A">
              <w:rPr>
                <w:sz w:val="20"/>
                <w:szCs w:val="20"/>
              </w:rPr>
              <w:t>93,09</w:t>
            </w:r>
          </w:p>
        </w:tc>
        <w:tc>
          <w:tcPr>
            <w:tcW w:w="822" w:type="pct"/>
            <w:vAlign w:val="center"/>
          </w:tcPr>
          <w:p w14:paraId="4038169E" w14:textId="77777777" w:rsidR="00D53CEA" w:rsidRPr="00D9509A" w:rsidRDefault="00D53CEA" w:rsidP="00021E6F">
            <w:pPr>
              <w:widowControl w:val="0"/>
              <w:contextualSpacing/>
              <w:jc w:val="center"/>
              <w:rPr>
                <w:sz w:val="20"/>
                <w:szCs w:val="20"/>
              </w:rPr>
            </w:pPr>
            <w:r w:rsidRPr="00D9509A">
              <w:rPr>
                <w:sz w:val="20"/>
                <w:szCs w:val="20"/>
              </w:rPr>
              <w:t>93,11</w:t>
            </w:r>
          </w:p>
        </w:tc>
        <w:tc>
          <w:tcPr>
            <w:tcW w:w="822" w:type="pct"/>
            <w:vAlign w:val="center"/>
          </w:tcPr>
          <w:p w14:paraId="42C87248" w14:textId="77777777" w:rsidR="00D53CEA" w:rsidRPr="00D9509A" w:rsidRDefault="00D53CEA" w:rsidP="00021E6F">
            <w:pPr>
              <w:widowControl w:val="0"/>
              <w:contextualSpacing/>
              <w:jc w:val="center"/>
              <w:rPr>
                <w:sz w:val="20"/>
                <w:szCs w:val="20"/>
              </w:rPr>
            </w:pPr>
            <w:r w:rsidRPr="00D9509A">
              <w:rPr>
                <w:sz w:val="20"/>
                <w:szCs w:val="20"/>
              </w:rPr>
              <w:t>92,56</w:t>
            </w:r>
          </w:p>
        </w:tc>
      </w:tr>
      <w:tr w:rsidR="00D53CEA" w:rsidRPr="00D9509A" w14:paraId="469BA42D" w14:textId="77777777" w:rsidTr="00021E6F">
        <w:trPr>
          <w:trHeight w:val="20"/>
        </w:trPr>
        <w:tc>
          <w:tcPr>
            <w:tcW w:w="238" w:type="pct"/>
            <w:vAlign w:val="center"/>
          </w:tcPr>
          <w:p w14:paraId="6D8F8C6E" w14:textId="77777777" w:rsidR="00D53CEA" w:rsidRPr="00D9509A" w:rsidRDefault="00D53CEA" w:rsidP="00021E6F">
            <w:pPr>
              <w:widowControl w:val="0"/>
              <w:contextualSpacing/>
              <w:rPr>
                <w:sz w:val="20"/>
                <w:szCs w:val="20"/>
              </w:rPr>
            </w:pPr>
            <w:r w:rsidRPr="00D9509A">
              <w:rPr>
                <w:sz w:val="20"/>
                <w:szCs w:val="20"/>
              </w:rPr>
              <w:t>21</w:t>
            </w:r>
          </w:p>
        </w:tc>
        <w:tc>
          <w:tcPr>
            <w:tcW w:w="1763" w:type="pct"/>
            <w:vAlign w:val="center"/>
          </w:tcPr>
          <w:p w14:paraId="370B3A7E" w14:textId="77777777" w:rsidR="00D53CEA" w:rsidRPr="00D9509A" w:rsidRDefault="00D53CEA" w:rsidP="00021E6F">
            <w:pPr>
              <w:widowControl w:val="0"/>
              <w:contextualSpacing/>
              <w:rPr>
                <w:sz w:val="20"/>
                <w:szCs w:val="20"/>
              </w:rPr>
            </w:pPr>
            <w:r w:rsidRPr="00D9509A">
              <w:rPr>
                <w:sz w:val="20"/>
                <w:szCs w:val="20"/>
              </w:rPr>
              <w:t>Удельный расход условного топлива</w:t>
            </w:r>
          </w:p>
        </w:tc>
        <w:tc>
          <w:tcPr>
            <w:tcW w:w="560" w:type="pct"/>
            <w:vAlign w:val="center"/>
          </w:tcPr>
          <w:p w14:paraId="44CFC838" w14:textId="77777777" w:rsidR="00D53CEA" w:rsidRPr="00D9509A" w:rsidRDefault="00D53CEA" w:rsidP="00021E6F">
            <w:pPr>
              <w:widowControl w:val="0"/>
              <w:contextualSpacing/>
              <w:jc w:val="center"/>
              <w:rPr>
                <w:sz w:val="20"/>
                <w:szCs w:val="20"/>
              </w:rPr>
            </w:pPr>
            <w:r w:rsidRPr="00D9509A">
              <w:rPr>
                <w:sz w:val="20"/>
                <w:szCs w:val="20"/>
              </w:rPr>
              <w:t>кг.у.т./Гкал</w:t>
            </w:r>
          </w:p>
        </w:tc>
        <w:tc>
          <w:tcPr>
            <w:tcW w:w="795" w:type="pct"/>
            <w:vAlign w:val="center"/>
          </w:tcPr>
          <w:p w14:paraId="7240DB04" w14:textId="77777777" w:rsidR="00D53CEA" w:rsidRPr="00D9509A" w:rsidRDefault="00D53CEA" w:rsidP="00021E6F">
            <w:pPr>
              <w:widowControl w:val="0"/>
              <w:contextualSpacing/>
              <w:jc w:val="center"/>
              <w:rPr>
                <w:sz w:val="20"/>
                <w:szCs w:val="20"/>
              </w:rPr>
            </w:pPr>
            <w:r w:rsidRPr="00D9509A">
              <w:rPr>
                <w:sz w:val="20"/>
                <w:szCs w:val="20"/>
              </w:rPr>
              <w:t>153,5</w:t>
            </w:r>
          </w:p>
        </w:tc>
        <w:tc>
          <w:tcPr>
            <w:tcW w:w="822" w:type="pct"/>
            <w:vAlign w:val="center"/>
          </w:tcPr>
          <w:p w14:paraId="3D1F1E04" w14:textId="77777777" w:rsidR="00D53CEA" w:rsidRPr="00D9509A" w:rsidRDefault="00D53CEA" w:rsidP="00021E6F">
            <w:pPr>
              <w:widowControl w:val="0"/>
              <w:contextualSpacing/>
              <w:jc w:val="center"/>
              <w:rPr>
                <w:sz w:val="20"/>
                <w:szCs w:val="20"/>
              </w:rPr>
            </w:pPr>
            <w:r w:rsidRPr="00D9509A">
              <w:rPr>
                <w:sz w:val="20"/>
                <w:szCs w:val="20"/>
              </w:rPr>
              <w:t>153,4</w:t>
            </w:r>
          </w:p>
        </w:tc>
        <w:tc>
          <w:tcPr>
            <w:tcW w:w="822" w:type="pct"/>
            <w:vAlign w:val="center"/>
          </w:tcPr>
          <w:p w14:paraId="6DCF5924" w14:textId="77777777" w:rsidR="00D53CEA" w:rsidRPr="00D9509A" w:rsidRDefault="00D53CEA" w:rsidP="00021E6F">
            <w:pPr>
              <w:widowControl w:val="0"/>
              <w:contextualSpacing/>
              <w:jc w:val="center"/>
              <w:rPr>
                <w:sz w:val="20"/>
                <w:szCs w:val="20"/>
              </w:rPr>
            </w:pPr>
            <w:r w:rsidRPr="00D9509A">
              <w:rPr>
                <w:sz w:val="20"/>
                <w:szCs w:val="20"/>
              </w:rPr>
              <w:t>154,3</w:t>
            </w:r>
          </w:p>
        </w:tc>
      </w:tr>
    </w:tbl>
    <w:p w14:paraId="5BF633FA" w14:textId="77777777" w:rsidR="00D53CEA" w:rsidRPr="009B7A8B" w:rsidRDefault="00D53CEA" w:rsidP="00D53CEA">
      <w:pPr>
        <w:widowControl w:val="0"/>
        <w:contextualSpacing/>
      </w:pPr>
    </w:p>
    <w:p w14:paraId="0F34F1AA" w14:textId="4C232F11" w:rsidR="00D53CEA" w:rsidRPr="009B7A8B" w:rsidRDefault="00D53CEA" w:rsidP="00D53CEA">
      <w:pPr>
        <w:widowControl w:val="0"/>
        <w:contextualSpacing/>
      </w:pPr>
      <w:r w:rsidRPr="009B7A8B">
        <w:t xml:space="preserve">Таблица </w:t>
      </w:r>
      <w:r w:rsidR="007175B6">
        <w:fldChar w:fldCharType="begin"/>
      </w:r>
      <w:r w:rsidR="007175B6">
        <w:instrText xml:space="preserve"> SEQ Таблица \* ARABIC </w:instrText>
      </w:r>
      <w:r w:rsidR="007175B6">
        <w:fldChar w:fldCharType="separate"/>
      </w:r>
      <w:r w:rsidR="0066723B">
        <w:rPr>
          <w:noProof/>
        </w:rPr>
        <w:t>5</w:t>
      </w:r>
      <w:r w:rsidR="007175B6">
        <w:rPr>
          <w:noProof/>
        </w:rPr>
        <w:fldChar w:fldCharType="end"/>
      </w:r>
      <w:r w:rsidRPr="009B7A8B">
        <w:t xml:space="preserve"> – Режимная карта водогрейного котла № 2 типа Вебрикс-С-Финн</w:t>
      </w:r>
    </w:p>
    <w:p w14:paraId="7D27B330" w14:textId="77777777" w:rsidR="00D53CEA" w:rsidRPr="009B7A8B" w:rsidRDefault="00D53CEA" w:rsidP="00D53CEA">
      <w:pPr>
        <w:widowControl w:val="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45"/>
        <w:gridCol w:w="5333"/>
        <w:gridCol w:w="1746"/>
        <w:gridCol w:w="2317"/>
        <w:gridCol w:w="2241"/>
        <w:gridCol w:w="2244"/>
      </w:tblGrid>
      <w:tr w:rsidR="00D53CEA" w:rsidRPr="00D9509A" w14:paraId="11694764" w14:textId="77777777" w:rsidTr="00021E6F">
        <w:trPr>
          <w:trHeight w:val="20"/>
          <w:tblHeader/>
        </w:trPr>
        <w:tc>
          <w:tcPr>
            <w:tcW w:w="255" w:type="pct"/>
            <w:vMerge w:val="restart"/>
            <w:vAlign w:val="center"/>
          </w:tcPr>
          <w:p w14:paraId="77122D9F" w14:textId="77777777" w:rsidR="00D53CEA" w:rsidRPr="00D9509A" w:rsidRDefault="00D53CEA" w:rsidP="00021E6F">
            <w:pPr>
              <w:widowControl w:val="0"/>
              <w:contextualSpacing/>
              <w:jc w:val="center"/>
              <w:rPr>
                <w:sz w:val="20"/>
                <w:szCs w:val="20"/>
              </w:rPr>
            </w:pPr>
            <w:r w:rsidRPr="00D9509A">
              <w:rPr>
                <w:sz w:val="20"/>
                <w:szCs w:val="20"/>
              </w:rPr>
              <w:t>№ п.п</w:t>
            </w:r>
          </w:p>
        </w:tc>
        <w:tc>
          <w:tcPr>
            <w:tcW w:w="1823" w:type="pct"/>
            <w:vMerge w:val="restart"/>
            <w:vAlign w:val="center"/>
          </w:tcPr>
          <w:p w14:paraId="0F6D3044" w14:textId="77777777" w:rsidR="00D53CEA" w:rsidRPr="00D9509A" w:rsidRDefault="00D53CEA" w:rsidP="00021E6F">
            <w:pPr>
              <w:widowControl w:val="0"/>
              <w:contextualSpacing/>
              <w:jc w:val="center"/>
              <w:rPr>
                <w:sz w:val="20"/>
                <w:szCs w:val="20"/>
              </w:rPr>
            </w:pPr>
            <w:r w:rsidRPr="00D9509A">
              <w:rPr>
                <w:sz w:val="20"/>
                <w:szCs w:val="20"/>
              </w:rPr>
              <w:t>Наименование величин</w:t>
            </w:r>
          </w:p>
        </w:tc>
        <w:tc>
          <w:tcPr>
            <w:tcW w:w="597" w:type="pct"/>
            <w:vMerge w:val="restart"/>
            <w:vAlign w:val="center"/>
          </w:tcPr>
          <w:p w14:paraId="6AE14BC9" w14:textId="77777777" w:rsidR="00D53CEA" w:rsidRPr="00D9509A" w:rsidRDefault="00D53CEA" w:rsidP="00021E6F">
            <w:pPr>
              <w:widowControl w:val="0"/>
              <w:contextualSpacing/>
              <w:jc w:val="center"/>
              <w:rPr>
                <w:sz w:val="20"/>
                <w:szCs w:val="20"/>
              </w:rPr>
            </w:pPr>
            <w:r w:rsidRPr="00D9509A">
              <w:rPr>
                <w:sz w:val="20"/>
                <w:szCs w:val="20"/>
              </w:rPr>
              <w:t>Размерность</w:t>
            </w:r>
          </w:p>
        </w:tc>
        <w:tc>
          <w:tcPr>
            <w:tcW w:w="2325" w:type="pct"/>
            <w:gridSpan w:val="3"/>
            <w:vAlign w:val="center"/>
          </w:tcPr>
          <w:p w14:paraId="602548DE" w14:textId="77777777" w:rsidR="00D53CEA" w:rsidRPr="00D9509A" w:rsidRDefault="00D53CEA" w:rsidP="00021E6F">
            <w:pPr>
              <w:widowControl w:val="0"/>
              <w:contextualSpacing/>
              <w:jc w:val="center"/>
              <w:rPr>
                <w:sz w:val="20"/>
                <w:szCs w:val="20"/>
              </w:rPr>
            </w:pPr>
            <w:r w:rsidRPr="00D9509A">
              <w:rPr>
                <w:sz w:val="20"/>
                <w:szCs w:val="20"/>
              </w:rPr>
              <w:t>Режим</w:t>
            </w:r>
          </w:p>
        </w:tc>
      </w:tr>
      <w:tr w:rsidR="00D53CEA" w:rsidRPr="00D9509A" w14:paraId="0C8FA3BE" w14:textId="77777777" w:rsidTr="00021E6F">
        <w:trPr>
          <w:trHeight w:val="20"/>
        </w:trPr>
        <w:tc>
          <w:tcPr>
            <w:tcW w:w="255" w:type="pct"/>
            <w:vMerge/>
            <w:vAlign w:val="center"/>
          </w:tcPr>
          <w:p w14:paraId="0EE47989" w14:textId="77777777" w:rsidR="00D53CEA" w:rsidRPr="00D9509A" w:rsidRDefault="00D53CEA" w:rsidP="00021E6F">
            <w:pPr>
              <w:widowControl w:val="0"/>
              <w:contextualSpacing/>
              <w:rPr>
                <w:sz w:val="20"/>
                <w:szCs w:val="20"/>
              </w:rPr>
            </w:pPr>
          </w:p>
        </w:tc>
        <w:tc>
          <w:tcPr>
            <w:tcW w:w="1823" w:type="pct"/>
            <w:vMerge/>
            <w:vAlign w:val="center"/>
          </w:tcPr>
          <w:p w14:paraId="6E1724B4" w14:textId="77777777" w:rsidR="00D53CEA" w:rsidRPr="00D9509A" w:rsidRDefault="00D53CEA" w:rsidP="00021E6F">
            <w:pPr>
              <w:widowControl w:val="0"/>
              <w:contextualSpacing/>
              <w:rPr>
                <w:sz w:val="20"/>
                <w:szCs w:val="20"/>
              </w:rPr>
            </w:pPr>
          </w:p>
        </w:tc>
        <w:tc>
          <w:tcPr>
            <w:tcW w:w="597" w:type="pct"/>
            <w:vMerge/>
            <w:vAlign w:val="center"/>
          </w:tcPr>
          <w:p w14:paraId="08E8067A" w14:textId="77777777" w:rsidR="00D53CEA" w:rsidRPr="00D9509A" w:rsidRDefault="00D53CEA" w:rsidP="00021E6F">
            <w:pPr>
              <w:widowControl w:val="0"/>
              <w:contextualSpacing/>
              <w:jc w:val="center"/>
              <w:rPr>
                <w:sz w:val="20"/>
                <w:szCs w:val="20"/>
              </w:rPr>
            </w:pPr>
          </w:p>
        </w:tc>
        <w:tc>
          <w:tcPr>
            <w:tcW w:w="792" w:type="pct"/>
            <w:vAlign w:val="center"/>
          </w:tcPr>
          <w:p w14:paraId="484D3E2D" w14:textId="77777777" w:rsidR="00D53CEA" w:rsidRPr="00D9509A" w:rsidRDefault="00D53CEA" w:rsidP="00021E6F">
            <w:pPr>
              <w:widowControl w:val="0"/>
              <w:contextualSpacing/>
              <w:jc w:val="center"/>
              <w:rPr>
                <w:sz w:val="20"/>
                <w:szCs w:val="20"/>
              </w:rPr>
            </w:pPr>
            <w:r w:rsidRPr="00D9509A">
              <w:rPr>
                <w:sz w:val="20"/>
                <w:szCs w:val="20"/>
              </w:rPr>
              <w:t>1</w:t>
            </w:r>
          </w:p>
        </w:tc>
        <w:tc>
          <w:tcPr>
            <w:tcW w:w="766" w:type="pct"/>
            <w:vAlign w:val="center"/>
          </w:tcPr>
          <w:p w14:paraId="5657259B" w14:textId="77777777" w:rsidR="00D53CEA" w:rsidRPr="00D9509A" w:rsidRDefault="00D53CEA" w:rsidP="00021E6F">
            <w:pPr>
              <w:widowControl w:val="0"/>
              <w:contextualSpacing/>
              <w:jc w:val="center"/>
              <w:rPr>
                <w:sz w:val="20"/>
                <w:szCs w:val="20"/>
              </w:rPr>
            </w:pPr>
            <w:r w:rsidRPr="00D9509A">
              <w:rPr>
                <w:sz w:val="20"/>
                <w:szCs w:val="20"/>
              </w:rPr>
              <w:t>2</w:t>
            </w:r>
          </w:p>
        </w:tc>
        <w:tc>
          <w:tcPr>
            <w:tcW w:w="767" w:type="pct"/>
            <w:vAlign w:val="center"/>
          </w:tcPr>
          <w:p w14:paraId="684A7C4E" w14:textId="77777777" w:rsidR="00D53CEA" w:rsidRPr="00D9509A" w:rsidRDefault="00D53CEA" w:rsidP="00021E6F">
            <w:pPr>
              <w:widowControl w:val="0"/>
              <w:contextualSpacing/>
              <w:jc w:val="center"/>
              <w:rPr>
                <w:sz w:val="20"/>
                <w:szCs w:val="20"/>
              </w:rPr>
            </w:pPr>
            <w:r w:rsidRPr="00D9509A">
              <w:rPr>
                <w:sz w:val="20"/>
                <w:szCs w:val="20"/>
              </w:rPr>
              <w:t>3</w:t>
            </w:r>
          </w:p>
        </w:tc>
      </w:tr>
      <w:tr w:rsidR="00D53CEA" w:rsidRPr="00D9509A" w14:paraId="787607A4" w14:textId="77777777" w:rsidTr="00021E6F">
        <w:trPr>
          <w:trHeight w:val="20"/>
        </w:trPr>
        <w:tc>
          <w:tcPr>
            <w:tcW w:w="255" w:type="pct"/>
            <w:vAlign w:val="center"/>
          </w:tcPr>
          <w:p w14:paraId="7D89569C" w14:textId="77777777" w:rsidR="00D53CEA" w:rsidRPr="00D9509A" w:rsidRDefault="00D53CEA" w:rsidP="00021E6F">
            <w:pPr>
              <w:widowControl w:val="0"/>
              <w:contextualSpacing/>
              <w:rPr>
                <w:sz w:val="20"/>
                <w:szCs w:val="20"/>
              </w:rPr>
            </w:pPr>
            <w:r w:rsidRPr="00D9509A">
              <w:rPr>
                <w:sz w:val="20"/>
                <w:szCs w:val="20"/>
              </w:rPr>
              <w:t>1</w:t>
            </w:r>
          </w:p>
        </w:tc>
        <w:tc>
          <w:tcPr>
            <w:tcW w:w="1823" w:type="pct"/>
            <w:vAlign w:val="center"/>
          </w:tcPr>
          <w:p w14:paraId="18CC8D6B" w14:textId="77777777" w:rsidR="00D53CEA" w:rsidRPr="00D9509A" w:rsidRDefault="00D53CEA" w:rsidP="00021E6F">
            <w:pPr>
              <w:widowControl w:val="0"/>
              <w:contextualSpacing/>
              <w:rPr>
                <w:sz w:val="20"/>
                <w:szCs w:val="20"/>
              </w:rPr>
            </w:pPr>
            <w:r w:rsidRPr="00D9509A">
              <w:rPr>
                <w:sz w:val="20"/>
                <w:szCs w:val="20"/>
              </w:rPr>
              <w:t>Теплопроизводительность</w:t>
            </w:r>
          </w:p>
        </w:tc>
        <w:tc>
          <w:tcPr>
            <w:tcW w:w="597" w:type="pct"/>
            <w:vAlign w:val="center"/>
          </w:tcPr>
          <w:p w14:paraId="7A5A0754" w14:textId="77777777" w:rsidR="00D53CEA" w:rsidRPr="00D9509A" w:rsidRDefault="00D53CEA" w:rsidP="00021E6F">
            <w:pPr>
              <w:widowControl w:val="0"/>
              <w:contextualSpacing/>
              <w:jc w:val="center"/>
              <w:rPr>
                <w:sz w:val="20"/>
                <w:szCs w:val="20"/>
              </w:rPr>
            </w:pPr>
            <w:r w:rsidRPr="00D9509A">
              <w:rPr>
                <w:sz w:val="20"/>
                <w:szCs w:val="20"/>
              </w:rPr>
              <w:t>Гкал/ч</w:t>
            </w:r>
          </w:p>
        </w:tc>
        <w:tc>
          <w:tcPr>
            <w:tcW w:w="792" w:type="pct"/>
            <w:vAlign w:val="center"/>
          </w:tcPr>
          <w:p w14:paraId="6AD809F7" w14:textId="77777777" w:rsidR="00D53CEA" w:rsidRPr="00D9509A" w:rsidRDefault="00D53CEA" w:rsidP="00021E6F">
            <w:pPr>
              <w:widowControl w:val="0"/>
              <w:contextualSpacing/>
              <w:jc w:val="center"/>
              <w:rPr>
                <w:sz w:val="20"/>
                <w:szCs w:val="20"/>
              </w:rPr>
            </w:pPr>
            <w:r w:rsidRPr="00D9509A">
              <w:rPr>
                <w:sz w:val="20"/>
                <w:szCs w:val="20"/>
              </w:rPr>
              <w:t>0,41</w:t>
            </w:r>
          </w:p>
        </w:tc>
        <w:tc>
          <w:tcPr>
            <w:tcW w:w="766" w:type="pct"/>
            <w:vAlign w:val="center"/>
          </w:tcPr>
          <w:p w14:paraId="7D032AA9" w14:textId="77777777" w:rsidR="00D53CEA" w:rsidRPr="00D9509A" w:rsidRDefault="00D53CEA" w:rsidP="00021E6F">
            <w:pPr>
              <w:widowControl w:val="0"/>
              <w:contextualSpacing/>
              <w:jc w:val="center"/>
              <w:rPr>
                <w:sz w:val="20"/>
                <w:szCs w:val="20"/>
              </w:rPr>
            </w:pPr>
            <w:r w:rsidRPr="00D9509A">
              <w:rPr>
                <w:sz w:val="20"/>
                <w:szCs w:val="20"/>
              </w:rPr>
              <w:t>0,77</w:t>
            </w:r>
          </w:p>
        </w:tc>
        <w:tc>
          <w:tcPr>
            <w:tcW w:w="767" w:type="pct"/>
            <w:vAlign w:val="center"/>
          </w:tcPr>
          <w:p w14:paraId="7D887ED1" w14:textId="77777777" w:rsidR="00D53CEA" w:rsidRPr="00D9509A" w:rsidRDefault="00D53CEA" w:rsidP="00021E6F">
            <w:pPr>
              <w:widowControl w:val="0"/>
              <w:contextualSpacing/>
              <w:jc w:val="center"/>
              <w:rPr>
                <w:sz w:val="20"/>
                <w:szCs w:val="20"/>
              </w:rPr>
            </w:pPr>
            <w:r w:rsidRPr="00D9509A">
              <w:rPr>
                <w:sz w:val="20"/>
                <w:szCs w:val="20"/>
              </w:rPr>
              <w:t>0,90</w:t>
            </w:r>
          </w:p>
        </w:tc>
      </w:tr>
      <w:tr w:rsidR="00D53CEA" w:rsidRPr="00D9509A" w14:paraId="3D73C963" w14:textId="77777777" w:rsidTr="00021E6F">
        <w:trPr>
          <w:trHeight w:val="20"/>
        </w:trPr>
        <w:tc>
          <w:tcPr>
            <w:tcW w:w="255" w:type="pct"/>
            <w:vAlign w:val="center"/>
          </w:tcPr>
          <w:p w14:paraId="6310182F" w14:textId="77777777" w:rsidR="00D53CEA" w:rsidRPr="00D9509A" w:rsidRDefault="00D53CEA" w:rsidP="00021E6F">
            <w:pPr>
              <w:widowControl w:val="0"/>
              <w:contextualSpacing/>
              <w:rPr>
                <w:sz w:val="20"/>
                <w:szCs w:val="20"/>
              </w:rPr>
            </w:pPr>
            <w:r w:rsidRPr="00D9509A">
              <w:rPr>
                <w:sz w:val="20"/>
                <w:szCs w:val="20"/>
              </w:rPr>
              <w:t>2</w:t>
            </w:r>
          </w:p>
        </w:tc>
        <w:tc>
          <w:tcPr>
            <w:tcW w:w="1823" w:type="pct"/>
            <w:vAlign w:val="center"/>
          </w:tcPr>
          <w:p w14:paraId="7B7CBBC8" w14:textId="77777777" w:rsidR="00D53CEA" w:rsidRPr="00D9509A" w:rsidRDefault="00D53CEA" w:rsidP="00021E6F">
            <w:pPr>
              <w:widowControl w:val="0"/>
              <w:contextualSpacing/>
              <w:rPr>
                <w:sz w:val="20"/>
                <w:szCs w:val="20"/>
              </w:rPr>
            </w:pPr>
            <w:r w:rsidRPr="00D9509A">
              <w:rPr>
                <w:sz w:val="20"/>
                <w:szCs w:val="20"/>
              </w:rPr>
              <w:t xml:space="preserve">Температура воды на выходе из котла </w:t>
            </w:r>
          </w:p>
        </w:tc>
        <w:tc>
          <w:tcPr>
            <w:tcW w:w="597" w:type="pct"/>
            <w:vAlign w:val="center"/>
          </w:tcPr>
          <w:p w14:paraId="7B3CD965"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792" w:type="pct"/>
            <w:vAlign w:val="center"/>
          </w:tcPr>
          <w:p w14:paraId="686CEDB4" w14:textId="77777777" w:rsidR="00D53CEA" w:rsidRPr="00D9509A" w:rsidRDefault="00D53CEA" w:rsidP="00021E6F">
            <w:pPr>
              <w:widowControl w:val="0"/>
              <w:contextualSpacing/>
              <w:jc w:val="center"/>
              <w:rPr>
                <w:sz w:val="20"/>
                <w:szCs w:val="20"/>
              </w:rPr>
            </w:pPr>
            <w:r w:rsidRPr="00D9509A">
              <w:rPr>
                <w:sz w:val="20"/>
                <w:szCs w:val="20"/>
              </w:rPr>
              <w:t>66</w:t>
            </w:r>
          </w:p>
        </w:tc>
        <w:tc>
          <w:tcPr>
            <w:tcW w:w="766" w:type="pct"/>
            <w:vAlign w:val="center"/>
          </w:tcPr>
          <w:p w14:paraId="35E7EF87" w14:textId="77777777" w:rsidR="00D53CEA" w:rsidRPr="00D9509A" w:rsidRDefault="00D53CEA" w:rsidP="00021E6F">
            <w:pPr>
              <w:widowControl w:val="0"/>
              <w:contextualSpacing/>
              <w:jc w:val="center"/>
              <w:rPr>
                <w:sz w:val="20"/>
                <w:szCs w:val="20"/>
              </w:rPr>
            </w:pPr>
            <w:r w:rsidRPr="00D9509A">
              <w:rPr>
                <w:sz w:val="20"/>
                <w:szCs w:val="20"/>
              </w:rPr>
              <w:t>74</w:t>
            </w:r>
          </w:p>
        </w:tc>
        <w:tc>
          <w:tcPr>
            <w:tcW w:w="767" w:type="pct"/>
            <w:vAlign w:val="center"/>
          </w:tcPr>
          <w:p w14:paraId="1DDCDF6B" w14:textId="77777777" w:rsidR="00D53CEA" w:rsidRPr="00D9509A" w:rsidRDefault="00D53CEA" w:rsidP="00021E6F">
            <w:pPr>
              <w:widowControl w:val="0"/>
              <w:contextualSpacing/>
              <w:jc w:val="center"/>
              <w:rPr>
                <w:sz w:val="20"/>
                <w:szCs w:val="20"/>
              </w:rPr>
            </w:pPr>
            <w:r w:rsidRPr="00D9509A">
              <w:rPr>
                <w:sz w:val="20"/>
                <w:szCs w:val="20"/>
              </w:rPr>
              <w:t>78</w:t>
            </w:r>
          </w:p>
        </w:tc>
      </w:tr>
      <w:tr w:rsidR="00D53CEA" w:rsidRPr="00D9509A" w14:paraId="542FDA67" w14:textId="77777777" w:rsidTr="00021E6F">
        <w:trPr>
          <w:trHeight w:val="20"/>
        </w:trPr>
        <w:tc>
          <w:tcPr>
            <w:tcW w:w="255" w:type="pct"/>
            <w:vAlign w:val="center"/>
          </w:tcPr>
          <w:p w14:paraId="1E01B9AD" w14:textId="77777777" w:rsidR="00D53CEA" w:rsidRPr="00D9509A" w:rsidRDefault="00D53CEA" w:rsidP="00021E6F">
            <w:pPr>
              <w:widowControl w:val="0"/>
              <w:contextualSpacing/>
              <w:rPr>
                <w:sz w:val="20"/>
                <w:szCs w:val="20"/>
              </w:rPr>
            </w:pPr>
            <w:r w:rsidRPr="00D9509A">
              <w:rPr>
                <w:sz w:val="20"/>
                <w:szCs w:val="20"/>
              </w:rPr>
              <w:t>3</w:t>
            </w:r>
          </w:p>
        </w:tc>
        <w:tc>
          <w:tcPr>
            <w:tcW w:w="1823" w:type="pct"/>
            <w:vAlign w:val="center"/>
          </w:tcPr>
          <w:p w14:paraId="433CEC1A" w14:textId="77777777" w:rsidR="00D53CEA" w:rsidRPr="00D9509A" w:rsidRDefault="00D53CEA" w:rsidP="00021E6F">
            <w:pPr>
              <w:widowControl w:val="0"/>
              <w:contextualSpacing/>
              <w:rPr>
                <w:sz w:val="20"/>
                <w:szCs w:val="20"/>
              </w:rPr>
            </w:pPr>
            <w:r w:rsidRPr="00D9509A">
              <w:rPr>
                <w:sz w:val="20"/>
                <w:szCs w:val="20"/>
              </w:rPr>
              <w:t>Температура воды на входе в котёл</w:t>
            </w:r>
          </w:p>
        </w:tc>
        <w:tc>
          <w:tcPr>
            <w:tcW w:w="597" w:type="pct"/>
            <w:vAlign w:val="center"/>
          </w:tcPr>
          <w:p w14:paraId="133A7B83"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792" w:type="pct"/>
            <w:vAlign w:val="center"/>
          </w:tcPr>
          <w:p w14:paraId="45A110CE" w14:textId="77777777" w:rsidR="00D53CEA" w:rsidRPr="00D9509A" w:rsidRDefault="00D53CEA" w:rsidP="00021E6F">
            <w:pPr>
              <w:widowControl w:val="0"/>
              <w:contextualSpacing/>
              <w:jc w:val="center"/>
              <w:rPr>
                <w:sz w:val="20"/>
                <w:szCs w:val="20"/>
              </w:rPr>
            </w:pPr>
            <w:r w:rsidRPr="00D9509A">
              <w:rPr>
                <w:sz w:val="20"/>
                <w:szCs w:val="20"/>
              </w:rPr>
              <w:t>57</w:t>
            </w:r>
          </w:p>
        </w:tc>
        <w:tc>
          <w:tcPr>
            <w:tcW w:w="766" w:type="pct"/>
            <w:vAlign w:val="center"/>
          </w:tcPr>
          <w:p w14:paraId="4F0E7BDD" w14:textId="77777777" w:rsidR="00D53CEA" w:rsidRPr="00D9509A" w:rsidRDefault="00D53CEA" w:rsidP="00021E6F">
            <w:pPr>
              <w:widowControl w:val="0"/>
              <w:contextualSpacing/>
              <w:jc w:val="center"/>
              <w:rPr>
                <w:sz w:val="20"/>
                <w:szCs w:val="20"/>
              </w:rPr>
            </w:pPr>
            <w:r w:rsidRPr="00D9509A">
              <w:rPr>
                <w:sz w:val="20"/>
                <w:szCs w:val="20"/>
              </w:rPr>
              <w:t>57</w:t>
            </w:r>
          </w:p>
        </w:tc>
        <w:tc>
          <w:tcPr>
            <w:tcW w:w="767" w:type="pct"/>
            <w:vAlign w:val="center"/>
          </w:tcPr>
          <w:p w14:paraId="79B29CA2" w14:textId="77777777" w:rsidR="00D53CEA" w:rsidRPr="00D9509A" w:rsidRDefault="00D53CEA" w:rsidP="00021E6F">
            <w:pPr>
              <w:widowControl w:val="0"/>
              <w:contextualSpacing/>
              <w:jc w:val="center"/>
              <w:rPr>
                <w:sz w:val="20"/>
                <w:szCs w:val="20"/>
              </w:rPr>
            </w:pPr>
            <w:r w:rsidRPr="00D9509A">
              <w:rPr>
                <w:sz w:val="20"/>
                <w:szCs w:val="20"/>
              </w:rPr>
              <w:t>58</w:t>
            </w:r>
          </w:p>
        </w:tc>
      </w:tr>
      <w:tr w:rsidR="00D53CEA" w:rsidRPr="00D9509A" w14:paraId="51E4B429" w14:textId="77777777" w:rsidTr="00021E6F">
        <w:trPr>
          <w:trHeight w:val="20"/>
        </w:trPr>
        <w:tc>
          <w:tcPr>
            <w:tcW w:w="255" w:type="pct"/>
            <w:vAlign w:val="center"/>
          </w:tcPr>
          <w:p w14:paraId="4ADA7C75" w14:textId="77777777" w:rsidR="00D53CEA" w:rsidRPr="00D9509A" w:rsidRDefault="00D53CEA" w:rsidP="00021E6F">
            <w:pPr>
              <w:widowControl w:val="0"/>
              <w:contextualSpacing/>
              <w:rPr>
                <w:sz w:val="20"/>
                <w:szCs w:val="20"/>
              </w:rPr>
            </w:pPr>
            <w:r w:rsidRPr="00D9509A">
              <w:rPr>
                <w:sz w:val="20"/>
                <w:szCs w:val="20"/>
              </w:rPr>
              <w:t>4</w:t>
            </w:r>
          </w:p>
        </w:tc>
        <w:tc>
          <w:tcPr>
            <w:tcW w:w="1823" w:type="pct"/>
            <w:vAlign w:val="center"/>
          </w:tcPr>
          <w:p w14:paraId="3AE56294" w14:textId="77777777" w:rsidR="00D53CEA" w:rsidRPr="00D9509A" w:rsidRDefault="00D53CEA" w:rsidP="00021E6F">
            <w:pPr>
              <w:widowControl w:val="0"/>
              <w:contextualSpacing/>
              <w:rPr>
                <w:sz w:val="20"/>
                <w:szCs w:val="20"/>
              </w:rPr>
            </w:pPr>
            <w:r w:rsidRPr="00D9509A">
              <w:rPr>
                <w:sz w:val="20"/>
                <w:szCs w:val="20"/>
              </w:rPr>
              <w:t>Давление воды на входе в котёл</w:t>
            </w:r>
          </w:p>
        </w:tc>
        <w:tc>
          <w:tcPr>
            <w:tcW w:w="597" w:type="pct"/>
          </w:tcPr>
          <w:p w14:paraId="0D03ABF3" w14:textId="77777777" w:rsidR="00D53CEA" w:rsidRPr="00D9509A" w:rsidRDefault="00D53CEA" w:rsidP="00021E6F">
            <w:pPr>
              <w:widowControl w:val="0"/>
              <w:contextualSpacing/>
              <w:jc w:val="center"/>
              <w:rPr>
                <w:sz w:val="20"/>
                <w:szCs w:val="20"/>
              </w:rPr>
            </w:pPr>
            <w:r w:rsidRPr="006C5CB3">
              <w:rPr>
                <w:sz w:val="20"/>
                <w:szCs w:val="20"/>
              </w:rPr>
              <w:t>кгс/см</w:t>
            </w:r>
            <w:r w:rsidRPr="006C5CB3">
              <w:rPr>
                <w:sz w:val="20"/>
                <w:szCs w:val="20"/>
                <w:vertAlign w:val="superscript"/>
              </w:rPr>
              <w:t>2</w:t>
            </w:r>
          </w:p>
        </w:tc>
        <w:tc>
          <w:tcPr>
            <w:tcW w:w="792" w:type="pct"/>
            <w:vAlign w:val="center"/>
          </w:tcPr>
          <w:p w14:paraId="60E83722" w14:textId="77777777" w:rsidR="00D53CEA" w:rsidRPr="00D9509A" w:rsidRDefault="00D53CEA" w:rsidP="00021E6F">
            <w:pPr>
              <w:widowControl w:val="0"/>
              <w:contextualSpacing/>
              <w:jc w:val="center"/>
              <w:rPr>
                <w:sz w:val="20"/>
                <w:szCs w:val="20"/>
              </w:rPr>
            </w:pPr>
            <w:r w:rsidRPr="00D9509A">
              <w:rPr>
                <w:sz w:val="20"/>
                <w:szCs w:val="20"/>
              </w:rPr>
              <w:t>4,7</w:t>
            </w:r>
          </w:p>
        </w:tc>
        <w:tc>
          <w:tcPr>
            <w:tcW w:w="766" w:type="pct"/>
            <w:vAlign w:val="center"/>
          </w:tcPr>
          <w:p w14:paraId="4797F37C" w14:textId="77777777" w:rsidR="00D53CEA" w:rsidRPr="00D9509A" w:rsidRDefault="00D53CEA" w:rsidP="00021E6F">
            <w:pPr>
              <w:widowControl w:val="0"/>
              <w:contextualSpacing/>
              <w:jc w:val="center"/>
              <w:rPr>
                <w:sz w:val="20"/>
                <w:szCs w:val="20"/>
              </w:rPr>
            </w:pPr>
            <w:r w:rsidRPr="00D9509A">
              <w:rPr>
                <w:sz w:val="20"/>
                <w:szCs w:val="20"/>
              </w:rPr>
              <w:t>5,0</w:t>
            </w:r>
          </w:p>
        </w:tc>
        <w:tc>
          <w:tcPr>
            <w:tcW w:w="767" w:type="pct"/>
            <w:vAlign w:val="center"/>
          </w:tcPr>
          <w:p w14:paraId="2B64B79C" w14:textId="77777777" w:rsidR="00D53CEA" w:rsidRPr="00D9509A" w:rsidRDefault="00D53CEA" w:rsidP="00021E6F">
            <w:pPr>
              <w:widowControl w:val="0"/>
              <w:contextualSpacing/>
              <w:jc w:val="center"/>
              <w:rPr>
                <w:sz w:val="20"/>
                <w:szCs w:val="20"/>
              </w:rPr>
            </w:pPr>
            <w:r w:rsidRPr="00D9509A">
              <w:rPr>
                <w:sz w:val="20"/>
                <w:szCs w:val="20"/>
              </w:rPr>
              <w:t>5,2</w:t>
            </w:r>
          </w:p>
        </w:tc>
      </w:tr>
      <w:tr w:rsidR="00D53CEA" w:rsidRPr="00D9509A" w14:paraId="1B1C558A" w14:textId="77777777" w:rsidTr="00021E6F">
        <w:trPr>
          <w:trHeight w:val="20"/>
        </w:trPr>
        <w:tc>
          <w:tcPr>
            <w:tcW w:w="255" w:type="pct"/>
            <w:vAlign w:val="center"/>
          </w:tcPr>
          <w:p w14:paraId="4DE07697" w14:textId="77777777" w:rsidR="00D53CEA" w:rsidRPr="00D9509A" w:rsidRDefault="00D53CEA" w:rsidP="00021E6F">
            <w:pPr>
              <w:widowControl w:val="0"/>
              <w:contextualSpacing/>
              <w:rPr>
                <w:sz w:val="20"/>
                <w:szCs w:val="20"/>
              </w:rPr>
            </w:pPr>
            <w:r w:rsidRPr="00D9509A">
              <w:rPr>
                <w:sz w:val="20"/>
                <w:szCs w:val="20"/>
              </w:rPr>
              <w:t>5</w:t>
            </w:r>
          </w:p>
        </w:tc>
        <w:tc>
          <w:tcPr>
            <w:tcW w:w="1823" w:type="pct"/>
            <w:vAlign w:val="center"/>
          </w:tcPr>
          <w:p w14:paraId="373255B3" w14:textId="77777777" w:rsidR="00D53CEA" w:rsidRPr="00D9509A" w:rsidRDefault="00D53CEA" w:rsidP="00021E6F">
            <w:pPr>
              <w:widowControl w:val="0"/>
              <w:contextualSpacing/>
              <w:rPr>
                <w:sz w:val="20"/>
                <w:szCs w:val="20"/>
              </w:rPr>
            </w:pPr>
            <w:r w:rsidRPr="00D9509A">
              <w:rPr>
                <w:sz w:val="20"/>
                <w:szCs w:val="20"/>
              </w:rPr>
              <w:t>Давление воды на выходе из котла</w:t>
            </w:r>
          </w:p>
        </w:tc>
        <w:tc>
          <w:tcPr>
            <w:tcW w:w="597" w:type="pct"/>
          </w:tcPr>
          <w:p w14:paraId="210E7B83" w14:textId="77777777" w:rsidR="00D53CEA" w:rsidRPr="00D9509A" w:rsidRDefault="00D53CEA" w:rsidP="00021E6F">
            <w:pPr>
              <w:widowControl w:val="0"/>
              <w:contextualSpacing/>
              <w:jc w:val="center"/>
              <w:rPr>
                <w:sz w:val="20"/>
                <w:szCs w:val="20"/>
              </w:rPr>
            </w:pPr>
            <w:r w:rsidRPr="006C5CB3">
              <w:rPr>
                <w:sz w:val="20"/>
                <w:szCs w:val="20"/>
              </w:rPr>
              <w:t>кгс/см</w:t>
            </w:r>
            <w:r w:rsidRPr="006C5CB3">
              <w:rPr>
                <w:sz w:val="20"/>
                <w:szCs w:val="20"/>
                <w:vertAlign w:val="superscript"/>
              </w:rPr>
              <w:t>2</w:t>
            </w:r>
          </w:p>
        </w:tc>
        <w:tc>
          <w:tcPr>
            <w:tcW w:w="792" w:type="pct"/>
            <w:vAlign w:val="center"/>
          </w:tcPr>
          <w:p w14:paraId="43A50F01" w14:textId="77777777" w:rsidR="00D53CEA" w:rsidRPr="00D9509A" w:rsidRDefault="00D53CEA" w:rsidP="00021E6F">
            <w:pPr>
              <w:widowControl w:val="0"/>
              <w:contextualSpacing/>
              <w:jc w:val="center"/>
              <w:rPr>
                <w:sz w:val="20"/>
                <w:szCs w:val="20"/>
              </w:rPr>
            </w:pPr>
            <w:r w:rsidRPr="00D9509A">
              <w:rPr>
                <w:sz w:val="20"/>
                <w:szCs w:val="20"/>
              </w:rPr>
              <w:t>4,5</w:t>
            </w:r>
          </w:p>
        </w:tc>
        <w:tc>
          <w:tcPr>
            <w:tcW w:w="766" w:type="pct"/>
            <w:vAlign w:val="center"/>
          </w:tcPr>
          <w:p w14:paraId="2E3D7EF8" w14:textId="77777777" w:rsidR="00D53CEA" w:rsidRPr="00D9509A" w:rsidRDefault="00D53CEA" w:rsidP="00021E6F">
            <w:pPr>
              <w:widowControl w:val="0"/>
              <w:contextualSpacing/>
              <w:jc w:val="center"/>
              <w:rPr>
                <w:sz w:val="20"/>
                <w:szCs w:val="20"/>
              </w:rPr>
            </w:pPr>
            <w:r w:rsidRPr="00D9509A">
              <w:rPr>
                <w:sz w:val="20"/>
                <w:szCs w:val="20"/>
              </w:rPr>
              <w:t>4,8</w:t>
            </w:r>
          </w:p>
        </w:tc>
        <w:tc>
          <w:tcPr>
            <w:tcW w:w="767" w:type="pct"/>
            <w:vAlign w:val="center"/>
          </w:tcPr>
          <w:p w14:paraId="083CAF43" w14:textId="77777777" w:rsidR="00D53CEA" w:rsidRPr="00D9509A" w:rsidRDefault="00D53CEA" w:rsidP="00021E6F">
            <w:pPr>
              <w:widowControl w:val="0"/>
              <w:contextualSpacing/>
              <w:jc w:val="center"/>
              <w:rPr>
                <w:sz w:val="20"/>
                <w:szCs w:val="20"/>
              </w:rPr>
            </w:pPr>
            <w:r w:rsidRPr="00D9509A">
              <w:rPr>
                <w:sz w:val="20"/>
                <w:szCs w:val="20"/>
              </w:rPr>
              <w:t>5,0</w:t>
            </w:r>
          </w:p>
        </w:tc>
      </w:tr>
      <w:tr w:rsidR="00D53CEA" w:rsidRPr="00D9509A" w14:paraId="2A8EDBB5" w14:textId="77777777" w:rsidTr="00021E6F">
        <w:trPr>
          <w:trHeight w:val="20"/>
        </w:trPr>
        <w:tc>
          <w:tcPr>
            <w:tcW w:w="255" w:type="pct"/>
            <w:vAlign w:val="center"/>
          </w:tcPr>
          <w:p w14:paraId="290A4B74" w14:textId="77777777" w:rsidR="00D53CEA" w:rsidRPr="00D9509A" w:rsidRDefault="00D53CEA" w:rsidP="00021E6F">
            <w:pPr>
              <w:widowControl w:val="0"/>
              <w:contextualSpacing/>
              <w:rPr>
                <w:sz w:val="20"/>
                <w:szCs w:val="20"/>
              </w:rPr>
            </w:pPr>
            <w:r w:rsidRPr="00D9509A">
              <w:rPr>
                <w:sz w:val="20"/>
                <w:szCs w:val="20"/>
              </w:rPr>
              <w:t>6</w:t>
            </w:r>
          </w:p>
        </w:tc>
        <w:tc>
          <w:tcPr>
            <w:tcW w:w="1823" w:type="pct"/>
            <w:vAlign w:val="center"/>
          </w:tcPr>
          <w:p w14:paraId="0AFD5D16" w14:textId="77777777" w:rsidR="00D53CEA" w:rsidRPr="00D9509A" w:rsidRDefault="00D53CEA" w:rsidP="00021E6F">
            <w:pPr>
              <w:widowControl w:val="0"/>
              <w:contextualSpacing/>
              <w:rPr>
                <w:sz w:val="20"/>
                <w:szCs w:val="20"/>
              </w:rPr>
            </w:pPr>
            <w:r w:rsidRPr="00D9509A">
              <w:rPr>
                <w:sz w:val="20"/>
                <w:szCs w:val="20"/>
              </w:rPr>
              <w:t>Давление газа перед счётчиком газа</w:t>
            </w:r>
          </w:p>
        </w:tc>
        <w:tc>
          <w:tcPr>
            <w:tcW w:w="597" w:type="pct"/>
          </w:tcPr>
          <w:p w14:paraId="34E8D475" w14:textId="77777777" w:rsidR="00D53CEA" w:rsidRPr="00D9509A" w:rsidRDefault="00D53CEA" w:rsidP="00021E6F">
            <w:pPr>
              <w:widowControl w:val="0"/>
              <w:contextualSpacing/>
              <w:jc w:val="center"/>
              <w:rPr>
                <w:sz w:val="20"/>
                <w:szCs w:val="20"/>
              </w:rPr>
            </w:pPr>
            <w:r w:rsidRPr="006C5CB3">
              <w:rPr>
                <w:sz w:val="20"/>
                <w:szCs w:val="20"/>
              </w:rPr>
              <w:t>кгс/см</w:t>
            </w:r>
            <w:r w:rsidRPr="006C5CB3">
              <w:rPr>
                <w:sz w:val="20"/>
                <w:szCs w:val="20"/>
                <w:vertAlign w:val="superscript"/>
              </w:rPr>
              <w:t>2</w:t>
            </w:r>
          </w:p>
        </w:tc>
        <w:tc>
          <w:tcPr>
            <w:tcW w:w="792" w:type="pct"/>
            <w:vAlign w:val="center"/>
          </w:tcPr>
          <w:p w14:paraId="632B6092" w14:textId="77777777" w:rsidR="00D53CEA" w:rsidRPr="00D9509A" w:rsidRDefault="00D53CEA" w:rsidP="00021E6F">
            <w:pPr>
              <w:widowControl w:val="0"/>
              <w:contextualSpacing/>
              <w:jc w:val="center"/>
              <w:rPr>
                <w:sz w:val="20"/>
                <w:szCs w:val="20"/>
              </w:rPr>
            </w:pPr>
            <w:r w:rsidRPr="00D9509A">
              <w:rPr>
                <w:sz w:val="20"/>
                <w:szCs w:val="20"/>
              </w:rPr>
              <w:t>0,23</w:t>
            </w:r>
          </w:p>
        </w:tc>
        <w:tc>
          <w:tcPr>
            <w:tcW w:w="766" w:type="pct"/>
            <w:vAlign w:val="center"/>
          </w:tcPr>
          <w:p w14:paraId="1224B99A" w14:textId="77777777" w:rsidR="00D53CEA" w:rsidRPr="00D9509A" w:rsidRDefault="00D53CEA" w:rsidP="00021E6F">
            <w:pPr>
              <w:widowControl w:val="0"/>
              <w:contextualSpacing/>
              <w:jc w:val="center"/>
              <w:rPr>
                <w:sz w:val="20"/>
                <w:szCs w:val="20"/>
              </w:rPr>
            </w:pPr>
            <w:r w:rsidRPr="00D9509A">
              <w:rPr>
                <w:sz w:val="20"/>
                <w:szCs w:val="20"/>
              </w:rPr>
              <w:t>0,23</w:t>
            </w:r>
          </w:p>
        </w:tc>
        <w:tc>
          <w:tcPr>
            <w:tcW w:w="767" w:type="pct"/>
            <w:vAlign w:val="center"/>
          </w:tcPr>
          <w:p w14:paraId="25F10663" w14:textId="77777777" w:rsidR="00D53CEA" w:rsidRPr="00D9509A" w:rsidRDefault="00D53CEA" w:rsidP="00021E6F">
            <w:pPr>
              <w:widowControl w:val="0"/>
              <w:contextualSpacing/>
              <w:jc w:val="center"/>
              <w:rPr>
                <w:sz w:val="20"/>
                <w:szCs w:val="20"/>
              </w:rPr>
            </w:pPr>
            <w:r w:rsidRPr="00D9509A">
              <w:rPr>
                <w:sz w:val="20"/>
                <w:szCs w:val="20"/>
              </w:rPr>
              <w:t>0,23</w:t>
            </w:r>
          </w:p>
        </w:tc>
      </w:tr>
      <w:tr w:rsidR="00D53CEA" w:rsidRPr="00D9509A" w14:paraId="1D640776" w14:textId="77777777" w:rsidTr="00021E6F">
        <w:trPr>
          <w:trHeight w:val="20"/>
        </w:trPr>
        <w:tc>
          <w:tcPr>
            <w:tcW w:w="255" w:type="pct"/>
            <w:vAlign w:val="center"/>
          </w:tcPr>
          <w:p w14:paraId="458F7D21" w14:textId="77777777" w:rsidR="00D53CEA" w:rsidRPr="00D9509A" w:rsidRDefault="00D53CEA" w:rsidP="00021E6F">
            <w:pPr>
              <w:widowControl w:val="0"/>
              <w:contextualSpacing/>
              <w:rPr>
                <w:sz w:val="20"/>
                <w:szCs w:val="20"/>
              </w:rPr>
            </w:pPr>
            <w:r w:rsidRPr="00D9509A">
              <w:rPr>
                <w:sz w:val="20"/>
                <w:szCs w:val="20"/>
              </w:rPr>
              <w:t>7</w:t>
            </w:r>
          </w:p>
        </w:tc>
        <w:tc>
          <w:tcPr>
            <w:tcW w:w="1823" w:type="pct"/>
            <w:vAlign w:val="center"/>
          </w:tcPr>
          <w:p w14:paraId="2CC034AE" w14:textId="77777777" w:rsidR="00D53CEA" w:rsidRPr="00D9509A" w:rsidRDefault="00D53CEA" w:rsidP="00021E6F">
            <w:pPr>
              <w:widowControl w:val="0"/>
              <w:contextualSpacing/>
              <w:rPr>
                <w:sz w:val="20"/>
                <w:szCs w:val="20"/>
              </w:rPr>
            </w:pPr>
            <w:r w:rsidRPr="00D9509A">
              <w:rPr>
                <w:sz w:val="20"/>
                <w:szCs w:val="20"/>
              </w:rPr>
              <w:t>Давление газа на входе в котельную</w:t>
            </w:r>
          </w:p>
        </w:tc>
        <w:tc>
          <w:tcPr>
            <w:tcW w:w="597" w:type="pct"/>
          </w:tcPr>
          <w:p w14:paraId="64B1BAF2" w14:textId="77777777" w:rsidR="00D53CEA" w:rsidRPr="00D9509A" w:rsidRDefault="00D53CEA" w:rsidP="00021E6F">
            <w:pPr>
              <w:widowControl w:val="0"/>
              <w:contextualSpacing/>
              <w:jc w:val="center"/>
              <w:rPr>
                <w:sz w:val="20"/>
                <w:szCs w:val="20"/>
              </w:rPr>
            </w:pPr>
            <w:r w:rsidRPr="006C5CB3">
              <w:rPr>
                <w:sz w:val="20"/>
                <w:szCs w:val="20"/>
              </w:rPr>
              <w:t>кгс/см</w:t>
            </w:r>
            <w:r w:rsidRPr="006C5CB3">
              <w:rPr>
                <w:sz w:val="20"/>
                <w:szCs w:val="20"/>
                <w:vertAlign w:val="superscript"/>
              </w:rPr>
              <w:t>2</w:t>
            </w:r>
          </w:p>
        </w:tc>
        <w:tc>
          <w:tcPr>
            <w:tcW w:w="792" w:type="pct"/>
            <w:vAlign w:val="center"/>
          </w:tcPr>
          <w:p w14:paraId="115DB78C" w14:textId="77777777" w:rsidR="00D53CEA" w:rsidRPr="00D9509A" w:rsidRDefault="00D53CEA" w:rsidP="00021E6F">
            <w:pPr>
              <w:widowControl w:val="0"/>
              <w:contextualSpacing/>
              <w:jc w:val="center"/>
              <w:rPr>
                <w:sz w:val="20"/>
                <w:szCs w:val="20"/>
              </w:rPr>
            </w:pPr>
            <w:r w:rsidRPr="00D9509A">
              <w:rPr>
                <w:sz w:val="20"/>
                <w:szCs w:val="20"/>
              </w:rPr>
              <w:t>0,23</w:t>
            </w:r>
          </w:p>
        </w:tc>
        <w:tc>
          <w:tcPr>
            <w:tcW w:w="766" w:type="pct"/>
            <w:vAlign w:val="center"/>
          </w:tcPr>
          <w:p w14:paraId="53574356" w14:textId="77777777" w:rsidR="00D53CEA" w:rsidRPr="00D9509A" w:rsidRDefault="00D53CEA" w:rsidP="00021E6F">
            <w:pPr>
              <w:widowControl w:val="0"/>
              <w:contextualSpacing/>
              <w:jc w:val="center"/>
              <w:rPr>
                <w:sz w:val="20"/>
                <w:szCs w:val="20"/>
              </w:rPr>
            </w:pPr>
            <w:r w:rsidRPr="00D9509A">
              <w:rPr>
                <w:sz w:val="20"/>
                <w:szCs w:val="20"/>
              </w:rPr>
              <w:t>0,23</w:t>
            </w:r>
          </w:p>
        </w:tc>
        <w:tc>
          <w:tcPr>
            <w:tcW w:w="767" w:type="pct"/>
            <w:vAlign w:val="center"/>
          </w:tcPr>
          <w:p w14:paraId="55BF0D09" w14:textId="77777777" w:rsidR="00D53CEA" w:rsidRPr="00D9509A" w:rsidRDefault="00D53CEA" w:rsidP="00021E6F">
            <w:pPr>
              <w:widowControl w:val="0"/>
              <w:contextualSpacing/>
              <w:jc w:val="center"/>
              <w:rPr>
                <w:sz w:val="20"/>
                <w:szCs w:val="20"/>
              </w:rPr>
            </w:pPr>
            <w:r w:rsidRPr="00D9509A">
              <w:rPr>
                <w:sz w:val="20"/>
                <w:szCs w:val="20"/>
              </w:rPr>
              <w:t>0,23</w:t>
            </w:r>
          </w:p>
        </w:tc>
      </w:tr>
      <w:tr w:rsidR="00D53CEA" w:rsidRPr="00D9509A" w14:paraId="285B9C82" w14:textId="77777777" w:rsidTr="00021E6F">
        <w:trPr>
          <w:trHeight w:val="20"/>
        </w:trPr>
        <w:tc>
          <w:tcPr>
            <w:tcW w:w="255" w:type="pct"/>
            <w:vAlign w:val="center"/>
          </w:tcPr>
          <w:p w14:paraId="217EF0A4" w14:textId="77777777" w:rsidR="00D53CEA" w:rsidRPr="00D9509A" w:rsidRDefault="00D53CEA" w:rsidP="00021E6F">
            <w:pPr>
              <w:widowControl w:val="0"/>
              <w:contextualSpacing/>
              <w:rPr>
                <w:sz w:val="20"/>
                <w:szCs w:val="20"/>
              </w:rPr>
            </w:pPr>
            <w:r w:rsidRPr="00D9509A">
              <w:rPr>
                <w:sz w:val="20"/>
                <w:szCs w:val="20"/>
              </w:rPr>
              <w:t>8</w:t>
            </w:r>
          </w:p>
        </w:tc>
        <w:tc>
          <w:tcPr>
            <w:tcW w:w="1823" w:type="pct"/>
            <w:vAlign w:val="center"/>
          </w:tcPr>
          <w:p w14:paraId="1DE294F4" w14:textId="77777777" w:rsidR="00D53CEA" w:rsidRPr="00D9509A" w:rsidRDefault="00D53CEA" w:rsidP="00021E6F">
            <w:pPr>
              <w:widowControl w:val="0"/>
              <w:contextualSpacing/>
              <w:rPr>
                <w:sz w:val="20"/>
                <w:szCs w:val="20"/>
              </w:rPr>
            </w:pPr>
            <w:r w:rsidRPr="00D9509A">
              <w:rPr>
                <w:sz w:val="20"/>
                <w:szCs w:val="20"/>
              </w:rPr>
              <w:t>Давление газа перед регулирующей заслонкой</w:t>
            </w:r>
          </w:p>
        </w:tc>
        <w:tc>
          <w:tcPr>
            <w:tcW w:w="597" w:type="pct"/>
          </w:tcPr>
          <w:p w14:paraId="18791229" w14:textId="77777777" w:rsidR="00D53CEA" w:rsidRPr="00D9509A" w:rsidRDefault="00D53CEA" w:rsidP="00021E6F">
            <w:pPr>
              <w:widowControl w:val="0"/>
              <w:contextualSpacing/>
              <w:jc w:val="center"/>
              <w:rPr>
                <w:sz w:val="20"/>
                <w:szCs w:val="20"/>
              </w:rPr>
            </w:pPr>
            <w:r w:rsidRPr="006C5CB3">
              <w:rPr>
                <w:sz w:val="20"/>
                <w:szCs w:val="20"/>
              </w:rPr>
              <w:t>кгс/см</w:t>
            </w:r>
            <w:r w:rsidRPr="006C5CB3">
              <w:rPr>
                <w:sz w:val="20"/>
                <w:szCs w:val="20"/>
                <w:vertAlign w:val="superscript"/>
              </w:rPr>
              <w:t>2</w:t>
            </w:r>
          </w:p>
        </w:tc>
        <w:tc>
          <w:tcPr>
            <w:tcW w:w="792" w:type="pct"/>
            <w:vAlign w:val="center"/>
          </w:tcPr>
          <w:p w14:paraId="77BA673D" w14:textId="77777777" w:rsidR="00D53CEA" w:rsidRPr="00D9509A" w:rsidRDefault="00D53CEA" w:rsidP="00021E6F">
            <w:pPr>
              <w:widowControl w:val="0"/>
              <w:contextualSpacing/>
              <w:jc w:val="center"/>
              <w:rPr>
                <w:sz w:val="20"/>
                <w:szCs w:val="20"/>
              </w:rPr>
            </w:pPr>
            <w:r w:rsidRPr="00D9509A">
              <w:rPr>
                <w:sz w:val="20"/>
                <w:szCs w:val="20"/>
              </w:rPr>
              <w:t>0,10</w:t>
            </w:r>
          </w:p>
        </w:tc>
        <w:tc>
          <w:tcPr>
            <w:tcW w:w="766" w:type="pct"/>
            <w:vAlign w:val="center"/>
          </w:tcPr>
          <w:p w14:paraId="45177FC7" w14:textId="77777777" w:rsidR="00D53CEA" w:rsidRPr="00D9509A" w:rsidRDefault="00D53CEA" w:rsidP="00021E6F">
            <w:pPr>
              <w:widowControl w:val="0"/>
              <w:contextualSpacing/>
              <w:jc w:val="center"/>
              <w:rPr>
                <w:sz w:val="20"/>
                <w:szCs w:val="20"/>
              </w:rPr>
            </w:pPr>
            <w:r w:rsidRPr="00D9509A">
              <w:rPr>
                <w:sz w:val="20"/>
                <w:szCs w:val="20"/>
              </w:rPr>
              <w:t>0,68</w:t>
            </w:r>
          </w:p>
        </w:tc>
        <w:tc>
          <w:tcPr>
            <w:tcW w:w="767" w:type="pct"/>
            <w:vAlign w:val="center"/>
          </w:tcPr>
          <w:p w14:paraId="318DCF6F" w14:textId="77777777" w:rsidR="00D53CEA" w:rsidRPr="00D9509A" w:rsidRDefault="00D53CEA" w:rsidP="00021E6F">
            <w:pPr>
              <w:widowControl w:val="0"/>
              <w:contextualSpacing/>
              <w:jc w:val="center"/>
              <w:rPr>
                <w:sz w:val="20"/>
                <w:szCs w:val="20"/>
              </w:rPr>
            </w:pPr>
            <w:r w:rsidRPr="00D9509A">
              <w:rPr>
                <w:sz w:val="20"/>
                <w:szCs w:val="20"/>
              </w:rPr>
              <w:t>1,06</w:t>
            </w:r>
          </w:p>
        </w:tc>
      </w:tr>
      <w:tr w:rsidR="00D53CEA" w:rsidRPr="00D9509A" w14:paraId="44965FF1" w14:textId="77777777" w:rsidTr="00021E6F">
        <w:trPr>
          <w:trHeight w:val="20"/>
        </w:trPr>
        <w:tc>
          <w:tcPr>
            <w:tcW w:w="255" w:type="pct"/>
            <w:vAlign w:val="center"/>
          </w:tcPr>
          <w:p w14:paraId="5D8FF021" w14:textId="77777777" w:rsidR="00D53CEA" w:rsidRPr="00D9509A" w:rsidRDefault="00D53CEA" w:rsidP="00021E6F">
            <w:pPr>
              <w:widowControl w:val="0"/>
              <w:contextualSpacing/>
              <w:rPr>
                <w:sz w:val="20"/>
                <w:szCs w:val="20"/>
              </w:rPr>
            </w:pPr>
            <w:r w:rsidRPr="00D9509A">
              <w:rPr>
                <w:sz w:val="20"/>
                <w:szCs w:val="20"/>
              </w:rPr>
              <w:t>9</w:t>
            </w:r>
          </w:p>
        </w:tc>
        <w:tc>
          <w:tcPr>
            <w:tcW w:w="1823" w:type="pct"/>
            <w:vAlign w:val="center"/>
          </w:tcPr>
          <w:p w14:paraId="75FC1813" w14:textId="77777777" w:rsidR="00D53CEA" w:rsidRPr="00D9509A" w:rsidRDefault="00D53CEA" w:rsidP="00021E6F">
            <w:pPr>
              <w:widowControl w:val="0"/>
              <w:contextualSpacing/>
              <w:rPr>
                <w:sz w:val="20"/>
                <w:szCs w:val="20"/>
              </w:rPr>
            </w:pPr>
            <w:r w:rsidRPr="00D9509A">
              <w:rPr>
                <w:sz w:val="20"/>
                <w:szCs w:val="20"/>
              </w:rPr>
              <w:t>Расход газа</w:t>
            </w:r>
          </w:p>
        </w:tc>
        <w:tc>
          <w:tcPr>
            <w:tcW w:w="597" w:type="pct"/>
            <w:vAlign w:val="center"/>
          </w:tcPr>
          <w:p w14:paraId="633474EE" w14:textId="77777777" w:rsidR="00D53CEA" w:rsidRPr="00D9509A" w:rsidRDefault="00D53CEA" w:rsidP="00021E6F">
            <w:pPr>
              <w:widowControl w:val="0"/>
              <w:contextualSpacing/>
              <w:jc w:val="center"/>
              <w:rPr>
                <w:sz w:val="20"/>
                <w:szCs w:val="20"/>
              </w:rPr>
            </w:pPr>
            <w:r w:rsidRPr="00D9509A">
              <w:rPr>
                <w:sz w:val="20"/>
                <w:szCs w:val="20"/>
              </w:rPr>
              <w:t>стм</w:t>
            </w:r>
            <w:r w:rsidRPr="00D9509A">
              <w:rPr>
                <w:sz w:val="20"/>
                <w:szCs w:val="20"/>
                <w:vertAlign w:val="superscript"/>
              </w:rPr>
              <w:t>3</w:t>
            </w:r>
            <w:r w:rsidRPr="00D9509A">
              <w:rPr>
                <w:sz w:val="20"/>
                <w:szCs w:val="20"/>
              </w:rPr>
              <w:t>/ч</w:t>
            </w:r>
          </w:p>
        </w:tc>
        <w:tc>
          <w:tcPr>
            <w:tcW w:w="792" w:type="pct"/>
            <w:vAlign w:val="center"/>
          </w:tcPr>
          <w:p w14:paraId="6E76BB2E" w14:textId="77777777" w:rsidR="00D53CEA" w:rsidRPr="00D9509A" w:rsidRDefault="00D53CEA" w:rsidP="00021E6F">
            <w:pPr>
              <w:widowControl w:val="0"/>
              <w:contextualSpacing/>
              <w:jc w:val="center"/>
              <w:rPr>
                <w:sz w:val="20"/>
                <w:szCs w:val="20"/>
              </w:rPr>
            </w:pPr>
            <w:r w:rsidRPr="00D9509A">
              <w:rPr>
                <w:sz w:val="20"/>
                <w:szCs w:val="20"/>
              </w:rPr>
              <w:t>54,2</w:t>
            </w:r>
          </w:p>
        </w:tc>
        <w:tc>
          <w:tcPr>
            <w:tcW w:w="766" w:type="pct"/>
            <w:vAlign w:val="center"/>
          </w:tcPr>
          <w:p w14:paraId="5BF7C30E" w14:textId="77777777" w:rsidR="00D53CEA" w:rsidRPr="00D9509A" w:rsidRDefault="00D53CEA" w:rsidP="00021E6F">
            <w:pPr>
              <w:widowControl w:val="0"/>
              <w:contextualSpacing/>
              <w:jc w:val="center"/>
              <w:rPr>
                <w:sz w:val="20"/>
                <w:szCs w:val="20"/>
              </w:rPr>
            </w:pPr>
            <w:r w:rsidRPr="00D9509A">
              <w:rPr>
                <w:sz w:val="20"/>
                <w:szCs w:val="20"/>
              </w:rPr>
              <w:t>102,7</w:t>
            </w:r>
          </w:p>
        </w:tc>
        <w:tc>
          <w:tcPr>
            <w:tcW w:w="767" w:type="pct"/>
            <w:vAlign w:val="center"/>
          </w:tcPr>
          <w:p w14:paraId="4B02C6ED" w14:textId="77777777" w:rsidR="00D53CEA" w:rsidRPr="00D9509A" w:rsidRDefault="00D53CEA" w:rsidP="00021E6F">
            <w:pPr>
              <w:widowControl w:val="0"/>
              <w:contextualSpacing/>
              <w:jc w:val="center"/>
              <w:rPr>
                <w:sz w:val="20"/>
                <w:szCs w:val="20"/>
              </w:rPr>
            </w:pPr>
            <w:r w:rsidRPr="00D9509A">
              <w:rPr>
                <w:sz w:val="20"/>
                <w:szCs w:val="20"/>
              </w:rPr>
              <w:t>121,8</w:t>
            </w:r>
          </w:p>
        </w:tc>
      </w:tr>
      <w:tr w:rsidR="00D53CEA" w:rsidRPr="00D9509A" w14:paraId="7527DB92" w14:textId="77777777" w:rsidTr="00021E6F">
        <w:trPr>
          <w:trHeight w:val="20"/>
        </w:trPr>
        <w:tc>
          <w:tcPr>
            <w:tcW w:w="255" w:type="pct"/>
            <w:vAlign w:val="center"/>
          </w:tcPr>
          <w:p w14:paraId="57EB8554" w14:textId="77777777" w:rsidR="00D53CEA" w:rsidRPr="00D9509A" w:rsidRDefault="00D53CEA" w:rsidP="00021E6F">
            <w:pPr>
              <w:widowControl w:val="0"/>
              <w:contextualSpacing/>
              <w:rPr>
                <w:sz w:val="20"/>
                <w:szCs w:val="20"/>
              </w:rPr>
            </w:pPr>
            <w:r w:rsidRPr="00D9509A">
              <w:rPr>
                <w:sz w:val="20"/>
                <w:szCs w:val="20"/>
              </w:rPr>
              <w:t>10</w:t>
            </w:r>
          </w:p>
        </w:tc>
        <w:tc>
          <w:tcPr>
            <w:tcW w:w="1823" w:type="pct"/>
            <w:vAlign w:val="center"/>
          </w:tcPr>
          <w:p w14:paraId="0166CD1F" w14:textId="77777777" w:rsidR="00D53CEA" w:rsidRPr="00D9509A" w:rsidRDefault="00D53CEA" w:rsidP="00021E6F">
            <w:pPr>
              <w:widowControl w:val="0"/>
              <w:contextualSpacing/>
              <w:rPr>
                <w:sz w:val="20"/>
                <w:szCs w:val="20"/>
              </w:rPr>
            </w:pPr>
            <w:r w:rsidRPr="00D9509A">
              <w:rPr>
                <w:sz w:val="20"/>
                <w:szCs w:val="20"/>
              </w:rPr>
              <w:t>Температура воздуха перед горелкой</w:t>
            </w:r>
          </w:p>
        </w:tc>
        <w:tc>
          <w:tcPr>
            <w:tcW w:w="597" w:type="pct"/>
            <w:vAlign w:val="center"/>
          </w:tcPr>
          <w:p w14:paraId="5FD7DD6D"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792" w:type="pct"/>
            <w:vAlign w:val="center"/>
          </w:tcPr>
          <w:p w14:paraId="77567D28" w14:textId="77777777" w:rsidR="00D53CEA" w:rsidRPr="00D9509A" w:rsidRDefault="00D53CEA" w:rsidP="00021E6F">
            <w:pPr>
              <w:widowControl w:val="0"/>
              <w:contextualSpacing/>
              <w:jc w:val="center"/>
              <w:rPr>
                <w:sz w:val="20"/>
                <w:szCs w:val="20"/>
              </w:rPr>
            </w:pPr>
            <w:r w:rsidRPr="00D9509A">
              <w:rPr>
                <w:sz w:val="20"/>
                <w:szCs w:val="20"/>
              </w:rPr>
              <w:t>27</w:t>
            </w:r>
          </w:p>
        </w:tc>
        <w:tc>
          <w:tcPr>
            <w:tcW w:w="766" w:type="pct"/>
            <w:vAlign w:val="center"/>
          </w:tcPr>
          <w:p w14:paraId="4C0C55AD" w14:textId="77777777" w:rsidR="00D53CEA" w:rsidRPr="00D9509A" w:rsidRDefault="00D53CEA" w:rsidP="00021E6F">
            <w:pPr>
              <w:widowControl w:val="0"/>
              <w:contextualSpacing/>
              <w:jc w:val="center"/>
              <w:rPr>
                <w:sz w:val="20"/>
                <w:szCs w:val="20"/>
              </w:rPr>
            </w:pPr>
            <w:r w:rsidRPr="00D9509A">
              <w:rPr>
                <w:sz w:val="20"/>
                <w:szCs w:val="20"/>
              </w:rPr>
              <w:t>27</w:t>
            </w:r>
          </w:p>
        </w:tc>
        <w:tc>
          <w:tcPr>
            <w:tcW w:w="767" w:type="pct"/>
            <w:vAlign w:val="center"/>
          </w:tcPr>
          <w:p w14:paraId="103FA84A" w14:textId="77777777" w:rsidR="00D53CEA" w:rsidRPr="00D9509A" w:rsidRDefault="00D53CEA" w:rsidP="00021E6F">
            <w:pPr>
              <w:widowControl w:val="0"/>
              <w:contextualSpacing/>
              <w:jc w:val="center"/>
              <w:rPr>
                <w:sz w:val="20"/>
                <w:szCs w:val="20"/>
              </w:rPr>
            </w:pPr>
            <w:r w:rsidRPr="00D9509A">
              <w:rPr>
                <w:sz w:val="20"/>
                <w:szCs w:val="20"/>
              </w:rPr>
              <w:t>27</w:t>
            </w:r>
          </w:p>
        </w:tc>
      </w:tr>
      <w:tr w:rsidR="00D53CEA" w:rsidRPr="00D9509A" w14:paraId="030D4268" w14:textId="77777777" w:rsidTr="00021E6F">
        <w:trPr>
          <w:trHeight w:val="20"/>
        </w:trPr>
        <w:tc>
          <w:tcPr>
            <w:tcW w:w="255" w:type="pct"/>
            <w:vAlign w:val="center"/>
          </w:tcPr>
          <w:p w14:paraId="151F7531" w14:textId="77777777" w:rsidR="00D53CEA" w:rsidRPr="00D9509A" w:rsidRDefault="00D53CEA" w:rsidP="00021E6F">
            <w:pPr>
              <w:widowControl w:val="0"/>
              <w:contextualSpacing/>
              <w:rPr>
                <w:sz w:val="20"/>
                <w:szCs w:val="20"/>
              </w:rPr>
            </w:pPr>
            <w:r w:rsidRPr="00D9509A">
              <w:rPr>
                <w:sz w:val="20"/>
                <w:szCs w:val="20"/>
              </w:rPr>
              <w:t>11</w:t>
            </w:r>
          </w:p>
        </w:tc>
        <w:tc>
          <w:tcPr>
            <w:tcW w:w="1823" w:type="pct"/>
            <w:vAlign w:val="center"/>
          </w:tcPr>
          <w:p w14:paraId="72DF83BB" w14:textId="77777777" w:rsidR="00D53CEA" w:rsidRPr="00D9509A" w:rsidRDefault="00D53CEA" w:rsidP="00021E6F">
            <w:pPr>
              <w:widowControl w:val="0"/>
              <w:contextualSpacing/>
              <w:rPr>
                <w:sz w:val="20"/>
                <w:szCs w:val="20"/>
              </w:rPr>
            </w:pPr>
            <w:r w:rsidRPr="00D9509A">
              <w:rPr>
                <w:sz w:val="20"/>
                <w:szCs w:val="20"/>
              </w:rPr>
              <w:t>Температура уходящих газов</w:t>
            </w:r>
          </w:p>
        </w:tc>
        <w:tc>
          <w:tcPr>
            <w:tcW w:w="597" w:type="pct"/>
            <w:vAlign w:val="center"/>
          </w:tcPr>
          <w:p w14:paraId="03CDA036"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792" w:type="pct"/>
            <w:vAlign w:val="center"/>
          </w:tcPr>
          <w:p w14:paraId="0287F417" w14:textId="77777777" w:rsidR="00D53CEA" w:rsidRPr="00D9509A" w:rsidRDefault="00D53CEA" w:rsidP="00021E6F">
            <w:pPr>
              <w:widowControl w:val="0"/>
              <w:contextualSpacing/>
              <w:jc w:val="center"/>
              <w:rPr>
                <w:sz w:val="20"/>
                <w:szCs w:val="20"/>
              </w:rPr>
            </w:pPr>
            <w:r w:rsidRPr="00D9509A">
              <w:rPr>
                <w:sz w:val="20"/>
                <w:szCs w:val="20"/>
              </w:rPr>
              <w:t>141</w:t>
            </w:r>
          </w:p>
        </w:tc>
        <w:tc>
          <w:tcPr>
            <w:tcW w:w="766" w:type="pct"/>
            <w:vAlign w:val="center"/>
          </w:tcPr>
          <w:p w14:paraId="34ABB9DF" w14:textId="77777777" w:rsidR="00D53CEA" w:rsidRPr="00D9509A" w:rsidRDefault="00D53CEA" w:rsidP="00021E6F">
            <w:pPr>
              <w:widowControl w:val="0"/>
              <w:contextualSpacing/>
              <w:jc w:val="center"/>
              <w:rPr>
                <w:sz w:val="20"/>
                <w:szCs w:val="20"/>
              </w:rPr>
            </w:pPr>
            <w:r w:rsidRPr="00D9509A">
              <w:rPr>
                <w:sz w:val="20"/>
                <w:szCs w:val="20"/>
              </w:rPr>
              <w:t>195</w:t>
            </w:r>
          </w:p>
        </w:tc>
        <w:tc>
          <w:tcPr>
            <w:tcW w:w="767" w:type="pct"/>
            <w:vAlign w:val="center"/>
          </w:tcPr>
          <w:p w14:paraId="3B067D9A" w14:textId="77777777" w:rsidR="00D53CEA" w:rsidRPr="00D9509A" w:rsidRDefault="00D53CEA" w:rsidP="00021E6F">
            <w:pPr>
              <w:widowControl w:val="0"/>
              <w:contextualSpacing/>
              <w:jc w:val="center"/>
              <w:rPr>
                <w:sz w:val="20"/>
                <w:szCs w:val="20"/>
              </w:rPr>
            </w:pPr>
            <w:r w:rsidRPr="00D9509A">
              <w:rPr>
                <w:sz w:val="20"/>
                <w:szCs w:val="20"/>
              </w:rPr>
              <w:t>220</w:t>
            </w:r>
          </w:p>
        </w:tc>
      </w:tr>
      <w:tr w:rsidR="00D53CEA" w:rsidRPr="00D9509A" w14:paraId="7F8ADE17" w14:textId="77777777" w:rsidTr="00021E6F">
        <w:trPr>
          <w:trHeight w:val="20"/>
        </w:trPr>
        <w:tc>
          <w:tcPr>
            <w:tcW w:w="255" w:type="pct"/>
            <w:vAlign w:val="center"/>
          </w:tcPr>
          <w:p w14:paraId="2EB951DF" w14:textId="77777777" w:rsidR="00D53CEA" w:rsidRPr="00D9509A" w:rsidRDefault="00D53CEA" w:rsidP="00021E6F">
            <w:pPr>
              <w:widowControl w:val="0"/>
              <w:contextualSpacing/>
              <w:rPr>
                <w:sz w:val="20"/>
                <w:szCs w:val="20"/>
              </w:rPr>
            </w:pPr>
            <w:r w:rsidRPr="00D9509A">
              <w:rPr>
                <w:sz w:val="20"/>
                <w:szCs w:val="20"/>
              </w:rPr>
              <w:t>12</w:t>
            </w:r>
          </w:p>
        </w:tc>
        <w:tc>
          <w:tcPr>
            <w:tcW w:w="1823" w:type="pct"/>
            <w:vAlign w:val="center"/>
          </w:tcPr>
          <w:p w14:paraId="1686936F" w14:textId="77777777" w:rsidR="00D53CEA" w:rsidRPr="00D9509A" w:rsidRDefault="00D53CEA" w:rsidP="00021E6F">
            <w:pPr>
              <w:widowControl w:val="0"/>
              <w:contextualSpacing/>
              <w:rPr>
                <w:sz w:val="20"/>
                <w:szCs w:val="20"/>
              </w:rPr>
            </w:pPr>
            <w:r w:rsidRPr="00D9509A">
              <w:rPr>
                <w:sz w:val="20"/>
                <w:szCs w:val="20"/>
              </w:rPr>
              <w:t>Диоксид углерода, СО2</w:t>
            </w:r>
          </w:p>
        </w:tc>
        <w:tc>
          <w:tcPr>
            <w:tcW w:w="597" w:type="pct"/>
            <w:vAlign w:val="center"/>
          </w:tcPr>
          <w:p w14:paraId="43D2D560" w14:textId="77777777" w:rsidR="00D53CEA" w:rsidRPr="00D9509A" w:rsidRDefault="00D53CEA" w:rsidP="00021E6F">
            <w:pPr>
              <w:widowControl w:val="0"/>
              <w:contextualSpacing/>
              <w:jc w:val="center"/>
              <w:rPr>
                <w:sz w:val="20"/>
                <w:szCs w:val="20"/>
              </w:rPr>
            </w:pPr>
            <w:r w:rsidRPr="00D9509A">
              <w:rPr>
                <w:sz w:val="20"/>
                <w:szCs w:val="20"/>
              </w:rPr>
              <w:t>%</w:t>
            </w:r>
          </w:p>
        </w:tc>
        <w:tc>
          <w:tcPr>
            <w:tcW w:w="792" w:type="pct"/>
            <w:vAlign w:val="center"/>
          </w:tcPr>
          <w:p w14:paraId="0A50ABBB" w14:textId="77777777" w:rsidR="00D53CEA" w:rsidRPr="00D9509A" w:rsidRDefault="00D53CEA" w:rsidP="00021E6F">
            <w:pPr>
              <w:widowControl w:val="0"/>
              <w:contextualSpacing/>
              <w:jc w:val="center"/>
              <w:rPr>
                <w:sz w:val="20"/>
                <w:szCs w:val="20"/>
              </w:rPr>
            </w:pPr>
            <w:r w:rsidRPr="00D9509A">
              <w:rPr>
                <w:sz w:val="20"/>
                <w:szCs w:val="20"/>
              </w:rPr>
              <w:t>9,7</w:t>
            </w:r>
          </w:p>
        </w:tc>
        <w:tc>
          <w:tcPr>
            <w:tcW w:w="766" w:type="pct"/>
            <w:vAlign w:val="center"/>
          </w:tcPr>
          <w:p w14:paraId="53D8CEF8" w14:textId="77777777" w:rsidR="00D53CEA" w:rsidRPr="00D9509A" w:rsidRDefault="00D53CEA" w:rsidP="00021E6F">
            <w:pPr>
              <w:widowControl w:val="0"/>
              <w:contextualSpacing/>
              <w:jc w:val="center"/>
              <w:rPr>
                <w:sz w:val="20"/>
                <w:szCs w:val="20"/>
              </w:rPr>
            </w:pPr>
            <w:r w:rsidRPr="00D9509A">
              <w:rPr>
                <w:sz w:val="20"/>
                <w:szCs w:val="20"/>
              </w:rPr>
              <w:t>10,7</w:t>
            </w:r>
          </w:p>
        </w:tc>
        <w:tc>
          <w:tcPr>
            <w:tcW w:w="767" w:type="pct"/>
            <w:vAlign w:val="center"/>
          </w:tcPr>
          <w:p w14:paraId="3F88D61D" w14:textId="77777777" w:rsidR="00D53CEA" w:rsidRPr="00D9509A" w:rsidRDefault="00D53CEA" w:rsidP="00021E6F">
            <w:pPr>
              <w:widowControl w:val="0"/>
              <w:contextualSpacing/>
              <w:jc w:val="center"/>
              <w:rPr>
                <w:sz w:val="20"/>
                <w:szCs w:val="20"/>
              </w:rPr>
            </w:pPr>
            <w:r w:rsidRPr="00D9509A">
              <w:rPr>
                <w:sz w:val="20"/>
                <w:szCs w:val="20"/>
              </w:rPr>
              <w:t>10,0</w:t>
            </w:r>
          </w:p>
        </w:tc>
      </w:tr>
      <w:tr w:rsidR="00D53CEA" w:rsidRPr="00D9509A" w14:paraId="465F39DB" w14:textId="77777777" w:rsidTr="00021E6F">
        <w:trPr>
          <w:trHeight w:val="20"/>
        </w:trPr>
        <w:tc>
          <w:tcPr>
            <w:tcW w:w="255" w:type="pct"/>
            <w:vAlign w:val="center"/>
          </w:tcPr>
          <w:p w14:paraId="0D77041B" w14:textId="77777777" w:rsidR="00D53CEA" w:rsidRPr="00D9509A" w:rsidRDefault="00D53CEA" w:rsidP="00021E6F">
            <w:pPr>
              <w:widowControl w:val="0"/>
              <w:contextualSpacing/>
              <w:rPr>
                <w:sz w:val="20"/>
                <w:szCs w:val="20"/>
              </w:rPr>
            </w:pPr>
            <w:r w:rsidRPr="00D9509A">
              <w:rPr>
                <w:sz w:val="20"/>
                <w:szCs w:val="20"/>
              </w:rPr>
              <w:t>13</w:t>
            </w:r>
          </w:p>
        </w:tc>
        <w:tc>
          <w:tcPr>
            <w:tcW w:w="1823" w:type="pct"/>
            <w:vAlign w:val="center"/>
          </w:tcPr>
          <w:p w14:paraId="29E53B14" w14:textId="77777777" w:rsidR="00D53CEA" w:rsidRPr="00D9509A" w:rsidRDefault="00D53CEA" w:rsidP="00021E6F">
            <w:pPr>
              <w:widowControl w:val="0"/>
              <w:contextualSpacing/>
              <w:rPr>
                <w:sz w:val="20"/>
                <w:szCs w:val="20"/>
              </w:rPr>
            </w:pPr>
            <w:r w:rsidRPr="00D9509A">
              <w:rPr>
                <w:sz w:val="20"/>
                <w:szCs w:val="20"/>
              </w:rPr>
              <w:t>Кислород, О2</w:t>
            </w:r>
          </w:p>
        </w:tc>
        <w:tc>
          <w:tcPr>
            <w:tcW w:w="597" w:type="pct"/>
            <w:vAlign w:val="center"/>
          </w:tcPr>
          <w:p w14:paraId="5A183BBD" w14:textId="77777777" w:rsidR="00D53CEA" w:rsidRPr="00D9509A" w:rsidRDefault="00D53CEA" w:rsidP="00021E6F">
            <w:pPr>
              <w:widowControl w:val="0"/>
              <w:contextualSpacing/>
              <w:jc w:val="center"/>
              <w:rPr>
                <w:sz w:val="20"/>
                <w:szCs w:val="20"/>
              </w:rPr>
            </w:pPr>
            <w:r w:rsidRPr="00D9509A">
              <w:rPr>
                <w:sz w:val="20"/>
                <w:szCs w:val="20"/>
              </w:rPr>
              <w:t>%</w:t>
            </w:r>
          </w:p>
        </w:tc>
        <w:tc>
          <w:tcPr>
            <w:tcW w:w="792" w:type="pct"/>
            <w:vAlign w:val="center"/>
          </w:tcPr>
          <w:p w14:paraId="6EB8BAD1" w14:textId="77777777" w:rsidR="00D53CEA" w:rsidRPr="00D9509A" w:rsidRDefault="00D53CEA" w:rsidP="00021E6F">
            <w:pPr>
              <w:widowControl w:val="0"/>
              <w:contextualSpacing/>
              <w:jc w:val="center"/>
              <w:rPr>
                <w:sz w:val="20"/>
                <w:szCs w:val="20"/>
              </w:rPr>
            </w:pPr>
            <w:r w:rsidRPr="00D9509A">
              <w:rPr>
                <w:sz w:val="20"/>
                <w:szCs w:val="20"/>
              </w:rPr>
              <w:t>4,1</w:t>
            </w:r>
          </w:p>
        </w:tc>
        <w:tc>
          <w:tcPr>
            <w:tcW w:w="766" w:type="pct"/>
            <w:vAlign w:val="center"/>
          </w:tcPr>
          <w:p w14:paraId="3FE3D91D" w14:textId="77777777" w:rsidR="00D53CEA" w:rsidRPr="00D9509A" w:rsidRDefault="00D53CEA" w:rsidP="00021E6F">
            <w:pPr>
              <w:widowControl w:val="0"/>
              <w:contextualSpacing/>
              <w:jc w:val="center"/>
              <w:rPr>
                <w:sz w:val="20"/>
                <w:szCs w:val="20"/>
              </w:rPr>
            </w:pPr>
            <w:r w:rsidRPr="00D9509A">
              <w:rPr>
                <w:sz w:val="20"/>
                <w:szCs w:val="20"/>
              </w:rPr>
              <w:t>2,4</w:t>
            </w:r>
          </w:p>
        </w:tc>
        <w:tc>
          <w:tcPr>
            <w:tcW w:w="767" w:type="pct"/>
            <w:vAlign w:val="center"/>
          </w:tcPr>
          <w:p w14:paraId="230D0AAC" w14:textId="77777777" w:rsidR="00D53CEA" w:rsidRPr="00D9509A" w:rsidRDefault="00D53CEA" w:rsidP="00021E6F">
            <w:pPr>
              <w:widowControl w:val="0"/>
              <w:contextualSpacing/>
              <w:jc w:val="center"/>
              <w:rPr>
                <w:sz w:val="20"/>
                <w:szCs w:val="20"/>
              </w:rPr>
            </w:pPr>
            <w:r w:rsidRPr="00D9509A">
              <w:rPr>
                <w:sz w:val="20"/>
                <w:szCs w:val="20"/>
              </w:rPr>
              <w:t>3,7</w:t>
            </w:r>
          </w:p>
        </w:tc>
      </w:tr>
      <w:tr w:rsidR="00D53CEA" w:rsidRPr="00D9509A" w14:paraId="57CCE6E7" w14:textId="77777777" w:rsidTr="00021E6F">
        <w:trPr>
          <w:trHeight w:val="20"/>
        </w:trPr>
        <w:tc>
          <w:tcPr>
            <w:tcW w:w="255" w:type="pct"/>
            <w:vAlign w:val="center"/>
          </w:tcPr>
          <w:p w14:paraId="4E3B6A70" w14:textId="77777777" w:rsidR="00D53CEA" w:rsidRPr="00D9509A" w:rsidRDefault="00D53CEA" w:rsidP="00021E6F">
            <w:pPr>
              <w:widowControl w:val="0"/>
              <w:contextualSpacing/>
              <w:rPr>
                <w:sz w:val="20"/>
                <w:szCs w:val="20"/>
              </w:rPr>
            </w:pPr>
            <w:r w:rsidRPr="00D9509A">
              <w:rPr>
                <w:sz w:val="20"/>
                <w:szCs w:val="20"/>
              </w:rPr>
              <w:t>14</w:t>
            </w:r>
          </w:p>
        </w:tc>
        <w:tc>
          <w:tcPr>
            <w:tcW w:w="1823" w:type="pct"/>
            <w:vAlign w:val="center"/>
          </w:tcPr>
          <w:p w14:paraId="586F2965" w14:textId="77777777" w:rsidR="00D53CEA" w:rsidRPr="00D9509A" w:rsidRDefault="00D53CEA" w:rsidP="00021E6F">
            <w:pPr>
              <w:widowControl w:val="0"/>
              <w:contextualSpacing/>
              <w:rPr>
                <w:sz w:val="20"/>
                <w:szCs w:val="20"/>
              </w:rPr>
            </w:pPr>
            <w:r w:rsidRPr="00D9509A">
              <w:rPr>
                <w:sz w:val="20"/>
                <w:szCs w:val="20"/>
              </w:rPr>
              <w:t>Оксид углерода, СО</w:t>
            </w:r>
          </w:p>
        </w:tc>
        <w:tc>
          <w:tcPr>
            <w:tcW w:w="597" w:type="pct"/>
            <w:vAlign w:val="center"/>
          </w:tcPr>
          <w:p w14:paraId="3B93F84F" w14:textId="77777777" w:rsidR="00D53CEA" w:rsidRPr="00D9509A" w:rsidRDefault="00D53CEA" w:rsidP="00021E6F">
            <w:pPr>
              <w:widowControl w:val="0"/>
              <w:contextualSpacing/>
              <w:jc w:val="center"/>
              <w:rPr>
                <w:sz w:val="20"/>
                <w:szCs w:val="20"/>
              </w:rPr>
            </w:pPr>
            <w:r w:rsidRPr="00D9509A">
              <w:rPr>
                <w:sz w:val="20"/>
                <w:szCs w:val="20"/>
              </w:rPr>
              <w:t>%</w:t>
            </w:r>
          </w:p>
        </w:tc>
        <w:tc>
          <w:tcPr>
            <w:tcW w:w="792" w:type="pct"/>
            <w:vAlign w:val="center"/>
          </w:tcPr>
          <w:p w14:paraId="36A9C8C4" w14:textId="77777777" w:rsidR="00D53CEA" w:rsidRPr="00D9509A" w:rsidRDefault="00D53CEA" w:rsidP="00021E6F">
            <w:pPr>
              <w:widowControl w:val="0"/>
              <w:contextualSpacing/>
              <w:jc w:val="center"/>
              <w:rPr>
                <w:sz w:val="20"/>
                <w:szCs w:val="20"/>
              </w:rPr>
            </w:pPr>
            <w:r w:rsidRPr="00D9509A">
              <w:rPr>
                <w:sz w:val="20"/>
                <w:szCs w:val="20"/>
              </w:rPr>
              <w:t>0,0</w:t>
            </w:r>
          </w:p>
        </w:tc>
        <w:tc>
          <w:tcPr>
            <w:tcW w:w="766" w:type="pct"/>
            <w:vAlign w:val="center"/>
          </w:tcPr>
          <w:p w14:paraId="2A87C76B" w14:textId="77777777" w:rsidR="00D53CEA" w:rsidRPr="00D9509A" w:rsidRDefault="00D53CEA" w:rsidP="00021E6F">
            <w:pPr>
              <w:widowControl w:val="0"/>
              <w:contextualSpacing/>
              <w:jc w:val="center"/>
              <w:rPr>
                <w:sz w:val="20"/>
                <w:szCs w:val="20"/>
              </w:rPr>
            </w:pPr>
            <w:r w:rsidRPr="00D9509A">
              <w:rPr>
                <w:sz w:val="20"/>
                <w:szCs w:val="20"/>
              </w:rPr>
              <w:t>0,0</w:t>
            </w:r>
          </w:p>
        </w:tc>
        <w:tc>
          <w:tcPr>
            <w:tcW w:w="767" w:type="pct"/>
            <w:vAlign w:val="center"/>
          </w:tcPr>
          <w:p w14:paraId="35FA20E6" w14:textId="77777777" w:rsidR="00D53CEA" w:rsidRPr="00D9509A" w:rsidRDefault="00D53CEA" w:rsidP="00021E6F">
            <w:pPr>
              <w:widowControl w:val="0"/>
              <w:contextualSpacing/>
              <w:jc w:val="center"/>
              <w:rPr>
                <w:sz w:val="20"/>
                <w:szCs w:val="20"/>
              </w:rPr>
            </w:pPr>
            <w:r w:rsidRPr="00D9509A">
              <w:rPr>
                <w:sz w:val="20"/>
                <w:szCs w:val="20"/>
              </w:rPr>
              <w:t>0,0</w:t>
            </w:r>
          </w:p>
        </w:tc>
      </w:tr>
      <w:tr w:rsidR="00D53CEA" w:rsidRPr="00D9509A" w14:paraId="1F315433" w14:textId="77777777" w:rsidTr="00021E6F">
        <w:trPr>
          <w:trHeight w:val="20"/>
        </w:trPr>
        <w:tc>
          <w:tcPr>
            <w:tcW w:w="255" w:type="pct"/>
            <w:vAlign w:val="center"/>
          </w:tcPr>
          <w:p w14:paraId="6AC31377" w14:textId="77777777" w:rsidR="00D53CEA" w:rsidRPr="00D9509A" w:rsidRDefault="00D53CEA" w:rsidP="00021E6F">
            <w:pPr>
              <w:widowControl w:val="0"/>
              <w:contextualSpacing/>
              <w:rPr>
                <w:sz w:val="20"/>
                <w:szCs w:val="20"/>
              </w:rPr>
            </w:pPr>
            <w:r w:rsidRPr="00D9509A">
              <w:rPr>
                <w:sz w:val="20"/>
                <w:szCs w:val="20"/>
              </w:rPr>
              <w:t>15</w:t>
            </w:r>
          </w:p>
        </w:tc>
        <w:tc>
          <w:tcPr>
            <w:tcW w:w="1823" w:type="pct"/>
            <w:vAlign w:val="center"/>
          </w:tcPr>
          <w:p w14:paraId="58CEBD7B" w14:textId="77777777" w:rsidR="00D53CEA" w:rsidRPr="00D9509A" w:rsidRDefault="00D53CEA" w:rsidP="00021E6F">
            <w:pPr>
              <w:widowControl w:val="0"/>
              <w:contextualSpacing/>
              <w:rPr>
                <w:sz w:val="20"/>
                <w:szCs w:val="20"/>
              </w:rPr>
            </w:pPr>
            <w:r w:rsidRPr="00D9509A">
              <w:rPr>
                <w:sz w:val="20"/>
                <w:szCs w:val="20"/>
              </w:rPr>
              <w:t>Оксиды серы, SO2</w:t>
            </w:r>
          </w:p>
        </w:tc>
        <w:tc>
          <w:tcPr>
            <w:tcW w:w="597" w:type="pct"/>
            <w:vAlign w:val="center"/>
          </w:tcPr>
          <w:p w14:paraId="0E47FE30" w14:textId="77777777" w:rsidR="00D53CEA" w:rsidRPr="00D9509A" w:rsidRDefault="00D53CEA" w:rsidP="00021E6F">
            <w:pPr>
              <w:widowControl w:val="0"/>
              <w:contextualSpacing/>
              <w:jc w:val="center"/>
              <w:rPr>
                <w:sz w:val="20"/>
                <w:szCs w:val="20"/>
              </w:rPr>
            </w:pPr>
            <w:r w:rsidRPr="00D9509A">
              <w:rPr>
                <w:sz w:val="20"/>
                <w:szCs w:val="20"/>
              </w:rPr>
              <w:t>мг/ м</w:t>
            </w:r>
            <w:r w:rsidRPr="00D9509A">
              <w:rPr>
                <w:sz w:val="20"/>
                <w:szCs w:val="20"/>
                <w:vertAlign w:val="superscript"/>
              </w:rPr>
              <w:t>3</w:t>
            </w:r>
          </w:p>
        </w:tc>
        <w:tc>
          <w:tcPr>
            <w:tcW w:w="792" w:type="pct"/>
            <w:vAlign w:val="center"/>
          </w:tcPr>
          <w:p w14:paraId="7AEF3D7E" w14:textId="77777777" w:rsidR="00D53CEA" w:rsidRPr="00D9509A" w:rsidRDefault="00D53CEA" w:rsidP="00021E6F">
            <w:pPr>
              <w:widowControl w:val="0"/>
              <w:contextualSpacing/>
              <w:jc w:val="center"/>
              <w:rPr>
                <w:sz w:val="20"/>
                <w:szCs w:val="20"/>
              </w:rPr>
            </w:pPr>
            <w:r w:rsidRPr="00D9509A">
              <w:rPr>
                <w:sz w:val="20"/>
                <w:szCs w:val="20"/>
              </w:rPr>
              <w:t>0,0</w:t>
            </w:r>
          </w:p>
        </w:tc>
        <w:tc>
          <w:tcPr>
            <w:tcW w:w="766" w:type="pct"/>
            <w:vAlign w:val="center"/>
          </w:tcPr>
          <w:p w14:paraId="4717049B" w14:textId="77777777" w:rsidR="00D53CEA" w:rsidRPr="00D9509A" w:rsidRDefault="00D53CEA" w:rsidP="00021E6F">
            <w:pPr>
              <w:widowControl w:val="0"/>
              <w:contextualSpacing/>
              <w:jc w:val="center"/>
              <w:rPr>
                <w:sz w:val="20"/>
                <w:szCs w:val="20"/>
              </w:rPr>
            </w:pPr>
            <w:r w:rsidRPr="00D9509A">
              <w:rPr>
                <w:sz w:val="20"/>
                <w:szCs w:val="20"/>
              </w:rPr>
              <w:t>0,0</w:t>
            </w:r>
          </w:p>
        </w:tc>
        <w:tc>
          <w:tcPr>
            <w:tcW w:w="767" w:type="pct"/>
            <w:vAlign w:val="center"/>
          </w:tcPr>
          <w:p w14:paraId="591895A2" w14:textId="77777777" w:rsidR="00D53CEA" w:rsidRPr="00D9509A" w:rsidRDefault="00D53CEA" w:rsidP="00021E6F">
            <w:pPr>
              <w:widowControl w:val="0"/>
              <w:contextualSpacing/>
              <w:jc w:val="center"/>
              <w:rPr>
                <w:sz w:val="20"/>
                <w:szCs w:val="20"/>
              </w:rPr>
            </w:pPr>
            <w:r w:rsidRPr="00D9509A">
              <w:rPr>
                <w:sz w:val="20"/>
                <w:szCs w:val="20"/>
              </w:rPr>
              <w:t>0,0</w:t>
            </w:r>
          </w:p>
        </w:tc>
      </w:tr>
      <w:tr w:rsidR="00D53CEA" w:rsidRPr="00D9509A" w14:paraId="39E2E7CE" w14:textId="77777777" w:rsidTr="00021E6F">
        <w:trPr>
          <w:trHeight w:val="20"/>
        </w:trPr>
        <w:tc>
          <w:tcPr>
            <w:tcW w:w="255" w:type="pct"/>
            <w:vAlign w:val="center"/>
          </w:tcPr>
          <w:p w14:paraId="4277F508" w14:textId="77777777" w:rsidR="00D53CEA" w:rsidRPr="00D9509A" w:rsidRDefault="00D53CEA" w:rsidP="00021E6F">
            <w:pPr>
              <w:widowControl w:val="0"/>
              <w:contextualSpacing/>
              <w:rPr>
                <w:sz w:val="20"/>
                <w:szCs w:val="20"/>
              </w:rPr>
            </w:pPr>
            <w:r w:rsidRPr="00D9509A">
              <w:rPr>
                <w:sz w:val="20"/>
                <w:szCs w:val="20"/>
              </w:rPr>
              <w:t>16</w:t>
            </w:r>
          </w:p>
        </w:tc>
        <w:tc>
          <w:tcPr>
            <w:tcW w:w="1823" w:type="pct"/>
            <w:vAlign w:val="center"/>
          </w:tcPr>
          <w:p w14:paraId="0EFFF8D8" w14:textId="77777777" w:rsidR="00D53CEA" w:rsidRPr="00D9509A" w:rsidRDefault="00D53CEA" w:rsidP="00021E6F">
            <w:pPr>
              <w:widowControl w:val="0"/>
              <w:contextualSpacing/>
              <w:rPr>
                <w:sz w:val="20"/>
                <w:szCs w:val="20"/>
              </w:rPr>
            </w:pPr>
            <w:r w:rsidRPr="00D9509A">
              <w:rPr>
                <w:sz w:val="20"/>
                <w:szCs w:val="20"/>
              </w:rPr>
              <w:t>Коэффициент избытка воздуха за котлом</w:t>
            </w:r>
          </w:p>
        </w:tc>
        <w:tc>
          <w:tcPr>
            <w:tcW w:w="597" w:type="pct"/>
            <w:vAlign w:val="center"/>
          </w:tcPr>
          <w:p w14:paraId="0CFA2E25" w14:textId="77777777" w:rsidR="00D53CEA" w:rsidRPr="00D9509A" w:rsidRDefault="00D53CEA" w:rsidP="00021E6F">
            <w:pPr>
              <w:widowControl w:val="0"/>
              <w:contextualSpacing/>
              <w:jc w:val="center"/>
              <w:rPr>
                <w:sz w:val="20"/>
                <w:szCs w:val="20"/>
              </w:rPr>
            </w:pPr>
            <w:r w:rsidRPr="00D9509A">
              <w:rPr>
                <w:sz w:val="20"/>
                <w:szCs w:val="20"/>
              </w:rPr>
              <w:t>б/р</w:t>
            </w:r>
          </w:p>
        </w:tc>
        <w:tc>
          <w:tcPr>
            <w:tcW w:w="792" w:type="pct"/>
            <w:vAlign w:val="center"/>
          </w:tcPr>
          <w:p w14:paraId="74C8F357" w14:textId="77777777" w:rsidR="00D53CEA" w:rsidRPr="00D9509A" w:rsidRDefault="00D53CEA" w:rsidP="00021E6F">
            <w:pPr>
              <w:widowControl w:val="0"/>
              <w:contextualSpacing/>
              <w:jc w:val="center"/>
              <w:rPr>
                <w:sz w:val="20"/>
                <w:szCs w:val="20"/>
              </w:rPr>
            </w:pPr>
            <w:r w:rsidRPr="00D9509A">
              <w:rPr>
                <w:sz w:val="20"/>
                <w:szCs w:val="20"/>
              </w:rPr>
              <w:t>1,22</w:t>
            </w:r>
          </w:p>
        </w:tc>
        <w:tc>
          <w:tcPr>
            <w:tcW w:w="766" w:type="pct"/>
            <w:vAlign w:val="center"/>
          </w:tcPr>
          <w:p w14:paraId="5C2C4FC2" w14:textId="77777777" w:rsidR="00D53CEA" w:rsidRPr="00D9509A" w:rsidRDefault="00D53CEA" w:rsidP="00021E6F">
            <w:pPr>
              <w:widowControl w:val="0"/>
              <w:contextualSpacing/>
              <w:jc w:val="center"/>
              <w:rPr>
                <w:sz w:val="20"/>
                <w:szCs w:val="20"/>
              </w:rPr>
            </w:pPr>
            <w:r w:rsidRPr="00D9509A">
              <w:rPr>
                <w:sz w:val="20"/>
                <w:szCs w:val="20"/>
              </w:rPr>
              <w:t>1,12</w:t>
            </w:r>
          </w:p>
        </w:tc>
        <w:tc>
          <w:tcPr>
            <w:tcW w:w="767" w:type="pct"/>
            <w:vAlign w:val="center"/>
          </w:tcPr>
          <w:p w14:paraId="2AFCA8C2" w14:textId="77777777" w:rsidR="00D53CEA" w:rsidRPr="00D9509A" w:rsidRDefault="00D53CEA" w:rsidP="00021E6F">
            <w:pPr>
              <w:widowControl w:val="0"/>
              <w:contextualSpacing/>
              <w:jc w:val="center"/>
              <w:rPr>
                <w:sz w:val="20"/>
                <w:szCs w:val="20"/>
              </w:rPr>
            </w:pPr>
            <w:r w:rsidRPr="00D9509A">
              <w:rPr>
                <w:sz w:val="20"/>
                <w:szCs w:val="20"/>
              </w:rPr>
              <w:t>1,19</w:t>
            </w:r>
          </w:p>
        </w:tc>
      </w:tr>
      <w:tr w:rsidR="00D53CEA" w:rsidRPr="00D9509A" w14:paraId="4D3968E4" w14:textId="77777777" w:rsidTr="00021E6F">
        <w:trPr>
          <w:trHeight w:val="20"/>
        </w:trPr>
        <w:tc>
          <w:tcPr>
            <w:tcW w:w="255" w:type="pct"/>
            <w:vAlign w:val="center"/>
          </w:tcPr>
          <w:p w14:paraId="50E38EB2" w14:textId="77777777" w:rsidR="00D53CEA" w:rsidRPr="00D9509A" w:rsidRDefault="00D53CEA" w:rsidP="00021E6F">
            <w:pPr>
              <w:widowControl w:val="0"/>
              <w:contextualSpacing/>
              <w:rPr>
                <w:sz w:val="20"/>
                <w:szCs w:val="20"/>
              </w:rPr>
            </w:pPr>
            <w:r w:rsidRPr="00D9509A">
              <w:rPr>
                <w:sz w:val="20"/>
                <w:szCs w:val="20"/>
              </w:rPr>
              <w:t>17</w:t>
            </w:r>
          </w:p>
        </w:tc>
        <w:tc>
          <w:tcPr>
            <w:tcW w:w="1823" w:type="pct"/>
            <w:vAlign w:val="center"/>
          </w:tcPr>
          <w:p w14:paraId="44E619BB" w14:textId="77777777" w:rsidR="00D53CEA" w:rsidRPr="00D9509A" w:rsidRDefault="00D53CEA" w:rsidP="00021E6F">
            <w:pPr>
              <w:widowControl w:val="0"/>
              <w:contextualSpacing/>
              <w:rPr>
                <w:sz w:val="20"/>
                <w:szCs w:val="20"/>
              </w:rPr>
            </w:pPr>
            <w:r w:rsidRPr="00D9509A">
              <w:rPr>
                <w:sz w:val="20"/>
                <w:szCs w:val="20"/>
              </w:rPr>
              <w:t>Потери тепла с уходящими газами</w:t>
            </w:r>
          </w:p>
        </w:tc>
        <w:tc>
          <w:tcPr>
            <w:tcW w:w="597" w:type="pct"/>
            <w:vAlign w:val="center"/>
          </w:tcPr>
          <w:p w14:paraId="4A75F752" w14:textId="77777777" w:rsidR="00D53CEA" w:rsidRPr="00D9509A" w:rsidRDefault="00D53CEA" w:rsidP="00021E6F">
            <w:pPr>
              <w:widowControl w:val="0"/>
              <w:contextualSpacing/>
              <w:jc w:val="center"/>
              <w:rPr>
                <w:sz w:val="20"/>
                <w:szCs w:val="20"/>
              </w:rPr>
            </w:pPr>
            <w:r w:rsidRPr="00D9509A">
              <w:rPr>
                <w:sz w:val="20"/>
                <w:szCs w:val="20"/>
              </w:rPr>
              <w:t>%</w:t>
            </w:r>
          </w:p>
        </w:tc>
        <w:tc>
          <w:tcPr>
            <w:tcW w:w="792" w:type="pct"/>
            <w:vAlign w:val="center"/>
          </w:tcPr>
          <w:p w14:paraId="2A9DDD35" w14:textId="77777777" w:rsidR="00D53CEA" w:rsidRPr="00D9509A" w:rsidRDefault="00D53CEA" w:rsidP="00021E6F">
            <w:pPr>
              <w:widowControl w:val="0"/>
              <w:contextualSpacing/>
              <w:jc w:val="center"/>
              <w:rPr>
                <w:sz w:val="20"/>
                <w:szCs w:val="20"/>
              </w:rPr>
            </w:pPr>
            <w:r w:rsidRPr="00D9509A">
              <w:rPr>
                <w:sz w:val="20"/>
                <w:szCs w:val="20"/>
              </w:rPr>
              <w:t>5,64</w:t>
            </w:r>
          </w:p>
        </w:tc>
        <w:tc>
          <w:tcPr>
            <w:tcW w:w="766" w:type="pct"/>
            <w:vAlign w:val="center"/>
          </w:tcPr>
          <w:p w14:paraId="053BFA9F" w14:textId="77777777" w:rsidR="00D53CEA" w:rsidRPr="00D9509A" w:rsidRDefault="00D53CEA" w:rsidP="00021E6F">
            <w:pPr>
              <w:widowControl w:val="0"/>
              <w:contextualSpacing/>
              <w:jc w:val="center"/>
              <w:rPr>
                <w:sz w:val="20"/>
                <w:szCs w:val="20"/>
              </w:rPr>
            </w:pPr>
            <w:r w:rsidRPr="00D9509A">
              <w:rPr>
                <w:sz w:val="20"/>
                <w:szCs w:val="20"/>
              </w:rPr>
              <w:t>7,66</w:t>
            </w:r>
          </w:p>
        </w:tc>
        <w:tc>
          <w:tcPr>
            <w:tcW w:w="767" w:type="pct"/>
            <w:vAlign w:val="center"/>
          </w:tcPr>
          <w:p w14:paraId="690A5A5C" w14:textId="77777777" w:rsidR="00D53CEA" w:rsidRPr="00D9509A" w:rsidRDefault="00D53CEA" w:rsidP="00021E6F">
            <w:pPr>
              <w:widowControl w:val="0"/>
              <w:contextualSpacing/>
              <w:jc w:val="center"/>
              <w:rPr>
                <w:sz w:val="20"/>
                <w:szCs w:val="20"/>
              </w:rPr>
            </w:pPr>
            <w:r w:rsidRPr="00D9509A">
              <w:rPr>
                <w:sz w:val="20"/>
                <w:szCs w:val="20"/>
              </w:rPr>
              <w:t>9,27</w:t>
            </w:r>
          </w:p>
        </w:tc>
      </w:tr>
      <w:tr w:rsidR="00D53CEA" w:rsidRPr="00D9509A" w14:paraId="7DC53CA4" w14:textId="77777777" w:rsidTr="00021E6F">
        <w:trPr>
          <w:trHeight w:val="20"/>
        </w:trPr>
        <w:tc>
          <w:tcPr>
            <w:tcW w:w="255" w:type="pct"/>
            <w:vAlign w:val="center"/>
          </w:tcPr>
          <w:p w14:paraId="2E79DB21" w14:textId="77777777" w:rsidR="00D53CEA" w:rsidRPr="00D9509A" w:rsidRDefault="00D53CEA" w:rsidP="00021E6F">
            <w:pPr>
              <w:widowControl w:val="0"/>
              <w:contextualSpacing/>
              <w:rPr>
                <w:sz w:val="20"/>
                <w:szCs w:val="20"/>
              </w:rPr>
            </w:pPr>
            <w:r w:rsidRPr="00D9509A">
              <w:rPr>
                <w:sz w:val="20"/>
                <w:szCs w:val="20"/>
              </w:rPr>
              <w:t>18</w:t>
            </w:r>
          </w:p>
        </w:tc>
        <w:tc>
          <w:tcPr>
            <w:tcW w:w="1823" w:type="pct"/>
            <w:vAlign w:val="center"/>
          </w:tcPr>
          <w:p w14:paraId="13D854D6" w14:textId="77777777" w:rsidR="00D53CEA" w:rsidRPr="00D9509A" w:rsidRDefault="00D53CEA" w:rsidP="00021E6F">
            <w:pPr>
              <w:widowControl w:val="0"/>
              <w:contextualSpacing/>
              <w:rPr>
                <w:sz w:val="20"/>
                <w:szCs w:val="20"/>
              </w:rPr>
            </w:pPr>
            <w:r w:rsidRPr="00D9509A">
              <w:rPr>
                <w:sz w:val="20"/>
                <w:szCs w:val="20"/>
              </w:rPr>
              <w:t>Потери тепла от химического недожога</w:t>
            </w:r>
          </w:p>
        </w:tc>
        <w:tc>
          <w:tcPr>
            <w:tcW w:w="597" w:type="pct"/>
            <w:vAlign w:val="center"/>
          </w:tcPr>
          <w:p w14:paraId="6D3B5308" w14:textId="77777777" w:rsidR="00D53CEA" w:rsidRPr="00D9509A" w:rsidRDefault="00D53CEA" w:rsidP="00021E6F">
            <w:pPr>
              <w:widowControl w:val="0"/>
              <w:contextualSpacing/>
              <w:jc w:val="center"/>
              <w:rPr>
                <w:sz w:val="20"/>
                <w:szCs w:val="20"/>
              </w:rPr>
            </w:pPr>
            <w:r w:rsidRPr="00D9509A">
              <w:rPr>
                <w:sz w:val="20"/>
                <w:szCs w:val="20"/>
              </w:rPr>
              <w:t>%</w:t>
            </w:r>
          </w:p>
        </w:tc>
        <w:tc>
          <w:tcPr>
            <w:tcW w:w="792" w:type="pct"/>
            <w:vAlign w:val="center"/>
          </w:tcPr>
          <w:p w14:paraId="17ED4A14" w14:textId="77777777" w:rsidR="00D53CEA" w:rsidRPr="00D9509A" w:rsidRDefault="00D53CEA" w:rsidP="00021E6F">
            <w:pPr>
              <w:widowControl w:val="0"/>
              <w:contextualSpacing/>
              <w:jc w:val="center"/>
              <w:rPr>
                <w:sz w:val="20"/>
                <w:szCs w:val="20"/>
              </w:rPr>
            </w:pPr>
            <w:r w:rsidRPr="00D9509A">
              <w:rPr>
                <w:sz w:val="20"/>
                <w:szCs w:val="20"/>
              </w:rPr>
              <w:t>0,0</w:t>
            </w:r>
          </w:p>
        </w:tc>
        <w:tc>
          <w:tcPr>
            <w:tcW w:w="766" w:type="pct"/>
            <w:vAlign w:val="center"/>
          </w:tcPr>
          <w:p w14:paraId="053F9199" w14:textId="77777777" w:rsidR="00D53CEA" w:rsidRPr="00D9509A" w:rsidRDefault="00D53CEA" w:rsidP="00021E6F">
            <w:pPr>
              <w:widowControl w:val="0"/>
              <w:contextualSpacing/>
              <w:jc w:val="center"/>
              <w:rPr>
                <w:sz w:val="20"/>
                <w:szCs w:val="20"/>
              </w:rPr>
            </w:pPr>
            <w:r w:rsidRPr="00D9509A">
              <w:rPr>
                <w:sz w:val="20"/>
                <w:szCs w:val="20"/>
              </w:rPr>
              <w:t>0,0</w:t>
            </w:r>
          </w:p>
        </w:tc>
        <w:tc>
          <w:tcPr>
            <w:tcW w:w="767" w:type="pct"/>
            <w:vAlign w:val="center"/>
          </w:tcPr>
          <w:p w14:paraId="72C15420" w14:textId="77777777" w:rsidR="00D53CEA" w:rsidRPr="00D9509A" w:rsidRDefault="00D53CEA" w:rsidP="00021E6F">
            <w:pPr>
              <w:widowControl w:val="0"/>
              <w:contextualSpacing/>
              <w:jc w:val="center"/>
              <w:rPr>
                <w:sz w:val="20"/>
                <w:szCs w:val="20"/>
              </w:rPr>
            </w:pPr>
            <w:r w:rsidRPr="00D9509A">
              <w:rPr>
                <w:sz w:val="20"/>
                <w:szCs w:val="20"/>
              </w:rPr>
              <w:t>0,0</w:t>
            </w:r>
          </w:p>
        </w:tc>
      </w:tr>
      <w:tr w:rsidR="00D53CEA" w:rsidRPr="00D9509A" w14:paraId="20903C9F" w14:textId="77777777" w:rsidTr="00021E6F">
        <w:trPr>
          <w:trHeight w:val="20"/>
        </w:trPr>
        <w:tc>
          <w:tcPr>
            <w:tcW w:w="255" w:type="pct"/>
            <w:vAlign w:val="center"/>
          </w:tcPr>
          <w:p w14:paraId="12B46ADF" w14:textId="77777777" w:rsidR="00D53CEA" w:rsidRPr="00D9509A" w:rsidRDefault="00D53CEA" w:rsidP="00021E6F">
            <w:pPr>
              <w:widowControl w:val="0"/>
              <w:contextualSpacing/>
              <w:rPr>
                <w:sz w:val="20"/>
                <w:szCs w:val="20"/>
              </w:rPr>
            </w:pPr>
            <w:r w:rsidRPr="00D9509A">
              <w:rPr>
                <w:sz w:val="20"/>
                <w:szCs w:val="20"/>
              </w:rPr>
              <w:t>19</w:t>
            </w:r>
          </w:p>
        </w:tc>
        <w:tc>
          <w:tcPr>
            <w:tcW w:w="1823" w:type="pct"/>
            <w:vAlign w:val="center"/>
          </w:tcPr>
          <w:p w14:paraId="2E74BA44" w14:textId="77777777" w:rsidR="00D53CEA" w:rsidRPr="00D9509A" w:rsidRDefault="00D53CEA" w:rsidP="00021E6F">
            <w:pPr>
              <w:widowControl w:val="0"/>
              <w:contextualSpacing/>
              <w:rPr>
                <w:sz w:val="20"/>
                <w:szCs w:val="20"/>
              </w:rPr>
            </w:pPr>
            <w:r w:rsidRPr="00D9509A">
              <w:rPr>
                <w:sz w:val="20"/>
                <w:szCs w:val="20"/>
              </w:rPr>
              <w:t>Потери тепла в окружающую среду</w:t>
            </w:r>
          </w:p>
        </w:tc>
        <w:tc>
          <w:tcPr>
            <w:tcW w:w="597" w:type="pct"/>
            <w:vAlign w:val="center"/>
          </w:tcPr>
          <w:p w14:paraId="4F1A8098" w14:textId="77777777" w:rsidR="00D53CEA" w:rsidRPr="00D9509A" w:rsidRDefault="00D53CEA" w:rsidP="00021E6F">
            <w:pPr>
              <w:widowControl w:val="0"/>
              <w:contextualSpacing/>
              <w:jc w:val="center"/>
              <w:rPr>
                <w:sz w:val="20"/>
                <w:szCs w:val="20"/>
              </w:rPr>
            </w:pPr>
            <w:r w:rsidRPr="00D9509A">
              <w:rPr>
                <w:sz w:val="20"/>
                <w:szCs w:val="20"/>
              </w:rPr>
              <w:t>%</w:t>
            </w:r>
          </w:p>
        </w:tc>
        <w:tc>
          <w:tcPr>
            <w:tcW w:w="792" w:type="pct"/>
            <w:vAlign w:val="center"/>
          </w:tcPr>
          <w:p w14:paraId="46C42268" w14:textId="77777777" w:rsidR="00D53CEA" w:rsidRPr="00D9509A" w:rsidRDefault="00D53CEA" w:rsidP="00021E6F">
            <w:pPr>
              <w:widowControl w:val="0"/>
              <w:contextualSpacing/>
              <w:jc w:val="center"/>
              <w:rPr>
                <w:sz w:val="20"/>
                <w:szCs w:val="20"/>
              </w:rPr>
            </w:pPr>
            <w:r w:rsidRPr="00D9509A">
              <w:rPr>
                <w:sz w:val="20"/>
                <w:szCs w:val="20"/>
              </w:rPr>
              <w:t>2,20</w:t>
            </w:r>
          </w:p>
        </w:tc>
        <w:tc>
          <w:tcPr>
            <w:tcW w:w="766" w:type="pct"/>
            <w:vAlign w:val="center"/>
          </w:tcPr>
          <w:p w14:paraId="6D68CBCA" w14:textId="77777777" w:rsidR="00D53CEA" w:rsidRPr="00D9509A" w:rsidRDefault="00D53CEA" w:rsidP="00021E6F">
            <w:pPr>
              <w:widowControl w:val="0"/>
              <w:contextualSpacing/>
              <w:jc w:val="center"/>
              <w:rPr>
                <w:sz w:val="20"/>
                <w:szCs w:val="20"/>
              </w:rPr>
            </w:pPr>
            <w:r w:rsidRPr="00D9509A">
              <w:rPr>
                <w:sz w:val="20"/>
                <w:szCs w:val="20"/>
              </w:rPr>
              <w:t>1,17</w:t>
            </w:r>
          </w:p>
        </w:tc>
        <w:tc>
          <w:tcPr>
            <w:tcW w:w="767" w:type="pct"/>
            <w:vAlign w:val="center"/>
          </w:tcPr>
          <w:p w14:paraId="685F06AE" w14:textId="77777777" w:rsidR="00D53CEA" w:rsidRPr="00D9509A" w:rsidRDefault="00D53CEA" w:rsidP="00021E6F">
            <w:pPr>
              <w:widowControl w:val="0"/>
              <w:contextualSpacing/>
              <w:jc w:val="center"/>
              <w:rPr>
                <w:sz w:val="20"/>
                <w:szCs w:val="20"/>
              </w:rPr>
            </w:pPr>
            <w:r w:rsidRPr="00D9509A">
              <w:rPr>
                <w:sz w:val="20"/>
                <w:szCs w:val="20"/>
              </w:rPr>
              <w:t>1,00</w:t>
            </w:r>
          </w:p>
        </w:tc>
      </w:tr>
      <w:tr w:rsidR="00D53CEA" w:rsidRPr="00D9509A" w14:paraId="750A0605" w14:textId="77777777" w:rsidTr="00021E6F">
        <w:trPr>
          <w:trHeight w:val="20"/>
        </w:trPr>
        <w:tc>
          <w:tcPr>
            <w:tcW w:w="255" w:type="pct"/>
            <w:vAlign w:val="center"/>
          </w:tcPr>
          <w:p w14:paraId="58725975" w14:textId="77777777" w:rsidR="00D53CEA" w:rsidRPr="00D9509A" w:rsidRDefault="00D53CEA" w:rsidP="00021E6F">
            <w:pPr>
              <w:widowControl w:val="0"/>
              <w:contextualSpacing/>
              <w:rPr>
                <w:sz w:val="20"/>
                <w:szCs w:val="20"/>
              </w:rPr>
            </w:pPr>
            <w:r w:rsidRPr="00D9509A">
              <w:rPr>
                <w:sz w:val="20"/>
                <w:szCs w:val="20"/>
              </w:rPr>
              <w:t>20</w:t>
            </w:r>
          </w:p>
        </w:tc>
        <w:tc>
          <w:tcPr>
            <w:tcW w:w="1823" w:type="pct"/>
            <w:vAlign w:val="center"/>
          </w:tcPr>
          <w:p w14:paraId="35DEB219" w14:textId="77777777" w:rsidR="00D53CEA" w:rsidRPr="00D9509A" w:rsidRDefault="00D53CEA" w:rsidP="00021E6F">
            <w:pPr>
              <w:widowControl w:val="0"/>
              <w:contextualSpacing/>
              <w:rPr>
                <w:sz w:val="20"/>
                <w:szCs w:val="20"/>
              </w:rPr>
            </w:pPr>
            <w:r w:rsidRPr="00D9509A">
              <w:rPr>
                <w:sz w:val="20"/>
                <w:szCs w:val="20"/>
              </w:rPr>
              <w:t>КПД котла брутто</w:t>
            </w:r>
          </w:p>
        </w:tc>
        <w:tc>
          <w:tcPr>
            <w:tcW w:w="597" w:type="pct"/>
            <w:vAlign w:val="center"/>
          </w:tcPr>
          <w:p w14:paraId="3B6345B2" w14:textId="77777777" w:rsidR="00D53CEA" w:rsidRPr="00D9509A" w:rsidRDefault="00D53CEA" w:rsidP="00021E6F">
            <w:pPr>
              <w:widowControl w:val="0"/>
              <w:contextualSpacing/>
              <w:jc w:val="center"/>
              <w:rPr>
                <w:sz w:val="20"/>
                <w:szCs w:val="20"/>
              </w:rPr>
            </w:pPr>
            <w:r w:rsidRPr="00D9509A">
              <w:rPr>
                <w:sz w:val="20"/>
                <w:szCs w:val="20"/>
              </w:rPr>
              <w:t>%</w:t>
            </w:r>
          </w:p>
        </w:tc>
        <w:tc>
          <w:tcPr>
            <w:tcW w:w="792" w:type="pct"/>
            <w:vAlign w:val="center"/>
          </w:tcPr>
          <w:p w14:paraId="6A75849E" w14:textId="77777777" w:rsidR="00D53CEA" w:rsidRPr="00D9509A" w:rsidRDefault="00D53CEA" w:rsidP="00021E6F">
            <w:pPr>
              <w:widowControl w:val="0"/>
              <w:contextualSpacing/>
              <w:jc w:val="center"/>
              <w:rPr>
                <w:sz w:val="20"/>
                <w:szCs w:val="20"/>
              </w:rPr>
            </w:pPr>
            <w:r w:rsidRPr="00D9509A">
              <w:rPr>
                <w:sz w:val="20"/>
                <w:szCs w:val="20"/>
              </w:rPr>
              <w:t>92,16</w:t>
            </w:r>
          </w:p>
        </w:tc>
        <w:tc>
          <w:tcPr>
            <w:tcW w:w="766" w:type="pct"/>
            <w:vAlign w:val="center"/>
          </w:tcPr>
          <w:p w14:paraId="396DA220" w14:textId="77777777" w:rsidR="00D53CEA" w:rsidRPr="00D9509A" w:rsidRDefault="00D53CEA" w:rsidP="00021E6F">
            <w:pPr>
              <w:widowControl w:val="0"/>
              <w:contextualSpacing/>
              <w:jc w:val="center"/>
              <w:rPr>
                <w:sz w:val="20"/>
                <w:szCs w:val="20"/>
              </w:rPr>
            </w:pPr>
            <w:r w:rsidRPr="00D9509A">
              <w:rPr>
                <w:sz w:val="20"/>
                <w:szCs w:val="20"/>
              </w:rPr>
              <w:t>91,17</w:t>
            </w:r>
          </w:p>
        </w:tc>
        <w:tc>
          <w:tcPr>
            <w:tcW w:w="767" w:type="pct"/>
            <w:vAlign w:val="center"/>
          </w:tcPr>
          <w:p w14:paraId="3DF181B6" w14:textId="77777777" w:rsidR="00D53CEA" w:rsidRPr="00D9509A" w:rsidRDefault="00D53CEA" w:rsidP="00021E6F">
            <w:pPr>
              <w:widowControl w:val="0"/>
              <w:contextualSpacing/>
              <w:jc w:val="center"/>
              <w:rPr>
                <w:sz w:val="20"/>
                <w:szCs w:val="20"/>
              </w:rPr>
            </w:pPr>
            <w:r w:rsidRPr="00D9509A">
              <w:rPr>
                <w:sz w:val="20"/>
                <w:szCs w:val="20"/>
              </w:rPr>
              <w:t>89,72</w:t>
            </w:r>
          </w:p>
        </w:tc>
      </w:tr>
      <w:tr w:rsidR="00D53CEA" w:rsidRPr="00D9509A" w14:paraId="7166F0FE" w14:textId="77777777" w:rsidTr="00021E6F">
        <w:trPr>
          <w:trHeight w:val="20"/>
        </w:trPr>
        <w:tc>
          <w:tcPr>
            <w:tcW w:w="255" w:type="pct"/>
            <w:vAlign w:val="center"/>
          </w:tcPr>
          <w:p w14:paraId="1C95E508" w14:textId="77777777" w:rsidR="00D53CEA" w:rsidRPr="00D9509A" w:rsidRDefault="00D53CEA" w:rsidP="00021E6F">
            <w:pPr>
              <w:widowControl w:val="0"/>
              <w:contextualSpacing/>
              <w:rPr>
                <w:sz w:val="20"/>
                <w:szCs w:val="20"/>
              </w:rPr>
            </w:pPr>
            <w:r w:rsidRPr="00D9509A">
              <w:rPr>
                <w:sz w:val="20"/>
                <w:szCs w:val="20"/>
              </w:rPr>
              <w:t>21</w:t>
            </w:r>
          </w:p>
        </w:tc>
        <w:tc>
          <w:tcPr>
            <w:tcW w:w="1823" w:type="pct"/>
            <w:vAlign w:val="center"/>
          </w:tcPr>
          <w:p w14:paraId="3D801715" w14:textId="77777777" w:rsidR="00D53CEA" w:rsidRPr="00D9509A" w:rsidRDefault="00D53CEA" w:rsidP="00021E6F">
            <w:pPr>
              <w:widowControl w:val="0"/>
              <w:contextualSpacing/>
              <w:rPr>
                <w:sz w:val="20"/>
                <w:szCs w:val="20"/>
              </w:rPr>
            </w:pPr>
            <w:r w:rsidRPr="00D9509A">
              <w:rPr>
                <w:sz w:val="20"/>
                <w:szCs w:val="20"/>
              </w:rPr>
              <w:t>Удельный расход условного топлива</w:t>
            </w:r>
          </w:p>
        </w:tc>
        <w:tc>
          <w:tcPr>
            <w:tcW w:w="597" w:type="pct"/>
            <w:vAlign w:val="center"/>
          </w:tcPr>
          <w:p w14:paraId="76025CCA" w14:textId="77777777" w:rsidR="00D53CEA" w:rsidRPr="00D9509A" w:rsidRDefault="00D53CEA" w:rsidP="00021E6F">
            <w:pPr>
              <w:widowControl w:val="0"/>
              <w:contextualSpacing/>
              <w:jc w:val="center"/>
              <w:rPr>
                <w:sz w:val="20"/>
                <w:szCs w:val="20"/>
              </w:rPr>
            </w:pPr>
            <w:r w:rsidRPr="00D9509A">
              <w:rPr>
                <w:sz w:val="20"/>
                <w:szCs w:val="20"/>
              </w:rPr>
              <w:t>кг.у.т./Гкал</w:t>
            </w:r>
          </w:p>
        </w:tc>
        <w:tc>
          <w:tcPr>
            <w:tcW w:w="792" w:type="pct"/>
            <w:vAlign w:val="center"/>
          </w:tcPr>
          <w:p w14:paraId="53AE9B41" w14:textId="77777777" w:rsidR="00D53CEA" w:rsidRPr="00D9509A" w:rsidRDefault="00D53CEA" w:rsidP="00021E6F">
            <w:pPr>
              <w:widowControl w:val="0"/>
              <w:contextualSpacing/>
              <w:jc w:val="center"/>
              <w:rPr>
                <w:sz w:val="20"/>
                <w:szCs w:val="20"/>
              </w:rPr>
            </w:pPr>
            <w:r w:rsidRPr="00D9509A">
              <w:rPr>
                <w:sz w:val="20"/>
                <w:szCs w:val="20"/>
              </w:rPr>
              <w:t>155,0</w:t>
            </w:r>
          </w:p>
        </w:tc>
        <w:tc>
          <w:tcPr>
            <w:tcW w:w="766" w:type="pct"/>
            <w:vAlign w:val="center"/>
          </w:tcPr>
          <w:p w14:paraId="6C86FFC7" w14:textId="77777777" w:rsidR="00D53CEA" w:rsidRPr="00D9509A" w:rsidRDefault="00D53CEA" w:rsidP="00021E6F">
            <w:pPr>
              <w:widowControl w:val="0"/>
              <w:contextualSpacing/>
              <w:jc w:val="center"/>
              <w:rPr>
                <w:sz w:val="20"/>
                <w:szCs w:val="20"/>
              </w:rPr>
            </w:pPr>
            <w:r w:rsidRPr="00D9509A">
              <w:rPr>
                <w:sz w:val="20"/>
                <w:szCs w:val="20"/>
              </w:rPr>
              <w:t>156,7</w:t>
            </w:r>
          </w:p>
        </w:tc>
        <w:tc>
          <w:tcPr>
            <w:tcW w:w="767" w:type="pct"/>
            <w:vAlign w:val="center"/>
          </w:tcPr>
          <w:p w14:paraId="120F561A" w14:textId="77777777" w:rsidR="00D53CEA" w:rsidRPr="00D9509A" w:rsidRDefault="00D53CEA" w:rsidP="00021E6F">
            <w:pPr>
              <w:widowControl w:val="0"/>
              <w:contextualSpacing/>
              <w:jc w:val="center"/>
              <w:rPr>
                <w:sz w:val="20"/>
                <w:szCs w:val="20"/>
              </w:rPr>
            </w:pPr>
            <w:r w:rsidRPr="00D9509A">
              <w:rPr>
                <w:sz w:val="20"/>
                <w:szCs w:val="20"/>
              </w:rPr>
              <w:t>159,2</w:t>
            </w:r>
          </w:p>
        </w:tc>
      </w:tr>
    </w:tbl>
    <w:p w14:paraId="15384067" w14:textId="77777777" w:rsidR="00D53CEA" w:rsidRPr="009B7A8B" w:rsidRDefault="00D53CEA" w:rsidP="00D53CEA">
      <w:pPr>
        <w:widowControl w:val="0"/>
        <w:contextualSpacing/>
      </w:pPr>
    </w:p>
    <w:p w14:paraId="2A0B7A46" w14:textId="6FFAD10B" w:rsidR="00D53CEA" w:rsidRPr="009B7A8B" w:rsidRDefault="00D53CEA" w:rsidP="00D53CEA">
      <w:pPr>
        <w:keepNext/>
        <w:keepLines/>
        <w:widowControl w:val="0"/>
        <w:contextualSpacing/>
      </w:pPr>
      <w:r w:rsidRPr="009B7A8B">
        <w:t xml:space="preserve">Таблица </w:t>
      </w:r>
      <w:r w:rsidR="007175B6">
        <w:fldChar w:fldCharType="begin"/>
      </w:r>
      <w:r w:rsidR="007175B6">
        <w:instrText xml:space="preserve"> SEQ Таблица \* ARABIC </w:instrText>
      </w:r>
      <w:r w:rsidR="007175B6">
        <w:fldChar w:fldCharType="separate"/>
      </w:r>
      <w:r w:rsidR="0066723B">
        <w:rPr>
          <w:noProof/>
        </w:rPr>
        <w:t>6</w:t>
      </w:r>
      <w:r w:rsidR="007175B6">
        <w:rPr>
          <w:noProof/>
        </w:rPr>
        <w:fldChar w:fldCharType="end"/>
      </w:r>
      <w:r w:rsidRPr="009B7A8B">
        <w:t xml:space="preserve"> – Режимная карта водогрейного котла № 1 типа ВВД-1,8</w:t>
      </w:r>
    </w:p>
    <w:p w14:paraId="155E9484" w14:textId="77777777" w:rsidR="00D53CEA" w:rsidRPr="009B7A8B" w:rsidRDefault="00D53CEA" w:rsidP="00D53CEA">
      <w:pPr>
        <w:keepNext/>
        <w:keepLines/>
        <w:widowControl w:val="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3692"/>
        <w:gridCol w:w="1495"/>
        <w:gridCol w:w="2919"/>
        <w:gridCol w:w="2922"/>
        <w:gridCol w:w="2960"/>
      </w:tblGrid>
      <w:tr w:rsidR="00D53CEA" w:rsidRPr="00D9509A" w14:paraId="658CF0CC" w14:textId="77777777" w:rsidTr="00021E6F">
        <w:trPr>
          <w:trHeight w:val="77"/>
          <w:tblHeader/>
        </w:trPr>
        <w:tc>
          <w:tcPr>
            <w:tcW w:w="218" w:type="pct"/>
            <w:vMerge w:val="restart"/>
            <w:vAlign w:val="center"/>
          </w:tcPr>
          <w:p w14:paraId="6874518F" w14:textId="77777777" w:rsidR="00D53CEA" w:rsidRPr="00D9509A" w:rsidRDefault="00D53CEA" w:rsidP="00021E6F">
            <w:pPr>
              <w:widowControl w:val="0"/>
              <w:contextualSpacing/>
              <w:rPr>
                <w:sz w:val="20"/>
                <w:szCs w:val="20"/>
              </w:rPr>
            </w:pPr>
            <w:r w:rsidRPr="00D9509A">
              <w:rPr>
                <w:sz w:val="20"/>
                <w:szCs w:val="20"/>
              </w:rPr>
              <w:t>№ п.п</w:t>
            </w:r>
          </w:p>
        </w:tc>
        <w:tc>
          <w:tcPr>
            <w:tcW w:w="1262" w:type="pct"/>
            <w:vMerge w:val="restart"/>
            <w:vAlign w:val="center"/>
          </w:tcPr>
          <w:p w14:paraId="5169D156" w14:textId="77777777" w:rsidR="00D53CEA" w:rsidRPr="00D9509A" w:rsidRDefault="00D53CEA" w:rsidP="00021E6F">
            <w:pPr>
              <w:widowControl w:val="0"/>
              <w:contextualSpacing/>
              <w:rPr>
                <w:sz w:val="20"/>
                <w:szCs w:val="20"/>
              </w:rPr>
            </w:pPr>
            <w:r w:rsidRPr="00D9509A">
              <w:rPr>
                <w:sz w:val="20"/>
                <w:szCs w:val="20"/>
              </w:rPr>
              <w:t>Наименование величин</w:t>
            </w:r>
          </w:p>
        </w:tc>
        <w:tc>
          <w:tcPr>
            <w:tcW w:w="511" w:type="pct"/>
            <w:vMerge w:val="restart"/>
            <w:vAlign w:val="center"/>
          </w:tcPr>
          <w:p w14:paraId="6390A9C8" w14:textId="77777777" w:rsidR="00D53CEA" w:rsidRPr="00D9509A" w:rsidRDefault="00D53CEA" w:rsidP="00021E6F">
            <w:pPr>
              <w:widowControl w:val="0"/>
              <w:contextualSpacing/>
              <w:jc w:val="center"/>
              <w:rPr>
                <w:sz w:val="20"/>
                <w:szCs w:val="20"/>
              </w:rPr>
            </w:pPr>
            <w:r w:rsidRPr="00D9509A">
              <w:rPr>
                <w:sz w:val="20"/>
                <w:szCs w:val="20"/>
              </w:rPr>
              <w:t>Размерность</w:t>
            </w:r>
          </w:p>
        </w:tc>
        <w:tc>
          <w:tcPr>
            <w:tcW w:w="3009" w:type="pct"/>
            <w:gridSpan w:val="3"/>
            <w:vAlign w:val="center"/>
          </w:tcPr>
          <w:p w14:paraId="3FCE39D2" w14:textId="77777777" w:rsidR="00D53CEA" w:rsidRPr="00D9509A" w:rsidRDefault="00D53CEA" w:rsidP="00021E6F">
            <w:pPr>
              <w:widowControl w:val="0"/>
              <w:contextualSpacing/>
              <w:jc w:val="center"/>
              <w:rPr>
                <w:sz w:val="20"/>
                <w:szCs w:val="20"/>
              </w:rPr>
            </w:pPr>
            <w:r w:rsidRPr="00D9509A">
              <w:rPr>
                <w:sz w:val="20"/>
                <w:szCs w:val="20"/>
              </w:rPr>
              <w:t>Режим</w:t>
            </w:r>
          </w:p>
        </w:tc>
      </w:tr>
      <w:tr w:rsidR="00D53CEA" w:rsidRPr="00D9509A" w14:paraId="33967E66" w14:textId="77777777" w:rsidTr="00021E6F">
        <w:tc>
          <w:tcPr>
            <w:tcW w:w="218" w:type="pct"/>
            <w:vMerge/>
            <w:vAlign w:val="center"/>
          </w:tcPr>
          <w:p w14:paraId="6AFEB532" w14:textId="77777777" w:rsidR="00D53CEA" w:rsidRPr="00D9509A" w:rsidRDefault="00D53CEA" w:rsidP="00021E6F">
            <w:pPr>
              <w:widowControl w:val="0"/>
              <w:contextualSpacing/>
              <w:rPr>
                <w:sz w:val="20"/>
                <w:szCs w:val="20"/>
              </w:rPr>
            </w:pPr>
          </w:p>
        </w:tc>
        <w:tc>
          <w:tcPr>
            <w:tcW w:w="1262" w:type="pct"/>
            <w:vMerge/>
            <w:vAlign w:val="center"/>
          </w:tcPr>
          <w:p w14:paraId="487A3F5E" w14:textId="77777777" w:rsidR="00D53CEA" w:rsidRPr="00D9509A" w:rsidRDefault="00D53CEA" w:rsidP="00021E6F">
            <w:pPr>
              <w:widowControl w:val="0"/>
              <w:contextualSpacing/>
              <w:rPr>
                <w:sz w:val="20"/>
                <w:szCs w:val="20"/>
              </w:rPr>
            </w:pPr>
          </w:p>
        </w:tc>
        <w:tc>
          <w:tcPr>
            <w:tcW w:w="511" w:type="pct"/>
            <w:vMerge/>
            <w:vAlign w:val="center"/>
          </w:tcPr>
          <w:p w14:paraId="14DDCAE6" w14:textId="77777777" w:rsidR="00D53CEA" w:rsidRPr="00D9509A" w:rsidRDefault="00D53CEA" w:rsidP="00021E6F">
            <w:pPr>
              <w:widowControl w:val="0"/>
              <w:contextualSpacing/>
              <w:jc w:val="center"/>
              <w:rPr>
                <w:sz w:val="20"/>
                <w:szCs w:val="20"/>
              </w:rPr>
            </w:pPr>
          </w:p>
        </w:tc>
        <w:tc>
          <w:tcPr>
            <w:tcW w:w="998" w:type="pct"/>
            <w:vAlign w:val="center"/>
          </w:tcPr>
          <w:p w14:paraId="1BBD938D" w14:textId="77777777" w:rsidR="00D53CEA" w:rsidRPr="00D9509A" w:rsidRDefault="00D53CEA" w:rsidP="00021E6F">
            <w:pPr>
              <w:widowControl w:val="0"/>
              <w:contextualSpacing/>
              <w:jc w:val="center"/>
              <w:rPr>
                <w:sz w:val="20"/>
                <w:szCs w:val="20"/>
              </w:rPr>
            </w:pPr>
            <w:r w:rsidRPr="00D9509A">
              <w:rPr>
                <w:sz w:val="20"/>
                <w:szCs w:val="20"/>
              </w:rPr>
              <w:t>1</w:t>
            </w:r>
          </w:p>
        </w:tc>
        <w:tc>
          <w:tcPr>
            <w:tcW w:w="999" w:type="pct"/>
            <w:vAlign w:val="center"/>
          </w:tcPr>
          <w:p w14:paraId="52D25253" w14:textId="77777777" w:rsidR="00D53CEA" w:rsidRPr="00D9509A" w:rsidRDefault="00D53CEA" w:rsidP="00021E6F">
            <w:pPr>
              <w:widowControl w:val="0"/>
              <w:contextualSpacing/>
              <w:jc w:val="center"/>
              <w:rPr>
                <w:sz w:val="20"/>
                <w:szCs w:val="20"/>
              </w:rPr>
            </w:pPr>
            <w:r w:rsidRPr="00D9509A">
              <w:rPr>
                <w:sz w:val="20"/>
                <w:szCs w:val="20"/>
              </w:rPr>
              <w:t>2</w:t>
            </w:r>
          </w:p>
        </w:tc>
        <w:tc>
          <w:tcPr>
            <w:tcW w:w="1012" w:type="pct"/>
            <w:vAlign w:val="center"/>
          </w:tcPr>
          <w:p w14:paraId="69AD2CA4" w14:textId="77777777" w:rsidR="00D53CEA" w:rsidRPr="00D9509A" w:rsidRDefault="00D53CEA" w:rsidP="00021E6F">
            <w:pPr>
              <w:widowControl w:val="0"/>
              <w:contextualSpacing/>
              <w:jc w:val="center"/>
              <w:rPr>
                <w:sz w:val="20"/>
                <w:szCs w:val="20"/>
              </w:rPr>
            </w:pPr>
            <w:r w:rsidRPr="00D9509A">
              <w:rPr>
                <w:sz w:val="20"/>
                <w:szCs w:val="20"/>
              </w:rPr>
              <w:t>3</w:t>
            </w:r>
          </w:p>
        </w:tc>
      </w:tr>
      <w:tr w:rsidR="00D53CEA" w:rsidRPr="00D9509A" w14:paraId="7179BA64" w14:textId="77777777" w:rsidTr="00021E6F">
        <w:tc>
          <w:tcPr>
            <w:tcW w:w="218" w:type="pct"/>
            <w:vAlign w:val="center"/>
          </w:tcPr>
          <w:p w14:paraId="2F7BDB55" w14:textId="77777777" w:rsidR="00D53CEA" w:rsidRPr="00D9509A" w:rsidRDefault="00D53CEA" w:rsidP="00021E6F">
            <w:pPr>
              <w:widowControl w:val="0"/>
              <w:contextualSpacing/>
              <w:rPr>
                <w:sz w:val="20"/>
                <w:szCs w:val="20"/>
              </w:rPr>
            </w:pPr>
            <w:r w:rsidRPr="00D9509A">
              <w:rPr>
                <w:sz w:val="20"/>
                <w:szCs w:val="20"/>
              </w:rPr>
              <w:t>1</w:t>
            </w:r>
          </w:p>
        </w:tc>
        <w:tc>
          <w:tcPr>
            <w:tcW w:w="1262" w:type="pct"/>
            <w:vAlign w:val="center"/>
          </w:tcPr>
          <w:p w14:paraId="3D9A2246" w14:textId="77777777" w:rsidR="00D53CEA" w:rsidRPr="00D9509A" w:rsidRDefault="00D53CEA" w:rsidP="00021E6F">
            <w:pPr>
              <w:widowControl w:val="0"/>
              <w:contextualSpacing/>
              <w:rPr>
                <w:sz w:val="20"/>
                <w:szCs w:val="20"/>
              </w:rPr>
            </w:pPr>
            <w:r w:rsidRPr="00D9509A">
              <w:rPr>
                <w:sz w:val="20"/>
                <w:szCs w:val="20"/>
              </w:rPr>
              <w:t>Теплопроизводительность</w:t>
            </w:r>
          </w:p>
        </w:tc>
        <w:tc>
          <w:tcPr>
            <w:tcW w:w="511" w:type="pct"/>
            <w:vAlign w:val="center"/>
          </w:tcPr>
          <w:p w14:paraId="5D219B77" w14:textId="77777777" w:rsidR="00D53CEA" w:rsidRPr="00D9509A" w:rsidRDefault="00D53CEA" w:rsidP="00021E6F">
            <w:pPr>
              <w:widowControl w:val="0"/>
              <w:contextualSpacing/>
              <w:jc w:val="center"/>
              <w:rPr>
                <w:sz w:val="20"/>
                <w:szCs w:val="20"/>
              </w:rPr>
            </w:pPr>
            <w:r w:rsidRPr="00D9509A">
              <w:rPr>
                <w:sz w:val="20"/>
                <w:szCs w:val="20"/>
              </w:rPr>
              <w:t>Гкал/ч</w:t>
            </w:r>
          </w:p>
        </w:tc>
        <w:tc>
          <w:tcPr>
            <w:tcW w:w="998" w:type="pct"/>
            <w:vAlign w:val="center"/>
          </w:tcPr>
          <w:p w14:paraId="6D55FB5F" w14:textId="77777777" w:rsidR="00D53CEA" w:rsidRPr="00D9509A" w:rsidRDefault="00D53CEA" w:rsidP="00021E6F">
            <w:pPr>
              <w:widowControl w:val="0"/>
              <w:contextualSpacing/>
              <w:jc w:val="center"/>
              <w:rPr>
                <w:sz w:val="20"/>
                <w:szCs w:val="20"/>
              </w:rPr>
            </w:pPr>
            <w:r w:rsidRPr="00D9509A">
              <w:rPr>
                <w:sz w:val="20"/>
                <w:szCs w:val="20"/>
              </w:rPr>
              <w:t>0,82</w:t>
            </w:r>
          </w:p>
        </w:tc>
        <w:tc>
          <w:tcPr>
            <w:tcW w:w="999" w:type="pct"/>
            <w:vAlign w:val="center"/>
          </w:tcPr>
          <w:p w14:paraId="16994EDF" w14:textId="77777777" w:rsidR="00D53CEA" w:rsidRPr="00D9509A" w:rsidRDefault="00D53CEA" w:rsidP="00021E6F">
            <w:pPr>
              <w:widowControl w:val="0"/>
              <w:contextualSpacing/>
              <w:jc w:val="center"/>
              <w:rPr>
                <w:sz w:val="20"/>
                <w:szCs w:val="20"/>
              </w:rPr>
            </w:pPr>
            <w:r w:rsidRPr="00D9509A">
              <w:rPr>
                <w:sz w:val="20"/>
                <w:szCs w:val="20"/>
              </w:rPr>
              <w:t>0,99</w:t>
            </w:r>
          </w:p>
        </w:tc>
        <w:tc>
          <w:tcPr>
            <w:tcW w:w="1012" w:type="pct"/>
            <w:vAlign w:val="center"/>
          </w:tcPr>
          <w:p w14:paraId="12736F19" w14:textId="77777777" w:rsidR="00D53CEA" w:rsidRPr="00D9509A" w:rsidRDefault="00D53CEA" w:rsidP="00021E6F">
            <w:pPr>
              <w:widowControl w:val="0"/>
              <w:contextualSpacing/>
              <w:jc w:val="center"/>
              <w:rPr>
                <w:sz w:val="20"/>
                <w:szCs w:val="20"/>
              </w:rPr>
            </w:pPr>
            <w:r w:rsidRPr="00D9509A">
              <w:rPr>
                <w:sz w:val="20"/>
                <w:szCs w:val="20"/>
              </w:rPr>
              <w:t>1,14</w:t>
            </w:r>
          </w:p>
        </w:tc>
      </w:tr>
      <w:tr w:rsidR="00D53CEA" w:rsidRPr="00D9509A" w14:paraId="03AB2081" w14:textId="77777777" w:rsidTr="00021E6F">
        <w:tc>
          <w:tcPr>
            <w:tcW w:w="218" w:type="pct"/>
            <w:vAlign w:val="center"/>
          </w:tcPr>
          <w:p w14:paraId="65F083E3" w14:textId="77777777" w:rsidR="00D53CEA" w:rsidRPr="00D9509A" w:rsidRDefault="00D53CEA" w:rsidP="00021E6F">
            <w:pPr>
              <w:widowControl w:val="0"/>
              <w:contextualSpacing/>
              <w:rPr>
                <w:sz w:val="20"/>
                <w:szCs w:val="20"/>
              </w:rPr>
            </w:pPr>
            <w:r w:rsidRPr="00D9509A">
              <w:rPr>
                <w:sz w:val="20"/>
                <w:szCs w:val="20"/>
              </w:rPr>
              <w:lastRenderedPageBreak/>
              <w:t>2</w:t>
            </w:r>
          </w:p>
        </w:tc>
        <w:tc>
          <w:tcPr>
            <w:tcW w:w="1262" w:type="pct"/>
            <w:vAlign w:val="center"/>
          </w:tcPr>
          <w:p w14:paraId="57009B84" w14:textId="77777777" w:rsidR="00D53CEA" w:rsidRPr="00D9509A" w:rsidRDefault="00D53CEA" w:rsidP="00021E6F">
            <w:pPr>
              <w:widowControl w:val="0"/>
              <w:contextualSpacing/>
              <w:rPr>
                <w:sz w:val="20"/>
                <w:szCs w:val="20"/>
              </w:rPr>
            </w:pPr>
            <w:r w:rsidRPr="00D9509A">
              <w:rPr>
                <w:sz w:val="20"/>
                <w:szCs w:val="20"/>
              </w:rPr>
              <w:t xml:space="preserve">Температура воды на выходе из котла </w:t>
            </w:r>
          </w:p>
        </w:tc>
        <w:tc>
          <w:tcPr>
            <w:tcW w:w="511" w:type="pct"/>
            <w:vAlign w:val="center"/>
          </w:tcPr>
          <w:p w14:paraId="4D5B010D"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3744315B" w14:textId="77777777" w:rsidR="00D53CEA" w:rsidRPr="00D9509A" w:rsidRDefault="00D53CEA" w:rsidP="00021E6F">
            <w:pPr>
              <w:widowControl w:val="0"/>
              <w:contextualSpacing/>
              <w:jc w:val="center"/>
              <w:rPr>
                <w:sz w:val="20"/>
                <w:szCs w:val="20"/>
              </w:rPr>
            </w:pPr>
            <w:r w:rsidRPr="00D9509A">
              <w:rPr>
                <w:sz w:val="20"/>
                <w:szCs w:val="20"/>
              </w:rPr>
              <w:t>65</w:t>
            </w:r>
          </w:p>
        </w:tc>
        <w:tc>
          <w:tcPr>
            <w:tcW w:w="999" w:type="pct"/>
            <w:vAlign w:val="center"/>
          </w:tcPr>
          <w:p w14:paraId="4E263D89" w14:textId="77777777" w:rsidR="00D53CEA" w:rsidRPr="00D9509A" w:rsidRDefault="00D53CEA" w:rsidP="00021E6F">
            <w:pPr>
              <w:widowControl w:val="0"/>
              <w:contextualSpacing/>
              <w:jc w:val="center"/>
              <w:rPr>
                <w:sz w:val="20"/>
                <w:szCs w:val="20"/>
              </w:rPr>
            </w:pPr>
            <w:r w:rsidRPr="00D9509A">
              <w:rPr>
                <w:sz w:val="20"/>
                <w:szCs w:val="20"/>
              </w:rPr>
              <w:t>70</w:t>
            </w:r>
          </w:p>
        </w:tc>
        <w:tc>
          <w:tcPr>
            <w:tcW w:w="1012" w:type="pct"/>
            <w:vAlign w:val="center"/>
          </w:tcPr>
          <w:p w14:paraId="2C138391" w14:textId="77777777" w:rsidR="00D53CEA" w:rsidRPr="00D9509A" w:rsidRDefault="00D53CEA" w:rsidP="00021E6F">
            <w:pPr>
              <w:widowControl w:val="0"/>
              <w:contextualSpacing/>
              <w:jc w:val="center"/>
              <w:rPr>
                <w:sz w:val="20"/>
                <w:szCs w:val="20"/>
              </w:rPr>
            </w:pPr>
            <w:r w:rsidRPr="00D9509A">
              <w:rPr>
                <w:sz w:val="20"/>
                <w:szCs w:val="20"/>
              </w:rPr>
              <w:t>76</w:t>
            </w:r>
          </w:p>
        </w:tc>
      </w:tr>
      <w:tr w:rsidR="00D53CEA" w:rsidRPr="00D9509A" w14:paraId="45682FB0" w14:textId="77777777" w:rsidTr="00021E6F">
        <w:tc>
          <w:tcPr>
            <w:tcW w:w="218" w:type="pct"/>
            <w:vAlign w:val="center"/>
          </w:tcPr>
          <w:p w14:paraId="570AABA3" w14:textId="77777777" w:rsidR="00D53CEA" w:rsidRPr="00D9509A" w:rsidRDefault="00D53CEA" w:rsidP="00021E6F">
            <w:pPr>
              <w:widowControl w:val="0"/>
              <w:contextualSpacing/>
              <w:rPr>
                <w:sz w:val="20"/>
                <w:szCs w:val="20"/>
              </w:rPr>
            </w:pPr>
            <w:r w:rsidRPr="00D9509A">
              <w:rPr>
                <w:sz w:val="20"/>
                <w:szCs w:val="20"/>
              </w:rPr>
              <w:t>3</w:t>
            </w:r>
          </w:p>
        </w:tc>
        <w:tc>
          <w:tcPr>
            <w:tcW w:w="1262" w:type="pct"/>
            <w:vAlign w:val="center"/>
          </w:tcPr>
          <w:p w14:paraId="4F675D96" w14:textId="77777777" w:rsidR="00D53CEA" w:rsidRPr="00D9509A" w:rsidRDefault="00D53CEA" w:rsidP="00021E6F">
            <w:pPr>
              <w:widowControl w:val="0"/>
              <w:contextualSpacing/>
              <w:rPr>
                <w:sz w:val="20"/>
                <w:szCs w:val="20"/>
              </w:rPr>
            </w:pPr>
            <w:r w:rsidRPr="00D9509A">
              <w:rPr>
                <w:sz w:val="20"/>
                <w:szCs w:val="20"/>
              </w:rPr>
              <w:t>Температура воды на входе в котёл</w:t>
            </w:r>
          </w:p>
        </w:tc>
        <w:tc>
          <w:tcPr>
            <w:tcW w:w="511" w:type="pct"/>
            <w:vAlign w:val="center"/>
          </w:tcPr>
          <w:p w14:paraId="4B7E275F"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41B94639" w14:textId="77777777" w:rsidR="00D53CEA" w:rsidRPr="00D9509A" w:rsidRDefault="00D53CEA" w:rsidP="00021E6F">
            <w:pPr>
              <w:widowControl w:val="0"/>
              <w:contextualSpacing/>
              <w:jc w:val="center"/>
              <w:rPr>
                <w:sz w:val="20"/>
                <w:szCs w:val="20"/>
              </w:rPr>
            </w:pPr>
            <w:r w:rsidRPr="00D9509A">
              <w:rPr>
                <w:sz w:val="20"/>
                <w:szCs w:val="20"/>
              </w:rPr>
              <w:t>51</w:t>
            </w:r>
          </w:p>
        </w:tc>
        <w:tc>
          <w:tcPr>
            <w:tcW w:w="999" w:type="pct"/>
            <w:vAlign w:val="center"/>
          </w:tcPr>
          <w:p w14:paraId="7BC7C2F5" w14:textId="77777777" w:rsidR="00D53CEA" w:rsidRPr="00D9509A" w:rsidRDefault="00D53CEA" w:rsidP="00021E6F">
            <w:pPr>
              <w:widowControl w:val="0"/>
              <w:contextualSpacing/>
              <w:jc w:val="center"/>
              <w:rPr>
                <w:sz w:val="20"/>
                <w:szCs w:val="20"/>
              </w:rPr>
            </w:pPr>
            <w:r w:rsidRPr="00D9509A">
              <w:rPr>
                <w:sz w:val="20"/>
                <w:szCs w:val="20"/>
              </w:rPr>
              <w:t>53</w:t>
            </w:r>
          </w:p>
        </w:tc>
        <w:tc>
          <w:tcPr>
            <w:tcW w:w="1012" w:type="pct"/>
            <w:vAlign w:val="center"/>
          </w:tcPr>
          <w:p w14:paraId="398F316F" w14:textId="77777777" w:rsidR="00D53CEA" w:rsidRPr="00D9509A" w:rsidRDefault="00D53CEA" w:rsidP="00021E6F">
            <w:pPr>
              <w:widowControl w:val="0"/>
              <w:contextualSpacing/>
              <w:jc w:val="center"/>
              <w:rPr>
                <w:sz w:val="20"/>
                <w:szCs w:val="20"/>
              </w:rPr>
            </w:pPr>
            <w:r w:rsidRPr="00D9509A">
              <w:rPr>
                <w:sz w:val="20"/>
                <w:szCs w:val="20"/>
              </w:rPr>
              <w:t>56</w:t>
            </w:r>
          </w:p>
        </w:tc>
      </w:tr>
      <w:tr w:rsidR="00D53CEA" w:rsidRPr="00D9509A" w14:paraId="58407A12" w14:textId="77777777" w:rsidTr="00021E6F">
        <w:tc>
          <w:tcPr>
            <w:tcW w:w="218" w:type="pct"/>
            <w:vAlign w:val="center"/>
          </w:tcPr>
          <w:p w14:paraId="48FA4DE6" w14:textId="77777777" w:rsidR="00D53CEA" w:rsidRPr="00D9509A" w:rsidRDefault="00D53CEA" w:rsidP="00021E6F">
            <w:pPr>
              <w:widowControl w:val="0"/>
              <w:contextualSpacing/>
              <w:rPr>
                <w:sz w:val="20"/>
                <w:szCs w:val="20"/>
              </w:rPr>
            </w:pPr>
            <w:r w:rsidRPr="00D9509A">
              <w:rPr>
                <w:sz w:val="20"/>
                <w:szCs w:val="20"/>
              </w:rPr>
              <w:t>4</w:t>
            </w:r>
          </w:p>
        </w:tc>
        <w:tc>
          <w:tcPr>
            <w:tcW w:w="1262" w:type="pct"/>
            <w:vAlign w:val="center"/>
          </w:tcPr>
          <w:p w14:paraId="458B5E06" w14:textId="77777777" w:rsidR="00D53CEA" w:rsidRPr="00D9509A" w:rsidRDefault="00D53CEA" w:rsidP="00021E6F">
            <w:pPr>
              <w:widowControl w:val="0"/>
              <w:contextualSpacing/>
              <w:rPr>
                <w:sz w:val="20"/>
                <w:szCs w:val="20"/>
              </w:rPr>
            </w:pPr>
            <w:r w:rsidRPr="00D9509A">
              <w:rPr>
                <w:sz w:val="20"/>
                <w:szCs w:val="20"/>
              </w:rPr>
              <w:t>Давление воды на входе в котёл</w:t>
            </w:r>
          </w:p>
        </w:tc>
        <w:tc>
          <w:tcPr>
            <w:tcW w:w="511" w:type="pct"/>
          </w:tcPr>
          <w:p w14:paraId="0EA2F47C" w14:textId="77777777" w:rsidR="00D53CEA" w:rsidRPr="00D9509A" w:rsidRDefault="00D53CEA" w:rsidP="00021E6F">
            <w:pPr>
              <w:widowControl w:val="0"/>
              <w:contextualSpacing/>
              <w:jc w:val="center"/>
              <w:rPr>
                <w:sz w:val="20"/>
                <w:szCs w:val="20"/>
              </w:rPr>
            </w:pPr>
            <w:r w:rsidRPr="00334F10">
              <w:rPr>
                <w:sz w:val="20"/>
                <w:szCs w:val="20"/>
              </w:rPr>
              <w:t>кгс/см</w:t>
            </w:r>
            <w:r w:rsidRPr="00334F10">
              <w:rPr>
                <w:sz w:val="20"/>
                <w:szCs w:val="20"/>
                <w:vertAlign w:val="superscript"/>
              </w:rPr>
              <w:t>2</w:t>
            </w:r>
          </w:p>
        </w:tc>
        <w:tc>
          <w:tcPr>
            <w:tcW w:w="998" w:type="pct"/>
            <w:vAlign w:val="center"/>
          </w:tcPr>
          <w:p w14:paraId="1C89E688" w14:textId="77777777" w:rsidR="00D53CEA" w:rsidRPr="00D9509A" w:rsidRDefault="00D53CEA" w:rsidP="00021E6F">
            <w:pPr>
              <w:widowControl w:val="0"/>
              <w:contextualSpacing/>
              <w:jc w:val="center"/>
              <w:rPr>
                <w:sz w:val="20"/>
                <w:szCs w:val="20"/>
              </w:rPr>
            </w:pPr>
            <w:r w:rsidRPr="00D9509A">
              <w:rPr>
                <w:sz w:val="20"/>
                <w:szCs w:val="20"/>
              </w:rPr>
              <w:t>4,7</w:t>
            </w:r>
          </w:p>
        </w:tc>
        <w:tc>
          <w:tcPr>
            <w:tcW w:w="999" w:type="pct"/>
            <w:vAlign w:val="center"/>
          </w:tcPr>
          <w:p w14:paraId="715DACB2" w14:textId="77777777" w:rsidR="00D53CEA" w:rsidRPr="00D9509A" w:rsidRDefault="00D53CEA" w:rsidP="00021E6F">
            <w:pPr>
              <w:widowControl w:val="0"/>
              <w:contextualSpacing/>
              <w:jc w:val="center"/>
              <w:rPr>
                <w:sz w:val="20"/>
                <w:szCs w:val="20"/>
              </w:rPr>
            </w:pPr>
            <w:r w:rsidRPr="00D9509A">
              <w:rPr>
                <w:sz w:val="20"/>
                <w:szCs w:val="20"/>
              </w:rPr>
              <w:t>4,7</w:t>
            </w:r>
          </w:p>
        </w:tc>
        <w:tc>
          <w:tcPr>
            <w:tcW w:w="1012" w:type="pct"/>
            <w:vAlign w:val="center"/>
          </w:tcPr>
          <w:p w14:paraId="31B718D5" w14:textId="77777777" w:rsidR="00D53CEA" w:rsidRPr="00D9509A" w:rsidRDefault="00D53CEA" w:rsidP="00021E6F">
            <w:pPr>
              <w:widowControl w:val="0"/>
              <w:contextualSpacing/>
              <w:jc w:val="center"/>
              <w:rPr>
                <w:sz w:val="20"/>
                <w:szCs w:val="20"/>
              </w:rPr>
            </w:pPr>
            <w:r w:rsidRPr="00D9509A">
              <w:rPr>
                <w:sz w:val="20"/>
                <w:szCs w:val="20"/>
              </w:rPr>
              <w:t>4,7</w:t>
            </w:r>
          </w:p>
        </w:tc>
      </w:tr>
      <w:tr w:rsidR="00D53CEA" w:rsidRPr="00D9509A" w14:paraId="414C5C3B" w14:textId="77777777" w:rsidTr="00021E6F">
        <w:tc>
          <w:tcPr>
            <w:tcW w:w="218" w:type="pct"/>
            <w:vAlign w:val="center"/>
          </w:tcPr>
          <w:p w14:paraId="3C97E473" w14:textId="77777777" w:rsidR="00D53CEA" w:rsidRPr="00D9509A" w:rsidRDefault="00D53CEA" w:rsidP="00021E6F">
            <w:pPr>
              <w:widowControl w:val="0"/>
              <w:contextualSpacing/>
              <w:rPr>
                <w:sz w:val="20"/>
                <w:szCs w:val="20"/>
              </w:rPr>
            </w:pPr>
            <w:r w:rsidRPr="00D9509A">
              <w:rPr>
                <w:sz w:val="20"/>
                <w:szCs w:val="20"/>
              </w:rPr>
              <w:t>5</w:t>
            </w:r>
          </w:p>
        </w:tc>
        <w:tc>
          <w:tcPr>
            <w:tcW w:w="1262" w:type="pct"/>
            <w:vAlign w:val="center"/>
          </w:tcPr>
          <w:p w14:paraId="2A23D670" w14:textId="77777777" w:rsidR="00D53CEA" w:rsidRPr="00D9509A" w:rsidRDefault="00D53CEA" w:rsidP="00021E6F">
            <w:pPr>
              <w:widowControl w:val="0"/>
              <w:contextualSpacing/>
              <w:rPr>
                <w:sz w:val="20"/>
                <w:szCs w:val="20"/>
              </w:rPr>
            </w:pPr>
            <w:r w:rsidRPr="00D9509A">
              <w:rPr>
                <w:sz w:val="20"/>
                <w:szCs w:val="20"/>
              </w:rPr>
              <w:t>Давление воды на выходе из котла</w:t>
            </w:r>
          </w:p>
        </w:tc>
        <w:tc>
          <w:tcPr>
            <w:tcW w:w="511" w:type="pct"/>
          </w:tcPr>
          <w:p w14:paraId="3BE6452E" w14:textId="77777777" w:rsidR="00D53CEA" w:rsidRPr="00D9509A" w:rsidRDefault="00D53CEA" w:rsidP="00021E6F">
            <w:pPr>
              <w:widowControl w:val="0"/>
              <w:contextualSpacing/>
              <w:jc w:val="center"/>
              <w:rPr>
                <w:sz w:val="20"/>
                <w:szCs w:val="20"/>
              </w:rPr>
            </w:pPr>
            <w:r w:rsidRPr="00334F10">
              <w:rPr>
                <w:sz w:val="20"/>
                <w:szCs w:val="20"/>
              </w:rPr>
              <w:t>кгс/см</w:t>
            </w:r>
            <w:r w:rsidRPr="00334F10">
              <w:rPr>
                <w:sz w:val="20"/>
                <w:szCs w:val="20"/>
                <w:vertAlign w:val="superscript"/>
              </w:rPr>
              <w:t>2</w:t>
            </w:r>
          </w:p>
        </w:tc>
        <w:tc>
          <w:tcPr>
            <w:tcW w:w="998" w:type="pct"/>
            <w:vAlign w:val="center"/>
          </w:tcPr>
          <w:p w14:paraId="0BF8BBEC" w14:textId="77777777" w:rsidR="00D53CEA" w:rsidRPr="00D9509A" w:rsidRDefault="00D53CEA" w:rsidP="00021E6F">
            <w:pPr>
              <w:widowControl w:val="0"/>
              <w:contextualSpacing/>
              <w:jc w:val="center"/>
              <w:rPr>
                <w:sz w:val="20"/>
                <w:szCs w:val="20"/>
              </w:rPr>
            </w:pPr>
            <w:r w:rsidRPr="00D9509A">
              <w:rPr>
                <w:sz w:val="20"/>
                <w:szCs w:val="20"/>
              </w:rPr>
              <w:t>4,4</w:t>
            </w:r>
          </w:p>
        </w:tc>
        <w:tc>
          <w:tcPr>
            <w:tcW w:w="999" w:type="pct"/>
            <w:vAlign w:val="center"/>
          </w:tcPr>
          <w:p w14:paraId="604E07C7" w14:textId="77777777" w:rsidR="00D53CEA" w:rsidRPr="00D9509A" w:rsidRDefault="00D53CEA" w:rsidP="00021E6F">
            <w:pPr>
              <w:widowControl w:val="0"/>
              <w:contextualSpacing/>
              <w:jc w:val="center"/>
              <w:rPr>
                <w:sz w:val="20"/>
                <w:szCs w:val="20"/>
              </w:rPr>
            </w:pPr>
            <w:r w:rsidRPr="00D9509A">
              <w:rPr>
                <w:sz w:val="20"/>
                <w:szCs w:val="20"/>
              </w:rPr>
              <w:t>4,4</w:t>
            </w:r>
          </w:p>
        </w:tc>
        <w:tc>
          <w:tcPr>
            <w:tcW w:w="1012" w:type="pct"/>
            <w:vAlign w:val="center"/>
          </w:tcPr>
          <w:p w14:paraId="2C8D3C3B" w14:textId="77777777" w:rsidR="00D53CEA" w:rsidRPr="00D9509A" w:rsidRDefault="00D53CEA" w:rsidP="00021E6F">
            <w:pPr>
              <w:widowControl w:val="0"/>
              <w:contextualSpacing/>
              <w:jc w:val="center"/>
              <w:rPr>
                <w:sz w:val="20"/>
                <w:szCs w:val="20"/>
              </w:rPr>
            </w:pPr>
            <w:r w:rsidRPr="00D9509A">
              <w:rPr>
                <w:sz w:val="20"/>
                <w:szCs w:val="20"/>
              </w:rPr>
              <w:t>4,4</w:t>
            </w:r>
          </w:p>
        </w:tc>
      </w:tr>
      <w:tr w:rsidR="00D53CEA" w:rsidRPr="00D9509A" w14:paraId="5E2A7B43" w14:textId="77777777" w:rsidTr="00021E6F">
        <w:tc>
          <w:tcPr>
            <w:tcW w:w="218" w:type="pct"/>
            <w:vAlign w:val="center"/>
          </w:tcPr>
          <w:p w14:paraId="297B1123" w14:textId="77777777" w:rsidR="00D53CEA" w:rsidRPr="00D9509A" w:rsidRDefault="00D53CEA" w:rsidP="00021E6F">
            <w:pPr>
              <w:widowControl w:val="0"/>
              <w:contextualSpacing/>
              <w:rPr>
                <w:sz w:val="20"/>
                <w:szCs w:val="20"/>
              </w:rPr>
            </w:pPr>
            <w:r w:rsidRPr="00D9509A">
              <w:rPr>
                <w:sz w:val="20"/>
                <w:szCs w:val="20"/>
              </w:rPr>
              <w:t>6</w:t>
            </w:r>
          </w:p>
        </w:tc>
        <w:tc>
          <w:tcPr>
            <w:tcW w:w="1262" w:type="pct"/>
            <w:vAlign w:val="center"/>
          </w:tcPr>
          <w:p w14:paraId="714D2D0D" w14:textId="77777777" w:rsidR="00D53CEA" w:rsidRPr="00D9509A" w:rsidRDefault="00D53CEA" w:rsidP="00021E6F">
            <w:pPr>
              <w:widowControl w:val="0"/>
              <w:contextualSpacing/>
              <w:rPr>
                <w:sz w:val="20"/>
                <w:szCs w:val="20"/>
              </w:rPr>
            </w:pPr>
            <w:r w:rsidRPr="00D9509A">
              <w:rPr>
                <w:sz w:val="20"/>
                <w:szCs w:val="20"/>
              </w:rPr>
              <w:t>Давление газа в коллекторе</w:t>
            </w:r>
          </w:p>
        </w:tc>
        <w:tc>
          <w:tcPr>
            <w:tcW w:w="511" w:type="pct"/>
          </w:tcPr>
          <w:p w14:paraId="38C6348C" w14:textId="77777777" w:rsidR="00D53CEA" w:rsidRPr="00D9509A" w:rsidRDefault="00D53CEA" w:rsidP="00021E6F">
            <w:pPr>
              <w:widowControl w:val="0"/>
              <w:contextualSpacing/>
              <w:jc w:val="center"/>
              <w:rPr>
                <w:sz w:val="20"/>
                <w:szCs w:val="20"/>
              </w:rPr>
            </w:pPr>
            <w:r w:rsidRPr="00334F10">
              <w:rPr>
                <w:sz w:val="20"/>
                <w:szCs w:val="20"/>
              </w:rPr>
              <w:t>кгс/см</w:t>
            </w:r>
            <w:r w:rsidRPr="00334F10">
              <w:rPr>
                <w:sz w:val="20"/>
                <w:szCs w:val="20"/>
                <w:vertAlign w:val="superscript"/>
              </w:rPr>
              <w:t>2</w:t>
            </w:r>
          </w:p>
        </w:tc>
        <w:tc>
          <w:tcPr>
            <w:tcW w:w="998" w:type="pct"/>
            <w:vAlign w:val="center"/>
          </w:tcPr>
          <w:p w14:paraId="26DABD32" w14:textId="77777777" w:rsidR="00D53CEA" w:rsidRPr="00D9509A" w:rsidRDefault="00D53CEA" w:rsidP="00021E6F">
            <w:pPr>
              <w:widowControl w:val="0"/>
              <w:contextualSpacing/>
              <w:jc w:val="center"/>
              <w:rPr>
                <w:sz w:val="20"/>
                <w:szCs w:val="20"/>
              </w:rPr>
            </w:pPr>
            <w:r w:rsidRPr="00D9509A">
              <w:rPr>
                <w:sz w:val="20"/>
                <w:szCs w:val="20"/>
              </w:rPr>
              <w:t>0,40</w:t>
            </w:r>
          </w:p>
        </w:tc>
        <w:tc>
          <w:tcPr>
            <w:tcW w:w="999" w:type="pct"/>
            <w:vAlign w:val="center"/>
          </w:tcPr>
          <w:p w14:paraId="3098F4F1" w14:textId="77777777" w:rsidR="00D53CEA" w:rsidRPr="00D9509A" w:rsidRDefault="00D53CEA" w:rsidP="00021E6F">
            <w:pPr>
              <w:widowControl w:val="0"/>
              <w:contextualSpacing/>
              <w:jc w:val="center"/>
              <w:rPr>
                <w:sz w:val="20"/>
                <w:szCs w:val="20"/>
              </w:rPr>
            </w:pPr>
            <w:r w:rsidRPr="00D9509A">
              <w:rPr>
                <w:sz w:val="20"/>
                <w:szCs w:val="20"/>
              </w:rPr>
              <w:t>0,40</w:t>
            </w:r>
          </w:p>
        </w:tc>
        <w:tc>
          <w:tcPr>
            <w:tcW w:w="1012" w:type="pct"/>
            <w:vAlign w:val="center"/>
          </w:tcPr>
          <w:p w14:paraId="76F989DB" w14:textId="77777777" w:rsidR="00D53CEA" w:rsidRPr="00D9509A" w:rsidRDefault="00D53CEA" w:rsidP="00021E6F">
            <w:pPr>
              <w:widowControl w:val="0"/>
              <w:contextualSpacing/>
              <w:jc w:val="center"/>
              <w:rPr>
                <w:sz w:val="20"/>
                <w:szCs w:val="20"/>
              </w:rPr>
            </w:pPr>
            <w:r w:rsidRPr="00D9509A">
              <w:rPr>
                <w:sz w:val="20"/>
                <w:szCs w:val="20"/>
              </w:rPr>
              <w:t>0,40</w:t>
            </w:r>
          </w:p>
        </w:tc>
      </w:tr>
      <w:tr w:rsidR="00D53CEA" w:rsidRPr="00D9509A" w14:paraId="38FBD1A0" w14:textId="77777777" w:rsidTr="00021E6F">
        <w:tc>
          <w:tcPr>
            <w:tcW w:w="218" w:type="pct"/>
            <w:vAlign w:val="center"/>
          </w:tcPr>
          <w:p w14:paraId="1EC797FA" w14:textId="77777777" w:rsidR="00D53CEA" w:rsidRPr="00D9509A" w:rsidRDefault="00D53CEA" w:rsidP="00021E6F">
            <w:pPr>
              <w:widowControl w:val="0"/>
              <w:contextualSpacing/>
              <w:rPr>
                <w:sz w:val="20"/>
                <w:szCs w:val="20"/>
              </w:rPr>
            </w:pPr>
            <w:r w:rsidRPr="00D9509A">
              <w:rPr>
                <w:sz w:val="20"/>
                <w:szCs w:val="20"/>
              </w:rPr>
              <w:t>7</w:t>
            </w:r>
          </w:p>
        </w:tc>
        <w:tc>
          <w:tcPr>
            <w:tcW w:w="1262" w:type="pct"/>
            <w:vAlign w:val="center"/>
          </w:tcPr>
          <w:p w14:paraId="6A1E151B" w14:textId="77777777" w:rsidR="00D53CEA" w:rsidRPr="00D9509A" w:rsidRDefault="00D53CEA" w:rsidP="00021E6F">
            <w:pPr>
              <w:widowControl w:val="0"/>
              <w:contextualSpacing/>
              <w:rPr>
                <w:sz w:val="20"/>
                <w:szCs w:val="20"/>
              </w:rPr>
            </w:pPr>
            <w:r w:rsidRPr="00D9509A">
              <w:rPr>
                <w:sz w:val="20"/>
                <w:szCs w:val="20"/>
              </w:rPr>
              <w:t>Давление газа перед горелкой</w:t>
            </w:r>
          </w:p>
        </w:tc>
        <w:tc>
          <w:tcPr>
            <w:tcW w:w="511" w:type="pct"/>
          </w:tcPr>
          <w:p w14:paraId="1F1C8AFF" w14:textId="77777777" w:rsidR="00D53CEA" w:rsidRPr="00D9509A" w:rsidRDefault="00D53CEA" w:rsidP="00021E6F">
            <w:pPr>
              <w:widowControl w:val="0"/>
              <w:contextualSpacing/>
              <w:jc w:val="center"/>
              <w:rPr>
                <w:sz w:val="20"/>
                <w:szCs w:val="20"/>
              </w:rPr>
            </w:pPr>
            <w:r w:rsidRPr="00334F10">
              <w:rPr>
                <w:sz w:val="20"/>
                <w:szCs w:val="20"/>
              </w:rPr>
              <w:t>кгс/см</w:t>
            </w:r>
            <w:r w:rsidRPr="00334F10">
              <w:rPr>
                <w:sz w:val="20"/>
                <w:szCs w:val="20"/>
                <w:vertAlign w:val="superscript"/>
              </w:rPr>
              <w:t>2</w:t>
            </w:r>
          </w:p>
        </w:tc>
        <w:tc>
          <w:tcPr>
            <w:tcW w:w="998" w:type="pct"/>
            <w:vAlign w:val="center"/>
          </w:tcPr>
          <w:p w14:paraId="250D187A" w14:textId="77777777" w:rsidR="00D53CEA" w:rsidRPr="00D9509A" w:rsidRDefault="00D53CEA" w:rsidP="00021E6F">
            <w:pPr>
              <w:widowControl w:val="0"/>
              <w:contextualSpacing/>
              <w:jc w:val="center"/>
              <w:rPr>
                <w:sz w:val="20"/>
                <w:szCs w:val="20"/>
              </w:rPr>
            </w:pPr>
            <w:r w:rsidRPr="00D9509A">
              <w:rPr>
                <w:sz w:val="20"/>
                <w:szCs w:val="20"/>
              </w:rPr>
              <w:t>0,1</w:t>
            </w:r>
          </w:p>
        </w:tc>
        <w:tc>
          <w:tcPr>
            <w:tcW w:w="999" w:type="pct"/>
            <w:vAlign w:val="center"/>
          </w:tcPr>
          <w:p w14:paraId="0270D0DF" w14:textId="77777777" w:rsidR="00D53CEA" w:rsidRPr="00D9509A" w:rsidRDefault="00D53CEA" w:rsidP="00021E6F">
            <w:pPr>
              <w:widowControl w:val="0"/>
              <w:contextualSpacing/>
              <w:jc w:val="center"/>
              <w:rPr>
                <w:sz w:val="20"/>
                <w:szCs w:val="20"/>
              </w:rPr>
            </w:pPr>
            <w:r w:rsidRPr="00D9509A">
              <w:rPr>
                <w:sz w:val="20"/>
                <w:szCs w:val="20"/>
              </w:rPr>
              <w:t>0,15</w:t>
            </w:r>
          </w:p>
        </w:tc>
        <w:tc>
          <w:tcPr>
            <w:tcW w:w="1012" w:type="pct"/>
            <w:vAlign w:val="center"/>
          </w:tcPr>
          <w:p w14:paraId="3D09B89A" w14:textId="77777777" w:rsidR="00D53CEA" w:rsidRPr="00D9509A" w:rsidRDefault="00D53CEA" w:rsidP="00021E6F">
            <w:pPr>
              <w:widowControl w:val="0"/>
              <w:contextualSpacing/>
              <w:jc w:val="center"/>
              <w:rPr>
                <w:sz w:val="20"/>
                <w:szCs w:val="20"/>
              </w:rPr>
            </w:pPr>
            <w:r w:rsidRPr="00D9509A">
              <w:rPr>
                <w:sz w:val="20"/>
                <w:szCs w:val="20"/>
              </w:rPr>
              <w:t>0,2</w:t>
            </w:r>
          </w:p>
        </w:tc>
      </w:tr>
      <w:tr w:rsidR="00D53CEA" w:rsidRPr="00D9509A" w14:paraId="3BB27709" w14:textId="77777777" w:rsidTr="00021E6F">
        <w:tc>
          <w:tcPr>
            <w:tcW w:w="218" w:type="pct"/>
            <w:vAlign w:val="center"/>
          </w:tcPr>
          <w:p w14:paraId="2FA5C443" w14:textId="77777777" w:rsidR="00D53CEA" w:rsidRPr="00D9509A" w:rsidRDefault="00D53CEA" w:rsidP="00021E6F">
            <w:pPr>
              <w:widowControl w:val="0"/>
              <w:contextualSpacing/>
              <w:rPr>
                <w:sz w:val="20"/>
                <w:szCs w:val="20"/>
              </w:rPr>
            </w:pPr>
            <w:r w:rsidRPr="00D9509A">
              <w:rPr>
                <w:sz w:val="20"/>
                <w:szCs w:val="20"/>
              </w:rPr>
              <w:t>8</w:t>
            </w:r>
          </w:p>
        </w:tc>
        <w:tc>
          <w:tcPr>
            <w:tcW w:w="1262" w:type="pct"/>
            <w:vAlign w:val="center"/>
          </w:tcPr>
          <w:p w14:paraId="05670FB7" w14:textId="77777777" w:rsidR="00D53CEA" w:rsidRPr="00D9509A" w:rsidRDefault="00D53CEA" w:rsidP="00021E6F">
            <w:pPr>
              <w:widowControl w:val="0"/>
              <w:contextualSpacing/>
              <w:rPr>
                <w:sz w:val="20"/>
                <w:szCs w:val="20"/>
              </w:rPr>
            </w:pPr>
            <w:r w:rsidRPr="00D9509A">
              <w:rPr>
                <w:sz w:val="20"/>
                <w:szCs w:val="20"/>
              </w:rPr>
              <w:t>Расход газа</w:t>
            </w:r>
          </w:p>
        </w:tc>
        <w:tc>
          <w:tcPr>
            <w:tcW w:w="511" w:type="pct"/>
            <w:vAlign w:val="center"/>
          </w:tcPr>
          <w:p w14:paraId="5DD29CFF" w14:textId="77777777" w:rsidR="00D53CEA" w:rsidRPr="00D9509A" w:rsidRDefault="00D53CEA" w:rsidP="00021E6F">
            <w:pPr>
              <w:widowControl w:val="0"/>
              <w:contextualSpacing/>
              <w:jc w:val="center"/>
              <w:rPr>
                <w:sz w:val="20"/>
                <w:szCs w:val="20"/>
              </w:rPr>
            </w:pPr>
            <w:r w:rsidRPr="00D9509A">
              <w:rPr>
                <w:sz w:val="20"/>
                <w:szCs w:val="20"/>
              </w:rPr>
              <w:t>нм</w:t>
            </w:r>
            <w:r w:rsidRPr="00D9509A">
              <w:rPr>
                <w:sz w:val="20"/>
                <w:szCs w:val="20"/>
                <w:vertAlign w:val="superscript"/>
              </w:rPr>
              <w:t>3</w:t>
            </w:r>
            <w:r w:rsidRPr="00D9509A">
              <w:rPr>
                <w:sz w:val="20"/>
                <w:szCs w:val="20"/>
              </w:rPr>
              <w:t>/ч</w:t>
            </w:r>
          </w:p>
        </w:tc>
        <w:tc>
          <w:tcPr>
            <w:tcW w:w="998" w:type="pct"/>
            <w:vAlign w:val="center"/>
          </w:tcPr>
          <w:p w14:paraId="73DDC158" w14:textId="77777777" w:rsidR="00D53CEA" w:rsidRPr="00D9509A" w:rsidRDefault="00D53CEA" w:rsidP="00021E6F">
            <w:pPr>
              <w:widowControl w:val="0"/>
              <w:contextualSpacing/>
              <w:jc w:val="center"/>
              <w:rPr>
                <w:sz w:val="20"/>
                <w:szCs w:val="20"/>
              </w:rPr>
            </w:pPr>
            <w:r w:rsidRPr="00D9509A">
              <w:rPr>
                <w:sz w:val="20"/>
                <w:szCs w:val="20"/>
              </w:rPr>
              <w:t>121,6</w:t>
            </w:r>
          </w:p>
        </w:tc>
        <w:tc>
          <w:tcPr>
            <w:tcW w:w="999" w:type="pct"/>
            <w:vAlign w:val="center"/>
          </w:tcPr>
          <w:p w14:paraId="1D4F3D97" w14:textId="77777777" w:rsidR="00D53CEA" w:rsidRPr="00D9509A" w:rsidRDefault="00D53CEA" w:rsidP="00021E6F">
            <w:pPr>
              <w:widowControl w:val="0"/>
              <w:contextualSpacing/>
              <w:jc w:val="center"/>
              <w:rPr>
                <w:sz w:val="20"/>
                <w:szCs w:val="20"/>
              </w:rPr>
            </w:pPr>
            <w:r w:rsidRPr="00D9509A">
              <w:rPr>
                <w:sz w:val="20"/>
                <w:szCs w:val="20"/>
              </w:rPr>
              <w:t>147,0</w:t>
            </w:r>
          </w:p>
        </w:tc>
        <w:tc>
          <w:tcPr>
            <w:tcW w:w="1012" w:type="pct"/>
            <w:vAlign w:val="center"/>
          </w:tcPr>
          <w:p w14:paraId="03FA7DA3" w14:textId="77777777" w:rsidR="00D53CEA" w:rsidRPr="00D9509A" w:rsidRDefault="00D53CEA" w:rsidP="00021E6F">
            <w:pPr>
              <w:widowControl w:val="0"/>
              <w:contextualSpacing/>
              <w:jc w:val="center"/>
              <w:rPr>
                <w:sz w:val="20"/>
                <w:szCs w:val="20"/>
              </w:rPr>
            </w:pPr>
            <w:r w:rsidRPr="00D9509A">
              <w:rPr>
                <w:sz w:val="20"/>
                <w:szCs w:val="20"/>
              </w:rPr>
              <w:t>168,2</w:t>
            </w:r>
          </w:p>
        </w:tc>
      </w:tr>
      <w:tr w:rsidR="00D53CEA" w:rsidRPr="00D9509A" w14:paraId="0AA03647" w14:textId="77777777" w:rsidTr="00021E6F">
        <w:tc>
          <w:tcPr>
            <w:tcW w:w="218" w:type="pct"/>
            <w:vAlign w:val="center"/>
          </w:tcPr>
          <w:p w14:paraId="488D5D2D" w14:textId="77777777" w:rsidR="00D53CEA" w:rsidRPr="00D9509A" w:rsidRDefault="00D53CEA" w:rsidP="00021E6F">
            <w:pPr>
              <w:widowControl w:val="0"/>
              <w:contextualSpacing/>
              <w:rPr>
                <w:sz w:val="20"/>
                <w:szCs w:val="20"/>
              </w:rPr>
            </w:pPr>
            <w:r w:rsidRPr="00D9509A">
              <w:rPr>
                <w:sz w:val="20"/>
                <w:szCs w:val="20"/>
              </w:rPr>
              <w:t>9</w:t>
            </w:r>
          </w:p>
        </w:tc>
        <w:tc>
          <w:tcPr>
            <w:tcW w:w="1262" w:type="pct"/>
            <w:vAlign w:val="center"/>
          </w:tcPr>
          <w:p w14:paraId="723C5712" w14:textId="77777777" w:rsidR="00D53CEA" w:rsidRPr="00D9509A" w:rsidRDefault="00D53CEA" w:rsidP="00021E6F">
            <w:pPr>
              <w:widowControl w:val="0"/>
              <w:contextualSpacing/>
              <w:rPr>
                <w:sz w:val="20"/>
                <w:szCs w:val="20"/>
              </w:rPr>
            </w:pPr>
            <w:r w:rsidRPr="00D9509A">
              <w:rPr>
                <w:sz w:val="20"/>
                <w:szCs w:val="20"/>
              </w:rPr>
              <w:t>Разрежение в топке</w:t>
            </w:r>
          </w:p>
        </w:tc>
        <w:tc>
          <w:tcPr>
            <w:tcW w:w="511" w:type="pct"/>
            <w:vAlign w:val="center"/>
          </w:tcPr>
          <w:p w14:paraId="0FE53192" w14:textId="77777777" w:rsidR="00D53CEA" w:rsidRPr="00D9509A" w:rsidRDefault="00D53CEA" w:rsidP="00021E6F">
            <w:pPr>
              <w:widowControl w:val="0"/>
              <w:contextualSpacing/>
              <w:jc w:val="center"/>
              <w:rPr>
                <w:sz w:val="20"/>
                <w:szCs w:val="20"/>
              </w:rPr>
            </w:pPr>
            <w:r w:rsidRPr="00D9509A">
              <w:rPr>
                <w:sz w:val="20"/>
                <w:szCs w:val="20"/>
              </w:rPr>
              <w:t>Па</w:t>
            </w:r>
          </w:p>
        </w:tc>
        <w:tc>
          <w:tcPr>
            <w:tcW w:w="998" w:type="pct"/>
            <w:vAlign w:val="center"/>
          </w:tcPr>
          <w:p w14:paraId="66AB7465" w14:textId="77777777" w:rsidR="00D53CEA" w:rsidRPr="00D9509A" w:rsidRDefault="00D53CEA" w:rsidP="00021E6F">
            <w:pPr>
              <w:widowControl w:val="0"/>
              <w:contextualSpacing/>
              <w:jc w:val="center"/>
              <w:rPr>
                <w:sz w:val="20"/>
                <w:szCs w:val="20"/>
              </w:rPr>
            </w:pPr>
            <w:r w:rsidRPr="00D9509A">
              <w:rPr>
                <w:sz w:val="20"/>
                <w:szCs w:val="20"/>
              </w:rPr>
              <w:t>17</w:t>
            </w:r>
          </w:p>
        </w:tc>
        <w:tc>
          <w:tcPr>
            <w:tcW w:w="999" w:type="pct"/>
            <w:vAlign w:val="center"/>
          </w:tcPr>
          <w:p w14:paraId="5A9D3609" w14:textId="77777777" w:rsidR="00D53CEA" w:rsidRPr="00D9509A" w:rsidRDefault="00D53CEA" w:rsidP="00021E6F">
            <w:pPr>
              <w:widowControl w:val="0"/>
              <w:contextualSpacing/>
              <w:jc w:val="center"/>
              <w:rPr>
                <w:sz w:val="20"/>
                <w:szCs w:val="20"/>
              </w:rPr>
            </w:pPr>
            <w:r w:rsidRPr="00D9509A">
              <w:rPr>
                <w:sz w:val="20"/>
                <w:szCs w:val="20"/>
              </w:rPr>
              <w:t>21</w:t>
            </w:r>
          </w:p>
        </w:tc>
        <w:tc>
          <w:tcPr>
            <w:tcW w:w="1012" w:type="pct"/>
            <w:vAlign w:val="center"/>
          </w:tcPr>
          <w:p w14:paraId="5C2ECDF6" w14:textId="77777777" w:rsidR="00D53CEA" w:rsidRPr="00D9509A" w:rsidRDefault="00D53CEA" w:rsidP="00021E6F">
            <w:pPr>
              <w:widowControl w:val="0"/>
              <w:contextualSpacing/>
              <w:jc w:val="center"/>
              <w:rPr>
                <w:sz w:val="20"/>
                <w:szCs w:val="20"/>
              </w:rPr>
            </w:pPr>
            <w:r w:rsidRPr="00D9509A">
              <w:rPr>
                <w:sz w:val="20"/>
                <w:szCs w:val="20"/>
              </w:rPr>
              <w:t>27</w:t>
            </w:r>
          </w:p>
        </w:tc>
      </w:tr>
      <w:tr w:rsidR="00D53CEA" w:rsidRPr="00D9509A" w14:paraId="7F6D1378" w14:textId="77777777" w:rsidTr="00021E6F">
        <w:tc>
          <w:tcPr>
            <w:tcW w:w="218" w:type="pct"/>
            <w:vAlign w:val="center"/>
          </w:tcPr>
          <w:p w14:paraId="3F4F0873" w14:textId="77777777" w:rsidR="00D53CEA" w:rsidRPr="00D9509A" w:rsidRDefault="00D53CEA" w:rsidP="00021E6F">
            <w:pPr>
              <w:widowControl w:val="0"/>
              <w:contextualSpacing/>
              <w:rPr>
                <w:sz w:val="20"/>
                <w:szCs w:val="20"/>
              </w:rPr>
            </w:pPr>
            <w:r w:rsidRPr="00D9509A">
              <w:rPr>
                <w:sz w:val="20"/>
                <w:szCs w:val="20"/>
              </w:rPr>
              <w:t>10</w:t>
            </w:r>
          </w:p>
        </w:tc>
        <w:tc>
          <w:tcPr>
            <w:tcW w:w="1262" w:type="pct"/>
            <w:vAlign w:val="center"/>
          </w:tcPr>
          <w:p w14:paraId="560408A1" w14:textId="77777777" w:rsidR="00D53CEA" w:rsidRPr="00D9509A" w:rsidRDefault="00D53CEA" w:rsidP="00021E6F">
            <w:pPr>
              <w:widowControl w:val="0"/>
              <w:contextualSpacing/>
              <w:rPr>
                <w:sz w:val="20"/>
                <w:szCs w:val="20"/>
              </w:rPr>
            </w:pPr>
            <w:r w:rsidRPr="00D9509A">
              <w:rPr>
                <w:sz w:val="20"/>
                <w:szCs w:val="20"/>
              </w:rPr>
              <w:t>Температура воздуха перед горелкой</w:t>
            </w:r>
          </w:p>
        </w:tc>
        <w:tc>
          <w:tcPr>
            <w:tcW w:w="511" w:type="pct"/>
            <w:vAlign w:val="center"/>
          </w:tcPr>
          <w:p w14:paraId="73CBF50E"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728521DA" w14:textId="77777777" w:rsidR="00D53CEA" w:rsidRPr="00D9509A" w:rsidRDefault="00D53CEA" w:rsidP="00021E6F">
            <w:pPr>
              <w:widowControl w:val="0"/>
              <w:contextualSpacing/>
              <w:jc w:val="center"/>
              <w:rPr>
                <w:sz w:val="20"/>
                <w:szCs w:val="20"/>
              </w:rPr>
            </w:pPr>
            <w:r w:rsidRPr="00D9509A">
              <w:rPr>
                <w:sz w:val="20"/>
                <w:szCs w:val="20"/>
              </w:rPr>
              <w:t>22</w:t>
            </w:r>
          </w:p>
        </w:tc>
        <w:tc>
          <w:tcPr>
            <w:tcW w:w="999" w:type="pct"/>
            <w:vAlign w:val="center"/>
          </w:tcPr>
          <w:p w14:paraId="7870AD7D" w14:textId="77777777" w:rsidR="00D53CEA" w:rsidRPr="00D9509A" w:rsidRDefault="00D53CEA" w:rsidP="00021E6F">
            <w:pPr>
              <w:widowControl w:val="0"/>
              <w:contextualSpacing/>
              <w:jc w:val="center"/>
              <w:rPr>
                <w:sz w:val="20"/>
                <w:szCs w:val="20"/>
              </w:rPr>
            </w:pPr>
            <w:r w:rsidRPr="00D9509A">
              <w:rPr>
                <w:sz w:val="20"/>
                <w:szCs w:val="20"/>
              </w:rPr>
              <w:t>25</w:t>
            </w:r>
          </w:p>
        </w:tc>
        <w:tc>
          <w:tcPr>
            <w:tcW w:w="1012" w:type="pct"/>
            <w:vAlign w:val="center"/>
          </w:tcPr>
          <w:p w14:paraId="15BC9A03" w14:textId="77777777" w:rsidR="00D53CEA" w:rsidRPr="00D9509A" w:rsidRDefault="00D53CEA" w:rsidP="00021E6F">
            <w:pPr>
              <w:widowControl w:val="0"/>
              <w:contextualSpacing/>
              <w:jc w:val="center"/>
              <w:rPr>
                <w:sz w:val="20"/>
                <w:szCs w:val="20"/>
              </w:rPr>
            </w:pPr>
            <w:r w:rsidRPr="00D9509A">
              <w:rPr>
                <w:sz w:val="20"/>
                <w:szCs w:val="20"/>
              </w:rPr>
              <w:t>29</w:t>
            </w:r>
          </w:p>
        </w:tc>
      </w:tr>
      <w:tr w:rsidR="00D53CEA" w:rsidRPr="00D9509A" w14:paraId="1A9A8758" w14:textId="77777777" w:rsidTr="00021E6F">
        <w:tc>
          <w:tcPr>
            <w:tcW w:w="218" w:type="pct"/>
            <w:vAlign w:val="center"/>
          </w:tcPr>
          <w:p w14:paraId="1690CD25" w14:textId="77777777" w:rsidR="00D53CEA" w:rsidRPr="00D9509A" w:rsidRDefault="00D53CEA" w:rsidP="00021E6F">
            <w:pPr>
              <w:widowControl w:val="0"/>
              <w:contextualSpacing/>
              <w:rPr>
                <w:sz w:val="20"/>
                <w:szCs w:val="20"/>
              </w:rPr>
            </w:pPr>
            <w:r w:rsidRPr="00D9509A">
              <w:rPr>
                <w:sz w:val="20"/>
                <w:szCs w:val="20"/>
              </w:rPr>
              <w:t>11</w:t>
            </w:r>
          </w:p>
        </w:tc>
        <w:tc>
          <w:tcPr>
            <w:tcW w:w="1262" w:type="pct"/>
            <w:vAlign w:val="center"/>
          </w:tcPr>
          <w:p w14:paraId="4C1AC34E" w14:textId="77777777" w:rsidR="00D53CEA" w:rsidRPr="00D9509A" w:rsidRDefault="00D53CEA" w:rsidP="00021E6F">
            <w:pPr>
              <w:widowControl w:val="0"/>
              <w:contextualSpacing/>
              <w:rPr>
                <w:sz w:val="20"/>
                <w:szCs w:val="20"/>
              </w:rPr>
            </w:pPr>
            <w:r w:rsidRPr="00D9509A">
              <w:rPr>
                <w:sz w:val="20"/>
                <w:szCs w:val="20"/>
              </w:rPr>
              <w:t>Температура уходящих газов</w:t>
            </w:r>
          </w:p>
        </w:tc>
        <w:tc>
          <w:tcPr>
            <w:tcW w:w="511" w:type="pct"/>
            <w:vAlign w:val="center"/>
          </w:tcPr>
          <w:p w14:paraId="39C37063"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19BB52C5" w14:textId="77777777" w:rsidR="00D53CEA" w:rsidRPr="00D9509A" w:rsidRDefault="00D53CEA" w:rsidP="00021E6F">
            <w:pPr>
              <w:widowControl w:val="0"/>
              <w:contextualSpacing/>
              <w:jc w:val="center"/>
              <w:rPr>
                <w:sz w:val="20"/>
                <w:szCs w:val="20"/>
              </w:rPr>
            </w:pPr>
            <w:r w:rsidRPr="00D9509A">
              <w:rPr>
                <w:sz w:val="20"/>
                <w:szCs w:val="20"/>
              </w:rPr>
              <w:t>202</w:t>
            </w:r>
          </w:p>
        </w:tc>
        <w:tc>
          <w:tcPr>
            <w:tcW w:w="999" w:type="pct"/>
            <w:vAlign w:val="center"/>
          </w:tcPr>
          <w:p w14:paraId="42630A03" w14:textId="77777777" w:rsidR="00D53CEA" w:rsidRPr="00D9509A" w:rsidRDefault="00D53CEA" w:rsidP="00021E6F">
            <w:pPr>
              <w:widowControl w:val="0"/>
              <w:contextualSpacing/>
              <w:jc w:val="center"/>
              <w:rPr>
                <w:sz w:val="20"/>
                <w:szCs w:val="20"/>
              </w:rPr>
            </w:pPr>
            <w:r w:rsidRPr="00D9509A">
              <w:rPr>
                <w:sz w:val="20"/>
                <w:szCs w:val="20"/>
              </w:rPr>
              <w:t>232</w:t>
            </w:r>
          </w:p>
        </w:tc>
        <w:tc>
          <w:tcPr>
            <w:tcW w:w="1012" w:type="pct"/>
            <w:vAlign w:val="center"/>
          </w:tcPr>
          <w:p w14:paraId="6C83E2A3" w14:textId="77777777" w:rsidR="00D53CEA" w:rsidRPr="00D9509A" w:rsidRDefault="00D53CEA" w:rsidP="00021E6F">
            <w:pPr>
              <w:widowControl w:val="0"/>
              <w:contextualSpacing/>
              <w:jc w:val="center"/>
              <w:rPr>
                <w:sz w:val="20"/>
                <w:szCs w:val="20"/>
              </w:rPr>
            </w:pPr>
            <w:r w:rsidRPr="00D9509A">
              <w:rPr>
                <w:sz w:val="20"/>
                <w:szCs w:val="20"/>
              </w:rPr>
              <w:t>255</w:t>
            </w:r>
          </w:p>
        </w:tc>
      </w:tr>
      <w:tr w:rsidR="00D53CEA" w:rsidRPr="00D9509A" w14:paraId="5B399FD2" w14:textId="77777777" w:rsidTr="00021E6F">
        <w:tc>
          <w:tcPr>
            <w:tcW w:w="218" w:type="pct"/>
            <w:vAlign w:val="center"/>
          </w:tcPr>
          <w:p w14:paraId="354705D3" w14:textId="77777777" w:rsidR="00D53CEA" w:rsidRPr="00D9509A" w:rsidRDefault="00D53CEA" w:rsidP="00021E6F">
            <w:pPr>
              <w:widowControl w:val="0"/>
              <w:contextualSpacing/>
              <w:rPr>
                <w:sz w:val="20"/>
                <w:szCs w:val="20"/>
              </w:rPr>
            </w:pPr>
            <w:r w:rsidRPr="00D9509A">
              <w:rPr>
                <w:sz w:val="20"/>
                <w:szCs w:val="20"/>
              </w:rPr>
              <w:t>12</w:t>
            </w:r>
          </w:p>
        </w:tc>
        <w:tc>
          <w:tcPr>
            <w:tcW w:w="1262" w:type="pct"/>
            <w:vAlign w:val="center"/>
          </w:tcPr>
          <w:p w14:paraId="00B734BE" w14:textId="77777777" w:rsidR="00D53CEA" w:rsidRPr="00D9509A" w:rsidRDefault="00D53CEA" w:rsidP="00021E6F">
            <w:pPr>
              <w:widowControl w:val="0"/>
              <w:contextualSpacing/>
              <w:rPr>
                <w:sz w:val="20"/>
                <w:szCs w:val="20"/>
              </w:rPr>
            </w:pPr>
            <w:r w:rsidRPr="00D9509A">
              <w:rPr>
                <w:sz w:val="20"/>
                <w:szCs w:val="20"/>
              </w:rPr>
              <w:t>Диоксид углерода, СО2</w:t>
            </w:r>
          </w:p>
        </w:tc>
        <w:tc>
          <w:tcPr>
            <w:tcW w:w="511" w:type="pct"/>
            <w:vAlign w:val="center"/>
          </w:tcPr>
          <w:p w14:paraId="0F6EFC46"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2FD0B318" w14:textId="77777777" w:rsidR="00D53CEA" w:rsidRPr="00D9509A" w:rsidRDefault="00D53CEA" w:rsidP="00021E6F">
            <w:pPr>
              <w:widowControl w:val="0"/>
              <w:contextualSpacing/>
              <w:jc w:val="center"/>
              <w:rPr>
                <w:sz w:val="20"/>
                <w:szCs w:val="20"/>
              </w:rPr>
            </w:pPr>
            <w:r w:rsidRPr="00D9509A">
              <w:rPr>
                <w:sz w:val="20"/>
                <w:szCs w:val="20"/>
              </w:rPr>
              <w:t>6,8</w:t>
            </w:r>
          </w:p>
        </w:tc>
        <w:tc>
          <w:tcPr>
            <w:tcW w:w="999" w:type="pct"/>
            <w:vAlign w:val="center"/>
          </w:tcPr>
          <w:p w14:paraId="74735E65" w14:textId="77777777" w:rsidR="00D53CEA" w:rsidRPr="00D9509A" w:rsidRDefault="00D53CEA" w:rsidP="00021E6F">
            <w:pPr>
              <w:widowControl w:val="0"/>
              <w:contextualSpacing/>
              <w:jc w:val="center"/>
              <w:rPr>
                <w:sz w:val="20"/>
                <w:szCs w:val="20"/>
              </w:rPr>
            </w:pPr>
            <w:r w:rsidRPr="00D9509A">
              <w:rPr>
                <w:sz w:val="20"/>
                <w:szCs w:val="20"/>
              </w:rPr>
              <w:t>7,5</w:t>
            </w:r>
          </w:p>
        </w:tc>
        <w:tc>
          <w:tcPr>
            <w:tcW w:w="1012" w:type="pct"/>
            <w:vAlign w:val="center"/>
          </w:tcPr>
          <w:p w14:paraId="08F93381" w14:textId="77777777" w:rsidR="00D53CEA" w:rsidRPr="00D9509A" w:rsidRDefault="00D53CEA" w:rsidP="00021E6F">
            <w:pPr>
              <w:widowControl w:val="0"/>
              <w:contextualSpacing/>
              <w:jc w:val="center"/>
              <w:rPr>
                <w:sz w:val="20"/>
                <w:szCs w:val="20"/>
              </w:rPr>
            </w:pPr>
            <w:r w:rsidRPr="00D9509A">
              <w:rPr>
                <w:sz w:val="20"/>
                <w:szCs w:val="20"/>
              </w:rPr>
              <w:t>8,0</w:t>
            </w:r>
          </w:p>
        </w:tc>
      </w:tr>
      <w:tr w:rsidR="00D53CEA" w:rsidRPr="00D9509A" w14:paraId="34DD63A0" w14:textId="77777777" w:rsidTr="00021E6F">
        <w:tc>
          <w:tcPr>
            <w:tcW w:w="218" w:type="pct"/>
            <w:vAlign w:val="center"/>
          </w:tcPr>
          <w:p w14:paraId="4CB531D3" w14:textId="77777777" w:rsidR="00D53CEA" w:rsidRPr="00D9509A" w:rsidRDefault="00D53CEA" w:rsidP="00021E6F">
            <w:pPr>
              <w:widowControl w:val="0"/>
              <w:contextualSpacing/>
              <w:rPr>
                <w:sz w:val="20"/>
                <w:szCs w:val="20"/>
              </w:rPr>
            </w:pPr>
            <w:r w:rsidRPr="00D9509A">
              <w:rPr>
                <w:sz w:val="20"/>
                <w:szCs w:val="20"/>
              </w:rPr>
              <w:t>13</w:t>
            </w:r>
          </w:p>
        </w:tc>
        <w:tc>
          <w:tcPr>
            <w:tcW w:w="1262" w:type="pct"/>
            <w:vAlign w:val="center"/>
          </w:tcPr>
          <w:p w14:paraId="5E455320" w14:textId="77777777" w:rsidR="00D53CEA" w:rsidRPr="00D9509A" w:rsidRDefault="00D53CEA" w:rsidP="00021E6F">
            <w:pPr>
              <w:widowControl w:val="0"/>
              <w:contextualSpacing/>
              <w:rPr>
                <w:sz w:val="20"/>
                <w:szCs w:val="20"/>
              </w:rPr>
            </w:pPr>
            <w:r w:rsidRPr="00D9509A">
              <w:rPr>
                <w:sz w:val="20"/>
                <w:szCs w:val="20"/>
              </w:rPr>
              <w:t>Кислород, О2</w:t>
            </w:r>
          </w:p>
        </w:tc>
        <w:tc>
          <w:tcPr>
            <w:tcW w:w="511" w:type="pct"/>
            <w:vAlign w:val="center"/>
          </w:tcPr>
          <w:p w14:paraId="2492ECE9"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33976AE8" w14:textId="77777777" w:rsidR="00D53CEA" w:rsidRPr="00D9509A" w:rsidRDefault="00D53CEA" w:rsidP="00021E6F">
            <w:pPr>
              <w:widowControl w:val="0"/>
              <w:contextualSpacing/>
              <w:jc w:val="center"/>
              <w:rPr>
                <w:sz w:val="20"/>
                <w:szCs w:val="20"/>
              </w:rPr>
            </w:pPr>
            <w:r w:rsidRPr="00D9509A">
              <w:rPr>
                <w:sz w:val="20"/>
                <w:szCs w:val="20"/>
              </w:rPr>
              <w:t>9,0</w:t>
            </w:r>
          </w:p>
        </w:tc>
        <w:tc>
          <w:tcPr>
            <w:tcW w:w="999" w:type="pct"/>
            <w:vAlign w:val="center"/>
          </w:tcPr>
          <w:p w14:paraId="52ED0BF7" w14:textId="77777777" w:rsidR="00D53CEA" w:rsidRPr="00D9509A" w:rsidRDefault="00D53CEA" w:rsidP="00021E6F">
            <w:pPr>
              <w:widowControl w:val="0"/>
              <w:contextualSpacing/>
              <w:jc w:val="center"/>
              <w:rPr>
                <w:sz w:val="20"/>
                <w:szCs w:val="20"/>
              </w:rPr>
            </w:pPr>
            <w:r w:rsidRPr="00D9509A">
              <w:rPr>
                <w:sz w:val="20"/>
                <w:szCs w:val="20"/>
              </w:rPr>
              <w:t>7,6</w:t>
            </w:r>
          </w:p>
        </w:tc>
        <w:tc>
          <w:tcPr>
            <w:tcW w:w="1012" w:type="pct"/>
            <w:vAlign w:val="center"/>
          </w:tcPr>
          <w:p w14:paraId="6AF0D9B8" w14:textId="77777777" w:rsidR="00D53CEA" w:rsidRPr="00D9509A" w:rsidRDefault="00D53CEA" w:rsidP="00021E6F">
            <w:pPr>
              <w:widowControl w:val="0"/>
              <w:contextualSpacing/>
              <w:jc w:val="center"/>
              <w:rPr>
                <w:sz w:val="20"/>
                <w:szCs w:val="20"/>
              </w:rPr>
            </w:pPr>
            <w:r w:rsidRPr="00D9509A">
              <w:rPr>
                <w:sz w:val="20"/>
                <w:szCs w:val="20"/>
              </w:rPr>
              <w:t>6,8</w:t>
            </w:r>
          </w:p>
        </w:tc>
      </w:tr>
      <w:tr w:rsidR="00D53CEA" w:rsidRPr="00D9509A" w14:paraId="289B6FE0" w14:textId="77777777" w:rsidTr="00021E6F">
        <w:tc>
          <w:tcPr>
            <w:tcW w:w="218" w:type="pct"/>
            <w:vAlign w:val="center"/>
          </w:tcPr>
          <w:p w14:paraId="2C43CDAA" w14:textId="77777777" w:rsidR="00D53CEA" w:rsidRPr="00D9509A" w:rsidRDefault="00D53CEA" w:rsidP="00021E6F">
            <w:pPr>
              <w:widowControl w:val="0"/>
              <w:contextualSpacing/>
              <w:rPr>
                <w:sz w:val="20"/>
                <w:szCs w:val="20"/>
              </w:rPr>
            </w:pPr>
            <w:r w:rsidRPr="00D9509A">
              <w:rPr>
                <w:sz w:val="20"/>
                <w:szCs w:val="20"/>
              </w:rPr>
              <w:t>14</w:t>
            </w:r>
          </w:p>
        </w:tc>
        <w:tc>
          <w:tcPr>
            <w:tcW w:w="1262" w:type="pct"/>
            <w:vAlign w:val="center"/>
          </w:tcPr>
          <w:p w14:paraId="4035B2BF" w14:textId="77777777" w:rsidR="00D53CEA" w:rsidRPr="00D9509A" w:rsidRDefault="00D53CEA" w:rsidP="00021E6F">
            <w:pPr>
              <w:widowControl w:val="0"/>
              <w:contextualSpacing/>
              <w:rPr>
                <w:sz w:val="20"/>
                <w:szCs w:val="20"/>
              </w:rPr>
            </w:pPr>
            <w:r w:rsidRPr="00D9509A">
              <w:rPr>
                <w:sz w:val="20"/>
                <w:szCs w:val="20"/>
              </w:rPr>
              <w:t>Оксид углерода, СО</w:t>
            </w:r>
          </w:p>
        </w:tc>
        <w:tc>
          <w:tcPr>
            <w:tcW w:w="511" w:type="pct"/>
            <w:vAlign w:val="center"/>
          </w:tcPr>
          <w:p w14:paraId="671727DF"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tcPr>
          <w:p w14:paraId="7E6171B8" w14:textId="77777777" w:rsidR="00D53CEA" w:rsidRPr="00D9509A" w:rsidRDefault="00D53CEA" w:rsidP="00021E6F">
            <w:pPr>
              <w:widowControl w:val="0"/>
              <w:contextualSpacing/>
              <w:jc w:val="center"/>
              <w:rPr>
                <w:sz w:val="20"/>
                <w:szCs w:val="20"/>
              </w:rPr>
            </w:pPr>
            <w:r w:rsidRPr="00D9509A">
              <w:rPr>
                <w:sz w:val="20"/>
                <w:szCs w:val="20"/>
              </w:rPr>
              <w:t>0</w:t>
            </w:r>
          </w:p>
        </w:tc>
        <w:tc>
          <w:tcPr>
            <w:tcW w:w="999" w:type="pct"/>
          </w:tcPr>
          <w:p w14:paraId="7B54ACA1" w14:textId="77777777" w:rsidR="00D53CEA" w:rsidRPr="00D9509A" w:rsidRDefault="00D53CEA" w:rsidP="00021E6F">
            <w:pPr>
              <w:widowControl w:val="0"/>
              <w:contextualSpacing/>
              <w:jc w:val="center"/>
              <w:rPr>
                <w:sz w:val="20"/>
                <w:szCs w:val="20"/>
              </w:rPr>
            </w:pPr>
            <w:r w:rsidRPr="00D9509A">
              <w:rPr>
                <w:sz w:val="20"/>
                <w:szCs w:val="20"/>
              </w:rPr>
              <w:t>0,0008</w:t>
            </w:r>
          </w:p>
        </w:tc>
        <w:tc>
          <w:tcPr>
            <w:tcW w:w="1012" w:type="pct"/>
          </w:tcPr>
          <w:p w14:paraId="7A6FA860" w14:textId="77777777" w:rsidR="00D53CEA" w:rsidRPr="00D9509A" w:rsidRDefault="00D53CEA" w:rsidP="00021E6F">
            <w:pPr>
              <w:widowControl w:val="0"/>
              <w:contextualSpacing/>
              <w:jc w:val="center"/>
              <w:rPr>
                <w:sz w:val="20"/>
                <w:szCs w:val="20"/>
              </w:rPr>
            </w:pPr>
            <w:r w:rsidRPr="00D9509A">
              <w:rPr>
                <w:sz w:val="20"/>
                <w:szCs w:val="20"/>
              </w:rPr>
              <w:t>0,0013</w:t>
            </w:r>
          </w:p>
        </w:tc>
      </w:tr>
      <w:tr w:rsidR="00D53CEA" w:rsidRPr="00D9509A" w14:paraId="0B899FF4" w14:textId="77777777" w:rsidTr="00021E6F">
        <w:tc>
          <w:tcPr>
            <w:tcW w:w="218" w:type="pct"/>
            <w:vAlign w:val="center"/>
          </w:tcPr>
          <w:p w14:paraId="6E1FA7BC" w14:textId="77777777" w:rsidR="00D53CEA" w:rsidRPr="00D9509A" w:rsidRDefault="00D53CEA" w:rsidP="00021E6F">
            <w:pPr>
              <w:widowControl w:val="0"/>
              <w:contextualSpacing/>
              <w:rPr>
                <w:sz w:val="20"/>
                <w:szCs w:val="20"/>
              </w:rPr>
            </w:pPr>
            <w:r w:rsidRPr="00D9509A">
              <w:rPr>
                <w:sz w:val="20"/>
                <w:szCs w:val="20"/>
              </w:rPr>
              <w:t>15</w:t>
            </w:r>
          </w:p>
        </w:tc>
        <w:tc>
          <w:tcPr>
            <w:tcW w:w="1262" w:type="pct"/>
            <w:vAlign w:val="center"/>
          </w:tcPr>
          <w:p w14:paraId="4F72BC73" w14:textId="77777777" w:rsidR="00D53CEA" w:rsidRPr="00D9509A" w:rsidRDefault="00D53CEA" w:rsidP="00021E6F">
            <w:pPr>
              <w:widowControl w:val="0"/>
              <w:contextualSpacing/>
              <w:rPr>
                <w:sz w:val="20"/>
                <w:szCs w:val="20"/>
              </w:rPr>
            </w:pPr>
            <w:r w:rsidRPr="00D9509A">
              <w:rPr>
                <w:sz w:val="20"/>
                <w:szCs w:val="20"/>
              </w:rPr>
              <w:t>Оксиды серы, SO2</w:t>
            </w:r>
          </w:p>
        </w:tc>
        <w:tc>
          <w:tcPr>
            <w:tcW w:w="511" w:type="pct"/>
            <w:vAlign w:val="center"/>
          </w:tcPr>
          <w:p w14:paraId="7FB46A01" w14:textId="77777777" w:rsidR="00D53CEA" w:rsidRPr="00D9509A" w:rsidRDefault="00D53CEA" w:rsidP="00021E6F">
            <w:pPr>
              <w:widowControl w:val="0"/>
              <w:contextualSpacing/>
              <w:jc w:val="center"/>
              <w:rPr>
                <w:sz w:val="20"/>
                <w:szCs w:val="20"/>
              </w:rPr>
            </w:pPr>
            <w:r w:rsidRPr="00D9509A">
              <w:rPr>
                <w:sz w:val="20"/>
                <w:szCs w:val="20"/>
              </w:rPr>
              <w:t>мг/ м</w:t>
            </w:r>
            <w:r w:rsidRPr="00D9509A">
              <w:rPr>
                <w:sz w:val="20"/>
                <w:szCs w:val="20"/>
                <w:vertAlign w:val="superscript"/>
              </w:rPr>
              <w:t>3</w:t>
            </w:r>
          </w:p>
        </w:tc>
        <w:tc>
          <w:tcPr>
            <w:tcW w:w="998" w:type="pct"/>
          </w:tcPr>
          <w:p w14:paraId="4753AD96" w14:textId="77777777" w:rsidR="00D53CEA" w:rsidRPr="00D9509A" w:rsidRDefault="00D53CEA" w:rsidP="00021E6F">
            <w:pPr>
              <w:widowControl w:val="0"/>
              <w:contextualSpacing/>
              <w:jc w:val="center"/>
              <w:rPr>
                <w:sz w:val="20"/>
                <w:szCs w:val="20"/>
              </w:rPr>
            </w:pPr>
            <w:r w:rsidRPr="00D9509A">
              <w:rPr>
                <w:sz w:val="20"/>
                <w:szCs w:val="20"/>
              </w:rPr>
              <w:t>0</w:t>
            </w:r>
          </w:p>
        </w:tc>
        <w:tc>
          <w:tcPr>
            <w:tcW w:w="999" w:type="pct"/>
          </w:tcPr>
          <w:p w14:paraId="70372BD4" w14:textId="77777777" w:rsidR="00D53CEA" w:rsidRPr="00D9509A" w:rsidRDefault="00D53CEA" w:rsidP="00021E6F">
            <w:pPr>
              <w:widowControl w:val="0"/>
              <w:contextualSpacing/>
              <w:jc w:val="center"/>
              <w:rPr>
                <w:sz w:val="20"/>
                <w:szCs w:val="20"/>
              </w:rPr>
            </w:pPr>
            <w:r w:rsidRPr="00D9509A">
              <w:rPr>
                <w:sz w:val="20"/>
                <w:szCs w:val="20"/>
              </w:rPr>
              <w:t>0</w:t>
            </w:r>
          </w:p>
        </w:tc>
        <w:tc>
          <w:tcPr>
            <w:tcW w:w="1012" w:type="pct"/>
          </w:tcPr>
          <w:p w14:paraId="0F996A24" w14:textId="77777777" w:rsidR="00D53CEA" w:rsidRPr="00D9509A" w:rsidRDefault="00D53CEA" w:rsidP="00021E6F">
            <w:pPr>
              <w:widowControl w:val="0"/>
              <w:contextualSpacing/>
              <w:jc w:val="center"/>
              <w:rPr>
                <w:sz w:val="20"/>
                <w:szCs w:val="20"/>
              </w:rPr>
            </w:pPr>
            <w:r w:rsidRPr="00D9509A">
              <w:rPr>
                <w:sz w:val="20"/>
                <w:szCs w:val="20"/>
              </w:rPr>
              <w:t>0</w:t>
            </w:r>
          </w:p>
        </w:tc>
      </w:tr>
      <w:tr w:rsidR="00D53CEA" w:rsidRPr="00D9509A" w14:paraId="64544F84" w14:textId="77777777" w:rsidTr="00021E6F">
        <w:tc>
          <w:tcPr>
            <w:tcW w:w="218" w:type="pct"/>
            <w:vAlign w:val="center"/>
          </w:tcPr>
          <w:p w14:paraId="39CA01F2" w14:textId="77777777" w:rsidR="00D53CEA" w:rsidRPr="00D9509A" w:rsidRDefault="00D53CEA" w:rsidP="00021E6F">
            <w:pPr>
              <w:widowControl w:val="0"/>
              <w:contextualSpacing/>
              <w:rPr>
                <w:sz w:val="20"/>
                <w:szCs w:val="20"/>
              </w:rPr>
            </w:pPr>
            <w:r w:rsidRPr="00D9509A">
              <w:rPr>
                <w:sz w:val="20"/>
                <w:szCs w:val="20"/>
              </w:rPr>
              <w:t>16</w:t>
            </w:r>
          </w:p>
        </w:tc>
        <w:tc>
          <w:tcPr>
            <w:tcW w:w="1262" w:type="pct"/>
            <w:vAlign w:val="center"/>
          </w:tcPr>
          <w:p w14:paraId="15B9847F" w14:textId="77777777" w:rsidR="00D53CEA" w:rsidRPr="00D9509A" w:rsidRDefault="00D53CEA" w:rsidP="00021E6F">
            <w:pPr>
              <w:widowControl w:val="0"/>
              <w:contextualSpacing/>
              <w:rPr>
                <w:sz w:val="20"/>
                <w:szCs w:val="20"/>
              </w:rPr>
            </w:pPr>
            <w:r w:rsidRPr="00D9509A">
              <w:rPr>
                <w:sz w:val="20"/>
                <w:szCs w:val="20"/>
              </w:rPr>
              <w:t>Коэффициент избытка воздуха за котлом</w:t>
            </w:r>
          </w:p>
        </w:tc>
        <w:tc>
          <w:tcPr>
            <w:tcW w:w="511" w:type="pct"/>
            <w:vAlign w:val="center"/>
          </w:tcPr>
          <w:p w14:paraId="091CBEFA" w14:textId="77777777" w:rsidR="00D53CEA" w:rsidRPr="00D9509A" w:rsidRDefault="00D53CEA" w:rsidP="00021E6F">
            <w:pPr>
              <w:widowControl w:val="0"/>
              <w:contextualSpacing/>
              <w:jc w:val="center"/>
              <w:rPr>
                <w:sz w:val="20"/>
                <w:szCs w:val="20"/>
              </w:rPr>
            </w:pPr>
            <w:r w:rsidRPr="00D9509A">
              <w:rPr>
                <w:sz w:val="20"/>
                <w:szCs w:val="20"/>
              </w:rPr>
              <w:t>б/р</w:t>
            </w:r>
          </w:p>
        </w:tc>
        <w:tc>
          <w:tcPr>
            <w:tcW w:w="998" w:type="pct"/>
            <w:vAlign w:val="center"/>
          </w:tcPr>
          <w:p w14:paraId="2ED73132" w14:textId="77777777" w:rsidR="00D53CEA" w:rsidRPr="00D9509A" w:rsidRDefault="00D53CEA" w:rsidP="00021E6F">
            <w:pPr>
              <w:widowControl w:val="0"/>
              <w:contextualSpacing/>
              <w:jc w:val="center"/>
              <w:rPr>
                <w:sz w:val="20"/>
                <w:szCs w:val="20"/>
              </w:rPr>
            </w:pPr>
            <w:r w:rsidRPr="00D9509A">
              <w:rPr>
                <w:sz w:val="20"/>
                <w:szCs w:val="20"/>
              </w:rPr>
              <w:t>1,67</w:t>
            </w:r>
          </w:p>
        </w:tc>
        <w:tc>
          <w:tcPr>
            <w:tcW w:w="999" w:type="pct"/>
            <w:vAlign w:val="center"/>
          </w:tcPr>
          <w:p w14:paraId="108723BC" w14:textId="77777777" w:rsidR="00D53CEA" w:rsidRPr="00D9509A" w:rsidRDefault="00D53CEA" w:rsidP="00021E6F">
            <w:pPr>
              <w:widowControl w:val="0"/>
              <w:contextualSpacing/>
              <w:jc w:val="center"/>
              <w:rPr>
                <w:sz w:val="20"/>
                <w:szCs w:val="20"/>
              </w:rPr>
            </w:pPr>
            <w:r w:rsidRPr="00D9509A">
              <w:rPr>
                <w:sz w:val="20"/>
                <w:szCs w:val="20"/>
              </w:rPr>
              <w:t>1,51</w:t>
            </w:r>
          </w:p>
        </w:tc>
        <w:tc>
          <w:tcPr>
            <w:tcW w:w="1012" w:type="pct"/>
            <w:vAlign w:val="center"/>
          </w:tcPr>
          <w:p w14:paraId="2B728B3C" w14:textId="77777777" w:rsidR="00D53CEA" w:rsidRPr="00D9509A" w:rsidRDefault="00D53CEA" w:rsidP="00021E6F">
            <w:pPr>
              <w:widowControl w:val="0"/>
              <w:contextualSpacing/>
              <w:jc w:val="center"/>
              <w:rPr>
                <w:sz w:val="20"/>
                <w:szCs w:val="20"/>
              </w:rPr>
            </w:pPr>
            <w:r w:rsidRPr="00D9509A">
              <w:rPr>
                <w:sz w:val="20"/>
                <w:szCs w:val="20"/>
              </w:rPr>
              <w:t>1,43</w:t>
            </w:r>
          </w:p>
        </w:tc>
      </w:tr>
      <w:tr w:rsidR="00D53CEA" w:rsidRPr="00D9509A" w14:paraId="30B8E261" w14:textId="77777777" w:rsidTr="00021E6F">
        <w:tc>
          <w:tcPr>
            <w:tcW w:w="218" w:type="pct"/>
            <w:vAlign w:val="center"/>
          </w:tcPr>
          <w:p w14:paraId="117B692D" w14:textId="77777777" w:rsidR="00D53CEA" w:rsidRPr="00D9509A" w:rsidRDefault="00D53CEA" w:rsidP="00021E6F">
            <w:pPr>
              <w:widowControl w:val="0"/>
              <w:contextualSpacing/>
              <w:rPr>
                <w:sz w:val="20"/>
                <w:szCs w:val="20"/>
              </w:rPr>
            </w:pPr>
            <w:r w:rsidRPr="00D9509A">
              <w:rPr>
                <w:sz w:val="20"/>
                <w:szCs w:val="20"/>
              </w:rPr>
              <w:t>17</w:t>
            </w:r>
          </w:p>
        </w:tc>
        <w:tc>
          <w:tcPr>
            <w:tcW w:w="1262" w:type="pct"/>
            <w:vAlign w:val="center"/>
          </w:tcPr>
          <w:p w14:paraId="467E9E3E" w14:textId="77777777" w:rsidR="00D53CEA" w:rsidRPr="00D9509A" w:rsidRDefault="00D53CEA" w:rsidP="00021E6F">
            <w:pPr>
              <w:widowControl w:val="0"/>
              <w:contextualSpacing/>
              <w:rPr>
                <w:sz w:val="20"/>
                <w:szCs w:val="20"/>
              </w:rPr>
            </w:pPr>
            <w:r w:rsidRPr="00D9509A">
              <w:rPr>
                <w:sz w:val="20"/>
                <w:szCs w:val="20"/>
              </w:rPr>
              <w:t>Потери тепла с уходящими газами</w:t>
            </w:r>
          </w:p>
        </w:tc>
        <w:tc>
          <w:tcPr>
            <w:tcW w:w="511" w:type="pct"/>
            <w:vAlign w:val="center"/>
          </w:tcPr>
          <w:p w14:paraId="02898186"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703AB2B7" w14:textId="77777777" w:rsidR="00D53CEA" w:rsidRPr="00D9509A" w:rsidRDefault="00D53CEA" w:rsidP="00021E6F">
            <w:pPr>
              <w:widowControl w:val="0"/>
              <w:contextualSpacing/>
              <w:jc w:val="center"/>
              <w:rPr>
                <w:sz w:val="20"/>
                <w:szCs w:val="20"/>
              </w:rPr>
            </w:pPr>
            <w:r w:rsidRPr="00D9509A">
              <w:rPr>
                <w:sz w:val="20"/>
                <w:szCs w:val="20"/>
              </w:rPr>
              <w:t>11,8</w:t>
            </w:r>
          </w:p>
        </w:tc>
        <w:tc>
          <w:tcPr>
            <w:tcW w:w="999" w:type="pct"/>
            <w:vAlign w:val="center"/>
          </w:tcPr>
          <w:p w14:paraId="16E709CD" w14:textId="77777777" w:rsidR="00D53CEA" w:rsidRPr="00D9509A" w:rsidRDefault="00D53CEA" w:rsidP="00021E6F">
            <w:pPr>
              <w:widowControl w:val="0"/>
              <w:contextualSpacing/>
              <w:jc w:val="center"/>
              <w:rPr>
                <w:sz w:val="20"/>
                <w:szCs w:val="20"/>
              </w:rPr>
            </w:pPr>
            <w:r w:rsidRPr="00D9509A">
              <w:rPr>
                <w:sz w:val="20"/>
                <w:szCs w:val="20"/>
              </w:rPr>
              <w:t>12,5</w:t>
            </w:r>
          </w:p>
        </w:tc>
        <w:tc>
          <w:tcPr>
            <w:tcW w:w="1012" w:type="pct"/>
            <w:vAlign w:val="center"/>
          </w:tcPr>
          <w:p w14:paraId="386FB67E" w14:textId="77777777" w:rsidR="00D53CEA" w:rsidRPr="00D9509A" w:rsidRDefault="00D53CEA" w:rsidP="00021E6F">
            <w:pPr>
              <w:widowControl w:val="0"/>
              <w:contextualSpacing/>
              <w:jc w:val="center"/>
              <w:rPr>
                <w:sz w:val="20"/>
                <w:szCs w:val="20"/>
              </w:rPr>
            </w:pPr>
            <w:r w:rsidRPr="00D9509A">
              <w:rPr>
                <w:sz w:val="20"/>
                <w:szCs w:val="20"/>
              </w:rPr>
              <w:t>13,0</w:t>
            </w:r>
          </w:p>
        </w:tc>
      </w:tr>
      <w:tr w:rsidR="00D53CEA" w:rsidRPr="00D9509A" w14:paraId="25EB824A" w14:textId="77777777" w:rsidTr="00021E6F">
        <w:tc>
          <w:tcPr>
            <w:tcW w:w="218" w:type="pct"/>
            <w:vAlign w:val="center"/>
          </w:tcPr>
          <w:p w14:paraId="3FD17E94" w14:textId="77777777" w:rsidR="00D53CEA" w:rsidRPr="00D9509A" w:rsidRDefault="00D53CEA" w:rsidP="00021E6F">
            <w:pPr>
              <w:widowControl w:val="0"/>
              <w:contextualSpacing/>
              <w:rPr>
                <w:sz w:val="20"/>
                <w:szCs w:val="20"/>
              </w:rPr>
            </w:pPr>
            <w:r w:rsidRPr="00D9509A">
              <w:rPr>
                <w:sz w:val="20"/>
                <w:szCs w:val="20"/>
              </w:rPr>
              <w:t>18</w:t>
            </w:r>
          </w:p>
        </w:tc>
        <w:tc>
          <w:tcPr>
            <w:tcW w:w="1262" w:type="pct"/>
            <w:vAlign w:val="center"/>
          </w:tcPr>
          <w:p w14:paraId="62F1B759" w14:textId="77777777" w:rsidR="00D53CEA" w:rsidRPr="00D9509A" w:rsidRDefault="00D53CEA" w:rsidP="00021E6F">
            <w:pPr>
              <w:widowControl w:val="0"/>
              <w:contextualSpacing/>
              <w:rPr>
                <w:sz w:val="20"/>
                <w:szCs w:val="20"/>
              </w:rPr>
            </w:pPr>
            <w:r w:rsidRPr="00D9509A">
              <w:rPr>
                <w:sz w:val="20"/>
                <w:szCs w:val="20"/>
              </w:rPr>
              <w:t>Потери тепла от химического недожога</w:t>
            </w:r>
          </w:p>
        </w:tc>
        <w:tc>
          <w:tcPr>
            <w:tcW w:w="511" w:type="pct"/>
            <w:vAlign w:val="center"/>
          </w:tcPr>
          <w:p w14:paraId="6E13CB63"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tcPr>
          <w:p w14:paraId="086E910D" w14:textId="77777777" w:rsidR="00D53CEA" w:rsidRPr="00D9509A" w:rsidRDefault="00D53CEA" w:rsidP="00021E6F">
            <w:pPr>
              <w:widowControl w:val="0"/>
              <w:contextualSpacing/>
              <w:jc w:val="center"/>
              <w:rPr>
                <w:sz w:val="20"/>
                <w:szCs w:val="20"/>
              </w:rPr>
            </w:pPr>
            <w:r w:rsidRPr="00D9509A">
              <w:rPr>
                <w:sz w:val="20"/>
                <w:szCs w:val="20"/>
              </w:rPr>
              <w:t>0,0</w:t>
            </w:r>
          </w:p>
        </w:tc>
        <w:tc>
          <w:tcPr>
            <w:tcW w:w="999" w:type="pct"/>
          </w:tcPr>
          <w:p w14:paraId="14BF4B69" w14:textId="77777777" w:rsidR="00D53CEA" w:rsidRPr="00D9509A" w:rsidRDefault="00D53CEA" w:rsidP="00021E6F">
            <w:pPr>
              <w:widowControl w:val="0"/>
              <w:contextualSpacing/>
              <w:jc w:val="center"/>
              <w:rPr>
                <w:sz w:val="20"/>
                <w:szCs w:val="20"/>
              </w:rPr>
            </w:pPr>
            <w:r w:rsidRPr="00D9509A">
              <w:rPr>
                <w:sz w:val="20"/>
                <w:szCs w:val="20"/>
              </w:rPr>
              <w:t>0,004</w:t>
            </w:r>
          </w:p>
        </w:tc>
        <w:tc>
          <w:tcPr>
            <w:tcW w:w="1012" w:type="pct"/>
          </w:tcPr>
          <w:p w14:paraId="09BCAAA7" w14:textId="77777777" w:rsidR="00D53CEA" w:rsidRPr="00D9509A" w:rsidRDefault="00D53CEA" w:rsidP="00021E6F">
            <w:pPr>
              <w:widowControl w:val="0"/>
              <w:contextualSpacing/>
              <w:jc w:val="center"/>
              <w:rPr>
                <w:sz w:val="20"/>
                <w:szCs w:val="20"/>
              </w:rPr>
            </w:pPr>
            <w:r w:rsidRPr="00D9509A">
              <w:rPr>
                <w:sz w:val="20"/>
                <w:szCs w:val="20"/>
              </w:rPr>
              <w:t>0,006</w:t>
            </w:r>
          </w:p>
        </w:tc>
      </w:tr>
      <w:tr w:rsidR="00D53CEA" w:rsidRPr="00D9509A" w14:paraId="2C164224" w14:textId="77777777" w:rsidTr="00021E6F">
        <w:tc>
          <w:tcPr>
            <w:tcW w:w="218" w:type="pct"/>
            <w:vAlign w:val="center"/>
          </w:tcPr>
          <w:p w14:paraId="56F21E82" w14:textId="77777777" w:rsidR="00D53CEA" w:rsidRPr="00D9509A" w:rsidRDefault="00D53CEA" w:rsidP="00021E6F">
            <w:pPr>
              <w:widowControl w:val="0"/>
              <w:contextualSpacing/>
              <w:rPr>
                <w:sz w:val="20"/>
                <w:szCs w:val="20"/>
              </w:rPr>
            </w:pPr>
            <w:r w:rsidRPr="00D9509A">
              <w:rPr>
                <w:sz w:val="20"/>
                <w:szCs w:val="20"/>
              </w:rPr>
              <w:t>19</w:t>
            </w:r>
          </w:p>
        </w:tc>
        <w:tc>
          <w:tcPr>
            <w:tcW w:w="1262" w:type="pct"/>
            <w:vAlign w:val="center"/>
          </w:tcPr>
          <w:p w14:paraId="218941F6" w14:textId="77777777" w:rsidR="00D53CEA" w:rsidRPr="00D9509A" w:rsidRDefault="00D53CEA" w:rsidP="00021E6F">
            <w:pPr>
              <w:widowControl w:val="0"/>
              <w:contextualSpacing/>
              <w:rPr>
                <w:sz w:val="20"/>
                <w:szCs w:val="20"/>
              </w:rPr>
            </w:pPr>
            <w:r w:rsidRPr="00D9509A">
              <w:rPr>
                <w:sz w:val="20"/>
                <w:szCs w:val="20"/>
              </w:rPr>
              <w:t>Потери тепла в окружающую среду</w:t>
            </w:r>
          </w:p>
        </w:tc>
        <w:tc>
          <w:tcPr>
            <w:tcW w:w="511" w:type="pct"/>
            <w:vAlign w:val="center"/>
          </w:tcPr>
          <w:p w14:paraId="29B440F4"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032C882B" w14:textId="77777777" w:rsidR="00D53CEA" w:rsidRPr="00D9509A" w:rsidRDefault="00D53CEA" w:rsidP="00021E6F">
            <w:pPr>
              <w:widowControl w:val="0"/>
              <w:contextualSpacing/>
              <w:jc w:val="center"/>
              <w:rPr>
                <w:sz w:val="20"/>
                <w:szCs w:val="20"/>
              </w:rPr>
            </w:pPr>
            <w:r w:rsidRPr="00D9509A">
              <w:rPr>
                <w:sz w:val="20"/>
                <w:szCs w:val="20"/>
              </w:rPr>
              <w:t>6,6</w:t>
            </w:r>
          </w:p>
        </w:tc>
        <w:tc>
          <w:tcPr>
            <w:tcW w:w="999" w:type="pct"/>
            <w:vAlign w:val="center"/>
          </w:tcPr>
          <w:p w14:paraId="5E707D96" w14:textId="77777777" w:rsidR="00D53CEA" w:rsidRPr="00D9509A" w:rsidRDefault="00D53CEA" w:rsidP="00021E6F">
            <w:pPr>
              <w:widowControl w:val="0"/>
              <w:contextualSpacing/>
              <w:jc w:val="center"/>
              <w:rPr>
                <w:sz w:val="20"/>
                <w:szCs w:val="20"/>
              </w:rPr>
            </w:pPr>
            <w:r w:rsidRPr="00D9509A">
              <w:rPr>
                <w:sz w:val="20"/>
                <w:szCs w:val="20"/>
              </w:rPr>
              <w:t>5,4</w:t>
            </w:r>
          </w:p>
        </w:tc>
        <w:tc>
          <w:tcPr>
            <w:tcW w:w="1012" w:type="pct"/>
            <w:vAlign w:val="center"/>
          </w:tcPr>
          <w:p w14:paraId="1C8EC487" w14:textId="77777777" w:rsidR="00D53CEA" w:rsidRPr="00D9509A" w:rsidRDefault="00D53CEA" w:rsidP="00021E6F">
            <w:pPr>
              <w:widowControl w:val="0"/>
              <w:contextualSpacing/>
              <w:jc w:val="center"/>
              <w:rPr>
                <w:sz w:val="20"/>
                <w:szCs w:val="20"/>
              </w:rPr>
            </w:pPr>
            <w:r w:rsidRPr="00D9509A">
              <w:rPr>
                <w:sz w:val="20"/>
                <w:szCs w:val="20"/>
              </w:rPr>
              <w:t>4,7</w:t>
            </w:r>
          </w:p>
        </w:tc>
      </w:tr>
      <w:tr w:rsidR="00D53CEA" w:rsidRPr="00D9509A" w14:paraId="21B20241" w14:textId="77777777" w:rsidTr="00021E6F">
        <w:tc>
          <w:tcPr>
            <w:tcW w:w="218" w:type="pct"/>
            <w:vAlign w:val="center"/>
          </w:tcPr>
          <w:p w14:paraId="6CF42369" w14:textId="77777777" w:rsidR="00D53CEA" w:rsidRPr="00D9509A" w:rsidRDefault="00D53CEA" w:rsidP="00021E6F">
            <w:pPr>
              <w:widowControl w:val="0"/>
              <w:contextualSpacing/>
              <w:rPr>
                <w:sz w:val="20"/>
                <w:szCs w:val="20"/>
              </w:rPr>
            </w:pPr>
            <w:r w:rsidRPr="00D9509A">
              <w:rPr>
                <w:sz w:val="20"/>
                <w:szCs w:val="20"/>
              </w:rPr>
              <w:t>20</w:t>
            </w:r>
          </w:p>
        </w:tc>
        <w:tc>
          <w:tcPr>
            <w:tcW w:w="1262" w:type="pct"/>
            <w:vAlign w:val="center"/>
          </w:tcPr>
          <w:p w14:paraId="6CFF6628" w14:textId="77777777" w:rsidR="00D53CEA" w:rsidRPr="00D9509A" w:rsidRDefault="00D53CEA" w:rsidP="00021E6F">
            <w:pPr>
              <w:widowControl w:val="0"/>
              <w:contextualSpacing/>
              <w:rPr>
                <w:sz w:val="20"/>
                <w:szCs w:val="20"/>
              </w:rPr>
            </w:pPr>
            <w:r w:rsidRPr="00D9509A">
              <w:rPr>
                <w:sz w:val="20"/>
                <w:szCs w:val="20"/>
              </w:rPr>
              <w:t>КПД котла брутто</w:t>
            </w:r>
          </w:p>
        </w:tc>
        <w:tc>
          <w:tcPr>
            <w:tcW w:w="511" w:type="pct"/>
          </w:tcPr>
          <w:p w14:paraId="1CFF05D8"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7E8FE5F0" w14:textId="77777777" w:rsidR="00D53CEA" w:rsidRPr="00D9509A" w:rsidRDefault="00D53CEA" w:rsidP="00021E6F">
            <w:pPr>
              <w:widowControl w:val="0"/>
              <w:contextualSpacing/>
              <w:jc w:val="center"/>
              <w:rPr>
                <w:sz w:val="20"/>
                <w:szCs w:val="20"/>
              </w:rPr>
            </w:pPr>
            <w:r w:rsidRPr="00D9509A">
              <w:rPr>
                <w:sz w:val="20"/>
                <w:szCs w:val="20"/>
              </w:rPr>
              <w:t>81,6</w:t>
            </w:r>
          </w:p>
        </w:tc>
        <w:tc>
          <w:tcPr>
            <w:tcW w:w="999" w:type="pct"/>
            <w:vAlign w:val="center"/>
          </w:tcPr>
          <w:p w14:paraId="71752A69" w14:textId="77777777" w:rsidR="00D53CEA" w:rsidRPr="00D9509A" w:rsidRDefault="00D53CEA" w:rsidP="00021E6F">
            <w:pPr>
              <w:widowControl w:val="0"/>
              <w:contextualSpacing/>
              <w:jc w:val="center"/>
              <w:rPr>
                <w:sz w:val="20"/>
                <w:szCs w:val="20"/>
              </w:rPr>
            </w:pPr>
            <w:r w:rsidRPr="00D9509A">
              <w:rPr>
                <w:sz w:val="20"/>
                <w:szCs w:val="20"/>
              </w:rPr>
              <w:t>82,0</w:t>
            </w:r>
          </w:p>
        </w:tc>
        <w:tc>
          <w:tcPr>
            <w:tcW w:w="1012" w:type="pct"/>
            <w:vAlign w:val="center"/>
          </w:tcPr>
          <w:p w14:paraId="36E8F2A9" w14:textId="77777777" w:rsidR="00D53CEA" w:rsidRPr="00D9509A" w:rsidRDefault="00D53CEA" w:rsidP="00021E6F">
            <w:pPr>
              <w:widowControl w:val="0"/>
              <w:contextualSpacing/>
              <w:jc w:val="center"/>
              <w:rPr>
                <w:sz w:val="20"/>
                <w:szCs w:val="20"/>
              </w:rPr>
            </w:pPr>
            <w:r w:rsidRPr="00D9509A">
              <w:rPr>
                <w:sz w:val="20"/>
                <w:szCs w:val="20"/>
              </w:rPr>
              <w:t>82,2</w:t>
            </w:r>
          </w:p>
        </w:tc>
      </w:tr>
      <w:tr w:rsidR="00D53CEA" w:rsidRPr="00D9509A" w14:paraId="21D8E0C0" w14:textId="77777777" w:rsidTr="00021E6F">
        <w:tc>
          <w:tcPr>
            <w:tcW w:w="218" w:type="pct"/>
            <w:vAlign w:val="center"/>
          </w:tcPr>
          <w:p w14:paraId="450D4EAE" w14:textId="77777777" w:rsidR="00D53CEA" w:rsidRPr="00D9509A" w:rsidRDefault="00D53CEA" w:rsidP="00021E6F">
            <w:pPr>
              <w:widowControl w:val="0"/>
              <w:contextualSpacing/>
              <w:rPr>
                <w:sz w:val="20"/>
                <w:szCs w:val="20"/>
              </w:rPr>
            </w:pPr>
            <w:r w:rsidRPr="00D9509A">
              <w:rPr>
                <w:sz w:val="20"/>
                <w:szCs w:val="20"/>
              </w:rPr>
              <w:t>21</w:t>
            </w:r>
          </w:p>
        </w:tc>
        <w:tc>
          <w:tcPr>
            <w:tcW w:w="1262" w:type="pct"/>
            <w:vAlign w:val="center"/>
          </w:tcPr>
          <w:p w14:paraId="2A904599" w14:textId="77777777" w:rsidR="00D53CEA" w:rsidRPr="00D9509A" w:rsidRDefault="00D53CEA" w:rsidP="00021E6F">
            <w:pPr>
              <w:widowControl w:val="0"/>
              <w:contextualSpacing/>
              <w:rPr>
                <w:sz w:val="20"/>
                <w:szCs w:val="20"/>
              </w:rPr>
            </w:pPr>
            <w:r w:rsidRPr="00D9509A">
              <w:rPr>
                <w:sz w:val="20"/>
                <w:szCs w:val="20"/>
              </w:rPr>
              <w:t>Удельный расход условного топлива</w:t>
            </w:r>
          </w:p>
        </w:tc>
        <w:tc>
          <w:tcPr>
            <w:tcW w:w="511" w:type="pct"/>
            <w:vAlign w:val="center"/>
          </w:tcPr>
          <w:p w14:paraId="7BCAD6FE" w14:textId="77777777" w:rsidR="00D53CEA" w:rsidRPr="00D9509A" w:rsidRDefault="00D53CEA" w:rsidP="00021E6F">
            <w:pPr>
              <w:widowControl w:val="0"/>
              <w:contextualSpacing/>
              <w:jc w:val="center"/>
              <w:rPr>
                <w:sz w:val="20"/>
                <w:szCs w:val="20"/>
              </w:rPr>
            </w:pPr>
            <w:r w:rsidRPr="00D9509A">
              <w:rPr>
                <w:sz w:val="20"/>
                <w:szCs w:val="20"/>
              </w:rPr>
              <w:t>кг.у.т./Гкал</w:t>
            </w:r>
          </w:p>
        </w:tc>
        <w:tc>
          <w:tcPr>
            <w:tcW w:w="998" w:type="pct"/>
            <w:vAlign w:val="center"/>
          </w:tcPr>
          <w:p w14:paraId="2FA6DB5D" w14:textId="77777777" w:rsidR="00D53CEA" w:rsidRPr="00D9509A" w:rsidRDefault="00D53CEA" w:rsidP="00021E6F">
            <w:pPr>
              <w:widowControl w:val="0"/>
              <w:contextualSpacing/>
              <w:jc w:val="center"/>
              <w:rPr>
                <w:sz w:val="20"/>
                <w:szCs w:val="20"/>
              </w:rPr>
            </w:pPr>
            <w:r w:rsidRPr="00D9509A">
              <w:rPr>
                <w:sz w:val="20"/>
                <w:szCs w:val="20"/>
              </w:rPr>
              <w:t>175,1</w:t>
            </w:r>
          </w:p>
        </w:tc>
        <w:tc>
          <w:tcPr>
            <w:tcW w:w="999" w:type="pct"/>
            <w:vAlign w:val="center"/>
          </w:tcPr>
          <w:p w14:paraId="2F3A59D3" w14:textId="77777777" w:rsidR="00D53CEA" w:rsidRPr="00D9509A" w:rsidRDefault="00D53CEA" w:rsidP="00021E6F">
            <w:pPr>
              <w:widowControl w:val="0"/>
              <w:contextualSpacing/>
              <w:jc w:val="center"/>
              <w:rPr>
                <w:sz w:val="20"/>
                <w:szCs w:val="20"/>
              </w:rPr>
            </w:pPr>
            <w:r w:rsidRPr="00D9509A">
              <w:rPr>
                <w:sz w:val="20"/>
                <w:szCs w:val="20"/>
              </w:rPr>
              <w:t>174,2</w:t>
            </w:r>
          </w:p>
        </w:tc>
        <w:tc>
          <w:tcPr>
            <w:tcW w:w="1012" w:type="pct"/>
            <w:vAlign w:val="center"/>
          </w:tcPr>
          <w:p w14:paraId="6C94C1BA" w14:textId="77777777" w:rsidR="00D53CEA" w:rsidRPr="00D9509A" w:rsidRDefault="00D53CEA" w:rsidP="00021E6F">
            <w:pPr>
              <w:widowControl w:val="0"/>
              <w:contextualSpacing/>
              <w:jc w:val="center"/>
              <w:rPr>
                <w:sz w:val="20"/>
                <w:szCs w:val="20"/>
              </w:rPr>
            </w:pPr>
            <w:r w:rsidRPr="00D9509A">
              <w:rPr>
                <w:sz w:val="20"/>
                <w:szCs w:val="20"/>
              </w:rPr>
              <w:t>173,7</w:t>
            </w:r>
          </w:p>
        </w:tc>
      </w:tr>
    </w:tbl>
    <w:p w14:paraId="1832FA0C" w14:textId="77777777" w:rsidR="00D53CEA" w:rsidRPr="009B7A8B" w:rsidRDefault="00D53CEA" w:rsidP="00D53CEA">
      <w:pPr>
        <w:widowControl w:val="0"/>
        <w:contextualSpacing/>
      </w:pPr>
    </w:p>
    <w:p w14:paraId="76AF5F18" w14:textId="52C3893F" w:rsidR="00D53CEA" w:rsidRPr="009B7A8B" w:rsidRDefault="00D53CEA" w:rsidP="00D53CEA">
      <w:pPr>
        <w:widowControl w:val="0"/>
        <w:contextualSpacing/>
      </w:pPr>
      <w:r w:rsidRPr="009B7A8B">
        <w:t xml:space="preserve">Таблица </w:t>
      </w:r>
      <w:r w:rsidR="007175B6">
        <w:fldChar w:fldCharType="begin"/>
      </w:r>
      <w:r w:rsidR="007175B6">
        <w:instrText xml:space="preserve"> SEQ Таблица \* ARABIC </w:instrText>
      </w:r>
      <w:r w:rsidR="007175B6">
        <w:fldChar w:fldCharType="separate"/>
      </w:r>
      <w:r w:rsidR="0066723B">
        <w:rPr>
          <w:noProof/>
        </w:rPr>
        <w:t>7</w:t>
      </w:r>
      <w:r w:rsidR="007175B6">
        <w:rPr>
          <w:noProof/>
        </w:rPr>
        <w:fldChar w:fldCharType="end"/>
      </w:r>
      <w:r w:rsidRPr="009B7A8B">
        <w:t xml:space="preserve"> – Режимная карта водогрейного котла № 2 типа ВВД-1,8</w:t>
      </w:r>
    </w:p>
    <w:p w14:paraId="40E01986" w14:textId="77777777" w:rsidR="00D53CEA" w:rsidRPr="009B7A8B" w:rsidRDefault="00D53CEA" w:rsidP="00D53CEA">
      <w:pPr>
        <w:widowControl w:val="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3692"/>
        <w:gridCol w:w="1495"/>
        <w:gridCol w:w="2919"/>
        <w:gridCol w:w="2922"/>
        <w:gridCol w:w="2960"/>
      </w:tblGrid>
      <w:tr w:rsidR="00D53CEA" w:rsidRPr="00D9509A" w14:paraId="3E246CA2" w14:textId="77777777" w:rsidTr="00021E6F">
        <w:trPr>
          <w:trHeight w:val="77"/>
          <w:tblHeader/>
        </w:trPr>
        <w:tc>
          <w:tcPr>
            <w:tcW w:w="218" w:type="pct"/>
            <w:vMerge w:val="restart"/>
            <w:vAlign w:val="center"/>
          </w:tcPr>
          <w:p w14:paraId="7040029E" w14:textId="77777777" w:rsidR="00D53CEA" w:rsidRPr="00D9509A" w:rsidRDefault="00D53CEA" w:rsidP="00021E6F">
            <w:pPr>
              <w:widowControl w:val="0"/>
              <w:contextualSpacing/>
              <w:jc w:val="center"/>
              <w:rPr>
                <w:sz w:val="20"/>
                <w:szCs w:val="20"/>
              </w:rPr>
            </w:pPr>
            <w:r w:rsidRPr="00D9509A">
              <w:rPr>
                <w:sz w:val="20"/>
                <w:szCs w:val="20"/>
              </w:rPr>
              <w:t>№ п.п</w:t>
            </w:r>
          </w:p>
        </w:tc>
        <w:tc>
          <w:tcPr>
            <w:tcW w:w="1262" w:type="pct"/>
            <w:vMerge w:val="restart"/>
            <w:vAlign w:val="center"/>
          </w:tcPr>
          <w:p w14:paraId="62B1588A" w14:textId="77777777" w:rsidR="00D53CEA" w:rsidRPr="00D9509A" w:rsidRDefault="00D53CEA" w:rsidP="00021E6F">
            <w:pPr>
              <w:widowControl w:val="0"/>
              <w:contextualSpacing/>
              <w:jc w:val="center"/>
              <w:rPr>
                <w:sz w:val="20"/>
                <w:szCs w:val="20"/>
              </w:rPr>
            </w:pPr>
            <w:r w:rsidRPr="00D9509A">
              <w:rPr>
                <w:sz w:val="20"/>
                <w:szCs w:val="20"/>
              </w:rPr>
              <w:t>Наименование величин</w:t>
            </w:r>
          </w:p>
        </w:tc>
        <w:tc>
          <w:tcPr>
            <w:tcW w:w="511" w:type="pct"/>
            <w:vMerge w:val="restart"/>
            <w:vAlign w:val="center"/>
          </w:tcPr>
          <w:p w14:paraId="489E8AC3" w14:textId="77777777" w:rsidR="00D53CEA" w:rsidRPr="00D9509A" w:rsidRDefault="00D53CEA" w:rsidP="00021E6F">
            <w:pPr>
              <w:widowControl w:val="0"/>
              <w:contextualSpacing/>
              <w:jc w:val="center"/>
              <w:rPr>
                <w:sz w:val="20"/>
                <w:szCs w:val="20"/>
              </w:rPr>
            </w:pPr>
            <w:r w:rsidRPr="00D9509A">
              <w:rPr>
                <w:sz w:val="20"/>
                <w:szCs w:val="20"/>
              </w:rPr>
              <w:t>Размерность</w:t>
            </w:r>
          </w:p>
        </w:tc>
        <w:tc>
          <w:tcPr>
            <w:tcW w:w="3009" w:type="pct"/>
            <w:gridSpan w:val="3"/>
            <w:vAlign w:val="center"/>
          </w:tcPr>
          <w:p w14:paraId="053E3283" w14:textId="77777777" w:rsidR="00D53CEA" w:rsidRPr="00D9509A" w:rsidRDefault="00D53CEA" w:rsidP="00021E6F">
            <w:pPr>
              <w:widowControl w:val="0"/>
              <w:contextualSpacing/>
              <w:jc w:val="center"/>
              <w:rPr>
                <w:sz w:val="20"/>
                <w:szCs w:val="20"/>
              </w:rPr>
            </w:pPr>
            <w:r w:rsidRPr="00D9509A">
              <w:rPr>
                <w:sz w:val="20"/>
                <w:szCs w:val="20"/>
              </w:rPr>
              <w:t>Режим</w:t>
            </w:r>
          </w:p>
        </w:tc>
      </w:tr>
      <w:tr w:rsidR="00D53CEA" w:rsidRPr="00D9509A" w14:paraId="44DB179C" w14:textId="77777777" w:rsidTr="00021E6F">
        <w:tc>
          <w:tcPr>
            <w:tcW w:w="218" w:type="pct"/>
            <w:vMerge/>
            <w:vAlign w:val="center"/>
          </w:tcPr>
          <w:p w14:paraId="166860AA" w14:textId="77777777" w:rsidR="00D53CEA" w:rsidRPr="00D9509A" w:rsidRDefault="00D53CEA" w:rsidP="00021E6F">
            <w:pPr>
              <w:widowControl w:val="0"/>
              <w:contextualSpacing/>
              <w:rPr>
                <w:sz w:val="20"/>
                <w:szCs w:val="20"/>
              </w:rPr>
            </w:pPr>
          </w:p>
        </w:tc>
        <w:tc>
          <w:tcPr>
            <w:tcW w:w="1262" w:type="pct"/>
            <w:vMerge/>
            <w:vAlign w:val="center"/>
          </w:tcPr>
          <w:p w14:paraId="3D511D1E" w14:textId="77777777" w:rsidR="00D53CEA" w:rsidRPr="00D9509A" w:rsidRDefault="00D53CEA" w:rsidP="00021E6F">
            <w:pPr>
              <w:widowControl w:val="0"/>
              <w:contextualSpacing/>
              <w:rPr>
                <w:sz w:val="20"/>
                <w:szCs w:val="20"/>
              </w:rPr>
            </w:pPr>
          </w:p>
        </w:tc>
        <w:tc>
          <w:tcPr>
            <w:tcW w:w="511" w:type="pct"/>
            <w:vMerge/>
            <w:vAlign w:val="center"/>
          </w:tcPr>
          <w:p w14:paraId="6BD6ED0D" w14:textId="77777777" w:rsidR="00D53CEA" w:rsidRPr="00D9509A" w:rsidRDefault="00D53CEA" w:rsidP="00021E6F">
            <w:pPr>
              <w:widowControl w:val="0"/>
              <w:contextualSpacing/>
              <w:jc w:val="center"/>
              <w:rPr>
                <w:sz w:val="20"/>
                <w:szCs w:val="20"/>
              </w:rPr>
            </w:pPr>
          </w:p>
        </w:tc>
        <w:tc>
          <w:tcPr>
            <w:tcW w:w="998" w:type="pct"/>
            <w:vAlign w:val="center"/>
          </w:tcPr>
          <w:p w14:paraId="2F50EDCE" w14:textId="77777777" w:rsidR="00D53CEA" w:rsidRPr="00D9509A" w:rsidRDefault="00D53CEA" w:rsidP="00021E6F">
            <w:pPr>
              <w:widowControl w:val="0"/>
              <w:contextualSpacing/>
              <w:jc w:val="center"/>
              <w:rPr>
                <w:sz w:val="20"/>
                <w:szCs w:val="20"/>
              </w:rPr>
            </w:pPr>
            <w:r w:rsidRPr="00D9509A">
              <w:rPr>
                <w:sz w:val="20"/>
                <w:szCs w:val="20"/>
              </w:rPr>
              <w:t>1</w:t>
            </w:r>
          </w:p>
        </w:tc>
        <w:tc>
          <w:tcPr>
            <w:tcW w:w="999" w:type="pct"/>
            <w:vAlign w:val="center"/>
          </w:tcPr>
          <w:p w14:paraId="4EBFC8D5" w14:textId="77777777" w:rsidR="00D53CEA" w:rsidRPr="00D9509A" w:rsidRDefault="00D53CEA" w:rsidP="00021E6F">
            <w:pPr>
              <w:widowControl w:val="0"/>
              <w:contextualSpacing/>
              <w:jc w:val="center"/>
              <w:rPr>
                <w:sz w:val="20"/>
                <w:szCs w:val="20"/>
              </w:rPr>
            </w:pPr>
            <w:r w:rsidRPr="00D9509A">
              <w:rPr>
                <w:sz w:val="20"/>
                <w:szCs w:val="20"/>
              </w:rPr>
              <w:t>2</w:t>
            </w:r>
          </w:p>
        </w:tc>
        <w:tc>
          <w:tcPr>
            <w:tcW w:w="1012" w:type="pct"/>
            <w:vAlign w:val="center"/>
          </w:tcPr>
          <w:p w14:paraId="2E887AC8" w14:textId="77777777" w:rsidR="00D53CEA" w:rsidRPr="00D9509A" w:rsidRDefault="00D53CEA" w:rsidP="00021E6F">
            <w:pPr>
              <w:widowControl w:val="0"/>
              <w:contextualSpacing/>
              <w:jc w:val="center"/>
              <w:rPr>
                <w:sz w:val="20"/>
                <w:szCs w:val="20"/>
              </w:rPr>
            </w:pPr>
            <w:r w:rsidRPr="00D9509A">
              <w:rPr>
                <w:sz w:val="20"/>
                <w:szCs w:val="20"/>
              </w:rPr>
              <w:t>3</w:t>
            </w:r>
          </w:p>
        </w:tc>
      </w:tr>
      <w:tr w:rsidR="00D53CEA" w:rsidRPr="00D9509A" w14:paraId="48252E20" w14:textId="77777777" w:rsidTr="00021E6F">
        <w:tc>
          <w:tcPr>
            <w:tcW w:w="218" w:type="pct"/>
            <w:vAlign w:val="center"/>
          </w:tcPr>
          <w:p w14:paraId="2425840E" w14:textId="77777777" w:rsidR="00D53CEA" w:rsidRPr="00D9509A" w:rsidRDefault="00D53CEA" w:rsidP="00021E6F">
            <w:pPr>
              <w:widowControl w:val="0"/>
              <w:contextualSpacing/>
              <w:rPr>
                <w:sz w:val="20"/>
                <w:szCs w:val="20"/>
              </w:rPr>
            </w:pPr>
            <w:r w:rsidRPr="00D9509A">
              <w:rPr>
                <w:sz w:val="20"/>
                <w:szCs w:val="20"/>
              </w:rPr>
              <w:t>1</w:t>
            </w:r>
          </w:p>
        </w:tc>
        <w:tc>
          <w:tcPr>
            <w:tcW w:w="1262" w:type="pct"/>
            <w:vAlign w:val="center"/>
          </w:tcPr>
          <w:p w14:paraId="4E47D265" w14:textId="77777777" w:rsidR="00D53CEA" w:rsidRPr="00D9509A" w:rsidRDefault="00D53CEA" w:rsidP="00021E6F">
            <w:pPr>
              <w:widowControl w:val="0"/>
              <w:contextualSpacing/>
              <w:rPr>
                <w:sz w:val="20"/>
                <w:szCs w:val="20"/>
              </w:rPr>
            </w:pPr>
            <w:r w:rsidRPr="00D9509A">
              <w:rPr>
                <w:sz w:val="20"/>
                <w:szCs w:val="20"/>
              </w:rPr>
              <w:t>Теплопроизводительность</w:t>
            </w:r>
          </w:p>
        </w:tc>
        <w:tc>
          <w:tcPr>
            <w:tcW w:w="511" w:type="pct"/>
            <w:vAlign w:val="center"/>
          </w:tcPr>
          <w:p w14:paraId="345F4735" w14:textId="77777777" w:rsidR="00D53CEA" w:rsidRPr="00D9509A" w:rsidRDefault="00D53CEA" w:rsidP="00021E6F">
            <w:pPr>
              <w:widowControl w:val="0"/>
              <w:contextualSpacing/>
              <w:jc w:val="center"/>
              <w:rPr>
                <w:sz w:val="20"/>
                <w:szCs w:val="20"/>
              </w:rPr>
            </w:pPr>
            <w:r w:rsidRPr="00D9509A">
              <w:rPr>
                <w:sz w:val="20"/>
                <w:szCs w:val="20"/>
              </w:rPr>
              <w:t>Гкал/ч</w:t>
            </w:r>
          </w:p>
        </w:tc>
        <w:tc>
          <w:tcPr>
            <w:tcW w:w="998" w:type="pct"/>
            <w:vAlign w:val="center"/>
          </w:tcPr>
          <w:p w14:paraId="463B7FEA" w14:textId="77777777" w:rsidR="00D53CEA" w:rsidRPr="00D9509A" w:rsidRDefault="00D53CEA" w:rsidP="00021E6F">
            <w:pPr>
              <w:widowControl w:val="0"/>
              <w:contextualSpacing/>
              <w:jc w:val="center"/>
              <w:rPr>
                <w:sz w:val="20"/>
                <w:szCs w:val="20"/>
              </w:rPr>
            </w:pPr>
            <w:r w:rsidRPr="00D9509A">
              <w:rPr>
                <w:sz w:val="20"/>
                <w:szCs w:val="20"/>
              </w:rPr>
              <w:t>0,78</w:t>
            </w:r>
          </w:p>
        </w:tc>
        <w:tc>
          <w:tcPr>
            <w:tcW w:w="999" w:type="pct"/>
            <w:vAlign w:val="center"/>
          </w:tcPr>
          <w:p w14:paraId="73A70EAB" w14:textId="77777777" w:rsidR="00D53CEA" w:rsidRPr="00D9509A" w:rsidRDefault="00D53CEA" w:rsidP="00021E6F">
            <w:pPr>
              <w:widowControl w:val="0"/>
              <w:contextualSpacing/>
              <w:jc w:val="center"/>
              <w:rPr>
                <w:sz w:val="20"/>
                <w:szCs w:val="20"/>
              </w:rPr>
            </w:pPr>
            <w:r w:rsidRPr="00D9509A">
              <w:rPr>
                <w:sz w:val="20"/>
                <w:szCs w:val="20"/>
              </w:rPr>
              <w:t>0,99</w:t>
            </w:r>
          </w:p>
        </w:tc>
        <w:tc>
          <w:tcPr>
            <w:tcW w:w="1012" w:type="pct"/>
            <w:vAlign w:val="center"/>
          </w:tcPr>
          <w:p w14:paraId="6AEAAE14" w14:textId="77777777" w:rsidR="00D53CEA" w:rsidRPr="00D9509A" w:rsidRDefault="00D53CEA" w:rsidP="00021E6F">
            <w:pPr>
              <w:widowControl w:val="0"/>
              <w:contextualSpacing/>
              <w:jc w:val="center"/>
              <w:rPr>
                <w:sz w:val="20"/>
                <w:szCs w:val="20"/>
              </w:rPr>
            </w:pPr>
            <w:r w:rsidRPr="00D9509A">
              <w:rPr>
                <w:sz w:val="20"/>
                <w:szCs w:val="20"/>
              </w:rPr>
              <w:t>1,22</w:t>
            </w:r>
          </w:p>
        </w:tc>
      </w:tr>
      <w:tr w:rsidR="00D53CEA" w:rsidRPr="00D9509A" w14:paraId="76DE7624" w14:textId="77777777" w:rsidTr="00021E6F">
        <w:tc>
          <w:tcPr>
            <w:tcW w:w="218" w:type="pct"/>
            <w:vAlign w:val="center"/>
          </w:tcPr>
          <w:p w14:paraId="55675B03" w14:textId="77777777" w:rsidR="00D53CEA" w:rsidRPr="00D9509A" w:rsidRDefault="00D53CEA" w:rsidP="00021E6F">
            <w:pPr>
              <w:widowControl w:val="0"/>
              <w:contextualSpacing/>
              <w:rPr>
                <w:sz w:val="20"/>
                <w:szCs w:val="20"/>
              </w:rPr>
            </w:pPr>
            <w:r w:rsidRPr="00D9509A">
              <w:rPr>
                <w:sz w:val="20"/>
                <w:szCs w:val="20"/>
              </w:rPr>
              <w:t>2</w:t>
            </w:r>
          </w:p>
        </w:tc>
        <w:tc>
          <w:tcPr>
            <w:tcW w:w="1262" w:type="pct"/>
            <w:vAlign w:val="center"/>
          </w:tcPr>
          <w:p w14:paraId="791B76AD" w14:textId="77777777" w:rsidR="00D53CEA" w:rsidRPr="00D9509A" w:rsidRDefault="00D53CEA" w:rsidP="00021E6F">
            <w:pPr>
              <w:widowControl w:val="0"/>
              <w:contextualSpacing/>
              <w:rPr>
                <w:sz w:val="20"/>
                <w:szCs w:val="20"/>
              </w:rPr>
            </w:pPr>
            <w:r w:rsidRPr="00D9509A">
              <w:rPr>
                <w:sz w:val="20"/>
                <w:szCs w:val="20"/>
              </w:rPr>
              <w:t xml:space="preserve">Температура воды на выходе из котла </w:t>
            </w:r>
          </w:p>
        </w:tc>
        <w:tc>
          <w:tcPr>
            <w:tcW w:w="511" w:type="pct"/>
            <w:vAlign w:val="center"/>
          </w:tcPr>
          <w:p w14:paraId="2DA4BCF7"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23F21BC9" w14:textId="77777777" w:rsidR="00D53CEA" w:rsidRPr="00D9509A" w:rsidRDefault="00D53CEA" w:rsidP="00021E6F">
            <w:pPr>
              <w:widowControl w:val="0"/>
              <w:contextualSpacing/>
              <w:jc w:val="center"/>
              <w:rPr>
                <w:sz w:val="20"/>
                <w:szCs w:val="20"/>
              </w:rPr>
            </w:pPr>
            <w:r w:rsidRPr="00D9509A">
              <w:rPr>
                <w:sz w:val="20"/>
                <w:szCs w:val="20"/>
              </w:rPr>
              <w:t>71</w:t>
            </w:r>
          </w:p>
        </w:tc>
        <w:tc>
          <w:tcPr>
            <w:tcW w:w="999" w:type="pct"/>
            <w:vAlign w:val="center"/>
          </w:tcPr>
          <w:p w14:paraId="1A20AF82" w14:textId="77777777" w:rsidR="00D53CEA" w:rsidRPr="00D9509A" w:rsidRDefault="00D53CEA" w:rsidP="00021E6F">
            <w:pPr>
              <w:widowControl w:val="0"/>
              <w:contextualSpacing/>
              <w:jc w:val="center"/>
              <w:rPr>
                <w:sz w:val="20"/>
                <w:szCs w:val="20"/>
              </w:rPr>
            </w:pPr>
            <w:r w:rsidRPr="00D9509A">
              <w:rPr>
                <w:sz w:val="20"/>
                <w:szCs w:val="20"/>
              </w:rPr>
              <w:t>75</w:t>
            </w:r>
          </w:p>
        </w:tc>
        <w:tc>
          <w:tcPr>
            <w:tcW w:w="1012" w:type="pct"/>
            <w:vAlign w:val="center"/>
          </w:tcPr>
          <w:p w14:paraId="72F9DE9F" w14:textId="77777777" w:rsidR="00D53CEA" w:rsidRPr="00D9509A" w:rsidRDefault="00D53CEA" w:rsidP="00021E6F">
            <w:pPr>
              <w:widowControl w:val="0"/>
              <w:contextualSpacing/>
              <w:jc w:val="center"/>
              <w:rPr>
                <w:sz w:val="20"/>
                <w:szCs w:val="20"/>
              </w:rPr>
            </w:pPr>
            <w:r w:rsidRPr="00D9509A">
              <w:rPr>
                <w:sz w:val="20"/>
                <w:szCs w:val="20"/>
              </w:rPr>
              <w:t>81</w:t>
            </w:r>
          </w:p>
        </w:tc>
      </w:tr>
      <w:tr w:rsidR="00D53CEA" w:rsidRPr="00D9509A" w14:paraId="209A3793" w14:textId="77777777" w:rsidTr="00021E6F">
        <w:tc>
          <w:tcPr>
            <w:tcW w:w="218" w:type="pct"/>
            <w:vAlign w:val="center"/>
          </w:tcPr>
          <w:p w14:paraId="4F6730FF" w14:textId="77777777" w:rsidR="00D53CEA" w:rsidRPr="00D9509A" w:rsidRDefault="00D53CEA" w:rsidP="00021E6F">
            <w:pPr>
              <w:widowControl w:val="0"/>
              <w:contextualSpacing/>
              <w:rPr>
                <w:sz w:val="20"/>
                <w:szCs w:val="20"/>
              </w:rPr>
            </w:pPr>
            <w:r w:rsidRPr="00D9509A">
              <w:rPr>
                <w:sz w:val="20"/>
                <w:szCs w:val="20"/>
              </w:rPr>
              <w:t>3</w:t>
            </w:r>
          </w:p>
        </w:tc>
        <w:tc>
          <w:tcPr>
            <w:tcW w:w="1262" w:type="pct"/>
            <w:vAlign w:val="center"/>
          </w:tcPr>
          <w:p w14:paraId="44CF9275" w14:textId="77777777" w:rsidR="00D53CEA" w:rsidRPr="00D9509A" w:rsidRDefault="00D53CEA" w:rsidP="00021E6F">
            <w:pPr>
              <w:widowControl w:val="0"/>
              <w:contextualSpacing/>
              <w:rPr>
                <w:sz w:val="20"/>
                <w:szCs w:val="20"/>
              </w:rPr>
            </w:pPr>
            <w:r w:rsidRPr="00D9509A">
              <w:rPr>
                <w:sz w:val="20"/>
                <w:szCs w:val="20"/>
              </w:rPr>
              <w:t>Температура воды на входе в котёл</w:t>
            </w:r>
          </w:p>
        </w:tc>
        <w:tc>
          <w:tcPr>
            <w:tcW w:w="511" w:type="pct"/>
            <w:vAlign w:val="center"/>
          </w:tcPr>
          <w:p w14:paraId="6A327AF4"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2DA3C46C" w14:textId="77777777" w:rsidR="00D53CEA" w:rsidRPr="00D9509A" w:rsidRDefault="00D53CEA" w:rsidP="00021E6F">
            <w:pPr>
              <w:widowControl w:val="0"/>
              <w:contextualSpacing/>
              <w:jc w:val="center"/>
              <w:rPr>
                <w:sz w:val="20"/>
                <w:szCs w:val="20"/>
              </w:rPr>
            </w:pPr>
            <w:r w:rsidRPr="00D9509A">
              <w:rPr>
                <w:sz w:val="20"/>
                <w:szCs w:val="20"/>
              </w:rPr>
              <w:t>58</w:t>
            </w:r>
          </w:p>
        </w:tc>
        <w:tc>
          <w:tcPr>
            <w:tcW w:w="999" w:type="pct"/>
            <w:vAlign w:val="center"/>
          </w:tcPr>
          <w:p w14:paraId="7EB33EA5" w14:textId="77777777" w:rsidR="00D53CEA" w:rsidRPr="00D9509A" w:rsidRDefault="00D53CEA" w:rsidP="00021E6F">
            <w:pPr>
              <w:widowControl w:val="0"/>
              <w:contextualSpacing/>
              <w:jc w:val="center"/>
              <w:rPr>
                <w:sz w:val="20"/>
                <w:szCs w:val="20"/>
              </w:rPr>
            </w:pPr>
            <w:r w:rsidRPr="00D9509A">
              <w:rPr>
                <w:sz w:val="20"/>
                <w:szCs w:val="20"/>
              </w:rPr>
              <w:t>58,2</w:t>
            </w:r>
          </w:p>
        </w:tc>
        <w:tc>
          <w:tcPr>
            <w:tcW w:w="1012" w:type="pct"/>
            <w:vAlign w:val="center"/>
          </w:tcPr>
          <w:p w14:paraId="3D7730DC" w14:textId="77777777" w:rsidR="00D53CEA" w:rsidRPr="00D9509A" w:rsidRDefault="00D53CEA" w:rsidP="00021E6F">
            <w:pPr>
              <w:widowControl w:val="0"/>
              <w:contextualSpacing/>
              <w:jc w:val="center"/>
              <w:rPr>
                <w:sz w:val="20"/>
                <w:szCs w:val="20"/>
              </w:rPr>
            </w:pPr>
            <w:r w:rsidRPr="00D9509A">
              <w:rPr>
                <w:sz w:val="20"/>
                <w:szCs w:val="20"/>
              </w:rPr>
              <w:t>62</w:t>
            </w:r>
          </w:p>
        </w:tc>
      </w:tr>
      <w:tr w:rsidR="00D53CEA" w:rsidRPr="00D9509A" w14:paraId="5D0EE1DC" w14:textId="77777777" w:rsidTr="00021E6F">
        <w:tc>
          <w:tcPr>
            <w:tcW w:w="218" w:type="pct"/>
            <w:vAlign w:val="center"/>
          </w:tcPr>
          <w:p w14:paraId="5752B919" w14:textId="77777777" w:rsidR="00D53CEA" w:rsidRPr="00D9509A" w:rsidRDefault="00D53CEA" w:rsidP="00021E6F">
            <w:pPr>
              <w:widowControl w:val="0"/>
              <w:contextualSpacing/>
              <w:rPr>
                <w:sz w:val="20"/>
                <w:szCs w:val="20"/>
              </w:rPr>
            </w:pPr>
            <w:r w:rsidRPr="00D9509A">
              <w:rPr>
                <w:sz w:val="20"/>
                <w:szCs w:val="20"/>
              </w:rPr>
              <w:t>4</w:t>
            </w:r>
          </w:p>
        </w:tc>
        <w:tc>
          <w:tcPr>
            <w:tcW w:w="1262" w:type="pct"/>
            <w:vAlign w:val="center"/>
          </w:tcPr>
          <w:p w14:paraId="1B93E4DA" w14:textId="77777777" w:rsidR="00D53CEA" w:rsidRPr="00D9509A" w:rsidRDefault="00D53CEA" w:rsidP="00021E6F">
            <w:pPr>
              <w:widowControl w:val="0"/>
              <w:contextualSpacing/>
              <w:rPr>
                <w:sz w:val="20"/>
                <w:szCs w:val="20"/>
              </w:rPr>
            </w:pPr>
            <w:r w:rsidRPr="00D9509A">
              <w:rPr>
                <w:sz w:val="20"/>
                <w:szCs w:val="20"/>
              </w:rPr>
              <w:t>Давление воды на входе в котёл</w:t>
            </w:r>
          </w:p>
        </w:tc>
        <w:tc>
          <w:tcPr>
            <w:tcW w:w="511" w:type="pct"/>
            <w:vAlign w:val="center"/>
          </w:tcPr>
          <w:p w14:paraId="13BF40D6" w14:textId="77777777" w:rsidR="00D53CEA" w:rsidRPr="00D9509A" w:rsidRDefault="00D53CEA" w:rsidP="00021E6F">
            <w:pPr>
              <w:widowControl w:val="0"/>
              <w:contextualSpacing/>
              <w:jc w:val="center"/>
              <w:rPr>
                <w:sz w:val="20"/>
                <w:szCs w:val="20"/>
              </w:rPr>
            </w:pPr>
            <w:r w:rsidRPr="00D9509A">
              <w:rPr>
                <w:sz w:val="20"/>
                <w:szCs w:val="20"/>
              </w:rPr>
              <w:t>кгс/см</w:t>
            </w:r>
            <w:r w:rsidRPr="00D9509A">
              <w:rPr>
                <w:sz w:val="20"/>
                <w:szCs w:val="20"/>
                <w:vertAlign w:val="superscript"/>
              </w:rPr>
              <w:t>2</w:t>
            </w:r>
          </w:p>
        </w:tc>
        <w:tc>
          <w:tcPr>
            <w:tcW w:w="998" w:type="pct"/>
            <w:vAlign w:val="center"/>
          </w:tcPr>
          <w:p w14:paraId="2B2709B7" w14:textId="77777777" w:rsidR="00D53CEA" w:rsidRPr="00D9509A" w:rsidRDefault="00D53CEA" w:rsidP="00021E6F">
            <w:pPr>
              <w:widowControl w:val="0"/>
              <w:contextualSpacing/>
              <w:jc w:val="center"/>
              <w:rPr>
                <w:sz w:val="20"/>
                <w:szCs w:val="20"/>
              </w:rPr>
            </w:pPr>
            <w:r w:rsidRPr="00D9509A">
              <w:rPr>
                <w:sz w:val="20"/>
                <w:szCs w:val="20"/>
              </w:rPr>
              <w:t>4,7</w:t>
            </w:r>
          </w:p>
        </w:tc>
        <w:tc>
          <w:tcPr>
            <w:tcW w:w="999" w:type="pct"/>
            <w:vAlign w:val="center"/>
          </w:tcPr>
          <w:p w14:paraId="13AC7F42" w14:textId="77777777" w:rsidR="00D53CEA" w:rsidRPr="00D9509A" w:rsidRDefault="00D53CEA" w:rsidP="00021E6F">
            <w:pPr>
              <w:widowControl w:val="0"/>
              <w:contextualSpacing/>
              <w:jc w:val="center"/>
              <w:rPr>
                <w:sz w:val="20"/>
                <w:szCs w:val="20"/>
              </w:rPr>
            </w:pPr>
            <w:r w:rsidRPr="00D9509A">
              <w:rPr>
                <w:sz w:val="20"/>
                <w:szCs w:val="20"/>
              </w:rPr>
              <w:t>4,7</w:t>
            </w:r>
          </w:p>
        </w:tc>
        <w:tc>
          <w:tcPr>
            <w:tcW w:w="1012" w:type="pct"/>
            <w:vAlign w:val="center"/>
          </w:tcPr>
          <w:p w14:paraId="5B9ACF48" w14:textId="77777777" w:rsidR="00D53CEA" w:rsidRPr="00D9509A" w:rsidRDefault="00D53CEA" w:rsidP="00021E6F">
            <w:pPr>
              <w:widowControl w:val="0"/>
              <w:contextualSpacing/>
              <w:jc w:val="center"/>
              <w:rPr>
                <w:sz w:val="20"/>
                <w:szCs w:val="20"/>
              </w:rPr>
            </w:pPr>
            <w:r w:rsidRPr="00D9509A">
              <w:rPr>
                <w:sz w:val="20"/>
                <w:szCs w:val="20"/>
              </w:rPr>
              <w:t>4,7</w:t>
            </w:r>
          </w:p>
        </w:tc>
      </w:tr>
      <w:tr w:rsidR="00D53CEA" w:rsidRPr="00D9509A" w14:paraId="6AE1732C" w14:textId="77777777" w:rsidTr="00021E6F">
        <w:tc>
          <w:tcPr>
            <w:tcW w:w="218" w:type="pct"/>
            <w:vAlign w:val="center"/>
          </w:tcPr>
          <w:p w14:paraId="1EFB938F" w14:textId="77777777" w:rsidR="00D53CEA" w:rsidRPr="00D9509A" w:rsidRDefault="00D53CEA" w:rsidP="00021E6F">
            <w:pPr>
              <w:widowControl w:val="0"/>
              <w:contextualSpacing/>
              <w:rPr>
                <w:sz w:val="20"/>
                <w:szCs w:val="20"/>
              </w:rPr>
            </w:pPr>
            <w:r w:rsidRPr="00D9509A">
              <w:rPr>
                <w:sz w:val="20"/>
                <w:szCs w:val="20"/>
              </w:rPr>
              <w:t>5</w:t>
            </w:r>
          </w:p>
        </w:tc>
        <w:tc>
          <w:tcPr>
            <w:tcW w:w="1262" w:type="pct"/>
            <w:vAlign w:val="center"/>
          </w:tcPr>
          <w:p w14:paraId="3458983C" w14:textId="77777777" w:rsidR="00D53CEA" w:rsidRPr="00D9509A" w:rsidRDefault="00D53CEA" w:rsidP="00021E6F">
            <w:pPr>
              <w:widowControl w:val="0"/>
              <w:contextualSpacing/>
              <w:rPr>
                <w:sz w:val="20"/>
                <w:szCs w:val="20"/>
              </w:rPr>
            </w:pPr>
            <w:r w:rsidRPr="00D9509A">
              <w:rPr>
                <w:sz w:val="20"/>
                <w:szCs w:val="20"/>
              </w:rPr>
              <w:t>Давление воды на выходе из котла</w:t>
            </w:r>
          </w:p>
        </w:tc>
        <w:tc>
          <w:tcPr>
            <w:tcW w:w="511" w:type="pct"/>
          </w:tcPr>
          <w:p w14:paraId="45D513FB" w14:textId="77777777" w:rsidR="00D53CEA" w:rsidRPr="00D9509A" w:rsidRDefault="00D53CEA" w:rsidP="00021E6F">
            <w:pPr>
              <w:widowControl w:val="0"/>
              <w:contextualSpacing/>
              <w:jc w:val="center"/>
              <w:rPr>
                <w:sz w:val="20"/>
                <w:szCs w:val="20"/>
              </w:rPr>
            </w:pPr>
            <w:r w:rsidRPr="00FD1B1E">
              <w:rPr>
                <w:sz w:val="20"/>
                <w:szCs w:val="20"/>
              </w:rPr>
              <w:t>кгс/см</w:t>
            </w:r>
            <w:r w:rsidRPr="00FD1B1E">
              <w:rPr>
                <w:sz w:val="20"/>
                <w:szCs w:val="20"/>
                <w:vertAlign w:val="superscript"/>
              </w:rPr>
              <w:t>2</w:t>
            </w:r>
          </w:p>
        </w:tc>
        <w:tc>
          <w:tcPr>
            <w:tcW w:w="998" w:type="pct"/>
            <w:vAlign w:val="center"/>
          </w:tcPr>
          <w:p w14:paraId="1A6C6A63" w14:textId="77777777" w:rsidR="00D53CEA" w:rsidRPr="00D9509A" w:rsidRDefault="00D53CEA" w:rsidP="00021E6F">
            <w:pPr>
              <w:widowControl w:val="0"/>
              <w:contextualSpacing/>
              <w:jc w:val="center"/>
              <w:rPr>
                <w:sz w:val="20"/>
                <w:szCs w:val="20"/>
              </w:rPr>
            </w:pPr>
            <w:r w:rsidRPr="00D9509A">
              <w:rPr>
                <w:sz w:val="20"/>
                <w:szCs w:val="20"/>
              </w:rPr>
              <w:t>4,4</w:t>
            </w:r>
          </w:p>
        </w:tc>
        <w:tc>
          <w:tcPr>
            <w:tcW w:w="999" w:type="pct"/>
            <w:vAlign w:val="center"/>
          </w:tcPr>
          <w:p w14:paraId="4C3A2883" w14:textId="77777777" w:rsidR="00D53CEA" w:rsidRPr="00D9509A" w:rsidRDefault="00D53CEA" w:rsidP="00021E6F">
            <w:pPr>
              <w:widowControl w:val="0"/>
              <w:contextualSpacing/>
              <w:jc w:val="center"/>
              <w:rPr>
                <w:sz w:val="20"/>
                <w:szCs w:val="20"/>
              </w:rPr>
            </w:pPr>
            <w:r w:rsidRPr="00D9509A">
              <w:rPr>
                <w:sz w:val="20"/>
                <w:szCs w:val="20"/>
              </w:rPr>
              <w:t>4,4</w:t>
            </w:r>
          </w:p>
        </w:tc>
        <w:tc>
          <w:tcPr>
            <w:tcW w:w="1012" w:type="pct"/>
            <w:vAlign w:val="center"/>
          </w:tcPr>
          <w:p w14:paraId="6E310D8B" w14:textId="77777777" w:rsidR="00D53CEA" w:rsidRPr="00D9509A" w:rsidRDefault="00D53CEA" w:rsidP="00021E6F">
            <w:pPr>
              <w:widowControl w:val="0"/>
              <w:contextualSpacing/>
              <w:jc w:val="center"/>
              <w:rPr>
                <w:sz w:val="20"/>
                <w:szCs w:val="20"/>
              </w:rPr>
            </w:pPr>
            <w:r w:rsidRPr="00D9509A">
              <w:rPr>
                <w:sz w:val="20"/>
                <w:szCs w:val="20"/>
              </w:rPr>
              <w:t>4,4</w:t>
            </w:r>
          </w:p>
        </w:tc>
      </w:tr>
      <w:tr w:rsidR="00D53CEA" w:rsidRPr="00D9509A" w14:paraId="54AFFCA7" w14:textId="77777777" w:rsidTr="00021E6F">
        <w:tc>
          <w:tcPr>
            <w:tcW w:w="218" w:type="pct"/>
            <w:vAlign w:val="center"/>
          </w:tcPr>
          <w:p w14:paraId="660C4B8E" w14:textId="77777777" w:rsidR="00D53CEA" w:rsidRPr="00D9509A" w:rsidRDefault="00D53CEA" w:rsidP="00021E6F">
            <w:pPr>
              <w:widowControl w:val="0"/>
              <w:contextualSpacing/>
              <w:rPr>
                <w:sz w:val="20"/>
                <w:szCs w:val="20"/>
              </w:rPr>
            </w:pPr>
            <w:r w:rsidRPr="00D9509A">
              <w:rPr>
                <w:sz w:val="20"/>
                <w:szCs w:val="20"/>
              </w:rPr>
              <w:t>6</w:t>
            </w:r>
          </w:p>
        </w:tc>
        <w:tc>
          <w:tcPr>
            <w:tcW w:w="1262" w:type="pct"/>
            <w:vAlign w:val="center"/>
          </w:tcPr>
          <w:p w14:paraId="00BB6812" w14:textId="77777777" w:rsidR="00D53CEA" w:rsidRPr="00D9509A" w:rsidRDefault="00D53CEA" w:rsidP="00021E6F">
            <w:pPr>
              <w:widowControl w:val="0"/>
              <w:contextualSpacing/>
              <w:rPr>
                <w:sz w:val="20"/>
                <w:szCs w:val="20"/>
              </w:rPr>
            </w:pPr>
            <w:r w:rsidRPr="00D9509A">
              <w:rPr>
                <w:sz w:val="20"/>
                <w:szCs w:val="20"/>
              </w:rPr>
              <w:t>Давление газа в коллекторе</w:t>
            </w:r>
          </w:p>
        </w:tc>
        <w:tc>
          <w:tcPr>
            <w:tcW w:w="511" w:type="pct"/>
          </w:tcPr>
          <w:p w14:paraId="30943A14" w14:textId="77777777" w:rsidR="00D53CEA" w:rsidRPr="00D9509A" w:rsidRDefault="00D53CEA" w:rsidP="00021E6F">
            <w:pPr>
              <w:widowControl w:val="0"/>
              <w:contextualSpacing/>
              <w:jc w:val="center"/>
              <w:rPr>
                <w:sz w:val="20"/>
                <w:szCs w:val="20"/>
              </w:rPr>
            </w:pPr>
            <w:r w:rsidRPr="00FD1B1E">
              <w:rPr>
                <w:sz w:val="20"/>
                <w:szCs w:val="20"/>
              </w:rPr>
              <w:t>кгс/см</w:t>
            </w:r>
            <w:r w:rsidRPr="00FD1B1E">
              <w:rPr>
                <w:sz w:val="20"/>
                <w:szCs w:val="20"/>
                <w:vertAlign w:val="superscript"/>
              </w:rPr>
              <w:t>2</w:t>
            </w:r>
          </w:p>
        </w:tc>
        <w:tc>
          <w:tcPr>
            <w:tcW w:w="998" w:type="pct"/>
            <w:vAlign w:val="center"/>
          </w:tcPr>
          <w:p w14:paraId="4184EC4E" w14:textId="77777777" w:rsidR="00D53CEA" w:rsidRPr="00D9509A" w:rsidRDefault="00D53CEA" w:rsidP="00021E6F">
            <w:pPr>
              <w:widowControl w:val="0"/>
              <w:contextualSpacing/>
              <w:jc w:val="center"/>
              <w:rPr>
                <w:sz w:val="20"/>
                <w:szCs w:val="20"/>
              </w:rPr>
            </w:pPr>
            <w:r w:rsidRPr="00D9509A">
              <w:rPr>
                <w:sz w:val="20"/>
                <w:szCs w:val="20"/>
              </w:rPr>
              <w:t>0,4</w:t>
            </w:r>
          </w:p>
        </w:tc>
        <w:tc>
          <w:tcPr>
            <w:tcW w:w="999" w:type="pct"/>
            <w:vAlign w:val="center"/>
          </w:tcPr>
          <w:p w14:paraId="236A45EA" w14:textId="77777777" w:rsidR="00D53CEA" w:rsidRPr="00D9509A" w:rsidRDefault="00D53CEA" w:rsidP="00021E6F">
            <w:pPr>
              <w:widowControl w:val="0"/>
              <w:contextualSpacing/>
              <w:jc w:val="center"/>
              <w:rPr>
                <w:sz w:val="20"/>
                <w:szCs w:val="20"/>
              </w:rPr>
            </w:pPr>
            <w:r w:rsidRPr="00D9509A">
              <w:rPr>
                <w:sz w:val="20"/>
                <w:szCs w:val="20"/>
              </w:rPr>
              <w:t>0,4</w:t>
            </w:r>
          </w:p>
        </w:tc>
        <w:tc>
          <w:tcPr>
            <w:tcW w:w="1012" w:type="pct"/>
            <w:vAlign w:val="center"/>
          </w:tcPr>
          <w:p w14:paraId="3F08EE6F" w14:textId="77777777" w:rsidR="00D53CEA" w:rsidRPr="00D9509A" w:rsidRDefault="00D53CEA" w:rsidP="00021E6F">
            <w:pPr>
              <w:widowControl w:val="0"/>
              <w:contextualSpacing/>
              <w:jc w:val="center"/>
              <w:rPr>
                <w:sz w:val="20"/>
                <w:szCs w:val="20"/>
              </w:rPr>
            </w:pPr>
            <w:r w:rsidRPr="00D9509A">
              <w:rPr>
                <w:sz w:val="20"/>
                <w:szCs w:val="20"/>
              </w:rPr>
              <w:t>0,4</w:t>
            </w:r>
          </w:p>
        </w:tc>
      </w:tr>
      <w:tr w:rsidR="00D53CEA" w:rsidRPr="00D9509A" w14:paraId="7A504952" w14:textId="77777777" w:rsidTr="00021E6F">
        <w:tc>
          <w:tcPr>
            <w:tcW w:w="218" w:type="pct"/>
            <w:vAlign w:val="center"/>
          </w:tcPr>
          <w:p w14:paraId="7E7C74D2" w14:textId="77777777" w:rsidR="00D53CEA" w:rsidRPr="00D9509A" w:rsidRDefault="00D53CEA" w:rsidP="00021E6F">
            <w:pPr>
              <w:widowControl w:val="0"/>
              <w:contextualSpacing/>
              <w:rPr>
                <w:sz w:val="20"/>
                <w:szCs w:val="20"/>
              </w:rPr>
            </w:pPr>
            <w:r w:rsidRPr="00D9509A">
              <w:rPr>
                <w:sz w:val="20"/>
                <w:szCs w:val="20"/>
              </w:rPr>
              <w:t>7</w:t>
            </w:r>
          </w:p>
        </w:tc>
        <w:tc>
          <w:tcPr>
            <w:tcW w:w="1262" w:type="pct"/>
            <w:vAlign w:val="center"/>
          </w:tcPr>
          <w:p w14:paraId="079A9A8C" w14:textId="77777777" w:rsidR="00D53CEA" w:rsidRPr="00D9509A" w:rsidRDefault="00D53CEA" w:rsidP="00021E6F">
            <w:pPr>
              <w:widowControl w:val="0"/>
              <w:contextualSpacing/>
              <w:rPr>
                <w:sz w:val="20"/>
                <w:szCs w:val="20"/>
              </w:rPr>
            </w:pPr>
            <w:r w:rsidRPr="00D9509A">
              <w:rPr>
                <w:sz w:val="20"/>
                <w:szCs w:val="20"/>
              </w:rPr>
              <w:t>Давление газа перед горелкой</w:t>
            </w:r>
          </w:p>
        </w:tc>
        <w:tc>
          <w:tcPr>
            <w:tcW w:w="511" w:type="pct"/>
          </w:tcPr>
          <w:p w14:paraId="5127A2E2" w14:textId="77777777" w:rsidR="00D53CEA" w:rsidRPr="00D9509A" w:rsidRDefault="00D53CEA" w:rsidP="00021E6F">
            <w:pPr>
              <w:widowControl w:val="0"/>
              <w:contextualSpacing/>
              <w:jc w:val="center"/>
              <w:rPr>
                <w:sz w:val="20"/>
                <w:szCs w:val="20"/>
              </w:rPr>
            </w:pPr>
            <w:r w:rsidRPr="00FD1B1E">
              <w:rPr>
                <w:sz w:val="20"/>
                <w:szCs w:val="20"/>
              </w:rPr>
              <w:t>кгс/см</w:t>
            </w:r>
            <w:r w:rsidRPr="00FD1B1E">
              <w:rPr>
                <w:sz w:val="20"/>
                <w:szCs w:val="20"/>
                <w:vertAlign w:val="superscript"/>
              </w:rPr>
              <w:t>2</w:t>
            </w:r>
          </w:p>
        </w:tc>
        <w:tc>
          <w:tcPr>
            <w:tcW w:w="998" w:type="pct"/>
            <w:vAlign w:val="center"/>
          </w:tcPr>
          <w:p w14:paraId="78A09084" w14:textId="77777777" w:rsidR="00D53CEA" w:rsidRPr="00D9509A" w:rsidRDefault="00D53CEA" w:rsidP="00021E6F">
            <w:pPr>
              <w:widowControl w:val="0"/>
              <w:contextualSpacing/>
              <w:jc w:val="center"/>
              <w:rPr>
                <w:sz w:val="20"/>
                <w:szCs w:val="20"/>
              </w:rPr>
            </w:pPr>
            <w:r w:rsidRPr="00D9509A">
              <w:rPr>
                <w:sz w:val="20"/>
                <w:szCs w:val="20"/>
              </w:rPr>
              <w:t>0,10</w:t>
            </w:r>
          </w:p>
        </w:tc>
        <w:tc>
          <w:tcPr>
            <w:tcW w:w="999" w:type="pct"/>
            <w:vAlign w:val="center"/>
          </w:tcPr>
          <w:p w14:paraId="42D4FEAE" w14:textId="77777777" w:rsidR="00D53CEA" w:rsidRPr="00D9509A" w:rsidRDefault="00D53CEA" w:rsidP="00021E6F">
            <w:pPr>
              <w:widowControl w:val="0"/>
              <w:contextualSpacing/>
              <w:jc w:val="center"/>
              <w:rPr>
                <w:sz w:val="20"/>
                <w:szCs w:val="20"/>
              </w:rPr>
            </w:pPr>
            <w:r w:rsidRPr="00D9509A">
              <w:rPr>
                <w:sz w:val="20"/>
                <w:szCs w:val="20"/>
              </w:rPr>
              <w:t>0,16</w:t>
            </w:r>
          </w:p>
        </w:tc>
        <w:tc>
          <w:tcPr>
            <w:tcW w:w="1012" w:type="pct"/>
            <w:vAlign w:val="center"/>
          </w:tcPr>
          <w:p w14:paraId="003B3441" w14:textId="77777777" w:rsidR="00D53CEA" w:rsidRPr="00D9509A" w:rsidRDefault="00D53CEA" w:rsidP="00021E6F">
            <w:pPr>
              <w:widowControl w:val="0"/>
              <w:contextualSpacing/>
              <w:jc w:val="center"/>
              <w:rPr>
                <w:sz w:val="20"/>
                <w:szCs w:val="20"/>
              </w:rPr>
            </w:pPr>
            <w:r w:rsidRPr="00D9509A">
              <w:rPr>
                <w:sz w:val="20"/>
                <w:szCs w:val="20"/>
              </w:rPr>
              <w:t>0,20</w:t>
            </w:r>
          </w:p>
        </w:tc>
      </w:tr>
      <w:tr w:rsidR="00D53CEA" w:rsidRPr="00D9509A" w14:paraId="7DB1CCE0" w14:textId="77777777" w:rsidTr="00021E6F">
        <w:tc>
          <w:tcPr>
            <w:tcW w:w="218" w:type="pct"/>
            <w:vAlign w:val="center"/>
          </w:tcPr>
          <w:p w14:paraId="7519D954" w14:textId="77777777" w:rsidR="00D53CEA" w:rsidRPr="00D9509A" w:rsidRDefault="00D53CEA" w:rsidP="00021E6F">
            <w:pPr>
              <w:widowControl w:val="0"/>
              <w:contextualSpacing/>
              <w:rPr>
                <w:sz w:val="20"/>
                <w:szCs w:val="20"/>
              </w:rPr>
            </w:pPr>
            <w:r w:rsidRPr="00D9509A">
              <w:rPr>
                <w:sz w:val="20"/>
                <w:szCs w:val="20"/>
              </w:rPr>
              <w:t>8</w:t>
            </w:r>
          </w:p>
        </w:tc>
        <w:tc>
          <w:tcPr>
            <w:tcW w:w="1262" w:type="pct"/>
            <w:vAlign w:val="center"/>
          </w:tcPr>
          <w:p w14:paraId="7BB3748E" w14:textId="77777777" w:rsidR="00D53CEA" w:rsidRPr="00D9509A" w:rsidRDefault="00D53CEA" w:rsidP="00021E6F">
            <w:pPr>
              <w:widowControl w:val="0"/>
              <w:contextualSpacing/>
              <w:rPr>
                <w:sz w:val="20"/>
                <w:szCs w:val="20"/>
              </w:rPr>
            </w:pPr>
            <w:r w:rsidRPr="00D9509A">
              <w:rPr>
                <w:sz w:val="20"/>
                <w:szCs w:val="20"/>
              </w:rPr>
              <w:t>Расход газа</w:t>
            </w:r>
          </w:p>
        </w:tc>
        <w:tc>
          <w:tcPr>
            <w:tcW w:w="511" w:type="pct"/>
            <w:vAlign w:val="center"/>
          </w:tcPr>
          <w:p w14:paraId="2E8B7455" w14:textId="77777777" w:rsidR="00D53CEA" w:rsidRPr="00D9509A" w:rsidRDefault="00D53CEA" w:rsidP="00021E6F">
            <w:pPr>
              <w:widowControl w:val="0"/>
              <w:contextualSpacing/>
              <w:jc w:val="center"/>
              <w:rPr>
                <w:sz w:val="20"/>
                <w:szCs w:val="20"/>
              </w:rPr>
            </w:pPr>
            <w:r w:rsidRPr="00D9509A">
              <w:rPr>
                <w:sz w:val="20"/>
                <w:szCs w:val="20"/>
              </w:rPr>
              <w:t>нм</w:t>
            </w:r>
            <w:r w:rsidRPr="00D9509A">
              <w:rPr>
                <w:sz w:val="20"/>
                <w:szCs w:val="20"/>
                <w:vertAlign w:val="superscript"/>
              </w:rPr>
              <w:t>3</w:t>
            </w:r>
            <w:r w:rsidRPr="00D9509A">
              <w:rPr>
                <w:sz w:val="20"/>
                <w:szCs w:val="20"/>
              </w:rPr>
              <w:t>/ч</w:t>
            </w:r>
          </w:p>
        </w:tc>
        <w:tc>
          <w:tcPr>
            <w:tcW w:w="998" w:type="pct"/>
            <w:vAlign w:val="center"/>
          </w:tcPr>
          <w:p w14:paraId="36FAA763" w14:textId="77777777" w:rsidR="00D53CEA" w:rsidRPr="00D9509A" w:rsidRDefault="00D53CEA" w:rsidP="00021E6F">
            <w:pPr>
              <w:widowControl w:val="0"/>
              <w:contextualSpacing/>
              <w:jc w:val="center"/>
              <w:rPr>
                <w:sz w:val="20"/>
                <w:szCs w:val="20"/>
              </w:rPr>
            </w:pPr>
            <w:r w:rsidRPr="00D9509A">
              <w:rPr>
                <w:sz w:val="20"/>
                <w:szCs w:val="20"/>
              </w:rPr>
              <w:t>121,6</w:t>
            </w:r>
          </w:p>
        </w:tc>
        <w:tc>
          <w:tcPr>
            <w:tcW w:w="999" w:type="pct"/>
            <w:vAlign w:val="center"/>
          </w:tcPr>
          <w:p w14:paraId="48F457E2" w14:textId="77777777" w:rsidR="00D53CEA" w:rsidRPr="00D9509A" w:rsidRDefault="00D53CEA" w:rsidP="00021E6F">
            <w:pPr>
              <w:widowControl w:val="0"/>
              <w:contextualSpacing/>
              <w:jc w:val="center"/>
              <w:rPr>
                <w:sz w:val="20"/>
                <w:szCs w:val="20"/>
              </w:rPr>
            </w:pPr>
            <w:r w:rsidRPr="00D9509A">
              <w:rPr>
                <w:sz w:val="20"/>
                <w:szCs w:val="20"/>
              </w:rPr>
              <w:t>151,6</w:t>
            </w:r>
          </w:p>
        </w:tc>
        <w:tc>
          <w:tcPr>
            <w:tcW w:w="1012" w:type="pct"/>
            <w:vAlign w:val="center"/>
          </w:tcPr>
          <w:p w14:paraId="60DC478D" w14:textId="77777777" w:rsidR="00D53CEA" w:rsidRPr="00D9509A" w:rsidRDefault="00D53CEA" w:rsidP="00021E6F">
            <w:pPr>
              <w:widowControl w:val="0"/>
              <w:contextualSpacing/>
              <w:jc w:val="center"/>
              <w:rPr>
                <w:sz w:val="20"/>
                <w:szCs w:val="20"/>
              </w:rPr>
            </w:pPr>
            <w:r w:rsidRPr="00D9509A">
              <w:rPr>
                <w:sz w:val="20"/>
                <w:szCs w:val="20"/>
              </w:rPr>
              <w:t>171,2</w:t>
            </w:r>
          </w:p>
        </w:tc>
      </w:tr>
      <w:tr w:rsidR="00D53CEA" w:rsidRPr="00D9509A" w14:paraId="149D17A1" w14:textId="77777777" w:rsidTr="00021E6F">
        <w:tc>
          <w:tcPr>
            <w:tcW w:w="218" w:type="pct"/>
            <w:vAlign w:val="center"/>
          </w:tcPr>
          <w:p w14:paraId="290DB9B8" w14:textId="77777777" w:rsidR="00D53CEA" w:rsidRPr="00D9509A" w:rsidRDefault="00D53CEA" w:rsidP="00021E6F">
            <w:pPr>
              <w:widowControl w:val="0"/>
              <w:contextualSpacing/>
              <w:rPr>
                <w:sz w:val="20"/>
                <w:szCs w:val="20"/>
              </w:rPr>
            </w:pPr>
            <w:r w:rsidRPr="00D9509A">
              <w:rPr>
                <w:sz w:val="20"/>
                <w:szCs w:val="20"/>
              </w:rPr>
              <w:t>9</w:t>
            </w:r>
          </w:p>
        </w:tc>
        <w:tc>
          <w:tcPr>
            <w:tcW w:w="1262" w:type="pct"/>
            <w:vAlign w:val="center"/>
          </w:tcPr>
          <w:p w14:paraId="0E9A8391" w14:textId="77777777" w:rsidR="00D53CEA" w:rsidRPr="00D9509A" w:rsidRDefault="00D53CEA" w:rsidP="00021E6F">
            <w:pPr>
              <w:widowControl w:val="0"/>
              <w:contextualSpacing/>
              <w:rPr>
                <w:sz w:val="20"/>
                <w:szCs w:val="20"/>
              </w:rPr>
            </w:pPr>
            <w:r w:rsidRPr="00D9509A">
              <w:rPr>
                <w:sz w:val="20"/>
                <w:szCs w:val="20"/>
              </w:rPr>
              <w:t>Разрежение в топке</w:t>
            </w:r>
          </w:p>
        </w:tc>
        <w:tc>
          <w:tcPr>
            <w:tcW w:w="511" w:type="pct"/>
            <w:vAlign w:val="center"/>
          </w:tcPr>
          <w:p w14:paraId="58B5FC3C" w14:textId="77777777" w:rsidR="00D53CEA" w:rsidRPr="00D9509A" w:rsidRDefault="00D53CEA" w:rsidP="00021E6F">
            <w:pPr>
              <w:widowControl w:val="0"/>
              <w:contextualSpacing/>
              <w:jc w:val="center"/>
              <w:rPr>
                <w:sz w:val="20"/>
                <w:szCs w:val="20"/>
              </w:rPr>
            </w:pPr>
            <w:r w:rsidRPr="00D9509A">
              <w:rPr>
                <w:sz w:val="20"/>
                <w:szCs w:val="20"/>
              </w:rPr>
              <w:t>Па</w:t>
            </w:r>
          </w:p>
        </w:tc>
        <w:tc>
          <w:tcPr>
            <w:tcW w:w="998" w:type="pct"/>
            <w:vAlign w:val="center"/>
          </w:tcPr>
          <w:p w14:paraId="589A6A3A" w14:textId="77777777" w:rsidR="00D53CEA" w:rsidRPr="00D9509A" w:rsidRDefault="00D53CEA" w:rsidP="00021E6F">
            <w:pPr>
              <w:widowControl w:val="0"/>
              <w:contextualSpacing/>
              <w:jc w:val="center"/>
              <w:rPr>
                <w:sz w:val="20"/>
                <w:szCs w:val="20"/>
              </w:rPr>
            </w:pPr>
            <w:r w:rsidRPr="00D9509A">
              <w:rPr>
                <w:sz w:val="20"/>
                <w:szCs w:val="20"/>
              </w:rPr>
              <w:t>24</w:t>
            </w:r>
          </w:p>
        </w:tc>
        <w:tc>
          <w:tcPr>
            <w:tcW w:w="999" w:type="pct"/>
            <w:vAlign w:val="center"/>
          </w:tcPr>
          <w:p w14:paraId="36EA2A82" w14:textId="77777777" w:rsidR="00D53CEA" w:rsidRPr="00D9509A" w:rsidRDefault="00D53CEA" w:rsidP="00021E6F">
            <w:pPr>
              <w:widowControl w:val="0"/>
              <w:contextualSpacing/>
              <w:jc w:val="center"/>
              <w:rPr>
                <w:sz w:val="20"/>
                <w:szCs w:val="20"/>
              </w:rPr>
            </w:pPr>
            <w:r w:rsidRPr="00D9509A">
              <w:rPr>
                <w:sz w:val="20"/>
                <w:szCs w:val="20"/>
              </w:rPr>
              <w:t>37</w:t>
            </w:r>
          </w:p>
        </w:tc>
        <w:tc>
          <w:tcPr>
            <w:tcW w:w="1012" w:type="pct"/>
            <w:vAlign w:val="center"/>
          </w:tcPr>
          <w:p w14:paraId="506D853B" w14:textId="77777777" w:rsidR="00D53CEA" w:rsidRPr="00D9509A" w:rsidRDefault="00D53CEA" w:rsidP="00021E6F">
            <w:pPr>
              <w:widowControl w:val="0"/>
              <w:contextualSpacing/>
              <w:jc w:val="center"/>
              <w:rPr>
                <w:sz w:val="20"/>
                <w:szCs w:val="20"/>
              </w:rPr>
            </w:pPr>
            <w:r w:rsidRPr="00D9509A">
              <w:rPr>
                <w:sz w:val="20"/>
                <w:szCs w:val="20"/>
              </w:rPr>
              <w:t>45</w:t>
            </w:r>
          </w:p>
        </w:tc>
      </w:tr>
      <w:tr w:rsidR="00D53CEA" w:rsidRPr="00D9509A" w14:paraId="67FB5A1A" w14:textId="77777777" w:rsidTr="00021E6F">
        <w:tc>
          <w:tcPr>
            <w:tcW w:w="218" w:type="pct"/>
            <w:vAlign w:val="center"/>
          </w:tcPr>
          <w:p w14:paraId="69A0443E" w14:textId="77777777" w:rsidR="00D53CEA" w:rsidRPr="00D9509A" w:rsidRDefault="00D53CEA" w:rsidP="00021E6F">
            <w:pPr>
              <w:widowControl w:val="0"/>
              <w:contextualSpacing/>
              <w:rPr>
                <w:sz w:val="20"/>
                <w:szCs w:val="20"/>
              </w:rPr>
            </w:pPr>
            <w:r w:rsidRPr="00D9509A">
              <w:rPr>
                <w:sz w:val="20"/>
                <w:szCs w:val="20"/>
              </w:rPr>
              <w:t>10</w:t>
            </w:r>
          </w:p>
        </w:tc>
        <w:tc>
          <w:tcPr>
            <w:tcW w:w="1262" w:type="pct"/>
            <w:vAlign w:val="center"/>
          </w:tcPr>
          <w:p w14:paraId="4466E6AC" w14:textId="77777777" w:rsidR="00D53CEA" w:rsidRPr="00D9509A" w:rsidRDefault="00D53CEA" w:rsidP="00021E6F">
            <w:pPr>
              <w:widowControl w:val="0"/>
              <w:contextualSpacing/>
              <w:rPr>
                <w:sz w:val="20"/>
                <w:szCs w:val="20"/>
              </w:rPr>
            </w:pPr>
            <w:r w:rsidRPr="00D9509A">
              <w:rPr>
                <w:sz w:val="20"/>
                <w:szCs w:val="20"/>
              </w:rPr>
              <w:t>Температура воздуха перед горелкой</w:t>
            </w:r>
          </w:p>
        </w:tc>
        <w:tc>
          <w:tcPr>
            <w:tcW w:w="511" w:type="pct"/>
            <w:vAlign w:val="center"/>
          </w:tcPr>
          <w:p w14:paraId="3AAC40C2"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7D3D1802" w14:textId="77777777" w:rsidR="00D53CEA" w:rsidRPr="00D9509A" w:rsidRDefault="00D53CEA" w:rsidP="00021E6F">
            <w:pPr>
              <w:widowControl w:val="0"/>
              <w:contextualSpacing/>
              <w:jc w:val="center"/>
              <w:rPr>
                <w:sz w:val="20"/>
                <w:szCs w:val="20"/>
              </w:rPr>
            </w:pPr>
            <w:r w:rsidRPr="00D9509A">
              <w:rPr>
                <w:sz w:val="20"/>
                <w:szCs w:val="20"/>
              </w:rPr>
              <w:t>21</w:t>
            </w:r>
          </w:p>
        </w:tc>
        <w:tc>
          <w:tcPr>
            <w:tcW w:w="999" w:type="pct"/>
            <w:vAlign w:val="center"/>
          </w:tcPr>
          <w:p w14:paraId="2BCEF426" w14:textId="77777777" w:rsidR="00D53CEA" w:rsidRPr="00D9509A" w:rsidRDefault="00D53CEA" w:rsidP="00021E6F">
            <w:pPr>
              <w:widowControl w:val="0"/>
              <w:contextualSpacing/>
              <w:jc w:val="center"/>
              <w:rPr>
                <w:sz w:val="20"/>
                <w:szCs w:val="20"/>
              </w:rPr>
            </w:pPr>
            <w:r w:rsidRPr="00D9509A">
              <w:rPr>
                <w:sz w:val="20"/>
                <w:szCs w:val="20"/>
              </w:rPr>
              <w:t>24</w:t>
            </w:r>
          </w:p>
        </w:tc>
        <w:tc>
          <w:tcPr>
            <w:tcW w:w="1012" w:type="pct"/>
            <w:vAlign w:val="center"/>
          </w:tcPr>
          <w:p w14:paraId="3D790D2D" w14:textId="77777777" w:rsidR="00D53CEA" w:rsidRPr="00D9509A" w:rsidRDefault="00D53CEA" w:rsidP="00021E6F">
            <w:pPr>
              <w:widowControl w:val="0"/>
              <w:contextualSpacing/>
              <w:jc w:val="center"/>
              <w:rPr>
                <w:sz w:val="20"/>
                <w:szCs w:val="20"/>
              </w:rPr>
            </w:pPr>
            <w:r w:rsidRPr="00D9509A">
              <w:rPr>
                <w:sz w:val="20"/>
                <w:szCs w:val="20"/>
              </w:rPr>
              <w:t>28</w:t>
            </w:r>
          </w:p>
        </w:tc>
      </w:tr>
      <w:tr w:rsidR="00D53CEA" w:rsidRPr="00D9509A" w14:paraId="1BE7E811" w14:textId="77777777" w:rsidTr="00021E6F">
        <w:tc>
          <w:tcPr>
            <w:tcW w:w="218" w:type="pct"/>
            <w:vAlign w:val="center"/>
          </w:tcPr>
          <w:p w14:paraId="30BC80B9" w14:textId="77777777" w:rsidR="00D53CEA" w:rsidRPr="00D9509A" w:rsidRDefault="00D53CEA" w:rsidP="00021E6F">
            <w:pPr>
              <w:widowControl w:val="0"/>
              <w:contextualSpacing/>
              <w:rPr>
                <w:sz w:val="20"/>
                <w:szCs w:val="20"/>
              </w:rPr>
            </w:pPr>
            <w:r w:rsidRPr="00D9509A">
              <w:rPr>
                <w:sz w:val="20"/>
                <w:szCs w:val="20"/>
              </w:rPr>
              <w:t>11</w:t>
            </w:r>
          </w:p>
        </w:tc>
        <w:tc>
          <w:tcPr>
            <w:tcW w:w="1262" w:type="pct"/>
            <w:vAlign w:val="center"/>
          </w:tcPr>
          <w:p w14:paraId="4AA2F48D" w14:textId="77777777" w:rsidR="00D53CEA" w:rsidRPr="00D9509A" w:rsidRDefault="00D53CEA" w:rsidP="00021E6F">
            <w:pPr>
              <w:widowControl w:val="0"/>
              <w:contextualSpacing/>
              <w:rPr>
                <w:sz w:val="20"/>
                <w:szCs w:val="20"/>
              </w:rPr>
            </w:pPr>
            <w:r w:rsidRPr="00D9509A">
              <w:rPr>
                <w:sz w:val="20"/>
                <w:szCs w:val="20"/>
              </w:rPr>
              <w:t>Температура уходящих газов</w:t>
            </w:r>
          </w:p>
        </w:tc>
        <w:tc>
          <w:tcPr>
            <w:tcW w:w="511" w:type="pct"/>
            <w:vAlign w:val="center"/>
          </w:tcPr>
          <w:p w14:paraId="688C99AA"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74F003CB" w14:textId="77777777" w:rsidR="00D53CEA" w:rsidRPr="00D9509A" w:rsidRDefault="00D53CEA" w:rsidP="00021E6F">
            <w:pPr>
              <w:widowControl w:val="0"/>
              <w:contextualSpacing/>
              <w:jc w:val="center"/>
              <w:rPr>
                <w:sz w:val="20"/>
                <w:szCs w:val="20"/>
              </w:rPr>
            </w:pPr>
            <w:r w:rsidRPr="00D9509A">
              <w:rPr>
                <w:sz w:val="20"/>
                <w:szCs w:val="20"/>
              </w:rPr>
              <w:t>231</w:t>
            </w:r>
          </w:p>
        </w:tc>
        <w:tc>
          <w:tcPr>
            <w:tcW w:w="999" w:type="pct"/>
            <w:vAlign w:val="center"/>
          </w:tcPr>
          <w:p w14:paraId="36CE784F" w14:textId="77777777" w:rsidR="00D53CEA" w:rsidRPr="00D9509A" w:rsidRDefault="00D53CEA" w:rsidP="00021E6F">
            <w:pPr>
              <w:widowControl w:val="0"/>
              <w:contextualSpacing/>
              <w:jc w:val="center"/>
              <w:rPr>
                <w:sz w:val="20"/>
                <w:szCs w:val="20"/>
              </w:rPr>
            </w:pPr>
            <w:r w:rsidRPr="00D9509A">
              <w:rPr>
                <w:sz w:val="20"/>
                <w:szCs w:val="20"/>
              </w:rPr>
              <w:t>256</w:t>
            </w:r>
          </w:p>
        </w:tc>
        <w:tc>
          <w:tcPr>
            <w:tcW w:w="1012" w:type="pct"/>
            <w:vAlign w:val="center"/>
          </w:tcPr>
          <w:p w14:paraId="29EA4864" w14:textId="77777777" w:rsidR="00D53CEA" w:rsidRPr="00D9509A" w:rsidRDefault="00D53CEA" w:rsidP="00021E6F">
            <w:pPr>
              <w:widowControl w:val="0"/>
              <w:contextualSpacing/>
              <w:jc w:val="center"/>
              <w:rPr>
                <w:sz w:val="20"/>
                <w:szCs w:val="20"/>
              </w:rPr>
            </w:pPr>
            <w:r w:rsidRPr="00D9509A">
              <w:rPr>
                <w:sz w:val="20"/>
                <w:szCs w:val="20"/>
              </w:rPr>
              <w:t>275</w:t>
            </w:r>
          </w:p>
        </w:tc>
      </w:tr>
      <w:tr w:rsidR="00D53CEA" w:rsidRPr="00D9509A" w14:paraId="382357D2" w14:textId="77777777" w:rsidTr="00021E6F">
        <w:tc>
          <w:tcPr>
            <w:tcW w:w="218" w:type="pct"/>
            <w:vAlign w:val="center"/>
          </w:tcPr>
          <w:p w14:paraId="2ABE8F72" w14:textId="77777777" w:rsidR="00D53CEA" w:rsidRPr="00D9509A" w:rsidRDefault="00D53CEA" w:rsidP="00021E6F">
            <w:pPr>
              <w:widowControl w:val="0"/>
              <w:contextualSpacing/>
              <w:rPr>
                <w:sz w:val="20"/>
                <w:szCs w:val="20"/>
              </w:rPr>
            </w:pPr>
            <w:r w:rsidRPr="00D9509A">
              <w:rPr>
                <w:sz w:val="20"/>
                <w:szCs w:val="20"/>
              </w:rPr>
              <w:t>12</w:t>
            </w:r>
          </w:p>
        </w:tc>
        <w:tc>
          <w:tcPr>
            <w:tcW w:w="1262" w:type="pct"/>
            <w:vAlign w:val="center"/>
          </w:tcPr>
          <w:p w14:paraId="6B91D5E3" w14:textId="77777777" w:rsidR="00D53CEA" w:rsidRPr="00D9509A" w:rsidRDefault="00D53CEA" w:rsidP="00021E6F">
            <w:pPr>
              <w:widowControl w:val="0"/>
              <w:contextualSpacing/>
              <w:rPr>
                <w:sz w:val="20"/>
                <w:szCs w:val="20"/>
              </w:rPr>
            </w:pPr>
            <w:r w:rsidRPr="00D9509A">
              <w:rPr>
                <w:sz w:val="20"/>
                <w:szCs w:val="20"/>
              </w:rPr>
              <w:t>Диоксид углерода, СО2</w:t>
            </w:r>
          </w:p>
        </w:tc>
        <w:tc>
          <w:tcPr>
            <w:tcW w:w="511" w:type="pct"/>
            <w:vAlign w:val="center"/>
          </w:tcPr>
          <w:p w14:paraId="54C75E9F"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7F85EF05" w14:textId="77777777" w:rsidR="00D53CEA" w:rsidRPr="00D9509A" w:rsidRDefault="00D53CEA" w:rsidP="00021E6F">
            <w:pPr>
              <w:widowControl w:val="0"/>
              <w:contextualSpacing/>
              <w:jc w:val="center"/>
              <w:rPr>
                <w:sz w:val="20"/>
                <w:szCs w:val="20"/>
              </w:rPr>
            </w:pPr>
            <w:r w:rsidRPr="00D9509A">
              <w:rPr>
                <w:sz w:val="20"/>
                <w:szCs w:val="20"/>
              </w:rPr>
              <w:t>6,1</w:t>
            </w:r>
          </w:p>
        </w:tc>
        <w:tc>
          <w:tcPr>
            <w:tcW w:w="999" w:type="pct"/>
            <w:vAlign w:val="center"/>
          </w:tcPr>
          <w:p w14:paraId="502F9D49" w14:textId="77777777" w:rsidR="00D53CEA" w:rsidRPr="00D9509A" w:rsidRDefault="00D53CEA" w:rsidP="00021E6F">
            <w:pPr>
              <w:widowControl w:val="0"/>
              <w:contextualSpacing/>
              <w:jc w:val="center"/>
              <w:rPr>
                <w:sz w:val="20"/>
                <w:szCs w:val="20"/>
              </w:rPr>
            </w:pPr>
            <w:r w:rsidRPr="00D9509A">
              <w:rPr>
                <w:sz w:val="20"/>
                <w:szCs w:val="20"/>
              </w:rPr>
              <w:t>6,7</w:t>
            </w:r>
          </w:p>
        </w:tc>
        <w:tc>
          <w:tcPr>
            <w:tcW w:w="1012" w:type="pct"/>
            <w:vAlign w:val="center"/>
          </w:tcPr>
          <w:p w14:paraId="4DB1C6C5" w14:textId="77777777" w:rsidR="00D53CEA" w:rsidRPr="00D9509A" w:rsidRDefault="00D53CEA" w:rsidP="00021E6F">
            <w:pPr>
              <w:widowControl w:val="0"/>
              <w:contextualSpacing/>
              <w:jc w:val="center"/>
              <w:rPr>
                <w:sz w:val="20"/>
                <w:szCs w:val="20"/>
              </w:rPr>
            </w:pPr>
            <w:r w:rsidRPr="00D9509A">
              <w:rPr>
                <w:sz w:val="20"/>
                <w:szCs w:val="20"/>
              </w:rPr>
              <w:t>7,2</w:t>
            </w:r>
          </w:p>
        </w:tc>
      </w:tr>
      <w:tr w:rsidR="00D53CEA" w:rsidRPr="00D9509A" w14:paraId="53C85707" w14:textId="77777777" w:rsidTr="00021E6F">
        <w:tc>
          <w:tcPr>
            <w:tcW w:w="218" w:type="pct"/>
            <w:vAlign w:val="center"/>
          </w:tcPr>
          <w:p w14:paraId="3EECEE7A" w14:textId="77777777" w:rsidR="00D53CEA" w:rsidRPr="00D9509A" w:rsidRDefault="00D53CEA" w:rsidP="00021E6F">
            <w:pPr>
              <w:widowControl w:val="0"/>
              <w:contextualSpacing/>
              <w:rPr>
                <w:sz w:val="20"/>
                <w:szCs w:val="20"/>
              </w:rPr>
            </w:pPr>
            <w:r w:rsidRPr="00D9509A">
              <w:rPr>
                <w:sz w:val="20"/>
                <w:szCs w:val="20"/>
              </w:rPr>
              <w:lastRenderedPageBreak/>
              <w:t>13</w:t>
            </w:r>
          </w:p>
        </w:tc>
        <w:tc>
          <w:tcPr>
            <w:tcW w:w="1262" w:type="pct"/>
            <w:vAlign w:val="center"/>
          </w:tcPr>
          <w:p w14:paraId="22859A56" w14:textId="77777777" w:rsidR="00D53CEA" w:rsidRPr="00D9509A" w:rsidRDefault="00D53CEA" w:rsidP="00021E6F">
            <w:pPr>
              <w:widowControl w:val="0"/>
              <w:contextualSpacing/>
              <w:rPr>
                <w:sz w:val="20"/>
                <w:szCs w:val="20"/>
              </w:rPr>
            </w:pPr>
            <w:r w:rsidRPr="00D9509A">
              <w:rPr>
                <w:sz w:val="20"/>
                <w:szCs w:val="20"/>
              </w:rPr>
              <w:t>Кислород, О2</w:t>
            </w:r>
          </w:p>
        </w:tc>
        <w:tc>
          <w:tcPr>
            <w:tcW w:w="511" w:type="pct"/>
            <w:vAlign w:val="center"/>
          </w:tcPr>
          <w:p w14:paraId="7A7E8AD0"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63A048E5" w14:textId="77777777" w:rsidR="00D53CEA" w:rsidRPr="00D9509A" w:rsidRDefault="00D53CEA" w:rsidP="00021E6F">
            <w:pPr>
              <w:widowControl w:val="0"/>
              <w:contextualSpacing/>
              <w:jc w:val="center"/>
              <w:rPr>
                <w:sz w:val="20"/>
                <w:szCs w:val="20"/>
              </w:rPr>
            </w:pPr>
            <w:r w:rsidRPr="00D9509A">
              <w:rPr>
                <w:sz w:val="20"/>
                <w:szCs w:val="20"/>
              </w:rPr>
              <w:t>9,6</w:t>
            </w:r>
          </w:p>
        </w:tc>
        <w:tc>
          <w:tcPr>
            <w:tcW w:w="999" w:type="pct"/>
            <w:vAlign w:val="center"/>
          </w:tcPr>
          <w:p w14:paraId="1719526F" w14:textId="77777777" w:rsidR="00D53CEA" w:rsidRPr="00D9509A" w:rsidRDefault="00D53CEA" w:rsidP="00021E6F">
            <w:pPr>
              <w:widowControl w:val="0"/>
              <w:contextualSpacing/>
              <w:jc w:val="center"/>
              <w:rPr>
                <w:sz w:val="20"/>
                <w:szCs w:val="20"/>
              </w:rPr>
            </w:pPr>
            <w:r w:rsidRPr="00D9509A">
              <w:rPr>
                <w:sz w:val="20"/>
                <w:szCs w:val="20"/>
              </w:rPr>
              <w:t>8,8</w:t>
            </w:r>
          </w:p>
        </w:tc>
        <w:tc>
          <w:tcPr>
            <w:tcW w:w="1012" w:type="pct"/>
            <w:vAlign w:val="center"/>
          </w:tcPr>
          <w:p w14:paraId="417C2C9D" w14:textId="77777777" w:rsidR="00D53CEA" w:rsidRPr="00D9509A" w:rsidRDefault="00D53CEA" w:rsidP="00021E6F">
            <w:pPr>
              <w:widowControl w:val="0"/>
              <w:contextualSpacing/>
              <w:jc w:val="center"/>
              <w:rPr>
                <w:sz w:val="20"/>
                <w:szCs w:val="20"/>
              </w:rPr>
            </w:pPr>
            <w:r w:rsidRPr="00D9509A">
              <w:rPr>
                <w:sz w:val="20"/>
                <w:szCs w:val="20"/>
              </w:rPr>
              <w:t>7,8</w:t>
            </w:r>
          </w:p>
        </w:tc>
      </w:tr>
      <w:tr w:rsidR="00D53CEA" w:rsidRPr="00D9509A" w14:paraId="7F423BC7" w14:textId="77777777" w:rsidTr="00021E6F">
        <w:tc>
          <w:tcPr>
            <w:tcW w:w="218" w:type="pct"/>
            <w:vAlign w:val="center"/>
          </w:tcPr>
          <w:p w14:paraId="47BF9922" w14:textId="77777777" w:rsidR="00D53CEA" w:rsidRPr="00D9509A" w:rsidRDefault="00D53CEA" w:rsidP="00021E6F">
            <w:pPr>
              <w:widowControl w:val="0"/>
              <w:contextualSpacing/>
              <w:rPr>
                <w:sz w:val="20"/>
                <w:szCs w:val="20"/>
              </w:rPr>
            </w:pPr>
            <w:r w:rsidRPr="00D9509A">
              <w:rPr>
                <w:sz w:val="20"/>
                <w:szCs w:val="20"/>
              </w:rPr>
              <w:t>14</w:t>
            </w:r>
          </w:p>
        </w:tc>
        <w:tc>
          <w:tcPr>
            <w:tcW w:w="1262" w:type="pct"/>
            <w:vAlign w:val="center"/>
          </w:tcPr>
          <w:p w14:paraId="1C629548" w14:textId="77777777" w:rsidR="00D53CEA" w:rsidRPr="00D9509A" w:rsidRDefault="00D53CEA" w:rsidP="00021E6F">
            <w:pPr>
              <w:widowControl w:val="0"/>
              <w:contextualSpacing/>
              <w:rPr>
                <w:sz w:val="20"/>
                <w:szCs w:val="20"/>
              </w:rPr>
            </w:pPr>
            <w:r w:rsidRPr="00D9509A">
              <w:rPr>
                <w:sz w:val="20"/>
                <w:szCs w:val="20"/>
              </w:rPr>
              <w:t>Оксид углерода, СО</w:t>
            </w:r>
          </w:p>
        </w:tc>
        <w:tc>
          <w:tcPr>
            <w:tcW w:w="511" w:type="pct"/>
            <w:vAlign w:val="center"/>
          </w:tcPr>
          <w:p w14:paraId="0D059C2A"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tcPr>
          <w:p w14:paraId="2B44A2CB" w14:textId="77777777" w:rsidR="00D53CEA" w:rsidRPr="00D9509A" w:rsidRDefault="00D53CEA" w:rsidP="00021E6F">
            <w:pPr>
              <w:widowControl w:val="0"/>
              <w:contextualSpacing/>
              <w:jc w:val="center"/>
              <w:rPr>
                <w:sz w:val="20"/>
                <w:szCs w:val="20"/>
              </w:rPr>
            </w:pPr>
            <w:r w:rsidRPr="00D9509A">
              <w:rPr>
                <w:sz w:val="20"/>
                <w:szCs w:val="20"/>
              </w:rPr>
              <w:t>0</w:t>
            </w:r>
          </w:p>
        </w:tc>
        <w:tc>
          <w:tcPr>
            <w:tcW w:w="999" w:type="pct"/>
          </w:tcPr>
          <w:p w14:paraId="03260DAE" w14:textId="77777777" w:rsidR="00D53CEA" w:rsidRPr="00D9509A" w:rsidRDefault="00D53CEA" w:rsidP="00021E6F">
            <w:pPr>
              <w:widowControl w:val="0"/>
              <w:contextualSpacing/>
              <w:jc w:val="center"/>
              <w:rPr>
                <w:sz w:val="20"/>
                <w:szCs w:val="20"/>
              </w:rPr>
            </w:pPr>
            <w:r w:rsidRPr="00D9509A">
              <w:rPr>
                <w:sz w:val="20"/>
                <w:szCs w:val="20"/>
              </w:rPr>
              <w:t>0,0006</w:t>
            </w:r>
          </w:p>
        </w:tc>
        <w:tc>
          <w:tcPr>
            <w:tcW w:w="1012" w:type="pct"/>
          </w:tcPr>
          <w:p w14:paraId="65E78E12" w14:textId="77777777" w:rsidR="00D53CEA" w:rsidRPr="00D9509A" w:rsidRDefault="00D53CEA" w:rsidP="00021E6F">
            <w:pPr>
              <w:widowControl w:val="0"/>
              <w:contextualSpacing/>
              <w:jc w:val="center"/>
              <w:rPr>
                <w:sz w:val="20"/>
                <w:szCs w:val="20"/>
              </w:rPr>
            </w:pPr>
            <w:r w:rsidRPr="00D9509A">
              <w:rPr>
                <w:sz w:val="20"/>
                <w:szCs w:val="20"/>
              </w:rPr>
              <w:t>0,0014</w:t>
            </w:r>
          </w:p>
        </w:tc>
      </w:tr>
      <w:tr w:rsidR="00D53CEA" w:rsidRPr="00D9509A" w14:paraId="5A66A479" w14:textId="77777777" w:rsidTr="00021E6F">
        <w:tc>
          <w:tcPr>
            <w:tcW w:w="218" w:type="pct"/>
            <w:vAlign w:val="center"/>
          </w:tcPr>
          <w:p w14:paraId="2AFC4013" w14:textId="77777777" w:rsidR="00D53CEA" w:rsidRPr="00D9509A" w:rsidRDefault="00D53CEA" w:rsidP="00021E6F">
            <w:pPr>
              <w:widowControl w:val="0"/>
              <w:contextualSpacing/>
              <w:rPr>
                <w:sz w:val="20"/>
                <w:szCs w:val="20"/>
              </w:rPr>
            </w:pPr>
            <w:r w:rsidRPr="00D9509A">
              <w:rPr>
                <w:sz w:val="20"/>
                <w:szCs w:val="20"/>
              </w:rPr>
              <w:t>15</w:t>
            </w:r>
          </w:p>
        </w:tc>
        <w:tc>
          <w:tcPr>
            <w:tcW w:w="1262" w:type="pct"/>
            <w:vAlign w:val="center"/>
          </w:tcPr>
          <w:p w14:paraId="2A32D944" w14:textId="77777777" w:rsidR="00D53CEA" w:rsidRPr="00D9509A" w:rsidRDefault="00D53CEA" w:rsidP="00021E6F">
            <w:pPr>
              <w:widowControl w:val="0"/>
              <w:contextualSpacing/>
              <w:rPr>
                <w:sz w:val="20"/>
                <w:szCs w:val="20"/>
              </w:rPr>
            </w:pPr>
            <w:r w:rsidRPr="00D9509A">
              <w:rPr>
                <w:sz w:val="20"/>
                <w:szCs w:val="20"/>
              </w:rPr>
              <w:t>Оксиды серы, SO2</w:t>
            </w:r>
          </w:p>
        </w:tc>
        <w:tc>
          <w:tcPr>
            <w:tcW w:w="511" w:type="pct"/>
            <w:vAlign w:val="center"/>
          </w:tcPr>
          <w:p w14:paraId="7BC5E0AA" w14:textId="77777777" w:rsidR="00D53CEA" w:rsidRPr="00D9509A" w:rsidRDefault="00D53CEA" w:rsidP="00021E6F">
            <w:pPr>
              <w:widowControl w:val="0"/>
              <w:contextualSpacing/>
              <w:jc w:val="center"/>
              <w:rPr>
                <w:sz w:val="20"/>
                <w:szCs w:val="20"/>
              </w:rPr>
            </w:pPr>
            <w:r w:rsidRPr="00D9509A">
              <w:rPr>
                <w:sz w:val="20"/>
                <w:szCs w:val="20"/>
              </w:rPr>
              <w:t>мг/ м</w:t>
            </w:r>
            <w:r w:rsidRPr="00D9509A">
              <w:rPr>
                <w:sz w:val="20"/>
                <w:szCs w:val="20"/>
                <w:vertAlign w:val="superscript"/>
              </w:rPr>
              <w:t>3</w:t>
            </w:r>
          </w:p>
        </w:tc>
        <w:tc>
          <w:tcPr>
            <w:tcW w:w="998" w:type="pct"/>
          </w:tcPr>
          <w:p w14:paraId="7148C73A" w14:textId="77777777" w:rsidR="00D53CEA" w:rsidRPr="00D9509A" w:rsidRDefault="00D53CEA" w:rsidP="00021E6F">
            <w:pPr>
              <w:widowControl w:val="0"/>
              <w:contextualSpacing/>
              <w:jc w:val="center"/>
              <w:rPr>
                <w:sz w:val="20"/>
                <w:szCs w:val="20"/>
              </w:rPr>
            </w:pPr>
            <w:r w:rsidRPr="00D9509A">
              <w:rPr>
                <w:sz w:val="20"/>
                <w:szCs w:val="20"/>
              </w:rPr>
              <w:t>0</w:t>
            </w:r>
          </w:p>
        </w:tc>
        <w:tc>
          <w:tcPr>
            <w:tcW w:w="999" w:type="pct"/>
          </w:tcPr>
          <w:p w14:paraId="100FE473" w14:textId="77777777" w:rsidR="00D53CEA" w:rsidRPr="00D9509A" w:rsidRDefault="00D53CEA" w:rsidP="00021E6F">
            <w:pPr>
              <w:widowControl w:val="0"/>
              <w:contextualSpacing/>
              <w:jc w:val="center"/>
              <w:rPr>
                <w:sz w:val="20"/>
                <w:szCs w:val="20"/>
              </w:rPr>
            </w:pPr>
            <w:r w:rsidRPr="00D9509A">
              <w:rPr>
                <w:sz w:val="20"/>
                <w:szCs w:val="20"/>
              </w:rPr>
              <w:t>0</w:t>
            </w:r>
          </w:p>
        </w:tc>
        <w:tc>
          <w:tcPr>
            <w:tcW w:w="1012" w:type="pct"/>
          </w:tcPr>
          <w:p w14:paraId="4CBBC44D" w14:textId="77777777" w:rsidR="00D53CEA" w:rsidRPr="00D9509A" w:rsidRDefault="00D53CEA" w:rsidP="00021E6F">
            <w:pPr>
              <w:widowControl w:val="0"/>
              <w:contextualSpacing/>
              <w:jc w:val="center"/>
              <w:rPr>
                <w:sz w:val="20"/>
                <w:szCs w:val="20"/>
              </w:rPr>
            </w:pPr>
            <w:r w:rsidRPr="00D9509A">
              <w:rPr>
                <w:sz w:val="20"/>
                <w:szCs w:val="20"/>
              </w:rPr>
              <w:t>0</w:t>
            </w:r>
          </w:p>
        </w:tc>
      </w:tr>
      <w:tr w:rsidR="00D53CEA" w:rsidRPr="00D9509A" w14:paraId="328FD958" w14:textId="77777777" w:rsidTr="00021E6F">
        <w:tc>
          <w:tcPr>
            <w:tcW w:w="218" w:type="pct"/>
            <w:vAlign w:val="center"/>
          </w:tcPr>
          <w:p w14:paraId="2EC0A261" w14:textId="77777777" w:rsidR="00D53CEA" w:rsidRPr="00D9509A" w:rsidRDefault="00D53CEA" w:rsidP="00021E6F">
            <w:pPr>
              <w:widowControl w:val="0"/>
              <w:contextualSpacing/>
              <w:rPr>
                <w:sz w:val="20"/>
                <w:szCs w:val="20"/>
              </w:rPr>
            </w:pPr>
            <w:r w:rsidRPr="00D9509A">
              <w:rPr>
                <w:sz w:val="20"/>
                <w:szCs w:val="20"/>
              </w:rPr>
              <w:t>16</w:t>
            </w:r>
          </w:p>
        </w:tc>
        <w:tc>
          <w:tcPr>
            <w:tcW w:w="1262" w:type="pct"/>
            <w:vAlign w:val="center"/>
          </w:tcPr>
          <w:p w14:paraId="2F2236B6" w14:textId="77777777" w:rsidR="00D53CEA" w:rsidRPr="00D9509A" w:rsidRDefault="00D53CEA" w:rsidP="00021E6F">
            <w:pPr>
              <w:widowControl w:val="0"/>
              <w:contextualSpacing/>
              <w:rPr>
                <w:sz w:val="20"/>
                <w:szCs w:val="20"/>
              </w:rPr>
            </w:pPr>
            <w:r w:rsidRPr="00D9509A">
              <w:rPr>
                <w:sz w:val="20"/>
                <w:szCs w:val="20"/>
              </w:rPr>
              <w:t>Коэффициент избытка воздуха за котлом</w:t>
            </w:r>
          </w:p>
        </w:tc>
        <w:tc>
          <w:tcPr>
            <w:tcW w:w="511" w:type="pct"/>
            <w:vAlign w:val="center"/>
          </w:tcPr>
          <w:p w14:paraId="4E99A4EE" w14:textId="77777777" w:rsidR="00D53CEA" w:rsidRPr="00D9509A" w:rsidRDefault="00D53CEA" w:rsidP="00021E6F">
            <w:pPr>
              <w:widowControl w:val="0"/>
              <w:contextualSpacing/>
              <w:jc w:val="center"/>
              <w:rPr>
                <w:sz w:val="20"/>
                <w:szCs w:val="20"/>
              </w:rPr>
            </w:pPr>
            <w:r w:rsidRPr="00D9509A">
              <w:rPr>
                <w:sz w:val="20"/>
                <w:szCs w:val="20"/>
              </w:rPr>
              <w:t>б/р</w:t>
            </w:r>
          </w:p>
        </w:tc>
        <w:tc>
          <w:tcPr>
            <w:tcW w:w="998" w:type="pct"/>
            <w:vAlign w:val="center"/>
          </w:tcPr>
          <w:p w14:paraId="77591CDE" w14:textId="77777777" w:rsidR="00D53CEA" w:rsidRPr="00D9509A" w:rsidRDefault="00D53CEA" w:rsidP="00021E6F">
            <w:pPr>
              <w:widowControl w:val="0"/>
              <w:contextualSpacing/>
              <w:jc w:val="center"/>
              <w:rPr>
                <w:sz w:val="20"/>
                <w:szCs w:val="20"/>
              </w:rPr>
            </w:pPr>
            <w:r w:rsidRPr="00D9509A">
              <w:rPr>
                <w:sz w:val="20"/>
                <w:szCs w:val="20"/>
              </w:rPr>
              <w:t>1,75</w:t>
            </w:r>
          </w:p>
        </w:tc>
        <w:tc>
          <w:tcPr>
            <w:tcW w:w="999" w:type="pct"/>
            <w:vAlign w:val="center"/>
          </w:tcPr>
          <w:p w14:paraId="30B56BC2" w14:textId="77777777" w:rsidR="00D53CEA" w:rsidRPr="00D9509A" w:rsidRDefault="00D53CEA" w:rsidP="00021E6F">
            <w:pPr>
              <w:widowControl w:val="0"/>
              <w:contextualSpacing/>
              <w:jc w:val="center"/>
              <w:rPr>
                <w:sz w:val="20"/>
                <w:szCs w:val="20"/>
              </w:rPr>
            </w:pPr>
            <w:r w:rsidRPr="00D9509A">
              <w:rPr>
                <w:sz w:val="20"/>
                <w:szCs w:val="20"/>
              </w:rPr>
              <w:t>1,64</w:t>
            </w:r>
          </w:p>
        </w:tc>
        <w:tc>
          <w:tcPr>
            <w:tcW w:w="1012" w:type="pct"/>
            <w:vAlign w:val="center"/>
          </w:tcPr>
          <w:p w14:paraId="3AF3B5BD" w14:textId="77777777" w:rsidR="00D53CEA" w:rsidRPr="00D9509A" w:rsidRDefault="00D53CEA" w:rsidP="00021E6F">
            <w:pPr>
              <w:widowControl w:val="0"/>
              <w:contextualSpacing/>
              <w:jc w:val="center"/>
              <w:rPr>
                <w:sz w:val="20"/>
                <w:szCs w:val="20"/>
              </w:rPr>
            </w:pPr>
            <w:r w:rsidRPr="00D9509A">
              <w:rPr>
                <w:sz w:val="20"/>
                <w:szCs w:val="20"/>
              </w:rPr>
              <w:t>1,53</w:t>
            </w:r>
          </w:p>
        </w:tc>
      </w:tr>
      <w:tr w:rsidR="00D53CEA" w:rsidRPr="00D9509A" w14:paraId="4A907497" w14:textId="77777777" w:rsidTr="00021E6F">
        <w:tc>
          <w:tcPr>
            <w:tcW w:w="218" w:type="pct"/>
            <w:vAlign w:val="center"/>
          </w:tcPr>
          <w:p w14:paraId="5391DBF6" w14:textId="77777777" w:rsidR="00D53CEA" w:rsidRPr="00D9509A" w:rsidRDefault="00D53CEA" w:rsidP="00021E6F">
            <w:pPr>
              <w:widowControl w:val="0"/>
              <w:contextualSpacing/>
              <w:rPr>
                <w:sz w:val="20"/>
                <w:szCs w:val="20"/>
              </w:rPr>
            </w:pPr>
            <w:r w:rsidRPr="00D9509A">
              <w:rPr>
                <w:sz w:val="20"/>
                <w:szCs w:val="20"/>
              </w:rPr>
              <w:t>17</w:t>
            </w:r>
          </w:p>
        </w:tc>
        <w:tc>
          <w:tcPr>
            <w:tcW w:w="1262" w:type="pct"/>
            <w:vAlign w:val="center"/>
          </w:tcPr>
          <w:p w14:paraId="1DB041CA" w14:textId="77777777" w:rsidR="00D53CEA" w:rsidRPr="00D9509A" w:rsidRDefault="00D53CEA" w:rsidP="00021E6F">
            <w:pPr>
              <w:widowControl w:val="0"/>
              <w:contextualSpacing/>
              <w:rPr>
                <w:sz w:val="20"/>
                <w:szCs w:val="20"/>
              </w:rPr>
            </w:pPr>
            <w:r w:rsidRPr="00D9509A">
              <w:rPr>
                <w:sz w:val="20"/>
                <w:szCs w:val="20"/>
              </w:rPr>
              <w:t>Потери тепла с уходящими газами</w:t>
            </w:r>
          </w:p>
        </w:tc>
        <w:tc>
          <w:tcPr>
            <w:tcW w:w="511" w:type="pct"/>
            <w:vAlign w:val="center"/>
          </w:tcPr>
          <w:p w14:paraId="0DD8988F"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496165F0" w14:textId="77777777" w:rsidR="00D53CEA" w:rsidRPr="00D9509A" w:rsidRDefault="00D53CEA" w:rsidP="00021E6F">
            <w:pPr>
              <w:widowControl w:val="0"/>
              <w:contextualSpacing/>
              <w:jc w:val="center"/>
              <w:rPr>
                <w:sz w:val="20"/>
                <w:szCs w:val="20"/>
              </w:rPr>
            </w:pPr>
            <w:r w:rsidRPr="00D9509A">
              <w:rPr>
                <w:sz w:val="20"/>
                <w:szCs w:val="20"/>
              </w:rPr>
              <w:t>15,1</w:t>
            </w:r>
          </w:p>
        </w:tc>
        <w:tc>
          <w:tcPr>
            <w:tcW w:w="999" w:type="pct"/>
            <w:vAlign w:val="center"/>
          </w:tcPr>
          <w:p w14:paraId="389086AC" w14:textId="77777777" w:rsidR="00D53CEA" w:rsidRPr="00D9509A" w:rsidRDefault="00D53CEA" w:rsidP="00021E6F">
            <w:pPr>
              <w:widowControl w:val="0"/>
              <w:contextualSpacing/>
              <w:jc w:val="center"/>
              <w:rPr>
                <w:sz w:val="20"/>
                <w:szCs w:val="20"/>
              </w:rPr>
            </w:pPr>
            <w:r w:rsidRPr="00D9509A">
              <w:rPr>
                <w:sz w:val="20"/>
                <w:szCs w:val="20"/>
              </w:rPr>
              <w:t>15,5</w:t>
            </w:r>
          </w:p>
        </w:tc>
        <w:tc>
          <w:tcPr>
            <w:tcW w:w="1012" w:type="pct"/>
            <w:vAlign w:val="center"/>
          </w:tcPr>
          <w:p w14:paraId="1B8B5033" w14:textId="77777777" w:rsidR="00D53CEA" w:rsidRPr="00D9509A" w:rsidRDefault="00D53CEA" w:rsidP="00021E6F">
            <w:pPr>
              <w:widowControl w:val="0"/>
              <w:contextualSpacing/>
              <w:jc w:val="center"/>
              <w:rPr>
                <w:sz w:val="20"/>
                <w:szCs w:val="20"/>
              </w:rPr>
            </w:pPr>
            <w:r w:rsidRPr="00D9509A">
              <w:rPr>
                <w:sz w:val="20"/>
                <w:szCs w:val="20"/>
              </w:rPr>
              <w:t>15,6</w:t>
            </w:r>
          </w:p>
        </w:tc>
      </w:tr>
      <w:tr w:rsidR="00D53CEA" w:rsidRPr="00D9509A" w14:paraId="73AA7F91" w14:textId="77777777" w:rsidTr="00021E6F">
        <w:tc>
          <w:tcPr>
            <w:tcW w:w="218" w:type="pct"/>
            <w:vAlign w:val="center"/>
          </w:tcPr>
          <w:p w14:paraId="22D5AA4F" w14:textId="77777777" w:rsidR="00D53CEA" w:rsidRPr="00D9509A" w:rsidRDefault="00D53CEA" w:rsidP="00021E6F">
            <w:pPr>
              <w:widowControl w:val="0"/>
              <w:contextualSpacing/>
              <w:rPr>
                <w:sz w:val="20"/>
                <w:szCs w:val="20"/>
              </w:rPr>
            </w:pPr>
            <w:r w:rsidRPr="00D9509A">
              <w:rPr>
                <w:sz w:val="20"/>
                <w:szCs w:val="20"/>
              </w:rPr>
              <w:t>18</w:t>
            </w:r>
          </w:p>
        </w:tc>
        <w:tc>
          <w:tcPr>
            <w:tcW w:w="1262" w:type="pct"/>
            <w:vAlign w:val="center"/>
          </w:tcPr>
          <w:p w14:paraId="79F3704A" w14:textId="77777777" w:rsidR="00D53CEA" w:rsidRPr="00D9509A" w:rsidRDefault="00D53CEA" w:rsidP="00021E6F">
            <w:pPr>
              <w:widowControl w:val="0"/>
              <w:contextualSpacing/>
              <w:rPr>
                <w:sz w:val="20"/>
                <w:szCs w:val="20"/>
              </w:rPr>
            </w:pPr>
            <w:r w:rsidRPr="00D9509A">
              <w:rPr>
                <w:sz w:val="20"/>
                <w:szCs w:val="20"/>
              </w:rPr>
              <w:t>Потери тепла от химического недожога</w:t>
            </w:r>
          </w:p>
        </w:tc>
        <w:tc>
          <w:tcPr>
            <w:tcW w:w="511" w:type="pct"/>
            <w:vAlign w:val="center"/>
          </w:tcPr>
          <w:p w14:paraId="0B27ADB0"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tcPr>
          <w:p w14:paraId="0C3EF482" w14:textId="77777777" w:rsidR="00D53CEA" w:rsidRPr="00D9509A" w:rsidRDefault="00D53CEA" w:rsidP="00021E6F">
            <w:pPr>
              <w:widowControl w:val="0"/>
              <w:contextualSpacing/>
              <w:jc w:val="center"/>
              <w:rPr>
                <w:sz w:val="20"/>
                <w:szCs w:val="20"/>
              </w:rPr>
            </w:pPr>
            <w:r w:rsidRPr="00D9509A">
              <w:rPr>
                <w:sz w:val="20"/>
                <w:szCs w:val="20"/>
              </w:rPr>
              <w:t>0</w:t>
            </w:r>
          </w:p>
        </w:tc>
        <w:tc>
          <w:tcPr>
            <w:tcW w:w="999" w:type="pct"/>
          </w:tcPr>
          <w:p w14:paraId="6636E236" w14:textId="77777777" w:rsidR="00D53CEA" w:rsidRPr="00D9509A" w:rsidRDefault="00D53CEA" w:rsidP="00021E6F">
            <w:pPr>
              <w:widowControl w:val="0"/>
              <w:contextualSpacing/>
              <w:jc w:val="center"/>
              <w:rPr>
                <w:sz w:val="20"/>
                <w:szCs w:val="20"/>
              </w:rPr>
            </w:pPr>
            <w:r w:rsidRPr="00D9509A">
              <w:rPr>
                <w:sz w:val="20"/>
                <w:szCs w:val="20"/>
              </w:rPr>
              <w:t>0</w:t>
            </w:r>
          </w:p>
        </w:tc>
        <w:tc>
          <w:tcPr>
            <w:tcW w:w="1012" w:type="pct"/>
          </w:tcPr>
          <w:p w14:paraId="62911A4A" w14:textId="77777777" w:rsidR="00D53CEA" w:rsidRPr="00D9509A" w:rsidRDefault="00D53CEA" w:rsidP="00021E6F">
            <w:pPr>
              <w:widowControl w:val="0"/>
              <w:contextualSpacing/>
              <w:jc w:val="center"/>
              <w:rPr>
                <w:sz w:val="20"/>
                <w:szCs w:val="20"/>
              </w:rPr>
            </w:pPr>
            <w:r w:rsidRPr="00D9509A">
              <w:rPr>
                <w:sz w:val="20"/>
                <w:szCs w:val="20"/>
              </w:rPr>
              <w:t>0</w:t>
            </w:r>
          </w:p>
        </w:tc>
      </w:tr>
      <w:tr w:rsidR="00D53CEA" w:rsidRPr="00D9509A" w14:paraId="1A7B8741" w14:textId="77777777" w:rsidTr="00021E6F">
        <w:tc>
          <w:tcPr>
            <w:tcW w:w="218" w:type="pct"/>
            <w:vAlign w:val="center"/>
          </w:tcPr>
          <w:p w14:paraId="6EECD316" w14:textId="77777777" w:rsidR="00D53CEA" w:rsidRPr="00D9509A" w:rsidRDefault="00D53CEA" w:rsidP="00021E6F">
            <w:pPr>
              <w:widowControl w:val="0"/>
              <w:contextualSpacing/>
              <w:rPr>
                <w:sz w:val="20"/>
                <w:szCs w:val="20"/>
              </w:rPr>
            </w:pPr>
            <w:r w:rsidRPr="00D9509A">
              <w:rPr>
                <w:sz w:val="20"/>
                <w:szCs w:val="20"/>
              </w:rPr>
              <w:t>19</w:t>
            </w:r>
          </w:p>
        </w:tc>
        <w:tc>
          <w:tcPr>
            <w:tcW w:w="1262" w:type="pct"/>
            <w:vAlign w:val="center"/>
          </w:tcPr>
          <w:p w14:paraId="0E6AE51D" w14:textId="77777777" w:rsidR="00D53CEA" w:rsidRPr="00D9509A" w:rsidRDefault="00D53CEA" w:rsidP="00021E6F">
            <w:pPr>
              <w:widowControl w:val="0"/>
              <w:contextualSpacing/>
              <w:rPr>
                <w:sz w:val="20"/>
                <w:szCs w:val="20"/>
              </w:rPr>
            </w:pPr>
            <w:r w:rsidRPr="00D9509A">
              <w:rPr>
                <w:sz w:val="20"/>
                <w:szCs w:val="20"/>
              </w:rPr>
              <w:t>Потери тепла в окружающую среду</w:t>
            </w:r>
          </w:p>
        </w:tc>
        <w:tc>
          <w:tcPr>
            <w:tcW w:w="511" w:type="pct"/>
            <w:vAlign w:val="center"/>
          </w:tcPr>
          <w:p w14:paraId="35E42F3A"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0DF48590" w14:textId="77777777" w:rsidR="00D53CEA" w:rsidRPr="00D9509A" w:rsidRDefault="00D53CEA" w:rsidP="00021E6F">
            <w:pPr>
              <w:widowControl w:val="0"/>
              <w:contextualSpacing/>
              <w:jc w:val="center"/>
              <w:rPr>
                <w:sz w:val="20"/>
                <w:szCs w:val="20"/>
              </w:rPr>
            </w:pPr>
            <w:r w:rsidRPr="00D9509A">
              <w:rPr>
                <w:sz w:val="20"/>
                <w:szCs w:val="20"/>
              </w:rPr>
              <w:t>6,9</w:t>
            </w:r>
          </w:p>
        </w:tc>
        <w:tc>
          <w:tcPr>
            <w:tcW w:w="999" w:type="pct"/>
            <w:vAlign w:val="center"/>
          </w:tcPr>
          <w:p w14:paraId="78B48F58" w14:textId="77777777" w:rsidR="00D53CEA" w:rsidRPr="00D9509A" w:rsidRDefault="00D53CEA" w:rsidP="00021E6F">
            <w:pPr>
              <w:widowControl w:val="0"/>
              <w:contextualSpacing/>
              <w:jc w:val="center"/>
              <w:rPr>
                <w:sz w:val="20"/>
                <w:szCs w:val="20"/>
              </w:rPr>
            </w:pPr>
            <w:r w:rsidRPr="00D9509A">
              <w:rPr>
                <w:sz w:val="20"/>
                <w:szCs w:val="20"/>
              </w:rPr>
              <w:t>5,4</w:t>
            </w:r>
          </w:p>
        </w:tc>
        <w:tc>
          <w:tcPr>
            <w:tcW w:w="1012" w:type="pct"/>
            <w:vAlign w:val="center"/>
          </w:tcPr>
          <w:p w14:paraId="41EC1F5A" w14:textId="77777777" w:rsidR="00D53CEA" w:rsidRPr="00D9509A" w:rsidRDefault="00D53CEA" w:rsidP="00021E6F">
            <w:pPr>
              <w:widowControl w:val="0"/>
              <w:contextualSpacing/>
              <w:jc w:val="center"/>
              <w:rPr>
                <w:sz w:val="20"/>
                <w:szCs w:val="20"/>
              </w:rPr>
            </w:pPr>
            <w:r w:rsidRPr="00D9509A">
              <w:rPr>
                <w:sz w:val="20"/>
                <w:szCs w:val="20"/>
              </w:rPr>
              <w:t>4,8</w:t>
            </w:r>
          </w:p>
        </w:tc>
      </w:tr>
      <w:tr w:rsidR="00D53CEA" w:rsidRPr="00D9509A" w14:paraId="09D96629" w14:textId="77777777" w:rsidTr="00021E6F">
        <w:tc>
          <w:tcPr>
            <w:tcW w:w="218" w:type="pct"/>
            <w:vAlign w:val="center"/>
          </w:tcPr>
          <w:p w14:paraId="10008E00" w14:textId="77777777" w:rsidR="00D53CEA" w:rsidRPr="00D9509A" w:rsidRDefault="00D53CEA" w:rsidP="00021E6F">
            <w:pPr>
              <w:widowControl w:val="0"/>
              <w:contextualSpacing/>
              <w:rPr>
                <w:sz w:val="20"/>
                <w:szCs w:val="20"/>
              </w:rPr>
            </w:pPr>
            <w:r w:rsidRPr="00D9509A">
              <w:rPr>
                <w:sz w:val="20"/>
                <w:szCs w:val="20"/>
              </w:rPr>
              <w:t>20</w:t>
            </w:r>
          </w:p>
        </w:tc>
        <w:tc>
          <w:tcPr>
            <w:tcW w:w="1262" w:type="pct"/>
            <w:vAlign w:val="center"/>
          </w:tcPr>
          <w:p w14:paraId="0054511F" w14:textId="77777777" w:rsidR="00D53CEA" w:rsidRPr="00D9509A" w:rsidRDefault="00D53CEA" w:rsidP="00021E6F">
            <w:pPr>
              <w:widowControl w:val="0"/>
              <w:contextualSpacing/>
              <w:rPr>
                <w:sz w:val="20"/>
                <w:szCs w:val="20"/>
              </w:rPr>
            </w:pPr>
            <w:r w:rsidRPr="00D9509A">
              <w:rPr>
                <w:sz w:val="20"/>
                <w:szCs w:val="20"/>
              </w:rPr>
              <w:t>КПД котла брутто</w:t>
            </w:r>
          </w:p>
        </w:tc>
        <w:tc>
          <w:tcPr>
            <w:tcW w:w="511" w:type="pct"/>
          </w:tcPr>
          <w:p w14:paraId="3DB8D1CD"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76558082" w14:textId="77777777" w:rsidR="00D53CEA" w:rsidRPr="00D9509A" w:rsidRDefault="00D53CEA" w:rsidP="00021E6F">
            <w:pPr>
              <w:widowControl w:val="0"/>
              <w:contextualSpacing/>
              <w:jc w:val="center"/>
              <w:rPr>
                <w:sz w:val="20"/>
                <w:szCs w:val="20"/>
              </w:rPr>
            </w:pPr>
            <w:r w:rsidRPr="00D9509A">
              <w:rPr>
                <w:sz w:val="20"/>
                <w:szCs w:val="20"/>
              </w:rPr>
              <w:t>78,00</w:t>
            </w:r>
          </w:p>
        </w:tc>
        <w:tc>
          <w:tcPr>
            <w:tcW w:w="999" w:type="pct"/>
            <w:vAlign w:val="center"/>
          </w:tcPr>
          <w:p w14:paraId="492FFE0D" w14:textId="77777777" w:rsidR="00D53CEA" w:rsidRPr="00D9509A" w:rsidRDefault="00D53CEA" w:rsidP="00021E6F">
            <w:pPr>
              <w:widowControl w:val="0"/>
              <w:contextualSpacing/>
              <w:jc w:val="center"/>
              <w:rPr>
                <w:sz w:val="20"/>
                <w:szCs w:val="20"/>
              </w:rPr>
            </w:pPr>
            <w:r w:rsidRPr="00D9509A">
              <w:rPr>
                <w:sz w:val="20"/>
                <w:szCs w:val="20"/>
              </w:rPr>
              <w:t>79,08</w:t>
            </w:r>
          </w:p>
        </w:tc>
        <w:tc>
          <w:tcPr>
            <w:tcW w:w="1012" w:type="pct"/>
            <w:vAlign w:val="center"/>
          </w:tcPr>
          <w:p w14:paraId="51321841" w14:textId="77777777" w:rsidR="00D53CEA" w:rsidRPr="00D9509A" w:rsidRDefault="00D53CEA" w:rsidP="00021E6F">
            <w:pPr>
              <w:widowControl w:val="0"/>
              <w:contextualSpacing/>
              <w:jc w:val="center"/>
              <w:rPr>
                <w:sz w:val="20"/>
                <w:szCs w:val="20"/>
              </w:rPr>
            </w:pPr>
            <w:r w:rsidRPr="00D9509A">
              <w:rPr>
                <w:sz w:val="20"/>
                <w:szCs w:val="20"/>
              </w:rPr>
              <w:t>80,00</w:t>
            </w:r>
          </w:p>
        </w:tc>
      </w:tr>
      <w:tr w:rsidR="00D53CEA" w:rsidRPr="00D9509A" w14:paraId="5DD9097E" w14:textId="77777777" w:rsidTr="00021E6F">
        <w:tc>
          <w:tcPr>
            <w:tcW w:w="218" w:type="pct"/>
            <w:vAlign w:val="center"/>
          </w:tcPr>
          <w:p w14:paraId="7430DFA0" w14:textId="77777777" w:rsidR="00D53CEA" w:rsidRPr="00D9509A" w:rsidRDefault="00D53CEA" w:rsidP="00021E6F">
            <w:pPr>
              <w:widowControl w:val="0"/>
              <w:contextualSpacing/>
              <w:rPr>
                <w:sz w:val="20"/>
                <w:szCs w:val="20"/>
              </w:rPr>
            </w:pPr>
            <w:r w:rsidRPr="00D9509A">
              <w:rPr>
                <w:sz w:val="20"/>
                <w:szCs w:val="20"/>
              </w:rPr>
              <w:t>21</w:t>
            </w:r>
          </w:p>
        </w:tc>
        <w:tc>
          <w:tcPr>
            <w:tcW w:w="1262" w:type="pct"/>
            <w:vAlign w:val="center"/>
          </w:tcPr>
          <w:p w14:paraId="11FFE7D3" w14:textId="77777777" w:rsidR="00D53CEA" w:rsidRPr="00D9509A" w:rsidRDefault="00D53CEA" w:rsidP="00021E6F">
            <w:pPr>
              <w:widowControl w:val="0"/>
              <w:contextualSpacing/>
              <w:rPr>
                <w:sz w:val="20"/>
                <w:szCs w:val="20"/>
              </w:rPr>
            </w:pPr>
            <w:r w:rsidRPr="00D9509A">
              <w:rPr>
                <w:sz w:val="20"/>
                <w:szCs w:val="20"/>
              </w:rPr>
              <w:t>Удельный расход условного топлива</w:t>
            </w:r>
          </w:p>
        </w:tc>
        <w:tc>
          <w:tcPr>
            <w:tcW w:w="511" w:type="pct"/>
            <w:vAlign w:val="center"/>
          </w:tcPr>
          <w:p w14:paraId="216D564E" w14:textId="77777777" w:rsidR="00D53CEA" w:rsidRPr="00D9509A" w:rsidRDefault="00D53CEA" w:rsidP="00021E6F">
            <w:pPr>
              <w:widowControl w:val="0"/>
              <w:contextualSpacing/>
              <w:jc w:val="center"/>
              <w:rPr>
                <w:sz w:val="20"/>
                <w:szCs w:val="20"/>
              </w:rPr>
            </w:pPr>
            <w:r w:rsidRPr="00D9509A">
              <w:rPr>
                <w:sz w:val="20"/>
                <w:szCs w:val="20"/>
              </w:rPr>
              <w:t>кг.у.т./Гкал</w:t>
            </w:r>
          </w:p>
        </w:tc>
        <w:tc>
          <w:tcPr>
            <w:tcW w:w="998" w:type="pct"/>
            <w:vAlign w:val="center"/>
          </w:tcPr>
          <w:p w14:paraId="7A94C134" w14:textId="77777777" w:rsidR="00D53CEA" w:rsidRPr="00D9509A" w:rsidRDefault="00D53CEA" w:rsidP="00021E6F">
            <w:pPr>
              <w:widowControl w:val="0"/>
              <w:contextualSpacing/>
              <w:jc w:val="center"/>
              <w:rPr>
                <w:sz w:val="20"/>
                <w:szCs w:val="20"/>
              </w:rPr>
            </w:pPr>
            <w:r w:rsidRPr="00D9509A">
              <w:rPr>
                <w:sz w:val="20"/>
                <w:szCs w:val="20"/>
              </w:rPr>
              <w:t>183,2</w:t>
            </w:r>
          </w:p>
        </w:tc>
        <w:tc>
          <w:tcPr>
            <w:tcW w:w="999" w:type="pct"/>
            <w:vAlign w:val="center"/>
          </w:tcPr>
          <w:p w14:paraId="37C4E40C" w14:textId="77777777" w:rsidR="00D53CEA" w:rsidRPr="00D9509A" w:rsidRDefault="00D53CEA" w:rsidP="00021E6F">
            <w:pPr>
              <w:widowControl w:val="0"/>
              <w:contextualSpacing/>
              <w:jc w:val="center"/>
              <w:rPr>
                <w:sz w:val="20"/>
                <w:szCs w:val="20"/>
              </w:rPr>
            </w:pPr>
            <w:r w:rsidRPr="00D9509A">
              <w:rPr>
                <w:sz w:val="20"/>
                <w:szCs w:val="20"/>
              </w:rPr>
              <w:t>180,7</w:t>
            </w:r>
          </w:p>
        </w:tc>
        <w:tc>
          <w:tcPr>
            <w:tcW w:w="1012" w:type="pct"/>
            <w:vAlign w:val="center"/>
          </w:tcPr>
          <w:p w14:paraId="176D7974" w14:textId="77777777" w:rsidR="00D53CEA" w:rsidRPr="00D9509A" w:rsidRDefault="00D53CEA" w:rsidP="00021E6F">
            <w:pPr>
              <w:widowControl w:val="0"/>
              <w:contextualSpacing/>
              <w:jc w:val="center"/>
              <w:rPr>
                <w:sz w:val="20"/>
                <w:szCs w:val="20"/>
              </w:rPr>
            </w:pPr>
            <w:r w:rsidRPr="00D9509A">
              <w:rPr>
                <w:sz w:val="20"/>
                <w:szCs w:val="20"/>
              </w:rPr>
              <w:t>179,4</w:t>
            </w:r>
          </w:p>
        </w:tc>
      </w:tr>
    </w:tbl>
    <w:p w14:paraId="6A4E0302" w14:textId="77777777" w:rsidR="00D53CEA" w:rsidRPr="009B7A8B" w:rsidRDefault="00D53CEA" w:rsidP="00D53CEA">
      <w:pPr>
        <w:widowControl w:val="0"/>
        <w:contextualSpacing/>
      </w:pPr>
    </w:p>
    <w:p w14:paraId="4DD65491" w14:textId="0EA4EB4A" w:rsidR="00D53CEA" w:rsidRPr="009B7A8B" w:rsidRDefault="00D53CEA" w:rsidP="00D53CEA">
      <w:pPr>
        <w:widowControl w:val="0"/>
        <w:contextualSpacing/>
      </w:pPr>
      <w:r w:rsidRPr="009B7A8B">
        <w:t xml:space="preserve">Таблица </w:t>
      </w:r>
      <w:r w:rsidR="007175B6">
        <w:fldChar w:fldCharType="begin"/>
      </w:r>
      <w:r w:rsidR="007175B6">
        <w:instrText xml:space="preserve"> SEQ Таблица \* ARABIC </w:instrText>
      </w:r>
      <w:r w:rsidR="007175B6">
        <w:fldChar w:fldCharType="separate"/>
      </w:r>
      <w:r w:rsidR="0066723B">
        <w:rPr>
          <w:noProof/>
        </w:rPr>
        <w:t>8</w:t>
      </w:r>
      <w:r w:rsidR="007175B6">
        <w:rPr>
          <w:noProof/>
        </w:rPr>
        <w:fldChar w:fldCharType="end"/>
      </w:r>
      <w:r w:rsidRPr="009B7A8B">
        <w:t xml:space="preserve"> – Режимная карта водогрейного котла № 3 типа ВВД-1,8</w:t>
      </w:r>
    </w:p>
    <w:p w14:paraId="32772DA5" w14:textId="77777777" w:rsidR="00D53CEA" w:rsidRPr="009B7A8B" w:rsidRDefault="00D53CEA" w:rsidP="00D53CEA">
      <w:pPr>
        <w:widowControl w:val="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3692"/>
        <w:gridCol w:w="1495"/>
        <w:gridCol w:w="2919"/>
        <w:gridCol w:w="2922"/>
        <w:gridCol w:w="2960"/>
      </w:tblGrid>
      <w:tr w:rsidR="00D53CEA" w:rsidRPr="00D9509A" w14:paraId="79FC4AD2" w14:textId="77777777" w:rsidTr="00021E6F">
        <w:trPr>
          <w:trHeight w:val="77"/>
          <w:tblHeader/>
        </w:trPr>
        <w:tc>
          <w:tcPr>
            <w:tcW w:w="218" w:type="pct"/>
            <w:vMerge w:val="restart"/>
            <w:vAlign w:val="center"/>
          </w:tcPr>
          <w:p w14:paraId="211EED28" w14:textId="77777777" w:rsidR="00D53CEA" w:rsidRPr="00D9509A" w:rsidRDefault="00D53CEA" w:rsidP="00021E6F">
            <w:pPr>
              <w:widowControl w:val="0"/>
              <w:contextualSpacing/>
              <w:jc w:val="center"/>
              <w:rPr>
                <w:sz w:val="20"/>
                <w:szCs w:val="20"/>
              </w:rPr>
            </w:pPr>
            <w:r w:rsidRPr="00D9509A">
              <w:rPr>
                <w:sz w:val="20"/>
                <w:szCs w:val="20"/>
              </w:rPr>
              <w:t>№ п.п</w:t>
            </w:r>
          </w:p>
        </w:tc>
        <w:tc>
          <w:tcPr>
            <w:tcW w:w="1262" w:type="pct"/>
            <w:vMerge w:val="restart"/>
            <w:vAlign w:val="center"/>
          </w:tcPr>
          <w:p w14:paraId="3A7CE5AF" w14:textId="77777777" w:rsidR="00D53CEA" w:rsidRPr="00D9509A" w:rsidRDefault="00D53CEA" w:rsidP="00021E6F">
            <w:pPr>
              <w:widowControl w:val="0"/>
              <w:contextualSpacing/>
              <w:jc w:val="center"/>
              <w:rPr>
                <w:sz w:val="20"/>
                <w:szCs w:val="20"/>
              </w:rPr>
            </w:pPr>
            <w:r w:rsidRPr="00D9509A">
              <w:rPr>
                <w:sz w:val="20"/>
                <w:szCs w:val="20"/>
              </w:rPr>
              <w:t>Наименование величин</w:t>
            </w:r>
          </w:p>
        </w:tc>
        <w:tc>
          <w:tcPr>
            <w:tcW w:w="511" w:type="pct"/>
            <w:vMerge w:val="restart"/>
            <w:vAlign w:val="center"/>
          </w:tcPr>
          <w:p w14:paraId="64842F5B" w14:textId="77777777" w:rsidR="00D53CEA" w:rsidRPr="00D9509A" w:rsidRDefault="00D53CEA" w:rsidP="00021E6F">
            <w:pPr>
              <w:widowControl w:val="0"/>
              <w:contextualSpacing/>
              <w:jc w:val="center"/>
              <w:rPr>
                <w:sz w:val="20"/>
                <w:szCs w:val="20"/>
              </w:rPr>
            </w:pPr>
            <w:r w:rsidRPr="00D9509A">
              <w:rPr>
                <w:sz w:val="20"/>
                <w:szCs w:val="20"/>
              </w:rPr>
              <w:t>Размерность</w:t>
            </w:r>
          </w:p>
        </w:tc>
        <w:tc>
          <w:tcPr>
            <w:tcW w:w="3009" w:type="pct"/>
            <w:gridSpan w:val="3"/>
            <w:vAlign w:val="center"/>
          </w:tcPr>
          <w:p w14:paraId="3E19AC85" w14:textId="77777777" w:rsidR="00D53CEA" w:rsidRPr="00D9509A" w:rsidRDefault="00D53CEA" w:rsidP="00021E6F">
            <w:pPr>
              <w:widowControl w:val="0"/>
              <w:contextualSpacing/>
              <w:jc w:val="center"/>
              <w:rPr>
                <w:sz w:val="20"/>
                <w:szCs w:val="20"/>
              </w:rPr>
            </w:pPr>
            <w:r w:rsidRPr="00D9509A">
              <w:rPr>
                <w:sz w:val="20"/>
                <w:szCs w:val="20"/>
              </w:rPr>
              <w:t>Режим</w:t>
            </w:r>
          </w:p>
        </w:tc>
      </w:tr>
      <w:tr w:rsidR="00D53CEA" w:rsidRPr="00D9509A" w14:paraId="7FC9E7A3" w14:textId="77777777" w:rsidTr="00021E6F">
        <w:tc>
          <w:tcPr>
            <w:tcW w:w="218" w:type="pct"/>
            <w:vMerge/>
            <w:vAlign w:val="center"/>
          </w:tcPr>
          <w:p w14:paraId="5ECF58B1" w14:textId="77777777" w:rsidR="00D53CEA" w:rsidRPr="00D9509A" w:rsidRDefault="00D53CEA" w:rsidP="00021E6F">
            <w:pPr>
              <w:widowControl w:val="0"/>
              <w:contextualSpacing/>
              <w:rPr>
                <w:sz w:val="20"/>
                <w:szCs w:val="20"/>
              </w:rPr>
            </w:pPr>
          </w:p>
        </w:tc>
        <w:tc>
          <w:tcPr>
            <w:tcW w:w="1262" w:type="pct"/>
            <w:vMerge/>
            <w:vAlign w:val="center"/>
          </w:tcPr>
          <w:p w14:paraId="538A68A0" w14:textId="77777777" w:rsidR="00D53CEA" w:rsidRPr="00D9509A" w:rsidRDefault="00D53CEA" w:rsidP="00021E6F">
            <w:pPr>
              <w:widowControl w:val="0"/>
              <w:contextualSpacing/>
              <w:rPr>
                <w:sz w:val="20"/>
                <w:szCs w:val="20"/>
              </w:rPr>
            </w:pPr>
          </w:p>
        </w:tc>
        <w:tc>
          <w:tcPr>
            <w:tcW w:w="511" w:type="pct"/>
            <w:vMerge/>
            <w:vAlign w:val="center"/>
          </w:tcPr>
          <w:p w14:paraId="7FDC924B" w14:textId="77777777" w:rsidR="00D53CEA" w:rsidRPr="00D9509A" w:rsidRDefault="00D53CEA" w:rsidP="00021E6F">
            <w:pPr>
              <w:widowControl w:val="0"/>
              <w:contextualSpacing/>
              <w:jc w:val="center"/>
              <w:rPr>
                <w:sz w:val="20"/>
                <w:szCs w:val="20"/>
              </w:rPr>
            </w:pPr>
          </w:p>
        </w:tc>
        <w:tc>
          <w:tcPr>
            <w:tcW w:w="998" w:type="pct"/>
            <w:vAlign w:val="center"/>
          </w:tcPr>
          <w:p w14:paraId="4BE55516" w14:textId="77777777" w:rsidR="00D53CEA" w:rsidRPr="00D9509A" w:rsidRDefault="00D53CEA" w:rsidP="00021E6F">
            <w:pPr>
              <w:widowControl w:val="0"/>
              <w:contextualSpacing/>
              <w:jc w:val="center"/>
              <w:rPr>
                <w:sz w:val="20"/>
                <w:szCs w:val="20"/>
              </w:rPr>
            </w:pPr>
            <w:r w:rsidRPr="00D9509A">
              <w:rPr>
                <w:sz w:val="20"/>
                <w:szCs w:val="20"/>
              </w:rPr>
              <w:t>1</w:t>
            </w:r>
          </w:p>
        </w:tc>
        <w:tc>
          <w:tcPr>
            <w:tcW w:w="999" w:type="pct"/>
            <w:vAlign w:val="center"/>
          </w:tcPr>
          <w:p w14:paraId="37FE00FD" w14:textId="77777777" w:rsidR="00D53CEA" w:rsidRPr="00D9509A" w:rsidRDefault="00D53CEA" w:rsidP="00021E6F">
            <w:pPr>
              <w:widowControl w:val="0"/>
              <w:contextualSpacing/>
              <w:jc w:val="center"/>
              <w:rPr>
                <w:sz w:val="20"/>
                <w:szCs w:val="20"/>
              </w:rPr>
            </w:pPr>
            <w:r w:rsidRPr="00D9509A">
              <w:rPr>
                <w:sz w:val="20"/>
                <w:szCs w:val="20"/>
              </w:rPr>
              <w:t>2</w:t>
            </w:r>
          </w:p>
        </w:tc>
        <w:tc>
          <w:tcPr>
            <w:tcW w:w="1012" w:type="pct"/>
            <w:vAlign w:val="center"/>
          </w:tcPr>
          <w:p w14:paraId="2678B524" w14:textId="77777777" w:rsidR="00D53CEA" w:rsidRPr="00D9509A" w:rsidRDefault="00D53CEA" w:rsidP="00021E6F">
            <w:pPr>
              <w:widowControl w:val="0"/>
              <w:contextualSpacing/>
              <w:jc w:val="center"/>
              <w:rPr>
                <w:sz w:val="20"/>
                <w:szCs w:val="20"/>
              </w:rPr>
            </w:pPr>
            <w:r w:rsidRPr="00D9509A">
              <w:rPr>
                <w:sz w:val="20"/>
                <w:szCs w:val="20"/>
              </w:rPr>
              <w:t>3</w:t>
            </w:r>
          </w:p>
        </w:tc>
      </w:tr>
      <w:tr w:rsidR="00D53CEA" w:rsidRPr="00D9509A" w14:paraId="381F06B6" w14:textId="77777777" w:rsidTr="00021E6F">
        <w:tc>
          <w:tcPr>
            <w:tcW w:w="218" w:type="pct"/>
            <w:vAlign w:val="center"/>
          </w:tcPr>
          <w:p w14:paraId="7FC855F1" w14:textId="77777777" w:rsidR="00D53CEA" w:rsidRPr="00D9509A" w:rsidRDefault="00D53CEA" w:rsidP="00021E6F">
            <w:pPr>
              <w:widowControl w:val="0"/>
              <w:contextualSpacing/>
              <w:rPr>
                <w:sz w:val="20"/>
                <w:szCs w:val="20"/>
              </w:rPr>
            </w:pPr>
            <w:r w:rsidRPr="00D9509A">
              <w:rPr>
                <w:sz w:val="20"/>
                <w:szCs w:val="20"/>
              </w:rPr>
              <w:t>1</w:t>
            </w:r>
          </w:p>
        </w:tc>
        <w:tc>
          <w:tcPr>
            <w:tcW w:w="1262" w:type="pct"/>
            <w:vAlign w:val="center"/>
          </w:tcPr>
          <w:p w14:paraId="4395F6F6" w14:textId="77777777" w:rsidR="00D53CEA" w:rsidRPr="00D9509A" w:rsidRDefault="00D53CEA" w:rsidP="00021E6F">
            <w:pPr>
              <w:widowControl w:val="0"/>
              <w:contextualSpacing/>
              <w:rPr>
                <w:sz w:val="20"/>
                <w:szCs w:val="20"/>
              </w:rPr>
            </w:pPr>
            <w:r w:rsidRPr="00D9509A">
              <w:rPr>
                <w:sz w:val="20"/>
                <w:szCs w:val="20"/>
              </w:rPr>
              <w:t>Теплопроизводительность</w:t>
            </w:r>
          </w:p>
        </w:tc>
        <w:tc>
          <w:tcPr>
            <w:tcW w:w="511" w:type="pct"/>
            <w:vAlign w:val="center"/>
          </w:tcPr>
          <w:p w14:paraId="6B30114F" w14:textId="77777777" w:rsidR="00D53CEA" w:rsidRPr="00D9509A" w:rsidRDefault="00D53CEA" w:rsidP="00021E6F">
            <w:pPr>
              <w:widowControl w:val="0"/>
              <w:contextualSpacing/>
              <w:jc w:val="center"/>
              <w:rPr>
                <w:sz w:val="20"/>
                <w:szCs w:val="20"/>
              </w:rPr>
            </w:pPr>
            <w:r w:rsidRPr="00D9509A">
              <w:rPr>
                <w:sz w:val="20"/>
                <w:szCs w:val="20"/>
              </w:rPr>
              <w:t>Гкал/ч</w:t>
            </w:r>
          </w:p>
        </w:tc>
        <w:tc>
          <w:tcPr>
            <w:tcW w:w="998" w:type="pct"/>
            <w:vAlign w:val="center"/>
          </w:tcPr>
          <w:p w14:paraId="2E14EAA7" w14:textId="77777777" w:rsidR="00D53CEA" w:rsidRPr="00D9509A" w:rsidRDefault="00D53CEA" w:rsidP="00021E6F">
            <w:pPr>
              <w:widowControl w:val="0"/>
              <w:contextualSpacing/>
              <w:jc w:val="center"/>
              <w:rPr>
                <w:sz w:val="20"/>
                <w:szCs w:val="20"/>
              </w:rPr>
            </w:pPr>
            <w:r w:rsidRPr="00D9509A">
              <w:rPr>
                <w:sz w:val="20"/>
                <w:szCs w:val="20"/>
              </w:rPr>
              <w:t>0,69</w:t>
            </w:r>
          </w:p>
        </w:tc>
        <w:tc>
          <w:tcPr>
            <w:tcW w:w="999" w:type="pct"/>
            <w:vAlign w:val="center"/>
          </w:tcPr>
          <w:p w14:paraId="737AD252" w14:textId="77777777" w:rsidR="00D53CEA" w:rsidRPr="00D9509A" w:rsidRDefault="00D53CEA" w:rsidP="00021E6F">
            <w:pPr>
              <w:widowControl w:val="0"/>
              <w:contextualSpacing/>
              <w:jc w:val="center"/>
              <w:rPr>
                <w:sz w:val="20"/>
                <w:szCs w:val="20"/>
              </w:rPr>
            </w:pPr>
            <w:r w:rsidRPr="00D9509A">
              <w:rPr>
                <w:sz w:val="20"/>
                <w:szCs w:val="20"/>
              </w:rPr>
              <w:t>1,01</w:t>
            </w:r>
          </w:p>
        </w:tc>
        <w:tc>
          <w:tcPr>
            <w:tcW w:w="1012" w:type="pct"/>
            <w:vAlign w:val="center"/>
          </w:tcPr>
          <w:p w14:paraId="49E382D5" w14:textId="77777777" w:rsidR="00D53CEA" w:rsidRPr="00D9509A" w:rsidRDefault="00D53CEA" w:rsidP="00021E6F">
            <w:pPr>
              <w:widowControl w:val="0"/>
              <w:contextualSpacing/>
              <w:jc w:val="center"/>
              <w:rPr>
                <w:sz w:val="20"/>
                <w:szCs w:val="20"/>
              </w:rPr>
            </w:pPr>
            <w:r w:rsidRPr="00D9509A">
              <w:rPr>
                <w:sz w:val="20"/>
                <w:szCs w:val="20"/>
              </w:rPr>
              <w:t>1,22</w:t>
            </w:r>
          </w:p>
        </w:tc>
      </w:tr>
      <w:tr w:rsidR="00D53CEA" w:rsidRPr="00D9509A" w14:paraId="59A35B33" w14:textId="77777777" w:rsidTr="00021E6F">
        <w:tc>
          <w:tcPr>
            <w:tcW w:w="218" w:type="pct"/>
            <w:vAlign w:val="center"/>
          </w:tcPr>
          <w:p w14:paraId="19514C16" w14:textId="77777777" w:rsidR="00D53CEA" w:rsidRPr="00D9509A" w:rsidRDefault="00D53CEA" w:rsidP="00021E6F">
            <w:pPr>
              <w:widowControl w:val="0"/>
              <w:contextualSpacing/>
              <w:rPr>
                <w:sz w:val="20"/>
                <w:szCs w:val="20"/>
              </w:rPr>
            </w:pPr>
            <w:r w:rsidRPr="00D9509A">
              <w:rPr>
                <w:sz w:val="20"/>
                <w:szCs w:val="20"/>
              </w:rPr>
              <w:t>2</w:t>
            </w:r>
          </w:p>
        </w:tc>
        <w:tc>
          <w:tcPr>
            <w:tcW w:w="1262" w:type="pct"/>
            <w:vAlign w:val="center"/>
          </w:tcPr>
          <w:p w14:paraId="5EE0A4E8" w14:textId="77777777" w:rsidR="00D53CEA" w:rsidRPr="00D9509A" w:rsidRDefault="00D53CEA" w:rsidP="00021E6F">
            <w:pPr>
              <w:widowControl w:val="0"/>
              <w:contextualSpacing/>
              <w:rPr>
                <w:sz w:val="20"/>
                <w:szCs w:val="20"/>
              </w:rPr>
            </w:pPr>
            <w:r w:rsidRPr="00D9509A">
              <w:rPr>
                <w:sz w:val="20"/>
                <w:szCs w:val="20"/>
              </w:rPr>
              <w:t xml:space="preserve">Температура воды на выходе из котла </w:t>
            </w:r>
          </w:p>
        </w:tc>
        <w:tc>
          <w:tcPr>
            <w:tcW w:w="511" w:type="pct"/>
            <w:vAlign w:val="center"/>
          </w:tcPr>
          <w:p w14:paraId="6B234BF8"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44265451" w14:textId="77777777" w:rsidR="00D53CEA" w:rsidRPr="00D9509A" w:rsidRDefault="00D53CEA" w:rsidP="00021E6F">
            <w:pPr>
              <w:widowControl w:val="0"/>
              <w:contextualSpacing/>
              <w:jc w:val="center"/>
              <w:rPr>
                <w:sz w:val="20"/>
                <w:szCs w:val="20"/>
              </w:rPr>
            </w:pPr>
            <w:r w:rsidRPr="00D9509A">
              <w:rPr>
                <w:sz w:val="20"/>
                <w:szCs w:val="20"/>
              </w:rPr>
              <w:t>71</w:t>
            </w:r>
          </w:p>
        </w:tc>
        <w:tc>
          <w:tcPr>
            <w:tcW w:w="999" w:type="pct"/>
            <w:vAlign w:val="center"/>
          </w:tcPr>
          <w:p w14:paraId="0D7D7E92" w14:textId="77777777" w:rsidR="00D53CEA" w:rsidRPr="00D9509A" w:rsidRDefault="00D53CEA" w:rsidP="00021E6F">
            <w:pPr>
              <w:widowControl w:val="0"/>
              <w:contextualSpacing/>
              <w:jc w:val="center"/>
              <w:rPr>
                <w:sz w:val="20"/>
                <w:szCs w:val="20"/>
              </w:rPr>
            </w:pPr>
            <w:r w:rsidRPr="00D9509A">
              <w:rPr>
                <w:sz w:val="20"/>
                <w:szCs w:val="20"/>
              </w:rPr>
              <w:t>75</w:t>
            </w:r>
          </w:p>
        </w:tc>
        <w:tc>
          <w:tcPr>
            <w:tcW w:w="1012" w:type="pct"/>
            <w:vAlign w:val="center"/>
          </w:tcPr>
          <w:p w14:paraId="226D6408" w14:textId="77777777" w:rsidR="00D53CEA" w:rsidRPr="00D9509A" w:rsidRDefault="00D53CEA" w:rsidP="00021E6F">
            <w:pPr>
              <w:widowControl w:val="0"/>
              <w:contextualSpacing/>
              <w:jc w:val="center"/>
              <w:rPr>
                <w:sz w:val="20"/>
                <w:szCs w:val="20"/>
              </w:rPr>
            </w:pPr>
            <w:r w:rsidRPr="00D9509A">
              <w:rPr>
                <w:sz w:val="20"/>
                <w:szCs w:val="20"/>
              </w:rPr>
              <w:t>80</w:t>
            </w:r>
          </w:p>
        </w:tc>
      </w:tr>
      <w:tr w:rsidR="00D53CEA" w:rsidRPr="00D9509A" w14:paraId="465A9CC9" w14:textId="77777777" w:rsidTr="00021E6F">
        <w:tc>
          <w:tcPr>
            <w:tcW w:w="218" w:type="pct"/>
            <w:vAlign w:val="center"/>
          </w:tcPr>
          <w:p w14:paraId="6AEE9AA0" w14:textId="77777777" w:rsidR="00D53CEA" w:rsidRPr="00D9509A" w:rsidRDefault="00D53CEA" w:rsidP="00021E6F">
            <w:pPr>
              <w:widowControl w:val="0"/>
              <w:contextualSpacing/>
              <w:rPr>
                <w:sz w:val="20"/>
                <w:szCs w:val="20"/>
              </w:rPr>
            </w:pPr>
            <w:r w:rsidRPr="00D9509A">
              <w:rPr>
                <w:sz w:val="20"/>
                <w:szCs w:val="20"/>
              </w:rPr>
              <w:t>3</w:t>
            </w:r>
          </w:p>
        </w:tc>
        <w:tc>
          <w:tcPr>
            <w:tcW w:w="1262" w:type="pct"/>
            <w:vAlign w:val="center"/>
          </w:tcPr>
          <w:p w14:paraId="5EAEE9EE" w14:textId="77777777" w:rsidR="00D53CEA" w:rsidRPr="00D9509A" w:rsidRDefault="00D53CEA" w:rsidP="00021E6F">
            <w:pPr>
              <w:widowControl w:val="0"/>
              <w:contextualSpacing/>
              <w:rPr>
                <w:sz w:val="20"/>
                <w:szCs w:val="20"/>
              </w:rPr>
            </w:pPr>
            <w:r w:rsidRPr="00D9509A">
              <w:rPr>
                <w:sz w:val="20"/>
                <w:szCs w:val="20"/>
              </w:rPr>
              <w:t>Температура воды на входе в котёл</w:t>
            </w:r>
          </w:p>
        </w:tc>
        <w:tc>
          <w:tcPr>
            <w:tcW w:w="511" w:type="pct"/>
            <w:vAlign w:val="center"/>
          </w:tcPr>
          <w:p w14:paraId="77512866"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7F87C231" w14:textId="77777777" w:rsidR="00D53CEA" w:rsidRPr="00D9509A" w:rsidRDefault="00D53CEA" w:rsidP="00021E6F">
            <w:pPr>
              <w:widowControl w:val="0"/>
              <w:contextualSpacing/>
              <w:jc w:val="center"/>
              <w:rPr>
                <w:sz w:val="20"/>
                <w:szCs w:val="20"/>
              </w:rPr>
            </w:pPr>
            <w:r w:rsidRPr="00D9509A">
              <w:rPr>
                <w:sz w:val="20"/>
                <w:szCs w:val="20"/>
              </w:rPr>
              <w:t>58</w:t>
            </w:r>
          </w:p>
        </w:tc>
        <w:tc>
          <w:tcPr>
            <w:tcW w:w="999" w:type="pct"/>
            <w:vAlign w:val="center"/>
          </w:tcPr>
          <w:p w14:paraId="1631DCCC" w14:textId="77777777" w:rsidR="00D53CEA" w:rsidRPr="00D9509A" w:rsidRDefault="00D53CEA" w:rsidP="00021E6F">
            <w:pPr>
              <w:widowControl w:val="0"/>
              <w:contextualSpacing/>
              <w:jc w:val="center"/>
              <w:rPr>
                <w:sz w:val="20"/>
                <w:szCs w:val="20"/>
              </w:rPr>
            </w:pPr>
            <w:r w:rsidRPr="00D9509A">
              <w:rPr>
                <w:sz w:val="20"/>
                <w:szCs w:val="20"/>
              </w:rPr>
              <w:t>56</w:t>
            </w:r>
          </w:p>
        </w:tc>
        <w:tc>
          <w:tcPr>
            <w:tcW w:w="1012" w:type="pct"/>
            <w:vAlign w:val="center"/>
          </w:tcPr>
          <w:p w14:paraId="11F02F7E" w14:textId="77777777" w:rsidR="00D53CEA" w:rsidRPr="00D9509A" w:rsidRDefault="00D53CEA" w:rsidP="00021E6F">
            <w:pPr>
              <w:widowControl w:val="0"/>
              <w:contextualSpacing/>
              <w:jc w:val="center"/>
              <w:rPr>
                <w:sz w:val="20"/>
                <w:szCs w:val="20"/>
              </w:rPr>
            </w:pPr>
            <w:r w:rsidRPr="00D9509A">
              <w:rPr>
                <w:sz w:val="20"/>
                <w:szCs w:val="20"/>
              </w:rPr>
              <w:t>57</w:t>
            </w:r>
          </w:p>
        </w:tc>
      </w:tr>
      <w:tr w:rsidR="00D53CEA" w:rsidRPr="00D9509A" w14:paraId="1CED616C" w14:textId="77777777" w:rsidTr="00021E6F">
        <w:tc>
          <w:tcPr>
            <w:tcW w:w="218" w:type="pct"/>
            <w:vAlign w:val="center"/>
          </w:tcPr>
          <w:p w14:paraId="1D3DA4B6" w14:textId="77777777" w:rsidR="00D53CEA" w:rsidRPr="00D9509A" w:rsidRDefault="00D53CEA" w:rsidP="00021E6F">
            <w:pPr>
              <w:widowControl w:val="0"/>
              <w:contextualSpacing/>
              <w:rPr>
                <w:sz w:val="20"/>
                <w:szCs w:val="20"/>
              </w:rPr>
            </w:pPr>
            <w:r w:rsidRPr="00D9509A">
              <w:rPr>
                <w:sz w:val="20"/>
                <w:szCs w:val="20"/>
              </w:rPr>
              <w:t>4</w:t>
            </w:r>
          </w:p>
        </w:tc>
        <w:tc>
          <w:tcPr>
            <w:tcW w:w="1262" w:type="pct"/>
            <w:vAlign w:val="center"/>
          </w:tcPr>
          <w:p w14:paraId="60E49DDA" w14:textId="77777777" w:rsidR="00D53CEA" w:rsidRPr="00D9509A" w:rsidRDefault="00D53CEA" w:rsidP="00021E6F">
            <w:pPr>
              <w:widowControl w:val="0"/>
              <w:contextualSpacing/>
              <w:rPr>
                <w:sz w:val="20"/>
                <w:szCs w:val="20"/>
              </w:rPr>
            </w:pPr>
            <w:r w:rsidRPr="00D9509A">
              <w:rPr>
                <w:sz w:val="20"/>
                <w:szCs w:val="20"/>
              </w:rPr>
              <w:t>Давление воды на входе в котёл</w:t>
            </w:r>
          </w:p>
        </w:tc>
        <w:tc>
          <w:tcPr>
            <w:tcW w:w="511" w:type="pct"/>
            <w:vAlign w:val="center"/>
          </w:tcPr>
          <w:p w14:paraId="3D8895D4" w14:textId="77777777" w:rsidR="00D53CEA" w:rsidRPr="00D9509A" w:rsidRDefault="00D53CEA" w:rsidP="00021E6F">
            <w:pPr>
              <w:widowControl w:val="0"/>
              <w:contextualSpacing/>
              <w:jc w:val="center"/>
              <w:rPr>
                <w:sz w:val="20"/>
                <w:szCs w:val="20"/>
              </w:rPr>
            </w:pPr>
            <w:r w:rsidRPr="00D9509A">
              <w:rPr>
                <w:sz w:val="20"/>
                <w:szCs w:val="20"/>
              </w:rPr>
              <w:t>кгс/см</w:t>
            </w:r>
            <w:r w:rsidRPr="00D9509A">
              <w:rPr>
                <w:sz w:val="20"/>
                <w:szCs w:val="20"/>
                <w:vertAlign w:val="superscript"/>
              </w:rPr>
              <w:t>2</w:t>
            </w:r>
          </w:p>
        </w:tc>
        <w:tc>
          <w:tcPr>
            <w:tcW w:w="998" w:type="pct"/>
            <w:vAlign w:val="center"/>
          </w:tcPr>
          <w:p w14:paraId="3BE8B37E" w14:textId="77777777" w:rsidR="00D53CEA" w:rsidRPr="00D9509A" w:rsidRDefault="00D53CEA" w:rsidP="00021E6F">
            <w:pPr>
              <w:widowControl w:val="0"/>
              <w:contextualSpacing/>
              <w:jc w:val="center"/>
              <w:rPr>
                <w:sz w:val="20"/>
                <w:szCs w:val="20"/>
              </w:rPr>
            </w:pPr>
            <w:r w:rsidRPr="00D9509A">
              <w:rPr>
                <w:sz w:val="20"/>
                <w:szCs w:val="20"/>
              </w:rPr>
              <w:t>4,8</w:t>
            </w:r>
          </w:p>
        </w:tc>
        <w:tc>
          <w:tcPr>
            <w:tcW w:w="999" w:type="pct"/>
            <w:vAlign w:val="center"/>
          </w:tcPr>
          <w:p w14:paraId="693ABB91" w14:textId="77777777" w:rsidR="00D53CEA" w:rsidRPr="00D9509A" w:rsidRDefault="00D53CEA" w:rsidP="00021E6F">
            <w:pPr>
              <w:widowControl w:val="0"/>
              <w:contextualSpacing/>
              <w:jc w:val="center"/>
              <w:rPr>
                <w:sz w:val="20"/>
                <w:szCs w:val="20"/>
              </w:rPr>
            </w:pPr>
            <w:r w:rsidRPr="00D9509A">
              <w:rPr>
                <w:sz w:val="20"/>
                <w:szCs w:val="20"/>
              </w:rPr>
              <w:t>4,8</w:t>
            </w:r>
          </w:p>
        </w:tc>
        <w:tc>
          <w:tcPr>
            <w:tcW w:w="1012" w:type="pct"/>
            <w:vAlign w:val="center"/>
          </w:tcPr>
          <w:p w14:paraId="0D3A9EDE" w14:textId="77777777" w:rsidR="00D53CEA" w:rsidRPr="00D9509A" w:rsidRDefault="00D53CEA" w:rsidP="00021E6F">
            <w:pPr>
              <w:widowControl w:val="0"/>
              <w:contextualSpacing/>
              <w:jc w:val="center"/>
              <w:rPr>
                <w:sz w:val="20"/>
                <w:szCs w:val="20"/>
              </w:rPr>
            </w:pPr>
            <w:r w:rsidRPr="00D9509A">
              <w:rPr>
                <w:sz w:val="20"/>
                <w:szCs w:val="20"/>
              </w:rPr>
              <w:t>4,8</w:t>
            </w:r>
          </w:p>
        </w:tc>
      </w:tr>
      <w:tr w:rsidR="00D53CEA" w:rsidRPr="00D9509A" w14:paraId="7E6CE889" w14:textId="77777777" w:rsidTr="00021E6F">
        <w:tc>
          <w:tcPr>
            <w:tcW w:w="218" w:type="pct"/>
            <w:vAlign w:val="center"/>
          </w:tcPr>
          <w:p w14:paraId="59BF3D9B" w14:textId="77777777" w:rsidR="00D53CEA" w:rsidRPr="00D9509A" w:rsidRDefault="00D53CEA" w:rsidP="00021E6F">
            <w:pPr>
              <w:widowControl w:val="0"/>
              <w:contextualSpacing/>
              <w:rPr>
                <w:sz w:val="20"/>
                <w:szCs w:val="20"/>
              </w:rPr>
            </w:pPr>
            <w:r w:rsidRPr="00D9509A">
              <w:rPr>
                <w:sz w:val="20"/>
                <w:szCs w:val="20"/>
              </w:rPr>
              <w:t>5</w:t>
            </w:r>
          </w:p>
        </w:tc>
        <w:tc>
          <w:tcPr>
            <w:tcW w:w="1262" w:type="pct"/>
            <w:vAlign w:val="center"/>
          </w:tcPr>
          <w:p w14:paraId="18AB4731" w14:textId="77777777" w:rsidR="00D53CEA" w:rsidRPr="00D9509A" w:rsidRDefault="00D53CEA" w:rsidP="00021E6F">
            <w:pPr>
              <w:widowControl w:val="0"/>
              <w:contextualSpacing/>
              <w:rPr>
                <w:sz w:val="20"/>
                <w:szCs w:val="20"/>
              </w:rPr>
            </w:pPr>
            <w:r w:rsidRPr="00D9509A">
              <w:rPr>
                <w:sz w:val="20"/>
                <w:szCs w:val="20"/>
              </w:rPr>
              <w:t>Давление воды на выходе из котла</w:t>
            </w:r>
          </w:p>
        </w:tc>
        <w:tc>
          <w:tcPr>
            <w:tcW w:w="511" w:type="pct"/>
          </w:tcPr>
          <w:p w14:paraId="7DD6DB25" w14:textId="77777777" w:rsidR="00D53CEA" w:rsidRPr="00D9509A" w:rsidRDefault="00D53CEA" w:rsidP="00021E6F">
            <w:pPr>
              <w:widowControl w:val="0"/>
              <w:contextualSpacing/>
              <w:jc w:val="center"/>
              <w:rPr>
                <w:sz w:val="20"/>
                <w:szCs w:val="20"/>
              </w:rPr>
            </w:pPr>
            <w:r w:rsidRPr="005C08DE">
              <w:rPr>
                <w:sz w:val="20"/>
                <w:szCs w:val="20"/>
              </w:rPr>
              <w:t>кгс/см</w:t>
            </w:r>
            <w:r w:rsidRPr="005C08DE">
              <w:rPr>
                <w:sz w:val="20"/>
                <w:szCs w:val="20"/>
                <w:vertAlign w:val="superscript"/>
              </w:rPr>
              <w:t>2</w:t>
            </w:r>
          </w:p>
        </w:tc>
        <w:tc>
          <w:tcPr>
            <w:tcW w:w="998" w:type="pct"/>
            <w:vAlign w:val="center"/>
          </w:tcPr>
          <w:p w14:paraId="36A20B0F" w14:textId="77777777" w:rsidR="00D53CEA" w:rsidRPr="00D9509A" w:rsidRDefault="00D53CEA" w:rsidP="00021E6F">
            <w:pPr>
              <w:widowControl w:val="0"/>
              <w:contextualSpacing/>
              <w:jc w:val="center"/>
              <w:rPr>
                <w:sz w:val="20"/>
                <w:szCs w:val="20"/>
              </w:rPr>
            </w:pPr>
            <w:r w:rsidRPr="00D9509A">
              <w:rPr>
                <w:sz w:val="20"/>
                <w:szCs w:val="20"/>
              </w:rPr>
              <w:t>4,6</w:t>
            </w:r>
          </w:p>
        </w:tc>
        <w:tc>
          <w:tcPr>
            <w:tcW w:w="999" w:type="pct"/>
            <w:vAlign w:val="center"/>
          </w:tcPr>
          <w:p w14:paraId="018F1898" w14:textId="77777777" w:rsidR="00D53CEA" w:rsidRPr="00D9509A" w:rsidRDefault="00D53CEA" w:rsidP="00021E6F">
            <w:pPr>
              <w:widowControl w:val="0"/>
              <w:contextualSpacing/>
              <w:jc w:val="center"/>
              <w:rPr>
                <w:sz w:val="20"/>
                <w:szCs w:val="20"/>
              </w:rPr>
            </w:pPr>
            <w:r w:rsidRPr="00D9509A">
              <w:rPr>
                <w:sz w:val="20"/>
                <w:szCs w:val="20"/>
              </w:rPr>
              <w:t>4,6</w:t>
            </w:r>
          </w:p>
        </w:tc>
        <w:tc>
          <w:tcPr>
            <w:tcW w:w="1012" w:type="pct"/>
            <w:vAlign w:val="center"/>
          </w:tcPr>
          <w:p w14:paraId="69AF2009" w14:textId="77777777" w:rsidR="00D53CEA" w:rsidRPr="00D9509A" w:rsidRDefault="00D53CEA" w:rsidP="00021E6F">
            <w:pPr>
              <w:widowControl w:val="0"/>
              <w:contextualSpacing/>
              <w:jc w:val="center"/>
              <w:rPr>
                <w:sz w:val="20"/>
                <w:szCs w:val="20"/>
              </w:rPr>
            </w:pPr>
            <w:r w:rsidRPr="00D9509A">
              <w:rPr>
                <w:sz w:val="20"/>
                <w:szCs w:val="20"/>
              </w:rPr>
              <w:t>4,6</w:t>
            </w:r>
          </w:p>
        </w:tc>
      </w:tr>
      <w:tr w:rsidR="00D53CEA" w:rsidRPr="00D9509A" w14:paraId="0B537BA3" w14:textId="77777777" w:rsidTr="00021E6F">
        <w:tc>
          <w:tcPr>
            <w:tcW w:w="218" w:type="pct"/>
            <w:vAlign w:val="center"/>
          </w:tcPr>
          <w:p w14:paraId="3321D152" w14:textId="77777777" w:rsidR="00D53CEA" w:rsidRPr="00D9509A" w:rsidRDefault="00D53CEA" w:rsidP="00021E6F">
            <w:pPr>
              <w:widowControl w:val="0"/>
              <w:contextualSpacing/>
              <w:rPr>
                <w:sz w:val="20"/>
                <w:szCs w:val="20"/>
              </w:rPr>
            </w:pPr>
            <w:r w:rsidRPr="00D9509A">
              <w:rPr>
                <w:sz w:val="20"/>
                <w:szCs w:val="20"/>
              </w:rPr>
              <w:t>6</w:t>
            </w:r>
          </w:p>
        </w:tc>
        <w:tc>
          <w:tcPr>
            <w:tcW w:w="1262" w:type="pct"/>
            <w:vAlign w:val="center"/>
          </w:tcPr>
          <w:p w14:paraId="336812E1" w14:textId="77777777" w:rsidR="00D53CEA" w:rsidRPr="00D9509A" w:rsidRDefault="00D53CEA" w:rsidP="00021E6F">
            <w:pPr>
              <w:widowControl w:val="0"/>
              <w:contextualSpacing/>
              <w:rPr>
                <w:sz w:val="20"/>
                <w:szCs w:val="20"/>
              </w:rPr>
            </w:pPr>
            <w:r w:rsidRPr="00D9509A">
              <w:rPr>
                <w:sz w:val="20"/>
                <w:szCs w:val="20"/>
              </w:rPr>
              <w:t>Давление газа в коллекторе</w:t>
            </w:r>
          </w:p>
        </w:tc>
        <w:tc>
          <w:tcPr>
            <w:tcW w:w="511" w:type="pct"/>
          </w:tcPr>
          <w:p w14:paraId="3AA8FE48" w14:textId="77777777" w:rsidR="00D53CEA" w:rsidRPr="00D9509A" w:rsidRDefault="00D53CEA" w:rsidP="00021E6F">
            <w:pPr>
              <w:widowControl w:val="0"/>
              <w:contextualSpacing/>
              <w:jc w:val="center"/>
              <w:rPr>
                <w:sz w:val="20"/>
                <w:szCs w:val="20"/>
              </w:rPr>
            </w:pPr>
            <w:r w:rsidRPr="005C08DE">
              <w:rPr>
                <w:sz w:val="20"/>
                <w:szCs w:val="20"/>
              </w:rPr>
              <w:t>кгс/см</w:t>
            </w:r>
            <w:r w:rsidRPr="005C08DE">
              <w:rPr>
                <w:sz w:val="20"/>
                <w:szCs w:val="20"/>
                <w:vertAlign w:val="superscript"/>
              </w:rPr>
              <w:t>2</w:t>
            </w:r>
          </w:p>
        </w:tc>
        <w:tc>
          <w:tcPr>
            <w:tcW w:w="998" w:type="pct"/>
            <w:vAlign w:val="center"/>
          </w:tcPr>
          <w:p w14:paraId="002FE102" w14:textId="77777777" w:rsidR="00D53CEA" w:rsidRPr="00D9509A" w:rsidRDefault="00D53CEA" w:rsidP="00021E6F">
            <w:pPr>
              <w:widowControl w:val="0"/>
              <w:contextualSpacing/>
              <w:jc w:val="center"/>
              <w:rPr>
                <w:sz w:val="20"/>
                <w:szCs w:val="20"/>
              </w:rPr>
            </w:pPr>
            <w:r w:rsidRPr="00D9509A">
              <w:rPr>
                <w:sz w:val="20"/>
                <w:szCs w:val="20"/>
              </w:rPr>
              <w:t>0,4</w:t>
            </w:r>
          </w:p>
        </w:tc>
        <w:tc>
          <w:tcPr>
            <w:tcW w:w="999" w:type="pct"/>
            <w:vAlign w:val="center"/>
          </w:tcPr>
          <w:p w14:paraId="47D7BCD4" w14:textId="77777777" w:rsidR="00D53CEA" w:rsidRPr="00D9509A" w:rsidRDefault="00D53CEA" w:rsidP="00021E6F">
            <w:pPr>
              <w:widowControl w:val="0"/>
              <w:contextualSpacing/>
              <w:jc w:val="center"/>
              <w:rPr>
                <w:sz w:val="20"/>
                <w:szCs w:val="20"/>
              </w:rPr>
            </w:pPr>
            <w:r w:rsidRPr="00D9509A">
              <w:rPr>
                <w:sz w:val="20"/>
                <w:szCs w:val="20"/>
              </w:rPr>
              <w:t>0,4</w:t>
            </w:r>
          </w:p>
        </w:tc>
        <w:tc>
          <w:tcPr>
            <w:tcW w:w="1012" w:type="pct"/>
            <w:vAlign w:val="center"/>
          </w:tcPr>
          <w:p w14:paraId="3A73E636" w14:textId="77777777" w:rsidR="00D53CEA" w:rsidRPr="00D9509A" w:rsidRDefault="00D53CEA" w:rsidP="00021E6F">
            <w:pPr>
              <w:widowControl w:val="0"/>
              <w:contextualSpacing/>
              <w:jc w:val="center"/>
              <w:rPr>
                <w:sz w:val="20"/>
                <w:szCs w:val="20"/>
              </w:rPr>
            </w:pPr>
            <w:r w:rsidRPr="00D9509A">
              <w:rPr>
                <w:sz w:val="20"/>
                <w:szCs w:val="20"/>
              </w:rPr>
              <w:t>0,4</w:t>
            </w:r>
          </w:p>
        </w:tc>
      </w:tr>
      <w:tr w:rsidR="00D53CEA" w:rsidRPr="00D9509A" w14:paraId="0F7F49EE" w14:textId="77777777" w:rsidTr="00021E6F">
        <w:tc>
          <w:tcPr>
            <w:tcW w:w="218" w:type="pct"/>
            <w:vAlign w:val="center"/>
          </w:tcPr>
          <w:p w14:paraId="1CBAE3C6" w14:textId="77777777" w:rsidR="00D53CEA" w:rsidRPr="00D9509A" w:rsidRDefault="00D53CEA" w:rsidP="00021E6F">
            <w:pPr>
              <w:widowControl w:val="0"/>
              <w:contextualSpacing/>
              <w:rPr>
                <w:sz w:val="20"/>
                <w:szCs w:val="20"/>
              </w:rPr>
            </w:pPr>
            <w:r w:rsidRPr="00D9509A">
              <w:rPr>
                <w:sz w:val="20"/>
                <w:szCs w:val="20"/>
              </w:rPr>
              <w:t>7</w:t>
            </w:r>
          </w:p>
        </w:tc>
        <w:tc>
          <w:tcPr>
            <w:tcW w:w="1262" w:type="pct"/>
            <w:vAlign w:val="center"/>
          </w:tcPr>
          <w:p w14:paraId="48C0E850" w14:textId="77777777" w:rsidR="00D53CEA" w:rsidRPr="00D9509A" w:rsidRDefault="00D53CEA" w:rsidP="00021E6F">
            <w:pPr>
              <w:widowControl w:val="0"/>
              <w:contextualSpacing/>
              <w:rPr>
                <w:sz w:val="20"/>
                <w:szCs w:val="20"/>
              </w:rPr>
            </w:pPr>
            <w:r w:rsidRPr="00D9509A">
              <w:rPr>
                <w:sz w:val="20"/>
                <w:szCs w:val="20"/>
              </w:rPr>
              <w:t>Давление газа перед горелкой</w:t>
            </w:r>
          </w:p>
        </w:tc>
        <w:tc>
          <w:tcPr>
            <w:tcW w:w="511" w:type="pct"/>
          </w:tcPr>
          <w:p w14:paraId="2B9D268C" w14:textId="77777777" w:rsidR="00D53CEA" w:rsidRPr="00D9509A" w:rsidRDefault="00D53CEA" w:rsidP="00021E6F">
            <w:pPr>
              <w:widowControl w:val="0"/>
              <w:contextualSpacing/>
              <w:jc w:val="center"/>
              <w:rPr>
                <w:sz w:val="20"/>
                <w:szCs w:val="20"/>
              </w:rPr>
            </w:pPr>
            <w:r w:rsidRPr="005C08DE">
              <w:rPr>
                <w:sz w:val="20"/>
                <w:szCs w:val="20"/>
              </w:rPr>
              <w:t>кгс/см</w:t>
            </w:r>
            <w:r w:rsidRPr="005C08DE">
              <w:rPr>
                <w:sz w:val="20"/>
                <w:szCs w:val="20"/>
                <w:vertAlign w:val="superscript"/>
              </w:rPr>
              <w:t>2</w:t>
            </w:r>
          </w:p>
        </w:tc>
        <w:tc>
          <w:tcPr>
            <w:tcW w:w="998" w:type="pct"/>
            <w:vAlign w:val="center"/>
          </w:tcPr>
          <w:p w14:paraId="46DC8866" w14:textId="77777777" w:rsidR="00D53CEA" w:rsidRPr="00D9509A" w:rsidRDefault="00D53CEA" w:rsidP="00021E6F">
            <w:pPr>
              <w:widowControl w:val="0"/>
              <w:contextualSpacing/>
              <w:jc w:val="center"/>
              <w:rPr>
                <w:sz w:val="20"/>
                <w:szCs w:val="20"/>
              </w:rPr>
            </w:pPr>
            <w:r w:rsidRPr="00D9509A">
              <w:rPr>
                <w:sz w:val="20"/>
                <w:szCs w:val="20"/>
              </w:rPr>
              <w:t>11</w:t>
            </w:r>
          </w:p>
        </w:tc>
        <w:tc>
          <w:tcPr>
            <w:tcW w:w="999" w:type="pct"/>
            <w:vAlign w:val="center"/>
          </w:tcPr>
          <w:p w14:paraId="15698C18" w14:textId="77777777" w:rsidR="00D53CEA" w:rsidRPr="00D9509A" w:rsidRDefault="00D53CEA" w:rsidP="00021E6F">
            <w:pPr>
              <w:widowControl w:val="0"/>
              <w:contextualSpacing/>
              <w:jc w:val="center"/>
              <w:rPr>
                <w:sz w:val="20"/>
                <w:szCs w:val="20"/>
              </w:rPr>
            </w:pPr>
            <w:r w:rsidRPr="00D9509A">
              <w:rPr>
                <w:sz w:val="20"/>
                <w:szCs w:val="20"/>
              </w:rPr>
              <w:t>14</w:t>
            </w:r>
          </w:p>
        </w:tc>
        <w:tc>
          <w:tcPr>
            <w:tcW w:w="1012" w:type="pct"/>
            <w:vAlign w:val="center"/>
          </w:tcPr>
          <w:p w14:paraId="0D3042CC" w14:textId="77777777" w:rsidR="00D53CEA" w:rsidRPr="00D9509A" w:rsidRDefault="00D53CEA" w:rsidP="00021E6F">
            <w:pPr>
              <w:widowControl w:val="0"/>
              <w:contextualSpacing/>
              <w:jc w:val="center"/>
              <w:rPr>
                <w:sz w:val="20"/>
                <w:szCs w:val="20"/>
              </w:rPr>
            </w:pPr>
            <w:r w:rsidRPr="00D9509A">
              <w:rPr>
                <w:sz w:val="20"/>
                <w:szCs w:val="20"/>
              </w:rPr>
              <w:t>16</w:t>
            </w:r>
          </w:p>
        </w:tc>
      </w:tr>
      <w:tr w:rsidR="00D53CEA" w:rsidRPr="00D9509A" w14:paraId="2B72E62D" w14:textId="77777777" w:rsidTr="00021E6F">
        <w:tc>
          <w:tcPr>
            <w:tcW w:w="218" w:type="pct"/>
            <w:vAlign w:val="center"/>
          </w:tcPr>
          <w:p w14:paraId="2143DD52" w14:textId="77777777" w:rsidR="00D53CEA" w:rsidRPr="00D9509A" w:rsidRDefault="00D53CEA" w:rsidP="00021E6F">
            <w:pPr>
              <w:widowControl w:val="0"/>
              <w:contextualSpacing/>
              <w:rPr>
                <w:sz w:val="20"/>
                <w:szCs w:val="20"/>
              </w:rPr>
            </w:pPr>
            <w:r w:rsidRPr="00D9509A">
              <w:rPr>
                <w:sz w:val="20"/>
                <w:szCs w:val="20"/>
              </w:rPr>
              <w:t>8</w:t>
            </w:r>
          </w:p>
        </w:tc>
        <w:tc>
          <w:tcPr>
            <w:tcW w:w="1262" w:type="pct"/>
            <w:vAlign w:val="center"/>
          </w:tcPr>
          <w:p w14:paraId="438E4C8F" w14:textId="77777777" w:rsidR="00D53CEA" w:rsidRPr="00D9509A" w:rsidRDefault="00D53CEA" w:rsidP="00021E6F">
            <w:pPr>
              <w:widowControl w:val="0"/>
              <w:contextualSpacing/>
              <w:rPr>
                <w:sz w:val="20"/>
                <w:szCs w:val="20"/>
              </w:rPr>
            </w:pPr>
            <w:r w:rsidRPr="00D9509A">
              <w:rPr>
                <w:sz w:val="20"/>
                <w:szCs w:val="20"/>
              </w:rPr>
              <w:t>Расход газа</w:t>
            </w:r>
          </w:p>
        </w:tc>
        <w:tc>
          <w:tcPr>
            <w:tcW w:w="511" w:type="pct"/>
            <w:vAlign w:val="center"/>
          </w:tcPr>
          <w:p w14:paraId="451BE583" w14:textId="77777777" w:rsidR="00D53CEA" w:rsidRPr="00D9509A" w:rsidRDefault="00D53CEA" w:rsidP="00021E6F">
            <w:pPr>
              <w:widowControl w:val="0"/>
              <w:contextualSpacing/>
              <w:jc w:val="center"/>
              <w:rPr>
                <w:sz w:val="20"/>
                <w:szCs w:val="20"/>
              </w:rPr>
            </w:pPr>
            <w:r w:rsidRPr="00D9509A">
              <w:rPr>
                <w:sz w:val="20"/>
                <w:szCs w:val="20"/>
              </w:rPr>
              <w:t>нм</w:t>
            </w:r>
            <w:r w:rsidRPr="00D9509A">
              <w:rPr>
                <w:sz w:val="20"/>
                <w:szCs w:val="20"/>
                <w:vertAlign w:val="superscript"/>
              </w:rPr>
              <w:t>3</w:t>
            </w:r>
            <w:r w:rsidRPr="00D9509A">
              <w:rPr>
                <w:sz w:val="20"/>
                <w:szCs w:val="20"/>
              </w:rPr>
              <w:t>/ч</w:t>
            </w:r>
          </w:p>
        </w:tc>
        <w:tc>
          <w:tcPr>
            <w:tcW w:w="998" w:type="pct"/>
            <w:vAlign w:val="center"/>
          </w:tcPr>
          <w:p w14:paraId="5A40AB14" w14:textId="77777777" w:rsidR="00D53CEA" w:rsidRPr="00D9509A" w:rsidRDefault="00D53CEA" w:rsidP="00021E6F">
            <w:pPr>
              <w:widowControl w:val="0"/>
              <w:contextualSpacing/>
              <w:jc w:val="center"/>
              <w:rPr>
                <w:sz w:val="20"/>
                <w:szCs w:val="20"/>
              </w:rPr>
            </w:pPr>
            <w:r w:rsidRPr="00D9509A">
              <w:rPr>
                <w:sz w:val="20"/>
                <w:szCs w:val="20"/>
              </w:rPr>
              <w:t>101,7</w:t>
            </w:r>
          </w:p>
        </w:tc>
        <w:tc>
          <w:tcPr>
            <w:tcW w:w="999" w:type="pct"/>
            <w:vAlign w:val="center"/>
          </w:tcPr>
          <w:p w14:paraId="7DF00BF5" w14:textId="77777777" w:rsidR="00D53CEA" w:rsidRPr="00D9509A" w:rsidRDefault="00D53CEA" w:rsidP="00021E6F">
            <w:pPr>
              <w:widowControl w:val="0"/>
              <w:contextualSpacing/>
              <w:jc w:val="center"/>
              <w:rPr>
                <w:sz w:val="20"/>
                <w:szCs w:val="20"/>
              </w:rPr>
            </w:pPr>
            <w:r w:rsidRPr="00D9509A">
              <w:rPr>
                <w:sz w:val="20"/>
                <w:szCs w:val="20"/>
              </w:rPr>
              <w:t>145,5</w:t>
            </w:r>
          </w:p>
        </w:tc>
        <w:tc>
          <w:tcPr>
            <w:tcW w:w="1012" w:type="pct"/>
            <w:vAlign w:val="center"/>
          </w:tcPr>
          <w:p w14:paraId="7D07B335" w14:textId="77777777" w:rsidR="00D53CEA" w:rsidRPr="00D9509A" w:rsidRDefault="00D53CEA" w:rsidP="00021E6F">
            <w:pPr>
              <w:widowControl w:val="0"/>
              <w:contextualSpacing/>
              <w:jc w:val="center"/>
              <w:rPr>
                <w:sz w:val="20"/>
                <w:szCs w:val="20"/>
              </w:rPr>
            </w:pPr>
            <w:r w:rsidRPr="00D9509A">
              <w:rPr>
                <w:sz w:val="20"/>
                <w:szCs w:val="20"/>
              </w:rPr>
              <w:t>174,8</w:t>
            </w:r>
          </w:p>
        </w:tc>
      </w:tr>
      <w:tr w:rsidR="00D53CEA" w:rsidRPr="00D9509A" w14:paraId="59F047A8" w14:textId="77777777" w:rsidTr="00021E6F">
        <w:tc>
          <w:tcPr>
            <w:tcW w:w="218" w:type="pct"/>
            <w:vAlign w:val="center"/>
          </w:tcPr>
          <w:p w14:paraId="71F511CE" w14:textId="77777777" w:rsidR="00D53CEA" w:rsidRPr="00D9509A" w:rsidRDefault="00D53CEA" w:rsidP="00021E6F">
            <w:pPr>
              <w:widowControl w:val="0"/>
              <w:contextualSpacing/>
              <w:rPr>
                <w:sz w:val="20"/>
                <w:szCs w:val="20"/>
              </w:rPr>
            </w:pPr>
            <w:r w:rsidRPr="00D9509A">
              <w:rPr>
                <w:sz w:val="20"/>
                <w:szCs w:val="20"/>
              </w:rPr>
              <w:t>9</w:t>
            </w:r>
          </w:p>
        </w:tc>
        <w:tc>
          <w:tcPr>
            <w:tcW w:w="1262" w:type="pct"/>
            <w:vAlign w:val="center"/>
          </w:tcPr>
          <w:p w14:paraId="61B8F449" w14:textId="77777777" w:rsidR="00D53CEA" w:rsidRPr="00D9509A" w:rsidRDefault="00D53CEA" w:rsidP="00021E6F">
            <w:pPr>
              <w:widowControl w:val="0"/>
              <w:contextualSpacing/>
              <w:rPr>
                <w:sz w:val="20"/>
                <w:szCs w:val="20"/>
              </w:rPr>
            </w:pPr>
            <w:r w:rsidRPr="00D9509A">
              <w:rPr>
                <w:sz w:val="20"/>
                <w:szCs w:val="20"/>
              </w:rPr>
              <w:t>Разрежение в топке</w:t>
            </w:r>
          </w:p>
        </w:tc>
        <w:tc>
          <w:tcPr>
            <w:tcW w:w="511" w:type="pct"/>
            <w:vAlign w:val="center"/>
          </w:tcPr>
          <w:p w14:paraId="0F807674" w14:textId="77777777" w:rsidR="00D53CEA" w:rsidRPr="00D9509A" w:rsidRDefault="00D53CEA" w:rsidP="00021E6F">
            <w:pPr>
              <w:widowControl w:val="0"/>
              <w:contextualSpacing/>
              <w:jc w:val="center"/>
              <w:rPr>
                <w:sz w:val="20"/>
                <w:szCs w:val="20"/>
              </w:rPr>
            </w:pPr>
            <w:r w:rsidRPr="00D9509A">
              <w:rPr>
                <w:sz w:val="20"/>
                <w:szCs w:val="20"/>
              </w:rPr>
              <w:t>Па</w:t>
            </w:r>
          </w:p>
        </w:tc>
        <w:tc>
          <w:tcPr>
            <w:tcW w:w="998" w:type="pct"/>
            <w:vAlign w:val="center"/>
          </w:tcPr>
          <w:p w14:paraId="4E4D0320" w14:textId="77777777" w:rsidR="00D53CEA" w:rsidRPr="00D9509A" w:rsidRDefault="00D53CEA" w:rsidP="00021E6F">
            <w:pPr>
              <w:widowControl w:val="0"/>
              <w:contextualSpacing/>
              <w:jc w:val="center"/>
              <w:rPr>
                <w:sz w:val="20"/>
                <w:szCs w:val="20"/>
              </w:rPr>
            </w:pPr>
            <w:r w:rsidRPr="00D9509A">
              <w:rPr>
                <w:sz w:val="20"/>
                <w:szCs w:val="20"/>
              </w:rPr>
              <w:t>11</w:t>
            </w:r>
          </w:p>
        </w:tc>
        <w:tc>
          <w:tcPr>
            <w:tcW w:w="999" w:type="pct"/>
            <w:vAlign w:val="center"/>
          </w:tcPr>
          <w:p w14:paraId="7B7DCB4C" w14:textId="77777777" w:rsidR="00D53CEA" w:rsidRPr="00D9509A" w:rsidRDefault="00D53CEA" w:rsidP="00021E6F">
            <w:pPr>
              <w:widowControl w:val="0"/>
              <w:contextualSpacing/>
              <w:jc w:val="center"/>
              <w:rPr>
                <w:sz w:val="20"/>
                <w:szCs w:val="20"/>
              </w:rPr>
            </w:pPr>
            <w:r w:rsidRPr="00D9509A">
              <w:rPr>
                <w:sz w:val="20"/>
                <w:szCs w:val="20"/>
              </w:rPr>
              <w:t>14</w:t>
            </w:r>
          </w:p>
        </w:tc>
        <w:tc>
          <w:tcPr>
            <w:tcW w:w="1012" w:type="pct"/>
            <w:vAlign w:val="center"/>
          </w:tcPr>
          <w:p w14:paraId="23ED194C" w14:textId="77777777" w:rsidR="00D53CEA" w:rsidRPr="00D9509A" w:rsidRDefault="00D53CEA" w:rsidP="00021E6F">
            <w:pPr>
              <w:widowControl w:val="0"/>
              <w:contextualSpacing/>
              <w:jc w:val="center"/>
              <w:rPr>
                <w:sz w:val="20"/>
                <w:szCs w:val="20"/>
              </w:rPr>
            </w:pPr>
            <w:r w:rsidRPr="00D9509A">
              <w:rPr>
                <w:sz w:val="20"/>
                <w:szCs w:val="20"/>
              </w:rPr>
              <w:t>16</w:t>
            </w:r>
          </w:p>
        </w:tc>
      </w:tr>
      <w:tr w:rsidR="00D53CEA" w:rsidRPr="00D9509A" w14:paraId="56680048" w14:textId="77777777" w:rsidTr="00021E6F">
        <w:tc>
          <w:tcPr>
            <w:tcW w:w="218" w:type="pct"/>
            <w:vAlign w:val="center"/>
          </w:tcPr>
          <w:p w14:paraId="71F9EA12" w14:textId="77777777" w:rsidR="00D53CEA" w:rsidRPr="00D9509A" w:rsidRDefault="00D53CEA" w:rsidP="00021E6F">
            <w:pPr>
              <w:widowControl w:val="0"/>
              <w:contextualSpacing/>
              <w:rPr>
                <w:sz w:val="20"/>
                <w:szCs w:val="20"/>
              </w:rPr>
            </w:pPr>
            <w:r w:rsidRPr="00D9509A">
              <w:rPr>
                <w:sz w:val="20"/>
                <w:szCs w:val="20"/>
              </w:rPr>
              <w:t>10</w:t>
            </w:r>
          </w:p>
        </w:tc>
        <w:tc>
          <w:tcPr>
            <w:tcW w:w="1262" w:type="pct"/>
            <w:vAlign w:val="center"/>
          </w:tcPr>
          <w:p w14:paraId="1B959FEA" w14:textId="77777777" w:rsidR="00D53CEA" w:rsidRPr="00D9509A" w:rsidRDefault="00D53CEA" w:rsidP="00021E6F">
            <w:pPr>
              <w:widowControl w:val="0"/>
              <w:contextualSpacing/>
              <w:rPr>
                <w:sz w:val="20"/>
                <w:szCs w:val="20"/>
              </w:rPr>
            </w:pPr>
            <w:r w:rsidRPr="00D9509A">
              <w:rPr>
                <w:sz w:val="20"/>
                <w:szCs w:val="20"/>
              </w:rPr>
              <w:t>Температура воздуха перед горелкой</w:t>
            </w:r>
          </w:p>
        </w:tc>
        <w:tc>
          <w:tcPr>
            <w:tcW w:w="511" w:type="pct"/>
            <w:vAlign w:val="center"/>
          </w:tcPr>
          <w:p w14:paraId="562492B9"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541D9E52" w14:textId="77777777" w:rsidR="00D53CEA" w:rsidRPr="00D9509A" w:rsidRDefault="00D53CEA" w:rsidP="00021E6F">
            <w:pPr>
              <w:widowControl w:val="0"/>
              <w:contextualSpacing/>
              <w:jc w:val="center"/>
              <w:rPr>
                <w:sz w:val="20"/>
                <w:szCs w:val="20"/>
              </w:rPr>
            </w:pPr>
            <w:r w:rsidRPr="00D9509A">
              <w:rPr>
                <w:sz w:val="20"/>
                <w:szCs w:val="20"/>
              </w:rPr>
              <w:t>19</w:t>
            </w:r>
          </w:p>
        </w:tc>
        <w:tc>
          <w:tcPr>
            <w:tcW w:w="999" w:type="pct"/>
            <w:vAlign w:val="center"/>
          </w:tcPr>
          <w:p w14:paraId="0F4F84D6" w14:textId="77777777" w:rsidR="00D53CEA" w:rsidRPr="00D9509A" w:rsidRDefault="00D53CEA" w:rsidP="00021E6F">
            <w:pPr>
              <w:widowControl w:val="0"/>
              <w:contextualSpacing/>
              <w:jc w:val="center"/>
              <w:rPr>
                <w:sz w:val="20"/>
                <w:szCs w:val="20"/>
              </w:rPr>
            </w:pPr>
            <w:r w:rsidRPr="00D9509A">
              <w:rPr>
                <w:sz w:val="20"/>
                <w:szCs w:val="20"/>
              </w:rPr>
              <w:t>24</w:t>
            </w:r>
          </w:p>
        </w:tc>
        <w:tc>
          <w:tcPr>
            <w:tcW w:w="1012" w:type="pct"/>
            <w:vAlign w:val="center"/>
          </w:tcPr>
          <w:p w14:paraId="78A7BF6F" w14:textId="77777777" w:rsidR="00D53CEA" w:rsidRPr="00D9509A" w:rsidRDefault="00D53CEA" w:rsidP="00021E6F">
            <w:pPr>
              <w:widowControl w:val="0"/>
              <w:contextualSpacing/>
              <w:jc w:val="center"/>
              <w:rPr>
                <w:sz w:val="20"/>
                <w:szCs w:val="20"/>
              </w:rPr>
            </w:pPr>
            <w:r w:rsidRPr="00D9509A">
              <w:rPr>
                <w:sz w:val="20"/>
                <w:szCs w:val="20"/>
              </w:rPr>
              <w:t>28</w:t>
            </w:r>
          </w:p>
        </w:tc>
      </w:tr>
      <w:tr w:rsidR="00D53CEA" w:rsidRPr="00D9509A" w14:paraId="6178C205" w14:textId="77777777" w:rsidTr="00021E6F">
        <w:tc>
          <w:tcPr>
            <w:tcW w:w="218" w:type="pct"/>
            <w:vAlign w:val="center"/>
          </w:tcPr>
          <w:p w14:paraId="6EDFA6D7" w14:textId="77777777" w:rsidR="00D53CEA" w:rsidRPr="00D9509A" w:rsidRDefault="00D53CEA" w:rsidP="00021E6F">
            <w:pPr>
              <w:widowControl w:val="0"/>
              <w:contextualSpacing/>
              <w:rPr>
                <w:sz w:val="20"/>
                <w:szCs w:val="20"/>
              </w:rPr>
            </w:pPr>
            <w:r w:rsidRPr="00D9509A">
              <w:rPr>
                <w:sz w:val="20"/>
                <w:szCs w:val="20"/>
              </w:rPr>
              <w:t>11</w:t>
            </w:r>
          </w:p>
        </w:tc>
        <w:tc>
          <w:tcPr>
            <w:tcW w:w="1262" w:type="pct"/>
            <w:vAlign w:val="center"/>
          </w:tcPr>
          <w:p w14:paraId="15107A66" w14:textId="77777777" w:rsidR="00D53CEA" w:rsidRPr="00D9509A" w:rsidRDefault="00D53CEA" w:rsidP="00021E6F">
            <w:pPr>
              <w:widowControl w:val="0"/>
              <w:contextualSpacing/>
              <w:rPr>
                <w:sz w:val="20"/>
                <w:szCs w:val="20"/>
              </w:rPr>
            </w:pPr>
            <w:r w:rsidRPr="00D9509A">
              <w:rPr>
                <w:sz w:val="20"/>
                <w:szCs w:val="20"/>
              </w:rPr>
              <w:t>Температура уходящих газов</w:t>
            </w:r>
          </w:p>
        </w:tc>
        <w:tc>
          <w:tcPr>
            <w:tcW w:w="511" w:type="pct"/>
            <w:vAlign w:val="center"/>
          </w:tcPr>
          <w:p w14:paraId="34344AEF"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552B8F49" w14:textId="77777777" w:rsidR="00D53CEA" w:rsidRPr="00D9509A" w:rsidRDefault="00D53CEA" w:rsidP="00021E6F">
            <w:pPr>
              <w:widowControl w:val="0"/>
              <w:contextualSpacing/>
              <w:jc w:val="center"/>
              <w:rPr>
                <w:sz w:val="20"/>
                <w:szCs w:val="20"/>
              </w:rPr>
            </w:pPr>
            <w:r w:rsidRPr="00D9509A">
              <w:rPr>
                <w:sz w:val="20"/>
                <w:szCs w:val="20"/>
              </w:rPr>
              <w:t>176</w:t>
            </w:r>
          </w:p>
        </w:tc>
        <w:tc>
          <w:tcPr>
            <w:tcW w:w="999" w:type="pct"/>
            <w:vAlign w:val="center"/>
          </w:tcPr>
          <w:p w14:paraId="0324C2E8" w14:textId="77777777" w:rsidR="00D53CEA" w:rsidRPr="00D9509A" w:rsidRDefault="00D53CEA" w:rsidP="00021E6F">
            <w:pPr>
              <w:widowControl w:val="0"/>
              <w:contextualSpacing/>
              <w:jc w:val="center"/>
              <w:rPr>
                <w:sz w:val="20"/>
                <w:szCs w:val="20"/>
              </w:rPr>
            </w:pPr>
            <w:r w:rsidRPr="00D9509A">
              <w:rPr>
                <w:sz w:val="20"/>
                <w:szCs w:val="20"/>
              </w:rPr>
              <w:t>207</w:t>
            </w:r>
          </w:p>
        </w:tc>
        <w:tc>
          <w:tcPr>
            <w:tcW w:w="1012" w:type="pct"/>
            <w:vAlign w:val="center"/>
          </w:tcPr>
          <w:p w14:paraId="3455FA86" w14:textId="77777777" w:rsidR="00D53CEA" w:rsidRPr="00D9509A" w:rsidRDefault="00D53CEA" w:rsidP="00021E6F">
            <w:pPr>
              <w:widowControl w:val="0"/>
              <w:contextualSpacing/>
              <w:jc w:val="center"/>
              <w:rPr>
                <w:sz w:val="20"/>
                <w:szCs w:val="20"/>
              </w:rPr>
            </w:pPr>
            <w:r w:rsidRPr="00D9509A">
              <w:rPr>
                <w:sz w:val="20"/>
                <w:szCs w:val="20"/>
              </w:rPr>
              <w:t>227</w:t>
            </w:r>
          </w:p>
        </w:tc>
      </w:tr>
      <w:tr w:rsidR="00D53CEA" w:rsidRPr="00D9509A" w14:paraId="7F69C8FA" w14:textId="77777777" w:rsidTr="00021E6F">
        <w:tc>
          <w:tcPr>
            <w:tcW w:w="218" w:type="pct"/>
            <w:vAlign w:val="center"/>
          </w:tcPr>
          <w:p w14:paraId="70B81467" w14:textId="77777777" w:rsidR="00D53CEA" w:rsidRPr="00D9509A" w:rsidRDefault="00D53CEA" w:rsidP="00021E6F">
            <w:pPr>
              <w:widowControl w:val="0"/>
              <w:contextualSpacing/>
              <w:rPr>
                <w:sz w:val="20"/>
                <w:szCs w:val="20"/>
              </w:rPr>
            </w:pPr>
            <w:r w:rsidRPr="00D9509A">
              <w:rPr>
                <w:sz w:val="20"/>
                <w:szCs w:val="20"/>
              </w:rPr>
              <w:t>12</w:t>
            </w:r>
          </w:p>
        </w:tc>
        <w:tc>
          <w:tcPr>
            <w:tcW w:w="1262" w:type="pct"/>
            <w:vAlign w:val="center"/>
          </w:tcPr>
          <w:p w14:paraId="60F3A468" w14:textId="77777777" w:rsidR="00D53CEA" w:rsidRPr="00D9509A" w:rsidRDefault="00D53CEA" w:rsidP="00021E6F">
            <w:pPr>
              <w:widowControl w:val="0"/>
              <w:contextualSpacing/>
              <w:rPr>
                <w:sz w:val="20"/>
                <w:szCs w:val="20"/>
              </w:rPr>
            </w:pPr>
            <w:r w:rsidRPr="00D9509A">
              <w:rPr>
                <w:sz w:val="20"/>
                <w:szCs w:val="20"/>
              </w:rPr>
              <w:t>Диоксид углерода, СО2</w:t>
            </w:r>
          </w:p>
        </w:tc>
        <w:tc>
          <w:tcPr>
            <w:tcW w:w="511" w:type="pct"/>
            <w:vAlign w:val="center"/>
          </w:tcPr>
          <w:p w14:paraId="7DF726AF"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0D93FFEA" w14:textId="77777777" w:rsidR="00D53CEA" w:rsidRPr="00D9509A" w:rsidRDefault="00D53CEA" w:rsidP="00021E6F">
            <w:pPr>
              <w:widowControl w:val="0"/>
              <w:contextualSpacing/>
              <w:jc w:val="center"/>
              <w:rPr>
                <w:sz w:val="20"/>
                <w:szCs w:val="20"/>
              </w:rPr>
            </w:pPr>
            <w:r w:rsidRPr="00D9509A">
              <w:rPr>
                <w:sz w:val="20"/>
                <w:szCs w:val="20"/>
              </w:rPr>
              <w:t>6,7</w:t>
            </w:r>
          </w:p>
        </w:tc>
        <w:tc>
          <w:tcPr>
            <w:tcW w:w="999" w:type="pct"/>
            <w:vAlign w:val="center"/>
          </w:tcPr>
          <w:p w14:paraId="01CD5CB3" w14:textId="77777777" w:rsidR="00D53CEA" w:rsidRPr="00D9509A" w:rsidRDefault="00D53CEA" w:rsidP="00021E6F">
            <w:pPr>
              <w:widowControl w:val="0"/>
              <w:contextualSpacing/>
              <w:jc w:val="center"/>
              <w:rPr>
                <w:sz w:val="20"/>
                <w:szCs w:val="20"/>
              </w:rPr>
            </w:pPr>
            <w:r w:rsidRPr="00D9509A">
              <w:rPr>
                <w:sz w:val="20"/>
                <w:szCs w:val="20"/>
              </w:rPr>
              <w:t>8,</w:t>
            </w:r>
          </w:p>
        </w:tc>
        <w:tc>
          <w:tcPr>
            <w:tcW w:w="1012" w:type="pct"/>
            <w:vAlign w:val="center"/>
          </w:tcPr>
          <w:p w14:paraId="3E69E458" w14:textId="77777777" w:rsidR="00D53CEA" w:rsidRPr="00D9509A" w:rsidRDefault="00D53CEA" w:rsidP="00021E6F">
            <w:pPr>
              <w:widowControl w:val="0"/>
              <w:contextualSpacing/>
              <w:jc w:val="center"/>
              <w:rPr>
                <w:sz w:val="20"/>
                <w:szCs w:val="20"/>
              </w:rPr>
            </w:pPr>
            <w:r w:rsidRPr="00D9509A">
              <w:rPr>
                <w:sz w:val="20"/>
                <w:szCs w:val="20"/>
              </w:rPr>
              <w:t>8,5</w:t>
            </w:r>
          </w:p>
        </w:tc>
      </w:tr>
      <w:tr w:rsidR="00D53CEA" w:rsidRPr="00D9509A" w14:paraId="66D52A16" w14:textId="77777777" w:rsidTr="00021E6F">
        <w:tc>
          <w:tcPr>
            <w:tcW w:w="218" w:type="pct"/>
            <w:vAlign w:val="center"/>
          </w:tcPr>
          <w:p w14:paraId="18501AD4" w14:textId="77777777" w:rsidR="00D53CEA" w:rsidRPr="00D9509A" w:rsidRDefault="00D53CEA" w:rsidP="00021E6F">
            <w:pPr>
              <w:widowControl w:val="0"/>
              <w:contextualSpacing/>
              <w:rPr>
                <w:sz w:val="20"/>
                <w:szCs w:val="20"/>
              </w:rPr>
            </w:pPr>
            <w:r w:rsidRPr="00D9509A">
              <w:rPr>
                <w:sz w:val="20"/>
                <w:szCs w:val="20"/>
              </w:rPr>
              <w:t>13</w:t>
            </w:r>
          </w:p>
        </w:tc>
        <w:tc>
          <w:tcPr>
            <w:tcW w:w="1262" w:type="pct"/>
            <w:vAlign w:val="center"/>
          </w:tcPr>
          <w:p w14:paraId="5422022B" w14:textId="77777777" w:rsidR="00D53CEA" w:rsidRPr="00D9509A" w:rsidRDefault="00D53CEA" w:rsidP="00021E6F">
            <w:pPr>
              <w:widowControl w:val="0"/>
              <w:contextualSpacing/>
              <w:rPr>
                <w:sz w:val="20"/>
                <w:szCs w:val="20"/>
              </w:rPr>
            </w:pPr>
            <w:r w:rsidRPr="00D9509A">
              <w:rPr>
                <w:sz w:val="20"/>
                <w:szCs w:val="20"/>
              </w:rPr>
              <w:t>Кислород, О2</w:t>
            </w:r>
          </w:p>
        </w:tc>
        <w:tc>
          <w:tcPr>
            <w:tcW w:w="511" w:type="pct"/>
            <w:vAlign w:val="center"/>
          </w:tcPr>
          <w:p w14:paraId="37BA0C94"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77816540" w14:textId="77777777" w:rsidR="00D53CEA" w:rsidRPr="00D9509A" w:rsidRDefault="00D53CEA" w:rsidP="00021E6F">
            <w:pPr>
              <w:widowControl w:val="0"/>
              <w:contextualSpacing/>
              <w:jc w:val="center"/>
              <w:rPr>
                <w:sz w:val="20"/>
                <w:szCs w:val="20"/>
              </w:rPr>
            </w:pPr>
            <w:r w:rsidRPr="00D9509A">
              <w:rPr>
                <w:sz w:val="20"/>
                <w:szCs w:val="20"/>
              </w:rPr>
              <w:t>9,0</w:t>
            </w:r>
          </w:p>
        </w:tc>
        <w:tc>
          <w:tcPr>
            <w:tcW w:w="999" w:type="pct"/>
            <w:vAlign w:val="center"/>
          </w:tcPr>
          <w:p w14:paraId="3A164023" w14:textId="77777777" w:rsidR="00D53CEA" w:rsidRPr="00D9509A" w:rsidRDefault="00D53CEA" w:rsidP="00021E6F">
            <w:pPr>
              <w:widowControl w:val="0"/>
              <w:contextualSpacing/>
              <w:jc w:val="center"/>
              <w:rPr>
                <w:sz w:val="20"/>
                <w:szCs w:val="20"/>
              </w:rPr>
            </w:pPr>
            <w:r w:rsidRPr="00D9509A">
              <w:rPr>
                <w:sz w:val="20"/>
                <w:szCs w:val="20"/>
              </w:rPr>
              <w:t>6,7</w:t>
            </w:r>
          </w:p>
        </w:tc>
        <w:tc>
          <w:tcPr>
            <w:tcW w:w="1012" w:type="pct"/>
            <w:vAlign w:val="center"/>
          </w:tcPr>
          <w:p w14:paraId="02A74A2C" w14:textId="77777777" w:rsidR="00D53CEA" w:rsidRPr="00D9509A" w:rsidRDefault="00D53CEA" w:rsidP="00021E6F">
            <w:pPr>
              <w:widowControl w:val="0"/>
              <w:contextualSpacing/>
              <w:jc w:val="center"/>
              <w:rPr>
                <w:sz w:val="20"/>
                <w:szCs w:val="20"/>
              </w:rPr>
            </w:pPr>
            <w:r w:rsidRPr="00D9509A">
              <w:rPr>
                <w:sz w:val="20"/>
                <w:szCs w:val="20"/>
              </w:rPr>
              <w:t>5,9</w:t>
            </w:r>
          </w:p>
        </w:tc>
      </w:tr>
      <w:tr w:rsidR="00D53CEA" w:rsidRPr="00D9509A" w14:paraId="545528D2" w14:textId="77777777" w:rsidTr="00021E6F">
        <w:tc>
          <w:tcPr>
            <w:tcW w:w="218" w:type="pct"/>
            <w:vAlign w:val="center"/>
          </w:tcPr>
          <w:p w14:paraId="1ABC7F5D" w14:textId="77777777" w:rsidR="00D53CEA" w:rsidRPr="00D9509A" w:rsidRDefault="00D53CEA" w:rsidP="00021E6F">
            <w:pPr>
              <w:widowControl w:val="0"/>
              <w:contextualSpacing/>
              <w:rPr>
                <w:sz w:val="20"/>
                <w:szCs w:val="20"/>
              </w:rPr>
            </w:pPr>
            <w:r w:rsidRPr="00D9509A">
              <w:rPr>
                <w:sz w:val="20"/>
                <w:szCs w:val="20"/>
              </w:rPr>
              <w:t>14</w:t>
            </w:r>
          </w:p>
        </w:tc>
        <w:tc>
          <w:tcPr>
            <w:tcW w:w="1262" w:type="pct"/>
            <w:vAlign w:val="center"/>
          </w:tcPr>
          <w:p w14:paraId="4C6ED672" w14:textId="77777777" w:rsidR="00D53CEA" w:rsidRPr="00D9509A" w:rsidRDefault="00D53CEA" w:rsidP="00021E6F">
            <w:pPr>
              <w:widowControl w:val="0"/>
              <w:contextualSpacing/>
              <w:rPr>
                <w:sz w:val="20"/>
                <w:szCs w:val="20"/>
              </w:rPr>
            </w:pPr>
            <w:r w:rsidRPr="00D9509A">
              <w:rPr>
                <w:sz w:val="20"/>
                <w:szCs w:val="20"/>
              </w:rPr>
              <w:t>Оксид углерода, СО</w:t>
            </w:r>
          </w:p>
        </w:tc>
        <w:tc>
          <w:tcPr>
            <w:tcW w:w="511" w:type="pct"/>
            <w:vAlign w:val="center"/>
          </w:tcPr>
          <w:p w14:paraId="5325AE14"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679406DC" w14:textId="77777777" w:rsidR="00D53CEA" w:rsidRPr="00D9509A" w:rsidRDefault="00D53CEA" w:rsidP="00021E6F">
            <w:pPr>
              <w:widowControl w:val="0"/>
              <w:contextualSpacing/>
              <w:jc w:val="center"/>
              <w:rPr>
                <w:sz w:val="20"/>
                <w:szCs w:val="20"/>
              </w:rPr>
            </w:pPr>
            <w:r w:rsidRPr="00D9509A">
              <w:rPr>
                <w:sz w:val="20"/>
                <w:szCs w:val="20"/>
              </w:rPr>
              <w:t>0</w:t>
            </w:r>
          </w:p>
        </w:tc>
        <w:tc>
          <w:tcPr>
            <w:tcW w:w="999" w:type="pct"/>
            <w:vAlign w:val="center"/>
          </w:tcPr>
          <w:p w14:paraId="34D81EB5" w14:textId="77777777" w:rsidR="00D53CEA" w:rsidRPr="00D9509A" w:rsidRDefault="00D53CEA" w:rsidP="00021E6F">
            <w:pPr>
              <w:widowControl w:val="0"/>
              <w:contextualSpacing/>
              <w:jc w:val="center"/>
              <w:rPr>
                <w:sz w:val="20"/>
                <w:szCs w:val="20"/>
              </w:rPr>
            </w:pPr>
            <w:r w:rsidRPr="00D9509A">
              <w:rPr>
                <w:sz w:val="20"/>
                <w:szCs w:val="20"/>
              </w:rPr>
              <w:t>0</w:t>
            </w:r>
          </w:p>
        </w:tc>
        <w:tc>
          <w:tcPr>
            <w:tcW w:w="1012" w:type="pct"/>
            <w:vAlign w:val="center"/>
          </w:tcPr>
          <w:p w14:paraId="621ED819" w14:textId="77777777" w:rsidR="00D53CEA" w:rsidRPr="00D9509A" w:rsidRDefault="00D53CEA" w:rsidP="00021E6F">
            <w:pPr>
              <w:widowControl w:val="0"/>
              <w:contextualSpacing/>
              <w:jc w:val="center"/>
              <w:rPr>
                <w:sz w:val="20"/>
                <w:szCs w:val="20"/>
              </w:rPr>
            </w:pPr>
            <w:r w:rsidRPr="00D9509A">
              <w:rPr>
                <w:sz w:val="20"/>
                <w:szCs w:val="20"/>
              </w:rPr>
              <w:t>0</w:t>
            </w:r>
          </w:p>
        </w:tc>
      </w:tr>
      <w:tr w:rsidR="00D53CEA" w:rsidRPr="00D9509A" w14:paraId="52F82F70" w14:textId="77777777" w:rsidTr="00021E6F">
        <w:tc>
          <w:tcPr>
            <w:tcW w:w="218" w:type="pct"/>
            <w:vAlign w:val="center"/>
          </w:tcPr>
          <w:p w14:paraId="620BF626" w14:textId="77777777" w:rsidR="00D53CEA" w:rsidRPr="00D9509A" w:rsidRDefault="00D53CEA" w:rsidP="00021E6F">
            <w:pPr>
              <w:widowControl w:val="0"/>
              <w:contextualSpacing/>
              <w:rPr>
                <w:sz w:val="20"/>
                <w:szCs w:val="20"/>
              </w:rPr>
            </w:pPr>
            <w:r w:rsidRPr="00D9509A">
              <w:rPr>
                <w:sz w:val="20"/>
                <w:szCs w:val="20"/>
              </w:rPr>
              <w:t>15</w:t>
            </w:r>
          </w:p>
        </w:tc>
        <w:tc>
          <w:tcPr>
            <w:tcW w:w="1262" w:type="pct"/>
            <w:vAlign w:val="center"/>
          </w:tcPr>
          <w:p w14:paraId="7FEF054A" w14:textId="77777777" w:rsidR="00D53CEA" w:rsidRPr="00D9509A" w:rsidRDefault="00D53CEA" w:rsidP="00021E6F">
            <w:pPr>
              <w:widowControl w:val="0"/>
              <w:contextualSpacing/>
              <w:rPr>
                <w:sz w:val="20"/>
                <w:szCs w:val="20"/>
              </w:rPr>
            </w:pPr>
            <w:r w:rsidRPr="00D9509A">
              <w:rPr>
                <w:sz w:val="20"/>
                <w:szCs w:val="20"/>
              </w:rPr>
              <w:t>Оксиды серы, SO2</w:t>
            </w:r>
          </w:p>
        </w:tc>
        <w:tc>
          <w:tcPr>
            <w:tcW w:w="511" w:type="pct"/>
            <w:vAlign w:val="center"/>
          </w:tcPr>
          <w:p w14:paraId="0FAAE0E5" w14:textId="77777777" w:rsidR="00D53CEA" w:rsidRPr="00D9509A" w:rsidRDefault="00D53CEA" w:rsidP="00021E6F">
            <w:pPr>
              <w:widowControl w:val="0"/>
              <w:contextualSpacing/>
              <w:jc w:val="center"/>
              <w:rPr>
                <w:sz w:val="20"/>
                <w:szCs w:val="20"/>
              </w:rPr>
            </w:pPr>
            <w:r w:rsidRPr="00D9509A">
              <w:rPr>
                <w:sz w:val="20"/>
                <w:szCs w:val="20"/>
              </w:rPr>
              <w:t>мг/ м</w:t>
            </w:r>
            <w:r w:rsidRPr="00D9509A">
              <w:rPr>
                <w:sz w:val="20"/>
                <w:szCs w:val="20"/>
                <w:vertAlign w:val="superscript"/>
              </w:rPr>
              <w:t>3</w:t>
            </w:r>
          </w:p>
        </w:tc>
        <w:tc>
          <w:tcPr>
            <w:tcW w:w="998" w:type="pct"/>
            <w:vAlign w:val="center"/>
          </w:tcPr>
          <w:p w14:paraId="29827228" w14:textId="77777777" w:rsidR="00D53CEA" w:rsidRPr="00D9509A" w:rsidRDefault="00D53CEA" w:rsidP="00021E6F">
            <w:pPr>
              <w:widowControl w:val="0"/>
              <w:contextualSpacing/>
              <w:jc w:val="center"/>
              <w:rPr>
                <w:sz w:val="20"/>
                <w:szCs w:val="20"/>
              </w:rPr>
            </w:pPr>
            <w:r w:rsidRPr="00D9509A">
              <w:rPr>
                <w:sz w:val="20"/>
                <w:szCs w:val="20"/>
              </w:rPr>
              <w:t>0</w:t>
            </w:r>
          </w:p>
        </w:tc>
        <w:tc>
          <w:tcPr>
            <w:tcW w:w="999" w:type="pct"/>
            <w:vAlign w:val="center"/>
          </w:tcPr>
          <w:p w14:paraId="0C622E85" w14:textId="77777777" w:rsidR="00D53CEA" w:rsidRPr="00D9509A" w:rsidRDefault="00D53CEA" w:rsidP="00021E6F">
            <w:pPr>
              <w:widowControl w:val="0"/>
              <w:contextualSpacing/>
              <w:jc w:val="center"/>
              <w:rPr>
                <w:sz w:val="20"/>
                <w:szCs w:val="20"/>
              </w:rPr>
            </w:pPr>
            <w:r w:rsidRPr="00D9509A">
              <w:rPr>
                <w:sz w:val="20"/>
                <w:szCs w:val="20"/>
              </w:rPr>
              <w:t>0</w:t>
            </w:r>
          </w:p>
        </w:tc>
        <w:tc>
          <w:tcPr>
            <w:tcW w:w="1012" w:type="pct"/>
            <w:vAlign w:val="center"/>
          </w:tcPr>
          <w:p w14:paraId="2D9F4A75" w14:textId="77777777" w:rsidR="00D53CEA" w:rsidRPr="00D9509A" w:rsidRDefault="00D53CEA" w:rsidP="00021E6F">
            <w:pPr>
              <w:widowControl w:val="0"/>
              <w:contextualSpacing/>
              <w:jc w:val="center"/>
              <w:rPr>
                <w:sz w:val="20"/>
                <w:szCs w:val="20"/>
              </w:rPr>
            </w:pPr>
            <w:r w:rsidRPr="00D9509A">
              <w:rPr>
                <w:sz w:val="20"/>
                <w:szCs w:val="20"/>
              </w:rPr>
              <w:t>0</w:t>
            </w:r>
          </w:p>
        </w:tc>
      </w:tr>
      <w:tr w:rsidR="00D53CEA" w:rsidRPr="00D9509A" w14:paraId="3B525AF3" w14:textId="77777777" w:rsidTr="00021E6F">
        <w:tc>
          <w:tcPr>
            <w:tcW w:w="218" w:type="pct"/>
            <w:vAlign w:val="center"/>
          </w:tcPr>
          <w:p w14:paraId="1640B9BA" w14:textId="77777777" w:rsidR="00D53CEA" w:rsidRPr="00D9509A" w:rsidRDefault="00D53CEA" w:rsidP="00021E6F">
            <w:pPr>
              <w:widowControl w:val="0"/>
              <w:contextualSpacing/>
              <w:rPr>
                <w:sz w:val="20"/>
                <w:szCs w:val="20"/>
              </w:rPr>
            </w:pPr>
            <w:r w:rsidRPr="00D9509A">
              <w:rPr>
                <w:sz w:val="20"/>
                <w:szCs w:val="20"/>
              </w:rPr>
              <w:t>16</w:t>
            </w:r>
          </w:p>
        </w:tc>
        <w:tc>
          <w:tcPr>
            <w:tcW w:w="1262" w:type="pct"/>
            <w:vAlign w:val="center"/>
          </w:tcPr>
          <w:p w14:paraId="4C21C679" w14:textId="77777777" w:rsidR="00D53CEA" w:rsidRPr="00D9509A" w:rsidRDefault="00D53CEA" w:rsidP="00021E6F">
            <w:pPr>
              <w:widowControl w:val="0"/>
              <w:contextualSpacing/>
              <w:rPr>
                <w:sz w:val="20"/>
                <w:szCs w:val="20"/>
              </w:rPr>
            </w:pPr>
            <w:r w:rsidRPr="00D9509A">
              <w:rPr>
                <w:sz w:val="20"/>
                <w:szCs w:val="20"/>
              </w:rPr>
              <w:t>Коэффициент избытка воздуха за котлом</w:t>
            </w:r>
          </w:p>
        </w:tc>
        <w:tc>
          <w:tcPr>
            <w:tcW w:w="511" w:type="pct"/>
            <w:vAlign w:val="center"/>
          </w:tcPr>
          <w:p w14:paraId="46C7E8BF" w14:textId="77777777" w:rsidR="00D53CEA" w:rsidRPr="00D9509A" w:rsidRDefault="00D53CEA" w:rsidP="00021E6F">
            <w:pPr>
              <w:widowControl w:val="0"/>
              <w:contextualSpacing/>
              <w:jc w:val="center"/>
              <w:rPr>
                <w:sz w:val="20"/>
                <w:szCs w:val="20"/>
              </w:rPr>
            </w:pPr>
            <w:r w:rsidRPr="00D9509A">
              <w:rPr>
                <w:sz w:val="20"/>
                <w:szCs w:val="20"/>
              </w:rPr>
              <w:t>б/р</w:t>
            </w:r>
          </w:p>
        </w:tc>
        <w:tc>
          <w:tcPr>
            <w:tcW w:w="998" w:type="pct"/>
            <w:vAlign w:val="center"/>
          </w:tcPr>
          <w:p w14:paraId="7E38CA97" w14:textId="77777777" w:rsidR="00D53CEA" w:rsidRPr="00D9509A" w:rsidRDefault="00D53CEA" w:rsidP="00021E6F">
            <w:pPr>
              <w:widowControl w:val="0"/>
              <w:contextualSpacing/>
              <w:jc w:val="center"/>
              <w:rPr>
                <w:sz w:val="20"/>
                <w:szCs w:val="20"/>
              </w:rPr>
            </w:pPr>
            <w:r w:rsidRPr="00D9509A">
              <w:rPr>
                <w:sz w:val="20"/>
                <w:szCs w:val="20"/>
              </w:rPr>
              <w:t>1,67</w:t>
            </w:r>
          </w:p>
        </w:tc>
        <w:tc>
          <w:tcPr>
            <w:tcW w:w="999" w:type="pct"/>
            <w:vAlign w:val="center"/>
          </w:tcPr>
          <w:p w14:paraId="63C0EF93" w14:textId="77777777" w:rsidR="00D53CEA" w:rsidRPr="00D9509A" w:rsidRDefault="00D53CEA" w:rsidP="00021E6F">
            <w:pPr>
              <w:widowControl w:val="0"/>
              <w:contextualSpacing/>
              <w:jc w:val="center"/>
              <w:rPr>
                <w:sz w:val="20"/>
                <w:szCs w:val="20"/>
              </w:rPr>
            </w:pPr>
            <w:r w:rsidRPr="00D9509A">
              <w:rPr>
                <w:sz w:val="20"/>
                <w:szCs w:val="20"/>
              </w:rPr>
              <w:t>1,42</w:t>
            </w:r>
          </w:p>
        </w:tc>
        <w:tc>
          <w:tcPr>
            <w:tcW w:w="1012" w:type="pct"/>
            <w:vAlign w:val="center"/>
          </w:tcPr>
          <w:p w14:paraId="7BB3C9D1" w14:textId="77777777" w:rsidR="00D53CEA" w:rsidRPr="00D9509A" w:rsidRDefault="00D53CEA" w:rsidP="00021E6F">
            <w:pPr>
              <w:widowControl w:val="0"/>
              <w:contextualSpacing/>
              <w:jc w:val="center"/>
              <w:rPr>
                <w:sz w:val="20"/>
                <w:szCs w:val="20"/>
              </w:rPr>
            </w:pPr>
            <w:r w:rsidRPr="00D9509A">
              <w:rPr>
                <w:sz w:val="20"/>
                <w:szCs w:val="20"/>
              </w:rPr>
              <w:t>1,35</w:t>
            </w:r>
          </w:p>
        </w:tc>
      </w:tr>
      <w:tr w:rsidR="00D53CEA" w:rsidRPr="00D9509A" w14:paraId="645D7580" w14:textId="77777777" w:rsidTr="00021E6F">
        <w:tc>
          <w:tcPr>
            <w:tcW w:w="218" w:type="pct"/>
            <w:vAlign w:val="center"/>
          </w:tcPr>
          <w:p w14:paraId="6177F836" w14:textId="77777777" w:rsidR="00D53CEA" w:rsidRPr="00D9509A" w:rsidRDefault="00D53CEA" w:rsidP="00021E6F">
            <w:pPr>
              <w:widowControl w:val="0"/>
              <w:contextualSpacing/>
              <w:rPr>
                <w:sz w:val="20"/>
                <w:szCs w:val="20"/>
              </w:rPr>
            </w:pPr>
            <w:r w:rsidRPr="00D9509A">
              <w:rPr>
                <w:sz w:val="20"/>
                <w:szCs w:val="20"/>
              </w:rPr>
              <w:t>17</w:t>
            </w:r>
          </w:p>
        </w:tc>
        <w:tc>
          <w:tcPr>
            <w:tcW w:w="1262" w:type="pct"/>
            <w:vAlign w:val="center"/>
          </w:tcPr>
          <w:p w14:paraId="527A2AF3" w14:textId="77777777" w:rsidR="00D53CEA" w:rsidRPr="00D9509A" w:rsidRDefault="00D53CEA" w:rsidP="00021E6F">
            <w:pPr>
              <w:widowControl w:val="0"/>
              <w:contextualSpacing/>
              <w:rPr>
                <w:sz w:val="20"/>
                <w:szCs w:val="20"/>
              </w:rPr>
            </w:pPr>
            <w:r w:rsidRPr="00D9509A">
              <w:rPr>
                <w:sz w:val="20"/>
                <w:szCs w:val="20"/>
              </w:rPr>
              <w:t>Потери тепла с уходящими газами</w:t>
            </w:r>
          </w:p>
        </w:tc>
        <w:tc>
          <w:tcPr>
            <w:tcW w:w="511" w:type="pct"/>
            <w:vAlign w:val="center"/>
          </w:tcPr>
          <w:p w14:paraId="33CE855E"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14DF3FDE" w14:textId="77777777" w:rsidR="00D53CEA" w:rsidRPr="00D9509A" w:rsidRDefault="00D53CEA" w:rsidP="00021E6F">
            <w:pPr>
              <w:widowControl w:val="0"/>
              <w:contextualSpacing/>
              <w:jc w:val="center"/>
              <w:rPr>
                <w:sz w:val="20"/>
                <w:szCs w:val="20"/>
              </w:rPr>
            </w:pPr>
            <w:r w:rsidRPr="00D9509A">
              <w:rPr>
                <w:sz w:val="20"/>
                <w:szCs w:val="20"/>
              </w:rPr>
              <w:t>10,4</w:t>
            </w:r>
          </w:p>
        </w:tc>
        <w:tc>
          <w:tcPr>
            <w:tcW w:w="999" w:type="pct"/>
            <w:vAlign w:val="center"/>
          </w:tcPr>
          <w:p w14:paraId="53A1DD85" w14:textId="77777777" w:rsidR="00D53CEA" w:rsidRPr="00D9509A" w:rsidRDefault="00D53CEA" w:rsidP="00021E6F">
            <w:pPr>
              <w:widowControl w:val="0"/>
              <w:contextualSpacing/>
              <w:jc w:val="center"/>
              <w:rPr>
                <w:sz w:val="20"/>
                <w:szCs w:val="20"/>
              </w:rPr>
            </w:pPr>
            <w:r w:rsidRPr="00D9509A">
              <w:rPr>
                <w:sz w:val="20"/>
                <w:szCs w:val="20"/>
              </w:rPr>
              <w:t>10,5</w:t>
            </w:r>
          </w:p>
        </w:tc>
        <w:tc>
          <w:tcPr>
            <w:tcW w:w="1012" w:type="pct"/>
            <w:vAlign w:val="center"/>
          </w:tcPr>
          <w:p w14:paraId="03BC282A" w14:textId="77777777" w:rsidR="00D53CEA" w:rsidRPr="00D9509A" w:rsidRDefault="00D53CEA" w:rsidP="00021E6F">
            <w:pPr>
              <w:widowControl w:val="0"/>
              <w:contextualSpacing/>
              <w:jc w:val="center"/>
              <w:rPr>
                <w:sz w:val="20"/>
                <w:szCs w:val="20"/>
              </w:rPr>
            </w:pPr>
            <w:r w:rsidRPr="00D9509A">
              <w:rPr>
                <w:sz w:val="20"/>
                <w:szCs w:val="20"/>
              </w:rPr>
              <w:t>10,9</w:t>
            </w:r>
          </w:p>
        </w:tc>
      </w:tr>
      <w:tr w:rsidR="00D53CEA" w:rsidRPr="00D9509A" w14:paraId="02BBB9E3" w14:textId="77777777" w:rsidTr="00021E6F">
        <w:tc>
          <w:tcPr>
            <w:tcW w:w="218" w:type="pct"/>
            <w:vAlign w:val="center"/>
          </w:tcPr>
          <w:p w14:paraId="707189B6" w14:textId="77777777" w:rsidR="00D53CEA" w:rsidRPr="00D9509A" w:rsidRDefault="00D53CEA" w:rsidP="00021E6F">
            <w:pPr>
              <w:widowControl w:val="0"/>
              <w:contextualSpacing/>
              <w:rPr>
                <w:sz w:val="20"/>
                <w:szCs w:val="20"/>
              </w:rPr>
            </w:pPr>
            <w:r w:rsidRPr="00D9509A">
              <w:rPr>
                <w:sz w:val="20"/>
                <w:szCs w:val="20"/>
              </w:rPr>
              <w:t>18</w:t>
            </w:r>
          </w:p>
        </w:tc>
        <w:tc>
          <w:tcPr>
            <w:tcW w:w="1262" w:type="pct"/>
            <w:vAlign w:val="center"/>
          </w:tcPr>
          <w:p w14:paraId="4EBCFFA1" w14:textId="77777777" w:rsidR="00D53CEA" w:rsidRPr="00D9509A" w:rsidRDefault="00D53CEA" w:rsidP="00021E6F">
            <w:pPr>
              <w:widowControl w:val="0"/>
              <w:contextualSpacing/>
              <w:rPr>
                <w:sz w:val="20"/>
                <w:szCs w:val="20"/>
              </w:rPr>
            </w:pPr>
            <w:r w:rsidRPr="00D9509A">
              <w:rPr>
                <w:sz w:val="20"/>
                <w:szCs w:val="20"/>
              </w:rPr>
              <w:t>Потери тепла от химического недожога</w:t>
            </w:r>
          </w:p>
        </w:tc>
        <w:tc>
          <w:tcPr>
            <w:tcW w:w="511" w:type="pct"/>
            <w:vAlign w:val="center"/>
          </w:tcPr>
          <w:p w14:paraId="43A7AEB6"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12E65330" w14:textId="77777777" w:rsidR="00D53CEA" w:rsidRPr="00D9509A" w:rsidRDefault="00D53CEA" w:rsidP="00021E6F">
            <w:pPr>
              <w:widowControl w:val="0"/>
              <w:contextualSpacing/>
              <w:jc w:val="center"/>
              <w:rPr>
                <w:sz w:val="20"/>
                <w:szCs w:val="20"/>
              </w:rPr>
            </w:pPr>
            <w:r w:rsidRPr="00D9509A">
              <w:rPr>
                <w:sz w:val="20"/>
                <w:szCs w:val="20"/>
              </w:rPr>
              <w:t>0,0</w:t>
            </w:r>
          </w:p>
        </w:tc>
        <w:tc>
          <w:tcPr>
            <w:tcW w:w="999" w:type="pct"/>
            <w:vAlign w:val="center"/>
          </w:tcPr>
          <w:p w14:paraId="29120E76" w14:textId="77777777" w:rsidR="00D53CEA" w:rsidRPr="00D9509A" w:rsidRDefault="00D53CEA" w:rsidP="00021E6F">
            <w:pPr>
              <w:widowControl w:val="0"/>
              <w:contextualSpacing/>
              <w:jc w:val="center"/>
              <w:rPr>
                <w:sz w:val="20"/>
                <w:szCs w:val="20"/>
              </w:rPr>
            </w:pPr>
            <w:r w:rsidRPr="00D9509A">
              <w:rPr>
                <w:sz w:val="20"/>
                <w:szCs w:val="20"/>
              </w:rPr>
              <w:t>0,0</w:t>
            </w:r>
          </w:p>
        </w:tc>
        <w:tc>
          <w:tcPr>
            <w:tcW w:w="1012" w:type="pct"/>
            <w:vAlign w:val="center"/>
          </w:tcPr>
          <w:p w14:paraId="34C19D49" w14:textId="77777777" w:rsidR="00D53CEA" w:rsidRPr="00D9509A" w:rsidRDefault="00D53CEA" w:rsidP="00021E6F">
            <w:pPr>
              <w:widowControl w:val="0"/>
              <w:contextualSpacing/>
              <w:jc w:val="center"/>
              <w:rPr>
                <w:sz w:val="20"/>
                <w:szCs w:val="20"/>
              </w:rPr>
            </w:pPr>
            <w:r w:rsidRPr="00D9509A">
              <w:rPr>
                <w:sz w:val="20"/>
                <w:szCs w:val="20"/>
              </w:rPr>
              <w:t>0,0</w:t>
            </w:r>
          </w:p>
        </w:tc>
      </w:tr>
      <w:tr w:rsidR="00D53CEA" w:rsidRPr="00D9509A" w14:paraId="35A28461" w14:textId="77777777" w:rsidTr="00021E6F">
        <w:tc>
          <w:tcPr>
            <w:tcW w:w="218" w:type="pct"/>
            <w:vAlign w:val="center"/>
          </w:tcPr>
          <w:p w14:paraId="76D6EE10" w14:textId="77777777" w:rsidR="00D53CEA" w:rsidRPr="00D9509A" w:rsidRDefault="00D53CEA" w:rsidP="00021E6F">
            <w:pPr>
              <w:widowControl w:val="0"/>
              <w:contextualSpacing/>
              <w:rPr>
                <w:sz w:val="20"/>
                <w:szCs w:val="20"/>
              </w:rPr>
            </w:pPr>
            <w:r w:rsidRPr="00D9509A">
              <w:rPr>
                <w:sz w:val="20"/>
                <w:szCs w:val="20"/>
              </w:rPr>
              <w:t>19</w:t>
            </w:r>
          </w:p>
        </w:tc>
        <w:tc>
          <w:tcPr>
            <w:tcW w:w="1262" w:type="pct"/>
            <w:vAlign w:val="center"/>
          </w:tcPr>
          <w:p w14:paraId="2E77C949" w14:textId="77777777" w:rsidR="00D53CEA" w:rsidRPr="00D9509A" w:rsidRDefault="00D53CEA" w:rsidP="00021E6F">
            <w:pPr>
              <w:widowControl w:val="0"/>
              <w:contextualSpacing/>
              <w:rPr>
                <w:sz w:val="20"/>
                <w:szCs w:val="20"/>
              </w:rPr>
            </w:pPr>
            <w:r w:rsidRPr="00D9509A">
              <w:rPr>
                <w:sz w:val="20"/>
                <w:szCs w:val="20"/>
              </w:rPr>
              <w:t>Потери тепла в окружающую среду</w:t>
            </w:r>
          </w:p>
        </w:tc>
        <w:tc>
          <w:tcPr>
            <w:tcW w:w="511" w:type="pct"/>
            <w:vAlign w:val="center"/>
          </w:tcPr>
          <w:p w14:paraId="4471CE76"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5D0A4FA5" w14:textId="77777777" w:rsidR="00D53CEA" w:rsidRPr="00D9509A" w:rsidRDefault="00D53CEA" w:rsidP="00021E6F">
            <w:pPr>
              <w:widowControl w:val="0"/>
              <w:contextualSpacing/>
              <w:jc w:val="center"/>
              <w:rPr>
                <w:sz w:val="20"/>
                <w:szCs w:val="20"/>
              </w:rPr>
            </w:pPr>
            <w:r w:rsidRPr="00D9509A">
              <w:rPr>
                <w:sz w:val="20"/>
                <w:szCs w:val="20"/>
              </w:rPr>
              <w:t>7,9</w:t>
            </w:r>
          </w:p>
        </w:tc>
        <w:tc>
          <w:tcPr>
            <w:tcW w:w="999" w:type="pct"/>
            <w:vAlign w:val="center"/>
          </w:tcPr>
          <w:p w14:paraId="6F9E516B" w14:textId="77777777" w:rsidR="00D53CEA" w:rsidRPr="00D9509A" w:rsidRDefault="00D53CEA" w:rsidP="00021E6F">
            <w:pPr>
              <w:widowControl w:val="0"/>
              <w:contextualSpacing/>
              <w:jc w:val="center"/>
              <w:rPr>
                <w:sz w:val="20"/>
                <w:szCs w:val="20"/>
              </w:rPr>
            </w:pPr>
            <w:r w:rsidRPr="00D9509A">
              <w:rPr>
                <w:sz w:val="20"/>
                <w:szCs w:val="20"/>
              </w:rPr>
              <w:t>5,4</w:t>
            </w:r>
          </w:p>
        </w:tc>
        <w:tc>
          <w:tcPr>
            <w:tcW w:w="1012" w:type="pct"/>
            <w:vAlign w:val="center"/>
          </w:tcPr>
          <w:p w14:paraId="27A665F7" w14:textId="77777777" w:rsidR="00D53CEA" w:rsidRPr="00D9509A" w:rsidRDefault="00D53CEA" w:rsidP="00021E6F">
            <w:pPr>
              <w:widowControl w:val="0"/>
              <w:contextualSpacing/>
              <w:jc w:val="center"/>
              <w:rPr>
                <w:sz w:val="20"/>
                <w:szCs w:val="20"/>
              </w:rPr>
            </w:pPr>
            <w:r w:rsidRPr="00D9509A">
              <w:rPr>
                <w:sz w:val="20"/>
                <w:szCs w:val="20"/>
              </w:rPr>
              <w:t>4,4</w:t>
            </w:r>
          </w:p>
        </w:tc>
      </w:tr>
      <w:tr w:rsidR="00D53CEA" w:rsidRPr="00D9509A" w14:paraId="233779BC" w14:textId="77777777" w:rsidTr="00021E6F">
        <w:tc>
          <w:tcPr>
            <w:tcW w:w="218" w:type="pct"/>
            <w:vAlign w:val="center"/>
          </w:tcPr>
          <w:p w14:paraId="36BD5A4D" w14:textId="77777777" w:rsidR="00D53CEA" w:rsidRPr="00D9509A" w:rsidRDefault="00D53CEA" w:rsidP="00021E6F">
            <w:pPr>
              <w:widowControl w:val="0"/>
              <w:contextualSpacing/>
              <w:rPr>
                <w:sz w:val="20"/>
                <w:szCs w:val="20"/>
              </w:rPr>
            </w:pPr>
            <w:r w:rsidRPr="00D9509A">
              <w:rPr>
                <w:sz w:val="20"/>
                <w:szCs w:val="20"/>
              </w:rPr>
              <w:t>20</w:t>
            </w:r>
          </w:p>
        </w:tc>
        <w:tc>
          <w:tcPr>
            <w:tcW w:w="1262" w:type="pct"/>
            <w:vAlign w:val="center"/>
          </w:tcPr>
          <w:p w14:paraId="193E0661" w14:textId="77777777" w:rsidR="00D53CEA" w:rsidRPr="00D9509A" w:rsidRDefault="00D53CEA" w:rsidP="00021E6F">
            <w:pPr>
              <w:widowControl w:val="0"/>
              <w:contextualSpacing/>
              <w:rPr>
                <w:sz w:val="20"/>
                <w:szCs w:val="20"/>
              </w:rPr>
            </w:pPr>
            <w:r w:rsidRPr="00D9509A">
              <w:rPr>
                <w:sz w:val="20"/>
                <w:szCs w:val="20"/>
              </w:rPr>
              <w:t>КПД котла брутто</w:t>
            </w:r>
          </w:p>
        </w:tc>
        <w:tc>
          <w:tcPr>
            <w:tcW w:w="511" w:type="pct"/>
            <w:vAlign w:val="center"/>
          </w:tcPr>
          <w:p w14:paraId="7B8778DF"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173507B6" w14:textId="77777777" w:rsidR="00D53CEA" w:rsidRPr="00D9509A" w:rsidRDefault="00D53CEA" w:rsidP="00021E6F">
            <w:pPr>
              <w:widowControl w:val="0"/>
              <w:contextualSpacing/>
              <w:jc w:val="center"/>
              <w:rPr>
                <w:sz w:val="20"/>
                <w:szCs w:val="20"/>
              </w:rPr>
            </w:pPr>
            <w:r w:rsidRPr="00D9509A">
              <w:rPr>
                <w:sz w:val="20"/>
                <w:szCs w:val="20"/>
              </w:rPr>
              <w:t>81,7</w:t>
            </w:r>
          </w:p>
        </w:tc>
        <w:tc>
          <w:tcPr>
            <w:tcW w:w="999" w:type="pct"/>
            <w:vAlign w:val="center"/>
          </w:tcPr>
          <w:p w14:paraId="68759EF7" w14:textId="77777777" w:rsidR="00D53CEA" w:rsidRPr="00D9509A" w:rsidRDefault="00D53CEA" w:rsidP="00021E6F">
            <w:pPr>
              <w:widowControl w:val="0"/>
              <w:contextualSpacing/>
              <w:jc w:val="center"/>
              <w:rPr>
                <w:sz w:val="20"/>
                <w:szCs w:val="20"/>
              </w:rPr>
            </w:pPr>
            <w:r w:rsidRPr="00D9509A">
              <w:rPr>
                <w:sz w:val="20"/>
                <w:szCs w:val="20"/>
              </w:rPr>
              <w:t>84,1</w:t>
            </w:r>
          </w:p>
        </w:tc>
        <w:tc>
          <w:tcPr>
            <w:tcW w:w="1012" w:type="pct"/>
            <w:vAlign w:val="center"/>
          </w:tcPr>
          <w:p w14:paraId="03605F5F" w14:textId="77777777" w:rsidR="00D53CEA" w:rsidRPr="00D9509A" w:rsidRDefault="00D53CEA" w:rsidP="00021E6F">
            <w:pPr>
              <w:widowControl w:val="0"/>
              <w:contextualSpacing/>
              <w:jc w:val="center"/>
              <w:rPr>
                <w:sz w:val="20"/>
                <w:szCs w:val="20"/>
              </w:rPr>
            </w:pPr>
            <w:r w:rsidRPr="00D9509A">
              <w:rPr>
                <w:sz w:val="20"/>
                <w:szCs w:val="20"/>
              </w:rPr>
              <w:t>84,7</w:t>
            </w:r>
          </w:p>
        </w:tc>
      </w:tr>
      <w:tr w:rsidR="00D53CEA" w:rsidRPr="00D9509A" w14:paraId="47941AA5" w14:textId="77777777" w:rsidTr="00021E6F">
        <w:tc>
          <w:tcPr>
            <w:tcW w:w="218" w:type="pct"/>
            <w:vAlign w:val="center"/>
          </w:tcPr>
          <w:p w14:paraId="2245D9F2" w14:textId="77777777" w:rsidR="00D53CEA" w:rsidRPr="00D9509A" w:rsidRDefault="00D53CEA" w:rsidP="00021E6F">
            <w:pPr>
              <w:widowControl w:val="0"/>
              <w:contextualSpacing/>
              <w:rPr>
                <w:sz w:val="20"/>
                <w:szCs w:val="20"/>
              </w:rPr>
            </w:pPr>
            <w:r w:rsidRPr="00D9509A">
              <w:rPr>
                <w:sz w:val="20"/>
                <w:szCs w:val="20"/>
              </w:rPr>
              <w:t>21</w:t>
            </w:r>
          </w:p>
        </w:tc>
        <w:tc>
          <w:tcPr>
            <w:tcW w:w="1262" w:type="pct"/>
            <w:vAlign w:val="center"/>
          </w:tcPr>
          <w:p w14:paraId="6CC6D8AD" w14:textId="77777777" w:rsidR="00D53CEA" w:rsidRPr="00D9509A" w:rsidRDefault="00D53CEA" w:rsidP="00021E6F">
            <w:pPr>
              <w:widowControl w:val="0"/>
              <w:contextualSpacing/>
              <w:rPr>
                <w:sz w:val="20"/>
                <w:szCs w:val="20"/>
              </w:rPr>
            </w:pPr>
            <w:r w:rsidRPr="00D9509A">
              <w:rPr>
                <w:sz w:val="20"/>
                <w:szCs w:val="20"/>
              </w:rPr>
              <w:t>Удельный расход условного топлива</w:t>
            </w:r>
          </w:p>
        </w:tc>
        <w:tc>
          <w:tcPr>
            <w:tcW w:w="511" w:type="pct"/>
            <w:vAlign w:val="center"/>
          </w:tcPr>
          <w:p w14:paraId="237354CB" w14:textId="77777777" w:rsidR="00D53CEA" w:rsidRPr="00D9509A" w:rsidRDefault="00D53CEA" w:rsidP="00021E6F">
            <w:pPr>
              <w:widowControl w:val="0"/>
              <w:contextualSpacing/>
              <w:jc w:val="center"/>
              <w:rPr>
                <w:sz w:val="20"/>
                <w:szCs w:val="20"/>
              </w:rPr>
            </w:pPr>
            <w:r w:rsidRPr="00D9509A">
              <w:rPr>
                <w:sz w:val="20"/>
                <w:szCs w:val="20"/>
              </w:rPr>
              <w:t>кг.у.т./Гкал</w:t>
            </w:r>
          </w:p>
        </w:tc>
        <w:tc>
          <w:tcPr>
            <w:tcW w:w="998" w:type="pct"/>
            <w:vAlign w:val="center"/>
          </w:tcPr>
          <w:p w14:paraId="1A88B19C" w14:textId="77777777" w:rsidR="00D53CEA" w:rsidRPr="00D9509A" w:rsidRDefault="00D53CEA" w:rsidP="00021E6F">
            <w:pPr>
              <w:widowControl w:val="0"/>
              <w:contextualSpacing/>
              <w:jc w:val="center"/>
              <w:rPr>
                <w:sz w:val="20"/>
                <w:szCs w:val="20"/>
              </w:rPr>
            </w:pPr>
            <w:r w:rsidRPr="00D9509A">
              <w:rPr>
                <w:sz w:val="20"/>
                <w:szCs w:val="20"/>
              </w:rPr>
              <w:t>174,8</w:t>
            </w:r>
          </w:p>
        </w:tc>
        <w:tc>
          <w:tcPr>
            <w:tcW w:w="999" w:type="pct"/>
            <w:vAlign w:val="center"/>
          </w:tcPr>
          <w:p w14:paraId="09127A8D" w14:textId="77777777" w:rsidR="00D53CEA" w:rsidRPr="00D9509A" w:rsidRDefault="00D53CEA" w:rsidP="00021E6F">
            <w:pPr>
              <w:widowControl w:val="0"/>
              <w:contextualSpacing/>
              <w:jc w:val="center"/>
              <w:rPr>
                <w:sz w:val="20"/>
                <w:szCs w:val="20"/>
              </w:rPr>
            </w:pPr>
            <w:r w:rsidRPr="00D9509A">
              <w:rPr>
                <w:sz w:val="20"/>
                <w:szCs w:val="20"/>
              </w:rPr>
              <w:t>169,8</w:t>
            </w:r>
          </w:p>
        </w:tc>
        <w:tc>
          <w:tcPr>
            <w:tcW w:w="1012" w:type="pct"/>
            <w:vAlign w:val="center"/>
          </w:tcPr>
          <w:p w14:paraId="24F434A3" w14:textId="77777777" w:rsidR="00D53CEA" w:rsidRPr="00D9509A" w:rsidRDefault="00D53CEA" w:rsidP="00021E6F">
            <w:pPr>
              <w:widowControl w:val="0"/>
              <w:contextualSpacing/>
              <w:jc w:val="center"/>
              <w:rPr>
                <w:sz w:val="20"/>
                <w:szCs w:val="20"/>
              </w:rPr>
            </w:pPr>
            <w:r w:rsidRPr="00D9509A">
              <w:rPr>
                <w:sz w:val="20"/>
                <w:szCs w:val="20"/>
              </w:rPr>
              <w:t>168,7</w:t>
            </w:r>
          </w:p>
        </w:tc>
      </w:tr>
    </w:tbl>
    <w:p w14:paraId="17CF0615" w14:textId="77777777" w:rsidR="00D53CEA" w:rsidRPr="009B7A8B" w:rsidRDefault="00D53CEA" w:rsidP="00D53CEA">
      <w:pPr>
        <w:widowControl w:val="0"/>
        <w:contextualSpacing/>
      </w:pPr>
    </w:p>
    <w:p w14:paraId="6D857FD3" w14:textId="77777777" w:rsidR="00B11B8C" w:rsidRDefault="00B11B8C" w:rsidP="00D53CEA">
      <w:pPr>
        <w:widowControl w:val="0"/>
        <w:contextualSpacing/>
      </w:pPr>
    </w:p>
    <w:p w14:paraId="7C291ACF" w14:textId="12AC4856" w:rsidR="00D53CEA" w:rsidRPr="009B7A8B" w:rsidRDefault="00D53CEA" w:rsidP="00D53CEA">
      <w:pPr>
        <w:widowControl w:val="0"/>
        <w:contextualSpacing/>
      </w:pPr>
      <w:r w:rsidRPr="009B7A8B">
        <w:lastRenderedPageBreak/>
        <w:t xml:space="preserve">Таблица </w:t>
      </w:r>
      <w:r w:rsidR="007175B6">
        <w:fldChar w:fldCharType="begin"/>
      </w:r>
      <w:r w:rsidR="007175B6">
        <w:instrText xml:space="preserve"> SEQ Таблица \* ARABIC </w:instrText>
      </w:r>
      <w:r w:rsidR="007175B6">
        <w:fldChar w:fldCharType="separate"/>
      </w:r>
      <w:r w:rsidR="0066723B">
        <w:rPr>
          <w:noProof/>
        </w:rPr>
        <w:t>9</w:t>
      </w:r>
      <w:r w:rsidR="007175B6">
        <w:rPr>
          <w:noProof/>
        </w:rPr>
        <w:fldChar w:fldCharType="end"/>
      </w:r>
      <w:r w:rsidRPr="009B7A8B">
        <w:t xml:space="preserve"> – Режимная карта водогрейного котла № 4 типа ВВД-1,8</w:t>
      </w:r>
    </w:p>
    <w:p w14:paraId="4FF66678" w14:textId="77777777" w:rsidR="00D53CEA" w:rsidRPr="009B7A8B" w:rsidRDefault="00D53CEA" w:rsidP="00D53CEA">
      <w:pPr>
        <w:widowControl w:val="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6"/>
        <w:gridCol w:w="4309"/>
        <w:gridCol w:w="2437"/>
        <w:gridCol w:w="2437"/>
        <w:gridCol w:w="2437"/>
        <w:gridCol w:w="2440"/>
      </w:tblGrid>
      <w:tr w:rsidR="00D53CEA" w:rsidRPr="00D9509A" w14:paraId="4F93E9DF" w14:textId="77777777" w:rsidTr="00021E6F">
        <w:trPr>
          <w:trHeight w:val="77"/>
          <w:tblHeader/>
        </w:trPr>
        <w:tc>
          <w:tcPr>
            <w:tcW w:w="193" w:type="pct"/>
            <w:vMerge w:val="restart"/>
            <w:vAlign w:val="center"/>
          </w:tcPr>
          <w:p w14:paraId="3AC5D965" w14:textId="77777777" w:rsidR="00D53CEA" w:rsidRPr="00D9509A" w:rsidRDefault="00D53CEA" w:rsidP="00021E6F">
            <w:pPr>
              <w:widowControl w:val="0"/>
              <w:contextualSpacing/>
              <w:jc w:val="center"/>
              <w:rPr>
                <w:sz w:val="20"/>
                <w:szCs w:val="20"/>
              </w:rPr>
            </w:pPr>
            <w:r w:rsidRPr="00D9509A">
              <w:rPr>
                <w:sz w:val="20"/>
                <w:szCs w:val="20"/>
              </w:rPr>
              <w:t>№ п.п</w:t>
            </w:r>
          </w:p>
        </w:tc>
        <w:tc>
          <w:tcPr>
            <w:tcW w:w="1473" w:type="pct"/>
            <w:vMerge w:val="restart"/>
            <w:vAlign w:val="center"/>
          </w:tcPr>
          <w:p w14:paraId="5331BC53" w14:textId="77777777" w:rsidR="00D53CEA" w:rsidRPr="00D9509A" w:rsidRDefault="00D53CEA" w:rsidP="00021E6F">
            <w:pPr>
              <w:widowControl w:val="0"/>
              <w:contextualSpacing/>
              <w:jc w:val="center"/>
              <w:rPr>
                <w:sz w:val="20"/>
                <w:szCs w:val="20"/>
              </w:rPr>
            </w:pPr>
            <w:r w:rsidRPr="00D9509A">
              <w:rPr>
                <w:sz w:val="20"/>
                <w:szCs w:val="20"/>
              </w:rPr>
              <w:t>Наименование величин</w:t>
            </w:r>
          </w:p>
        </w:tc>
        <w:tc>
          <w:tcPr>
            <w:tcW w:w="833" w:type="pct"/>
            <w:vMerge w:val="restart"/>
            <w:vAlign w:val="center"/>
          </w:tcPr>
          <w:p w14:paraId="3612A4AE" w14:textId="77777777" w:rsidR="00D53CEA" w:rsidRPr="00D9509A" w:rsidRDefault="00D53CEA" w:rsidP="00021E6F">
            <w:pPr>
              <w:widowControl w:val="0"/>
              <w:contextualSpacing/>
              <w:jc w:val="center"/>
              <w:rPr>
                <w:sz w:val="20"/>
                <w:szCs w:val="20"/>
              </w:rPr>
            </w:pPr>
            <w:r w:rsidRPr="00D9509A">
              <w:rPr>
                <w:sz w:val="20"/>
                <w:szCs w:val="20"/>
              </w:rPr>
              <w:t>Размерность</w:t>
            </w:r>
          </w:p>
        </w:tc>
        <w:tc>
          <w:tcPr>
            <w:tcW w:w="2500" w:type="pct"/>
            <w:gridSpan w:val="3"/>
            <w:vAlign w:val="center"/>
          </w:tcPr>
          <w:p w14:paraId="0444699A" w14:textId="77777777" w:rsidR="00D53CEA" w:rsidRPr="00D9509A" w:rsidRDefault="00D53CEA" w:rsidP="00021E6F">
            <w:pPr>
              <w:widowControl w:val="0"/>
              <w:contextualSpacing/>
              <w:jc w:val="center"/>
              <w:rPr>
                <w:sz w:val="20"/>
                <w:szCs w:val="20"/>
              </w:rPr>
            </w:pPr>
            <w:r w:rsidRPr="00D9509A">
              <w:rPr>
                <w:sz w:val="20"/>
                <w:szCs w:val="20"/>
              </w:rPr>
              <w:t>Режим</w:t>
            </w:r>
          </w:p>
        </w:tc>
      </w:tr>
      <w:tr w:rsidR="00D53CEA" w:rsidRPr="00D9509A" w14:paraId="74209A07" w14:textId="77777777" w:rsidTr="00021E6F">
        <w:tc>
          <w:tcPr>
            <w:tcW w:w="193" w:type="pct"/>
            <w:vMerge/>
            <w:vAlign w:val="center"/>
          </w:tcPr>
          <w:p w14:paraId="7880014D" w14:textId="77777777" w:rsidR="00D53CEA" w:rsidRPr="00D9509A" w:rsidRDefault="00D53CEA" w:rsidP="00021E6F">
            <w:pPr>
              <w:widowControl w:val="0"/>
              <w:contextualSpacing/>
              <w:rPr>
                <w:sz w:val="20"/>
                <w:szCs w:val="20"/>
              </w:rPr>
            </w:pPr>
          </w:p>
        </w:tc>
        <w:tc>
          <w:tcPr>
            <w:tcW w:w="1473" w:type="pct"/>
            <w:vMerge/>
            <w:vAlign w:val="center"/>
          </w:tcPr>
          <w:p w14:paraId="61BED963" w14:textId="77777777" w:rsidR="00D53CEA" w:rsidRPr="00D9509A" w:rsidRDefault="00D53CEA" w:rsidP="00021E6F">
            <w:pPr>
              <w:widowControl w:val="0"/>
              <w:contextualSpacing/>
              <w:rPr>
                <w:sz w:val="20"/>
                <w:szCs w:val="20"/>
              </w:rPr>
            </w:pPr>
          </w:p>
        </w:tc>
        <w:tc>
          <w:tcPr>
            <w:tcW w:w="833" w:type="pct"/>
            <w:vMerge/>
            <w:vAlign w:val="center"/>
          </w:tcPr>
          <w:p w14:paraId="71A692E3" w14:textId="77777777" w:rsidR="00D53CEA" w:rsidRPr="00D9509A" w:rsidRDefault="00D53CEA" w:rsidP="00021E6F">
            <w:pPr>
              <w:widowControl w:val="0"/>
              <w:contextualSpacing/>
              <w:jc w:val="center"/>
              <w:rPr>
                <w:sz w:val="20"/>
                <w:szCs w:val="20"/>
              </w:rPr>
            </w:pPr>
          </w:p>
        </w:tc>
        <w:tc>
          <w:tcPr>
            <w:tcW w:w="833" w:type="pct"/>
            <w:vAlign w:val="center"/>
          </w:tcPr>
          <w:p w14:paraId="1E5E0C32" w14:textId="77777777" w:rsidR="00D53CEA" w:rsidRPr="00D9509A" w:rsidRDefault="00D53CEA" w:rsidP="00021E6F">
            <w:pPr>
              <w:widowControl w:val="0"/>
              <w:contextualSpacing/>
              <w:jc w:val="center"/>
              <w:rPr>
                <w:sz w:val="20"/>
                <w:szCs w:val="20"/>
              </w:rPr>
            </w:pPr>
            <w:r w:rsidRPr="00D9509A">
              <w:rPr>
                <w:sz w:val="20"/>
                <w:szCs w:val="20"/>
              </w:rPr>
              <w:t>1</w:t>
            </w:r>
          </w:p>
        </w:tc>
        <w:tc>
          <w:tcPr>
            <w:tcW w:w="833" w:type="pct"/>
            <w:vAlign w:val="center"/>
          </w:tcPr>
          <w:p w14:paraId="1906AC37" w14:textId="77777777" w:rsidR="00D53CEA" w:rsidRPr="00D9509A" w:rsidRDefault="00D53CEA" w:rsidP="00021E6F">
            <w:pPr>
              <w:widowControl w:val="0"/>
              <w:contextualSpacing/>
              <w:jc w:val="center"/>
              <w:rPr>
                <w:sz w:val="20"/>
                <w:szCs w:val="20"/>
              </w:rPr>
            </w:pPr>
            <w:r w:rsidRPr="00D9509A">
              <w:rPr>
                <w:sz w:val="20"/>
                <w:szCs w:val="20"/>
              </w:rPr>
              <w:t>2</w:t>
            </w:r>
          </w:p>
        </w:tc>
        <w:tc>
          <w:tcPr>
            <w:tcW w:w="833" w:type="pct"/>
            <w:vAlign w:val="center"/>
          </w:tcPr>
          <w:p w14:paraId="3009697C" w14:textId="77777777" w:rsidR="00D53CEA" w:rsidRPr="00D9509A" w:rsidRDefault="00D53CEA" w:rsidP="00021E6F">
            <w:pPr>
              <w:widowControl w:val="0"/>
              <w:contextualSpacing/>
              <w:jc w:val="center"/>
              <w:rPr>
                <w:sz w:val="20"/>
                <w:szCs w:val="20"/>
              </w:rPr>
            </w:pPr>
            <w:r w:rsidRPr="00D9509A">
              <w:rPr>
                <w:sz w:val="20"/>
                <w:szCs w:val="20"/>
              </w:rPr>
              <w:t>3</w:t>
            </w:r>
          </w:p>
        </w:tc>
      </w:tr>
      <w:tr w:rsidR="00D53CEA" w:rsidRPr="00D9509A" w14:paraId="45C4BFB9" w14:textId="77777777" w:rsidTr="00021E6F">
        <w:tc>
          <w:tcPr>
            <w:tcW w:w="193" w:type="pct"/>
            <w:vAlign w:val="center"/>
          </w:tcPr>
          <w:p w14:paraId="21C1F289" w14:textId="77777777" w:rsidR="00D53CEA" w:rsidRPr="00D9509A" w:rsidRDefault="00D53CEA" w:rsidP="00021E6F">
            <w:pPr>
              <w:widowControl w:val="0"/>
              <w:contextualSpacing/>
              <w:rPr>
                <w:sz w:val="20"/>
                <w:szCs w:val="20"/>
              </w:rPr>
            </w:pPr>
            <w:r w:rsidRPr="00D9509A">
              <w:rPr>
                <w:sz w:val="20"/>
                <w:szCs w:val="20"/>
              </w:rPr>
              <w:t>1</w:t>
            </w:r>
          </w:p>
        </w:tc>
        <w:tc>
          <w:tcPr>
            <w:tcW w:w="1473" w:type="pct"/>
            <w:vAlign w:val="center"/>
          </w:tcPr>
          <w:p w14:paraId="28822C24" w14:textId="77777777" w:rsidR="00D53CEA" w:rsidRPr="00D9509A" w:rsidRDefault="00D53CEA" w:rsidP="00021E6F">
            <w:pPr>
              <w:widowControl w:val="0"/>
              <w:contextualSpacing/>
              <w:rPr>
                <w:sz w:val="20"/>
                <w:szCs w:val="20"/>
              </w:rPr>
            </w:pPr>
            <w:r w:rsidRPr="00D9509A">
              <w:rPr>
                <w:sz w:val="20"/>
                <w:szCs w:val="20"/>
              </w:rPr>
              <w:t>Теплопроизводительность</w:t>
            </w:r>
          </w:p>
        </w:tc>
        <w:tc>
          <w:tcPr>
            <w:tcW w:w="833" w:type="pct"/>
            <w:vAlign w:val="center"/>
          </w:tcPr>
          <w:p w14:paraId="24E427AA" w14:textId="77777777" w:rsidR="00D53CEA" w:rsidRPr="00D9509A" w:rsidRDefault="00D53CEA" w:rsidP="00021E6F">
            <w:pPr>
              <w:widowControl w:val="0"/>
              <w:contextualSpacing/>
              <w:jc w:val="center"/>
              <w:rPr>
                <w:sz w:val="20"/>
                <w:szCs w:val="20"/>
              </w:rPr>
            </w:pPr>
            <w:r w:rsidRPr="00D9509A">
              <w:rPr>
                <w:sz w:val="20"/>
                <w:szCs w:val="20"/>
              </w:rPr>
              <w:t>Гкал/ч</w:t>
            </w:r>
          </w:p>
        </w:tc>
        <w:tc>
          <w:tcPr>
            <w:tcW w:w="833" w:type="pct"/>
            <w:vAlign w:val="center"/>
          </w:tcPr>
          <w:p w14:paraId="5FD25C47" w14:textId="77777777" w:rsidR="00D53CEA" w:rsidRPr="00D9509A" w:rsidRDefault="00D53CEA" w:rsidP="00021E6F">
            <w:pPr>
              <w:widowControl w:val="0"/>
              <w:contextualSpacing/>
              <w:jc w:val="center"/>
              <w:rPr>
                <w:sz w:val="20"/>
                <w:szCs w:val="20"/>
              </w:rPr>
            </w:pPr>
            <w:r w:rsidRPr="00D9509A">
              <w:rPr>
                <w:sz w:val="20"/>
                <w:szCs w:val="20"/>
              </w:rPr>
              <w:t>0,72</w:t>
            </w:r>
          </w:p>
        </w:tc>
        <w:tc>
          <w:tcPr>
            <w:tcW w:w="833" w:type="pct"/>
            <w:vAlign w:val="center"/>
          </w:tcPr>
          <w:p w14:paraId="242B007D" w14:textId="77777777" w:rsidR="00D53CEA" w:rsidRPr="00D9509A" w:rsidRDefault="00D53CEA" w:rsidP="00021E6F">
            <w:pPr>
              <w:widowControl w:val="0"/>
              <w:contextualSpacing/>
              <w:jc w:val="center"/>
              <w:rPr>
                <w:sz w:val="20"/>
                <w:szCs w:val="20"/>
              </w:rPr>
            </w:pPr>
            <w:r w:rsidRPr="00D9509A">
              <w:rPr>
                <w:sz w:val="20"/>
                <w:szCs w:val="20"/>
              </w:rPr>
              <w:t>1,02</w:t>
            </w:r>
          </w:p>
        </w:tc>
        <w:tc>
          <w:tcPr>
            <w:tcW w:w="833" w:type="pct"/>
            <w:vAlign w:val="center"/>
          </w:tcPr>
          <w:p w14:paraId="20BE7615" w14:textId="77777777" w:rsidR="00D53CEA" w:rsidRPr="00D9509A" w:rsidRDefault="00D53CEA" w:rsidP="00021E6F">
            <w:pPr>
              <w:widowControl w:val="0"/>
              <w:contextualSpacing/>
              <w:jc w:val="center"/>
              <w:rPr>
                <w:sz w:val="20"/>
                <w:szCs w:val="20"/>
              </w:rPr>
            </w:pPr>
            <w:r w:rsidRPr="00D9509A">
              <w:rPr>
                <w:sz w:val="20"/>
                <w:szCs w:val="20"/>
              </w:rPr>
              <w:t>1,21</w:t>
            </w:r>
          </w:p>
        </w:tc>
      </w:tr>
      <w:tr w:rsidR="00D53CEA" w:rsidRPr="00D9509A" w14:paraId="601F35C7" w14:textId="77777777" w:rsidTr="00021E6F">
        <w:tc>
          <w:tcPr>
            <w:tcW w:w="193" w:type="pct"/>
            <w:vAlign w:val="center"/>
          </w:tcPr>
          <w:p w14:paraId="27FBE99C" w14:textId="77777777" w:rsidR="00D53CEA" w:rsidRPr="00D9509A" w:rsidRDefault="00D53CEA" w:rsidP="00021E6F">
            <w:pPr>
              <w:widowControl w:val="0"/>
              <w:contextualSpacing/>
              <w:rPr>
                <w:sz w:val="20"/>
                <w:szCs w:val="20"/>
              </w:rPr>
            </w:pPr>
            <w:r w:rsidRPr="00D9509A">
              <w:rPr>
                <w:sz w:val="20"/>
                <w:szCs w:val="20"/>
              </w:rPr>
              <w:t>2</w:t>
            </w:r>
          </w:p>
        </w:tc>
        <w:tc>
          <w:tcPr>
            <w:tcW w:w="1473" w:type="pct"/>
            <w:vAlign w:val="center"/>
          </w:tcPr>
          <w:p w14:paraId="063DD181" w14:textId="77777777" w:rsidR="00D53CEA" w:rsidRPr="00D9509A" w:rsidRDefault="00D53CEA" w:rsidP="00021E6F">
            <w:pPr>
              <w:widowControl w:val="0"/>
              <w:contextualSpacing/>
              <w:rPr>
                <w:sz w:val="20"/>
                <w:szCs w:val="20"/>
              </w:rPr>
            </w:pPr>
            <w:r w:rsidRPr="00D9509A">
              <w:rPr>
                <w:sz w:val="20"/>
                <w:szCs w:val="20"/>
              </w:rPr>
              <w:t xml:space="preserve">Температура воды на выходе из котла </w:t>
            </w:r>
          </w:p>
        </w:tc>
        <w:tc>
          <w:tcPr>
            <w:tcW w:w="833" w:type="pct"/>
            <w:vAlign w:val="center"/>
          </w:tcPr>
          <w:p w14:paraId="0C9AEE73"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833" w:type="pct"/>
            <w:vAlign w:val="center"/>
          </w:tcPr>
          <w:p w14:paraId="2EBA682D" w14:textId="77777777" w:rsidR="00D53CEA" w:rsidRPr="00D9509A" w:rsidRDefault="00D53CEA" w:rsidP="00021E6F">
            <w:pPr>
              <w:widowControl w:val="0"/>
              <w:contextualSpacing/>
              <w:jc w:val="center"/>
              <w:rPr>
                <w:sz w:val="20"/>
                <w:szCs w:val="20"/>
              </w:rPr>
            </w:pPr>
            <w:r w:rsidRPr="00D9509A">
              <w:rPr>
                <w:sz w:val="20"/>
                <w:szCs w:val="20"/>
              </w:rPr>
              <w:t>71</w:t>
            </w:r>
          </w:p>
        </w:tc>
        <w:tc>
          <w:tcPr>
            <w:tcW w:w="833" w:type="pct"/>
            <w:vAlign w:val="center"/>
          </w:tcPr>
          <w:p w14:paraId="403B5B3E" w14:textId="77777777" w:rsidR="00D53CEA" w:rsidRPr="00D9509A" w:rsidRDefault="00D53CEA" w:rsidP="00021E6F">
            <w:pPr>
              <w:widowControl w:val="0"/>
              <w:contextualSpacing/>
              <w:jc w:val="center"/>
              <w:rPr>
                <w:sz w:val="20"/>
                <w:szCs w:val="20"/>
              </w:rPr>
            </w:pPr>
            <w:r w:rsidRPr="00D9509A">
              <w:rPr>
                <w:sz w:val="20"/>
                <w:szCs w:val="20"/>
              </w:rPr>
              <w:t>76</w:t>
            </w:r>
          </w:p>
        </w:tc>
        <w:tc>
          <w:tcPr>
            <w:tcW w:w="833" w:type="pct"/>
            <w:vAlign w:val="center"/>
          </w:tcPr>
          <w:p w14:paraId="40282BA5" w14:textId="77777777" w:rsidR="00D53CEA" w:rsidRPr="00D9509A" w:rsidRDefault="00D53CEA" w:rsidP="00021E6F">
            <w:pPr>
              <w:widowControl w:val="0"/>
              <w:contextualSpacing/>
              <w:jc w:val="center"/>
              <w:rPr>
                <w:sz w:val="20"/>
                <w:szCs w:val="20"/>
              </w:rPr>
            </w:pPr>
            <w:r w:rsidRPr="00D9509A">
              <w:rPr>
                <w:sz w:val="20"/>
                <w:szCs w:val="20"/>
              </w:rPr>
              <w:t>80</w:t>
            </w:r>
          </w:p>
        </w:tc>
      </w:tr>
      <w:tr w:rsidR="00D53CEA" w:rsidRPr="00D9509A" w14:paraId="039E14BD" w14:textId="77777777" w:rsidTr="00021E6F">
        <w:tc>
          <w:tcPr>
            <w:tcW w:w="193" w:type="pct"/>
            <w:vAlign w:val="center"/>
          </w:tcPr>
          <w:p w14:paraId="285EEF28" w14:textId="77777777" w:rsidR="00D53CEA" w:rsidRPr="00D9509A" w:rsidRDefault="00D53CEA" w:rsidP="00021E6F">
            <w:pPr>
              <w:widowControl w:val="0"/>
              <w:contextualSpacing/>
              <w:rPr>
                <w:sz w:val="20"/>
                <w:szCs w:val="20"/>
              </w:rPr>
            </w:pPr>
            <w:r w:rsidRPr="00D9509A">
              <w:rPr>
                <w:sz w:val="20"/>
                <w:szCs w:val="20"/>
              </w:rPr>
              <w:t>3</w:t>
            </w:r>
          </w:p>
        </w:tc>
        <w:tc>
          <w:tcPr>
            <w:tcW w:w="1473" w:type="pct"/>
            <w:vAlign w:val="center"/>
          </w:tcPr>
          <w:p w14:paraId="5D099F88" w14:textId="77777777" w:rsidR="00D53CEA" w:rsidRPr="00D9509A" w:rsidRDefault="00D53CEA" w:rsidP="00021E6F">
            <w:pPr>
              <w:widowControl w:val="0"/>
              <w:contextualSpacing/>
              <w:rPr>
                <w:sz w:val="20"/>
                <w:szCs w:val="20"/>
              </w:rPr>
            </w:pPr>
            <w:r w:rsidRPr="00D9509A">
              <w:rPr>
                <w:sz w:val="20"/>
                <w:szCs w:val="20"/>
              </w:rPr>
              <w:t>Температура воды на входе в котёл</w:t>
            </w:r>
          </w:p>
        </w:tc>
        <w:tc>
          <w:tcPr>
            <w:tcW w:w="833" w:type="pct"/>
            <w:vAlign w:val="center"/>
          </w:tcPr>
          <w:p w14:paraId="553A019E"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833" w:type="pct"/>
            <w:vAlign w:val="center"/>
          </w:tcPr>
          <w:p w14:paraId="2D5CE2BE" w14:textId="77777777" w:rsidR="00D53CEA" w:rsidRPr="00D9509A" w:rsidRDefault="00D53CEA" w:rsidP="00021E6F">
            <w:pPr>
              <w:widowControl w:val="0"/>
              <w:contextualSpacing/>
              <w:jc w:val="center"/>
              <w:rPr>
                <w:sz w:val="20"/>
                <w:szCs w:val="20"/>
              </w:rPr>
            </w:pPr>
            <w:r w:rsidRPr="00D9509A">
              <w:rPr>
                <w:sz w:val="20"/>
                <w:szCs w:val="20"/>
              </w:rPr>
              <w:t>59</w:t>
            </w:r>
          </w:p>
        </w:tc>
        <w:tc>
          <w:tcPr>
            <w:tcW w:w="833" w:type="pct"/>
            <w:vAlign w:val="center"/>
          </w:tcPr>
          <w:p w14:paraId="5F734C6B" w14:textId="77777777" w:rsidR="00D53CEA" w:rsidRPr="00D9509A" w:rsidRDefault="00D53CEA" w:rsidP="00021E6F">
            <w:pPr>
              <w:widowControl w:val="0"/>
              <w:contextualSpacing/>
              <w:jc w:val="center"/>
              <w:rPr>
                <w:sz w:val="20"/>
                <w:szCs w:val="20"/>
              </w:rPr>
            </w:pPr>
            <w:r w:rsidRPr="00D9509A">
              <w:rPr>
                <w:sz w:val="20"/>
                <w:szCs w:val="20"/>
              </w:rPr>
              <w:t>59</w:t>
            </w:r>
          </w:p>
        </w:tc>
        <w:tc>
          <w:tcPr>
            <w:tcW w:w="833" w:type="pct"/>
            <w:vAlign w:val="center"/>
          </w:tcPr>
          <w:p w14:paraId="654783F4" w14:textId="77777777" w:rsidR="00D53CEA" w:rsidRPr="00D9509A" w:rsidRDefault="00D53CEA" w:rsidP="00021E6F">
            <w:pPr>
              <w:widowControl w:val="0"/>
              <w:contextualSpacing/>
              <w:jc w:val="center"/>
              <w:rPr>
                <w:sz w:val="20"/>
                <w:szCs w:val="20"/>
              </w:rPr>
            </w:pPr>
            <w:r w:rsidRPr="00D9509A">
              <w:rPr>
                <w:sz w:val="20"/>
                <w:szCs w:val="20"/>
              </w:rPr>
              <w:t>59</w:t>
            </w:r>
          </w:p>
        </w:tc>
      </w:tr>
      <w:tr w:rsidR="00D53CEA" w:rsidRPr="00D9509A" w14:paraId="3397DABC" w14:textId="77777777" w:rsidTr="00021E6F">
        <w:tc>
          <w:tcPr>
            <w:tcW w:w="193" w:type="pct"/>
            <w:vAlign w:val="center"/>
          </w:tcPr>
          <w:p w14:paraId="628E5C1E" w14:textId="77777777" w:rsidR="00D53CEA" w:rsidRPr="00D9509A" w:rsidRDefault="00D53CEA" w:rsidP="00021E6F">
            <w:pPr>
              <w:widowControl w:val="0"/>
              <w:contextualSpacing/>
              <w:rPr>
                <w:sz w:val="20"/>
                <w:szCs w:val="20"/>
              </w:rPr>
            </w:pPr>
            <w:r w:rsidRPr="00D9509A">
              <w:rPr>
                <w:sz w:val="20"/>
                <w:szCs w:val="20"/>
              </w:rPr>
              <w:t>4</w:t>
            </w:r>
          </w:p>
        </w:tc>
        <w:tc>
          <w:tcPr>
            <w:tcW w:w="1473" w:type="pct"/>
            <w:vAlign w:val="center"/>
          </w:tcPr>
          <w:p w14:paraId="0A70D35A" w14:textId="77777777" w:rsidR="00D53CEA" w:rsidRPr="00D9509A" w:rsidRDefault="00D53CEA" w:rsidP="00021E6F">
            <w:pPr>
              <w:widowControl w:val="0"/>
              <w:contextualSpacing/>
              <w:rPr>
                <w:sz w:val="20"/>
                <w:szCs w:val="20"/>
              </w:rPr>
            </w:pPr>
            <w:r w:rsidRPr="00D9509A">
              <w:rPr>
                <w:sz w:val="20"/>
                <w:szCs w:val="20"/>
              </w:rPr>
              <w:t>Давление воды на входе в котёл</w:t>
            </w:r>
          </w:p>
        </w:tc>
        <w:tc>
          <w:tcPr>
            <w:tcW w:w="833" w:type="pct"/>
            <w:vAlign w:val="center"/>
          </w:tcPr>
          <w:p w14:paraId="2568DF1E" w14:textId="77777777" w:rsidR="00D53CEA" w:rsidRPr="00D9509A" w:rsidRDefault="00D53CEA" w:rsidP="00021E6F">
            <w:pPr>
              <w:widowControl w:val="0"/>
              <w:contextualSpacing/>
              <w:jc w:val="center"/>
              <w:rPr>
                <w:sz w:val="20"/>
                <w:szCs w:val="20"/>
              </w:rPr>
            </w:pPr>
            <w:r w:rsidRPr="00D9509A">
              <w:rPr>
                <w:sz w:val="20"/>
                <w:szCs w:val="20"/>
              </w:rPr>
              <w:t>кгс/см</w:t>
            </w:r>
            <w:r w:rsidRPr="00D9509A">
              <w:rPr>
                <w:sz w:val="20"/>
                <w:szCs w:val="20"/>
                <w:vertAlign w:val="superscript"/>
              </w:rPr>
              <w:t>2</w:t>
            </w:r>
          </w:p>
        </w:tc>
        <w:tc>
          <w:tcPr>
            <w:tcW w:w="833" w:type="pct"/>
            <w:vAlign w:val="center"/>
          </w:tcPr>
          <w:p w14:paraId="434436F3" w14:textId="77777777" w:rsidR="00D53CEA" w:rsidRPr="00D9509A" w:rsidRDefault="00D53CEA" w:rsidP="00021E6F">
            <w:pPr>
              <w:widowControl w:val="0"/>
              <w:contextualSpacing/>
              <w:jc w:val="center"/>
              <w:rPr>
                <w:sz w:val="20"/>
                <w:szCs w:val="20"/>
              </w:rPr>
            </w:pPr>
            <w:r w:rsidRPr="00D9509A">
              <w:rPr>
                <w:sz w:val="20"/>
                <w:szCs w:val="20"/>
              </w:rPr>
              <w:t>4,8</w:t>
            </w:r>
          </w:p>
        </w:tc>
        <w:tc>
          <w:tcPr>
            <w:tcW w:w="833" w:type="pct"/>
            <w:vAlign w:val="center"/>
          </w:tcPr>
          <w:p w14:paraId="2AFCD2D5" w14:textId="77777777" w:rsidR="00D53CEA" w:rsidRPr="00D9509A" w:rsidRDefault="00D53CEA" w:rsidP="00021E6F">
            <w:pPr>
              <w:widowControl w:val="0"/>
              <w:contextualSpacing/>
              <w:jc w:val="center"/>
              <w:rPr>
                <w:sz w:val="20"/>
                <w:szCs w:val="20"/>
              </w:rPr>
            </w:pPr>
            <w:r w:rsidRPr="00D9509A">
              <w:rPr>
                <w:sz w:val="20"/>
                <w:szCs w:val="20"/>
              </w:rPr>
              <w:t>4,8</w:t>
            </w:r>
          </w:p>
        </w:tc>
        <w:tc>
          <w:tcPr>
            <w:tcW w:w="833" w:type="pct"/>
            <w:vAlign w:val="center"/>
          </w:tcPr>
          <w:p w14:paraId="403104F4" w14:textId="77777777" w:rsidR="00D53CEA" w:rsidRPr="00D9509A" w:rsidRDefault="00D53CEA" w:rsidP="00021E6F">
            <w:pPr>
              <w:widowControl w:val="0"/>
              <w:contextualSpacing/>
              <w:jc w:val="center"/>
              <w:rPr>
                <w:sz w:val="20"/>
                <w:szCs w:val="20"/>
              </w:rPr>
            </w:pPr>
            <w:r w:rsidRPr="00D9509A">
              <w:rPr>
                <w:sz w:val="20"/>
                <w:szCs w:val="20"/>
              </w:rPr>
              <w:t>4,8</w:t>
            </w:r>
          </w:p>
        </w:tc>
      </w:tr>
      <w:tr w:rsidR="00D53CEA" w:rsidRPr="00D9509A" w14:paraId="28C4063C" w14:textId="77777777" w:rsidTr="00021E6F">
        <w:tc>
          <w:tcPr>
            <w:tcW w:w="193" w:type="pct"/>
            <w:vAlign w:val="center"/>
          </w:tcPr>
          <w:p w14:paraId="63AF2CD2" w14:textId="77777777" w:rsidR="00D53CEA" w:rsidRPr="00D9509A" w:rsidRDefault="00D53CEA" w:rsidP="00021E6F">
            <w:pPr>
              <w:widowControl w:val="0"/>
              <w:contextualSpacing/>
              <w:rPr>
                <w:sz w:val="20"/>
                <w:szCs w:val="20"/>
              </w:rPr>
            </w:pPr>
            <w:r w:rsidRPr="00D9509A">
              <w:rPr>
                <w:sz w:val="20"/>
                <w:szCs w:val="20"/>
              </w:rPr>
              <w:t>5</w:t>
            </w:r>
          </w:p>
        </w:tc>
        <w:tc>
          <w:tcPr>
            <w:tcW w:w="1473" w:type="pct"/>
            <w:vAlign w:val="center"/>
          </w:tcPr>
          <w:p w14:paraId="52575BEA" w14:textId="77777777" w:rsidR="00D53CEA" w:rsidRPr="00D9509A" w:rsidRDefault="00D53CEA" w:rsidP="00021E6F">
            <w:pPr>
              <w:widowControl w:val="0"/>
              <w:contextualSpacing/>
              <w:rPr>
                <w:sz w:val="20"/>
                <w:szCs w:val="20"/>
              </w:rPr>
            </w:pPr>
            <w:r w:rsidRPr="00D9509A">
              <w:rPr>
                <w:sz w:val="20"/>
                <w:szCs w:val="20"/>
              </w:rPr>
              <w:t>Давление воды на выходе из котла</w:t>
            </w:r>
          </w:p>
        </w:tc>
        <w:tc>
          <w:tcPr>
            <w:tcW w:w="833" w:type="pct"/>
            <w:vAlign w:val="center"/>
          </w:tcPr>
          <w:p w14:paraId="7C6E01DC" w14:textId="77777777" w:rsidR="00D53CEA" w:rsidRPr="00D9509A" w:rsidRDefault="00D53CEA" w:rsidP="00021E6F">
            <w:pPr>
              <w:widowControl w:val="0"/>
              <w:contextualSpacing/>
              <w:jc w:val="center"/>
              <w:rPr>
                <w:sz w:val="20"/>
                <w:szCs w:val="20"/>
              </w:rPr>
            </w:pPr>
            <w:r w:rsidRPr="00D9509A">
              <w:rPr>
                <w:sz w:val="20"/>
                <w:szCs w:val="20"/>
              </w:rPr>
              <w:t>кгс/см</w:t>
            </w:r>
            <w:r w:rsidRPr="00D9509A">
              <w:rPr>
                <w:sz w:val="20"/>
                <w:szCs w:val="20"/>
                <w:vertAlign w:val="superscript"/>
              </w:rPr>
              <w:t>2</w:t>
            </w:r>
          </w:p>
        </w:tc>
        <w:tc>
          <w:tcPr>
            <w:tcW w:w="833" w:type="pct"/>
            <w:vAlign w:val="center"/>
          </w:tcPr>
          <w:p w14:paraId="234A5DAB" w14:textId="77777777" w:rsidR="00D53CEA" w:rsidRPr="00D9509A" w:rsidRDefault="00D53CEA" w:rsidP="00021E6F">
            <w:pPr>
              <w:widowControl w:val="0"/>
              <w:contextualSpacing/>
              <w:jc w:val="center"/>
              <w:rPr>
                <w:sz w:val="20"/>
                <w:szCs w:val="20"/>
              </w:rPr>
            </w:pPr>
            <w:r w:rsidRPr="00D9509A">
              <w:rPr>
                <w:sz w:val="20"/>
                <w:szCs w:val="20"/>
              </w:rPr>
              <w:t>4,6</w:t>
            </w:r>
          </w:p>
        </w:tc>
        <w:tc>
          <w:tcPr>
            <w:tcW w:w="833" w:type="pct"/>
            <w:vAlign w:val="center"/>
          </w:tcPr>
          <w:p w14:paraId="76F82FA0" w14:textId="77777777" w:rsidR="00D53CEA" w:rsidRPr="00D9509A" w:rsidRDefault="00D53CEA" w:rsidP="00021E6F">
            <w:pPr>
              <w:widowControl w:val="0"/>
              <w:contextualSpacing/>
              <w:jc w:val="center"/>
              <w:rPr>
                <w:sz w:val="20"/>
                <w:szCs w:val="20"/>
              </w:rPr>
            </w:pPr>
            <w:r w:rsidRPr="00D9509A">
              <w:rPr>
                <w:sz w:val="20"/>
                <w:szCs w:val="20"/>
              </w:rPr>
              <w:t>4,6</w:t>
            </w:r>
          </w:p>
        </w:tc>
        <w:tc>
          <w:tcPr>
            <w:tcW w:w="833" w:type="pct"/>
            <w:vAlign w:val="center"/>
          </w:tcPr>
          <w:p w14:paraId="2A480A68" w14:textId="77777777" w:rsidR="00D53CEA" w:rsidRPr="00D9509A" w:rsidRDefault="00D53CEA" w:rsidP="00021E6F">
            <w:pPr>
              <w:widowControl w:val="0"/>
              <w:contextualSpacing/>
              <w:jc w:val="center"/>
              <w:rPr>
                <w:sz w:val="20"/>
                <w:szCs w:val="20"/>
              </w:rPr>
            </w:pPr>
            <w:r w:rsidRPr="00D9509A">
              <w:rPr>
                <w:sz w:val="20"/>
                <w:szCs w:val="20"/>
              </w:rPr>
              <w:t>4,6</w:t>
            </w:r>
          </w:p>
        </w:tc>
      </w:tr>
      <w:tr w:rsidR="00D53CEA" w:rsidRPr="00D9509A" w14:paraId="5D2B3263" w14:textId="77777777" w:rsidTr="00021E6F">
        <w:tc>
          <w:tcPr>
            <w:tcW w:w="193" w:type="pct"/>
            <w:vAlign w:val="center"/>
          </w:tcPr>
          <w:p w14:paraId="032FE618" w14:textId="77777777" w:rsidR="00D53CEA" w:rsidRPr="00D9509A" w:rsidRDefault="00D53CEA" w:rsidP="00021E6F">
            <w:pPr>
              <w:widowControl w:val="0"/>
              <w:contextualSpacing/>
              <w:rPr>
                <w:sz w:val="20"/>
                <w:szCs w:val="20"/>
              </w:rPr>
            </w:pPr>
            <w:r w:rsidRPr="00D9509A">
              <w:rPr>
                <w:sz w:val="20"/>
                <w:szCs w:val="20"/>
              </w:rPr>
              <w:t>6</w:t>
            </w:r>
          </w:p>
        </w:tc>
        <w:tc>
          <w:tcPr>
            <w:tcW w:w="1473" w:type="pct"/>
            <w:vAlign w:val="center"/>
          </w:tcPr>
          <w:p w14:paraId="5F9AE655" w14:textId="77777777" w:rsidR="00D53CEA" w:rsidRPr="00D9509A" w:rsidRDefault="00D53CEA" w:rsidP="00021E6F">
            <w:pPr>
              <w:widowControl w:val="0"/>
              <w:contextualSpacing/>
              <w:rPr>
                <w:sz w:val="20"/>
                <w:szCs w:val="20"/>
              </w:rPr>
            </w:pPr>
            <w:r w:rsidRPr="00D9509A">
              <w:rPr>
                <w:sz w:val="20"/>
                <w:szCs w:val="20"/>
              </w:rPr>
              <w:t>Давление газа в коллекторе</w:t>
            </w:r>
          </w:p>
        </w:tc>
        <w:tc>
          <w:tcPr>
            <w:tcW w:w="833" w:type="pct"/>
          </w:tcPr>
          <w:p w14:paraId="54832CE3" w14:textId="77777777" w:rsidR="00D53CEA" w:rsidRPr="00D9509A" w:rsidRDefault="00D53CEA" w:rsidP="00021E6F">
            <w:pPr>
              <w:widowControl w:val="0"/>
              <w:contextualSpacing/>
              <w:jc w:val="center"/>
              <w:rPr>
                <w:sz w:val="20"/>
                <w:szCs w:val="20"/>
              </w:rPr>
            </w:pPr>
            <w:r w:rsidRPr="0007646A">
              <w:rPr>
                <w:sz w:val="20"/>
                <w:szCs w:val="20"/>
              </w:rPr>
              <w:t>кгс/см</w:t>
            </w:r>
            <w:r w:rsidRPr="0007646A">
              <w:rPr>
                <w:sz w:val="20"/>
                <w:szCs w:val="20"/>
                <w:vertAlign w:val="superscript"/>
              </w:rPr>
              <w:t>2</w:t>
            </w:r>
          </w:p>
        </w:tc>
        <w:tc>
          <w:tcPr>
            <w:tcW w:w="833" w:type="pct"/>
            <w:vAlign w:val="center"/>
          </w:tcPr>
          <w:p w14:paraId="475DE16C" w14:textId="77777777" w:rsidR="00D53CEA" w:rsidRPr="00D9509A" w:rsidRDefault="00D53CEA" w:rsidP="00021E6F">
            <w:pPr>
              <w:widowControl w:val="0"/>
              <w:contextualSpacing/>
              <w:jc w:val="center"/>
              <w:rPr>
                <w:sz w:val="20"/>
                <w:szCs w:val="20"/>
              </w:rPr>
            </w:pPr>
            <w:r w:rsidRPr="00D9509A">
              <w:rPr>
                <w:sz w:val="20"/>
                <w:szCs w:val="20"/>
              </w:rPr>
              <w:t>0,4</w:t>
            </w:r>
          </w:p>
        </w:tc>
        <w:tc>
          <w:tcPr>
            <w:tcW w:w="833" w:type="pct"/>
            <w:vAlign w:val="center"/>
          </w:tcPr>
          <w:p w14:paraId="779DC7B8" w14:textId="77777777" w:rsidR="00D53CEA" w:rsidRPr="00D9509A" w:rsidRDefault="00D53CEA" w:rsidP="00021E6F">
            <w:pPr>
              <w:widowControl w:val="0"/>
              <w:contextualSpacing/>
              <w:jc w:val="center"/>
              <w:rPr>
                <w:sz w:val="20"/>
                <w:szCs w:val="20"/>
              </w:rPr>
            </w:pPr>
            <w:r w:rsidRPr="00D9509A">
              <w:rPr>
                <w:sz w:val="20"/>
                <w:szCs w:val="20"/>
              </w:rPr>
              <w:t>0,4</w:t>
            </w:r>
          </w:p>
        </w:tc>
        <w:tc>
          <w:tcPr>
            <w:tcW w:w="833" w:type="pct"/>
            <w:vAlign w:val="center"/>
          </w:tcPr>
          <w:p w14:paraId="7B03D5BA" w14:textId="77777777" w:rsidR="00D53CEA" w:rsidRPr="00D9509A" w:rsidRDefault="00D53CEA" w:rsidP="00021E6F">
            <w:pPr>
              <w:widowControl w:val="0"/>
              <w:contextualSpacing/>
              <w:jc w:val="center"/>
              <w:rPr>
                <w:sz w:val="20"/>
                <w:szCs w:val="20"/>
              </w:rPr>
            </w:pPr>
            <w:r w:rsidRPr="00D9509A">
              <w:rPr>
                <w:sz w:val="20"/>
                <w:szCs w:val="20"/>
              </w:rPr>
              <w:t>0,4</w:t>
            </w:r>
          </w:p>
        </w:tc>
      </w:tr>
      <w:tr w:rsidR="00D53CEA" w:rsidRPr="00D9509A" w14:paraId="1FCCA692" w14:textId="77777777" w:rsidTr="00021E6F">
        <w:tc>
          <w:tcPr>
            <w:tcW w:w="193" w:type="pct"/>
            <w:vAlign w:val="center"/>
          </w:tcPr>
          <w:p w14:paraId="5D38D681" w14:textId="77777777" w:rsidR="00D53CEA" w:rsidRPr="00D9509A" w:rsidRDefault="00D53CEA" w:rsidP="00021E6F">
            <w:pPr>
              <w:widowControl w:val="0"/>
              <w:contextualSpacing/>
              <w:rPr>
                <w:sz w:val="20"/>
                <w:szCs w:val="20"/>
              </w:rPr>
            </w:pPr>
            <w:r w:rsidRPr="00D9509A">
              <w:rPr>
                <w:sz w:val="20"/>
                <w:szCs w:val="20"/>
              </w:rPr>
              <w:t>7</w:t>
            </w:r>
          </w:p>
        </w:tc>
        <w:tc>
          <w:tcPr>
            <w:tcW w:w="1473" w:type="pct"/>
            <w:vAlign w:val="center"/>
          </w:tcPr>
          <w:p w14:paraId="688A0B32" w14:textId="77777777" w:rsidR="00D53CEA" w:rsidRPr="00D9509A" w:rsidRDefault="00D53CEA" w:rsidP="00021E6F">
            <w:pPr>
              <w:widowControl w:val="0"/>
              <w:contextualSpacing/>
              <w:rPr>
                <w:sz w:val="20"/>
                <w:szCs w:val="20"/>
              </w:rPr>
            </w:pPr>
            <w:r w:rsidRPr="00D9509A">
              <w:rPr>
                <w:sz w:val="20"/>
                <w:szCs w:val="20"/>
              </w:rPr>
              <w:t>Давление газа перед горелкой</w:t>
            </w:r>
          </w:p>
        </w:tc>
        <w:tc>
          <w:tcPr>
            <w:tcW w:w="833" w:type="pct"/>
          </w:tcPr>
          <w:p w14:paraId="12DC726E" w14:textId="77777777" w:rsidR="00D53CEA" w:rsidRPr="00D9509A" w:rsidRDefault="00D53CEA" w:rsidP="00021E6F">
            <w:pPr>
              <w:widowControl w:val="0"/>
              <w:contextualSpacing/>
              <w:jc w:val="center"/>
              <w:rPr>
                <w:sz w:val="20"/>
                <w:szCs w:val="20"/>
              </w:rPr>
            </w:pPr>
            <w:r w:rsidRPr="0007646A">
              <w:rPr>
                <w:sz w:val="20"/>
                <w:szCs w:val="20"/>
              </w:rPr>
              <w:t>кгс/см</w:t>
            </w:r>
            <w:r w:rsidRPr="0007646A">
              <w:rPr>
                <w:sz w:val="20"/>
                <w:szCs w:val="20"/>
                <w:vertAlign w:val="superscript"/>
              </w:rPr>
              <w:t>2</w:t>
            </w:r>
          </w:p>
        </w:tc>
        <w:tc>
          <w:tcPr>
            <w:tcW w:w="833" w:type="pct"/>
            <w:vAlign w:val="center"/>
          </w:tcPr>
          <w:p w14:paraId="2E1EA3B4" w14:textId="77777777" w:rsidR="00D53CEA" w:rsidRPr="00D9509A" w:rsidRDefault="00D53CEA" w:rsidP="00021E6F">
            <w:pPr>
              <w:widowControl w:val="0"/>
              <w:contextualSpacing/>
              <w:jc w:val="center"/>
              <w:rPr>
                <w:sz w:val="20"/>
                <w:szCs w:val="20"/>
              </w:rPr>
            </w:pPr>
            <w:r w:rsidRPr="00D9509A">
              <w:rPr>
                <w:sz w:val="20"/>
                <w:szCs w:val="20"/>
              </w:rPr>
              <w:t>12</w:t>
            </w:r>
          </w:p>
        </w:tc>
        <w:tc>
          <w:tcPr>
            <w:tcW w:w="833" w:type="pct"/>
            <w:vAlign w:val="center"/>
          </w:tcPr>
          <w:p w14:paraId="687AFDA4" w14:textId="77777777" w:rsidR="00D53CEA" w:rsidRPr="00D9509A" w:rsidRDefault="00D53CEA" w:rsidP="00021E6F">
            <w:pPr>
              <w:widowControl w:val="0"/>
              <w:contextualSpacing/>
              <w:jc w:val="center"/>
              <w:rPr>
                <w:sz w:val="20"/>
                <w:szCs w:val="20"/>
              </w:rPr>
            </w:pPr>
            <w:r w:rsidRPr="00D9509A">
              <w:rPr>
                <w:sz w:val="20"/>
                <w:szCs w:val="20"/>
              </w:rPr>
              <w:t>24</w:t>
            </w:r>
          </w:p>
        </w:tc>
        <w:tc>
          <w:tcPr>
            <w:tcW w:w="833" w:type="pct"/>
            <w:vAlign w:val="center"/>
          </w:tcPr>
          <w:p w14:paraId="516160D5" w14:textId="77777777" w:rsidR="00D53CEA" w:rsidRPr="00D9509A" w:rsidRDefault="00D53CEA" w:rsidP="00021E6F">
            <w:pPr>
              <w:widowControl w:val="0"/>
              <w:contextualSpacing/>
              <w:jc w:val="center"/>
              <w:rPr>
                <w:sz w:val="20"/>
                <w:szCs w:val="20"/>
              </w:rPr>
            </w:pPr>
            <w:r w:rsidRPr="00D9509A">
              <w:rPr>
                <w:sz w:val="20"/>
                <w:szCs w:val="20"/>
              </w:rPr>
              <w:t>36</w:t>
            </w:r>
          </w:p>
        </w:tc>
      </w:tr>
      <w:tr w:rsidR="00D53CEA" w:rsidRPr="00D9509A" w14:paraId="5FE574E3" w14:textId="77777777" w:rsidTr="00021E6F">
        <w:tc>
          <w:tcPr>
            <w:tcW w:w="193" w:type="pct"/>
            <w:vAlign w:val="center"/>
          </w:tcPr>
          <w:p w14:paraId="091EE4B1" w14:textId="77777777" w:rsidR="00D53CEA" w:rsidRPr="00D9509A" w:rsidRDefault="00D53CEA" w:rsidP="00021E6F">
            <w:pPr>
              <w:widowControl w:val="0"/>
              <w:contextualSpacing/>
              <w:rPr>
                <w:sz w:val="20"/>
                <w:szCs w:val="20"/>
              </w:rPr>
            </w:pPr>
            <w:r w:rsidRPr="00D9509A">
              <w:rPr>
                <w:sz w:val="20"/>
                <w:szCs w:val="20"/>
              </w:rPr>
              <w:t>8</w:t>
            </w:r>
          </w:p>
        </w:tc>
        <w:tc>
          <w:tcPr>
            <w:tcW w:w="1473" w:type="pct"/>
            <w:vAlign w:val="center"/>
          </w:tcPr>
          <w:p w14:paraId="01380FE1" w14:textId="77777777" w:rsidR="00D53CEA" w:rsidRPr="00D9509A" w:rsidRDefault="00D53CEA" w:rsidP="00021E6F">
            <w:pPr>
              <w:widowControl w:val="0"/>
              <w:contextualSpacing/>
              <w:rPr>
                <w:sz w:val="20"/>
                <w:szCs w:val="20"/>
              </w:rPr>
            </w:pPr>
            <w:r w:rsidRPr="00D9509A">
              <w:rPr>
                <w:sz w:val="20"/>
                <w:szCs w:val="20"/>
              </w:rPr>
              <w:t>Расход газа</w:t>
            </w:r>
          </w:p>
        </w:tc>
        <w:tc>
          <w:tcPr>
            <w:tcW w:w="833" w:type="pct"/>
            <w:vAlign w:val="center"/>
          </w:tcPr>
          <w:p w14:paraId="5EC5D958" w14:textId="77777777" w:rsidR="00D53CEA" w:rsidRPr="00D9509A" w:rsidRDefault="00D53CEA" w:rsidP="00021E6F">
            <w:pPr>
              <w:widowControl w:val="0"/>
              <w:contextualSpacing/>
              <w:jc w:val="center"/>
              <w:rPr>
                <w:sz w:val="20"/>
                <w:szCs w:val="20"/>
              </w:rPr>
            </w:pPr>
            <w:r w:rsidRPr="00D9509A">
              <w:rPr>
                <w:sz w:val="20"/>
                <w:szCs w:val="20"/>
              </w:rPr>
              <w:t>нм</w:t>
            </w:r>
            <w:r w:rsidRPr="00D9509A">
              <w:rPr>
                <w:sz w:val="20"/>
                <w:szCs w:val="20"/>
                <w:vertAlign w:val="superscript"/>
              </w:rPr>
              <w:t>3</w:t>
            </w:r>
            <w:r w:rsidRPr="00D9509A">
              <w:rPr>
                <w:sz w:val="20"/>
                <w:szCs w:val="20"/>
              </w:rPr>
              <w:t>/ч</w:t>
            </w:r>
          </w:p>
        </w:tc>
        <w:tc>
          <w:tcPr>
            <w:tcW w:w="833" w:type="pct"/>
            <w:vAlign w:val="center"/>
          </w:tcPr>
          <w:p w14:paraId="672FDE0F" w14:textId="77777777" w:rsidR="00D53CEA" w:rsidRPr="00D9509A" w:rsidRDefault="00D53CEA" w:rsidP="00021E6F">
            <w:pPr>
              <w:widowControl w:val="0"/>
              <w:contextualSpacing/>
              <w:jc w:val="center"/>
              <w:rPr>
                <w:sz w:val="20"/>
                <w:szCs w:val="20"/>
              </w:rPr>
            </w:pPr>
            <w:r w:rsidRPr="00D9509A">
              <w:rPr>
                <w:sz w:val="20"/>
                <w:szCs w:val="20"/>
              </w:rPr>
              <w:t>106,2</w:t>
            </w:r>
          </w:p>
        </w:tc>
        <w:tc>
          <w:tcPr>
            <w:tcW w:w="833" w:type="pct"/>
            <w:vAlign w:val="center"/>
          </w:tcPr>
          <w:p w14:paraId="3266C9A1" w14:textId="77777777" w:rsidR="00D53CEA" w:rsidRPr="00D9509A" w:rsidRDefault="00D53CEA" w:rsidP="00021E6F">
            <w:pPr>
              <w:widowControl w:val="0"/>
              <w:contextualSpacing/>
              <w:jc w:val="center"/>
              <w:rPr>
                <w:sz w:val="20"/>
                <w:szCs w:val="20"/>
              </w:rPr>
            </w:pPr>
            <w:r w:rsidRPr="00D9509A">
              <w:rPr>
                <w:sz w:val="20"/>
                <w:szCs w:val="20"/>
              </w:rPr>
              <w:t>145,5</w:t>
            </w:r>
          </w:p>
        </w:tc>
        <w:tc>
          <w:tcPr>
            <w:tcW w:w="833" w:type="pct"/>
            <w:vAlign w:val="center"/>
          </w:tcPr>
          <w:p w14:paraId="2C51F9B6" w14:textId="77777777" w:rsidR="00D53CEA" w:rsidRPr="00D9509A" w:rsidRDefault="00D53CEA" w:rsidP="00021E6F">
            <w:pPr>
              <w:widowControl w:val="0"/>
              <w:contextualSpacing/>
              <w:jc w:val="center"/>
              <w:rPr>
                <w:sz w:val="20"/>
                <w:szCs w:val="20"/>
              </w:rPr>
            </w:pPr>
            <w:r w:rsidRPr="00D9509A">
              <w:rPr>
                <w:sz w:val="20"/>
                <w:szCs w:val="20"/>
              </w:rPr>
              <w:t>173,1</w:t>
            </w:r>
          </w:p>
        </w:tc>
      </w:tr>
      <w:tr w:rsidR="00D53CEA" w:rsidRPr="00D9509A" w14:paraId="3B6D317C" w14:textId="77777777" w:rsidTr="00021E6F">
        <w:tc>
          <w:tcPr>
            <w:tcW w:w="193" w:type="pct"/>
            <w:vAlign w:val="center"/>
          </w:tcPr>
          <w:p w14:paraId="00C20408" w14:textId="77777777" w:rsidR="00D53CEA" w:rsidRPr="00D9509A" w:rsidRDefault="00D53CEA" w:rsidP="00021E6F">
            <w:pPr>
              <w:widowControl w:val="0"/>
              <w:contextualSpacing/>
              <w:rPr>
                <w:sz w:val="20"/>
                <w:szCs w:val="20"/>
              </w:rPr>
            </w:pPr>
            <w:r w:rsidRPr="00D9509A">
              <w:rPr>
                <w:sz w:val="20"/>
                <w:szCs w:val="20"/>
              </w:rPr>
              <w:t>9</w:t>
            </w:r>
          </w:p>
        </w:tc>
        <w:tc>
          <w:tcPr>
            <w:tcW w:w="1473" w:type="pct"/>
            <w:vAlign w:val="center"/>
          </w:tcPr>
          <w:p w14:paraId="2E215909" w14:textId="77777777" w:rsidR="00D53CEA" w:rsidRPr="00D9509A" w:rsidRDefault="00D53CEA" w:rsidP="00021E6F">
            <w:pPr>
              <w:widowControl w:val="0"/>
              <w:contextualSpacing/>
              <w:rPr>
                <w:sz w:val="20"/>
                <w:szCs w:val="20"/>
              </w:rPr>
            </w:pPr>
            <w:r w:rsidRPr="00D9509A">
              <w:rPr>
                <w:sz w:val="20"/>
                <w:szCs w:val="20"/>
              </w:rPr>
              <w:t>Разрежение в топке</w:t>
            </w:r>
          </w:p>
        </w:tc>
        <w:tc>
          <w:tcPr>
            <w:tcW w:w="833" w:type="pct"/>
            <w:vAlign w:val="center"/>
          </w:tcPr>
          <w:p w14:paraId="5061759A" w14:textId="77777777" w:rsidR="00D53CEA" w:rsidRPr="00D9509A" w:rsidRDefault="00D53CEA" w:rsidP="00021E6F">
            <w:pPr>
              <w:widowControl w:val="0"/>
              <w:contextualSpacing/>
              <w:jc w:val="center"/>
              <w:rPr>
                <w:sz w:val="20"/>
                <w:szCs w:val="20"/>
              </w:rPr>
            </w:pPr>
            <w:r w:rsidRPr="00D9509A">
              <w:rPr>
                <w:sz w:val="20"/>
                <w:szCs w:val="20"/>
              </w:rPr>
              <w:t>Па</w:t>
            </w:r>
          </w:p>
        </w:tc>
        <w:tc>
          <w:tcPr>
            <w:tcW w:w="833" w:type="pct"/>
            <w:vAlign w:val="center"/>
          </w:tcPr>
          <w:p w14:paraId="45E9774A" w14:textId="77777777" w:rsidR="00D53CEA" w:rsidRPr="00D9509A" w:rsidRDefault="00D53CEA" w:rsidP="00021E6F">
            <w:pPr>
              <w:widowControl w:val="0"/>
              <w:contextualSpacing/>
              <w:jc w:val="center"/>
              <w:rPr>
                <w:sz w:val="20"/>
                <w:szCs w:val="20"/>
              </w:rPr>
            </w:pPr>
            <w:r w:rsidRPr="00D9509A">
              <w:rPr>
                <w:sz w:val="20"/>
                <w:szCs w:val="20"/>
              </w:rPr>
              <w:t>8</w:t>
            </w:r>
          </w:p>
        </w:tc>
        <w:tc>
          <w:tcPr>
            <w:tcW w:w="833" w:type="pct"/>
            <w:vAlign w:val="center"/>
          </w:tcPr>
          <w:p w14:paraId="2892280D" w14:textId="77777777" w:rsidR="00D53CEA" w:rsidRPr="00D9509A" w:rsidRDefault="00D53CEA" w:rsidP="00021E6F">
            <w:pPr>
              <w:widowControl w:val="0"/>
              <w:contextualSpacing/>
              <w:jc w:val="center"/>
              <w:rPr>
                <w:sz w:val="20"/>
                <w:szCs w:val="20"/>
              </w:rPr>
            </w:pPr>
            <w:r w:rsidRPr="00D9509A">
              <w:rPr>
                <w:sz w:val="20"/>
                <w:szCs w:val="20"/>
              </w:rPr>
              <w:t>11</w:t>
            </w:r>
          </w:p>
        </w:tc>
        <w:tc>
          <w:tcPr>
            <w:tcW w:w="833" w:type="pct"/>
            <w:vAlign w:val="center"/>
          </w:tcPr>
          <w:p w14:paraId="0A175038" w14:textId="77777777" w:rsidR="00D53CEA" w:rsidRPr="00D9509A" w:rsidRDefault="00D53CEA" w:rsidP="00021E6F">
            <w:pPr>
              <w:widowControl w:val="0"/>
              <w:contextualSpacing/>
              <w:jc w:val="center"/>
              <w:rPr>
                <w:sz w:val="20"/>
                <w:szCs w:val="20"/>
              </w:rPr>
            </w:pPr>
            <w:r w:rsidRPr="00D9509A">
              <w:rPr>
                <w:sz w:val="20"/>
                <w:szCs w:val="20"/>
              </w:rPr>
              <w:t>17</w:t>
            </w:r>
          </w:p>
        </w:tc>
      </w:tr>
      <w:tr w:rsidR="00D53CEA" w:rsidRPr="00D9509A" w14:paraId="4A60B2EA" w14:textId="77777777" w:rsidTr="00021E6F">
        <w:tc>
          <w:tcPr>
            <w:tcW w:w="193" w:type="pct"/>
            <w:vAlign w:val="center"/>
          </w:tcPr>
          <w:p w14:paraId="67104447" w14:textId="77777777" w:rsidR="00D53CEA" w:rsidRPr="00D9509A" w:rsidRDefault="00D53CEA" w:rsidP="00021E6F">
            <w:pPr>
              <w:widowControl w:val="0"/>
              <w:contextualSpacing/>
              <w:rPr>
                <w:sz w:val="20"/>
                <w:szCs w:val="20"/>
              </w:rPr>
            </w:pPr>
            <w:r w:rsidRPr="00D9509A">
              <w:rPr>
                <w:sz w:val="20"/>
                <w:szCs w:val="20"/>
              </w:rPr>
              <w:t>10</w:t>
            </w:r>
          </w:p>
        </w:tc>
        <w:tc>
          <w:tcPr>
            <w:tcW w:w="1473" w:type="pct"/>
            <w:vAlign w:val="center"/>
          </w:tcPr>
          <w:p w14:paraId="761836A6" w14:textId="77777777" w:rsidR="00D53CEA" w:rsidRPr="00D9509A" w:rsidRDefault="00D53CEA" w:rsidP="00021E6F">
            <w:pPr>
              <w:widowControl w:val="0"/>
              <w:contextualSpacing/>
              <w:rPr>
                <w:sz w:val="20"/>
                <w:szCs w:val="20"/>
              </w:rPr>
            </w:pPr>
            <w:r w:rsidRPr="00D9509A">
              <w:rPr>
                <w:sz w:val="20"/>
                <w:szCs w:val="20"/>
              </w:rPr>
              <w:t>Температура воздуха перед горелкой</w:t>
            </w:r>
          </w:p>
        </w:tc>
        <w:tc>
          <w:tcPr>
            <w:tcW w:w="833" w:type="pct"/>
            <w:vAlign w:val="center"/>
          </w:tcPr>
          <w:p w14:paraId="19F57CDC"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833" w:type="pct"/>
            <w:vAlign w:val="center"/>
          </w:tcPr>
          <w:p w14:paraId="79C3D5D1" w14:textId="77777777" w:rsidR="00D53CEA" w:rsidRPr="00D9509A" w:rsidRDefault="00D53CEA" w:rsidP="00021E6F">
            <w:pPr>
              <w:widowControl w:val="0"/>
              <w:contextualSpacing/>
              <w:jc w:val="center"/>
              <w:rPr>
                <w:sz w:val="20"/>
                <w:szCs w:val="20"/>
              </w:rPr>
            </w:pPr>
            <w:r w:rsidRPr="00D9509A">
              <w:rPr>
                <w:sz w:val="20"/>
                <w:szCs w:val="20"/>
              </w:rPr>
              <w:t>21</w:t>
            </w:r>
          </w:p>
        </w:tc>
        <w:tc>
          <w:tcPr>
            <w:tcW w:w="833" w:type="pct"/>
            <w:vAlign w:val="center"/>
          </w:tcPr>
          <w:p w14:paraId="68EEA138" w14:textId="77777777" w:rsidR="00D53CEA" w:rsidRPr="00D9509A" w:rsidRDefault="00D53CEA" w:rsidP="00021E6F">
            <w:pPr>
              <w:widowControl w:val="0"/>
              <w:contextualSpacing/>
              <w:jc w:val="center"/>
              <w:rPr>
                <w:sz w:val="20"/>
                <w:szCs w:val="20"/>
              </w:rPr>
            </w:pPr>
            <w:r w:rsidRPr="00D9509A">
              <w:rPr>
                <w:sz w:val="20"/>
                <w:szCs w:val="20"/>
              </w:rPr>
              <w:t>23</w:t>
            </w:r>
          </w:p>
        </w:tc>
        <w:tc>
          <w:tcPr>
            <w:tcW w:w="833" w:type="pct"/>
            <w:vAlign w:val="center"/>
          </w:tcPr>
          <w:p w14:paraId="25ABC992" w14:textId="77777777" w:rsidR="00D53CEA" w:rsidRPr="00D9509A" w:rsidRDefault="00D53CEA" w:rsidP="00021E6F">
            <w:pPr>
              <w:widowControl w:val="0"/>
              <w:contextualSpacing/>
              <w:jc w:val="center"/>
              <w:rPr>
                <w:sz w:val="20"/>
                <w:szCs w:val="20"/>
              </w:rPr>
            </w:pPr>
            <w:r w:rsidRPr="00D9509A">
              <w:rPr>
                <w:sz w:val="20"/>
                <w:szCs w:val="20"/>
              </w:rPr>
              <w:t>28</w:t>
            </w:r>
          </w:p>
        </w:tc>
      </w:tr>
      <w:tr w:rsidR="00D53CEA" w:rsidRPr="00D9509A" w14:paraId="0EFE7E2B" w14:textId="77777777" w:rsidTr="00021E6F">
        <w:tc>
          <w:tcPr>
            <w:tcW w:w="193" w:type="pct"/>
            <w:vAlign w:val="center"/>
          </w:tcPr>
          <w:p w14:paraId="7ABCA2C8" w14:textId="77777777" w:rsidR="00D53CEA" w:rsidRPr="00D9509A" w:rsidRDefault="00D53CEA" w:rsidP="00021E6F">
            <w:pPr>
              <w:widowControl w:val="0"/>
              <w:contextualSpacing/>
              <w:rPr>
                <w:sz w:val="20"/>
                <w:szCs w:val="20"/>
              </w:rPr>
            </w:pPr>
            <w:r w:rsidRPr="00D9509A">
              <w:rPr>
                <w:sz w:val="20"/>
                <w:szCs w:val="20"/>
              </w:rPr>
              <w:t>11</w:t>
            </w:r>
          </w:p>
        </w:tc>
        <w:tc>
          <w:tcPr>
            <w:tcW w:w="1473" w:type="pct"/>
            <w:vAlign w:val="center"/>
          </w:tcPr>
          <w:p w14:paraId="31BDC273" w14:textId="77777777" w:rsidR="00D53CEA" w:rsidRPr="00D9509A" w:rsidRDefault="00D53CEA" w:rsidP="00021E6F">
            <w:pPr>
              <w:widowControl w:val="0"/>
              <w:contextualSpacing/>
              <w:rPr>
                <w:sz w:val="20"/>
                <w:szCs w:val="20"/>
              </w:rPr>
            </w:pPr>
            <w:r w:rsidRPr="00D9509A">
              <w:rPr>
                <w:sz w:val="20"/>
                <w:szCs w:val="20"/>
              </w:rPr>
              <w:t>Температура уходящих газов</w:t>
            </w:r>
          </w:p>
        </w:tc>
        <w:tc>
          <w:tcPr>
            <w:tcW w:w="833" w:type="pct"/>
            <w:vAlign w:val="center"/>
          </w:tcPr>
          <w:p w14:paraId="57D98FEA"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833" w:type="pct"/>
            <w:vAlign w:val="center"/>
          </w:tcPr>
          <w:p w14:paraId="5072F18D" w14:textId="77777777" w:rsidR="00D53CEA" w:rsidRPr="00D9509A" w:rsidRDefault="00D53CEA" w:rsidP="00021E6F">
            <w:pPr>
              <w:widowControl w:val="0"/>
              <w:contextualSpacing/>
              <w:jc w:val="center"/>
              <w:rPr>
                <w:sz w:val="20"/>
                <w:szCs w:val="20"/>
              </w:rPr>
            </w:pPr>
            <w:r w:rsidRPr="00D9509A">
              <w:rPr>
                <w:sz w:val="20"/>
                <w:szCs w:val="20"/>
              </w:rPr>
              <w:t>173</w:t>
            </w:r>
          </w:p>
        </w:tc>
        <w:tc>
          <w:tcPr>
            <w:tcW w:w="833" w:type="pct"/>
            <w:vAlign w:val="center"/>
          </w:tcPr>
          <w:p w14:paraId="64A99D7D" w14:textId="77777777" w:rsidR="00D53CEA" w:rsidRPr="00D9509A" w:rsidRDefault="00D53CEA" w:rsidP="00021E6F">
            <w:pPr>
              <w:widowControl w:val="0"/>
              <w:contextualSpacing/>
              <w:jc w:val="center"/>
              <w:rPr>
                <w:sz w:val="20"/>
                <w:szCs w:val="20"/>
              </w:rPr>
            </w:pPr>
            <w:r w:rsidRPr="00D9509A">
              <w:rPr>
                <w:sz w:val="20"/>
                <w:szCs w:val="20"/>
              </w:rPr>
              <w:t>192</w:t>
            </w:r>
          </w:p>
        </w:tc>
        <w:tc>
          <w:tcPr>
            <w:tcW w:w="833" w:type="pct"/>
            <w:vAlign w:val="center"/>
          </w:tcPr>
          <w:p w14:paraId="5A0BBA7F" w14:textId="77777777" w:rsidR="00D53CEA" w:rsidRPr="00D9509A" w:rsidRDefault="00D53CEA" w:rsidP="00021E6F">
            <w:pPr>
              <w:widowControl w:val="0"/>
              <w:contextualSpacing/>
              <w:jc w:val="center"/>
              <w:rPr>
                <w:sz w:val="20"/>
                <w:szCs w:val="20"/>
              </w:rPr>
            </w:pPr>
            <w:r w:rsidRPr="00D9509A">
              <w:rPr>
                <w:sz w:val="20"/>
                <w:szCs w:val="20"/>
              </w:rPr>
              <w:t>210</w:t>
            </w:r>
          </w:p>
        </w:tc>
      </w:tr>
      <w:tr w:rsidR="00D53CEA" w:rsidRPr="00D9509A" w14:paraId="70341E58" w14:textId="77777777" w:rsidTr="00021E6F">
        <w:tc>
          <w:tcPr>
            <w:tcW w:w="193" w:type="pct"/>
            <w:vAlign w:val="center"/>
          </w:tcPr>
          <w:p w14:paraId="543AFDE7" w14:textId="77777777" w:rsidR="00D53CEA" w:rsidRPr="00D9509A" w:rsidRDefault="00D53CEA" w:rsidP="00021E6F">
            <w:pPr>
              <w:widowControl w:val="0"/>
              <w:contextualSpacing/>
              <w:rPr>
                <w:sz w:val="20"/>
                <w:szCs w:val="20"/>
              </w:rPr>
            </w:pPr>
            <w:r w:rsidRPr="00D9509A">
              <w:rPr>
                <w:sz w:val="20"/>
                <w:szCs w:val="20"/>
              </w:rPr>
              <w:t>12</w:t>
            </w:r>
          </w:p>
        </w:tc>
        <w:tc>
          <w:tcPr>
            <w:tcW w:w="1473" w:type="pct"/>
            <w:vAlign w:val="center"/>
          </w:tcPr>
          <w:p w14:paraId="762B6F4A" w14:textId="77777777" w:rsidR="00D53CEA" w:rsidRPr="00D9509A" w:rsidRDefault="00D53CEA" w:rsidP="00021E6F">
            <w:pPr>
              <w:widowControl w:val="0"/>
              <w:contextualSpacing/>
              <w:rPr>
                <w:sz w:val="20"/>
                <w:szCs w:val="20"/>
              </w:rPr>
            </w:pPr>
            <w:r w:rsidRPr="00D9509A">
              <w:rPr>
                <w:sz w:val="20"/>
                <w:szCs w:val="20"/>
              </w:rPr>
              <w:t>Диоксид углерода, СО2</w:t>
            </w:r>
          </w:p>
        </w:tc>
        <w:tc>
          <w:tcPr>
            <w:tcW w:w="833" w:type="pct"/>
            <w:vAlign w:val="center"/>
          </w:tcPr>
          <w:p w14:paraId="7B596B0E" w14:textId="77777777" w:rsidR="00D53CEA" w:rsidRPr="00D9509A" w:rsidRDefault="00D53CEA" w:rsidP="00021E6F">
            <w:pPr>
              <w:widowControl w:val="0"/>
              <w:contextualSpacing/>
              <w:jc w:val="center"/>
              <w:rPr>
                <w:sz w:val="20"/>
                <w:szCs w:val="20"/>
              </w:rPr>
            </w:pPr>
            <w:r w:rsidRPr="00D9509A">
              <w:rPr>
                <w:sz w:val="20"/>
                <w:szCs w:val="20"/>
              </w:rPr>
              <w:t>%</w:t>
            </w:r>
          </w:p>
        </w:tc>
        <w:tc>
          <w:tcPr>
            <w:tcW w:w="833" w:type="pct"/>
            <w:vAlign w:val="center"/>
          </w:tcPr>
          <w:p w14:paraId="306CFDFC" w14:textId="77777777" w:rsidR="00D53CEA" w:rsidRPr="00D9509A" w:rsidRDefault="00D53CEA" w:rsidP="00021E6F">
            <w:pPr>
              <w:widowControl w:val="0"/>
              <w:contextualSpacing/>
              <w:jc w:val="center"/>
              <w:rPr>
                <w:sz w:val="20"/>
                <w:szCs w:val="20"/>
              </w:rPr>
            </w:pPr>
            <w:r w:rsidRPr="00D9509A">
              <w:rPr>
                <w:sz w:val="20"/>
                <w:szCs w:val="20"/>
              </w:rPr>
              <w:t>6,3</w:t>
            </w:r>
          </w:p>
        </w:tc>
        <w:tc>
          <w:tcPr>
            <w:tcW w:w="833" w:type="pct"/>
            <w:vAlign w:val="center"/>
          </w:tcPr>
          <w:p w14:paraId="605876CD" w14:textId="77777777" w:rsidR="00D53CEA" w:rsidRPr="00D9509A" w:rsidRDefault="00D53CEA" w:rsidP="00021E6F">
            <w:pPr>
              <w:widowControl w:val="0"/>
              <w:contextualSpacing/>
              <w:jc w:val="center"/>
              <w:rPr>
                <w:sz w:val="20"/>
                <w:szCs w:val="20"/>
              </w:rPr>
            </w:pPr>
            <w:r w:rsidRPr="00D9509A">
              <w:rPr>
                <w:sz w:val="20"/>
                <w:szCs w:val="20"/>
              </w:rPr>
              <w:t>7,3</w:t>
            </w:r>
          </w:p>
        </w:tc>
        <w:tc>
          <w:tcPr>
            <w:tcW w:w="833" w:type="pct"/>
            <w:vAlign w:val="center"/>
          </w:tcPr>
          <w:p w14:paraId="3CD27089" w14:textId="77777777" w:rsidR="00D53CEA" w:rsidRPr="00D9509A" w:rsidRDefault="00D53CEA" w:rsidP="00021E6F">
            <w:pPr>
              <w:widowControl w:val="0"/>
              <w:contextualSpacing/>
              <w:jc w:val="center"/>
              <w:rPr>
                <w:sz w:val="20"/>
                <w:szCs w:val="20"/>
              </w:rPr>
            </w:pPr>
            <w:r w:rsidRPr="00D9509A">
              <w:rPr>
                <w:sz w:val="20"/>
                <w:szCs w:val="20"/>
              </w:rPr>
              <w:t>7,8</w:t>
            </w:r>
          </w:p>
        </w:tc>
      </w:tr>
      <w:tr w:rsidR="00D53CEA" w:rsidRPr="00D9509A" w14:paraId="420D9821" w14:textId="77777777" w:rsidTr="00021E6F">
        <w:tc>
          <w:tcPr>
            <w:tcW w:w="193" w:type="pct"/>
            <w:vAlign w:val="center"/>
          </w:tcPr>
          <w:p w14:paraId="1A7D095C" w14:textId="77777777" w:rsidR="00D53CEA" w:rsidRPr="00D9509A" w:rsidRDefault="00D53CEA" w:rsidP="00021E6F">
            <w:pPr>
              <w:widowControl w:val="0"/>
              <w:contextualSpacing/>
              <w:rPr>
                <w:sz w:val="20"/>
                <w:szCs w:val="20"/>
              </w:rPr>
            </w:pPr>
            <w:r w:rsidRPr="00D9509A">
              <w:rPr>
                <w:sz w:val="20"/>
                <w:szCs w:val="20"/>
              </w:rPr>
              <w:t>13</w:t>
            </w:r>
          </w:p>
        </w:tc>
        <w:tc>
          <w:tcPr>
            <w:tcW w:w="1473" w:type="pct"/>
            <w:vAlign w:val="center"/>
          </w:tcPr>
          <w:p w14:paraId="49DCDDC5" w14:textId="77777777" w:rsidR="00D53CEA" w:rsidRPr="00D9509A" w:rsidRDefault="00D53CEA" w:rsidP="00021E6F">
            <w:pPr>
              <w:widowControl w:val="0"/>
              <w:contextualSpacing/>
              <w:rPr>
                <w:sz w:val="20"/>
                <w:szCs w:val="20"/>
              </w:rPr>
            </w:pPr>
            <w:r w:rsidRPr="00D9509A">
              <w:rPr>
                <w:sz w:val="20"/>
                <w:szCs w:val="20"/>
              </w:rPr>
              <w:t>Кислород, О2</w:t>
            </w:r>
          </w:p>
        </w:tc>
        <w:tc>
          <w:tcPr>
            <w:tcW w:w="833" w:type="pct"/>
            <w:vAlign w:val="center"/>
          </w:tcPr>
          <w:p w14:paraId="3934B61E" w14:textId="77777777" w:rsidR="00D53CEA" w:rsidRPr="00D9509A" w:rsidRDefault="00D53CEA" w:rsidP="00021E6F">
            <w:pPr>
              <w:widowControl w:val="0"/>
              <w:contextualSpacing/>
              <w:jc w:val="center"/>
              <w:rPr>
                <w:sz w:val="20"/>
                <w:szCs w:val="20"/>
              </w:rPr>
            </w:pPr>
            <w:r w:rsidRPr="00D9509A">
              <w:rPr>
                <w:sz w:val="20"/>
                <w:szCs w:val="20"/>
              </w:rPr>
              <w:t>%</w:t>
            </w:r>
          </w:p>
        </w:tc>
        <w:tc>
          <w:tcPr>
            <w:tcW w:w="833" w:type="pct"/>
            <w:vAlign w:val="center"/>
          </w:tcPr>
          <w:p w14:paraId="363B77CA" w14:textId="77777777" w:rsidR="00D53CEA" w:rsidRPr="00D9509A" w:rsidRDefault="00D53CEA" w:rsidP="00021E6F">
            <w:pPr>
              <w:widowControl w:val="0"/>
              <w:contextualSpacing/>
              <w:jc w:val="center"/>
              <w:rPr>
                <w:sz w:val="20"/>
                <w:szCs w:val="20"/>
              </w:rPr>
            </w:pPr>
            <w:r w:rsidRPr="00D9509A">
              <w:rPr>
                <w:sz w:val="20"/>
                <w:szCs w:val="20"/>
              </w:rPr>
              <w:t>9,7</w:t>
            </w:r>
          </w:p>
        </w:tc>
        <w:tc>
          <w:tcPr>
            <w:tcW w:w="833" w:type="pct"/>
            <w:vAlign w:val="center"/>
          </w:tcPr>
          <w:p w14:paraId="226F4086" w14:textId="77777777" w:rsidR="00D53CEA" w:rsidRPr="00D9509A" w:rsidRDefault="00D53CEA" w:rsidP="00021E6F">
            <w:pPr>
              <w:widowControl w:val="0"/>
              <w:contextualSpacing/>
              <w:jc w:val="center"/>
              <w:rPr>
                <w:sz w:val="20"/>
                <w:szCs w:val="20"/>
              </w:rPr>
            </w:pPr>
            <w:r w:rsidRPr="00D9509A">
              <w:rPr>
                <w:sz w:val="20"/>
                <w:szCs w:val="20"/>
              </w:rPr>
              <w:t>8</w:t>
            </w:r>
          </w:p>
        </w:tc>
        <w:tc>
          <w:tcPr>
            <w:tcW w:w="833" w:type="pct"/>
            <w:vAlign w:val="center"/>
          </w:tcPr>
          <w:p w14:paraId="210B1ABD" w14:textId="77777777" w:rsidR="00D53CEA" w:rsidRPr="00D9509A" w:rsidRDefault="00D53CEA" w:rsidP="00021E6F">
            <w:pPr>
              <w:widowControl w:val="0"/>
              <w:contextualSpacing/>
              <w:jc w:val="center"/>
              <w:rPr>
                <w:sz w:val="20"/>
                <w:szCs w:val="20"/>
              </w:rPr>
            </w:pPr>
            <w:r w:rsidRPr="00D9509A">
              <w:rPr>
                <w:sz w:val="20"/>
                <w:szCs w:val="20"/>
              </w:rPr>
              <w:t>7,2</w:t>
            </w:r>
          </w:p>
        </w:tc>
      </w:tr>
      <w:tr w:rsidR="00D53CEA" w:rsidRPr="00D9509A" w14:paraId="4CC34371" w14:textId="77777777" w:rsidTr="00021E6F">
        <w:tc>
          <w:tcPr>
            <w:tcW w:w="193" w:type="pct"/>
            <w:vAlign w:val="center"/>
          </w:tcPr>
          <w:p w14:paraId="1E92112B" w14:textId="77777777" w:rsidR="00D53CEA" w:rsidRPr="00D9509A" w:rsidRDefault="00D53CEA" w:rsidP="00021E6F">
            <w:pPr>
              <w:widowControl w:val="0"/>
              <w:contextualSpacing/>
              <w:rPr>
                <w:sz w:val="20"/>
                <w:szCs w:val="20"/>
              </w:rPr>
            </w:pPr>
            <w:r w:rsidRPr="00D9509A">
              <w:rPr>
                <w:sz w:val="20"/>
                <w:szCs w:val="20"/>
              </w:rPr>
              <w:t>14</w:t>
            </w:r>
          </w:p>
        </w:tc>
        <w:tc>
          <w:tcPr>
            <w:tcW w:w="1473" w:type="pct"/>
            <w:vAlign w:val="center"/>
          </w:tcPr>
          <w:p w14:paraId="64A956AA" w14:textId="77777777" w:rsidR="00D53CEA" w:rsidRPr="00D9509A" w:rsidRDefault="00D53CEA" w:rsidP="00021E6F">
            <w:pPr>
              <w:widowControl w:val="0"/>
              <w:contextualSpacing/>
              <w:rPr>
                <w:sz w:val="20"/>
                <w:szCs w:val="20"/>
              </w:rPr>
            </w:pPr>
            <w:r w:rsidRPr="00D9509A">
              <w:rPr>
                <w:sz w:val="20"/>
                <w:szCs w:val="20"/>
              </w:rPr>
              <w:t>Оксид углерода, СО</w:t>
            </w:r>
          </w:p>
        </w:tc>
        <w:tc>
          <w:tcPr>
            <w:tcW w:w="833" w:type="pct"/>
            <w:vAlign w:val="center"/>
          </w:tcPr>
          <w:p w14:paraId="4F6EB2DD" w14:textId="77777777" w:rsidR="00D53CEA" w:rsidRPr="00D9509A" w:rsidRDefault="00D53CEA" w:rsidP="00021E6F">
            <w:pPr>
              <w:widowControl w:val="0"/>
              <w:contextualSpacing/>
              <w:jc w:val="center"/>
              <w:rPr>
                <w:sz w:val="20"/>
                <w:szCs w:val="20"/>
              </w:rPr>
            </w:pPr>
            <w:r w:rsidRPr="00D9509A">
              <w:rPr>
                <w:sz w:val="20"/>
                <w:szCs w:val="20"/>
              </w:rPr>
              <w:t>%</w:t>
            </w:r>
          </w:p>
        </w:tc>
        <w:tc>
          <w:tcPr>
            <w:tcW w:w="833" w:type="pct"/>
            <w:vAlign w:val="center"/>
          </w:tcPr>
          <w:p w14:paraId="64D0B2D5" w14:textId="77777777" w:rsidR="00D53CEA" w:rsidRPr="00D9509A" w:rsidRDefault="00D53CEA" w:rsidP="00021E6F">
            <w:pPr>
              <w:widowControl w:val="0"/>
              <w:contextualSpacing/>
              <w:jc w:val="center"/>
              <w:rPr>
                <w:sz w:val="20"/>
                <w:szCs w:val="20"/>
              </w:rPr>
            </w:pPr>
            <w:r w:rsidRPr="00D9509A">
              <w:rPr>
                <w:sz w:val="20"/>
                <w:szCs w:val="20"/>
              </w:rPr>
              <w:t>0</w:t>
            </w:r>
          </w:p>
        </w:tc>
        <w:tc>
          <w:tcPr>
            <w:tcW w:w="833" w:type="pct"/>
            <w:vAlign w:val="center"/>
          </w:tcPr>
          <w:p w14:paraId="35697A75" w14:textId="77777777" w:rsidR="00D53CEA" w:rsidRPr="00D9509A" w:rsidRDefault="00D53CEA" w:rsidP="00021E6F">
            <w:pPr>
              <w:widowControl w:val="0"/>
              <w:contextualSpacing/>
              <w:jc w:val="center"/>
              <w:rPr>
                <w:sz w:val="20"/>
                <w:szCs w:val="20"/>
              </w:rPr>
            </w:pPr>
            <w:r w:rsidRPr="00D9509A">
              <w:rPr>
                <w:sz w:val="20"/>
                <w:szCs w:val="20"/>
              </w:rPr>
              <w:t>0</w:t>
            </w:r>
          </w:p>
        </w:tc>
        <w:tc>
          <w:tcPr>
            <w:tcW w:w="833" w:type="pct"/>
            <w:vAlign w:val="center"/>
          </w:tcPr>
          <w:p w14:paraId="2A8BB59E" w14:textId="77777777" w:rsidR="00D53CEA" w:rsidRPr="00D9509A" w:rsidRDefault="00D53CEA" w:rsidP="00021E6F">
            <w:pPr>
              <w:widowControl w:val="0"/>
              <w:contextualSpacing/>
              <w:jc w:val="center"/>
              <w:rPr>
                <w:sz w:val="20"/>
                <w:szCs w:val="20"/>
              </w:rPr>
            </w:pPr>
            <w:r w:rsidRPr="00D9509A">
              <w:rPr>
                <w:sz w:val="20"/>
                <w:szCs w:val="20"/>
              </w:rPr>
              <w:t>0</w:t>
            </w:r>
          </w:p>
        </w:tc>
      </w:tr>
      <w:tr w:rsidR="00D53CEA" w:rsidRPr="00D9509A" w14:paraId="0F7589B4" w14:textId="77777777" w:rsidTr="00021E6F">
        <w:tc>
          <w:tcPr>
            <w:tcW w:w="193" w:type="pct"/>
            <w:vAlign w:val="center"/>
          </w:tcPr>
          <w:p w14:paraId="79FF261B" w14:textId="77777777" w:rsidR="00D53CEA" w:rsidRPr="00D9509A" w:rsidRDefault="00D53CEA" w:rsidP="00021E6F">
            <w:pPr>
              <w:widowControl w:val="0"/>
              <w:contextualSpacing/>
              <w:rPr>
                <w:sz w:val="20"/>
                <w:szCs w:val="20"/>
              </w:rPr>
            </w:pPr>
            <w:r w:rsidRPr="00D9509A">
              <w:rPr>
                <w:sz w:val="20"/>
                <w:szCs w:val="20"/>
              </w:rPr>
              <w:t>15</w:t>
            </w:r>
          </w:p>
        </w:tc>
        <w:tc>
          <w:tcPr>
            <w:tcW w:w="1473" w:type="pct"/>
            <w:vAlign w:val="center"/>
          </w:tcPr>
          <w:p w14:paraId="4C65D4C4" w14:textId="77777777" w:rsidR="00D53CEA" w:rsidRPr="00D9509A" w:rsidRDefault="00D53CEA" w:rsidP="00021E6F">
            <w:pPr>
              <w:widowControl w:val="0"/>
              <w:contextualSpacing/>
              <w:rPr>
                <w:sz w:val="20"/>
                <w:szCs w:val="20"/>
              </w:rPr>
            </w:pPr>
            <w:r w:rsidRPr="00D9509A">
              <w:rPr>
                <w:sz w:val="20"/>
                <w:szCs w:val="20"/>
              </w:rPr>
              <w:t>Оксиды серы, SO2</w:t>
            </w:r>
          </w:p>
        </w:tc>
        <w:tc>
          <w:tcPr>
            <w:tcW w:w="833" w:type="pct"/>
            <w:vAlign w:val="center"/>
          </w:tcPr>
          <w:p w14:paraId="79A03FE3" w14:textId="77777777" w:rsidR="00D53CEA" w:rsidRPr="00D9509A" w:rsidRDefault="00D53CEA" w:rsidP="00021E6F">
            <w:pPr>
              <w:widowControl w:val="0"/>
              <w:contextualSpacing/>
              <w:jc w:val="center"/>
              <w:rPr>
                <w:sz w:val="20"/>
                <w:szCs w:val="20"/>
              </w:rPr>
            </w:pPr>
            <w:r w:rsidRPr="00D9509A">
              <w:rPr>
                <w:sz w:val="20"/>
                <w:szCs w:val="20"/>
              </w:rPr>
              <w:t>мг/ м</w:t>
            </w:r>
            <w:r w:rsidRPr="00D9509A">
              <w:rPr>
                <w:sz w:val="20"/>
                <w:szCs w:val="20"/>
                <w:vertAlign w:val="superscript"/>
              </w:rPr>
              <w:t>3</w:t>
            </w:r>
          </w:p>
        </w:tc>
        <w:tc>
          <w:tcPr>
            <w:tcW w:w="833" w:type="pct"/>
            <w:vAlign w:val="center"/>
          </w:tcPr>
          <w:p w14:paraId="13BFDBC2" w14:textId="77777777" w:rsidR="00D53CEA" w:rsidRPr="00D9509A" w:rsidRDefault="00D53CEA" w:rsidP="00021E6F">
            <w:pPr>
              <w:widowControl w:val="0"/>
              <w:contextualSpacing/>
              <w:jc w:val="center"/>
              <w:rPr>
                <w:sz w:val="20"/>
                <w:szCs w:val="20"/>
              </w:rPr>
            </w:pPr>
            <w:r w:rsidRPr="00D9509A">
              <w:rPr>
                <w:sz w:val="20"/>
                <w:szCs w:val="20"/>
              </w:rPr>
              <w:t>0</w:t>
            </w:r>
          </w:p>
        </w:tc>
        <w:tc>
          <w:tcPr>
            <w:tcW w:w="833" w:type="pct"/>
            <w:vAlign w:val="center"/>
          </w:tcPr>
          <w:p w14:paraId="425E515B" w14:textId="77777777" w:rsidR="00D53CEA" w:rsidRPr="00D9509A" w:rsidRDefault="00D53CEA" w:rsidP="00021E6F">
            <w:pPr>
              <w:widowControl w:val="0"/>
              <w:contextualSpacing/>
              <w:jc w:val="center"/>
              <w:rPr>
                <w:sz w:val="20"/>
                <w:szCs w:val="20"/>
              </w:rPr>
            </w:pPr>
            <w:r w:rsidRPr="00D9509A">
              <w:rPr>
                <w:sz w:val="20"/>
                <w:szCs w:val="20"/>
              </w:rPr>
              <w:t>0</w:t>
            </w:r>
          </w:p>
        </w:tc>
        <w:tc>
          <w:tcPr>
            <w:tcW w:w="833" w:type="pct"/>
            <w:vAlign w:val="center"/>
          </w:tcPr>
          <w:p w14:paraId="3763EC85" w14:textId="77777777" w:rsidR="00D53CEA" w:rsidRPr="00D9509A" w:rsidRDefault="00D53CEA" w:rsidP="00021E6F">
            <w:pPr>
              <w:widowControl w:val="0"/>
              <w:contextualSpacing/>
              <w:jc w:val="center"/>
              <w:rPr>
                <w:sz w:val="20"/>
                <w:szCs w:val="20"/>
              </w:rPr>
            </w:pPr>
            <w:r w:rsidRPr="00D9509A">
              <w:rPr>
                <w:sz w:val="20"/>
                <w:szCs w:val="20"/>
              </w:rPr>
              <w:t>0</w:t>
            </w:r>
          </w:p>
        </w:tc>
      </w:tr>
      <w:tr w:rsidR="00D53CEA" w:rsidRPr="00D9509A" w14:paraId="177CF968" w14:textId="77777777" w:rsidTr="00021E6F">
        <w:tc>
          <w:tcPr>
            <w:tcW w:w="193" w:type="pct"/>
            <w:vAlign w:val="center"/>
          </w:tcPr>
          <w:p w14:paraId="2B307AA2" w14:textId="77777777" w:rsidR="00D53CEA" w:rsidRPr="00D9509A" w:rsidRDefault="00D53CEA" w:rsidP="00021E6F">
            <w:pPr>
              <w:widowControl w:val="0"/>
              <w:contextualSpacing/>
              <w:rPr>
                <w:sz w:val="20"/>
                <w:szCs w:val="20"/>
              </w:rPr>
            </w:pPr>
            <w:r w:rsidRPr="00D9509A">
              <w:rPr>
                <w:sz w:val="20"/>
                <w:szCs w:val="20"/>
              </w:rPr>
              <w:t>16</w:t>
            </w:r>
          </w:p>
        </w:tc>
        <w:tc>
          <w:tcPr>
            <w:tcW w:w="1473" w:type="pct"/>
            <w:vAlign w:val="center"/>
          </w:tcPr>
          <w:p w14:paraId="7DDD7430" w14:textId="77777777" w:rsidR="00D53CEA" w:rsidRPr="00D9509A" w:rsidRDefault="00D53CEA" w:rsidP="00021E6F">
            <w:pPr>
              <w:widowControl w:val="0"/>
              <w:contextualSpacing/>
              <w:rPr>
                <w:sz w:val="20"/>
                <w:szCs w:val="20"/>
              </w:rPr>
            </w:pPr>
            <w:r w:rsidRPr="00D9509A">
              <w:rPr>
                <w:sz w:val="20"/>
                <w:szCs w:val="20"/>
              </w:rPr>
              <w:t>Коэффициент избытка воздуха за котлом</w:t>
            </w:r>
          </w:p>
        </w:tc>
        <w:tc>
          <w:tcPr>
            <w:tcW w:w="833" w:type="pct"/>
            <w:vAlign w:val="center"/>
          </w:tcPr>
          <w:p w14:paraId="33BF3F63" w14:textId="77777777" w:rsidR="00D53CEA" w:rsidRPr="00D9509A" w:rsidRDefault="00D53CEA" w:rsidP="00021E6F">
            <w:pPr>
              <w:widowControl w:val="0"/>
              <w:contextualSpacing/>
              <w:jc w:val="center"/>
              <w:rPr>
                <w:sz w:val="20"/>
                <w:szCs w:val="20"/>
              </w:rPr>
            </w:pPr>
            <w:r w:rsidRPr="00D9509A">
              <w:rPr>
                <w:sz w:val="20"/>
                <w:szCs w:val="20"/>
              </w:rPr>
              <w:t>б/р</w:t>
            </w:r>
          </w:p>
        </w:tc>
        <w:tc>
          <w:tcPr>
            <w:tcW w:w="833" w:type="pct"/>
            <w:vAlign w:val="center"/>
          </w:tcPr>
          <w:p w14:paraId="4AEF8CCF" w14:textId="77777777" w:rsidR="00D53CEA" w:rsidRPr="00D9509A" w:rsidRDefault="00D53CEA" w:rsidP="00021E6F">
            <w:pPr>
              <w:widowControl w:val="0"/>
              <w:contextualSpacing/>
              <w:jc w:val="center"/>
              <w:rPr>
                <w:sz w:val="20"/>
                <w:szCs w:val="20"/>
              </w:rPr>
            </w:pPr>
            <w:r w:rsidRPr="00D9509A">
              <w:rPr>
                <w:sz w:val="20"/>
                <w:szCs w:val="20"/>
              </w:rPr>
              <w:t>1,77</w:t>
            </w:r>
          </w:p>
        </w:tc>
        <w:tc>
          <w:tcPr>
            <w:tcW w:w="833" w:type="pct"/>
            <w:vAlign w:val="center"/>
          </w:tcPr>
          <w:p w14:paraId="62F9C4DA" w14:textId="77777777" w:rsidR="00D53CEA" w:rsidRPr="00D9509A" w:rsidRDefault="00D53CEA" w:rsidP="00021E6F">
            <w:pPr>
              <w:widowControl w:val="0"/>
              <w:contextualSpacing/>
              <w:jc w:val="center"/>
              <w:rPr>
                <w:sz w:val="20"/>
                <w:szCs w:val="20"/>
              </w:rPr>
            </w:pPr>
            <w:r w:rsidRPr="00D9509A">
              <w:rPr>
                <w:sz w:val="20"/>
                <w:szCs w:val="20"/>
              </w:rPr>
              <w:t>1,55</w:t>
            </w:r>
          </w:p>
        </w:tc>
        <w:tc>
          <w:tcPr>
            <w:tcW w:w="833" w:type="pct"/>
            <w:vAlign w:val="center"/>
          </w:tcPr>
          <w:p w14:paraId="2301CF5D" w14:textId="77777777" w:rsidR="00D53CEA" w:rsidRPr="00D9509A" w:rsidRDefault="00D53CEA" w:rsidP="00021E6F">
            <w:pPr>
              <w:widowControl w:val="0"/>
              <w:contextualSpacing/>
              <w:jc w:val="center"/>
              <w:rPr>
                <w:sz w:val="20"/>
                <w:szCs w:val="20"/>
              </w:rPr>
            </w:pPr>
            <w:r w:rsidRPr="00D9509A">
              <w:rPr>
                <w:sz w:val="20"/>
                <w:szCs w:val="20"/>
              </w:rPr>
              <w:t>1,47</w:t>
            </w:r>
          </w:p>
        </w:tc>
      </w:tr>
      <w:tr w:rsidR="00D53CEA" w:rsidRPr="00D9509A" w14:paraId="2D843AD7" w14:textId="77777777" w:rsidTr="00021E6F">
        <w:tc>
          <w:tcPr>
            <w:tcW w:w="193" w:type="pct"/>
            <w:vAlign w:val="center"/>
          </w:tcPr>
          <w:p w14:paraId="3078BD5C" w14:textId="77777777" w:rsidR="00D53CEA" w:rsidRPr="00D9509A" w:rsidRDefault="00D53CEA" w:rsidP="00021E6F">
            <w:pPr>
              <w:widowControl w:val="0"/>
              <w:contextualSpacing/>
              <w:rPr>
                <w:sz w:val="20"/>
                <w:szCs w:val="20"/>
              </w:rPr>
            </w:pPr>
            <w:r w:rsidRPr="00D9509A">
              <w:rPr>
                <w:sz w:val="20"/>
                <w:szCs w:val="20"/>
              </w:rPr>
              <w:t>17</w:t>
            </w:r>
          </w:p>
        </w:tc>
        <w:tc>
          <w:tcPr>
            <w:tcW w:w="1473" w:type="pct"/>
            <w:vAlign w:val="center"/>
          </w:tcPr>
          <w:p w14:paraId="23053D34" w14:textId="77777777" w:rsidR="00D53CEA" w:rsidRPr="00D9509A" w:rsidRDefault="00D53CEA" w:rsidP="00021E6F">
            <w:pPr>
              <w:widowControl w:val="0"/>
              <w:contextualSpacing/>
              <w:rPr>
                <w:sz w:val="20"/>
                <w:szCs w:val="20"/>
              </w:rPr>
            </w:pPr>
            <w:r w:rsidRPr="00D9509A">
              <w:rPr>
                <w:sz w:val="20"/>
                <w:szCs w:val="20"/>
              </w:rPr>
              <w:t>Потери тепла с уходящими газами</w:t>
            </w:r>
          </w:p>
        </w:tc>
        <w:tc>
          <w:tcPr>
            <w:tcW w:w="833" w:type="pct"/>
            <w:vAlign w:val="center"/>
          </w:tcPr>
          <w:p w14:paraId="1B09B202" w14:textId="77777777" w:rsidR="00D53CEA" w:rsidRPr="00D9509A" w:rsidRDefault="00D53CEA" w:rsidP="00021E6F">
            <w:pPr>
              <w:widowControl w:val="0"/>
              <w:contextualSpacing/>
              <w:jc w:val="center"/>
              <w:rPr>
                <w:sz w:val="20"/>
                <w:szCs w:val="20"/>
              </w:rPr>
            </w:pPr>
            <w:r w:rsidRPr="00D9509A">
              <w:rPr>
                <w:sz w:val="20"/>
                <w:szCs w:val="20"/>
              </w:rPr>
              <w:t>%</w:t>
            </w:r>
          </w:p>
        </w:tc>
        <w:tc>
          <w:tcPr>
            <w:tcW w:w="833" w:type="pct"/>
            <w:vAlign w:val="center"/>
          </w:tcPr>
          <w:p w14:paraId="5DFEC074" w14:textId="77777777" w:rsidR="00D53CEA" w:rsidRPr="00D9509A" w:rsidRDefault="00D53CEA" w:rsidP="00021E6F">
            <w:pPr>
              <w:widowControl w:val="0"/>
              <w:contextualSpacing/>
              <w:jc w:val="center"/>
              <w:rPr>
                <w:sz w:val="20"/>
                <w:szCs w:val="20"/>
              </w:rPr>
            </w:pPr>
            <w:r w:rsidRPr="00D9509A">
              <w:rPr>
                <w:sz w:val="20"/>
                <w:szCs w:val="20"/>
              </w:rPr>
              <w:t>10,6</w:t>
            </w:r>
          </w:p>
        </w:tc>
        <w:tc>
          <w:tcPr>
            <w:tcW w:w="833" w:type="pct"/>
            <w:vAlign w:val="center"/>
          </w:tcPr>
          <w:p w14:paraId="112A1828" w14:textId="77777777" w:rsidR="00D53CEA" w:rsidRPr="00D9509A" w:rsidRDefault="00D53CEA" w:rsidP="00021E6F">
            <w:pPr>
              <w:widowControl w:val="0"/>
              <w:contextualSpacing/>
              <w:jc w:val="center"/>
              <w:rPr>
                <w:sz w:val="20"/>
                <w:szCs w:val="20"/>
              </w:rPr>
            </w:pPr>
            <w:r w:rsidRPr="00D9509A">
              <w:rPr>
                <w:sz w:val="20"/>
                <w:szCs w:val="20"/>
              </w:rPr>
              <w:t>10,5</w:t>
            </w:r>
          </w:p>
        </w:tc>
        <w:tc>
          <w:tcPr>
            <w:tcW w:w="833" w:type="pct"/>
            <w:vAlign w:val="center"/>
          </w:tcPr>
          <w:p w14:paraId="16ED6D3B" w14:textId="77777777" w:rsidR="00D53CEA" w:rsidRPr="00D9509A" w:rsidRDefault="00D53CEA" w:rsidP="00021E6F">
            <w:pPr>
              <w:widowControl w:val="0"/>
              <w:contextualSpacing/>
              <w:jc w:val="center"/>
              <w:rPr>
                <w:sz w:val="20"/>
                <w:szCs w:val="20"/>
              </w:rPr>
            </w:pPr>
            <w:r w:rsidRPr="00D9509A">
              <w:rPr>
                <w:sz w:val="20"/>
                <w:szCs w:val="20"/>
              </w:rPr>
              <w:t>10,7</w:t>
            </w:r>
          </w:p>
        </w:tc>
      </w:tr>
      <w:tr w:rsidR="00D53CEA" w:rsidRPr="00D9509A" w14:paraId="495F22E1" w14:textId="77777777" w:rsidTr="00021E6F">
        <w:tc>
          <w:tcPr>
            <w:tcW w:w="193" w:type="pct"/>
            <w:vAlign w:val="center"/>
          </w:tcPr>
          <w:p w14:paraId="44D20BBE" w14:textId="77777777" w:rsidR="00D53CEA" w:rsidRPr="00D9509A" w:rsidRDefault="00D53CEA" w:rsidP="00021E6F">
            <w:pPr>
              <w:widowControl w:val="0"/>
              <w:contextualSpacing/>
              <w:rPr>
                <w:sz w:val="20"/>
                <w:szCs w:val="20"/>
              </w:rPr>
            </w:pPr>
            <w:r w:rsidRPr="00D9509A">
              <w:rPr>
                <w:sz w:val="20"/>
                <w:szCs w:val="20"/>
              </w:rPr>
              <w:t>18</w:t>
            </w:r>
          </w:p>
        </w:tc>
        <w:tc>
          <w:tcPr>
            <w:tcW w:w="1473" w:type="pct"/>
            <w:vAlign w:val="center"/>
          </w:tcPr>
          <w:p w14:paraId="4919565C" w14:textId="77777777" w:rsidR="00D53CEA" w:rsidRPr="00D9509A" w:rsidRDefault="00D53CEA" w:rsidP="00021E6F">
            <w:pPr>
              <w:widowControl w:val="0"/>
              <w:contextualSpacing/>
              <w:rPr>
                <w:sz w:val="20"/>
                <w:szCs w:val="20"/>
              </w:rPr>
            </w:pPr>
            <w:r w:rsidRPr="00D9509A">
              <w:rPr>
                <w:sz w:val="20"/>
                <w:szCs w:val="20"/>
              </w:rPr>
              <w:t>Потери тепла от химического недожога</w:t>
            </w:r>
          </w:p>
        </w:tc>
        <w:tc>
          <w:tcPr>
            <w:tcW w:w="833" w:type="pct"/>
            <w:vAlign w:val="center"/>
          </w:tcPr>
          <w:p w14:paraId="6C12D532" w14:textId="77777777" w:rsidR="00D53CEA" w:rsidRPr="00D9509A" w:rsidRDefault="00D53CEA" w:rsidP="00021E6F">
            <w:pPr>
              <w:widowControl w:val="0"/>
              <w:contextualSpacing/>
              <w:jc w:val="center"/>
              <w:rPr>
                <w:sz w:val="20"/>
                <w:szCs w:val="20"/>
              </w:rPr>
            </w:pPr>
            <w:r w:rsidRPr="00D9509A">
              <w:rPr>
                <w:sz w:val="20"/>
                <w:szCs w:val="20"/>
              </w:rPr>
              <w:t>%</w:t>
            </w:r>
          </w:p>
        </w:tc>
        <w:tc>
          <w:tcPr>
            <w:tcW w:w="833" w:type="pct"/>
            <w:vAlign w:val="center"/>
          </w:tcPr>
          <w:p w14:paraId="2989CDD6" w14:textId="77777777" w:rsidR="00D53CEA" w:rsidRPr="00D9509A" w:rsidRDefault="00D53CEA" w:rsidP="00021E6F">
            <w:pPr>
              <w:widowControl w:val="0"/>
              <w:contextualSpacing/>
              <w:jc w:val="center"/>
              <w:rPr>
                <w:sz w:val="20"/>
                <w:szCs w:val="20"/>
              </w:rPr>
            </w:pPr>
            <w:r w:rsidRPr="00D9509A">
              <w:rPr>
                <w:sz w:val="20"/>
                <w:szCs w:val="20"/>
              </w:rPr>
              <w:t>0</w:t>
            </w:r>
          </w:p>
        </w:tc>
        <w:tc>
          <w:tcPr>
            <w:tcW w:w="833" w:type="pct"/>
            <w:vAlign w:val="center"/>
          </w:tcPr>
          <w:p w14:paraId="26AA4929" w14:textId="77777777" w:rsidR="00D53CEA" w:rsidRPr="00D9509A" w:rsidRDefault="00D53CEA" w:rsidP="00021E6F">
            <w:pPr>
              <w:widowControl w:val="0"/>
              <w:contextualSpacing/>
              <w:jc w:val="center"/>
              <w:rPr>
                <w:sz w:val="20"/>
                <w:szCs w:val="20"/>
              </w:rPr>
            </w:pPr>
            <w:r w:rsidRPr="00D9509A">
              <w:rPr>
                <w:sz w:val="20"/>
                <w:szCs w:val="20"/>
              </w:rPr>
              <w:t>0</w:t>
            </w:r>
          </w:p>
        </w:tc>
        <w:tc>
          <w:tcPr>
            <w:tcW w:w="833" w:type="pct"/>
            <w:vAlign w:val="center"/>
          </w:tcPr>
          <w:p w14:paraId="6DC56922" w14:textId="77777777" w:rsidR="00D53CEA" w:rsidRPr="00D9509A" w:rsidRDefault="00D53CEA" w:rsidP="00021E6F">
            <w:pPr>
              <w:widowControl w:val="0"/>
              <w:contextualSpacing/>
              <w:jc w:val="center"/>
              <w:rPr>
                <w:sz w:val="20"/>
                <w:szCs w:val="20"/>
              </w:rPr>
            </w:pPr>
            <w:r w:rsidRPr="00D9509A">
              <w:rPr>
                <w:sz w:val="20"/>
                <w:szCs w:val="20"/>
              </w:rPr>
              <w:t>0</w:t>
            </w:r>
          </w:p>
        </w:tc>
      </w:tr>
      <w:tr w:rsidR="00D53CEA" w:rsidRPr="00D9509A" w14:paraId="610A3387" w14:textId="77777777" w:rsidTr="00021E6F">
        <w:tc>
          <w:tcPr>
            <w:tcW w:w="193" w:type="pct"/>
            <w:vAlign w:val="center"/>
          </w:tcPr>
          <w:p w14:paraId="61C9F05F" w14:textId="77777777" w:rsidR="00D53CEA" w:rsidRPr="00D9509A" w:rsidRDefault="00D53CEA" w:rsidP="00021E6F">
            <w:pPr>
              <w:widowControl w:val="0"/>
              <w:contextualSpacing/>
              <w:rPr>
                <w:sz w:val="20"/>
                <w:szCs w:val="20"/>
              </w:rPr>
            </w:pPr>
            <w:r w:rsidRPr="00D9509A">
              <w:rPr>
                <w:sz w:val="20"/>
                <w:szCs w:val="20"/>
              </w:rPr>
              <w:t>19</w:t>
            </w:r>
          </w:p>
        </w:tc>
        <w:tc>
          <w:tcPr>
            <w:tcW w:w="1473" w:type="pct"/>
            <w:vAlign w:val="center"/>
          </w:tcPr>
          <w:p w14:paraId="1B17562A" w14:textId="77777777" w:rsidR="00D53CEA" w:rsidRPr="00D9509A" w:rsidRDefault="00D53CEA" w:rsidP="00021E6F">
            <w:pPr>
              <w:widowControl w:val="0"/>
              <w:contextualSpacing/>
              <w:rPr>
                <w:sz w:val="20"/>
                <w:szCs w:val="20"/>
              </w:rPr>
            </w:pPr>
            <w:r w:rsidRPr="00D9509A">
              <w:rPr>
                <w:sz w:val="20"/>
                <w:szCs w:val="20"/>
              </w:rPr>
              <w:t>Потери тепла в окружающую среду</w:t>
            </w:r>
          </w:p>
        </w:tc>
        <w:tc>
          <w:tcPr>
            <w:tcW w:w="833" w:type="pct"/>
            <w:vAlign w:val="center"/>
          </w:tcPr>
          <w:p w14:paraId="69514114" w14:textId="77777777" w:rsidR="00D53CEA" w:rsidRPr="00D9509A" w:rsidRDefault="00D53CEA" w:rsidP="00021E6F">
            <w:pPr>
              <w:widowControl w:val="0"/>
              <w:contextualSpacing/>
              <w:jc w:val="center"/>
              <w:rPr>
                <w:sz w:val="20"/>
                <w:szCs w:val="20"/>
              </w:rPr>
            </w:pPr>
            <w:r w:rsidRPr="00D9509A">
              <w:rPr>
                <w:sz w:val="20"/>
                <w:szCs w:val="20"/>
              </w:rPr>
              <w:t>%</w:t>
            </w:r>
          </w:p>
        </w:tc>
        <w:tc>
          <w:tcPr>
            <w:tcW w:w="833" w:type="pct"/>
            <w:vAlign w:val="center"/>
          </w:tcPr>
          <w:p w14:paraId="6D3A8277" w14:textId="77777777" w:rsidR="00D53CEA" w:rsidRPr="00D9509A" w:rsidRDefault="00D53CEA" w:rsidP="00021E6F">
            <w:pPr>
              <w:widowControl w:val="0"/>
              <w:contextualSpacing/>
              <w:jc w:val="center"/>
              <w:rPr>
                <w:sz w:val="20"/>
                <w:szCs w:val="20"/>
              </w:rPr>
            </w:pPr>
            <w:r w:rsidRPr="00D9509A">
              <w:rPr>
                <w:sz w:val="20"/>
                <w:szCs w:val="20"/>
              </w:rPr>
              <w:t>7,6</w:t>
            </w:r>
          </w:p>
        </w:tc>
        <w:tc>
          <w:tcPr>
            <w:tcW w:w="833" w:type="pct"/>
            <w:vAlign w:val="center"/>
          </w:tcPr>
          <w:p w14:paraId="78AC0623" w14:textId="77777777" w:rsidR="00D53CEA" w:rsidRPr="00D9509A" w:rsidRDefault="00D53CEA" w:rsidP="00021E6F">
            <w:pPr>
              <w:widowControl w:val="0"/>
              <w:contextualSpacing/>
              <w:jc w:val="center"/>
              <w:rPr>
                <w:sz w:val="20"/>
                <w:szCs w:val="20"/>
              </w:rPr>
            </w:pPr>
            <w:r w:rsidRPr="00D9509A">
              <w:rPr>
                <w:sz w:val="20"/>
                <w:szCs w:val="20"/>
              </w:rPr>
              <w:t>5,3</w:t>
            </w:r>
          </w:p>
        </w:tc>
        <w:tc>
          <w:tcPr>
            <w:tcW w:w="833" w:type="pct"/>
            <w:vAlign w:val="center"/>
          </w:tcPr>
          <w:p w14:paraId="7A74771B" w14:textId="77777777" w:rsidR="00D53CEA" w:rsidRPr="00D9509A" w:rsidRDefault="00D53CEA" w:rsidP="00021E6F">
            <w:pPr>
              <w:widowControl w:val="0"/>
              <w:contextualSpacing/>
              <w:jc w:val="center"/>
              <w:rPr>
                <w:sz w:val="20"/>
                <w:szCs w:val="20"/>
              </w:rPr>
            </w:pPr>
            <w:r w:rsidRPr="00D9509A">
              <w:rPr>
                <w:sz w:val="20"/>
                <w:szCs w:val="20"/>
              </w:rPr>
              <w:t>4,5</w:t>
            </w:r>
          </w:p>
        </w:tc>
      </w:tr>
      <w:tr w:rsidR="00D53CEA" w:rsidRPr="00D9509A" w14:paraId="3ACD8619" w14:textId="77777777" w:rsidTr="00021E6F">
        <w:tc>
          <w:tcPr>
            <w:tcW w:w="193" w:type="pct"/>
            <w:vAlign w:val="center"/>
          </w:tcPr>
          <w:p w14:paraId="5F67B176" w14:textId="77777777" w:rsidR="00D53CEA" w:rsidRPr="00D9509A" w:rsidRDefault="00D53CEA" w:rsidP="00021E6F">
            <w:pPr>
              <w:widowControl w:val="0"/>
              <w:contextualSpacing/>
              <w:rPr>
                <w:sz w:val="20"/>
                <w:szCs w:val="20"/>
              </w:rPr>
            </w:pPr>
            <w:r w:rsidRPr="00D9509A">
              <w:rPr>
                <w:sz w:val="20"/>
                <w:szCs w:val="20"/>
              </w:rPr>
              <w:t>20</w:t>
            </w:r>
          </w:p>
        </w:tc>
        <w:tc>
          <w:tcPr>
            <w:tcW w:w="1473" w:type="pct"/>
            <w:vAlign w:val="center"/>
          </w:tcPr>
          <w:p w14:paraId="280FD988" w14:textId="77777777" w:rsidR="00D53CEA" w:rsidRPr="00D9509A" w:rsidRDefault="00D53CEA" w:rsidP="00021E6F">
            <w:pPr>
              <w:widowControl w:val="0"/>
              <w:contextualSpacing/>
              <w:rPr>
                <w:sz w:val="20"/>
                <w:szCs w:val="20"/>
              </w:rPr>
            </w:pPr>
            <w:r w:rsidRPr="00D9509A">
              <w:rPr>
                <w:sz w:val="20"/>
                <w:szCs w:val="20"/>
              </w:rPr>
              <w:t>КПД котла брутто</w:t>
            </w:r>
          </w:p>
        </w:tc>
        <w:tc>
          <w:tcPr>
            <w:tcW w:w="833" w:type="pct"/>
            <w:vAlign w:val="center"/>
          </w:tcPr>
          <w:p w14:paraId="0318EBD6" w14:textId="77777777" w:rsidR="00D53CEA" w:rsidRPr="00D9509A" w:rsidRDefault="00D53CEA" w:rsidP="00021E6F">
            <w:pPr>
              <w:widowControl w:val="0"/>
              <w:contextualSpacing/>
              <w:jc w:val="center"/>
              <w:rPr>
                <w:sz w:val="20"/>
                <w:szCs w:val="20"/>
              </w:rPr>
            </w:pPr>
            <w:r w:rsidRPr="00D9509A">
              <w:rPr>
                <w:sz w:val="20"/>
                <w:szCs w:val="20"/>
              </w:rPr>
              <w:t>%</w:t>
            </w:r>
          </w:p>
        </w:tc>
        <w:tc>
          <w:tcPr>
            <w:tcW w:w="833" w:type="pct"/>
            <w:vAlign w:val="center"/>
          </w:tcPr>
          <w:p w14:paraId="6E1C1169" w14:textId="77777777" w:rsidR="00D53CEA" w:rsidRPr="00D9509A" w:rsidRDefault="00D53CEA" w:rsidP="00021E6F">
            <w:pPr>
              <w:widowControl w:val="0"/>
              <w:contextualSpacing/>
              <w:jc w:val="center"/>
              <w:rPr>
                <w:sz w:val="20"/>
                <w:szCs w:val="20"/>
              </w:rPr>
            </w:pPr>
            <w:r w:rsidRPr="00D9509A">
              <w:rPr>
                <w:sz w:val="20"/>
                <w:szCs w:val="20"/>
              </w:rPr>
              <w:t>81,8</w:t>
            </w:r>
          </w:p>
        </w:tc>
        <w:tc>
          <w:tcPr>
            <w:tcW w:w="833" w:type="pct"/>
            <w:vAlign w:val="center"/>
          </w:tcPr>
          <w:p w14:paraId="45D4CA7B" w14:textId="77777777" w:rsidR="00D53CEA" w:rsidRPr="00D9509A" w:rsidRDefault="00D53CEA" w:rsidP="00021E6F">
            <w:pPr>
              <w:widowControl w:val="0"/>
              <w:contextualSpacing/>
              <w:jc w:val="center"/>
              <w:rPr>
                <w:sz w:val="20"/>
                <w:szCs w:val="20"/>
              </w:rPr>
            </w:pPr>
            <w:r w:rsidRPr="00D9509A">
              <w:rPr>
                <w:sz w:val="20"/>
                <w:szCs w:val="20"/>
              </w:rPr>
              <w:t>84,23</w:t>
            </w:r>
          </w:p>
        </w:tc>
        <w:tc>
          <w:tcPr>
            <w:tcW w:w="833" w:type="pct"/>
            <w:vAlign w:val="center"/>
          </w:tcPr>
          <w:p w14:paraId="0F68994B" w14:textId="77777777" w:rsidR="00D53CEA" w:rsidRPr="00D9509A" w:rsidRDefault="00D53CEA" w:rsidP="00021E6F">
            <w:pPr>
              <w:widowControl w:val="0"/>
              <w:contextualSpacing/>
              <w:jc w:val="center"/>
              <w:rPr>
                <w:sz w:val="20"/>
                <w:szCs w:val="20"/>
              </w:rPr>
            </w:pPr>
            <w:r w:rsidRPr="00D9509A">
              <w:rPr>
                <w:sz w:val="20"/>
                <w:szCs w:val="20"/>
              </w:rPr>
              <w:t>84,84</w:t>
            </w:r>
          </w:p>
        </w:tc>
      </w:tr>
      <w:tr w:rsidR="00D53CEA" w:rsidRPr="00D9509A" w14:paraId="1CD81827" w14:textId="77777777" w:rsidTr="00021E6F">
        <w:tc>
          <w:tcPr>
            <w:tcW w:w="193" w:type="pct"/>
            <w:vAlign w:val="center"/>
          </w:tcPr>
          <w:p w14:paraId="799E3B3B" w14:textId="77777777" w:rsidR="00D53CEA" w:rsidRPr="00D9509A" w:rsidRDefault="00D53CEA" w:rsidP="00021E6F">
            <w:pPr>
              <w:widowControl w:val="0"/>
              <w:contextualSpacing/>
              <w:rPr>
                <w:sz w:val="20"/>
                <w:szCs w:val="20"/>
              </w:rPr>
            </w:pPr>
            <w:r w:rsidRPr="00D9509A">
              <w:rPr>
                <w:sz w:val="20"/>
                <w:szCs w:val="20"/>
              </w:rPr>
              <w:t>21</w:t>
            </w:r>
          </w:p>
        </w:tc>
        <w:tc>
          <w:tcPr>
            <w:tcW w:w="1473" w:type="pct"/>
            <w:vAlign w:val="center"/>
          </w:tcPr>
          <w:p w14:paraId="46533195" w14:textId="77777777" w:rsidR="00D53CEA" w:rsidRPr="00D9509A" w:rsidRDefault="00D53CEA" w:rsidP="00021E6F">
            <w:pPr>
              <w:widowControl w:val="0"/>
              <w:contextualSpacing/>
              <w:rPr>
                <w:sz w:val="20"/>
                <w:szCs w:val="20"/>
              </w:rPr>
            </w:pPr>
            <w:r w:rsidRPr="00D9509A">
              <w:rPr>
                <w:sz w:val="20"/>
                <w:szCs w:val="20"/>
              </w:rPr>
              <w:t>Удельный расход условного топлива</w:t>
            </w:r>
          </w:p>
        </w:tc>
        <w:tc>
          <w:tcPr>
            <w:tcW w:w="833" w:type="pct"/>
            <w:vAlign w:val="center"/>
          </w:tcPr>
          <w:p w14:paraId="00A1F162" w14:textId="77777777" w:rsidR="00D53CEA" w:rsidRPr="00D9509A" w:rsidRDefault="00D53CEA" w:rsidP="00021E6F">
            <w:pPr>
              <w:widowControl w:val="0"/>
              <w:contextualSpacing/>
              <w:jc w:val="center"/>
              <w:rPr>
                <w:sz w:val="20"/>
                <w:szCs w:val="20"/>
              </w:rPr>
            </w:pPr>
            <w:r w:rsidRPr="00D9509A">
              <w:rPr>
                <w:sz w:val="20"/>
                <w:szCs w:val="20"/>
              </w:rPr>
              <w:t>кг.у.т./Гкал</w:t>
            </w:r>
          </w:p>
        </w:tc>
        <w:tc>
          <w:tcPr>
            <w:tcW w:w="833" w:type="pct"/>
            <w:vAlign w:val="center"/>
          </w:tcPr>
          <w:p w14:paraId="5FB5DE51" w14:textId="77777777" w:rsidR="00D53CEA" w:rsidRPr="00D9509A" w:rsidRDefault="00D53CEA" w:rsidP="00021E6F">
            <w:pPr>
              <w:widowControl w:val="0"/>
              <w:contextualSpacing/>
              <w:jc w:val="center"/>
              <w:rPr>
                <w:sz w:val="20"/>
                <w:szCs w:val="20"/>
              </w:rPr>
            </w:pPr>
            <w:r w:rsidRPr="00D9509A">
              <w:rPr>
                <w:sz w:val="20"/>
                <w:szCs w:val="20"/>
              </w:rPr>
              <w:t>174,6</w:t>
            </w:r>
          </w:p>
        </w:tc>
        <w:tc>
          <w:tcPr>
            <w:tcW w:w="833" w:type="pct"/>
            <w:vAlign w:val="center"/>
          </w:tcPr>
          <w:p w14:paraId="5F1EBF96" w14:textId="77777777" w:rsidR="00D53CEA" w:rsidRPr="00D9509A" w:rsidRDefault="00D53CEA" w:rsidP="00021E6F">
            <w:pPr>
              <w:widowControl w:val="0"/>
              <w:contextualSpacing/>
              <w:jc w:val="center"/>
              <w:rPr>
                <w:sz w:val="20"/>
                <w:szCs w:val="20"/>
              </w:rPr>
            </w:pPr>
            <w:r w:rsidRPr="00D9509A">
              <w:rPr>
                <w:sz w:val="20"/>
                <w:szCs w:val="20"/>
              </w:rPr>
              <w:t>169,6</w:t>
            </w:r>
          </w:p>
        </w:tc>
        <w:tc>
          <w:tcPr>
            <w:tcW w:w="833" w:type="pct"/>
            <w:vAlign w:val="center"/>
          </w:tcPr>
          <w:p w14:paraId="39A8D3F4" w14:textId="77777777" w:rsidR="00D53CEA" w:rsidRPr="00D9509A" w:rsidRDefault="00D53CEA" w:rsidP="00021E6F">
            <w:pPr>
              <w:widowControl w:val="0"/>
              <w:contextualSpacing/>
              <w:jc w:val="center"/>
              <w:rPr>
                <w:sz w:val="20"/>
                <w:szCs w:val="20"/>
              </w:rPr>
            </w:pPr>
            <w:r w:rsidRPr="00D9509A">
              <w:rPr>
                <w:sz w:val="20"/>
                <w:szCs w:val="20"/>
              </w:rPr>
              <w:t>168,4</w:t>
            </w:r>
          </w:p>
        </w:tc>
      </w:tr>
    </w:tbl>
    <w:p w14:paraId="292341D9" w14:textId="77777777" w:rsidR="00D53CEA" w:rsidRPr="00273D14" w:rsidRDefault="00D53CEA" w:rsidP="00D53CEA">
      <w:pPr>
        <w:widowControl w:val="0"/>
        <w:contextualSpacing/>
        <w:rPr>
          <w:sz w:val="28"/>
        </w:rPr>
      </w:pPr>
    </w:p>
    <w:p w14:paraId="48A1E5B8" w14:textId="21123A9D" w:rsidR="00D53CEA" w:rsidRPr="00273D14" w:rsidRDefault="00D53CEA" w:rsidP="00D53CEA">
      <w:pPr>
        <w:keepNext/>
        <w:keepLines/>
        <w:contextualSpacing/>
        <w:jc w:val="both"/>
        <w:rPr>
          <w:bCs/>
          <w:lang w:eastAsia="x-none"/>
        </w:rPr>
      </w:pPr>
      <w:r w:rsidRPr="00273D14">
        <w:rPr>
          <w:bCs/>
          <w:lang w:val="x-none" w:eastAsia="x-none"/>
        </w:rPr>
        <w:t xml:space="preserve">Таблица </w:t>
      </w:r>
      <w:r w:rsidRPr="00273D14">
        <w:rPr>
          <w:bCs/>
          <w:lang w:val="x-none" w:eastAsia="x-none"/>
        </w:rPr>
        <w:fldChar w:fldCharType="begin"/>
      </w:r>
      <w:r w:rsidRPr="00273D14">
        <w:rPr>
          <w:bCs/>
          <w:lang w:val="x-none" w:eastAsia="x-none"/>
        </w:rPr>
        <w:instrText xml:space="preserve"> SEQ Таблица \* ARABIC </w:instrText>
      </w:r>
      <w:r w:rsidRPr="00273D14">
        <w:rPr>
          <w:bCs/>
          <w:lang w:val="x-none" w:eastAsia="x-none"/>
        </w:rPr>
        <w:fldChar w:fldCharType="separate"/>
      </w:r>
      <w:r w:rsidR="0066723B">
        <w:rPr>
          <w:bCs/>
          <w:noProof/>
          <w:lang w:val="x-none" w:eastAsia="x-none"/>
        </w:rPr>
        <w:t>10</w:t>
      </w:r>
      <w:r w:rsidRPr="00273D14">
        <w:rPr>
          <w:bCs/>
          <w:lang w:val="x-none" w:eastAsia="x-none"/>
        </w:rPr>
        <w:fldChar w:fldCharType="end"/>
      </w:r>
      <w:r w:rsidRPr="00273D14">
        <w:rPr>
          <w:bCs/>
          <w:lang w:val="x-none" w:eastAsia="x-none"/>
        </w:rPr>
        <w:t xml:space="preserve"> – </w:t>
      </w:r>
      <w:r w:rsidRPr="00273D14">
        <w:t>Значения тепловой мощности на собственные нужды котельных и располагаемой тепловой мощности нетто по состоянию на 2020 год</w:t>
      </w:r>
    </w:p>
    <w:p w14:paraId="05F68D0D" w14:textId="77777777" w:rsidR="00D53CEA" w:rsidRPr="00273D14" w:rsidRDefault="00D53CEA" w:rsidP="00D53CEA">
      <w:pPr>
        <w:pStyle w:val="1f"/>
        <w:keepNext/>
        <w:keepLines/>
        <w:jc w:val="both"/>
        <w:rPr>
          <w:rFonts w:cs="Times New Roman"/>
          <w:b w:val="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37"/>
        <w:gridCol w:w="1392"/>
        <w:gridCol w:w="1384"/>
        <w:gridCol w:w="1483"/>
        <w:gridCol w:w="1290"/>
        <w:gridCol w:w="1372"/>
        <w:gridCol w:w="1545"/>
        <w:gridCol w:w="1349"/>
        <w:gridCol w:w="1474"/>
      </w:tblGrid>
      <w:tr w:rsidR="00D53CEA" w:rsidRPr="00460654" w14:paraId="77401127" w14:textId="77777777" w:rsidTr="00021E6F">
        <w:trPr>
          <w:trHeight w:val="20"/>
          <w:tblHeader/>
        </w:trPr>
        <w:tc>
          <w:tcPr>
            <w:tcW w:w="1141" w:type="pct"/>
            <w:vMerge w:val="restart"/>
            <w:shd w:val="clear" w:color="auto" w:fill="auto"/>
            <w:vAlign w:val="center"/>
            <w:hideMark/>
          </w:tcPr>
          <w:p w14:paraId="5E8DF0F4" w14:textId="77777777" w:rsidR="00D53CEA" w:rsidRPr="00460654" w:rsidRDefault="00D53CEA" w:rsidP="00021E6F">
            <w:pPr>
              <w:contextualSpacing/>
              <w:jc w:val="center"/>
              <w:rPr>
                <w:bCs/>
                <w:color w:val="000000"/>
                <w:sz w:val="18"/>
                <w:szCs w:val="20"/>
              </w:rPr>
            </w:pPr>
            <w:r w:rsidRPr="00460654">
              <w:rPr>
                <w:bCs/>
                <w:color w:val="000000"/>
                <w:sz w:val="18"/>
                <w:szCs w:val="20"/>
              </w:rPr>
              <w:t>Наименование</w:t>
            </w:r>
            <w:r w:rsidRPr="00460654">
              <w:rPr>
                <w:bCs/>
                <w:color w:val="000000"/>
                <w:sz w:val="18"/>
                <w:szCs w:val="20"/>
              </w:rPr>
              <w:br/>
              <w:t>источника тепловой энергии</w:t>
            </w:r>
          </w:p>
        </w:tc>
        <w:tc>
          <w:tcPr>
            <w:tcW w:w="949" w:type="pct"/>
            <w:gridSpan w:val="2"/>
            <w:shd w:val="clear" w:color="auto" w:fill="auto"/>
            <w:vAlign w:val="center"/>
            <w:hideMark/>
          </w:tcPr>
          <w:p w14:paraId="0661BA8E" w14:textId="77777777" w:rsidR="00D53CEA" w:rsidRPr="00460654" w:rsidRDefault="00D53CEA" w:rsidP="00021E6F">
            <w:pPr>
              <w:contextualSpacing/>
              <w:jc w:val="center"/>
              <w:rPr>
                <w:bCs/>
                <w:color w:val="000000"/>
                <w:sz w:val="18"/>
                <w:szCs w:val="20"/>
              </w:rPr>
            </w:pPr>
            <w:r w:rsidRPr="00460654">
              <w:rPr>
                <w:bCs/>
                <w:color w:val="000000"/>
                <w:sz w:val="18"/>
                <w:szCs w:val="20"/>
              </w:rPr>
              <w:t>Тепловая мощность</w:t>
            </w:r>
          </w:p>
        </w:tc>
        <w:tc>
          <w:tcPr>
            <w:tcW w:w="507" w:type="pct"/>
            <w:vMerge w:val="restart"/>
            <w:shd w:val="clear" w:color="auto" w:fill="auto"/>
            <w:vAlign w:val="center"/>
            <w:hideMark/>
          </w:tcPr>
          <w:p w14:paraId="6E3E7B00" w14:textId="77777777" w:rsidR="00D53CEA" w:rsidRPr="00460654" w:rsidRDefault="00D53CEA" w:rsidP="00021E6F">
            <w:pPr>
              <w:contextualSpacing/>
              <w:jc w:val="center"/>
              <w:rPr>
                <w:bCs/>
                <w:color w:val="000000"/>
                <w:sz w:val="18"/>
                <w:szCs w:val="20"/>
              </w:rPr>
            </w:pPr>
            <w:r w:rsidRPr="00460654">
              <w:rPr>
                <w:bCs/>
                <w:color w:val="000000"/>
                <w:sz w:val="18"/>
                <w:szCs w:val="20"/>
              </w:rPr>
              <w:t>Подключённая тепловая нагрузка потребителей, Гкал/ч</w:t>
            </w:r>
          </w:p>
        </w:tc>
        <w:tc>
          <w:tcPr>
            <w:tcW w:w="441" w:type="pct"/>
            <w:vMerge w:val="restart"/>
            <w:shd w:val="clear" w:color="auto" w:fill="auto"/>
            <w:vAlign w:val="center"/>
            <w:hideMark/>
          </w:tcPr>
          <w:p w14:paraId="6E01AFA6" w14:textId="77777777" w:rsidR="00D53CEA" w:rsidRPr="00460654" w:rsidRDefault="00D53CEA" w:rsidP="00021E6F">
            <w:pPr>
              <w:contextualSpacing/>
              <w:jc w:val="center"/>
              <w:rPr>
                <w:bCs/>
                <w:color w:val="000000"/>
                <w:sz w:val="18"/>
                <w:szCs w:val="20"/>
              </w:rPr>
            </w:pPr>
            <w:r w:rsidRPr="00460654">
              <w:rPr>
                <w:bCs/>
                <w:color w:val="000000"/>
                <w:sz w:val="18"/>
                <w:szCs w:val="20"/>
              </w:rPr>
              <w:t>Расчётные потери тепловой энергии в тепловых сетях, Гкал/ч</w:t>
            </w:r>
          </w:p>
        </w:tc>
        <w:tc>
          <w:tcPr>
            <w:tcW w:w="469" w:type="pct"/>
            <w:vMerge w:val="restart"/>
            <w:shd w:val="clear" w:color="auto" w:fill="auto"/>
            <w:vAlign w:val="center"/>
            <w:hideMark/>
          </w:tcPr>
          <w:p w14:paraId="51BC6EDC" w14:textId="77777777" w:rsidR="00D53CEA" w:rsidRPr="00460654" w:rsidRDefault="00D53CEA" w:rsidP="00021E6F">
            <w:pPr>
              <w:contextualSpacing/>
              <w:jc w:val="center"/>
              <w:rPr>
                <w:bCs/>
                <w:color w:val="000000"/>
                <w:sz w:val="18"/>
                <w:szCs w:val="20"/>
              </w:rPr>
            </w:pPr>
            <w:r w:rsidRPr="00460654">
              <w:rPr>
                <w:bCs/>
                <w:color w:val="000000"/>
                <w:sz w:val="18"/>
                <w:szCs w:val="20"/>
              </w:rPr>
              <w:t>Расчётный отпуск тепловой мощности в тепловую сеть, Гкал/ч</w:t>
            </w:r>
          </w:p>
        </w:tc>
        <w:tc>
          <w:tcPr>
            <w:tcW w:w="528" w:type="pct"/>
            <w:vMerge w:val="restart"/>
            <w:shd w:val="clear" w:color="auto" w:fill="auto"/>
            <w:vAlign w:val="center"/>
            <w:hideMark/>
          </w:tcPr>
          <w:p w14:paraId="44F5DBFE" w14:textId="77777777" w:rsidR="00D53CEA" w:rsidRPr="00460654" w:rsidRDefault="00D53CEA" w:rsidP="00021E6F">
            <w:pPr>
              <w:contextualSpacing/>
              <w:jc w:val="center"/>
              <w:rPr>
                <w:bCs/>
                <w:color w:val="000000"/>
                <w:sz w:val="18"/>
                <w:szCs w:val="20"/>
              </w:rPr>
            </w:pPr>
            <w:r w:rsidRPr="00460654">
              <w:rPr>
                <w:bCs/>
                <w:color w:val="000000"/>
                <w:sz w:val="18"/>
                <w:szCs w:val="20"/>
              </w:rPr>
              <w:t>Расчётное потребление тепловой мощности на собств., хоз. и технологические нужды, Гкал/ч</w:t>
            </w:r>
          </w:p>
        </w:tc>
        <w:tc>
          <w:tcPr>
            <w:tcW w:w="461" w:type="pct"/>
            <w:vMerge w:val="restart"/>
            <w:shd w:val="clear" w:color="auto" w:fill="auto"/>
            <w:vAlign w:val="center"/>
            <w:hideMark/>
          </w:tcPr>
          <w:p w14:paraId="27057298" w14:textId="77777777" w:rsidR="00D53CEA" w:rsidRPr="00460654" w:rsidRDefault="00D53CEA" w:rsidP="00021E6F">
            <w:pPr>
              <w:contextualSpacing/>
              <w:jc w:val="center"/>
              <w:rPr>
                <w:bCs/>
                <w:color w:val="000000"/>
                <w:sz w:val="18"/>
                <w:szCs w:val="20"/>
              </w:rPr>
            </w:pPr>
            <w:r w:rsidRPr="00460654">
              <w:rPr>
                <w:bCs/>
                <w:color w:val="000000"/>
                <w:sz w:val="18"/>
                <w:szCs w:val="20"/>
              </w:rPr>
              <w:t>Тепловая мощность нетто при работе всего оборудования, Гкал/ч</w:t>
            </w:r>
          </w:p>
        </w:tc>
        <w:tc>
          <w:tcPr>
            <w:tcW w:w="504" w:type="pct"/>
            <w:vMerge w:val="restart"/>
            <w:shd w:val="clear" w:color="auto" w:fill="auto"/>
            <w:vAlign w:val="center"/>
            <w:hideMark/>
          </w:tcPr>
          <w:p w14:paraId="170A0A76" w14:textId="77777777" w:rsidR="00D53CEA" w:rsidRPr="00460654" w:rsidRDefault="00D53CEA" w:rsidP="00021E6F">
            <w:pPr>
              <w:contextualSpacing/>
              <w:jc w:val="center"/>
              <w:rPr>
                <w:bCs/>
                <w:color w:val="000000"/>
                <w:sz w:val="18"/>
                <w:szCs w:val="20"/>
              </w:rPr>
            </w:pPr>
            <w:r w:rsidRPr="00460654">
              <w:rPr>
                <w:bCs/>
                <w:color w:val="000000"/>
                <w:sz w:val="18"/>
                <w:szCs w:val="20"/>
              </w:rPr>
              <w:t>Резерв(+), либо дефицит(-) тепловой мощности при работе всего оборудования, Гкал/ч</w:t>
            </w:r>
          </w:p>
        </w:tc>
      </w:tr>
      <w:tr w:rsidR="00D53CEA" w:rsidRPr="00460654" w14:paraId="07440B99" w14:textId="77777777" w:rsidTr="00021E6F">
        <w:trPr>
          <w:trHeight w:val="20"/>
          <w:tblHeader/>
        </w:trPr>
        <w:tc>
          <w:tcPr>
            <w:tcW w:w="1141" w:type="pct"/>
            <w:vMerge/>
            <w:shd w:val="clear" w:color="auto" w:fill="auto"/>
            <w:vAlign w:val="center"/>
            <w:hideMark/>
          </w:tcPr>
          <w:p w14:paraId="6FDEFF86" w14:textId="77777777" w:rsidR="00D53CEA" w:rsidRPr="00460654" w:rsidRDefault="00D53CEA" w:rsidP="00021E6F">
            <w:pPr>
              <w:contextualSpacing/>
              <w:rPr>
                <w:bCs/>
                <w:color w:val="000000"/>
                <w:sz w:val="18"/>
                <w:szCs w:val="20"/>
              </w:rPr>
            </w:pPr>
          </w:p>
        </w:tc>
        <w:tc>
          <w:tcPr>
            <w:tcW w:w="476" w:type="pct"/>
            <w:shd w:val="clear" w:color="auto" w:fill="auto"/>
            <w:vAlign w:val="center"/>
            <w:hideMark/>
          </w:tcPr>
          <w:p w14:paraId="58FDA958" w14:textId="77777777" w:rsidR="00D53CEA" w:rsidRPr="00460654" w:rsidRDefault="00D53CEA" w:rsidP="00021E6F">
            <w:pPr>
              <w:contextualSpacing/>
              <w:jc w:val="center"/>
              <w:rPr>
                <w:bCs/>
                <w:color w:val="000000"/>
                <w:sz w:val="18"/>
                <w:szCs w:val="20"/>
              </w:rPr>
            </w:pPr>
            <w:r w:rsidRPr="00460654">
              <w:rPr>
                <w:bCs/>
                <w:color w:val="000000"/>
                <w:sz w:val="18"/>
                <w:szCs w:val="20"/>
              </w:rPr>
              <w:t>установленная, Гкал/ч</w:t>
            </w:r>
          </w:p>
        </w:tc>
        <w:tc>
          <w:tcPr>
            <w:tcW w:w="473" w:type="pct"/>
            <w:shd w:val="clear" w:color="auto" w:fill="auto"/>
            <w:vAlign w:val="center"/>
            <w:hideMark/>
          </w:tcPr>
          <w:p w14:paraId="165683F1" w14:textId="77777777" w:rsidR="00D53CEA" w:rsidRPr="00460654" w:rsidRDefault="00D53CEA" w:rsidP="00021E6F">
            <w:pPr>
              <w:contextualSpacing/>
              <w:jc w:val="center"/>
              <w:rPr>
                <w:bCs/>
                <w:color w:val="000000"/>
                <w:sz w:val="18"/>
                <w:szCs w:val="20"/>
              </w:rPr>
            </w:pPr>
            <w:r w:rsidRPr="00460654">
              <w:rPr>
                <w:bCs/>
                <w:color w:val="000000"/>
                <w:sz w:val="18"/>
                <w:szCs w:val="20"/>
              </w:rPr>
              <w:t>располагаемая, Гкал/ч</w:t>
            </w:r>
          </w:p>
        </w:tc>
        <w:tc>
          <w:tcPr>
            <w:tcW w:w="507" w:type="pct"/>
            <w:vMerge/>
            <w:shd w:val="clear" w:color="auto" w:fill="auto"/>
            <w:vAlign w:val="center"/>
            <w:hideMark/>
          </w:tcPr>
          <w:p w14:paraId="10106868" w14:textId="77777777" w:rsidR="00D53CEA" w:rsidRPr="00460654" w:rsidRDefault="00D53CEA" w:rsidP="00021E6F">
            <w:pPr>
              <w:contextualSpacing/>
              <w:rPr>
                <w:bCs/>
                <w:color w:val="000000"/>
                <w:sz w:val="18"/>
                <w:szCs w:val="20"/>
              </w:rPr>
            </w:pPr>
          </w:p>
        </w:tc>
        <w:tc>
          <w:tcPr>
            <w:tcW w:w="441" w:type="pct"/>
            <w:vMerge/>
            <w:shd w:val="clear" w:color="auto" w:fill="auto"/>
            <w:vAlign w:val="center"/>
            <w:hideMark/>
          </w:tcPr>
          <w:p w14:paraId="60820591" w14:textId="77777777" w:rsidR="00D53CEA" w:rsidRPr="00460654" w:rsidRDefault="00D53CEA" w:rsidP="00021E6F">
            <w:pPr>
              <w:contextualSpacing/>
              <w:rPr>
                <w:bCs/>
                <w:color w:val="000000"/>
                <w:sz w:val="18"/>
                <w:szCs w:val="20"/>
              </w:rPr>
            </w:pPr>
          </w:p>
        </w:tc>
        <w:tc>
          <w:tcPr>
            <w:tcW w:w="469" w:type="pct"/>
            <w:vMerge/>
            <w:shd w:val="clear" w:color="auto" w:fill="auto"/>
            <w:vAlign w:val="center"/>
            <w:hideMark/>
          </w:tcPr>
          <w:p w14:paraId="771C76D2" w14:textId="77777777" w:rsidR="00D53CEA" w:rsidRPr="00460654" w:rsidRDefault="00D53CEA" w:rsidP="00021E6F">
            <w:pPr>
              <w:contextualSpacing/>
              <w:rPr>
                <w:bCs/>
                <w:color w:val="000000"/>
                <w:sz w:val="18"/>
                <w:szCs w:val="20"/>
              </w:rPr>
            </w:pPr>
          </w:p>
        </w:tc>
        <w:tc>
          <w:tcPr>
            <w:tcW w:w="528" w:type="pct"/>
            <w:vMerge/>
            <w:shd w:val="clear" w:color="auto" w:fill="auto"/>
            <w:vAlign w:val="center"/>
            <w:hideMark/>
          </w:tcPr>
          <w:p w14:paraId="1A074CC1" w14:textId="77777777" w:rsidR="00D53CEA" w:rsidRPr="00460654" w:rsidRDefault="00D53CEA" w:rsidP="00021E6F">
            <w:pPr>
              <w:contextualSpacing/>
              <w:rPr>
                <w:bCs/>
                <w:color w:val="000000"/>
                <w:sz w:val="18"/>
                <w:szCs w:val="20"/>
              </w:rPr>
            </w:pPr>
          </w:p>
        </w:tc>
        <w:tc>
          <w:tcPr>
            <w:tcW w:w="461" w:type="pct"/>
            <w:vMerge/>
            <w:shd w:val="clear" w:color="auto" w:fill="auto"/>
            <w:vAlign w:val="center"/>
            <w:hideMark/>
          </w:tcPr>
          <w:p w14:paraId="25184256" w14:textId="77777777" w:rsidR="00D53CEA" w:rsidRPr="00460654" w:rsidRDefault="00D53CEA" w:rsidP="00021E6F">
            <w:pPr>
              <w:contextualSpacing/>
              <w:rPr>
                <w:bCs/>
                <w:color w:val="000000"/>
                <w:sz w:val="18"/>
                <w:szCs w:val="20"/>
              </w:rPr>
            </w:pPr>
          </w:p>
        </w:tc>
        <w:tc>
          <w:tcPr>
            <w:tcW w:w="504" w:type="pct"/>
            <w:vMerge/>
            <w:shd w:val="clear" w:color="auto" w:fill="auto"/>
            <w:vAlign w:val="center"/>
            <w:hideMark/>
          </w:tcPr>
          <w:p w14:paraId="2EB595E4" w14:textId="77777777" w:rsidR="00D53CEA" w:rsidRPr="00460654" w:rsidRDefault="00D53CEA" w:rsidP="00021E6F">
            <w:pPr>
              <w:contextualSpacing/>
              <w:rPr>
                <w:bCs/>
                <w:color w:val="000000"/>
                <w:sz w:val="18"/>
                <w:szCs w:val="20"/>
              </w:rPr>
            </w:pPr>
          </w:p>
        </w:tc>
      </w:tr>
      <w:tr w:rsidR="00D53CEA" w:rsidRPr="00460654" w14:paraId="581310D6" w14:textId="77777777" w:rsidTr="00021E6F">
        <w:trPr>
          <w:trHeight w:val="20"/>
        </w:trPr>
        <w:tc>
          <w:tcPr>
            <w:tcW w:w="1141" w:type="pct"/>
            <w:shd w:val="clear" w:color="auto" w:fill="auto"/>
            <w:vAlign w:val="center"/>
            <w:hideMark/>
          </w:tcPr>
          <w:p w14:paraId="587D8FCC" w14:textId="77777777" w:rsidR="00D53CEA" w:rsidRPr="00460654" w:rsidRDefault="00D53CEA" w:rsidP="00021E6F">
            <w:pPr>
              <w:contextualSpacing/>
              <w:rPr>
                <w:bCs/>
                <w:color w:val="000000"/>
                <w:sz w:val="18"/>
                <w:szCs w:val="20"/>
              </w:rPr>
            </w:pPr>
            <w:r w:rsidRPr="00460654">
              <w:rPr>
                <w:bCs/>
                <w:color w:val="000000"/>
                <w:sz w:val="18"/>
                <w:szCs w:val="20"/>
              </w:rPr>
              <w:t xml:space="preserve">Всего по источникам теплоснабжения с.п. Сосновка, </w:t>
            </w:r>
          </w:p>
        </w:tc>
        <w:tc>
          <w:tcPr>
            <w:tcW w:w="476" w:type="pct"/>
            <w:shd w:val="clear" w:color="auto" w:fill="auto"/>
            <w:vAlign w:val="center"/>
            <w:hideMark/>
          </w:tcPr>
          <w:p w14:paraId="64026D2F" w14:textId="77777777" w:rsidR="00D53CEA" w:rsidRPr="00460654" w:rsidRDefault="00D53CEA" w:rsidP="00021E6F">
            <w:pPr>
              <w:contextualSpacing/>
              <w:jc w:val="center"/>
              <w:rPr>
                <w:bCs/>
                <w:sz w:val="18"/>
                <w:szCs w:val="20"/>
              </w:rPr>
            </w:pPr>
            <w:r w:rsidRPr="00460654">
              <w:rPr>
                <w:bCs/>
                <w:sz w:val="18"/>
                <w:szCs w:val="20"/>
              </w:rPr>
              <w:t>44,200</w:t>
            </w:r>
          </w:p>
        </w:tc>
        <w:tc>
          <w:tcPr>
            <w:tcW w:w="473" w:type="pct"/>
            <w:shd w:val="clear" w:color="auto" w:fill="auto"/>
            <w:vAlign w:val="center"/>
            <w:hideMark/>
          </w:tcPr>
          <w:p w14:paraId="4C238960" w14:textId="77777777" w:rsidR="00D53CEA" w:rsidRPr="00460654" w:rsidRDefault="00D53CEA" w:rsidP="00021E6F">
            <w:pPr>
              <w:contextualSpacing/>
              <w:jc w:val="center"/>
              <w:rPr>
                <w:bCs/>
                <w:sz w:val="18"/>
                <w:szCs w:val="20"/>
              </w:rPr>
            </w:pPr>
            <w:r w:rsidRPr="00460654">
              <w:rPr>
                <w:bCs/>
                <w:sz w:val="18"/>
                <w:szCs w:val="20"/>
              </w:rPr>
              <w:t>40,830</w:t>
            </w:r>
          </w:p>
        </w:tc>
        <w:tc>
          <w:tcPr>
            <w:tcW w:w="507" w:type="pct"/>
            <w:shd w:val="clear" w:color="auto" w:fill="auto"/>
            <w:vAlign w:val="center"/>
            <w:hideMark/>
          </w:tcPr>
          <w:p w14:paraId="0A5A17E5" w14:textId="77777777" w:rsidR="00D53CEA" w:rsidRPr="00460654" w:rsidRDefault="00D53CEA" w:rsidP="00021E6F">
            <w:pPr>
              <w:contextualSpacing/>
              <w:jc w:val="center"/>
              <w:rPr>
                <w:bCs/>
                <w:sz w:val="18"/>
                <w:szCs w:val="20"/>
              </w:rPr>
            </w:pPr>
            <w:r w:rsidRPr="00460654">
              <w:rPr>
                <w:bCs/>
                <w:sz w:val="18"/>
                <w:szCs w:val="20"/>
              </w:rPr>
              <w:t>3,50</w:t>
            </w:r>
          </w:p>
        </w:tc>
        <w:tc>
          <w:tcPr>
            <w:tcW w:w="441" w:type="pct"/>
            <w:shd w:val="clear" w:color="auto" w:fill="auto"/>
            <w:vAlign w:val="center"/>
            <w:hideMark/>
          </w:tcPr>
          <w:p w14:paraId="3D5374DF" w14:textId="77777777" w:rsidR="00D53CEA" w:rsidRPr="00460654" w:rsidRDefault="00D53CEA" w:rsidP="00021E6F">
            <w:pPr>
              <w:contextualSpacing/>
              <w:jc w:val="center"/>
              <w:rPr>
                <w:bCs/>
                <w:sz w:val="18"/>
                <w:szCs w:val="20"/>
              </w:rPr>
            </w:pPr>
            <w:r w:rsidRPr="00460654">
              <w:rPr>
                <w:bCs/>
                <w:sz w:val="18"/>
                <w:szCs w:val="20"/>
              </w:rPr>
              <w:t>1,05</w:t>
            </w:r>
          </w:p>
        </w:tc>
        <w:tc>
          <w:tcPr>
            <w:tcW w:w="469" w:type="pct"/>
            <w:shd w:val="clear" w:color="auto" w:fill="auto"/>
            <w:vAlign w:val="center"/>
            <w:hideMark/>
          </w:tcPr>
          <w:p w14:paraId="45B77032" w14:textId="77777777" w:rsidR="00D53CEA" w:rsidRPr="00460654" w:rsidRDefault="00D53CEA" w:rsidP="00021E6F">
            <w:pPr>
              <w:contextualSpacing/>
              <w:jc w:val="center"/>
              <w:rPr>
                <w:bCs/>
                <w:sz w:val="18"/>
                <w:szCs w:val="20"/>
              </w:rPr>
            </w:pPr>
            <w:r w:rsidRPr="00460654">
              <w:rPr>
                <w:bCs/>
                <w:sz w:val="18"/>
                <w:szCs w:val="20"/>
              </w:rPr>
              <w:t>4,55</w:t>
            </w:r>
          </w:p>
        </w:tc>
        <w:tc>
          <w:tcPr>
            <w:tcW w:w="528" w:type="pct"/>
            <w:shd w:val="clear" w:color="auto" w:fill="auto"/>
            <w:vAlign w:val="center"/>
            <w:hideMark/>
          </w:tcPr>
          <w:p w14:paraId="2957F832" w14:textId="77777777" w:rsidR="00D53CEA" w:rsidRPr="00460654" w:rsidRDefault="00D53CEA" w:rsidP="00021E6F">
            <w:pPr>
              <w:contextualSpacing/>
              <w:jc w:val="center"/>
              <w:rPr>
                <w:bCs/>
                <w:sz w:val="18"/>
                <w:szCs w:val="20"/>
              </w:rPr>
            </w:pPr>
            <w:r w:rsidRPr="00460654">
              <w:rPr>
                <w:bCs/>
                <w:sz w:val="18"/>
                <w:szCs w:val="20"/>
              </w:rPr>
              <w:t>0,0</w:t>
            </w:r>
          </w:p>
        </w:tc>
        <w:tc>
          <w:tcPr>
            <w:tcW w:w="461" w:type="pct"/>
            <w:shd w:val="clear" w:color="auto" w:fill="auto"/>
            <w:vAlign w:val="center"/>
          </w:tcPr>
          <w:p w14:paraId="2ED95B53" w14:textId="77777777" w:rsidR="00D53CEA" w:rsidRPr="00460654" w:rsidRDefault="00D53CEA" w:rsidP="00021E6F">
            <w:pPr>
              <w:contextualSpacing/>
              <w:jc w:val="center"/>
              <w:rPr>
                <w:bCs/>
                <w:sz w:val="18"/>
                <w:szCs w:val="20"/>
              </w:rPr>
            </w:pPr>
          </w:p>
        </w:tc>
        <w:tc>
          <w:tcPr>
            <w:tcW w:w="504" w:type="pct"/>
            <w:shd w:val="clear" w:color="auto" w:fill="auto"/>
            <w:vAlign w:val="center"/>
          </w:tcPr>
          <w:p w14:paraId="63914BBA" w14:textId="77777777" w:rsidR="00D53CEA" w:rsidRPr="00460654" w:rsidRDefault="00D53CEA" w:rsidP="00021E6F">
            <w:pPr>
              <w:contextualSpacing/>
              <w:jc w:val="center"/>
              <w:rPr>
                <w:bCs/>
                <w:sz w:val="18"/>
                <w:szCs w:val="20"/>
              </w:rPr>
            </w:pPr>
          </w:p>
        </w:tc>
      </w:tr>
      <w:tr w:rsidR="00D53CEA" w:rsidRPr="00460654" w14:paraId="4F20F4AC" w14:textId="77777777" w:rsidTr="00021E6F">
        <w:trPr>
          <w:trHeight w:val="20"/>
        </w:trPr>
        <w:tc>
          <w:tcPr>
            <w:tcW w:w="5000" w:type="pct"/>
            <w:gridSpan w:val="9"/>
            <w:shd w:val="clear" w:color="auto" w:fill="auto"/>
            <w:vAlign w:val="center"/>
            <w:hideMark/>
          </w:tcPr>
          <w:p w14:paraId="6E79BBA7" w14:textId="77777777" w:rsidR="00D53CEA" w:rsidRPr="00460654" w:rsidRDefault="00D53CEA" w:rsidP="00021E6F">
            <w:pPr>
              <w:contextualSpacing/>
              <w:rPr>
                <w:bCs/>
                <w:sz w:val="18"/>
                <w:szCs w:val="20"/>
              </w:rPr>
            </w:pPr>
            <w:r w:rsidRPr="00460654">
              <w:rPr>
                <w:bCs/>
                <w:color w:val="000000"/>
                <w:sz w:val="18"/>
                <w:szCs w:val="20"/>
              </w:rPr>
              <w:lastRenderedPageBreak/>
              <w:t>в том числе:</w:t>
            </w:r>
          </w:p>
        </w:tc>
      </w:tr>
      <w:tr w:rsidR="00D53CEA" w:rsidRPr="00460654" w14:paraId="30990CAE" w14:textId="77777777" w:rsidTr="00021E6F">
        <w:trPr>
          <w:trHeight w:val="20"/>
        </w:trPr>
        <w:tc>
          <w:tcPr>
            <w:tcW w:w="1141" w:type="pct"/>
            <w:shd w:val="clear" w:color="auto" w:fill="auto"/>
            <w:vAlign w:val="center"/>
            <w:hideMark/>
          </w:tcPr>
          <w:p w14:paraId="3E573FD4" w14:textId="77777777" w:rsidR="00D53CEA" w:rsidRPr="00460654" w:rsidRDefault="00D53CEA" w:rsidP="00021E6F">
            <w:pPr>
              <w:contextualSpacing/>
              <w:rPr>
                <w:sz w:val="18"/>
                <w:szCs w:val="20"/>
              </w:rPr>
            </w:pPr>
            <w:r w:rsidRPr="00460654">
              <w:rPr>
                <w:sz w:val="18"/>
                <w:szCs w:val="20"/>
              </w:rPr>
              <w:t>Теплоутилизационные установки КС «Сосновская»</w:t>
            </w:r>
          </w:p>
        </w:tc>
        <w:tc>
          <w:tcPr>
            <w:tcW w:w="476" w:type="pct"/>
            <w:shd w:val="clear" w:color="auto" w:fill="auto"/>
            <w:vAlign w:val="center"/>
            <w:hideMark/>
          </w:tcPr>
          <w:p w14:paraId="34387D96" w14:textId="77777777" w:rsidR="00D53CEA" w:rsidRPr="00460654" w:rsidRDefault="00D53CEA" w:rsidP="00021E6F">
            <w:pPr>
              <w:contextualSpacing/>
              <w:jc w:val="center"/>
              <w:rPr>
                <w:sz w:val="18"/>
                <w:szCs w:val="20"/>
              </w:rPr>
            </w:pPr>
            <w:r w:rsidRPr="00460654">
              <w:rPr>
                <w:sz w:val="18"/>
                <w:szCs w:val="20"/>
              </w:rPr>
              <w:t>31,600</w:t>
            </w:r>
          </w:p>
        </w:tc>
        <w:tc>
          <w:tcPr>
            <w:tcW w:w="473" w:type="pct"/>
            <w:shd w:val="clear" w:color="auto" w:fill="auto"/>
            <w:vAlign w:val="center"/>
            <w:hideMark/>
          </w:tcPr>
          <w:p w14:paraId="7636A799" w14:textId="77777777" w:rsidR="00D53CEA" w:rsidRPr="00460654" w:rsidRDefault="00D53CEA" w:rsidP="00021E6F">
            <w:pPr>
              <w:contextualSpacing/>
              <w:jc w:val="center"/>
              <w:rPr>
                <w:sz w:val="18"/>
                <w:szCs w:val="20"/>
              </w:rPr>
            </w:pPr>
            <w:r w:rsidRPr="00460654">
              <w:rPr>
                <w:sz w:val="18"/>
                <w:szCs w:val="20"/>
              </w:rPr>
              <w:t>31,600</w:t>
            </w:r>
          </w:p>
        </w:tc>
        <w:tc>
          <w:tcPr>
            <w:tcW w:w="507" w:type="pct"/>
            <w:vMerge w:val="restart"/>
            <w:shd w:val="clear" w:color="auto" w:fill="auto"/>
            <w:vAlign w:val="center"/>
            <w:hideMark/>
          </w:tcPr>
          <w:p w14:paraId="29C89D0F" w14:textId="77777777" w:rsidR="00D53CEA" w:rsidRPr="00460654" w:rsidRDefault="00D53CEA" w:rsidP="00021E6F">
            <w:pPr>
              <w:contextualSpacing/>
              <w:jc w:val="center"/>
              <w:rPr>
                <w:sz w:val="18"/>
                <w:szCs w:val="20"/>
              </w:rPr>
            </w:pPr>
            <w:r w:rsidRPr="00460654">
              <w:rPr>
                <w:sz w:val="18"/>
                <w:szCs w:val="20"/>
              </w:rPr>
              <w:t>3,50</w:t>
            </w:r>
          </w:p>
        </w:tc>
        <w:tc>
          <w:tcPr>
            <w:tcW w:w="441" w:type="pct"/>
            <w:shd w:val="clear" w:color="auto" w:fill="auto"/>
            <w:vAlign w:val="center"/>
            <w:hideMark/>
          </w:tcPr>
          <w:p w14:paraId="103E0153" w14:textId="77777777" w:rsidR="00D53CEA" w:rsidRPr="00460654" w:rsidRDefault="00D53CEA" w:rsidP="00021E6F">
            <w:pPr>
              <w:contextualSpacing/>
              <w:jc w:val="center"/>
              <w:rPr>
                <w:sz w:val="18"/>
                <w:szCs w:val="20"/>
              </w:rPr>
            </w:pPr>
            <w:r w:rsidRPr="00460654">
              <w:rPr>
                <w:sz w:val="18"/>
                <w:szCs w:val="20"/>
              </w:rPr>
              <w:t>1,05</w:t>
            </w:r>
          </w:p>
        </w:tc>
        <w:tc>
          <w:tcPr>
            <w:tcW w:w="469" w:type="pct"/>
            <w:vMerge w:val="restart"/>
            <w:shd w:val="clear" w:color="auto" w:fill="auto"/>
            <w:vAlign w:val="center"/>
            <w:hideMark/>
          </w:tcPr>
          <w:p w14:paraId="35C57B75" w14:textId="77777777" w:rsidR="00D53CEA" w:rsidRPr="00460654" w:rsidRDefault="00D53CEA" w:rsidP="00021E6F">
            <w:pPr>
              <w:contextualSpacing/>
              <w:jc w:val="center"/>
              <w:rPr>
                <w:sz w:val="18"/>
                <w:szCs w:val="20"/>
              </w:rPr>
            </w:pPr>
            <w:r w:rsidRPr="00460654">
              <w:rPr>
                <w:sz w:val="18"/>
                <w:szCs w:val="20"/>
              </w:rPr>
              <w:t>4,55</w:t>
            </w:r>
          </w:p>
        </w:tc>
        <w:tc>
          <w:tcPr>
            <w:tcW w:w="528" w:type="pct"/>
            <w:vMerge w:val="restart"/>
            <w:shd w:val="clear" w:color="auto" w:fill="auto"/>
            <w:vAlign w:val="center"/>
            <w:hideMark/>
          </w:tcPr>
          <w:p w14:paraId="741E1B15" w14:textId="77777777" w:rsidR="00D53CEA" w:rsidRPr="00460654" w:rsidRDefault="00D53CEA" w:rsidP="00021E6F">
            <w:pPr>
              <w:contextualSpacing/>
              <w:jc w:val="center"/>
              <w:rPr>
                <w:sz w:val="18"/>
                <w:szCs w:val="20"/>
              </w:rPr>
            </w:pPr>
            <w:r w:rsidRPr="00460654">
              <w:rPr>
                <w:sz w:val="18"/>
                <w:szCs w:val="20"/>
              </w:rPr>
              <w:t>0,0</w:t>
            </w:r>
          </w:p>
        </w:tc>
        <w:tc>
          <w:tcPr>
            <w:tcW w:w="461" w:type="pct"/>
            <w:shd w:val="clear" w:color="auto" w:fill="auto"/>
            <w:vAlign w:val="center"/>
            <w:hideMark/>
          </w:tcPr>
          <w:p w14:paraId="4201DDD4" w14:textId="77777777" w:rsidR="00D53CEA" w:rsidRPr="00460654" w:rsidRDefault="00D53CEA" w:rsidP="00021E6F">
            <w:pPr>
              <w:contextualSpacing/>
              <w:jc w:val="center"/>
              <w:rPr>
                <w:sz w:val="18"/>
                <w:szCs w:val="20"/>
              </w:rPr>
            </w:pPr>
            <w:r w:rsidRPr="00460654">
              <w:rPr>
                <w:sz w:val="18"/>
                <w:szCs w:val="20"/>
              </w:rPr>
              <w:t>31,600</w:t>
            </w:r>
          </w:p>
        </w:tc>
        <w:tc>
          <w:tcPr>
            <w:tcW w:w="504" w:type="pct"/>
            <w:shd w:val="clear" w:color="auto" w:fill="auto"/>
            <w:vAlign w:val="center"/>
          </w:tcPr>
          <w:p w14:paraId="5CA7E8C1" w14:textId="77777777" w:rsidR="00D53CEA" w:rsidRPr="00460654" w:rsidRDefault="00D53CEA" w:rsidP="00021E6F">
            <w:pPr>
              <w:contextualSpacing/>
              <w:jc w:val="center"/>
              <w:rPr>
                <w:sz w:val="18"/>
                <w:szCs w:val="20"/>
              </w:rPr>
            </w:pPr>
            <w:r w:rsidRPr="00460654">
              <w:rPr>
                <w:sz w:val="18"/>
                <w:szCs w:val="20"/>
              </w:rPr>
              <w:t>27,050</w:t>
            </w:r>
          </w:p>
        </w:tc>
      </w:tr>
      <w:tr w:rsidR="00D53CEA" w:rsidRPr="00460654" w14:paraId="2E1FB6D0" w14:textId="77777777" w:rsidTr="00021E6F">
        <w:trPr>
          <w:trHeight w:val="20"/>
        </w:trPr>
        <w:tc>
          <w:tcPr>
            <w:tcW w:w="1141" w:type="pct"/>
            <w:shd w:val="clear" w:color="auto" w:fill="auto"/>
            <w:vAlign w:val="center"/>
            <w:hideMark/>
          </w:tcPr>
          <w:p w14:paraId="7A883D82" w14:textId="77777777" w:rsidR="00D53CEA" w:rsidRPr="00460654" w:rsidRDefault="00D53CEA" w:rsidP="00021E6F">
            <w:pPr>
              <w:contextualSpacing/>
              <w:rPr>
                <w:sz w:val="18"/>
                <w:szCs w:val="20"/>
              </w:rPr>
            </w:pPr>
            <w:r w:rsidRPr="00460654">
              <w:rPr>
                <w:sz w:val="18"/>
                <w:szCs w:val="20"/>
              </w:rPr>
              <w:t>Котельная «2БВК»</w:t>
            </w:r>
          </w:p>
        </w:tc>
        <w:tc>
          <w:tcPr>
            <w:tcW w:w="476" w:type="pct"/>
            <w:shd w:val="clear" w:color="auto" w:fill="auto"/>
            <w:vAlign w:val="center"/>
            <w:hideMark/>
          </w:tcPr>
          <w:p w14:paraId="57AC9D4F" w14:textId="77777777" w:rsidR="00D53CEA" w:rsidRPr="00460654" w:rsidRDefault="00D53CEA" w:rsidP="00021E6F">
            <w:pPr>
              <w:contextualSpacing/>
              <w:jc w:val="center"/>
              <w:rPr>
                <w:sz w:val="18"/>
                <w:szCs w:val="20"/>
              </w:rPr>
            </w:pPr>
            <w:r w:rsidRPr="00460654">
              <w:rPr>
                <w:sz w:val="18"/>
                <w:szCs w:val="20"/>
              </w:rPr>
              <w:t>6,400</w:t>
            </w:r>
          </w:p>
        </w:tc>
        <w:tc>
          <w:tcPr>
            <w:tcW w:w="473" w:type="pct"/>
            <w:shd w:val="clear" w:color="auto" w:fill="auto"/>
            <w:vAlign w:val="center"/>
            <w:hideMark/>
          </w:tcPr>
          <w:p w14:paraId="141BCDEC" w14:textId="77777777" w:rsidR="00D53CEA" w:rsidRPr="00460654" w:rsidRDefault="00D53CEA" w:rsidP="00021E6F">
            <w:pPr>
              <w:contextualSpacing/>
              <w:jc w:val="center"/>
              <w:rPr>
                <w:sz w:val="18"/>
                <w:szCs w:val="20"/>
              </w:rPr>
            </w:pPr>
            <w:r w:rsidRPr="00460654">
              <w:rPr>
                <w:sz w:val="18"/>
                <w:szCs w:val="20"/>
              </w:rPr>
              <w:t>4,690</w:t>
            </w:r>
          </w:p>
        </w:tc>
        <w:tc>
          <w:tcPr>
            <w:tcW w:w="507" w:type="pct"/>
            <w:vMerge/>
            <w:shd w:val="clear" w:color="auto" w:fill="auto"/>
            <w:vAlign w:val="center"/>
            <w:hideMark/>
          </w:tcPr>
          <w:p w14:paraId="09B791A2" w14:textId="77777777" w:rsidR="00D53CEA" w:rsidRPr="00460654" w:rsidRDefault="00D53CEA" w:rsidP="00021E6F">
            <w:pPr>
              <w:contextualSpacing/>
              <w:jc w:val="center"/>
              <w:rPr>
                <w:sz w:val="18"/>
                <w:szCs w:val="20"/>
              </w:rPr>
            </w:pPr>
          </w:p>
        </w:tc>
        <w:tc>
          <w:tcPr>
            <w:tcW w:w="441" w:type="pct"/>
            <w:vMerge w:val="restart"/>
            <w:shd w:val="clear" w:color="auto" w:fill="auto"/>
            <w:vAlign w:val="center"/>
            <w:hideMark/>
          </w:tcPr>
          <w:p w14:paraId="625A9E7C" w14:textId="77777777" w:rsidR="00D53CEA" w:rsidRPr="00460654" w:rsidRDefault="00D53CEA" w:rsidP="00021E6F">
            <w:pPr>
              <w:contextualSpacing/>
              <w:jc w:val="center"/>
              <w:rPr>
                <w:sz w:val="18"/>
                <w:szCs w:val="20"/>
              </w:rPr>
            </w:pPr>
          </w:p>
        </w:tc>
        <w:tc>
          <w:tcPr>
            <w:tcW w:w="469" w:type="pct"/>
            <w:vMerge/>
            <w:shd w:val="clear" w:color="auto" w:fill="auto"/>
            <w:vAlign w:val="center"/>
            <w:hideMark/>
          </w:tcPr>
          <w:p w14:paraId="497EE273" w14:textId="77777777" w:rsidR="00D53CEA" w:rsidRPr="00460654" w:rsidRDefault="00D53CEA" w:rsidP="00021E6F">
            <w:pPr>
              <w:contextualSpacing/>
              <w:jc w:val="center"/>
              <w:rPr>
                <w:sz w:val="18"/>
                <w:szCs w:val="20"/>
              </w:rPr>
            </w:pPr>
          </w:p>
        </w:tc>
        <w:tc>
          <w:tcPr>
            <w:tcW w:w="528" w:type="pct"/>
            <w:vMerge/>
            <w:shd w:val="clear" w:color="auto" w:fill="auto"/>
            <w:vAlign w:val="center"/>
            <w:hideMark/>
          </w:tcPr>
          <w:p w14:paraId="23C222BB" w14:textId="77777777" w:rsidR="00D53CEA" w:rsidRPr="00460654" w:rsidRDefault="00D53CEA" w:rsidP="00021E6F">
            <w:pPr>
              <w:contextualSpacing/>
              <w:jc w:val="center"/>
              <w:rPr>
                <w:sz w:val="18"/>
                <w:szCs w:val="20"/>
              </w:rPr>
            </w:pPr>
          </w:p>
        </w:tc>
        <w:tc>
          <w:tcPr>
            <w:tcW w:w="461" w:type="pct"/>
            <w:vMerge w:val="restart"/>
            <w:shd w:val="clear" w:color="auto" w:fill="auto"/>
            <w:vAlign w:val="center"/>
            <w:hideMark/>
          </w:tcPr>
          <w:p w14:paraId="69BB2850" w14:textId="77777777" w:rsidR="00D53CEA" w:rsidRPr="00460654" w:rsidRDefault="00D53CEA" w:rsidP="00021E6F">
            <w:pPr>
              <w:contextualSpacing/>
              <w:jc w:val="center"/>
              <w:rPr>
                <w:sz w:val="18"/>
                <w:szCs w:val="20"/>
              </w:rPr>
            </w:pPr>
            <w:r w:rsidRPr="00460654">
              <w:rPr>
                <w:sz w:val="18"/>
                <w:szCs w:val="20"/>
              </w:rPr>
              <w:t>9,230</w:t>
            </w:r>
          </w:p>
        </w:tc>
        <w:tc>
          <w:tcPr>
            <w:tcW w:w="504" w:type="pct"/>
            <w:vMerge w:val="restart"/>
            <w:shd w:val="clear" w:color="auto" w:fill="auto"/>
            <w:vAlign w:val="center"/>
          </w:tcPr>
          <w:p w14:paraId="4C0670BC" w14:textId="77777777" w:rsidR="00D53CEA" w:rsidRPr="00460654" w:rsidRDefault="00D53CEA" w:rsidP="00021E6F">
            <w:pPr>
              <w:contextualSpacing/>
              <w:jc w:val="center"/>
              <w:rPr>
                <w:sz w:val="18"/>
                <w:szCs w:val="20"/>
              </w:rPr>
            </w:pPr>
            <w:r w:rsidRPr="00460654">
              <w:rPr>
                <w:sz w:val="18"/>
                <w:szCs w:val="20"/>
              </w:rPr>
              <w:t>5,730</w:t>
            </w:r>
          </w:p>
        </w:tc>
      </w:tr>
      <w:tr w:rsidR="00D53CEA" w:rsidRPr="00460654" w14:paraId="6C1E593F" w14:textId="77777777" w:rsidTr="00021E6F">
        <w:trPr>
          <w:trHeight w:val="20"/>
        </w:trPr>
        <w:tc>
          <w:tcPr>
            <w:tcW w:w="1141" w:type="pct"/>
            <w:shd w:val="clear" w:color="auto" w:fill="auto"/>
            <w:vAlign w:val="center"/>
            <w:hideMark/>
          </w:tcPr>
          <w:p w14:paraId="11B50D3A" w14:textId="77777777" w:rsidR="00D53CEA" w:rsidRPr="00460654" w:rsidRDefault="00D53CEA" w:rsidP="00021E6F">
            <w:pPr>
              <w:contextualSpacing/>
              <w:rPr>
                <w:sz w:val="18"/>
                <w:szCs w:val="20"/>
              </w:rPr>
            </w:pPr>
            <w:r w:rsidRPr="00460654">
              <w:rPr>
                <w:sz w:val="18"/>
                <w:szCs w:val="20"/>
              </w:rPr>
              <w:t>Котельная блочная Импакс</w:t>
            </w:r>
          </w:p>
        </w:tc>
        <w:tc>
          <w:tcPr>
            <w:tcW w:w="476" w:type="pct"/>
            <w:shd w:val="clear" w:color="auto" w:fill="auto"/>
            <w:vAlign w:val="center"/>
            <w:hideMark/>
          </w:tcPr>
          <w:p w14:paraId="69C91E5E" w14:textId="77777777" w:rsidR="00D53CEA" w:rsidRPr="00460654" w:rsidRDefault="00D53CEA" w:rsidP="00021E6F">
            <w:pPr>
              <w:contextualSpacing/>
              <w:jc w:val="center"/>
              <w:rPr>
                <w:sz w:val="18"/>
                <w:szCs w:val="20"/>
              </w:rPr>
            </w:pPr>
            <w:r w:rsidRPr="00460654">
              <w:rPr>
                <w:sz w:val="18"/>
                <w:szCs w:val="20"/>
              </w:rPr>
              <w:t>3,000</w:t>
            </w:r>
          </w:p>
        </w:tc>
        <w:tc>
          <w:tcPr>
            <w:tcW w:w="473" w:type="pct"/>
            <w:shd w:val="clear" w:color="auto" w:fill="auto"/>
            <w:vAlign w:val="center"/>
            <w:hideMark/>
          </w:tcPr>
          <w:p w14:paraId="639EF41B" w14:textId="77777777" w:rsidR="00D53CEA" w:rsidRPr="00460654" w:rsidRDefault="00D53CEA" w:rsidP="00021E6F">
            <w:pPr>
              <w:contextualSpacing/>
              <w:jc w:val="center"/>
              <w:rPr>
                <w:sz w:val="18"/>
                <w:szCs w:val="20"/>
              </w:rPr>
            </w:pPr>
            <w:r w:rsidRPr="00460654">
              <w:rPr>
                <w:sz w:val="18"/>
                <w:szCs w:val="20"/>
              </w:rPr>
              <w:t>2,610</w:t>
            </w:r>
          </w:p>
        </w:tc>
        <w:tc>
          <w:tcPr>
            <w:tcW w:w="507" w:type="pct"/>
            <w:vMerge/>
            <w:shd w:val="clear" w:color="auto" w:fill="auto"/>
            <w:vAlign w:val="center"/>
            <w:hideMark/>
          </w:tcPr>
          <w:p w14:paraId="6407A897" w14:textId="77777777" w:rsidR="00D53CEA" w:rsidRPr="00460654" w:rsidRDefault="00D53CEA" w:rsidP="00021E6F">
            <w:pPr>
              <w:contextualSpacing/>
              <w:rPr>
                <w:sz w:val="18"/>
                <w:szCs w:val="20"/>
              </w:rPr>
            </w:pPr>
          </w:p>
        </w:tc>
        <w:tc>
          <w:tcPr>
            <w:tcW w:w="441" w:type="pct"/>
            <w:vMerge/>
            <w:shd w:val="clear" w:color="auto" w:fill="auto"/>
            <w:vAlign w:val="center"/>
            <w:hideMark/>
          </w:tcPr>
          <w:p w14:paraId="14DBA191" w14:textId="77777777" w:rsidR="00D53CEA" w:rsidRPr="00460654" w:rsidRDefault="00D53CEA" w:rsidP="00021E6F">
            <w:pPr>
              <w:contextualSpacing/>
              <w:rPr>
                <w:sz w:val="18"/>
                <w:szCs w:val="20"/>
              </w:rPr>
            </w:pPr>
          </w:p>
        </w:tc>
        <w:tc>
          <w:tcPr>
            <w:tcW w:w="469" w:type="pct"/>
            <w:vMerge/>
            <w:shd w:val="clear" w:color="auto" w:fill="auto"/>
            <w:vAlign w:val="center"/>
            <w:hideMark/>
          </w:tcPr>
          <w:p w14:paraId="48D2030E" w14:textId="77777777" w:rsidR="00D53CEA" w:rsidRPr="00460654" w:rsidRDefault="00D53CEA" w:rsidP="00021E6F">
            <w:pPr>
              <w:contextualSpacing/>
              <w:rPr>
                <w:sz w:val="18"/>
                <w:szCs w:val="20"/>
              </w:rPr>
            </w:pPr>
          </w:p>
        </w:tc>
        <w:tc>
          <w:tcPr>
            <w:tcW w:w="528" w:type="pct"/>
            <w:vMerge/>
            <w:shd w:val="clear" w:color="auto" w:fill="auto"/>
            <w:vAlign w:val="center"/>
            <w:hideMark/>
          </w:tcPr>
          <w:p w14:paraId="3BCBFF96" w14:textId="77777777" w:rsidR="00D53CEA" w:rsidRPr="00460654" w:rsidRDefault="00D53CEA" w:rsidP="00021E6F">
            <w:pPr>
              <w:contextualSpacing/>
              <w:rPr>
                <w:sz w:val="18"/>
                <w:szCs w:val="20"/>
              </w:rPr>
            </w:pPr>
          </w:p>
        </w:tc>
        <w:tc>
          <w:tcPr>
            <w:tcW w:w="461" w:type="pct"/>
            <w:vMerge/>
            <w:shd w:val="clear" w:color="auto" w:fill="auto"/>
            <w:vAlign w:val="center"/>
            <w:hideMark/>
          </w:tcPr>
          <w:p w14:paraId="1C18EC9E" w14:textId="77777777" w:rsidR="00D53CEA" w:rsidRPr="00460654" w:rsidRDefault="00D53CEA" w:rsidP="00021E6F">
            <w:pPr>
              <w:contextualSpacing/>
              <w:rPr>
                <w:sz w:val="18"/>
                <w:szCs w:val="20"/>
              </w:rPr>
            </w:pPr>
          </w:p>
        </w:tc>
        <w:tc>
          <w:tcPr>
            <w:tcW w:w="504" w:type="pct"/>
            <w:vMerge/>
            <w:shd w:val="clear" w:color="auto" w:fill="auto"/>
            <w:vAlign w:val="center"/>
          </w:tcPr>
          <w:p w14:paraId="033A3C0C" w14:textId="77777777" w:rsidR="00D53CEA" w:rsidRPr="00460654" w:rsidRDefault="00D53CEA" w:rsidP="00021E6F">
            <w:pPr>
              <w:contextualSpacing/>
              <w:rPr>
                <w:sz w:val="18"/>
                <w:szCs w:val="20"/>
              </w:rPr>
            </w:pPr>
          </w:p>
        </w:tc>
      </w:tr>
      <w:tr w:rsidR="00D53CEA" w:rsidRPr="00460654" w14:paraId="5D9BF23A" w14:textId="77777777" w:rsidTr="00021E6F">
        <w:trPr>
          <w:trHeight w:val="20"/>
        </w:trPr>
        <w:tc>
          <w:tcPr>
            <w:tcW w:w="1141" w:type="pct"/>
            <w:shd w:val="clear" w:color="auto" w:fill="auto"/>
            <w:vAlign w:val="center"/>
            <w:hideMark/>
          </w:tcPr>
          <w:p w14:paraId="6352AB44" w14:textId="77777777" w:rsidR="00D53CEA" w:rsidRPr="00460654" w:rsidRDefault="00D53CEA" w:rsidP="00021E6F">
            <w:pPr>
              <w:contextualSpacing/>
              <w:rPr>
                <w:sz w:val="18"/>
                <w:szCs w:val="20"/>
              </w:rPr>
            </w:pPr>
            <w:r w:rsidRPr="00460654">
              <w:rPr>
                <w:sz w:val="18"/>
                <w:szCs w:val="20"/>
              </w:rPr>
              <w:t>Котельная «Вирбекс-С-Финн»</w:t>
            </w:r>
          </w:p>
        </w:tc>
        <w:tc>
          <w:tcPr>
            <w:tcW w:w="476" w:type="pct"/>
            <w:shd w:val="clear" w:color="auto" w:fill="auto"/>
            <w:vAlign w:val="center"/>
            <w:hideMark/>
          </w:tcPr>
          <w:p w14:paraId="75813753" w14:textId="77777777" w:rsidR="00D53CEA" w:rsidRPr="00460654" w:rsidRDefault="00D53CEA" w:rsidP="00021E6F">
            <w:pPr>
              <w:contextualSpacing/>
              <w:jc w:val="center"/>
              <w:rPr>
                <w:sz w:val="18"/>
                <w:szCs w:val="20"/>
              </w:rPr>
            </w:pPr>
            <w:r w:rsidRPr="00460654">
              <w:rPr>
                <w:sz w:val="18"/>
                <w:szCs w:val="20"/>
              </w:rPr>
              <w:t>3,200</w:t>
            </w:r>
          </w:p>
        </w:tc>
        <w:tc>
          <w:tcPr>
            <w:tcW w:w="473" w:type="pct"/>
            <w:shd w:val="clear" w:color="auto" w:fill="auto"/>
            <w:vAlign w:val="center"/>
            <w:hideMark/>
          </w:tcPr>
          <w:p w14:paraId="7934735E" w14:textId="77777777" w:rsidR="00D53CEA" w:rsidRPr="00460654" w:rsidRDefault="00D53CEA" w:rsidP="00021E6F">
            <w:pPr>
              <w:contextualSpacing/>
              <w:jc w:val="center"/>
              <w:rPr>
                <w:sz w:val="18"/>
                <w:szCs w:val="20"/>
              </w:rPr>
            </w:pPr>
            <w:r w:rsidRPr="00460654">
              <w:rPr>
                <w:sz w:val="18"/>
                <w:szCs w:val="20"/>
              </w:rPr>
              <w:t>1,930</w:t>
            </w:r>
          </w:p>
        </w:tc>
        <w:tc>
          <w:tcPr>
            <w:tcW w:w="507" w:type="pct"/>
            <w:vMerge/>
            <w:shd w:val="clear" w:color="auto" w:fill="auto"/>
            <w:vAlign w:val="center"/>
            <w:hideMark/>
          </w:tcPr>
          <w:p w14:paraId="6C3AE60A" w14:textId="77777777" w:rsidR="00D53CEA" w:rsidRPr="00460654" w:rsidRDefault="00D53CEA" w:rsidP="00021E6F">
            <w:pPr>
              <w:contextualSpacing/>
              <w:rPr>
                <w:sz w:val="18"/>
                <w:szCs w:val="20"/>
              </w:rPr>
            </w:pPr>
          </w:p>
        </w:tc>
        <w:tc>
          <w:tcPr>
            <w:tcW w:w="441" w:type="pct"/>
            <w:vMerge/>
            <w:shd w:val="clear" w:color="auto" w:fill="auto"/>
            <w:vAlign w:val="center"/>
            <w:hideMark/>
          </w:tcPr>
          <w:p w14:paraId="2A980871" w14:textId="77777777" w:rsidR="00D53CEA" w:rsidRPr="00460654" w:rsidRDefault="00D53CEA" w:rsidP="00021E6F">
            <w:pPr>
              <w:contextualSpacing/>
              <w:rPr>
                <w:sz w:val="18"/>
                <w:szCs w:val="20"/>
              </w:rPr>
            </w:pPr>
          </w:p>
        </w:tc>
        <w:tc>
          <w:tcPr>
            <w:tcW w:w="469" w:type="pct"/>
            <w:vMerge/>
            <w:shd w:val="clear" w:color="auto" w:fill="auto"/>
            <w:vAlign w:val="center"/>
            <w:hideMark/>
          </w:tcPr>
          <w:p w14:paraId="2588A5CD" w14:textId="77777777" w:rsidR="00D53CEA" w:rsidRPr="00460654" w:rsidRDefault="00D53CEA" w:rsidP="00021E6F">
            <w:pPr>
              <w:contextualSpacing/>
              <w:rPr>
                <w:sz w:val="18"/>
                <w:szCs w:val="20"/>
              </w:rPr>
            </w:pPr>
          </w:p>
        </w:tc>
        <w:tc>
          <w:tcPr>
            <w:tcW w:w="528" w:type="pct"/>
            <w:vMerge/>
            <w:shd w:val="clear" w:color="auto" w:fill="auto"/>
            <w:vAlign w:val="center"/>
            <w:hideMark/>
          </w:tcPr>
          <w:p w14:paraId="064D7FA5" w14:textId="77777777" w:rsidR="00D53CEA" w:rsidRPr="00460654" w:rsidRDefault="00D53CEA" w:rsidP="00021E6F">
            <w:pPr>
              <w:contextualSpacing/>
              <w:rPr>
                <w:sz w:val="18"/>
                <w:szCs w:val="20"/>
              </w:rPr>
            </w:pPr>
          </w:p>
        </w:tc>
        <w:tc>
          <w:tcPr>
            <w:tcW w:w="461" w:type="pct"/>
            <w:vMerge/>
            <w:shd w:val="clear" w:color="auto" w:fill="auto"/>
            <w:vAlign w:val="center"/>
            <w:hideMark/>
          </w:tcPr>
          <w:p w14:paraId="66268C12" w14:textId="77777777" w:rsidR="00D53CEA" w:rsidRPr="00460654" w:rsidRDefault="00D53CEA" w:rsidP="00021E6F">
            <w:pPr>
              <w:contextualSpacing/>
              <w:rPr>
                <w:sz w:val="18"/>
                <w:szCs w:val="20"/>
              </w:rPr>
            </w:pPr>
          </w:p>
        </w:tc>
        <w:tc>
          <w:tcPr>
            <w:tcW w:w="504" w:type="pct"/>
            <w:vMerge/>
            <w:shd w:val="clear" w:color="auto" w:fill="auto"/>
            <w:vAlign w:val="center"/>
          </w:tcPr>
          <w:p w14:paraId="6FD8720B" w14:textId="77777777" w:rsidR="00D53CEA" w:rsidRPr="00460654" w:rsidRDefault="00D53CEA" w:rsidP="00021E6F">
            <w:pPr>
              <w:contextualSpacing/>
              <w:rPr>
                <w:sz w:val="18"/>
                <w:szCs w:val="20"/>
              </w:rPr>
            </w:pPr>
          </w:p>
        </w:tc>
      </w:tr>
    </w:tbl>
    <w:p w14:paraId="42A87A01" w14:textId="77777777" w:rsidR="00D53CEA" w:rsidRPr="00273D14" w:rsidRDefault="00D53CEA" w:rsidP="00D53CEA">
      <w:pPr>
        <w:pStyle w:val="aff9"/>
        <w:contextualSpacing/>
        <w:rPr>
          <w:szCs w:val="24"/>
          <w:lang w:eastAsia="en-US"/>
        </w:rPr>
      </w:pPr>
    </w:p>
    <w:p w14:paraId="545D5785" w14:textId="36290A29" w:rsidR="00D53CEA" w:rsidRPr="00273D14" w:rsidRDefault="00D53CEA" w:rsidP="00D53CEA">
      <w:pPr>
        <w:keepNext/>
        <w:contextualSpacing/>
        <w:jc w:val="both"/>
        <w:rPr>
          <w:bCs/>
          <w:lang w:eastAsia="x-none"/>
        </w:rPr>
      </w:pPr>
      <w:r w:rsidRPr="00273D14">
        <w:rPr>
          <w:bCs/>
          <w:lang w:val="x-none" w:eastAsia="x-none"/>
        </w:rPr>
        <w:t xml:space="preserve">Таблица </w:t>
      </w:r>
      <w:r w:rsidRPr="00273D14">
        <w:rPr>
          <w:bCs/>
          <w:lang w:val="x-none" w:eastAsia="x-none"/>
        </w:rPr>
        <w:fldChar w:fldCharType="begin"/>
      </w:r>
      <w:r w:rsidRPr="00273D14">
        <w:rPr>
          <w:bCs/>
          <w:lang w:val="x-none" w:eastAsia="x-none"/>
        </w:rPr>
        <w:instrText xml:space="preserve"> SEQ Таблица \* ARABIC </w:instrText>
      </w:r>
      <w:r w:rsidRPr="00273D14">
        <w:rPr>
          <w:bCs/>
          <w:lang w:val="x-none" w:eastAsia="x-none"/>
        </w:rPr>
        <w:fldChar w:fldCharType="separate"/>
      </w:r>
      <w:r w:rsidR="0066723B">
        <w:rPr>
          <w:bCs/>
          <w:noProof/>
          <w:lang w:val="x-none" w:eastAsia="x-none"/>
        </w:rPr>
        <w:t>11</w:t>
      </w:r>
      <w:r w:rsidRPr="00273D14">
        <w:rPr>
          <w:bCs/>
          <w:lang w:val="x-none" w:eastAsia="x-none"/>
        </w:rPr>
        <w:fldChar w:fldCharType="end"/>
      </w:r>
      <w:r w:rsidRPr="00273D14">
        <w:rPr>
          <w:bCs/>
          <w:lang w:val="x-none" w:eastAsia="x-none"/>
        </w:rPr>
        <w:t xml:space="preserve"> – </w:t>
      </w:r>
      <w:r w:rsidRPr="00273D14">
        <w:rPr>
          <w:bCs/>
          <w:lang w:eastAsia="x-none"/>
        </w:rPr>
        <w:t>Р</w:t>
      </w:r>
      <w:r w:rsidRPr="00273D14">
        <w:rPr>
          <w:bCs/>
          <w:lang w:val="x-none" w:eastAsia="x-none"/>
        </w:rPr>
        <w:t>асчётная присоединительная тепловая мощность по трубопроводам на балансе ПТС</w:t>
      </w:r>
    </w:p>
    <w:p w14:paraId="1BF37D62" w14:textId="77777777" w:rsidR="00D53CEA" w:rsidRPr="00273D14" w:rsidRDefault="00D53CEA" w:rsidP="00D53CEA">
      <w:pPr>
        <w:pStyle w:val="aff9"/>
        <w:contextualSpacing/>
        <w:rPr>
          <w:szCs w:val="24"/>
          <w:lang w:eastAsia="en-US"/>
        </w:rPr>
      </w:pPr>
    </w:p>
    <w:tbl>
      <w:tblPr>
        <w:tblW w:w="5000" w:type="pct"/>
        <w:tblCellMar>
          <w:left w:w="28" w:type="dxa"/>
          <w:right w:w="28" w:type="dxa"/>
        </w:tblCellMar>
        <w:tblLook w:val="04A0" w:firstRow="1" w:lastRow="0" w:firstColumn="1" w:lastColumn="0" w:noHBand="0" w:noVBand="1"/>
      </w:tblPr>
      <w:tblGrid>
        <w:gridCol w:w="880"/>
        <w:gridCol w:w="3671"/>
        <w:gridCol w:w="3844"/>
        <w:gridCol w:w="3133"/>
        <w:gridCol w:w="3098"/>
      </w:tblGrid>
      <w:tr w:rsidR="00D53CEA" w:rsidRPr="00460654" w14:paraId="2DDBC0FF" w14:textId="77777777" w:rsidTr="00021E6F">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1DD9F0" w14:textId="77777777" w:rsidR="00D53CEA" w:rsidRPr="00460654" w:rsidRDefault="00D53CEA" w:rsidP="00021E6F">
            <w:pPr>
              <w:contextualSpacing/>
              <w:jc w:val="center"/>
              <w:rPr>
                <w:sz w:val="20"/>
                <w:szCs w:val="20"/>
              </w:rPr>
            </w:pPr>
            <w:r w:rsidRPr="00460654">
              <w:rPr>
                <w:sz w:val="20"/>
                <w:szCs w:val="20"/>
              </w:rPr>
              <w:t>№ п/п</w:t>
            </w:r>
          </w:p>
        </w:tc>
        <w:tc>
          <w:tcPr>
            <w:tcW w:w="1255" w:type="pct"/>
            <w:tcBorders>
              <w:top w:val="single" w:sz="4" w:space="0" w:color="auto"/>
              <w:left w:val="nil"/>
              <w:bottom w:val="single" w:sz="4" w:space="0" w:color="auto"/>
              <w:right w:val="single" w:sz="4" w:space="0" w:color="auto"/>
            </w:tcBorders>
            <w:shd w:val="clear" w:color="auto" w:fill="auto"/>
            <w:vAlign w:val="center"/>
            <w:hideMark/>
          </w:tcPr>
          <w:p w14:paraId="7F3EB502" w14:textId="77777777" w:rsidR="00D53CEA" w:rsidRPr="00460654" w:rsidRDefault="00D53CEA" w:rsidP="00021E6F">
            <w:pPr>
              <w:contextualSpacing/>
              <w:jc w:val="center"/>
              <w:rPr>
                <w:color w:val="000000"/>
                <w:sz w:val="20"/>
                <w:szCs w:val="20"/>
              </w:rPr>
            </w:pPr>
            <w:r w:rsidRPr="00460654">
              <w:rPr>
                <w:color w:val="000000"/>
                <w:sz w:val="20"/>
                <w:szCs w:val="20"/>
              </w:rPr>
              <w:t>Группа потребителей</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23B3125A" w14:textId="77777777" w:rsidR="00D53CEA" w:rsidRPr="00460654" w:rsidRDefault="00D53CEA" w:rsidP="00021E6F">
            <w:pPr>
              <w:contextualSpacing/>
              <w:jc w:val="center"/>
              <w:rPr>
                <w:color w:val="000000"/>
                <w:sz w:val="20"/>
                <w:szCs w:val="20"/>
              </w:rPr>
            </w:pPr>
            <w:r w:rsidRPr="00460654">
              <w:rPr>
                <w:color w:val="000000"/>
                <w:sz w:val="20"/>
                <w:szCs w:val="20"/>
              </w:rPr>
              <w:t>Количество потребителей, ед.</w:t>
            </w:r>
          </w:p>
        </w:tc>
        <w:tc>
          <w:tcPr>
            <w:tcW w:w="1071" w:type="pct"/>
            <w:tcBorders>
              <w:top w:val="single" w:sz="4" w:space="0" w:color="auto"/>
              <w:left w:val="nil"/>
              <w:bottom w:val="single" w:sz="4" w:space="0" w:color="auto"/>
              <w:right w:val="single" w:sz="4" w:space="0" w:color="auto"/>
            </w:tcBorders>
            <w:shd w:val="clear" w:color="auto" w:fill="auto"/>
            <w:vAlign w:val="center"/>
            <w:hideMark/>
          </w:tcPr>
          <w:p w14:paraId="27D3CDA7" w14:textId="77777777" w:rsidR="00D53CEA" w:rsidRPr="00460654" w:rsidRDefault="00D53CEA" w:rsidP="00021E6F">
            <w:pPr>
              <w:contextualSpacing/>
              <w:jc w:val="center"/>
              <w:rPr>
                <w:color w:val="000000"/>
                <w:sz w:val="20"/>
                <w:szCs w:val="20"/>
              </w:rPr>
            </w:pPr>
            <w:r w:rsidRPr="00460654">
              <w:rPr>
                <w:color w:val="000000"/>
                <w:sz w:val="20"/>
                <w:szCs w:val="20"/>
              </w:rPr>
              <w:t>Гкал/ч</w:t>
            </w:r>
          </w:p>
        </w:tc>
        <w:tc>
          <w:tcPr>
            <w:tcW w:w="1059" w:type="pct"/>
            <w:tcBorders>
              <w:top w:val="single" w:sz="4" w:space="0" w:color="auto"/>
              <w:left w:val="nil"/>
              <w:bottom w:val="single" w:sz="4" w:space="0" w:color="auto"/>
              <w:right w:val="single" w:sz="4" w:space="0" w:color="auto"/>
            </w:tcBorders>
            <w:shd w:val="clear" w:color="auto" w:fill="auto"/>
            <w:vAlign w:val="center"/>
            <w:hideMark/>
          </w:tcPr>
          <w:p w14:paraId="03855A09" w14:textId="77777777" w:rsidR="00D53CEA" w:rsidRPr="00460654" w:rsidRDefault="00D53CEA" w:rsidP="00021E6F">
            <w:pPr>
              <w:contextualSpacing/>
              <w:jc w:val="center"/>
              <w:rPr>
                <w:color w:val="000000"/>
                <w:sz w:val="20"/>
                <w:szCs w:val="20"/>
              </w:rPr>
            </w:pPr>
            <w:r w:rsidRPr="00460654">
              <w:rPr>
                <w:color w:val="000000"/>
                <w:sz w:val="20"/>
                <w:szCs w:val="20"/>
              </w:rPr>
              <w:t>тыс. Гкал</w:t>
            </w:r>
          </w:p>
        </w:tc>
      </w:tr>
      <w:tr w:rsidR="00D53CEA" w:rsidRPr="00460654" w14:paraId="6AF03D66" w14:textId="77777777" w:rsidTr="00021E6F">
        <w:trPr>
          <w:trHeight w:val="2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287B32D" w14:textId="77777777" w:rsidR="00D53CEA" w:rsidRPr="00460654" w:rsidRDefault="00D53CEA" w:rsidP="00021E6F">
            <w:pPr>
              <w:contextualSpacing/>
              <w:jc w:val="center"/>
              <w:rPr>
                <w:sz w:val="20"/>
                <w:szCs w:val="20"/>
              </w:rPr>
            </w:pPr>
            <w:r w:rsidRPr="00460654">
              <w:rPr>
                <w:sz w:val="20"/>
                <w:szCs w:val="20"/>
              </w:rPr>
              <w:t>1</w:t>
            </w:r>
          </w:p>
        </w:tc>
        <w:tc>
          <w:tcPr>
            <w:tcW w:w="1255" w:type="pct"/>
            <w:tcBorders>
              <w:top w:val="nil"/>
              <w:left w:val="nil"/>
              <w:bottom w:val="single" w:sz="4" w:space="0" w:color="auto"/>
              <w:right w:val="single" w:sz="4" w:space="0" w:color="auto"/>
            </w:tcBorders>
            <w:shd w:val="clear" w:color="auto" w:fill="auto"/>
            <w:vAlign w:val="center"/>
            <w:hideMark/>
          </w:tcPr>
          <w:p w14:paraId="0AF1BC90" w14:textId="77777777" w:rsidR="00D53CEA" w:rsidRPr="00460654" w:rsidRDefault="00D53CEA" w:rsidP="00021E6F">
            <w:pPr>
              <w:contextualSpacing/>
              <w:rPr>
                <w:color w:val="000000"/>
                <w:sz w:val="20"/>
                <w:szCs w:val="20"/>
              </w:rPr>
            </w:pPr>
            <w:r w:rsidRPr="00460654">
              <w:rPr>
                <w:color w:val="000000"/>
                <w:sz w:val="20"/>
                <w:szCs w:val="20"/>
              </w:rPr>
              <w:t>Бюджетные потребители</w:t>
            </w:r>
          </w:p>
        </w:tc>
        <w:tc>
          <w:tcPr>
            <w:tcW w:w="1314" w:type="pct"/>
            <w:tcBorders>
              <w:top w:val="nil"/>
              <w:left w:val="nil"/>
              <w:bottom w:val="single" w:sz="4" w:space="0" w:color="auto"/>
              <w:right w:val="single" w:sz="4" w:space="0" w:color="auto"/>
            </w:tcBorders>
            <w:shd w:val="clear" w:color="auto" w:fill="auto"/>
            <w:vAlign w:val="center"/>
            <w:hideMark/>
          </w:tcPr>
          <w:p w14:paraId="76DB9369" w14:textId="77777777" w:rsidR="00D53CEA" w:rsidRPr="00460654" w:rsidRDefault="00D53CEA" w:rsidP="00021E6F">
            <w:pPr>
              <w:contextualSpacing/>
              <w:jc w:val="center"/>
              <w:rPr>
                <w:color w:val="000000"/>
                <w:sz w:val="20"/>
                <w:szCs w:val="20"/>
              </w:rPr>
            </w:pPr>
            <w:r w:rsidRPr="00460654">
              <w:rPr>
                <w:color w:val="000000"/>
                <w:sz w:val="20"/>
                <w:szCs w:val="20"/>
              </w:rPr>
              <w:t>7</w:t>
            </w:r>
          </w:p>
        </w:tc>
        <w:tc>
          <w:tcPr>
            <w:tcW w:w="1071" w:type="pct"/>
            <w:vMerge w:val="restart"/>
            <w:tcBorders>
              <w:top w:val="nil"/>
              <w:left w:val="nil"/>
              <w:right w:val="single" w:sz="4" w:space="0" w:color="auto"/>
            </w:tcBorders>
            <w:shd w:val="clear" w:color="auto" w:fill="auto"/>
            <w:vAlign w:val="center"/>
          </w:tcPr>
          <w:p w14:paraId="60B31EB3" w14:textId="77777777" w:rsidR="00D53CEA" w:rsidRPr="00460654" w:rsidRDefault="00D53CEA" w:rsidP="00021E6F">
            <w:pPr>
              <w:contextualSpacing/>
              <w:jc w:val="center"/>
              <w:rPr>
                <w:color w:val="000000"/>
                <w:sz w:val="20"/>
                <w:szCs w:val="20"/>
              </w:rPr>
            </w:pPr>
            <w:r w:rsidRPr="00460654">
              <w:rPr>
                <w:color w:val="000000"/>
                <w:sz w:val="20"/>
                <w:szCs w:val="20"/>
              </w:rPr>
              <w:t>данные не предоставлены</w:t>
            </w:r>
          </w:p>
        </w:tc>
        <w:tc>
          <w:tcPr>
            <w:tcW w:w="1059" w:type="pct"/>
            <w:tcBorders>
              <w:top w:val="nil"/>
              <w:left w:val="nil"/>
              <w:bottom w:val="single" w:sz="4" w:space="0" w:color="auto"/>
              <w:right w:val="single" w:sz="4" w:space="0" w:color="auto"/>
            </w:tcBorders>
            <w:shd w:val="clear" w:color="auto" w:fill="auto"/>
            <w:vAlign w:val="center"/>
            <w:hideMark/>
          </w:tcPr>
          <w:p w14:paraId="52ADA719" w14:textId="77777777" w:rsidR="00D53CEA" w:rsidRPr="00460654" w:rsidRDefault="00D53CEA" w:rsidP="00021E6F">
            <w:pPr>
              <w:contextualSpacing/>
              <w:jc w:val="center"/>
              <w:rPr>
                <w:color w:val="000000"/>
                <w:sz w:val="20"/>
                <w:szCs w:val="20"/>
              </w:rPr>
            </w:pPr>
            <w:r w:rsidRPr="00460654">
              <w:rPr>
                <w:color w:val="000000"/>
                <w:sz w:val="20"/>
                <w:szCs w:val="20"/>
              </w:rPr>
              <w:t>3,96</w:t>
            </w:r>
          </w:p>
        </w:tc>
      </w:tr>
      <w:tr w:rsidR="00D53CEA" w:rsidRPr="00460654" w14:paraId="3D35C801" w14:textId="77777777" w:rsidTr="00021E6F">
        <w:trPr>
          <w:trHeight w:val="2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1D7071A9" w14:textId="77777777" w:rsidR="00D53CEA" w:rsidRPr="00460654" w:rsidRDefault="00D53CEA" w:rsidP="00021E6F">
            <w:pPr>
              <w:contextualSpacing/>
              <w:jc w:val="center"/>
              <w:rPr>
                <w:sz w:val="20"/>
                <w:szCs w:val="20"/>
              </w:rPr>
            </w:pPr>
            <w:r w:rsidRPr="00460654">
              <w:rPr>
                <w:sz w:val="20"/>
                <w:szCs w:val="20"/>
              </w:rPr>
              <w:t>2</w:t>
            </w:r>
          </w:p>
        </w:tc>
        <w:tc>
          <w:tcPr>
            <w:tcW w:w="1255" w:type="pct"/>
            <w:tcBorders>
              <w:top w:val="nil"/>
              <w:left w:val="nil"/>
              <w:bottom w:val="single" w:sz="4" w:space="0" w:color="auto"/>
              <w:right w:val="single" w:sz="4" w:space="0" w:color="auto"/>
            </w:tcBorders>
            <w:shd w:val="clear" w:color="auto" w:fill="auto"/>
            <w:vAlign w:val="center"/>
            <w:hideMark/>
          </w:tcPr>
          <w:p w14:paraId="7DC520C1" w14:textId="77777777" w:rsidR="00D53CEA" w:rsidRPr="00460654" w:rsidRDefault="00D53CEA" w:rsidP="00021E6F">
            <w:pPr>
              <w:contextualSpacing/>
              <w:rPr>
                <w:color w:val="000000"/>
                <w:sz w:val="20"/>
                <w:szCs w:val="20"/>
              </w:rPr>
            </w:pPr>
            <w:r w:rsidRPr="00460654">
              <w:rPr>
                <w:color w:val="000000"/>
                <w:sz w:val="20"/>
                <w:szCs w:val="20"/>
              </w:rPr>
              <w:t>Население</w:t>
            </w:r>
          </w:p>
        </w:tc>
        <w:tc>
          <w:tcPr>
            <w:tcW w:w="1314" w:type="pct"/>
            <w:tcBorders>
              <w:top w:val="nil"/>
              <w:left w:val="nil"/>
              <w:bottom w:val="single" w:sz="4" w:space="0" w:color="auto"/>
              <w:right w:val="single" w:sz="4" w:space="0" w:color="auto"/>
            </w:tcBorders>
            <w:shd w:val="clear" w:color="auto" w:fill="auto"/>
            <w:vAlign w:val="center"/>
            <w:hideMark/>
          </w:tcPr>
          <w:p w14:paraId="0E868D71" w14:textId="77777777" w:rsidR="00D53CEA" w:rsidRPr="00460654" w:rsidRDefault="00D53CEA" w:rsidP="00021E6F">
            <w:pPr>
              <w:contextualSpacing/>
              <w:jc w:val="center"/>
              <w:rPr>
                <w:color w:val="000000"/>
                <w:sz w:val="20"/>
                <w:szCs w:val="20"/>
              </w:rPr>
            </w:pPr>
            <w:r w:rsidRPr="00460654">
              <w:rPr>
                <w:color w:val="000000"/>
                <w:sz w:val="20"/>
                <w:szCs w:val="20"/>
              </w:rPr>
              <w:t>48</w:t>
            </w:r>
          </w:p>
        </w:tc>
        <w:tc>
          <w:tcPr>
            <w:tcW w:w="1071" w:type="pct"/>
            <w:vMerge/>
            <w:tcBorders>
              <w:left w:val="nil"/>
              <w:right w:val="single" w:sz="4" w:space="0" w:color="auto"/>
            </w:tcBorders>
            <w:shd w:val="clear" w:color="auto" w:fill="auto"/>
            <w:vAlign w:val="center"/>
          </w:tcPr>
          <w:p w14:paraId="5AECEF4E" w14:textId="77777777" w:rsidR="00D53CEA" w:rsidRPr="00460654" w:rsidRDefault="00D53CEA" w:rsidP="00021E6F">
            <w:pPr>
              <w:contextualSpacing/>
              <w:jc w:val="center"/>
              <w:rPr>
                <w:color w:val="000000"/>
                <w:sz w:val="20"/>
                <w:szCs w:val="20"/>
              </w:rPr>
            </w:pPr>
          </w:p>
        </w:tc>
        <w:tc>
          <w:tcPr>
            <w:tcW w:w="1059" w:type="pct"/>
            <w:tcBorders>
              <w:top w:val="nil"/>
              <w:left w:val="nil"/>
              <w:bottom w:val="single" w:sz="4" w:space="0" w:color="auto"/>
              <w:right w:val="single" w:sz="4" w:space="0" w:color="auto"/>
            </w:tcBorders>
            <w:shd w:val="clear" w:color="auto" w:fill="auto"/>
            <w:vAlign w:val="center"/>
            <w:hideMark/>
          </w:tcPr>
          <w:p w14:paraId="4EA57992" w14:textId="77777777" w:rsidR="00D53CEA" w:rsidRPr="00460654" w:rsidRDefault="00D53CEA" w:rsidP="00021E6F">
            <w:pPr>
              <w:contextualSpacing/>
              <w:jc w:val="center"/>
              <w:rPr>
                <w:color w:val="000000"/>
                <w:sz w:val="20"/>
                <w:szCs w:val="20"/>
              </w:rPr>
            </w:pPr>
            <w:r w:rsidRPr="00460654">
              <w:rPr>
                <w:color w:val="000000"/>
                <w:sz w:val="20"/>
                <w:szCs w:val="20"/>
              </w:rPr>
              <w:t>24,45</w:t>
            </w:r>
          </w:p>
        </w:tc>
      </w:tr>
      <w:tr w:rsidR="00D53CEA" w:rsidRPr="00460654" w14:paraId="40F6B6F4" w14:textId="77777777" w:rsidTr="00021E6F">
        <w:trPr>
          <w:trHeight w:val="2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346B2C4" w14:textId="77777777" w:rsidR="00D53CEA" w:rsidRPr="00460654" w:rsidRDefault="00D53CEA" w:rsidP="00021E6F">
            <w:pPr>
              <w:contextualSpacing/>
              <w:jc w:val="center"/>
              <w:rPr>
                <w:sz w:val="20"/>
                <w:szCs w:val="20"/>
              </w:rPr>
            </w:pPr>
            <w:r w:rsidRPr="00460654">
              <w:rPr>
                <w:sz w:val="20"/>
                <w:szCs w:val="20"/>
              </w:rPr>
              <w:t>3</w:t>
            </w:r>
          </w:p>
        </w:tc>
        <w:tc>
          <w:tcPr>
            <w:tcW w:w="1255" w:type="pct"/>
            <w:tcBorders>
              <w:top w:val="nil"/>
              <w:left w:val="nil"/>
              <w:bottom w:val="single" w:sz="4" w:space="0" w:color="auto"/>
              <w:right w:val="single" w:sz="4" w:space="0" w:color="auto"/>
            </w:tcBorders>
            <w:shd w:val="clear" w:color="auto" w:fill="auto"/>
            <w:vAlign w:val="center"/>
            <w:hideMark/>
          </w:tcPr>
          <w:p w14:paraId="5A44F254" w14:textId="77777777" w:rsidR="00D53CEA" w:rsidRPr="00460654" w:rsidRDefault="00D53CEA" w:rsidP="00021E6F">
            <w:pPr>
              <w:contextualSpacing/>
              <w:rPr>
                <w:color w:val="000000"/>
                <w:sz w:val="20"/>
                <w:szCs w:val="20"/>
              </w:rPr>
            </w:pPr>
            <w:r w:rsidRPr="00460654">
              <w:rPr>
                <w:color w:val="000000"/>
                <w:sz w:val="20"/>
                <w:szCs w:val="20"/>
              </w:rPr>
              <w:t>Прочие потребители</w:t>
            </w:r>
          </w:p>
        </w:tc>
        <w:tc>
          <w:tcPr>
            <w:tcW w:w="1314" w:type="pct"/>
            <w:tcBorders>
              <w:top w:val="nil"/>
              <w:left w:val="nil"/>
              <w:bottom w:val="single" w:sz="4" w:space="0" w:color="auto"/>
              <w:right w:val="single" w:sz="4" w:space="0" w:color="auto"/>
            </w:tcBorders>
            <w:shd w:val="clear" w:color="auto" w:fill="auto"/>
            <w:vAlign w:val="center"/>
            <w:hideMark/>
          </w:tcPr>
          <w:p w14:paraId="2211544A" w14:textId="77777777" w:rsidR="00D53CEA" w:rsidRPr="00460654" w:rsidRDefault="00D53CEA" w:rsidP="00021E6F">
            <w:pPr>
              <w:contextualSpacing/>
              <w:jc w:val="center"/>
              <w:rPr>
                <w:color w:val="000000"/>
                <w:sz w:val="20"/>
                <w:szCs w:val="20"/>
              </w:rPr>
            </w:pPr>
            <w:r w:rsidRPr="00460654">
              <w:rPr>
                <w:color w:val="000000"/>
                <w:sz w:val="20"/>
                <w:szCs w:val="20"/>
              </w:rPr>
              <w:t>267</w:t>
            </w:r>
          </w:p>
        </w:tc>
        <w:tc>
          <w:tcPr>
            <w:tcW w:w="1071" w:type="pct"/>
            <w:vMerge/>
            <w:tcBorders>
              <w:left w:val="nil"/>
              <w:right w:val="single" w:sz="4" w:space="0" w:color="auto"/>
            </w:tcBorders>
            <w:shd w:val="clear" w:color="auto" w:fill="auto"/>
            <w:vAlign w:val="center"/>
          </w:tcPr>
          <w:p w14:paraId="0DDB5136" w14:textId="77777777" w:rsidR="00D53CEA" w:rsidRPr="00460654" w:rsidRDefault="00D53CEA" w:rsidP="00021E6F">
            <w:pPr>
              <w:contextualSpacing/>
              <w:jc w:val="center"/>
              <w:rPr>
                <w:color w:val="000000"/>
                <w:sz w:val="20"/>
                <w:szCs w:val="20"/>
              </w:rPr>
            </w:pPr>
          </w:p>
        </w:tc>
        <w:tc>
          <w:tcPr>
            <w:tcW w:w="1059" w:type="pct"/>
            <w:tcBorders>
              <w:top w:val="nil"/>
              <w:left w:val="nil"/>
              <w:bottom w:val="single" w:sz="4" w:space="0" w:color="auto"/>
              <w:right w:val="single" w:sz="4" w:space="0" w:color="auto"/>
            </w:tcBorders>
            <w:shd w:val="clear" w:color="auto" w:fill="auto"/>
            <w:vAlign w:val="center"/>
            <w:hideMark/>
          </w:tcPr>
          <w:p w14:paraId="31C72C2E" w14:textId="77777777" w:rsidR="00D53CEA" w:rsidRPr="00460654" w:rsidRDefault="00D53CEA" w:rsidP="00021E6F">
            <w:pPr>
              <w:contextualSpacing/>
              <w:jc w:val="center"/>
              <w:rPr>
                <w:color w:val="000000"/>
                <w:sz w:val="20"/>
                <w:szCs w:val="20"/>
              </w:rPr>
            </w:pPr>
            <w:r w:rsidRPr="00460654">
              <w:rPr>
                <w:color w:val="000000"/>
                <w:sz w:val="20"/>
                <w:szCs w:val="20"/>
              </w:rPr>
              <w:t>20,48</w:t>
            </w:r>
          </w:p>
        </w:tc>
      </w:tr>
      <w:tr w:rsidR="00D53CEA" w:rsidRPr="00460654" w14:paraId="2EDAC89B" w14:textId="77777777" w:rsidTr="00021E6F">
        <w:trPr>
          <w:trHeight w:val="2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3D58B1A" w14:textId="77777777" w:rsidR="00D53CEA" w:rsidRPr="00460654" w:rsidRDefault="00D53CEA" w:rsidP="00021E6F">
            <w:pPr>
              <w:contextualSpacing/>
              <w:jc w:val="center"/>
              <w:rPr>
                <w:sz w:val="20"/>
                <w:szCs w:val="20"/>
              </w:rPr>
            </w:pPr>
            <w:r w:rsidRPr="00460654">
              <w:rPr>
                <w:sz w:val="20"/>
                <w:szCs w:val="20"/>
              </w:rPr>
              <w:t>4</w:t>
            </w:r>
          </w:p>
        </w:tc>
        <w:tc>
          <w:tcPr>
            <w:tcW w:w="1255" w:type="pct"/>
            <w:tcBorders>
              <w:top w:val="nil"/>
              <w:left w:val="nil"/>
              <w:bottom w:val="single" w:sz="4" w:space="0" w:color="auto"/>
              <w:right w:val="single" w:sz="4" w:space="0" w:color="auto"/>
            </w:tcBorders>
            <w:shd w:val="clear" w:color="auto" w:fill="auto"/>
            <w:vAlign w:val="center"/>
            <w:hideMark/>
          </w:tcPr>
          <w:p w14:paraId="424643D4" w14:textId="77777777" w:rsidR="00D53CEA" w:rsidRPr="00460654" w:rsidRDefault="00D53CEA" w:rsidP="00021E6F">
            <w:pPr>
              <w:contextualSpacing/>
              <w:rPr>
                <w:color w:val="000000"/>
                <w:sz w:val="20"/>
                <w:szCs w:val="20"/>
              </w:rPr>
            </w:pPr>
            <w:r w:rsidRPr="00460654">
              <w:rPr>
                <w:color w:val="000000"/>
                <w:sz w:val="20"/>
                <w:szCs w:val="20"/>
              </w:rPr>
              <w:t>Собственное потребление</w:t>
            </w:r>
          </w:p>
        </w:tc>
        <w:tc>
          <w:tcPr>
            <w:tcW w:w="1314" w:type="pct"/>
            <w:tcBorders>
              <w:top w:val="nil"/>
              <w:left w:val="nil"/>
              <w:bottom w:val="single" w:sz="4" w:space="0" w:color="auto"/>
              <w:right w:val="single" w:sz="4" w:space="0" w:color="auto"/>
            </w:tcBorders>
            <w:shd w:val="clear" w:color="auto" w:fill="auto"/>
            <w:vAlign w:val="center"/>
            <w:hideMark/>
          </w:tcPr>
          <w:p w14:paraId="1CA4FEA0" w14:textId="77777777" w:rsidR="00D53CEA" w:rsidRPr="00460654" w:rsidRDefault="00D53CEA" w:rsidP="00021E6F">
            <w:pPr>
              <w:contextualSpacing/>
              <w:jc w:val="center"/>
              <w:rPr>
                <w:color w:val="000000"/>
                <w:sz w:val="20"/>
                <w:szCs w:val="20"/>
              </w:rPr>
            </w:pPr>
            <w:r w:rsidRPr="00460654">
              <w:rPr>
                <w:color w:val="000000"/>
                <w:sz w:val="20"/>
                <w:szCs w:val="20"/>
              </w:rPr>
              <w:t>9</w:t>
            </w:r>
          </w:p>
        </w:tc>
        <w:tc>
          <w:tcPr>
            <w:tcW w:w="1071" w:type="pct"/>
            <w:vMerge/>
            <w:tcBorders>
              <w:left w:val="nil"/>
              <w:bottom w:val="single" w:sz="4" w:space="0" w:color="auto"/>
              <w:right w:val="single" w:sz="4" w:space="0" w:color="auto"/>
            </w:tcBorders>
            <w:shd w:val="clear" w:color="auto" w:fill="auto"/>
            <w:vAlign w:val="center"/>
          </w:tcPr>
          <w:p w14:paraId="00C8F51A" w14:textId="77777777" w:rsidR="00D53CEA" w:rsidRPr="00460654" w:rsidRDefault="00D53CEA" w:rsidP="00021E6F">
            <w:pPr>
              <w:contextualSpacing/>
              <w:jc w:val="center"/>
              <w:rPr>
                <w:color w:val="000000"/>
                <w:sz w:val="20"/>
                <w:szCs w:val="20"/>
              </w:rPr>
            </w:pPr>
          </w:p>
        </w:tc>
        <w:tc>
          <w:tcPr>
            <w:tcW w:w="1059" w:type="pct"/>
            <w:tcBorders>
              <w:top w:val="nil"/>
              <w:left w:val="nil"/>
              <w:bottom w:val="single" w:sz="4" w:space="0" w:color="auto"/>
              <w:right w:val="single" w:sz="4" w:space="0" w:color="auto"/>
            </w:tcBorders>
            <w:shd w:val="clear" w:color="auto" w:fill="auto"/>
            <w:vAlign w:val="center"/>
            <w:hideMark/>
          </w:tcPr>
          <w:p w14:paraId="386FAA08" w14:textId="77777777" w:rsidR="00D53CEA" w:rsidRPr="00460654" w:rsidRDefault="00D53CEA" w:rsidP="00021E6F">
            <w:pPr>
              <w:contextualSpacing/>
              <w:jc w:val="center"/>
              <w:rPr>
                <w:color w:val="000000"/>
                <w:sz w:val="20"/>
                <w:szCs w:val="20"/>
              </w:rPr>
            </w:pPr>
            <w:r w:rsidRPr="00460654">
              <w:rPr>
                <w:color w:val="000000"/>
                <w:sz w:val="20"/>
                <w:szCs w:val="20"/>
              </w:rPr>
              <w:t>5,51</w:t>
            </w:r>
          </w:p>
        </w:tc>
      </w:tr>
      <w:tr w:rsidR="00D53CEA" w:rsidRPr="00460654" w14:paraId="7CDFD8EA" w14:textId="77777777" w:rsidTr="00021E6F">
        <w:trPr>
          <w:trHeight w:val="2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1A4E9D21" w14:textId="77777777" w:rsidR="00D53CEA" w:rsidRPr="00460654" w:rsidRDefault="00D53CEA" w:rsidP="00021E6F">
            <w:pPr>
              <w:contextualSpacing/>
              <w:jc w:val="center"/>
              <w:rPr>
                <w:sz w:val="20"/>
                <w:szCs w:val="20"/>
              </w:rPr>
            </w:pPr>
            <w:r w:rsidRPr="00460654">
              <w:rPr>
                <w:sz w:val="20"/>
                <w:szCs w:val="20"/>
              </w:rPr>
              <w:t> </w:t>
            </w:r>
          </w:p>
        </w:tc>
        <w:tc>
          <w:tcPr>
            <w:tcW w:w="1255" w:type="pct"/>
            <w:tcBorders>
              <w:top w:val="nil"/>
              <w:left w:val="nil"/>
              <w:bottom w:val="single" w:sz="4" w:space="0" w:color="auto"/>
              <w:right w:val="single" w:sz="4" w:space="0" w:color="auto"/>
            </w:tcBorders>
            <w:shd w:val="clear" w:color="auto" w:fill="auto"/>
            <w:vAlign w:val="center"/>
            <w:hideMark/>
          </w:tcPr>
          <w:p w14:paraId="54EEC504" w14:textId="77777777" w:rsidR="00D53CEA" w:rsidRPr="00460654" w:rsidRDefault="00D53CEA" w:rsidP="00021E6F">
            <w:pPr>
              <w:contextualSpacing/>
              <w:rPr>
                <w:color w:val="000000"/>
                <w:sz w:val="20"/>
                <w:szCs w:val="20"/>
              </w:rPr>
            </w:pPr>
            <w:r w:rsidRPr="00460654">
              <w:rPr>
                <w:color w:val="000000"/>
                <w:sz w:val="20"/>
                <w:szCs w:val="20"/>
              </w:rPr>
              <w:t>Итого:</w:t>
            </w:r>
          </w:p>
        </w:tc>
        <w:tc>
          <w:tcPr>
            <w:tcW w:w="1314" w:type="pct"/>
            <w:tcBorders>
              <w:top w:val="nil"/>
              <w:left w:val="nil"/>
              <w:bottom w:val="single" w:sz="4" w:space="0" w:color="auto"/>
              <w:right w:val="single" w:sz="4" w:space="0" w:color="auto"/>
            </w:tcBorders>
            <w:shd w:val="clear" w:color="auto" w:fill="auto"/>
            <w:vAlign w:val="center"/>
            <w:hideMark/>
          </w:tcPr>
          <w:p w14:paraId="670915F9" w14:textId="77777777" w:rsidR="00D53CEA" w:rsidRPr="00460654" w:rsidRDefault="00D53CEA" w:rsidP="00021E6F">
            <w:pPr>
              <w:contextualSpacing/>
              <w:jc w:val="center"/>
              <w:rPr>
                <w:color w:val="000000"/>
                <w:sz w:val="20"/>
                <w:szCs w:val="20"/>
              </w:rPr>
            </w:pPr>
            <w:r w:rsidRPr="00460654">
              <w:rPr>
                <w:color w:val="000000"/>
                <w:sz w:val="20"/>
                <w:szCs w:val="20"/>
              </w:rPr>
              <w:t>322</w:t>
            </w:r>
          </w:p>
        </w:tc>
        <w:tc>
          <w:tcPr>
            <w:tcW w:w="1071" w:type="pct"/>
            <w:tcBorders>
              <w:top w:val="nil"/>
              <w:left w:val="nil"/>
              <w:bottom w:val="single" w:sz="4" w:space="0" w:color="auto"/>
              <w:right w:val="single" w:sz="4" w:space="0" w:color="auto"/>
            </w:tcBorders>
            <w:shd w:val="clear" w:color="auto" w:fill="auto"/>
            <w:vAlign w:val="center"/>
            <w:hideMark/>
          </w:tcPr>
          <w:p w14:paraId="629CE465" w14:textId="77777777" w:rsidR="00D53CEA" w:rsidRPr="00460654" w:rsidRDefault="00D53CEA" w:rsidP="00021E6F">
            <w:pPr>
              <w:contextualSpacing/>
              <w:jc w:val="center"/>
              <w:rPr>
                <w:color w:val="000000"/>
                <w:sz w:val="20"/>
                <w:szCs w:val="20"/>
              </w:rPr>
            </w:pPr>
            <w:r w:rsidRPr="00460654">
              <w:rPr>
                <w:color w:val="000000"/>
                <w:sz w:val="20"/>
                <w:szCs w:val="20"/>
              </w:rPr>
              <w:t>3,50</w:t>
            </w:r>
          </w:p>
        </w:tc>
        <w:tc>
          <w:tcPr>
            <w:tcW w:w="1059" w:type="pct"/>
            <w:tcBorders>
              <w:top w:val="nil"/>
              <w:left w:val="nil"/>
              <w:bottom w:val="single" w:sz="4" w:space="0" w:color="auto"/>
              <w:right w:val="single" w:sz="4" w:space="0" w:color="auto"/>
            </w:tcBorders>
            <w:shd w:val="clear" w:color="auto" w:fill="auto"/>
            <w:vAlign w:val="center"/>
            <w:hideMark/>
          </w:tcPr>
          <w:p w14:paraId="37F2E8F5" w14:textId="77777777" w:rsidR="00D53CEA" w:rsidRPr="00460654" w:rsidRDefault="00D53CEA" w:rsidP="00021E6F">
            <w:pPr>
              <w:contextualSpacing/>
              <w:jc w:val="center"/>
              <w:rPr>
                <w:color w:val="000000"/>
                <w:sz w:val="20"/>
                <w:szCs w:val="20"/>
              </w:rPr>
            </w:pPr>
            <w:r w:rsidRPr="00460654">
              <w:rPr>
                <w:color w:val="000000"/>
                <w:sz w:val="20"/>
                <w:szCs w:val="20"/>
              </w:rPr>
              <w:t>54,40</w:t>
            </w:r>
          </w:p>
        </w:tc>
      </w:tr>
    </w:tbl>
    <w:p w14:paraId="32918803" w14:textId="77777777" w:rsidR="00D53CEA" w:rsidRPr="009B7A8B" w:rsidRDefault="00D53CEA" w:rsidP="00D53CEA">
      <w:pPr>
        <w:widowControl w:val="0"/>
        <w:contextualSpacing/>
        <w:jc w:val="both"/>
        <w:rPr>
          <w:bCs/>
          <w:lang w:val="x-none" w:eastAsia="x-none"/>
        </w:rPr>
      </w:pPr>
    </w:p>
    <w:p w14:paraId="141BB070" w14:textId="77777777" w:rsidR="00D53CEA" w:rsidRDefault="00D53CEA" w:rsidP="00D53CEA">
      <w:pPr>
        <w:widowControl w:val="0"/>
        <w:contextualSpacing/>
        <w:jc w:val="both"/>
        <w:rPr>
          <w:bCs/>
          <w:lang w:val="x-none" w:eastAsia="x-none"/>
        </w:rPr>
      </w:pPr>
    </w:p>
    <w:p w14:paraId="054C67E5" w14:textId="77777777" w:rsidR="00D53CEA" w:rsidRDefault="00D53CEA" w:rsidP="00D53CEA">
      <w:pPr>
        <w:widowControl w:val="0"/>
        <w:contextualSpacing/>
        <w:jc w:val="both"/>
        <w:rPr>
          <w:bCs/>
          <w:lang w:val="x-none" w:eastAsia="x-none"/>
        </w:rPr>
      </w:pPr>
    </w:p>
    <w:p w14:paraId="5F3A804D" w14:textId="77777777" w:rsidR="00D53CEA" w:rsidRPr="003B3109" w:rsidRDefault="00D53CEA" w:rsidP="00D53CEA">
      <w:pPr>
        <w:rPr>
          <w:lang w:val="x-none" w:eastAsia="x-none"/>
        </w:rPr>
        <w:sectPr w:rsidR="00D53CEA" w:rsidRPr="003B3109" w:rsidSect="00021E6F">
          <w:pgSz w:w="16838" w:h="11906" w:orient="landscape"/>
          <w:pgMar w:top="1701" w:right="1134" w:bottom="567" w:left="1134" w:header="709" w:footer="567" w:gutter="0"/>
          <w:cols w:space="708"/>
          <w:docGrid w:linePitch="360"/>
        </w:sectPr>
      </w:pPr>
    </w:p>
    <w:p w14:paraId="6258E815" w14:textId="37858FCA" w:rsidR="00D53CEA" w:rsidRPr="00B5728B" w:rsidRDefault="00D53CEA" w:rsidP="00D53CEA">
      <w:pPr>
        <w:ind w:firstLine="709"/>
        <w:contextualSpacing/>
        <w:jc w:val="both"/>
      </w:pPr>
      <w:r w:rsidRPr="00B5728B">
        <w:lastRenderedPageBreak/>
        <w:t>Основное оборудование котельных и их технические характеристики представлены в</w:t>
      </w:r>
      <w:r>
        <w:t xml:space="preserve"> таблице </w:t>
      </w:r>
      <w:r w:rsidR="007D6FD4">
        <w:t>1</w:t>
      </w:r>
      <w:r>
        <w:t>2</w:t>
      </w:r>
      <w:r w:rsidRPr="00B5728B">
        <w:t>.</w:t>
      </w:r>
    </w:p>
    <w:p w14:paraId="07CC4CDE" w14:textId="77777777" w:rsidR="00D53CEA" w:rsidRPr="00B5728B" w:rsidRDefault="00D53CEA" w:rsidP="00D53CEA">
      <w:pPr>
        <w:contextualSpacing/>
        <w:jc w:val="both"/>
        <w:rPr>
          <w:highlight w:val="yellow"/>
        </w:rPr>
      </w:pPr>
    </w:p>
    <w:p w14:paraId="43AD8EF4" w14:textId="167109C8" w:rsidR="00D53CEA" w:rsidRPr="00B5728B" w:rsidRDefault="00D53CEA" w:rsidP="00D53CEA">
      <w:pPr>
        <w:contextualSpacing/>
        <w:jc w:val="both"/>
      </w:pPr>
      <w:r w:rsidRPr="00B5728B">
        <w:rPr>
          <w:bCs/>
          <w:lang w:val="x-none" w:eastAsia="x-none"/>
        </w:rPr>
        <w:t xml:space="preserve">Таблица </w:t>
      </w:r>
      <w:r w:rsidRPr="00B5728B">
        <w:rPr>
          <w:bCs/>
          <w:lang w:val="x-none" w:eastAsia="x-none"/>
        </w:rPr>
        <w:fldChar w:fldCharType="begin"/>
      </w:r>
      <w:r w:rsidRPr="00B5728B">
        <w:rPr>
          <w:bCs/>
          <w:lang w:val="x-none" w:eastAsia="x-none"/>
        </w:rPr>
        <w:instrText xml:space="preserve"> SEQ Таблица \* ARABIC </w:instrText>
      </w:r>
      <w:r w:rsidRPr="00B5728B">
        <w:rPr>
          <w:bCs/>
          <w:lang w:val="x-none" w:eastAsia="x-none"/>
        </w:rPr>
        <w:fldChar w:fldCharType="separate"/>
      </w:r>
      <w:r w:rsidR="0066723B">
        <w:rPr>
          <w:bCs/>
          <w:noProof/>
          <w:lang w:val="x-none" w:eastAsia="x-none"/>
        </w:rPr>
        <w:t>12</w:t>
      </w:r>
      <w:r w:rsidRPr="00B5728B">
        <w:rPr>
          <w:bCs/>
          <w:lang w:val="x-none" w:eastAsia="x-none"/>
        </w:rPr>
        <w:fldChar w:fldCharType="end"/>
      </w:r>
      <w:r w:rsidRPr="00B5728B">
        <w:rPr>
          <w:bCs/>
          <w:lang w:val="x-none" w:eastAsia="x-none"/>
        </w:rPr>
        <w:t xml:space="preserve"> – Основное оборудование котельных и их технические характеристики</w:t>
      </w:r>
    </w:p>
    <w:p w14:paraId="74520A38" w14:textId="77777777" w:rsidR="00D53CEA" w:rsidRPr="00B5728B" w:rsidRDefault="00D53CEA" w:rsidP="00D53CEA">
      <w:pPr>
        <w:contextualSpacing/>
        <w:jc w:val="both"/>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58"/>
        <w:gridCol w:w="2130"/>
        <w:gridCol w:w="2154"/>
        <w:gridCol w:w="2152"/>
      </w:tblGrid>
      <w:tr w:rsidR="00D53CEA" w:rsidRPr="00B5728B" w14:paraId="182E7476" w14:textId="77777777" w:rsidTr="00021E6F">
        <w:trPr>
          <w:trHeight w:val="20"/>
        </w:trPr>
        <w:tc>
          <w:tcPr>
            <w:tcW w:w="1680" w:type="pct"/>
            <w:shd w:val="clear" w:color="auto" w:fill="auto"/>
            <w:vAlign w:val="center"/>
            <w:hideMark/>
          </w:tcPr>
          <w:p w14:paraId="0A5EEF8C" w14:textId="77777777" w:rsidR="00D53CEA" w:rsidRPr="00B5728B" w:rsidRDefault="00D53CEA" w:rsidP="00021E6F">
            <w:pPr>
              <w:contextualSpacing/>
              <w:jc w:val="center"/>
              <w:rPr>
                <w:bCs/>
                <w:color w:val="000000"/>
                <w:sz w:val="20"/>
                <w:szCs w:val="20"/>
              </w:rPr>
            </w:pPr>
            <w:r w:rsidRPr="00B5728B">
              <w:rPr>
                <w:bCs/>
                <w:color w:val="000000"/>
                <w:sz w:val="20"/>
                <w:szCs w:val="20"/>
              </w:rPr>
              <w:t>Наименование источника тепловой энергии</w:t>
            </w:r>
          </w:p>
        </w:tc>
        <w:tc>
          <w:tcPr>
            <w:tcW w:w="1098" w:type="pct"/>
            <w:shd w:val="clear" w:color="auto" w:fill="auto"/>
            <w:vAlign w:val="center"/>
            <w:hideMark/>
          </w:tcPr>
          <w:p w14:paraId="7718823B" w14:textId="77777777" w:rsidR="00D53CEA" w:rsidRPr="00B5728B" w:rsidRDefault="00D53CEA" w:rsidP="00021E6F">
            <w:pPr>
              <w:contextualSpacing/>
              <w:jc w:val="center"/>
              <w:rPr>
                <w:bCs/>
                <w:color w:val="000000"/>
                <w:sz w:val="20"/>
                <w:szCs w:val="20"/>
              </w:rPr>
            </w:pPr>
            <w:r w:rsidRPr="00B5728B">
              <w:rPr>
                <w:bCs/>
                <w:color w:val="000000"/>
                <w:sz w:val="20"/>
                <w:szCs w:val="20"/>
              </w:rPr>
              <w:t>Марка основного оборудования</w:t>
            </w:r>
          </w:p>
        </w:tc>
        <w:tc>
          <w:tcPr>
            <w:tcW w:w="1111" w:type="pct"/>
            <w:vAlign w:val="center"/>
          </w:tcPr>
          <w:p w14:paraId="0249105E" w14:textId="77777777" w:rsidR="00D53CEA" w:rsidRPr="00B5728B" w:rsidRDefault="00D53CEA" w:rsidP="00021E6F">
            <w:pPr>
              <w:contextualSpacing/>
              <w:jc w:val="center"/>
              <w:rPr>
                <w:bCs/>
                <w:color w:val="000000"/>
                <w:sz w:val="20"/>
                <w:szCs w:val="20"/>
              </w:rPr>
            </w:pPr>
            <w:r w:rsidRPr="00B5728B">
              <w:rPr>
                <w:bCs/>
                <w:color w:val="000000"/>
                <w:sz w:val="20"/>
                <w:szCs w:val="20"/>
              </w:rPr>
              <w:t>КПД, %</w:t>
            </w:r>
          </w:p>
        </w:tc>
        <w:tc>
          <w:tcPr>
            <w:tcW w:w="1110" w:type="pct"/>
            <w:shd w:val="clear" w:color="auto" w:fill="auto"/>
            <w:vAlign w:val="center"/>
            <w:hideMark/>
          </w:tcPr>
          <w:p w14:paraId="48058E3C" w14:textId="77777777" w:rsidR="00D53CEA" w:rsidRPr="00B5728B" w:rsidRDefault="00D53CEA" w:rsidP="00021E6F">
            <w:pPr>
              <w:contextualSpacing/>
              <w:jc w:val="center"/>
              <w:rPr>
                <w:bCs/>
                <w:color w:val="000000"/>
                <w:sz w:val="20"/>
                <w:szCs w:val="20"/>
              </w:rPr>
            </w:pPr>
            <w:r w:rsidRPr="00B5728B">
              <w:rPr>
                <w:bCs/>
                <w:color w:val="000000"/>
                <w:sz w:val="20"/>
                <w:szCs w:val="20"/>
              </w:rPr>
              <w:t>Год ввода в эксплуатацию</w:t>
            </w:r>
          </w:p>
        </w:tc>
      </w:tr>
      <w:tr w:rsidR="00D53CEA" w:rsidRPr="00B5728B" w14:paraId="6FE137AC" w14:textId="77777777" w:rsidTr="00021E6F">
        <w:trPr>
          <w:trHeight w:val="20"/>
        </w:trPr>
        <w:tc>
          <w:tcPr>
            <w:tcW w:w="1680" w:type="pct"/>
            <w:vMerge w:val="restart"/>
            <w:shd w:val="clear" w:color="auto" w:fill="auto"/>
            <w:vAlign w:val="center"/>
            <w:hideMark/>
          </w:tcPr>
          <w:p w14:paraId="4936831F" w14:textId="77777777" w:rsidR="00D53CEA" w:rsidRPr="00B5728B" w:rsidRDefault="00D53CEA" w:rsidP="00021E6F">
            <w:pPr>
              <w:contextualSpacing/>
              <w:jc w:val="center"/>
              <w:rPr>
                <w:sz w:val="20"/>
                <w:szCs w:val="20"/>
              </w:rPr>
            </w:pPr>
            <w:r w:rsidRPr="00B5728B">
              <w:rPr>
                <w:sz w:val="20"/>
                <w:szCs w:val="20"/>
              </w:rPr>
              <w:t>Котельная «2БВК»</w:t>
            </w:r>
          </w:p>
        </w:tc>
        <w:tc>
          <w:tcPr>
            <w:tcW w:w="1098" w:type="pct"/>
            <w:shd w:val="clear" w:color="auto" w:fill="auto"/>
            <w:vAlign w:val="center"/>
            <w:hideMark/>
          </w:tcPr>
          <w:p w14:paraId="4B511534" w14:textId="77777777" w:rsidR="00D53CEA" w:rsidRPr="00B5728B" w:rsidRDefault="00D53CEA" w:rsidP="00021E6F">
            <w:pPr>
              <w:contextualSpacing/>
              <w:jc w:val="center"/>
              <w:rPr>
                <w:sz w:val="20"/>
                <w:szCs w:val="20"/>
              </w:rPr>
            </w:pPr>
            <w:r w:rsidRPr="00B5728B">
              <w:rPr>
                <w:sz w:val="20"/>
                <w:szCs w:val="20"/>
              </w:rPr>
              <w:t>ВВД-1,8 № 1</w:t>
            </w:r>
          </w:p>
        </w:tc>
        <w:tc>
          <w:tcPr>
            <w:tcW w:w="1111" w:type="pct"/>
            <w:vAlign w:val="center"/>
          </w:tcPr>
          <w:p w14:paraId="00A736AC" w14:textId="77777777" w:rsidR="00D53CEA" w:rsidRPr="00B5728B" w:rsidRDefault="00D53CEA" w:rsidP="00021E6F">
            <w:pPr>
              <w:contextualSpacing/>
              <w:jc w:val="center"/>
              <w:rPr>
                <w:sz w:val="20"/>
                <w:szCs w:val="20"/>
              </w:rPr>
            </w:pPr>
          </w:p>
        </w:tc>
        <w:tc>
          <w:tcPr>
            <w:tcW w:w="1110" w:type="pct"/>
            <w:shd w:val="clear" w:color="auto" w:fill="auto"/>
            <w:vAlign w:val="center"/>
            <w:hideMark/>
          </w:tcPr>
          <w:p w14:paraId="29E9229A" w14:textId="588AC2C7" w:rsidR="00D53CEA" w:rsidRPr="00B5728B" w:rsidRDefault="00D53CEA" w:rsidP="00021E6F">
            <w:pPr>
              <w:contextualSpacing/>
              <w:jc w:val="center"/>
              <w:rPr>
                <w:sz w:val="20"/>
                <w:szCs w:val="20"/>
              </w:rPr>
            </w:pPr>
            <w:r w:rsidRPr="00B5728B">
              <w:rPr>
                <w:sz w:val="20"/>
                <w:szCs w:val="20"/>
              </w:rPr>
              <w:t>1986</w:t>
            </w:r>
          </w:p>
        </w:tc>
      </w:tr>
      <w:tr w:rsidR="00D53CEA" w:rsidRPr="00B5728B" w14:paraId="25C270B9" w14:textId="77777777" w:rsidTr="00021E6F">
        <w:trPr>
          <w:trHeight w:val="20"/>
        </w:trPr>
        <w:tc>
          <w:tcPr>
            <w:tcW w:w="1680" w:type="pct"/>
            <w:vMerge/>
            <w:vAlign w:val="center"/>
            <w:hideMark/>
          </w:tcPr>
          <w:p w14:paraId="2E21C300" w14:textId="77777777" w:rsidR="00D53CEA" w:rsidRPr="00B5728B" w:rsidRDefault="00D53CEA" w:rsidP="00021E6F">
            <w:pPr>
              <w:contextualSpacing/>
              <w:jc w:val="center"/>
              <w:rPr>
                <w:sz w:val="20"/>
                <w:szCs w:val="20"/>
              </w:rPr>
            </w:pPr>
          </w:p>
        </w:tc>
        <w:tc>
          <w:tcPr>
            <w:tcW w:w="1098" w:type="pct"/>
            <w:shd w:val="clear" w:color="auto" w:fill="auto"/>
            <w:vAlign w:val="center"/>
            <w:hideMark/>
          </w:tcPr>
          <w:p w14:paraId="60429C75" w14:textId="77777777" w:rsidR="00D53CEA" w:rsidRPr="00B5728B" w:rsidRDefault="00D53CEA" w:rsidP="00021E6F">
            <w:pPr>
              <w:contextualSpacing/>
              <w:jc w:val="center"/>
              <w:rPr>
                <w:sz w:val="20"/>
                <w:szCs w:val="20"/>
              </w:rPr>
            </w:pPr>
            <w:r w:rsidRPr="00B5728B">
              <w:rPr>
                <w:sz w:val="20"/>
                <w:szCs w:val="20"/>
              </w:rPr>
              <w:t>ВВД-1,8 № 2</w:t>
            </w:r>
          </w:p>
        </w:tc>
        <w:tc>
          <w:tcPr>
            <w:tcW w:w="1111" w:type="pct"/>
            <w:vAlign w:val="center"/>
          </w:tcPr>
          <w:p w14:paraId="76791CF3" w14:textId="77777777" w:rsidR="00D53CEA" w:rsidRPr="00B5728B" w:rsidRDefault="00D53CEA" w:rsidP="00021E6F">
            <w:pPr>
              <w:contextualSpacing/>
              <w:jc w:val="center"/>
              <w:rPr>
                <w:sz w:val="20"/>
                <w:szCs w:val="20"/>
              </w:rPr>
            </w:pPr>
            <w:r w:rsidRPr="00B5728B">
              <w:rPr>
                <w:sz w:val="20"/>
                <w:szCs w:val="20"/>
              </w:rPr>
              <w:t>84,2</w:t>
            </w:r>
          </w:p>
        </w:tc>
        <w:tc>
          <w:tcPr>
            <w:tcW w:w="1110" w:type="pct"/>
            <w:shd w:val="clear" w:color="auto" w:fill="auto"/>
            <w:vAlign w:val="center"/>
            <w:hideMark/>
          </w:tcPr>
          <w:p w14:paraId="1F589E6D" w14:textId="2491858D" w:rsidR="00D53CEA" w:rsidRPr="00B5728B" w:rsidRDefault="00D53CEA" w:rsidP="00021E6F">
            <w:pPr>
              <w:contextualSpacing/>
              <w:jc w:val="center"/>
              <w:rPr>
                <w:sz w:val="20"/>
                <w:szCs w:val="20"/>
              </w:rPr>
            </w:pPr>
            <w:r w:rsidRPr="00B5728B">
              <w:rPr>
                <w:sz w:val="20"/>
                <w:szCs w:val="20"/>
              </w:rPr>
              <w:t>1986</w:t>
            </w:r>
          </w:p>
        </w:tc>
      </w:tr>
      <w:tr w:rsidR="00D53CEA" w:rsidRPr="00B5728B" w14:paraId="26A27D8A" w14:textId="77777777" w:rsidTr="00021E6F">
        <w:trPr>
          <w:trHeight w:val="20"/>
        </w:trPr>
        <w:tc>
          <w:tcPr>
            <w:tcW w:w="1680" w:type="pct"/>
            <w:vMerge/>
            <w:vAlign w:val="center"/>
            <w:hideMark/>
          </w:tcPr>
          <w:p w14:paraId="2F6B3ABB" w14:textId="77777777" w:rsidR="00D53CEA" w:rsidRPr="00B5728B" w:rsidRDefault="00D53CEA" w:rsidP="00021E6F">
            <w:pPr>
              <w:contextualSpacing/>
              <w:jc w:val="center"/>
              <w:rPr>
                <w:sz w:val="20"/>
                <w:szCs w:val="20"/>
              </w:rPr>
            </w:pPr>
          </w:p>
        </w:tc>
        <w:tc>
          <w:tcPr>
            <w:tcW w:w="1098" w:type="pct"/>
            <w:shd w:val="clear" w:color="auto" w:fill="auto"/>
            <w:vAlign w:val="center"/>
            <w:hideMark/>
          </w:tcPr>
          <w:p w14:paraId="3FB8E363" w14:textId="77777777" w:rsidR="00D53CEA" w:rsidRPr="00B5728B" w:rsidRDefault="00D53CEA" w:rsidP="00021E6F">
            <w:pPr>
              <w:contextualSpacing/>
              <w:jc w:val="center"/>
              <w:rPr>
                <w:sz w:val="20"/>
                <w:szCs w:val="20"/>
              </w:rPr>
            </w:pPr>
            <w:r w:rsidRPr="00B5728B">
              <w:rPr>
                <w:sz w:val="20"/>
                <w:szCs w:val="20"/>
              </w:rPr>
              <w:t>ВВД-1,8 № 3</w:t>
            </w:r>
          </w:p>
        </w:tc>
        <w:tc>
          <w:tcPr>
            <w:tcW w:w="1111" w:type="pct"/>
            <w:vAlign w:val="center"/>
          </w:tcPr>
          <w:p w14:paraId="32F8236F" w14:textId="77777777" w:rsidR="00D53CEA" w:rsidRPr="00B5728B" w:rsidRDefault="00D53CEA" w:rsidP="00021E6F">
            <w:pPr>
              <w:contextualSpacing/>
              <w:jc w:val="center"/>
              <w:rPr>
                <w:sz w:val="20"/>
                <w:szCs w:val="20"/>
              </w:rPr>
            </w:pPr>
            <w:r w:rsidRPr="00B5728B">
              <w:rPr>
                <w:sz w:val="20"/>
                <w:szCs w:val="20"/>
              </w:rPr>
              <w:t>84,0</w:t>
            </w:r>
          </w:p>
        </w:tc>
        <w:tc>
          <w:tcPr>
            <w:tcW w:w="1110" w:type="pct"/>
            <w:shd w:val="clear" w:color="auto" w:fill="auto"/>
            <w:vAlign w:val="center"/>
            <w:hideMark/>
          </w:tcPr>
          <w:p w14:paraId="74742453" w14:textId="1A4578C9" w:rsidR="00D53CEA" w:rsidRPr="00B5728B" w:rsidRDefault="00D53CEA" w:rsidP="00021E6F">
            <w:pPr>
              <w:contextualSpacing/>
              <w:jc w:val="center"/>
              <w:rPr>
                <w:sz w:val="20"/>
                <w:szCs w:val="20"/>
              </w:rPr>
            </w:pPr>
            <w:r w:rsidRPr="00B5728B">
              <w:rPr>
                <w:sz w:val="20"/>
                <w:szCs w:val="20"/>
              </w:rPr>
              <w:t>1986</w:t>
            </w:r>
          </w:p>
        </w:tc>
      </w:tr>
      <w:tr w:rsidR="00D53CEA" w:rsidRPr="00B5728B" w14:paraId="4F8668A2" w14:textId="77777777" w:rsidTr="00021E6F">
        <w:trPr>
          <w:trHeight w:val="20"/>
        </w:trPr>
        <w:tc>
          <w:tcPr>
            <w:tcW w:w="1680" w:type="pct"/>
            <w:vMerge/>
            <w:vAlign w:val="center"/>
            <w:hideMark/>
          </w:tcPr>
          <w:p w14:paraId="42B6D480" w14:textId="77777777" w:rsidR="00D53CEA" w:rsidRPr="00B5728B" w:rsidRDefault="00D53CEA" w:rsidP="00021E6F">
            <w:pPr>
              <w:contextualSpacing/>
              <w:jc w:val="center"/>
              <w:rPr>
                <w:sz w:val="20"/>
                <w:szCs w:val="20"/>
              </w:rPr>
            </w:pPr>
          </w:p>
        </w:tc>
        <w:tc>
          <w:tcPr>
            <w:tcW w:w="1098" w:type="pct"/>
            <w:shd w:val="clear" w:color="auto" w:fill="auto"/>
            <w:vAlign w:val="center"/>
            <w:hideMark/>
          </w:tcPr>
          <w:p w14:paraId="7B030345" w14:textId="77777777" w:rsidR="00D53CEA" w:rsidRPr="00B5728B" w:rsidRDefault="00D53CEA" w:rsidP="00021E6F">
            <w:pPr>
              <w:contextualSpacing/>
              <w:jc w:val="center"/>
              <w:rPr>
                <w:sz w:val="20"/>
                <w:szCs w:val="20"/>
              </w:rPr>
            </w:pPr>
            <w:r w:rsidRPr="00B5728B">
              <w:rPr>
                <w:sz w:val="20"/>
                <w:szCs w:val="20"/>
              </w:rPr>
              <w:t>ВВД-1,8 № 4</w:t>
            </w:r>
          </w:p>
        </w:tc>
        <w:tc>
          <w:tcPr>
            <w:tcW w:w="1111" w:type="pct"/>
            <w:vAlign w:val="center"/>
          </w:tcPr>
          <w:p w14:paraId="3DA166ED" w14:textId="77777777" w:rsidR="00D53CEA" w:rsidRPr="00B5728B" w:rsidRDefault="00D53CEA" w:rsidP="00021E6F">
            <w:pPr>
              <w:contextualSpacing/>
              <w:jc w:val="center"/>
              <w:rPr>
                <w:sz w:val="20"/>
                <w:szCs w:val="20"/>
              </w:rPr>
            </w:pPr>
            <w:r w:rsidRPr="00B5728B">
              <w:rPr>
                <w:sz w:val="20"/>
                <w:szCs w:val="20"/>
              </w:rPr>
              <w:t>82,4</w:t>
            </w:r>
          </w:p>
        </w:tc>
        <w:tc>
          <w:tcPr>
            <w:tcW w:w="1110" w:type="pct"/>
            <w:shd w:val="clear" w:color="auto" w:fill="auto"/>
            <w:vAlign w:val="center"/>
            <w:hideMark/>
          </w:tcPr>
          <w:p w14:paraId="73F66B7C" w14:textId="76077251" w:rsidR="00D53CEA" w:rsidRPr="00B5728B" w:rsidRDefault="00D53CEA" w:rsidP="00021E6F">
            <w:pPr>
              <w:contextualSpacing/>
              <w:jc w:val="center"/>
              <w:rPr>
                <w:sz w:val="20"/>
                <w:szCs w:val="20"/>
              </w:rPr>
            </w:pPr>
            <w:r w:rsidRPr="00B5728B">
              <w:rPr>
                <w:sz w:val="20"/>
                <w:szCs w:val="20"/>
              </w:rPr>
              <w:t>1986</w:t>
            </w:r>
          </w:p>
        </w:tc>
      </w:tr>
      <w:tr w:rsidR="00D53CEA" w:rsidRPr="00B5728B" w14:paraId="0456E58B" w14:textId="77777777" w:rsidTr="00021E6F">
        <w:trPr>
          <w:trHeight w:val="20"/>
        </w:trPr>
        <w:tc>
          <w:tcPr>
            <w:tcW w:w="1680" w:type="pct"/>
            <w:shd w:val="clear" w:color="auto" w:fill="auto"/>
            <w:vAlign w:val="center"/>
            <w:hideMark/>
          </w:tcPr>
          <w:p w14:paraId="726900F7" w14:textId="77777777" w:rsidR="00D53CEA" w:rsidRPr="00B5728B" w:rsidRDefault="00D53CEA" w:rsidP="00021E6F">
            <w:pPr>
              <w:contextualSpacing/>
              <w:jc w:val="center"/>
              <w:rPr>
                <w:sz w:val="20"/>
                <w:szCs w:val="20"/>
              </w:rPr>
            </w:pPr>
            <w:r w:rsidRPr="00B5728B">
              <w:rPr>
                <w:sz w:val="20"/>
                <w:szCs w:val="20"/>
              </w:rPr>
              <w:t>Котельная блочная Импакс</w:t>
            </w:r>
          </w:p>
        </w:tc>
        <w:tc>
          <w:tcPr>
            <w:tcW w:w="1098" w:type="pct"/>
            <w:shd w:val="clear" w:color="auto" w:fill="auto"/>
            <w:vAlign w:val="center"/>
            <w:hideMark/>
          </w:tcPr>
          <w:p w14:paraId="4156F612" w14:textId="77777777" w:rsidR="00D53CEA" w:rsidRPr="00B5728B" w:rsidRDefault="00D53CEA" w:rsidP="00021E6F">
            <w:pPr>
              <w:contextualSpacing/>
              <w:jc w:val="center"/>
              <w:rPr>
                <w:sz w:val="20"/>
                <w:szCs w:val="20"/>
              </w:rPr>
            </w:pPr>
            <w:r w:rsidRPr="00B5728B">
              <w:rPr>
                <w:sz w:val="20"/>
                <w:szCs w:val="20"/>
              </w:rPr>
              <w:t>CIMAC-3</w:t>
            </w:r>
          </w:p>
        </w:tc>
        <w:tc>
          <w:tcPr>
            <w:tcW w:w="1111" w:type="pct"/>
            <w:vAlign w:val="center"/>
          </w:tcPr>
          <w:p w14:paraId="402AF192" w14:textId="77777777" w:rsidR="00D53CEA" w:rsidRPr="00B5728B" w:rsidRDefault="00D53CEA" w:rsidP="00021E6F">
            <w:pPr>
              <w:contextualSpacing/>
              <w:jc w:val="center"/>
              <w:rPr>
                <w:color w:val="000000"/>
                <w:sz w:val="20"/>
                <w:szCs w:val="20"/>
              </w:rPr>
            </w:pPr>
            <w:r w:rsidRPr="00B5728B">
              <w:rPr>
                <w:sz w:val="20"/>
                <w:szCs w:val="20"/>
              </w:rPr>
              <w:t>84,0</w:t>
            </w:r>
          </w:p>
        </w:tc>
        <w:tc>
          <w:tcPr>
            <w:tcW w:w="1110" w:type="pct"/>
            <w:shd w:val="clear" w:color="auto" w:fill="auto"/>
            <w:vAlign w:val="center"/>
            <w:hideMark/>
          </w:tcPr>
          <w:p w14:paraId="4A82507F" w14:textId="155B7DC7" w:rsidR="00D53CEA" w:rsidRPr="00B5728B" w:rsidRDefault="00D53CEA" w:rsidP="00021E6F">
            <w:pPr>
              <w:contextualSpacing/>
              <w:jc w:val="center"/>
              <w:rPr>
                <w:color w:val="000000"/>
                <w:sz w:val="20"/>
                <w:szCs w:val="20"/>
              </w:rPr>
            </w:pPr>
            <w:r w:rsidRPr="00B5728B">
              <w:rPr>
                <w:color w:val="000000"/>
                <w:sz w:val="20"/>
                <w:szCs w:val="20"/>
              </w:rPr>
              <w:t>1992</w:t>
            </w:r>
          </w:p>
        </w:tc>
      </w:tr>
      <w:tr w:rsidR="00D53CEA" w:rsidRPr="00B5728B" w14:paraId="3B2A2EFB" w14:textId="77777777" w:rsidTr="00021E6F">
        <w:trPr>
          <w:trHeight w:val="20"/>
        </w:trPr>
        <w:tc>
          <w:tcPr>
            <w:tcW w:w="1680" w:type="pct"/>
            <w:vMerge w:val="restart"/>
            <w:shd w:val="clear" w:color="auto" w:fill="auto"/>
            <w:vAlign w:val="center"/>
            <w:hideMark/>
          </w:tcPr>
          <w:p w14:paraId="14B0AAF7" w14:textId="77777777" w:rsidR="00D53CEA" w:rsidRPr="00B5728B" w:rsidRDefault="00D53CEA" w:rsidP="00021E6F">
            <w:pPr>
              <w:contextualSpacing/>
              <w:jc w:val="center"/>
              <w:rPr>
                <w:sz w:val="20"/>
                <w:szCs w:val="20"/>
              </w:rPr>
            </w:pPr>
            <w:r w:rsidRPr="00B5728B">
              <w:rPr>
                <w:sz w:val="20"/>
                <w:szCs w:val="20"/>
              </w:rPr>
              <w:t>Котельная «Вирбекс-С-Финн»</w:t>
            </w:r>
          </w:p>
        </w:tc>
        <w:tc>
          <w:tcPr>
            <w:tcW w:w="1098" w:type="pct"/>
            <w:shd w:val="clear" w:color="auto" w:fill="auto"/>
            <w:vAlign w:val="center"/>
            <w:hideMark/>
          </w:tcPr>
          <w:p w14:paraId="589B7250" w14:textId="77777777" w:rsidR="00D53CEA" w:rsidRPr="00B5728B" w:rsidRDefault="00D53CEA" w:rsidP="00021E6F">
            <w:pPr>
              <w:contextualSpacing/>
              <w:jc w:val="center"/>
              <w:rPr>
                <w:sz w:val="20"/>
                <w:szCs w:val="20"/>
              </w:rPr>
            </w:pPr>
            <w:r w:rsidRPr="00B5728B">
              <w:rPr>
                <w:sz w:val="20"/>
                <w:szCs w:val="20"/>
              </w:rPr>
              <w:t>Вирбекс-С-Финн № 1</w:t>
            </w:r>
          </w:p>
        </w:tc>
        <w:tc>
          <w:tcPr>
            <w:tcW w:w="1111" w:type="pct"/>
            <w:vAlign w:val="center"/>
          </w:tcPr>
          <w:p w14:paraId="5E7D43D2" w14:textId="77777777" w:rsidR="00D53CEA" w:rsidRPr="00B5728B" w:rsidRDefault="00D53CEA" w:rsidP="00021E6F">
            <w:pPr>
              <w:contextualSpacing/>
              <w:jc w:val="center"/>
              <w:rPr>
                <w:color w:val="000000"/>
                <w:sz w:val="20"/>
                <w:szCs w:val="20"/>
              </w:rPr>
            </w:pPr>
            <w:r w:rsidRPr="00B5728B">
              <w:rPr>
                <w:sz w:val="20"/>
                <w:szCs w:val="20"/>
              </w:rPr>
              <w:t>87,2</w:t>
            </w:r>
          </w:p>
        </w:tc>
        <w:tc>
          <w:tcPr>
            <w:tcW w:w="1110" w:type="pct"/>
            <w:shd w:val="clear" w:color="auto" w:fill="auto"/>
            <w:vAlign w:val="center"/>
            <w:hideMark/>
          </w:tcPr>
          <w:p w14:paraId="069FCA8D" w14:textId="795047CB" w:rsidR="00D53CEA" w:rsidRPr="00B5728B" w:rsidRDefault="00D53CEA" w:rsidP="00F76669">
            <w:pPr>
              <w:contextualSpacing/>
              <w:jc w:val="center"/>
              <w:rPr>
                <w:sz w:val="20"/>
                <w:szCs w:val="20"/>
              </w:rPr>
            </w:pPr>
            <w:r w:rsidRPr="00B5728B">
              <w:rPr>
                <w:color w:val="000000"/>
                <w:sz w:val="20"/>
                <w:szCs w:val="20"/>
              </w:rPr>
              <w:t>19</w:t>
            </w:r>
            <w:r w:rsidR="00F76669">
              <w:rPr>
                <w:color w:val="000000"/>
                <w:sz w:val="20"/>
                <w:szCs w:val="20"/>
              </w:rPr>
              <w:t>84</w:t>
            </w:r>
          </w:p>
        </w:tc>
      </w:tr>
      <w:tr w:rsidR="00D53CEA" w:rsidRPr="00B5728B" w14:paraId="2321215C" w14:textId="77777777" w:rsidTr="00021E6F">
        <w:trPr>
          <w:trHeight w:val="20"/>
        </w:trPr>
        <w:tc>
          <w:tcPr>
            <w:tcW w:w="1680" w:type="pct"/>
            <w:vMerge/>
            <w:vAlign w:val="center"/>
            <w:hideMark/>
          </w:tcPr>
          <w:p w14:paraId="5C593005" w14:textId="77777777" w:rsidR="00D53CEA" w:rsidRPr="00B5728B" w:rsidRDefault="00D53CEA" w:rsidP="00021E6F">
            <w:pPr>
              <w:contextualSpacing/>
              <w:jc w:val="center"/>
              <w:rPr>
                <w:sz w:val="20"/>
                <w:szCs w:val="20"/>
              </w:rPr>
            </w:pPr>
          </w:p>
        </w:tc>
        <w:tc>
          <w:tcPr>
            <w:tcW w:w="1098" w:type="pct"/>
            <w:shd w:val="clear" w:color="auto" w:fill="auto"/>
            <w:vAlign w:val="center"/>
            <w:hideMark/>
          </w:tcPr>
          <w:p w14:paraId="64940BAD" w14:textId="77777777" w:rsidR="00D53CEA" w:rsidRPr="00B5728B" w:rsidRDefault="00D53CEA" w:rsidP="00021E6F">
            <w:pPr>
              <w:contextualSpacing/>
              <w:jc w:val="center"/>
              <w:rPr>
                <w:sz w:val="20"/>
                <w:szCs w:val="20"/>
              </w:rPr>
            </w:pPr>
            <w:r w:rsidRPr="00B5728B">
              <w:rPr>
                <w:sz w:val="20"/>
                <w:szCs w:val="20"/>
              </w:rPr>
              <w:t>Вирбекс-С-Финн № 2</w:t>
            </w:r>
          </w:p>
        </w:tc>
        <w:tc>
          <w:tcPr>
            <w:tcW w:w="1111" w:type="pct"/>
            <w:vAlign w:val="center"/>
          </w:tcPr>
          <w:p w14:paraId="1E90E037" w14:textId="77777777" w:rsidR="00D53CEA" w:rsidRPr="00B5728B" w:rsidRDefault="00D53CEA" w:rsidP="00021E6F">
            <w:pPr>
              <w:contextualSpacing/>
              <w:jc w:val="center"/>
              <w:rPr>
                <w:color w:val="000000"/>
                <w:sz w:val="20"/>
                <w:szCs w:val="20"/>
              </w:rPr>
            </w:pPr>
            <w:r w:rsidRPr="00B5728B">
              <w:rPr>
                <w:sz w:val="20"/>
                <w:szCs w:val="20"/>
              </w:rPr>
              <w:t>89,4</w:t>
            </w:r>
          </w:p>
        </w:tc>
        <w:tc>
          <w:tcPr>
            <w:tcW w:w="1110" w:type="pct"/>
            <w:shd w:val="clear" w:color="auto" w:fill="auto"/>
            <w:vAlign w:val="center"/>
            <w:hideMark/>
          </w:tcPr>
          <w:p w14:paraId="36F654D4" w14:textId="533D6DEA" w:rsidR="00D53CEA" w:rsidRPr="00B5728B" w:rsidRDefault="00D53CEA" w:rsidP="00F76669">
            <w:pPr>
              <w:contextualSpacing/>
              <w:jc w:val="center"/>
              <w:rPr>
                <w:sz w:val="20"/>
                <w:szCs w:val="20"/>
              </w:rPr>
            </w:pPr>
            <w:r w:rsidRPr="00B5728B">
              <w:rPr>
                <w:color w:val="000000"/>
                <w:sz w:val="20"/>
                <w:szCs w:val="20"/>
              </w:rPr>
              <w:t>19</w:t>
            </w:r>
            <w:r w:rsidR="00F76669">
              <w:rPr>
                <w:color w:val="000000"/>
                <w:sz w:val="20"/>
                <w:szCs w:val="20"/>
              </w:rPr>
              <w:t>84</w:t>
            </w:r>
          </w:p>
        </w:tc>
      </w:tr>
      <w:tr w:rsidR="00D53CEA" w:rsidRPr="00B5728B" w14:paraId="5C7ED39F" w14:textId="77777777" w:rsidTr="00021E6F">
        <w:trPr>
          <w:trHeight w:val="20"/>
        </w:trPr>
        <w:tc>
          <w:tcPr>
            <w:tcW w:w="1680" w:type="pct"/>
            <w:vMerge w:val="restart"/>
            <w:tcBorders>
              <w:bottom w:val="single" w:sz="4" w:space="0" w:color="auto"/>
            </w:tcBorders>
            <w:shd w:val="clear" w:color="auto" w:fill="auto"/>
            <w:vAlign w:val="center"/>
            <w:hideMark/>
          </w:tcPr>
          <w:p w14:paraId="49097FD1" w14:textId="77777777" w:rsidR="00D53CEA" w:rsidRPr="00B5728B" w:rsidRDefault="00D53CEA" w:rsidP="00021E6F">
            <w:pPr>
              <w:contextualSpacing/>
              <w:jc w:val="center"/>
              <w:rPr>
                <w:sz w:val="20"/>
                <w:szCs w:val="20"/>
              </w:rPr>
            </w:pPr>
            <w:r w:rsidRPr="00B5728B">
              <w:rPr>
                <w:sz w:val="20"/>
                <w:szCs w:val="20"/>
              </w:rPr>
              <w:t>Теплоутилизационные установки КС «Сосновская»</w:t>
            </w:r>
          </w:p>
        </w:tc>
        <w:tc>
          <w:tcPr>
            <w:tcW w:w="1098" w:type="pct"/>
            <w:tcBorders>
              <w:bottom w:val="single" w:sz="4" w:space="0" w:color="auto"/>
            </w:tcBorders>
            <w:shd w:val="clear" w:color="auto" w:fill="auto"/>
            <w:vAlign w:val="center"/>
            <w:hideMark/>
          </w:tcPr>
          <w:p w14:paraId="0C795403" w14:textId="77777777" w:rsidR="00D53CEA" w:rsidRPr="00B5728B" w:rsidRDefault="00D53CEA" w:rsidP="00021E6F">
            <w:pPr>
              <w:contextualSpacing/>
              <w:jc w:val="center"/>
              <w:rPr>
                <w:sz w:val="20"/>
                <w:szCs w:val="20"/>
              </w:rPr>
            </w:pPr>
            <w:r w:rsidRPr="00B5728B">
              <w:rPr>
                <w:color w:val="000000"/>
                <w:sz w:val="20"/>
                <w:szCs w:val="20"/>
              </w:rPr>
              <w:t>котел 1</w:t>
            </w:r>
          </w:p>
        </w:tc>
        <w:tc>
          <w:tcPr>
            <w:tcW w:w="1111" w:type="pct"/>
            <w:tcBorders>
              <w:bottom w:val="single" w:sz="4" w:space="0" w:color="auto"/>
            </w:tcBorders>
            <w:vAlign w:val="center"/>
          </w:tcPr>
          <w:p w14:paraId="2598BDD3" w14:textId="77777777" w:rsidR="00D53CEA" w:rsidRPr="00B5728B" w:rsidRDefault="00D53CEA" w:rsidP="00021E6F">
            <w:pPr>
              <w:contextualSpacing/>
              <w:jc w:val="center"/>
              <w:rPr>
                <w:color w:val="000000"/>
                <w:sz w:val="20"/>
                <w:szCs w:val="20"/>
              </w:rPr>
            </w:pPr>
            <w:r w:rsidRPr="00B5728B">
              <w:rPr>
                <w:sz w:val="20"/>
                <w:szCs w:val="20"/>
              </w:rPr>
              <w:t>90,6</w:t>
            </w:r>
          </w:p>
        </w:tc>
        <w:tc>
          <w:tcPr>
            <w:tcW w:w="1110" w:type="pct"/>
            <w:tcBorders>
              <w:bottom w:val="single" w:sz="4" w:space="0" w:color="auto"/>
            </w:tcBorders>
            <w:shd w:val="clear" w:color="auto" w:fill="auto"/>
            <w:vAlign w:val="center"/>
            <w:hideMark/>
          </w:tcPr>
          <w:p w14:paraId="6FB70D1C" w14:textId="1F35D133" w:rsidR="00D53CEA" w:rsidRPr="00B5728B" w:rsidRDefault="00D53CEA" w:rsidP="00021E6F">
            <w:pPr>
              <w:contextualSpacing/>
              <w:jc w:val="center"/>
              <w:rPr>
                <w:sz w:val="20"/>
                <w:szCs w:val="20"/>
              </w:rPr>
            </w:pPr>
            <w:r w:rsidRPr="00B5728B">
              <w:rPr>
                <w:color w:val="000000"/>
                <w:sz w:val="20"/>
                <w:szCs w:val="20"/>
              </w:rPr>
              <w:t>1988</w:t>
            </w:r>
          </w:p>
        </w:tc>
      </w:tr>
      <w:tr w:rsidR="00D53CEA" w:rsidRPr="00B5728B" w14:paraId="75973246" w14:textId="77777777" w:rsidTr="00021E6F">
        <w:trPr>
          <w:trHeight w:val="20"/>
        </w:trPr>
        <w:tc>
          <w:tcPr>
            <w:tcW w:w="1680" w:type="pct"/>
            <w:vMerge/>
            <w:tcBorders>
              <w:bottom w:val="single" w:sz="4" w:space="0" w:color="auto"/>
            </w:tcBorders>
            <w:shd w:val="clear" w:color="auto" w:fill="auto"/>
            <w:vAlign w:val="center"/>
          </w:tcPr>
          <w:p w14:paraId="08895CB2" w14:textId="77777777" w:rsidR="00D53CEA" w:rsidRPr="00B5728B" w:rsidRDefault="00D53CEA" w:rsidP="00021E6F">
            <w:pPr>
              <w:contextualSpacing/>
              <w:jc w:val="center"/>
              <w:rPr>
                <w:sz w:val="20"/>
                <w:szCs w:val="20"/>
              </w:rPr>
            </w:pPr>
          </w:p>
        </w:tc>
        <w:tc>
          <w:tcPr>
            <w:tcW w:w="1098" w:type="pct"/>
            <w:tcBorders>
              <w:bottom w:val="single" w:sz="4" w:space="0" w:color="auto"/>
            </w:tcBorders>
            <w:shd w:val="clear" w:color="auto" w:fill="auto"/>
            <w:vAlign w:val="center"/>
          </w:tcPr>
          <w:p w14:paraId="18B5DBA7" w14:textId="77777777" w:rsidR="00D53CEA" w:rsidRPr="00B5728B" w:rsidRDefault="00D53CEA" w:rsidP="00021E6F">
            <w:pPr>
              <w:contextualSpacing/>
              <w:jc w:val="center"/>
              <w:rPr>
                <w:sz w:val="20"/>
                <w:szCs w:val="20"/>
              </w:rPr>
            </w:pPr>
            <w:r w:rsidRPr="00B5728B">
              <w:rPr>
                <w:color w:val="000000"/>
                <w:sz w:val="20"/>
                <w:szCs w:val="20"/>
              </w:rPr>
              <w:t>котел 2</w:t>
            </w:r>
          </w:p>
        </w:tc>
        <w:tc>
          <w:tcPr>
            <w:tcW w:w="1111" w:type="pct"/>
            <w:tcBorders>
              <w:bottom w:val="single" w:sz="4" w:space="0" w:color="auto"/>
            </w:tcBorders>
            <w:vAlign w:val="center"/>
          </w:tcPr>
          <w:p w14:paraId="13B857FC" w14:textId="77777777" w:rsidR="00D53CEA" w:rsidRPr="00B5728B" w:rsidRDefault="00D53CEA" w:rsidP="00021E6F">
            <w:pPr>
              <w:contextualSpacing/>
              <w:jc w:val="center"/>
              <w:rPr>
                <w:color w:val="000000"/>
                <w:sz w:val="20"/>
                <w:szCs w:val="20"/>
              </w:rPr>
            </w:pPr>
            <w:r w:rsidRPr="00B5728B">
              <w:rPr>
                <w:sz w:val="20"/>
                <w:szCs w:val="20"/>
              </w:rPr>
              <w:t>-</w:t>
            </w:r>
          </w:p>
        </w:tc>
        <w:tc>
          <w:tcPr>
            <w:tcW w:w="1110" w:type="pct"/>
            <w:tcBorders>
              <w:bottom w:val="single" w:sz="4" w:space="0" w:color="auto"/>
            </w:tcBorders>
            <w:shd w:val="clear" w:color="auto" w:fill="auto"/>
            <w:vAlign w:val="center"/>
          </w:tcPr>
          <w:p w14:paraId="22140882" w14:textId="678238DE" w:rsidR="00D53CEA" w:rsidRPr="00B5728B" w:rsidRDefault="00D53CEA" w:rsidP="00021E6F">
            <w:pPr>
              <w:contextualSpacing/>
              <w:jc w:val="center"/>
              <w:rPr>
                <w:sz w:val="20"/>
                <w:szCs w:val="20"/>
              </w:rPr>
            </w:pPr>
            <w:r w:rsidRPr="00B5728B">
              <w:rPr>
                <w:color w:val="000000"/>
                <w:sz w:val="20"/>
                <w:szCs w:val="20"/>
              </w:rPr>
              <w:t>1988</w:t>
            </w:r>
          </w:p>
        </w:tc>
      </w:tr>
      <w:tr w:rsidR="00D53CEA" w:rsidRPr="00B5728B" w14:paraId="6AD8F79E" w14:textId="77777777" w:rsidTr="00021E6F">
        <w:trPr>
          <w:trHeight w:val="20"/>
        </w:trPr>
        <w:tc>
          <w:tcPr>
            <w:tcW w:w="1680" w:type="pct"/>
            <w:vMerge/>
            <w:tcBorders>
              <w:bottom w:val="single" w:sz="4" w:space="0" w:color="auto"/>
            </w:tcBorders>
            <w:shd w:val="clear" w:color="auto" w:fill="auto"/>
            <w:vAlign w:val="center"/>
          </w:tcPr>
          <w:p w14:paraId="44709978" w14:textId="77777777" w:rsidR="00D53CEA" w:rsidRPr="00B5728B" w:rsidRDefault="00D53CEA" w:rsidP="00021E6F">
            <w:pPr>
              <w:contextualSpacing/>
              <w:jc w:val="center"/>
              <w:rPr>
                <w:sz w:val="20"/>
                <w:szCs w:val="20"/>
              </w:rPr>
            </w:pPr>
          </w:p>
        </w:tc>
        <w:tc>
          <w:tcPr>
            <w:tcW w:w="1098" w:type="pct"/>
            <w:tcBorders>
              <w:bottom w:val="single" w:sz="4" w:space="0" w:color="auto"/>
            </w:tcBorders>
            <w:shd w:val="clear" w:color="auto" w:fill="auto"/>
            <w:vAlign w:val="center"/>
          </w:tcPr>
          <w:p w14:paraId="2EBC7C1E" w14:textId="77777777" w:rsidR="00D53CEA" w:rsidRPr="00B5728B" w:rsidRDefault="00D53CEA" w:rsidP="00021E6F">
            <w:pPr>
              <w:contextualSpacing/>
              <w:jc w:val="center"/>
              <w:rPr>
                <w:sz w:val="20"/>
                <w:szCs w:val="20"/>
              </w:rPr>
            </w:pPr>
            <w:r w:rsidRPr="00B5728B">
              <w:rPr>
                <w:color w:val="000000"/>
                <w:sz w:val="20"/>
                <w:szCs w:val="20"/>
              </w:rPr>
              <w:t>котел 3</w:t>
            </w:r>
          </w:p>
        </w:tc>
        <w:tc>
          <w:tcPr>
            <w:tcW w:w="1111" w:type="pct"/>
            <w:tcBorders>
              <w:bottom w:val="single" w:sz="4" w:space="0" w:color="auto"/>
            </w:tcBorders>
            <w:vAlign w:val="center"/>
          </w:tcPr>
          <w:p w14:paraId="0FF2577A" w14:textId="77777777" w:rsidR="00D53CEA" w:rsidRPr="00B5728B" w:rsidRDefault="00D53CEA" w:rsidP="00021E6F">
            <w:pPr>
              <w:contextualSpacing/>
              <w:jc w:val="center"/>
              <w:rPr>
                <w:color w:val="000000"/>
                <w:sz w:val="20"/>
                <w:szCs w:val="20"/>
              </w:rPr>
            </w:pPr>
          </w:p>
        </w:tc>
        <w:tc>
          <w:tcPr>
            <w:tcW w:w="1110" w:type="pct"/>
            <w:tcBorders>
              <w:bottom w:val="single" w:sz="4" w:space="0" w:color="auto"/>
            </w:tcBorders>
            <w:shd w:val="clear" w:color="auto" w:fill="auto"/>
            <w:vAlign w:val="center"/>
          </w:tcPr>
          <w:p w14:paraId="5F12AF39" w14:textId="571494C0" w:rsidR="00D53CEA" w:rsidRPr="00B5728B" w:rsidRDefault="00D53CEA" w:rsidP="00021E6F">
            <w:pPr>
              <w:contextualSpacing/>
              <w:jc w:val="center"/>
              <w:rPr>
                <w:sz w:val="20"/>
                <w:szCs w:val="20"/>
              </w:rPr>
            </w:pPr>
            <w:r w:rsidRPr="00B5728B">
              <w:rPr>
                <w:color w:val="000000"/>
                <w:sz w:val="20"/>
                <w:szCs w:val="20"/>
              </w:rPr>
              <w:t>1988</w:t>
            </w:r>
          </w:p>
        </w:tc>
      </w:tr>
      <w:tr w:rsidR="00D53CEA" w:rsidRPr="00B5728B" w14:paraId="36DE84B9" w14:textId="77777777" w:rsidTr="00021E6F">
        <w:trPr>
          <w:trHeight w:val="20"/>
        </w:trPr>
        <w:tc>
          <w:tcPr>
            <w:tcW w:w="1680" w:type="pct"/>
            <w:vMerge/>
            <w:tcBorders>
              <w:bottom w:val="single" w:sz="4" w:space="0" w:color="auto"/>
            </w:tcBorders>
            <w:shd w:val="clear" w:color="auto" w:fill="auto"/>
            <w:vAlign w:val="center"/>
          </w:tcPr>
          <w:p w14:paraId="20A06767" w14:textId="77777777" w:rsidR="00D53CEA" w:rsidRPr="00B5728B" w:rsidRDefault="00D53CEA" w:rsidP="00021E6F">
            <w:pPr>
              <w:contextualSpacing/>
              <w:jc w:val="center"/>
              <w:rPr>
                <w:sz w:val="20"/>
                <w:szCs w:val="20"/>
              </w:rPr>
            </w:pPr>
          </w:p>
        </w:tc>
        <w:tc>
          <w:tcPr>
            <w:tcW w:w="1098" w:type="pct"/>
            <w:tcBorders>
              <w:bottom w:val="single" w:sz="4" w:space="0" w:color="auto"/>
            </w:tcBorders>
            <w:shd w:val="clear" w:color="auto" w:fill="auto"/>
            <w:vAlign w:val="center"/>
          </w:tcPr>
          <w:p w14:paraId="44ABAFC3" w14:textId="77777777" w:rsidR="00D53CEA" w:rsidRPr="00B5728B" w:rsidRDefault="00D53CEA" w:rsidP="00021E6F">
            <w:pPr>
              <w:contextualSpacing/>
              <w:jc w:val="center"/>
              <w:rPr>
                <w:sz w:val="20"/>
                <w:szCs w:val="20"/>
              </w:rPr>
            </w:pPr>
            <w:r w:rsidRPr="00B5728B">
              <w:rPr>
                <w:color w:val="000000"/>
                <w:sz w:val="20"/>
                <w:szCs w:val="20"/>
              </w:rPr>
              <w:t>котел 4</w:t>
            </w:r>
          </w:p>
        </w:tc>
        <w:tc>
          <w:tcPr>
            <w:tcW w:w="1111" w:type="pct"/>
            <w:tcBorders>
              <w:bottom w:val="single" w:sz="4" w:space="0" w:color="auto"/>
            </w:tcBorders>
            <w:vAlign w:val="center"/>
          </w:tcPr>
          <w:p w14:paraId="0982A169" w14:textId="77777777" w:rsidR="00D53CEA" w:rsidRPr="00B5728B" w:rsidRDefault="00D53CEA" w:rsidP="00021E6F">
            <w:pPr>
              <w:contextualSpacing/>
              <w:jc w:val="center"/>
              <w:rPr>
                <w:color w:val="000000"/>
                <w:sz w:val="20"/>
                <w:szCs w:val="20"/>
              </w:rPr>
            </w:pPr>
          </w:p>
        </w:tc>
        <w:tc>
          <w:tcPr>
            <w:tcW w:w="1110" w:type="pct"/>
            <w:tcBorders>
              <w:bottom w:val="single" w:sz="4" w:space="0" w:color="auto"/>
            </w:tcBorders>
            <w:shd w:val="clear" w:color="auto" w:fill="auto"/>
            <w:vAlign w:val="center"/>
          </w:tcPr>
          <w:p w14:paraId="7376FD40" w14:textId="350FE307" w:rsidR="00D53CEA" w:rsidRPr="00B5728B" w:rsidRDefault="00D53CEA" w:rsidP="00021E6F">
            <w:pPr>
              <w:contextualSpacing/>
              <w:jc w:val="center"/>
              <w:rPr>
                <w:sz w:val="20"/>
                <w:szCs w:val="20"/>
              </w:rPr>
            </w:pPr>
            <w:r w:rsidRPr="00B5728B">
              <w:rPr>
                <w:color w:val="000000"/>
                <w:sz w:val="20"/>
                <w:szCs w:val="20"/>
              </w:rPr>
              <w:t>1988</w:t>
            </w:r>
          </w:p>
        </w:tc>
      </w:tr>
    </w:tbl>
    <w:p w14:paraId="11968C72" w14:textId="77777777" w:rsidR="00D53CEA" w:rsidRPr="00B5728B" w:rsidRDefault="00D53CEA" w:rsidP="00D53CEA">
      <w:pPr>
        <w:widowControl w:val="0"/>
        <w:contextualSpacing/>
        <w:jc w:val="both"/>
      </w:pPr>
    </w:p>
    <w:p w14:paraId="57969FB8" w14:textId="77777777" w:rsidR="00D53CEA" w:rsidRDefault="00D53CEA" w:rsidP="00D53CEA">
      <w:pPr>
        <w:widowControl w:val="0"/>
        <w:ind w:firstLine="709"/>
        <w:contextualSpacing/>
        <w:jc w:val="both"/>
      </w:pPr>
      <w:r w:rsidRPr="00B5728B">
        <w:t>Основными потребителями СЦТ являются: жил/посёлок - КОС-800, объекты дирекции, ЛЭС, объекты предприятий ОРС, КНС, школа, д/сад, общежития, гостиницы, пожарное депо, прачечная, жилые дома, гаражи, спорткомплекс, ГРП, ВОС-3200, емкости РЧВ, ДСГ и субабоненты, ФОК.</w:t>
      </w:r>
    </w:p>
    <w:p w14:paraId="487A396C" w14:textId="77777777" w:rsidR="00D53CEA" w:rsidRPr="00B5728B" w:rsidRDefault="00D53CEA" w:rsidP="00D53CEA">
      <w:pPr>
        <w:widowControl w:val="0"/>
        <w:ind w:firstLine="709"/>
        <w:contextualSpacing/>
        <w:jc w:val="both"/>
      </w:pPr>
      <w:r w:rsidRPr="00B5728B">
        <w:t>Учёт тепла, отпущенного в тепловые сети, осуществляется с помощью приборов учёта тепловой энергии, установленных в котельных.</w:t>
      </w:r>
    </w:p>
    <w:p w14:paraId="13F9CD70" w14:textId="77777777" w:rsidR="00D53CEA" w:rsidRPr="00B5728B" w:rsidRDefault="00D53CEA" w:rsidP="00D53CEA">
      <w:pPr>
        <w:widowControl w:val="0"/>
        <w:ind w:firstLine="709"/>
        <w:contextualSpacing/>
        <w:jc w:val="both"/>
      </w:pPr>
      <w:r w:rsidRPr="00B5728B">
        <w:t>Установка приборов учёта, осуществляющих контроль за выработанной тепловой энергией и объёмом потребления сетевой воды для подпитки системы, имеющие возможности дистанционной передачи данных позволит более полно осуществлять контроль за количеством потребления и выработки энергоресурсов на объектах, а также обеспечат передачу информации на пульт центральной диспетчерской службы.</w:t>
      </w:r>
    </w:p>
    <w:p w14:paraId="714AF60F" w14:textId="77777777" w:rsidR="00D53CEA" w:rsidRDefault="00D53CEA" w:rsidP="00D53CEA">
      <w:pPr>
        <w:widowControl w:val="0"/>
        <w:ind w:firstLine="709"/>
        <w:contextualSpacing/>
        <w:jc w:val="both"/>
      </w:pPr>
      <w:r w:rsidRPr="00B5728B">
        <w:t>Отпуск тепловой энергии потребителям из тепловых сетей с.п. Сосновка осуществляется только по нормативам, что позволяет сделать вывод об отсутствии приборов учёта тепловой энергии у большинства потребителей.</w:t>
      </w:r>
    </w:p>
    <w:p w14:paraId="63CE9C60" w14:textId="1096C189" w:rsidR="00D53CEA" w:rsidRPr="00B5728B" w:rsidRDefault="00D53CEA" w:rsidP="00D53CEA">
      <w:pPr>
        <w:widowControl w:val="0"/>
        <w:ind w:firstLine="709"/>
        <w:contextualSpacing/>
        <w:jc w:val="both"/>
      </w:pPr>
      <w:r w:rsidRPr="00B5728B">
        <w:t>Протяженность сетей теплоснабжения согласно свидетельств о государственной регистрации собств</w:t>
      </w:r>
      <w:r w:rsidR="007D6FD4">
        <w:t>енности представлена в таблице 13</w:t>
      </w:r>
      <w:r w:rsidRPr="00B5728B">
        <w:t>.</w:t>
      </w:r>
    </w:p>
    <w:p w14:paraId="085203B1" w14:textId="77777777" w:rsidR="00D53CEA" w:rsidRDefault="00D53CEA" w:rsidP="00D53CEA">
      <w:pPr>
        <w:widowControl w:val="0"/>
        <w:ind w:firstLine="709"/>
        <w:contextualSpacing/>
        <w:jc w:val="both"/>
      </w:pPr>
    </w:p>
    <w:p w14:paraId="4D645798" w14:textId="77777777" w:rsidR="00D53CEA" w:rsidRDefault="00D53CEA" w:rsidP="00D53CEA">
      <w:pPr>
        <w:widowControl w:val="0"/>
        <w:ind w:firstLine="709"/>
        <w:contextualSpacing/>
        <w:jc w:val="both"/>
      </w:pPr>
    </w:p>
    <w:p w14:paraId="1D814833" w14:textId="77777777" w:rsidR="00D53CEA" w:rsidRPr="00B5728B" w:rsidRDefault="00D53CEA" w:rsidP="00D53CEA">
      <w:pPr>
        <w:widowControl w:val="0"/>
        <w:ind w:firstLine="709"/>
        <w:contextualSpacing/>
        <w:jc w:val="both"/>
      </w:pPr>
    </w:p>
    <w:p w14:paraId="03BB882D" w14:textId="77777777" w:rsidR="00D53CEA" w:rsidRDefault="00D53CEA" w:rsidP="00D53CEA">
      <w:pPr>
        <w:widowControl w:val="0"/>
        <w:ind w:firstLine="709"/>
        <w:contextualSpacing/>
        <w:jc w:val="both"/>
        <w:sectPr w:rsidR="00D53CEA" w:rsidSect="00021E6F">
          <w:pgSz w:w="11906" w:h="16838"/>
          <w:pgMar w:top="1134" w:right="567" w:bottom="1134" w:left="1701" w:header="283" w:footer="567" w:gutter="0"/>
          <w:cols w:space="708"/>
          <w:docGrid w:linePitch="360"/>
        </w:sectPr>
      </w:pPr>
    </w:p>
    <w:p w14:paraId="4C63C9F0" w14:textId="7EDCC6FA" w:rsidR="00D53CEA" w:rsidRPr="00B5728B" w:rsidRDefault="00D53CEA" w:rsidP="00D53CEA">
      <w:pPr>
        <w:keepNext/>
        <w:keepLines/>
        <w:contextualSpacing/>
        <w:jc w:val="both"/>
      </w:pPr>
      <w:r w:rsidRPr="00B5728B">
        <w:rPr>
          <w:bCs/>
          <w:lang w:val="x-none" w:eastAsia="x-none"/>
        </w:rPr>
        <w:lastRenderedPageBreak/>
        <w:t xml:space="preserve">Таблица </w:t>
      </w:r>
      <w:r w:rsidRPr="00B5728B">
        <w:rPr>
          <w:bCs/>
          <w:lang w:val="x-none" w:eastAsia="x-none"/>
        </w:rPr>
        <w:fldChar w:fldCharType="begin"/>
      </w:r>
      <w:r w:rsidRPr="00B5728B">
        <w:rPr>
          <w:bCs/>
          <w:lang w:val="x-none" w:eastAsia="x-none"/>
        </w:rPr>
        <w:instrText xml:space="preserve"> SEQ Таблица \* ARABIC </w:instrText>
      </w:r>
      <w:r w:rsidRPr="00B5728B">
        <w:rPr>
          <w:bCs/>
          <w:lang w:val="x-none" w:eastAsia="x-none"/>
        </w:rPr>
        <w:fldChar w:fldCharType="separate"/>
      </w:r>
      <w:r w:rsidR="0066723B">
        <w:rPr>
          <w:bCs/>
          <w:noProof/>
          <w:lang w:val="x-none" w:eastAsia="x-none"/>
        </w:rPr>
        <w:t>13</w:t>
      </w:r>
      <w:r w:rsidRPr="00B5728B">
        <w:rPr>
          <w:bCs/>
          <w:lang w:val="x-none" w:eastAsia="x-none"/>
        </w:rPr>
        <w:fldChar w:fldCharType="end"/>
      </w:r>
      <w:r w:rsidRPr="00B5728B">
        <w:rPr>
          <w:bCs/>
          <w:lang w:val="x-none" w:eastAsia="x-none"/>
        </w:rPr>
        <w:t xml:space="preserve"> – </w:t>
      </w:r>
      <w:r w:rsidRPr="00B5728B">
        <w:t>Информация о тепловых сетях</w:t>
      </w:r>
    </w:p>
    <w:p w14:paraId="2B46E0BE" w14:textId="77777777" w:rsidR="00D53CEA" w:rsidRPr="00B5728B" w:rsidRDefault="00D53CEA" w:rsidP="00D53CEA">
      <w:pPr>
        <w:keepNext/>
        <w:keepLines/>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05"/>
        <w:gridCol w:w="1362"/>
        <w:gridCol w:w="1366"/>
        <w:gridCol w:w="2107"/>
        <w:gridCol w:w="1375"/>
        <w:gridCol w:w="1390"/>
        <w:gridCol w:w="872"/>
        <w:gridCol w:w="1042"/>
        <w:gridCol w:w="1389"/>
        <w:gridCol w:w="1062"/>
        <w:gridCol w:w="1356"/>
      </w:tblGrid>
      <w:tr w:rsidR="00D53CEA" w:rsidRPr="00B5728B" w14:paraId="4780A3FE" w14:textId="77777777" w:rsidTr="00021E6F">
        <w:trPr>
          <w:trHeight w:val="20"/>
          <w:tblHeader/>
        </w:trPr>
        <w:tc>
          <w:tcPr>
            <w:tcW w:w="877" w:type="pct"/>
            <w:gridSpan w:val="2"/>
            <w:shd w:val="clear" w:color="auto" w:fill="auto"/>
            <w:vAlign w:val="center"/>
            <w:hideMark/>
          </w:tcPr>
          <w:p w14:paraId="5928A9B8" w14:textId="77777777" w:rsidR="00D53CEA" w:rsidRPr="00B5728B" w:rsidRDefault="00D53CEA" w:rsidP="00021E6F">
            <w:pPr>
              <w:contextualSpacing/>
              <w:jc w:val="center"/>
              <w:rPr>
                <w:color w:val="000000"/>
                <w:sz w:val="20"/>
                <w:szCs w:val="20"/>
              </w:rPr>
            </w:pPr>
            <w:r w:rsidRPr="00B5728B">
              <w:rPr>
                <w:color w:val="000000"/>
                <w:sz w:val="20"/>
                <w:szCs w:val="20"/>
              </w:rPr>
              <w:t>Источник теплоснабжения</w:t>
            </w:r>
          </w:p>
        </w:tc>
        <w:tc>
          <w:tcPr>
            <w:tcW w:w="474" w:type="pct"/>
            <w:vMerge w:val="restart"/>
            <w:shd w:val="clear" w:color="auto" w:fill="auto"/>
            <w:vAlign w:val="center"/>
            <w:hideMark/>
          </w:tcPr>
          <w:p w14:paraId="0803E9BD" w14:textId="77777777" w:rsidR="00D53CEA" w:rsidRPr="00B5728B" w:rsidRDefault="00D53CEA" w:rsidP="00021E6F">
            <w:pPr>
              <w:contextualSpacing/>
              <w:jc w:val="center"/>
              <w:rPr>
                <w:color w:val="000000"/>
                <w:sz w:val="20"/>
                <w:szCs w:val="20"/>
              </w:rPr>
            </w:pPr>
            <w:r w:rsidRPr="00B5728B">
              <w:rPr>
                <w:color w:val="000000"/>
                <w:sz w:val="20"/>
                <w:szCs w:val="20"/>
              </w:rPr>
              <w:t>Наименование объекта</w:t>
            </w:r>
          </w:p>
        </w:tc>
        <w:tc>
          <w:tcPr>
            <w:tcW w:w="727" w:type="pct"/>
            <w:vMerge w:val="restart"/>
            <w:shd w:val="clear" w:color="auto" w:fill="auto"/>
            <w:vAlign w:val="center"/>
            <w:hideMark/>
          </w:tcPr>
          <w:p w14:paraId="192AAEBC" w14:textId="77777777" w:rsidR="00D53CEA" w:rsidRPr="00B5728B" w:rsidRDefault="00D53CEA" w:rsidP="00021E6F">
            <w:pPr>
              <w:contextualSpacing/>
              <w:jc w:val="center"/>
              <w:rPr>
                <w:color w:val="000000"/>
                <w:sz w:val="20"/>
                <w:szCs w:val="20"/>
              </w:rPr>
            </w:pPr>
            <w:r w:rsidRPr="00B5728B">
              <w:rPr>
                <w:color w:val="000000"/>
                <w:sz w:val="20"/>
                <w:szCs w:val="20"/>
              </w:rPr>
              <w:t>Адрес объекта</w:t>
            </w:r>
          </w:p>
        </w:tc>
        <w:tc>
          <w:tcPr>
            <w:tcW w:w="477" w:type="pct"/>
            <w:vMerge w:val="restart"/>
            <w:shd w:val="clear" w:color="auto" w:fill="auto"/>
            <w:vAlign w:val="center"/>
            <w:hideMark/>
          </w:tcPr>
          <w:p w14:paraId="157E292F" w14:textId="77777777" w:rsidR="00D53CEA" w:rsidRPr="00B5728B" w:rsidRDefault="00D53CEA" w:rsidP="00021E6F">
            <w:pPr>
              <w:contextualSpacing/>
              <w:jc w:val="center"/>
              <w:rPr>
                <w:color w:val="000000"/>
                <w:sz w:val="20"/>
                <w:szCs w:val="20"/>
              </w:rPr>
            </w:pPr>
            <w:r w:rsidRPr="00B5728B">
              <w:rPr>
                <w:color w:val="000000"/>
                <w:sz w:val="20"/>
                <w:szCs w:val="20"/>
              </w:rPr>
              <w:t>Наименование собственника</w:t>
            </w:r>
          </w:p>
        </w:tc>
        <w:tc>
          <w:tcPr>
            <w:tcW w:w="1612" w:type="pct"/>
            <w:gridSpan w:val="4"/>
            <w:shd w:val="clear" w:color="auto" w:fill="auto"/>
            <w:vAlign w:val="center"/>
            <w:hideMark/>
          </w:tcPr>
          <w:p w14:paraId="23FE9D1C" w14:textId="77777777" w:rsidR="00D53CEA" w:rsidRPr="00B5728B" w:rsidRDefault="00D53CEA" w:rsidP="00021E6F">
            <w:pPr>
              <w:contextualSpacing/>
              <w:jc w:val="center"/>
              <w:rPr>
                <w:sz w:val="20"/>
                <w:szCs w:val="20"/>
              </w:rPr>
            </w:pPr>
            <w:r w:rsidRPr="00B5728B">
              <w:rPr>
                <w:sz w:val="20"/>
                <w:szCs w:val="20"/>
              </w:rPr>
              <w:t>Реквизиты свидетельства о регистрации права (при наличии), в случае отсутствия - иных правоустанавливающих документов (концессионное соглашение, договор аренды, постановление, инвентарная ведомость (карточка), технический паспорт, акт обследования и т.д)</w:t>
            </w:r>
          </w:p>
        </w:tc>
        <w:tc>
          <w:tcPr>
            <w:tcW w:w="370" w:type="pct"/>
            <w:vMerge w:val="restart"/>
            <w:shd w:val="clear" w:color="auto" w:fill="auto"/>
            <w:vAlign w:val="center"/>
            <w:hideMark/>
          </w:tcPr>
          <w:p w14:paraId="79DDF503" w14:textId="77777777" w:rsidR="00D53CEA" w:rsidRPr="00B5728B" w:rsidRDefault="00D53CEA" w:rsidP="00021E6F">
            <w:pPr>
              <w:contextualSpacing/>
              <w:jc w:val="center"/>
              <w:rPr>
                <w:color w:val="000000"/>
                <w:sz w:val="20"/>
                <w:szCs w:val="20"/>
              </w:rPr>
            </w:pPr>
            <w:r w:rsidRPr="00B5728B">
              <w:rPr>
                <w:color w:val="000000"/>
                <w:sz w:val="20"/>
                <w:szCs w:val="20"/>
              </w:rPr>
              <w:t>Дата принятия к учету</w:t>
            </w:r>
          </w:p>
        </w:tc>
        <w:tc>
          <w:tcPr>
            <w:tcW w:w="462" w:type="pct"/>
            <w:vMerge w:val="restart"/>
            <w:vAlign w:val="center"/>
          </w:tcPr>
          <w:p w14:paraId="530D7CFC" w14:textId="77777777" w:rsidR="00D53CEA" w:rsidRPr="00B5728B" w:rsidRDefault="00D53CEA" w:rsidP="00021E6F">
            <w:pPr>
              <w:contextualSpacing/>
              <w:jc w:val="center"/>
              <w:rPr>
                <w:color w:val="000000"/>
                <w:sz w:val="20"/>
                <w:szCs w:val="20"/>
              </w:rPr>
            </w:pPr>
            <w:r w:rsidRPr="00B5728B">
              <w:rPr>
                <w:color w:val="000000"/>
                <w:sz w:val="20"/>
                <w:szCs w:val="20"/>
              </w:rPr>
              <w:t>Инв. №</w:t>
            </w:r>
          </w:p>
        </w:tc>
      </w:tr>
      <w:tr w:rsidR="00D53CEA" w:rsidRPr="00B5728B" w14:paraId="3BBE798C" w14:textId="77777777" w:rsidTr="00021E6F">
        <w:trPr>
          <w:trHeight w:val="20"/>
          <w:tblHeader/>
        </w:trPr>
        <w:tc>
          <w:tcPr>
            <w:tcW w:w="426" w:type="pct"/>
            <w:shd w:val="clear" w:color="auto" w:fill="auto"/>
            <w:vAlign w:val="center"/>
            <w:hideMark/>
          </w:tcPr>
          <w:p w14:paraId="2D2015F3" w14:textId="77777777" w:rsidR="00D53CEA" w:rsidRPr="00B5728B" w:rsidRDefault="00D53CEA" w:rsidP="00021E6F">
            <w:pPr>
              <w:contextualSpacing/>
              <w:jc w:val="center"/>
              <w:rPr>
                <w:color w:val="000000"/>
                <w:sz w:val="20"/>
                <w:szCs w:val="20"/>
              </w:rPr>
            </w:pPr>
            <w:r w:rsidRPr="00B5728B">
              <w:rPr>
                <w:color w:val="000000"/>
                <w:sz w:val="20"/>
                <w:szCs w:val="20"/>
              </w:rPr>
              <w:t>Наименование объекта (источника)</w:t>
            </w:r>
          </w:p>
        </w:tc>
        <w:tc>
          <w:tcPr>
            <w:tcW w:w="452" w:type="pct"/>
            <w:shd w:val="clear" w:color="auto" w:fill="auto"/>
            <w:vAlign w:val="center"/>
            <w:hideMark/>
          </w:tcPr>
          <w:p w14:paraId="42F6DA7A" w14:textId="77777777" w:rsidR="00D53CEA" w:rsidRPr="00B5728B" w:rsidRDefault="00D53CEA" w:rsidP="00021E6F">
            <w:pPr>
              <w:contextualSpacing/>
              <w:jc w:val="center"/>
              <w:rPr>
                <w:color w:val="000000"/>
                <w:sz w:val="20"/>
                <w:szCs w:val="20"/>
              </w:rPr>
            </w:pPr>
            <w:r w:rsidRPr="00B5728B">
              <w:rPr>
                <w:color w:val="000000"/>
                <w:sz w:val="20"/>
                <w:szCs w:val="20"/>
              </w:rPr>
              <w:t>Адрес объекта (источника)</w:t>
            </w:r>
          </w:p>
        </w:tc>
        <w:tc>
          <w:tcPr>
            <w:tcW w:w="474" w:type="pct"/>
            <w:vMerge/>
            <w:vAlign w:val="center"/>
            <w:hideMark/>
          </w:tcPr>
          <w:p w14:paraId="132853F0" w14:textId="77777777" w:rsidR="00D53CEA" w:rsidRPr="00B5728B" w:rsidRDefault="00D53CEA" w:rsidP="00021E6F">
            <w:pPr>
              <w:contextualSpacing/>
              <w:jc w:val="center"/>
              <w:rPr>
                <w:color w:val="000000"/>
                <w:sz w:val="20"/>
                <w:szCs w:val="20"/>
              </w:rPr>
            </w:pPr>
          </w:p>
        </w:tc>
        <w:tc>
          <w:tcPr>
            <w:tcW w:w="727" w:type="pct"/>
            <w:vMerge/>
            <w:vAlign w:val="center"/>
            <w:hideMark/>
          </w:tcPr>
          <w:p w14:paraId="0D28DAF5" w14:textId="77777777" w:rsidR="00D53CEA" w:rsidRPr="00B5728B" w:rsidRDefault="00D53CEA" w:rsidP="00021E6F">
            <w:pPr>
              <w:contextualSpacing/>
              <w:jc w:val="center"/>
              <w:rPr>
                <w:color w:val="000000"/>
                <w:sz w:val="20"/>
                <w:szCs w:val="20"/>
              </w:rPr>
            </w:pPr>
          </w:p>
        </w:tc>
        <w:tc>
          <w:tcPr>
            <w:tcW w:w="477" w:type="pct"/>
            <w:vMerge/>
            <w:vAlign w:val="center"/>
            <w:hideMark/>
          </w:tcPr>
          <w:p w14:paraId="7364A864" w14:textId="77777777" w:rsidR="00D53CEA" w:rsidRPr="00B5728B" w:rsidRDefault="00D53CEA" w:rsidP="00021E6F">
            <w:pPr>
              <w:contextualSpacing/>
              <w:jc w:val="center"/>
              <w:rPr>
                <w:color w:val="000000"/>
                <w:sz w:val="20"/>
                <w:szCs w:val="20"/>
              </w:rPr>
            </w:pPr>
          </w:p>
        </w:tc>
        <w:tc>
          <w:tcPr>
            <w:tcW w:w="482" w:type="pct"/>
            <w:shd w:val="clear" w:color="auto" w:fill="auto"/>
            <w:vAlign w:val="center"/>
            <w:hideMark/>
          </w:tcPr>
          <w:p w14:paraId="779CF7CA" w14:textId="77777777" w:rsidR="00D53CEA" w:rsidRPr="00B5728B" w:rsidRDefault="00D53CEA" w:rsidP="00021E6F">
            <w:pPr>
              <w:contextualSpacing/>
              <w:jc w:val="center"/>
              <w:rPr>
                <w:color w:val="000000"/>
                <w:sz w:val="20"/>
                <w:szCs w:val="20"/>
              </w:rPr>
            </w:pPr>
            <w:r w:rsidRPr="00B5728B">
              <w:rPr>
                <w:color w:val="000000"/>
                <w:sz w:val="20"/>
                <w:szCs w:val="20"/>
              </w:rPr>
              <w:t>Наименование документа</w:t>
            </w:r>
          </w:p>
        </w:tc>
        <w:tc>
          <w:tcPr>
            <w:tcW w:w="305" w:type="pct"/>
            <w:shd w:val="clear" w:color="auto" w:fill="auto"/>
            <w:vAlign w:val="center"/>
            <w:hideMark/>
          </w:tcPr>
          <w:p w14:paraId="5BDAFD23" w14:textId="77777777" w:rsidR="00D53CEA" w:rsidRPr="00B5728B" w:rsidRDefault="00D53CEA" w:rsidP="00021E6F">
            <w:pPr>
              <w:contextualSpacing/>
              <w:jc w:val="center"/>
              <w:rPr>
                <w:sz w:val="20"/>
                <w:szCs w:val="20"/>
              </w:rPr>
            </w:pPr>
            <w:r w:rsidRPr="00B5728B">
              <w:rPr>
                <w:sz w:val="20"/>
                <w:szCs w:val="20"/>
              </w:rPr>
              <w:t>№</w:t>
            </w:r>
          </w:p>
        </w:tc>
        <w:tc>
          <w:tcPr>
            <w:tcW w:w="363" w:type="pct"/>
            <w:shd w:val="clear" w:color="auto" w:fill="auto"/>
            <w:vAlign w:val="center"/>
            <w:hideMark/>
          </w:tcPr>
          <w:p w14:paraId="7B2E122F" w14:textId="77777777" w:rsidR="00D53CEA" w:rsidRPr="00B5728B" w:rsidRDefault="00D53CEA" w:rsidP="00021E6F">
            <w:pPr>
              <w:contextualSpacing/>
              <w:jc w:val="center"/>
              <w:rPr>
                <w:sz w:val="20"/>
                <w:szCs w:val="20"/>
              </w:rPr>
            </w:pPr>
            <w:r w:rsidRPr="00B5728B">
              <w:rPr>
                <w:sz w:val="20"/>
                <w:szCs w:val="20"/>
              </w:rPr>
              <w:t>дата</w:t>
            </w:r>
          </w:p>
        </w:tc>
        <w:tc>
          <w:tcPr>
            <w:tcW w:w="464" w:type="pct"/>
            <w:shd w:val="clear" w:color="auto" w:fill="auto"/>
            <w:vAlign w:val="center"/>
            <w:hideMark/>
          </w:tcPr>
          <w:p w14:paraId="317C998C" w14:textId="77777777" w:rsidR="00D53CEA" w:rsidRPr="00B5728B" w:rsidRDefault="00D53CEA" w:rsidP="00021E6F">
            <w:pPr>
              <w:contextualSpacing/>
              <w:jc w:val="center"/>
              <w:rPr>
                <w:sz w:val="20"/>
                <w:szCs w:val="20"/>
              </w:rPr>
            </w:pPr>
            <w:r w:rsidRPr="00B5728B">
              <w:rPr>
                <w:sz w:val="20"/>
                <w:szCs w:val="20"/>
              </w:rPr>
              <w:t>Протяженность в двухтрубном исчислении, п.м. (данные из документов)</w:t>
            </w:r>
          </w:p>
        </w:tc>
        <w:tc>
          <w:tcPr>
            <w:tcW w:w="370" w:type="pct"/>
            <w:vMerge/>
            <w:vAlign w:val="center"/>
            <w:hideMark/>
          </w:tcPr>
          <w:p w14:paraId="141B6F19" w14:textId="77777777" w:rsidR="00D53CEA" w:rsidRPr="00B5728B" w:rsidRDefault="00D53CEA" w:rsidP="00021E6F">
            <w:pPr>
              <w:contextualSpacing/>
              <w:jc w:val="center"/>
              <w:rPr>
                <w:color w:val="000000"/>
                <w:sz w:val="20"/>
                <w:szCs w:val="20"/>
              </w:rPr>
            </w:pPr>
          </w:p>
        </w:tc>
        <w:tc>
          <w:tcPr>
            <w:tcW w:w="462" w:type="pct"/>
            <w:vMerge/>
            <w:vAlign w:val="center"/>
          </w:tcPr>
          <w:p w14:paraId="7B81C062" w14:textId="77777777" w:rsidR="00D53CEA" w:rsidRPr="00B5728B" w:rsidRDefault="00D53CEA" w:rsidP="00021E6F">
            <w:pPr>
              <w:contextualSpacing/>
              <w:jc w:val="center"/>
              <w:rPr>
                <w:color w:val="000000"/>
                <w:sz w:val="20"/>
                <w:szCs w:val="20"/>
              </w:rPr>
            </w:pPr>
          </w:p>
        </w:tc>
      </w:tr>
      <w:tr w:rsidR="00D53CEA" w:rsidRPr="00B5728B" w14:paraId="3E915C92" w14:textId="77777777" w:rsidTr="00021E6F">
        <w:trPr>
          <w:trHeight w:val="20"/>
        </w:trPr>
        <w:tc>
          <w:tcPr>
            <w:tcW w:w="426" w:type="pct"/>
            <w:shd w:val="clear" w:color="000000" w:fill="FFFFFF"/>
            <w:vAlign w:val="center"/>
            <w:hideMark/>
          </w:tcPr>
          <w:p w14:paraId="1549B2C6" w14:textId="77777777" w:rsidR="00D53CEA" w:rsidRPr="00B5728B" w:rsidRDefault="00D53CEA" w:rsidP="00021E6F">
            <w:pPr>
              <w:contextualSpacing/>
              <w:jc w:val="center"/>
              <w:rPr>
                <w:color w:val="000000"/>
                <w:sz w:val="20"/>
                <w:szCs w:val="20"/>
              </w:rPr>
            </w:pPr>
            <w:r w:rsidRPr="00B5728B">
              <w:rPr>
                <w:color w:val="000000"/>
                <w:sz w:val="20"/>
                <w:szCs w:val="20"/>
              </w:rPr>
              <w:t>Котельная блочная Импакс</w:t>
            </w:r>
          </w:p>
        </w:tc>
        <w:tc>
          <w:tcPr>
            <w:tcW w:w="452" w:type="pct"/>
            <w:shd w:val="clear" w:color="000000" w:fill="FFFFFF"/>
            <w:vAlign w:val="center"/>
            <w:hideMark/>
          </w:tcPr>
          <w:p w14:paraId="475C1146" w14:textId="77777777" w:rsidR="00D53CEA" w:rsidRPr="00B5728B" w:rsidRDefault="00D53CEA" w:rsidP="00021E6F">
            <w:pPr>
              <w:contextualSpacing/>
              <w:jc w:val="center"/>
              <w:rPr>
                <w:color w:val="000000"/>
                <w:sz w:val="20"/>
                <w:szCs w:val="20"/>
              </w:rPr>
            </w:pPr>
            <w:r w:rsidRPr="00B5728B">
              <w:rPr>
                <w:color w:val="000000"/>
                <w:sz w:val="20"/>
                <w:szCs w:val="20"/>
              </w:rPr>
              <w:t>п. Сосновка, д. 6а</w:t>
            </w:r>
          </w:p>
        </w:tc>
        <w:tc>
          <w:tcPr>
            <w:tcW w:w="474" w:type="pct"/>
            <w:shd w:val="clear" w:color="auto" w:fill="auto"/>
            <w:vAlign w:val="center"/>
            <w:hideMark/>
          </w:tcPr>
          <w:p w14:paraId="320F7EE0" w14:textId="77777777" w:rsidR="00D53CEA" w:rsidRPr="00B5728B" w:rsidRDefault="00D53CEA" w:rsidP="00021E6F">
            <w:pPr>
              <w:contextualSpacing/>
              <w:jc w:val="center"/>
              <w:rPr>
                <w:color w:val="000000"/>
                <w:sz w:val="20"/>
                <w:szCs w:val="20"/>
              </w:rPr>
            </w:pPr>
            <w:r w:rsidRPr="00B5728B">
              <w:rPr>
                <w:color w:val="000000"/>
                <w:sz w:val="20"/>
                <w:szCs w:val="20"/>
              </w:rPr>
              <w:t>сеть 1</w:t>
            </w:r>
          </w:p>
        </w:tc>
        <w:tc>
          <w:tcPr>
            <w:tcW w:w="727" w:type="pct"/>
            <w:shd w:val="clear" w:color="000000" w:fill="FFFFFF"/>
            <w:vAlign w:val="center"/>
            <w:hideMark/>
          </w:tcPr>
          <w:p w14:paraId="1783260D"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 ул. Школьная</w:t>
            </w:r>
          </w:p>
        </w:tc>
        <w:tc>
          <w:tcPr>
            <w:tcW w:w="477" w:type="pct"/>
            <w:vMerge w:val="restart"/>
            <w:shd w:val="clear" w:color="auto" w:fill="auto"/>
            <w:vAlign w:val="center"/>
            <w:hideMark/>
          </w:tcPr>
          <w:p w14:paraId="1D578FED" w14:textId="77777777" w:rsidR="00D53CEA" w:rsidRPr="00B5728B" w:rsidRDefault="00D53CEA" w:rsidP="00021E6F">
            <w:pPr>
              <w:contextualSpacing/>
              <w:jc w:val="center"/>
              <w:rPr>
                <w:color w:val="000000"/>
                <w:sz w:val="20"/>
                <w:szCs w:val="20"/>
              </w:rPr>
            </w:pPr>
            <w:r w:rsidRPr="00B5728B">
              <w:rPr>
                <w:color w:val="000000"/>
                <w:sz w:val="20"/>
                <w:szCs w:val="20"/>
              </w:rPr>
              <w:t>ООО «Газпром трансгаз Югорск»</w:t>
            </w:r>
          </w:p>
        </w:tc>
        <w:tc>
          <w:tcPr>
            <w:tcW w:w="482" w:type="pct"/>
            <w:vMerge w:val="restart"/>
            <w:shd w:val="clear" w:color="auto" w:fill="auto"/>
            <w:vAlign w:val="center"/>
            <w:hideMark/>
          </w:tcPr>
          <w:p w14:paraId="43392A59" w14:textId="77777777" w:rsidR="00D53CEA" w:rsidRPr="00B5728B" w:rsidRDefault="00D53CEA" w:rsidP="00021E6F">
            <w:pPr>
              <w:contextualSpacing/>
              <w:jc w:val="center"/>
              <w:rPr>
                <w:color w:val="000000"/>
                <w:sz w:val="20"/>
                <w:szCs w:val="20"/>
              </w:rPr>
            </w:pPr>
            <w:r w:rsidRPr="00B5728B">
              <w:rPr>
                <w:color w:val="000000"/>
                <w:sz w:val="20"/>
                <w:szCs w:val="20"/>
              </w:rPr>
              <w:t>Свидетельство о регистрации</w:t>
            </w:r>
          </w:p>
        </w:tc>
        <w:tc>
          <w:tcPr>
            <w:tcW w:w="305" w:type="pct"/>
            <w:shd w:val="clear" w:color="000000" w:fill="FFFFFF"/>
            <w:vAlign w:val="center"/>
            <w:hideMark/>
          </w:tcPr>
          <w:p w14:paraId="031A7B77" w14:textId="77777777" w:rsidR="00D53CEA" w:rsidRPr="00B5728B" w:rsidRDefault="00D53CEA" w:rsidP="00021E6F">
            <w:pPr>
              <w:contextualSpacing/>
              <w:jc w:val="center"/>
              <w:rPr>
                <w:color w:val="000000"/>
                <w:sz w:val="20"/>
                <w:szCs w:val="20"/>
              </w:rPr>
            </w:pPr>
            <w:r w:rsidRPr="00B5728B">
              <w:rPr>
                <w:color w:val="000000"/>
                <w:sz w:val="20"/>
                <w:szCs w:val="20"/>
              </w:rPr>
              <w:t>86-АА 478916</w:t>
            </w:r>
          </w:p>
        </w:tc>
        <w:tc>
          <w:tcPr>
            <w:tcW w:w="363" w:type="pct"/>
            <w:shd w:val="clear" w:color="000000" w:fill="FFFFFF"/>
            <w:vAlign w:val="center"/>
            <w:hideMark/>
          </w:tcPr>
          <w:p w14:paraId="29FF439F" w14:textId="77777777" w:rsidR="00D53CEA" w:rsidRPr="00B5728B" w:rsidRDefault="00D53CEA" w:rsidP="00021E6F">
            <w:pPr>
              <w:contextualSpacing/>
              <w:jc w:val="center"/>
              <w:rPr>
                <w:color w:val="000000"/>
                <w:sz w:val="20"/>
                <w:szCs w:val="20"/>
              </w:rPr>
            </w:pPr>
            <w:r w:rsidRPr="00B5728B">
              <w:rPr>
                <w:color w:val="000000"/>
                <w:sz w:val="20"/>
                <w:szCs w:val="20"/>
              </w:rPr>
              <w:t>04.08.2003</w:t>
            </w:r>
          </w:p>
        </w:tc>
        <w:tc>
          <w:tcPr>
            <w:tcW w:w="464" w:type="pct"/>
            <w:shd w:val="clear" w:color="000000" w:fill="FFFFFF"/>
            <w:vAlign w:val="center"/>
            <w:hideMark/>
          </w:tcPr>
          <w:p w14:paraId="40D1F7DE" w14:textId="77777777" w:rsidR="00D53CEA" w:rsidRPr="00B5728B" w:rsidRDefault="00D53CEA" w:rsidP="00021E6F">
            <w:pPr>
              <w:contextualSpacing/>
              <w:jc w:val="center"/>
              <w:rPr>
                <w:color w:val="000000"/>
                <w:sz w:val="20"/>
                <w:szCs w:val="20"/>
              </w:rPr>
            </w:pPr>
            <w:r w:rsidRPr="00B5728B">
              <w:rPr>
                <w:color w:val="000000"/>
                <w:sz w:val="20"/>
                <w:szCs w:val="20"/>
              </w:rPr>
              <w:t>1500</w:t>
            </w:r>
          </w:p>
        </w:tc>
        <w:tc>
          <w:tcPr>
            <w:tcW w:w="370" w:type="pct"/>
            <w:shd w:val="clear" w:color="auto" w:fill="auto"/>
            <w:noWrap/>
            <w:vAlign w:val="center"/>
            <w:hideMark/>
          </w:tcPr>
          <w:p w14:paraId="521EC69B" w14:textId="77777777" w:rsidR="00D53CEA" w:rsidRPr="00B5728B" w:rsidRDefault="00D53CEA" w:rsidP="00021E6F">
            <w:pPr>
              <w:contextualSpacing/>
              <w:jc w:val="center"/>
              <w:rPr>
                <w:color w:val="000000"/>
                <w:sz w:val="20"/>
                <w:szCs w:val="20"/>
              </w:rPr>
            </w:pPr>
            <w:r w:rsidRPr="00B5728B">
              <w:rPr>
                <w:color w:val="000000"/>
                <w:sz w:val="20"/>
                <w:szCs w:val="20"/>
              </w:rPr>
              <w:t>01.10.1989</w:t>
            </w:r>
          </w:p>
        </w:tc>
        <w:tc>
          <w:tcPr>
            <w:tcW w:w="462" w:type="pct"/>
            <w:vAlign w:val="center"/>
          </w:tcPr>
          <w:p w14:paraId="01B602AD" w14:textId="77777777" w:rsidR="00D53CEA" w:rsidRPr="00B5728B" w:rsidRDefault="00D53CEA" w:rsidP="00021E6F">
            <w:pPr>
              <w:contextualSpacing/>
              <w:jc w:val="center"/>
              <w:rPr>
                <w:color w:val="000000"/>
                <w:sz w:val="20"/>
                <w:szCs w:val="20"/>
              </w:rPr>
            </w:pPr>
            <w:r w:rsidRPr="00B5728B">
              <w:rPr>
                <w:color w:val="000000"/>
                <w:sz w:val="20"/>
                <w:szCs w:val="20"/>
              </w:rPr>
              <w:t>12600000_0425</w:t>
            </w:r>
          </w:p>
        </w:tc>
      </w:tr>
      <w:tr w:rsidR="00D53CEA" w:rsidRPr="00B5728B" w14:paraId="674C8434" w14:textId="77777777" w:rsidTr="00021E6F">
        <w:trPr>
          <w:trHeight w:val="20"/>
        </w:trPr>
        <w:tc>
          <w:tcPr>
            <w:tcW w:w="426" w:type="pct"/>
            <w:vMerge w:val="restart"/>
            <w:shd w:val="clear" w:color="000000" w:fill="FFFFFF"/>
            <w:vAlign w:val="center"/>
            <w:hideMark/>
          </w:tcPr>
          <w:p w14:paraId="69992FF2" w14:textId="77777777" w:rsidR="00D53CEA" w:rsidRPr="00B5728B" w:rsidRDefault="00D53CEA" w:rsidP="00021E6F">
            <w:pPr>
              <w:contextualSpacing/>
              <w:jc w:val="center"/>
              <w:rPr>
                <w:color w:val="000000"/>
                <w:sz w:val="20"/>
                <w:szCs w:val="20"/>
              </w:rPr>
            </w:pPr>
            <w:r w:rsidRPr="00B5728B">
              <w:rPr>
                <w:color w:val="000000"/>
                <w:sz w:val="20"/>
                <w:szCs w:val="20"/>
              </w:rPr>
              <w:t>Kотельная 2БBK жилпоселка</w:t>
            </w:r>
          </w:p>
        </w:tc>
        <w:tc>
          <w:tcPr>
            <w:tcW w:w="452" w:type="pct"/>
            <w:vMerge w:val="restart"/>
            <w:shd w:val="clear" w:color="auto" w:fill="auto"/>
            <w:vAlign w:val="center"/>
            <w:hideMark/>
          </w:tcPr>
          <w:p w14:paraId="34D13EC4" w14:textId="77777777" w:rsidR="00D53CEA" w:rsidRPr="00B5728B" w:rsidRDefault="00D53CEA" w:rsidP="00021E6F">
            <w:pPr>
              <w:contextualSpacing/>
              <w:jc w:val="center"/>
              <w:rPr>
                <w:color w:val="000000"/>
                <w:sz w:val="20"/>
                <w:szCs w:val="20"/>
              </w:rPr>
            </w:pPr>
            <w:r w:rsidRPr="00B5728B">
              <w:rPr>
                <w:color w:val="000000"/>
                <w:sz w:val="20"/>
                <w:szCs w:val="20"/>
              </w:rPr>
              <w:t>п. Сосновка, промышленная зона строение № 7</w:t>
            </w:r>
          </w:p>
        </w:tc>
        <w:tc>
          <w:tcPr>
            <w:tcW w:w="474" w:type="pct"/>
            <w:shd w:val="clear" w:color="auto" w:fill="auto"/>
            <w:vAlign w:val="center"/>
            <w:hideMark/>
          </w:tcPr>
          <w:p w14:paraId="5A61B59A" w14:textId="77777777" w:rsidR="00D53CEA" w:rsidRPr="00B5728B" w:rsidRDefault="00D53CEA" w:rsidP="00021E6F">
            <w:pPr>
              <w:contextualSpacing/>
              <w:jc w:val="center"/>
              <w:rPr>
                <w:color w:val="000000"/>
                <w:sz w:val="20"/>
                <w:szCs w:val="20"/>
              </w:rPr>
            </w:pPr>
            <w:r w:rsidRPr="00B5728B">
              <w:rPr>
                <w:color w:val="000000"/>
                <w:sz w:val="20"/>
                <w:szCs w:val="20"/>
              </w:rPr>
              <w:t>сеть 1</w:t>
            </w:r>
          </w:p>
        </w:tc>
        <w:tc>
          <w:tcPr>
            <w:tcW w:w="727" w:type="pct"/>
            <w:shd w:val="clear" w:color="000000" w:fill="FFFFFF"/>
            <w:vAlign w:val="center"/>
            <w:hideMark/>
          </w:tcPr>
          <w:p w14:paraId="7180AAF6"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 ул. Школьная</w:t>
            </w:r>
          </w:p>
        </w:tc>
        <w:tc>
          <w:tcPr>
            <w:tcW w:w="477" w:type="pct"/>
            <w:vMerge/>
            <w:shd w:val="clear" w:color="000000" w:fill="FFFFFF"/>
            <w:vAlign w:val="center"/>
          </w:tcPr>
          <w:p w14:paraId="702B8D49" w14:textId="77777777" w:rsidR="00D53CEA" w:rsidRPr="00B5728B" w:rsidRDefault="00D53CEA" w:rsidP="00021E6F">
            <w:pPr>
              <w:contextualSpacing/>
              <w:jc w:val="center"/>
              <w:rPr>
                <w:color w:val="000000"/>
                <w:sz w:val="20"/>
                <w:szCs w:val="20"/>
              </w:rPr>
            </w:pPr>
          </w:p>
        </w:tc>
        <w:tc>
          <w:tcPr>
            <w:tcW w:w="482" w:type="pct"/>
            <w:vMerge/>
            <w:shd w:val="clear" w:color="000000" w:fill="FFFFFF"/>
            <w:vAlign w:val="center"/>
          </w:tcPr>
          <w:p w14:paraId="51D81557" w14:textId="77777777" w:rsidR="00D53CEA" w:rsidRPr="00B5728B" w:rsidRDefault="00D53CEA" w:rsidP="00021E6F">
            <w:pPr>
              <w:contextualSpacing/>
              <w:jc w:val="center"/>
              <w:rPr>
                <w:color w:val="000000"/>
                <w:sz w:val="20"/>
                <w:szCs w:val="20"/>
              </w:rPr>
            </w:pPr>
          </w:p>
        </w:tc>
        <w:tc>
          <w:tcPr>
            <w:tcW w:w="305" w:type="pct"/>
            <w:shd w:val="clear" w:color="000000" w:fill="FFFFFF"/>
            <w:vAlign w:val="center"/>
            <w:hideMark/>
          </w:tcPr>
          <w:p w14:paraId="69B79321" w14:textId="77777777" w:rsidR="00D53CEA" w:rsidRPr="00B5728B" w:rsidRDefault="00D53CEA" w:rsidP="00021E6F">
            <w:pPr>
              <w:contextualSpacing/>
              <w:jc w:val="center"/>
              <w:rPr>
                <w:color w:val="000000"/>
                <w:sz w:val="20"/>
                <w:szCs w:val="20"/>
              </w:rPr>
            </w:pPr>
            <w:r w:rsidRPr="00B5728B">
              <w:rPr>
                <w:color w:val="000000"/>
                <w:sz w:val="20"/>
                <w:szCs w:val="20"/>
              </w:rPr>
              <w:t>86-АА 478917</w:t>
            </w:r>
          </w:p>
        </w:tc>
        <w:tc>
          <w:tcPr>
            <w:tcW w:w="363" w:type="pct"/>
            <w:shd w:val="clear" w:color="000000" w:fill="FFFFFF"/>
            <w:vAlign w:val="center"/>
            <w:hideMark/>
          </w:tcPr>
          <w:p w14:paraId="429441BD" w14:textId="77777777" w:rsidR="00D53CEA" w:rsidRPr="00B5728B" w:rsidRDefault="00D53CEA" w:rsidP="00021E6F">
            <w:pPr>
              <w:contextualSpacing/>
              <w:jc w:val="center"/>
              <w:rPr>
                <w:color w:val="000000"/>
                <w:sz w:val="20"/>
                <w:szCs w:val="20"/>
              </w:rPr>
            </w:pPr>
            <w:r w:rsidRPr="00B5728B">
              <w:rPr>
                <w:color w:val="000000"/>
                <w:sz w:val="20"/>
                <w:szCs w:val="20"/>
              </w:rPr>
              <w:t>04.08.2003</w:t>
            </w:r>
          </w:p>
        </w:tc>
        <w:tc>
          <w:tcPr>
            <w:tcW w:w="464" w:type="pct"/>
            <w:shd w:val="clear" w:color="000000" w:fill="FFFFFF"/>
            <w:vAlign w:val="center"/>
            <w:hideMark/>
          </w:tcPr>
          <w:p w14:paraId="4CAAC6F3" w14:textId="77777777" w:rsidR="00D53CEA" w:rsidRPr="00B5728B" w:rsidRDefault="00D53CEA" w:rsidP="00021E6F">
            <w:pPr>
              <w:contextualSpacing/>
              <w:jc w:val="center"/>
              <w:rPr>
                <w:color w:val="000000"/>
                <w:sz w:val="20"/>
                <w:szCs w:val="20"/>
              </w:rPr>
            </w:pPr>
            <w:r w:rsidRPr="00B5728B">
              <w:rPr>
                <w:color w:val="000000"/>
                <w:sz w:val="20"/>
                <w:szCs w:val="20"/>
              </w:rPr>
              <w:t>1300</w:t>
            </w:r>
          </w:p>
        </w:tc>
        <w:tc>
          <w:tcPr>
            <w:tcW w:w="370" w:type="pct"/>
            <w:shd w:val="clear" w:color="auto" w:fill="auto"/>
            <w:vAlign w:val="center"/>
            <w:hideMark/>
          </w:tcPr>
          <w:p w14:paraId="4E9F4991" w14:textId="77777777" w:rsidR="00D53CEA" w:rsidRPr="00B5728B" w:rsidRDefault="00D53CEA" w:rsidP="00021E6F">
            <w:pPr>
              <w:contextualSpacing/>
              <w:jc w:val="center"/>
              <w:rPr>
                <w:color w:val="000000"/>
                <w:sz w:val="20"/>
                <w:szCs w:val="20"/>
              </w:rPr>
            </w:pPr>
            <w:r w:rsidRPr="00B5728B">
              <w:rPr>
                <w:color w:val="000000"/>
                <w:sz w:val="20"/>
                <w:szCs w:val="20"/>
              </w:rPr>
              <w:t>01.10.1989</w:t>
            </w:r>
          </w:p>
        </w:tc>
        <w:tc>
          <w:tcPr>
            <w:tcW w:w="462" w:type="pct"/>
            <w:vAlign w:val="center"/>
          </w:tcPr>
          <w:p w14:paraId="4FD63217" w14:textId="77777777" w:rsidR="00D53CEA" w:rsidRPr="00B5728B" w:rsidRDefault="00D53CEA" w:rsidP="00021E6F">
            <w:pPr>
              <w:contextualSpacing/>
              <w:jc w:val="center"/>
              <w:rPr>
                <w:color w:val="000000"/>
                <w:sz w:val="20"/>
                <w:szCs w:val="20"/>
              </w:rPr>
            </w:pPr>
            <w:r w:rsidRPr="00B5728B">
              <w:rPr>
                <w:color w:val="000000"/>
                <w:sz w:val="20"/>
                <w:szCs w:val="20"/>
              </w:rPr>
              <w:t>12600000_0430</w:t>
            </w:r>
          </w:p>
        </w:tc>
      </w:tr>
      <w:tr w:rsidR="00D53CEA" w:rsidRPr="00B5728B" w14:paraId="45CE33D8" w14:textId="77777777" w:rsidTr="00021E6F">
        <w:trPr>
          <w:trHeight w:val="20"/>
        </w:trPr>
        <w:tc>
          <w:tcPr>
            <w:tcW w:w="426" w:type="pct"/>
            <w:vMerge/>
            <w:vAlign w:val="center"/>
            <w:hideMark/>
          </w:tcPr>
          <w:p w14:paraId="7D78B5A6" w14:textId="77777777" w:rsidR="00D53CEA" w:rsidRPr="00B5728B" w:rsidRDefault="00D53CEA" w:rsidP="00021E6F">
            <w:pPr>
              <w:contextualSpacing/>
              <w:jc w:val="center"/>
              <w:rPr>
                <w:color w:val="000000"/>
                <w:sz w:val="20"/>
                <w:szCs w:val="20"/>
              </w:rPr>
            </w:pPr>
          </w:p>
        </w:tc>
        <w:tc>
          <w:tcPr>
            <w:tcW w:w="452" w:type="pct"/>
            <w:vMerge/>
            <w:vAlign w:val="center"/>
            <w:hideMark/>
          </w:tcPr>
          <w:p w14:paraId="1ADD9DB0"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42F7307F" w14:textId="77777777" w:rsidR="00D53CEA" w:rsidRPr="00B5728B" w:rsidRDefault="00D53CEA" w:rsidP="00021E6F">
            <w:pPr>
              <w:contextualSpacing/>
              <w:jc w:val="center"/>
              <w:rPr>
                <w:color w:val="000000"/>
                <w:sz w:val="20"/>
                <w:szCs w:val="20"/>
              </w:rPr>
            </w:pPr>
            <w:r w:rsidRPr="00B5728B">
              <w:rPr>
                <w:color w:val="000000"/>
                <w:sz w:val="20"/>
                <w:szCs w:val="20"/>
              </w:rPr>
              <w:t>сеть 2</w:t>
            </w:r>
          </w:p>
        </w:tc>
        <w:tc>
          <w:tcPr>
            <w:tcW w:w="727" w:type="pct"/>
            <w:shd w:val="clear" w:color="auto" w:fill="auto"/>
            <w:vAlign w:val="center"/>
            <w:hideMark/>
          </w:tcPr>
          <w:p w14:paraId="200C3D86"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 ул. Молодежная</w:t>
            </w:r>
          </w:p>
        </w:tc>
        <w:tc>
          <w:tcPr>
            <w:tcW w:w="477" w:type="pct"/>
            <w:vMerge/>
            <w:shd w:val="clear" w:color="auto" w:fill="auto"/>
            <w:vAlign w:val="center"/>
          </w:tcPr>
          <w:p w14:paraId="10A0F8CD"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0A759004" w14:textId="77777777" w:rsidR="00D53CEA" w:rsidRPr="00B5728B" w:rsidRDefault="00D53CEA" w:rsidP="00021E6F">
            <w:pPr>
              <w:contextualSpacing/>
              <w:jc w:val="center"/>
              <w:rPr>
                <w:color w:val="000000"/>
                <w:sz w:val="20"/>
                <w:szCs w:val="20"/>
              </w:rPr>
            </w:pPr>
          </w:p>
        </w:tc>
        <w:tc>
          <w:tcPr>
            <w:tcW w:w="305" w:type="pct"/>
            <w:shd w:val="clear" w:color="000000" w:fill="FFFFFF"/>
            <w:vAlign w:val="center"/>
            <w:hideMark/>
          </w:tcPr>
          <w:p w14:paraId="5B229E20" w14:textId="77777777" w:rsidR="00D53CEA" w:rsidRPr="00B5728B" w:rsidRDefault="00D53CEA" w:rsidP="00021E6F">
            <w:pPr>
              <w:contextualSpacing/>
              <w:jc w:val="center"/>
              <w:rPr>
                <w:color w:val="000000"/>
                <w:sz w:val="20"/>
                <w:szCs w:val="20"/>
              </w:rPr>
            </w:pPr>
            <w:r w:rsidRPr="00B5728B">
              <w:rPr>
                <w:color w:val="000000"/>
                <w:sz w:val="20"/>
                <w:szCs w:val="20"/>
              </w:rPr>
              <w:t>86-АА 478536</w:t>
            </w:r>
          </w:p>
        </w:tc>
        <w:tc>
          <w:tcPr>
            <w:tcW w:w="363" w:type="pct"/>
            <w:shd w:val="clear" w:color="000000" w:fill="FFFFFF"/>
            <w:vAlign w:val="center"/>
            <w:hideMark/>
          </w:tcPr>
          <w:p w14:paraId="5A192610" w14:textId="77777777" w:rsidR="00D53CEA" w:rsidRPr="00B5728B" w:rsidRDefault="00D53CEA" w:rsidP="00021E6F">
            <w:pPr>
              <w:contextualSpacing/>
              <w:jc w:val="center"/>
              <w:rPr>
                <w:color w:val="000000"/>
                <w:sz w:val="20"/>
                <w:szCs w:val="20"/>
              </w:rPr>
            </w:pPr>
            <w:r w:rsidRPr="00B5728B">
              <w:rPr>
                <w:color w:val="000000"/>
                <w:sz w:val="20"/>
                <w:szCs w:val="20"/>
              </w:rPr>
              <w:t>19.06.2003</w:t>
            </w:r>
          </w:p>
        </w:tc>
        <w:tc>
          <w:tcPr>
            <w:tcW w:w="464" w:type="pct"/>
            <w:shd w:val="clear" w:color="000000" w:fill="FFFFFF"/>
            <w:vAlign w:val="center"/>
            <w:hideMark/>
          </w:tcPr>
          <w:p w14:paraId="11D617FF" w14:textId="77777777" w:rsidR="00D53CEA" w:rsidRPr="00B5728B" w:rsidRDefault="00D53CEA" w:rsidP="00021E6F">
            <w:pPr>
              <w:contextualSpacing/>
              <w:jc w:val="center"/>
              <w:rPr>
                <w:color w:val="000000"/>
                <w:sz w:val="20"/>
                <w:szCs w:val="20"/>
              </w:rPr>
            </w:pPr>
            <w:r w:rsidRPr="00B5728B">
              <w:rPr>
                <w:color w:val="000000"/>
                <w:sz w:val="20"/>
                <w:szCs w:val="20"/>
              </w:rPr>
              <w:t>800</w:t>
            </w:r>
          </w:p>
        </w:tc>
        <w:tc>
          <w:tcPr>
            <w:tcW w:w="370" w:type="pct"/>
            <w:shd w:val="clear" w:color="auto" w:fill="auto"/>
            <w:noWrap/>
            <w:vAlign w:val="center"/>
            <w:hideMark/>
          </w:tcPr>
          <w:p w14:paraId="5D633F7E" w14:textId="77777777" w:rsidR="00D53CEA" w:rsidRPr="00B5728B" w:rsidRDefault="00D53CEA" w:rsidP="00021E6F">
            <w:pPr>
              <w:contextualSpacing/>
              <w:jc w:val="center"/>
              <w:rPr>
                <w:color w:val="000000"/>
                <w:sz w:val="20"/>
                <w:szCs w:val="20"/>
              </w:rPr>
            </w:pPr>
            <w:r w:rsidRPr="00B5728B">
              <w:rPr>
                <w:color w:val="000000"/>
                <w:sz w:val="20"/>
                <w:szCs w:val="20"/>
              </w:rPr>
              <w:t>01.12.1987</w:t>
            </w:r>
          </w:p>
        </w:tc>
        <w:tc>
          <w:tcPr>
            <w:tcW w:w="462" w:type="pct"/>
            <w:vAlign w:val="center"/>
          </w:tcPr>
          <w:p w14:paraId="4387A4E8" w14:textId="77777777" w:rsidR="00D53CEA" w:rsidRPr="00B5728B" w:rsidRDefault="00D53CEA" w:rsidP="00021E6F">
            <w:pPr>
              <w:contextualSpacing/>
              <w:jc w:val="center"/>
              <w:rPr>
                <w:color w:val="000000"/>
                <w:sz w:val="20"/>
                <w:szCs w:val="20"/>
              </w:rPr>
            </w:pPr>
            <w:r w:rsidRPr="00B5728B">
              <w:rPr>
                <w:color w:val="000000"/>
                <w:sz w:val="20"/>
                <w:szCs w:val="20"/>
              </w:rPr>
              <w:t>12600000_0567</w:t>
            </w:r>
          </w:p>
        </w:tc>
      </w:tr>
      <w:tr w:rsidR="00D53CEA" w:rsidRPr="00B5728B" w14:paraId="26E9CF77" w14:textId="77777777" w:rsidTr="00021E6F">
        <w:trPr>
          <w:trHeight w:val="20"/>
        </w:trPr>
        <w:tc>
          <w:tcPr>
            <w:tcW w:w="426" w:type="pct"/>
            <w:vMerge/>
            <w:vAlign w:val="center"/>
            <w:hideMark/>
          </w:tcPr>
          <w:p w14:paraId="12A7BDF6" w14:textId="77777777" w:rsidR="00D53CEA" w:rsidRPr="00B5728B" w:rsidRDefault="00D53CEA" w:rsidP="00021E6F">
            <w:pPr>
              <w:contextualSpacing/>
              <w:jc w:val="center"/>
              <w:rPr>
                <w:color w:val="000000"/>
                <w:sz w:val="20"/>
                <w:szCs w:val="20"/>
              </w:rPr>
            </w:pPr>
          </w:p>
        </w:tc>
        <w:tc>
          <w:tcPr>
            <w:tcW w:w="452" w:type="pct"/>
            <w:vMerge/>
            <w:vAlign w:val="center"/>
            <w:hideMark/>
          </w:tcPr>
          <w:p w14:paraId="482F4DB3"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59C4A2DE" w14:textId="77777777" w:rsidR="00D53CEA" w:rsidRPr="00B5728B" w:rsidRDefault="00D53CEA" w:rsidP="00021E6F">
            <w:pPr>
              <w:contextualSpacing/>
              <w:jc w:val="center"/>
              <w:rPr>
                <w:color w:val="000000"/>
                <w:sz w:val="20"/>
                <w:szCs w:val="20"/>
              </w:rPr>
            </w:pPr>
            <w:r w:rsidRPr="00B5728B">
              <w:rPr>
                <w:color w:val="000000"/>
                <w:sz w:val="20"/>
                <w:szCs w:val="20"/>
              </w:rPr>
              <w:t>сеть 3</w:t>
            </w:r>
          </w:p>
        </w:tc>
        <w:tc>
          <w:tcPr>
            <w:tcW w:w="727" w:type="pct"/>
            <w:shd w:val="clear" w:color="auto" w:fill="auto"/>
            <w:vAlign w:val="center"/>
            <w:hideMark/>
          </w:tcPr>
          <w:p w14:paraId="67A90C7E"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 ул. Школьная</w:t>
            </w:r>
          </w:p>
        </w:tc>
        <w:tc>
          <w:tcPr>
            <w:tcW w:w="477" w:type="pct"/>
            <w:vMerge/>
            <w:shd w:val="clear" w:color="auto" w:fill="auto"/>
            <w:vAlign w:val="center"/>
          </w:tcPr>
          <w:p w14:paraId="5B51228D"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52A760D3" w14:textId="77777777" w:rsidR="00D53CEA" w:rsidRPr="00B5728B" w:rsidRDefault="00D53CEA" w:rsidP="00021E6F">
            <w:pPr>
              <w:contextualSpacing/>
              <w:jc w:val="center"/>
              <w:rPr>
                <w:color w:val="000000"/>
                <w:sz w:val="20"/>
                <w:szCs w:val="20"/>
              </w:rPr>
            </w:pPr>
          </w:p>
        </w:tc>
        <w:tc>
          <w:tcPr>
            <w:tcW w:w="305" w:type="pct"/>
            <w:shd w:val="clear" w:color="000000" w:fill="FFFFFF"/>
            <w:vAlign w:val="center"/>
            <w:hideMark/>
          </w:tcPr>
          <w:p w14:paraId="7A3A642D" w14:textId="77777777" w:rsidR="00D53CEA" w:rsidRPr="00B5728B" w:rsidRDefault="00D53CEA" w:rsidP="00021E6F">
            <w:pPr>
              <w:contextualSpacing/>
              <w:jc w:val="center"/>
              <w:rPr>
                <w:color w:val="000000"/>
                <w:sz w:val="20"/>
                <w:szCs w:val="20"/>
              </w:rPr>
            </w:pPr>
            <w:r w:rsidRPr="00B5728B">
              <w:rPr>
                <w:color w:val="000000"/>
                <w:sz w:val="20"/>
                <w:szCs w:val="20"/>
              </w:rPr>
              <w:t>86-АА 478521</w:t>
            </w:r>
          </w:p>
        </w:tc>
        <w:tc>
          <w:tcPr>
            <w:tcW w:w="363" w:type="pct"/>
            <w:shd w:val="clear" w:color="000000" w:fill="FFFFFF"/>
            <w:vAlign w:val="center"/>
            <w:hideMark/>
          </w:tcPr>
          <w:p w14:paraId="2D221746" w14:textId="77777777" w:rsidR="00D53CEA" w:rsidRPr="00B5728B" w:rsidRDefault="00D53CEA" w:rsidP="00021E6F">
            <w:pPr>
              <w:contextualSpacing/>
              <w:jc w:val="center"/>
              <w:rPr>
                <w:color w:val="000000"/>
                <w:sz w:val="20"/>
                <w:szCs w:val="20"/>
              </w:rPr>
            </w:pPr>
            <w:r w:rsidRPr="00B5728B">
              <w:rPr>
                <w:color w:val="000000"/>
                <w:sz w:val="20"/>
                <w:szCs w:val="20"/>
              </w:rPr>
              <w:t>18.06.2003</w:t>
            </w:r>
          </w:p>
        </w:tc>
        <w:tc>
          <w:tcPr>
            <w:tcW w:w="464" w:type="pct"/>
            <w:shd w:val="clear" w:color="000000" w:fill="FFFFFF"/>
            <w:vAlign w:val="center"/>
            <w:hideMark/>
          </w:tcPr>
          <w:p w14:paraId="0FE394E6" w14:textId="77777777" w:rsidR="00D53CEA" w:rsidRPr="00B5728B" w:rsidRDefault="00D53CEA" w:rsidP="00021E6F">
            <w:pPr>
              <w:contextualSpacing/>
              <w:jc w:val="center"/>
              <w:rPr>
                <w:color w:val="000000"/>
                <w:sz w:val="20"/>
                <w:szCs w:val="20"/>
              </w:rPr>
            </w:pPr>
            <w:r w:rsidRPr="00B5728B">
              <w:rPr>
                <w:color w:val="000000"/>
                <w:sz w:val="20"/>
                <w:szCs w:val="20"/>
              </w:rPr>
              <w:t>700</w:t>
            </w:r>
          </w:p>
        </w:tc>
        <w:tc>
          <w:tcPr>
            <w:tcW w:w="370" w:type="pct"/>
            <w:shd w:val="clear" w:color="auto" w:fill="auto"/>
            <w:noWrap/>
            <w:vAlign w:val="center"/>
            <w:hideMark/>
          </w:tcPr>
          <w:p w14:paraId="28D40570" w14:textId="77777777" w:rsidR="00D53CEA" w:rsidRPr="00B5728B" w:rsidRDefault="00D53CEA" w:rsidP="00021E6F">
            <w:pPr>
              <w:contextualSpacing/>
              <w:jc w:val="center"/>
              <w:rPr>
                <w:color w:val="000000"/>
                <w:sz w:val="20"/>
                <w:szCs w:val="20"/>
              </w:rPr>
            </w:pPr>
            <w:r w:rsidRPr="00B5728B">
              <w:rPr>
                <w:color w:val="000000"/>
                <w:sz w:val="20"/>
                <w:szCs w:val="20"/>
              </w:rPr>
              <w:t>01.12.1987</w:t>
            </w:r>
          </w:p>
        </w:tc>
        <w:tc>
          <w:tcPr>
            <w:tcW w:w="462" w:type="pct"/>
            <w:vAlign w:val="center"/>
          </w:tcPr>
          <w:p w14:paraId="68E150E8" w14:textId="77777777" w:rsidR="00D53CEA" w:rsidRPr="00B5728B" w:rsidRDefault="00D53CEA" w:rsidP="00021E6F">
            <w:pPr>
              <w:contextualSpacing/>
              <w:jc w:val="center"/>
              <w:rPr>
                <w:color w:val="000000"/>
                <w:sz w:val="20"/>
                <w:szCs w:val="20"/>
              </w:rPr>
            </w:pPr>
            <w:r w:rsidRPr="00B5728B">
              <w:rPr>
                <w:color w:val="000000"/>
                <w:sz w:val="20"/>
                <w:szCs w:val="20"/>
              </w:rPr>
              <w:t>1260000_0569</w:t>
            </w:r>
          </w:p>
        </w:tc>
      </w:tr>
      <w:tr w:rsidR="00D53CEA" w:rsidRPr="00B5728B" w14:paraId="0262E417" w14:textId="77777777" w:rsidTr="00021E6F">
        <w:trPr>
          <w:trHeight w:val="20"/>
        </w:trPr>
        <w:tc>
          <w:tcPr>
            <w:tcW w:w="426" w:type="pct"/>
            <w:vMerge/>
            <w:vAlign w:val="center"/>
            <w:hideMark/>
          </w:tcPr>
          <w:p w14:paraId="72C8D361" w14:textId="77777777" w:rsidR="00D53CEA" w:rsidRPr="00B5728B" w:rsidRDefault="00D53CEA" w:rsidP="00021E6F">
            <w:pPr>
              <w:contextualSpacing/>
              <w:jc w:val="center"/>
              <w:rPr>
                <w:color w:val="000000"/>
                <w:sz w:val="20"/>
                <w:szCs w:val="20"/>
              </w:rPr>
            </w:pPr>
          </w:p>
        </w:tc>
        <w:tc>
          <w:tcPr>
            <w:tcW w:w="452" w:type="pct"/>
            <w:vMerge/>
            <w:vAlign w:val="center"/>
            <w:hideMark/>
          </w:tcPr>
          <w:p w14:paraId="1D623790"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5BFA4496" w14:textId="77777777" w:rsidR="00D53CEA" w:rsidRPr="00B5728B" w:rsidRDefault="00D53CEA" w:rsidP="00021E6F">
            <w:pPr>
              <w:contextualSpacing/>
              <w:jc w:val="center"/>
              <w:rPr>
                <w:color w:val="000000"/>
                <w:sz w:val="20"/>
                <w:szCs w:val="20"/>
              </w:rPr>
            </w:pPr>
            <w:r w:rsidRPr="00B5728B">
              <w:rPr>
                <w:color w:val="000000"/>
                <w:sz w:val="20"/>
                <w:szCs w:val="20"/>
              </w:rPr>
              <w:t>сеть 4</w:t>
            </w:r>
          </w:p>
        </w:tc>
        <w:tc>
          <w:tcPr>
            <w:tcW w:w="727" w:type="pct"/>
            <w:shd w:val="clear" w:color="auto" w:fill="auto"/>
            <w:vAlign w:val="center"/>
            <w:hideMark/>
          </w:tcPr>
          <w:p w14:paraId="2B260DF4"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w:t>
            </w:r>
          </w:p>
        </w:tc>
        <w:tc>
          <w:tcPr>
            <w:tcW w:w="477" w:type="pct"/>
            <w:vMerge/>
            <w:shd w:val="clear" w:color="auto" w:fill="auto"/>
            <w:vAlign w:val="center"/>
          </w:tcPr>
          <w:p w14:paraId="6DF20CD9"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79E3DE69" w14:textId="77777777" w:rsidR="00D53CEA" w:rsidRPr="00B5728B" w:rsidRDefault="00D53CEA" w:rsidP="00021E6F">
            <w:pPr>
              <w:contextualSpacing/>
              <w:jc w:val="center"/>
              <w:rPr>
                <w:color w:val="000000"/>
                <w:sz w:val="20"/>
                <w:szCs w:val="20"/>
              </w:rPr>
            </w:pPr>
          </w:p>
        </w:tc>
        <w:tc>
          <w:tcPr>
            <w:tcW w:w="305" w:type="pct"/>
            <w:shd w:val="clear" w:color="000000" w:fill="FFFFFF"/>
            <w:vAlign w:val="center"/>
            <w:hideMark/>
          </w:tcPr>
          <w:p w14:paraId="35D84C78" w14:textId="77777777" w:rsidR="00D53CEA" w:rsidRPr="00B5728B" w:rsidRDefault="00D53CEA" w:rsidP="00021E6F">
            <w:pPr>
              <w:contextualSpacing/>
              <w:jc w:val="center"/>
              <w:rPr>
                <w:color w:val="000000"/>
                <w:sz w:val="20"/>
                <w:szCs w:val="20"/>
              </w:rPr>
            </w:pPr>
            <w:r w:rsidRPr="00B5728B">
              <w:rPr>
                <w:color w:val="000000"/>
                <w:sz w:val="20"/>
                <w:szCs w:val="20"/>
              </w:rPr>
              <w:t>86-АА 531 028</w:t>
            </w:r>
          </w:p>
        </w:tc>
        <w:tc>
          <w:tcPr>
            <w:tcW w:w="363" w:type="pct"/>
            <w:shd w:val="clear" w:color="000000" w:fill="FFFFFF"/>
            <w:vAlign w:val="center"/>
            <w:hideMark/>
          </w:tcPr>
          <w:p w14:paraId="45FA67D8" w14:textId="77777777" w:rsidR="00D53CEA" w:rsidRPr="00B5728B" w:rsidRDefault="00D53CEA" w:rsidP="00021E6F">
            <w:pPr>
              <w:contextualSpacing/>
              <w:jc w:val="center"/>
              <w:rPr>
                <w:color w:val="000000"/>
                <w:sz w:val="20"/>
                <w:szCs w:val="20"/>
              </w:rPr>
            </w:pPr>
            <w:r w:rsidRPr="00B5728B">
              <w:rPr>
                <w:color w:val="000000"/>
                <w:sz w:val="20"/>
                <w:szCs w:val="20"/>
              </w:rPr>
              <w:t>16.08.2003</w:t>
            </w:r>
          </w:p>
        </w:tc>
        <w:tc>
          <w:tcPr>
            <w:tcW w:w="464" w:type="pct"/>
            <w:shd w:val="clear" w:color="000000" w:fill="FFFFFF"/>
            <w:vAlign w:val="center"/>
            <w:hideMark/>
          </w:tcPr>
          <w:p w14:paraId="326E918D" w14:textId="77777777" w:rsidR="00D53CEA" w:rsidRPr="00B5728B" w:rsidRDefault="00D53CEA" w:rsidP="00021E6F">
            <w:pPr>
              <w:contextualSpacing/>
              <w:jc w:val="center"/>
              <w:rPr>
                <w:color w:val="000000"/>
                <w:sz w:val="20"/>
                <w:szCs w:val="20"/>
              </w:rPr>
            </w:pPr>
            <w:r w:rsidRPr="00B5728B">
              <w:rPr>
                <w:color w:val="000000"/>
                <w:sz w:val="20"/>
                <w:szCs w:val="20"/>
              </w:rPr>
              <w:t>236</w:t>
            </w:r>
          </w:p>
        </w:tc>
        <w:tc>
          <w:tcPr>
            <w:tcW w:w="370" w:type="pct"/>
            <w:shd w:val="clear" w:color="auto" w:fill="auto"/>
            <w:noWrap/>
            <w:vAlign w:val="center"/>
            <w:hideMark/>
          </w:tcPr>
          <w:p w14:paraId="56D29E05" w14:textId="77777777" w:rsidR="00D53CEA" w:rsidRPr="00B5728B" w:rsidRDefault="00D53CEA" w:rsidP="00021E6F">
            <w:pPr>
              <w:contextualSpacing/>
              <w:jc w:val="center"/>
              <w:rPr>
                <w:color w:val="000000"/>
                <w:sz w:val="20"/>
                <w:szCs w:val="20"/>
              </w:rPr>
            </w:pPr>
            <w:r w:rsidRPr="00B5728B">
              <w:rPr>
                <w:color w:val="000000"/>
                <w:sz w:val="20"/>
                <w:szCs w:val="20"/>
              </w:rPr>
              <w:t>01.11.1996</w:t>
            </w:r>
          </w:p>
        </w:tc>
        <w:tc>
          <w:tcPr>
            <w:tcW w:w="462" w:type="pct"/>
            <w:vAlign w:val="center"/>
          </w:tcPr>
          <w:p w14:paraId="690510D0" w14:textId="77777777" w:rsidR="00D53CEA" w:rsidRPr="00B5728B" w:rsidRDefault="00D53CEA" w:rsidP="00021E6F">
            <w:pPr>
              <w:contextualSpacing/>
              <w:jc w:val="center"/>
              <w:rPr>
                <w:color w:val="000000"/>
                <w:sz w:val="20"/>
                <w:szCs w:val="20"/>
              </w:rPr>
            </w:pPr>
            <w:r w:rsidRPr="00B5728B">
              <w:rPr>
                <w:color w:val="000000"/>
                <w:sz w:val="20"/>
                <w:szCs w:val="20"/>
              </w:rPr>
              <w:t>12600000_0006</w:t>
            </w:r>
          </w:p>
        </w:tc>
      </w:tr>
      <w:tr w:rsidR="00D53CEA" w:rsidRPr="00B5728B" w14:paraId="5B315A60" w14:textId="77777777" w:rsidTr="00021E6F">
        <w:trPr>
          <w:trHeight w:val="20"/>
        </w:trPr>
        <w:tc>
          <w:tcPr>
            <w:tcW w:w="426" w:type="pct"/>
            <w:vMerge/>
            <w:vAlign w:val="center"/>
            <w:hideMark/>
          </w:tcPr>
          <w:p w14:paraId="26D508BE" w14:textId="77777777" w:rsidR="00D53CEA" w:rsidRPr="00B5728B" w:rsidRDefault="00D53CEA" w:rsidP="00021E6F">
            <w:pPr>
              <w:contextualSpacing/>
              <w:jc w:val="center"/>
              <w:rPr>
                <w:color w:val="000000"/>
                <w:sz w:val="20"/>
                <w:szCs w:val="20"/>
              </w:rPr>
            </w:pPr>
          </w:p>
        </w:tc>
        <w:tc>
          <w:tcPr>
            <w:tcW w:w="452" w:type="pct"/>
            <w:vMerge/>
            <w:vAlign w:val="center"/>
            <w:hideMark/>
          </w:tcPr>
          <w:p w14:paraId="55BD3851"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57265D5B" w14:textId="77777777" w:rsidR="00D53CEA" w:rsidRPr="00B5728B" w:rsidRDefault="00D53CEA" w:rsidP="00021E6F">
            <w:pPr>
              <w:contextualSpacing/>
              <w:jc w:val="center"/>
              <w:rPr>
                <w:color w:val="000000"/>
                <w:sz w:val="20"/>
                <w:szCs w:val="20"/>
              </w:rPr>
            </w:pPr>
            <w:r w:rsidRPr="00B5728B">
              <w:rPr>
                <w:color w:val="000000"/>
                <w:sz w:val="20"/>
                <w:szCs w:val="20"/>
              </w:rPr>
              <w:t>сеть 5</w:t>
            </w:r>
          </w:p>
        </w:tc>
        <w:tc>
          <w:tcPr>
            <w:tcW w:w="727" w:type="pct"/>
            <w:shd w:val="clear" w:color="auto" w:fill="auto"/>
            <w:vAlign w:val="center"/>
            <w:hideMark/>
          </w:tcPr>
          <w:p w14:paraId="75D85568"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 ул. Школьная, д. 16</w:t>
            </w:r>
          </w:p>
        </w:tc>
        <w:tc>
          <w:tcPr>
            <w:tcW w:w="477" w:type="pct"/>
            <w:vMerge/>
            <w:shd w:val="clear" w:color="auto" w:fill="auto"/>
            <w:vAlign w:val="center"/>
          </w:tcPr>
          <w:p w14:paraId="07515F76"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57C7DBE7" w14:textId="77777777" w:rsidR="00D53CEA" w:rsidRPr="00B5728B" w:rsidRDefault="00D53CEA" w:rsidP="00021E6F">
            <w:pPr>
              <w:contextualSpacing/>
              <w:jc w:val="center"/>
              <w:rPr>
                <w:color w:val="000000"/>
                <w:sz w:val="20"/>
                <w:szCs w:val="20"/>
              </w:rPr>
            </w:pPr>
          </w:p>
        </w:tc>
        <w:tc>
          <w:tcPr>
            <w:tcW w:w="305" w:type="pct"/>
            <w:shd w:val="clear" w:color="000000" w:fill="FFFFFF"/>
            <w:vAlign w:val="center"/>
            <w:hideMark/>
          </w:tcPr>
          <w:p w14:paraId="294C02F0" w14:textId="77777777" w:rsidR="00D53CEA" w:rsidRPr="00B5728B" w:rsidRDefault="00D53CEA" w:rsidP="00021E6F">
            <w:pPr>
              <w:contextualSpacing/>
              <w:jc w:val="center"/>
              <w:rPr>
                <w:color w:val="000000"/>
                <w:sz w:val="20"/>
                <w:szCs w:val="20"/>
              </w:rPr>
            </w:pPr>
            <w:r w:rsidRPr="00B5728B">
              <w:rPr>
                <w:color w:val="000000"/>
                <w:sz w:val="20"/>
                <w:szCs w:val="20"/>
              </w:rPr>
              <w:t>86-АА 626608</w:t>
            </w:r>
          </w:p>
        </w:tc>
        <w:tc>
          <w:tcPr>
            <w:tcW w:w="363" w:type="pct"/>
            <w:shd w:val="clear" w:color="000000" w:fill="FFFFFF"/>
            <w:vAlign w:val="center"/>
            <w:hideMark/>
          </w:tcPr>
          <w:p w14:paraId="641978BE" w14:textId="77777777" w:rsidR="00D53CEA" w:rsidRPr="00B5728B" w:rsidRDefault="00D53CEA" w:rsidP="00021E6F">
            <w:pPr>
              <w:contextualSpacing/>
              <w:jc w:val="center"/>
              <w:rPr>
                <w:color w:val="000000"/>
                <w:sz w:val="20"/>
                <w:szCs w:val="20"/>
              </w:rPr>
            </w:pPr>
            <w:r w:rsidRPr="00B5728B">
              <w:rPr>
                <w:color w:val="000000"/>
                <w:sz w:val="20"/>
                <w:szCs w:val="20"/>
              </w:rPr>
              <w:t>20.12.2004</w:t>
            </w:r>
          </w:p>
        </w:tc>
        <w:tc>
          <w:tcPr>
            <w:tcW w:w="464" w:type="pct"/>
            <w:shd w:val="clear" w:color="000000" w:fill="FFFFFF"/>
            <w:vAlign w:val="center"/>
            <w:hideMark/>
          </w:tcPr>
          <w:p w14:paraId="4039FCC5" w14:textId="77777777" w:rsidR="00D53CEA" w:rsidRPr="00B5728B" w:rsidRDefault="00D53CEA" w:rsidP="00021E6F">
            <w:pPr>
              <w:contextualSpacing/>
              <w:jc w:val="center"/>
              <w:rPr>
                <w:color w:val="000000"/>
                <w:sz w:val="20"/>
                <w:szCs w:val="20"/>
              </w:rPr>
            </w:pPr>
            <w:r w:rsidRPr="00B5728B">
              <w:rPr>
                <w:color w:val="000000"/>
                <w:sz w:val="20"/>
                <w:szCs w:val="20"/>
              </w:rPr>
              <w:t>190</w:t>
            </w:r>
          </w:p>
        </w:tc>
        <w:tc>
          <w:tcPr>
            <w:tcW w:w="370" w:type="pct"/>
            <w:shd w:val="clear" w:color="auto" w:fill="auto"/>
            <w:noWrap/>
            <w:vAlign w:val="center"/>
            <w:hideMark/>
          </w:tcPr>
          <w:p w14:paraId="0BA2F30D" w14:textId="77777777" w:rsidR="00D53CEA" w:rsidRPr="00B5728B" w:rsidRDefault="00D53CEA" w:rsidP="00021E6F">
            <w:pPr>
              <w:contextualSpacing/>
              <w:jc w:val="center"/>
              <w:rPr>
                <w:color w:val="000000"/>
                <w:sz w:val="20"/>
                <w:szCs w:val="20"/>
              </w:rPr>
            </w:pPr>
            <w:r w:rsidRPr="00B5728B">
              <w:rPr>
                <w:color w:val="000000"/>
                <w:sz w:val="20"/>
                <w:szCs w:val="20"/>
              </w:rPr>
              <w:t>01.12.2002</w:t>
            </w:r>
          </w:p>
        </w:tc>
        <w:tc>
          <w:tcPr>
            <w:tcW w:w="462" w:type="pct"/>
            <w:vAlign w:val="center"/>
          </w:tcPr>
          <w:p w14:paraId="0552F944" w14:textId="77777777" w:rsidR="00D53CEA" w:rsidRPr="00B5728B" w:rsidRDefault="00D53CEA" w:rsidP="00021E6F">
            <w:pPr>
              <w:contextualSpacing/>
              <w:jc w:val="center"/>
              <w:rPr>
                <w:color w:val="000000"/>
                <w:sz w:val="20"/>
                <w:szCs w:val="20"/>
              </w:rPr>
            </w:pPr>
            <w:r w:rsidRPr="00B5728B">
              <w:rPr>
                <w:color w:val="000000"/>
                <w:sz w:val="20"/>
                <w:szCs w:val="20"/>
              </w:rPr>
              <w:t>72600000_0038</w:t>
            </w:r>
          </w:p>
        </w:tc>
      </w:tr>
      <w:tr w:rsidR="00D53CEA" w:rsidRPr="00B5728B" w14:paraId="145BFC6F" w14:textId="77777777" w:rsidTr="00021E6F">
        <w:trPr>
          <w:trHeight w:val="20"/>
        </w:trPr>
        <w:tc>
          <w:tcPr>
            <w:tcW w:w="426" w:type="pct"/>
            <w:vMerge/>
            <w:vAlign w:val="center"/>
            <w:hideMark/>
          </w:tcPr>
          <w:p w14:paraId="0F650951" w14:textId="77777777" w:rsidR="00D53CEA" w:rsidRPr="00B5728B" w:rsidRDefault="00D53CEA" w:rsidP="00021E6F">
            <w:pPr>
              <w:contextualSpacing/>
              <w:jc w:val="center"/>
              <w:rPr>
                <w:color w:val="000000"/>
                <w:sz w:val="20"/>
                <w:szCs w:val="20"/>
              </w:rPr>
            </w:pPr>
          </w:p>
        </w:tc>
        <w:tc>
          <w:tcPr>
            <w:tcW w:w="452" w:type="pct"/>
            <w:vMerge/>
            <w:vAlign w:val="center"/>
            <w:hideMark/>
          </w:tcPr>
          <w:p w14:paraId="3223263E"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097EECBF" w14:textId="77777777" w:rsidR="00D53CEA" w:rsidRPr="00B5728B" w:rsidRDefault="00D53CEA" w:rsidP="00021E6F">
            <w:pPr>
              <w:contextualSpacing/>
              <w:jc w:val="center"/>
              <w:rPr>
                <w:color w:val="000000"/>
                <w:sz w:val="20"/>
                <w:szCs w:val="20"/>
              </w:rPr>
            </w:pPr>
            <w:r w:rsidRPr="00B5728B">
              <w:rPr>
                <w:color w:val="000000"/>
                <w:sz w:val="20"/>
                <w:szCs w:val="20"/>
              </w:rPr>
              <w:t>сеть 6</w:t>
            </w:r>
          </w:p>
        </w:tc>
        <w:tc>
          <w:tcPr>
            <w:tcW w:w="727" w:type="pct"/>
            <w:shd w:val="clear" w:color="auto" w:fill="auto"/>
            <w:vAlign w:val="center"/>
            <w:hideMark/>
          </w:tcPr>
          <w:p w14:paraId="654D1528" w14:textId="028B6F41"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w:t>
            </w:r>
            <w:r w:rsidR="007D6FD4">
              <w:rPr>
                <w:color w:val="000000"/>
                <w:sz w:val="20"/>
                <w:szCs w:val="20"/>
              </w:rPr>
              <w:t xml:space="preserve"> </w:t>
            </w:r>
            <w:r w:rsidRPr="00B5728B">
              <w:rPr>
                <w:color w:val="000000"/>
                <w:sz w:val="20"/>
                <w:szCs w:val="20"/>
              </w:rPr>
              <w:t xml:space="preserve">ул. </w:t>
            </w:r>
            <w:r w:rsidRPr="00B5728B">
              <w:rPr>
                <w:color w:val="000000"/>
                <w:sz w:val="20"/>
                <w:szCs w:val="20"/>
              </w:rPr>
              <w:lastRenderedPageBreak/>
              <w:t>Школьная, д. 16</w:t>
            </w:r>
          </w:p>
        </w:tc>
        <w:tc>
          <w:tcPr>
            <w:tcW w:w="477" w:type="pct"/>
            <w:vMerge/>
            <w:shd w:val="clear" w:color="auto" w:fill="auto"/>
            <w:vAlign w:val="center"/>
          </w:tcPr>
          <w:p w14:paraId="59317B18"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5A4C2035" w14:textId="77777777" w:rsidR="00D53CEA" w:rsidRPr="00B5728B" w:rsidRDefault="00D53CEA" w:rsidP="00021E6F">
            <w:pPr>
              <w:contextualSpacing/>
              <w:jc w:val="center"/>
              <w:rPr>
                <w:color w:val="000000"/>
                <w:sz w:val="20"/>
                <w:szCs w:val="20"/>
              </w:rPr>
            </w:pPr>
          </w:p>
        </w:tc>
        <w:tc>
          <w:tcPr>
            <w:tcW w:w="305" w:type="pct"/>
            <w:shd w:val="clear" w:color="000000" w:fill="FFFFFF"/>
            <w:vAlign w:val="center"/>
            <w:hideMark/>
          </w:tcPr>
          <w:p w14:paraId="357C7EF3" w14:textId="77777777" w:rsidR="00D53CEA" w:rsidRPr="00B5728B" w:rsidRDefault="00D53CEA" w:rsidP="00021E6F">
            <w:pPr>
              <w:contextualSpacing/>
              <w:jc w:val="center"/>
              <w:rPr>
                <w:color w:val="000000"/>
                <w:sz w:val="20"/>
                <w:szCs w:val="20"/>
              </w:rPr>
            </w:pPr>
            <w:r w:rsidRPr="00B5728B">
              <w:rPr>
                <w:color w:val="000000"/>
                <w:sz w:val="20"/>
                <w:szCs w:val="20"/>
              </w:rPr>
              <w:t>86-АА 626609</w:t>
            </w:r>
          </w:p>
        </w:tc>
        <w:tc>
          <w:tcPr>
            <w:tcW w:w="363" w:type="pct"/>
            <w:shd w:val="clear" w:color="000000" w:fill="FFFFFF"/>
            <w:vAlign w:val="center"/>
            <w:hideMark/>
          </w:tcPr>
          <w:p w14:paraId="041F0720" w14:textId="77777777" w:rsidR="00D53CEA" w:rsidRPr="00B5728B" w:rsidRDefault="00D53CEA" w:rsidP="00021E6F">
            <w:pPr>
              <w:contextualSpacing/>
              <w:jc w:val="center"/>
              <w:rPr>
                <w:color w:val="000000"/>
                <w:sz w:val="20"/>
                <w:szCs w:val="20"/>
              </w:rPr>
            </w:pPr>
            <w:r w:rsidRPr="00B5728B">
              <w:rPr>
                <w:color w:val="000000"/>
                <w:sz w:val="20"/>
                <w:szCs w:val="20"/>
              </w:rPr>
              <w:t>20.12.2004</w:t>
            </w:r>
          </w:p>
        </w:tc>
        <w:tc>
          <w:tcPr>
            <w:tcW w:w="464" w:type="pct"/>
            <w:shd w:val="clear" w:color="000000" w:fill="FFFFFF"/>
            <w:vAlign w:val="center"/>
            <w:hideMark/>
          </w:tcPr>
          <w:p w14:paraId="3560F7BF" w14:textId="77777777" w:rsidR="00D53CEA" w:rsidRPr="00B5728B" w:rsidRDefault="00D53CEA" w:rsidP="00021E6F">
            <w:pPr>
              <w:contextualSpacing/>
              <w:jc w:val="center"/>
              <w:rPr>
                <w:color w:val="000000"/>
                <w:sz w:val="20"/>
                <w:szCs w:val="20"/>
              </w:rPr>
            </w:pPr>
            <w:r w:rsidRPr="00B5728B">
              <w:rPr>
                <w:color w:val="000000"/>
                <w:sz w:val="20"/>
                <w:szCs w:val="20"/>
              </w:rPr>
              <w:t>95</w:t>
            </w:r>
          </w:p>
        </w:tc>
        <w:tc>
          <w:tcPr>
            <w:tcW w:w="370" w:type="pct"/>
            <w:shd w:val="clear" w:color="auto" w:fill="auto"/>
            <w:noWrap/>
            <w:vAlign w:val="center"/>
            <w:hideMark/>
          </w:tcPr>
          <w:p w14:paraId="640D18CD" w14:textId="77777777" w:rsidR="00D53CEA" w:rsidRPr="00B5728B" w:rsidRDefault="00D53CEA" w:rsidP="00021E6F">
            <w:pPr>
              <w:contextualSpacing/>
              <w:jc w:val="center"/>
              <w:rPr>
                <w:color w:val="000000"/>
                <w:sz w:val="20"/>
                <w:szCs w:val="20"/>
              </w:rPr>
            </w:pPr>
            <w:r w:rsidRPr="00B5728B">
              <w:rPr>
                <w:color w:val="000000"/>
                <w:sz w:val="20"/>
                <w:szCs w:val="20"/>
              </w:rPr>
              <w:t>01.12.2002</w:t>
            </w:r>
          </w:p>
        </w:tc>
        <w:tc>
          <w:tcPr>
            <w:tcW w:w="462" w:type="pct"/>
            <w:vAlign w:val="center"/>
          </w:tcPr>
          <w:p w14:paraId="657D5613" w14:textId="77777777" w:rsidR="00D53CEA" w:rsidRPr="00B5728B" w:rsidRDefault="00D53CEA" w:rsidP="00021E6F">
            <w:pPr>
              <w:contextualSpacing/>
              <w:jc w:val="center"/>
              <w:rPr>
                <w:color w:val="000000"/>
                <w:sz w:val="20"/>
                <w:szCs w:val="20"/>
              </w:rPr>
            </w:pPr>
            <w:r w:rsidRPr="00B5728B">
              <w:rPr>
                <w:color w:val="000000"/>
                <w:sz w:val="20"/>
                <w:szCs w:val="20"/>
              </w:rPr>
              <w:t>72600000_0040</w:t>
            </w:r>
          </w:p>
        </w:tc>
      </w:tr>
      <w:tr w:rsidR="00D53CEA" w:rsidRPr="00B5728B" w14:paraId="2128F02C" w14:textId="77777777" w:rsidTr="00021E6F">
        <w:trPr>
          <w:trHeight w:val="20"/>
        </w:trPr>
        <w:tc>
          <w:tcPr>
            <w:tcW w:w="426" w:type="pct"/>
            <w:vMerge/>
            <w:vAlign w:val="center"/>
            <w:hideMark/>
          </w:tcPr>
          <w:p w14:paraId="27EFE686" w14:textId="77777777" w:rsidR="00D53CEA" w:rsidRPr="00B5728B" w:rsidRDefault="00D53CEA" w:rsidP="00021E6F">
            <w:pPr>
              <w:contextualSpacing/>
              <w:jc w:val="center"/>
              <w:rPr>
                <w:color w:val="000000"/>
                <w:sz w:val="20"/>
                <w:szCs w:val="20"/>
              </w:rPr>
            </w:pPr>
          </w:p>
        </w:tc>
        <w:tc>
          <w:tcPr>
            <w:tcW w:w="452" w:type="pct"/>
            <w:vMerge/>
            <w:vAlign w:val="center"/>
            <w:hideMark/>
          </w:tcPr>
          <w:p w14:paraId="396B5EFF"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67283EF1" w14:textId="77777777" w:rsidR="00D53CEA" w:rsidRPr="00B5728B" w:rsidRDefault="00D53CEA" w:rsidP="00021E6F">
            <w:pPr>
              <w:contextualSpacing/>
              <w:jc w:val="center"/>
              <w:rPr>
                <w:color w:val="000000"/>
                <w:sz w:val="20"/>
                <w:szCs w:val="20"/>
              </w:rPr>
            </w:pPr>
            <w:r w:rsidRPr="00B5728B">
              <w:rPr>
                <w:color w:val="000000"/>
                <w:sz w:val="20"/>
                <w:szCs w:val="20"/>
              </w:rPr>
              <w:t>сеть 7</w:t>
            </w:r>
          </w:p>
        </w:tc>
        <w:tc>
          <w:tcPr>
            <w:tcW w:w="727" w:type="pct"/>
            <w:shd w:val="clear" w:color="auto" w:fill="auto"/>
            <w:vAlign w:val="center"/>
            <w:hideMark/>
          </w:tcPr>
          <w:p w14:paraId="0E038962"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 ул. Школьная, д 7</w:t>
            </w:r>
          </w:p>
        </w:tc>
        <w:tc>
          <w:tcPr>
            <w:tcW w:w="477" w:type="pct"/>
            <w:vMerge/>
            <w:shd w:val="clear" w:color="auto" w:fill="auto"/>
            <w:vAlign w:val="center"/>
          </w:tcPr>
          <w:p w14:paraId="38BA224F"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57C302E5" w14:textId="77777777" w:rsidR="00D53CEA" w:rsidRPr="00B5728B" w:rsidRDefault="00D53CEA" w:rsidP="00021E6F">
            <w:pPr>
              <w:contextualSpacing/>
              <w:jc w:val="center"/>
              <w:rPr>
                <w:color w:val="000000"/>
                <w:sz w:val="20"/>
                <w:szCs w:val="20"/>
              </w:rPr>
            </w:pPr>
          </w:p>
        </w:tc>
        <w:tc>
          <w:tcPr>
            <w:tcW w:w="305" w:type="pct"/>
            <w:shd w:val="clear" w:color="000000" w:fill="FFFFFF"/>
            <w:vAlign w:val="center"/>
            <w:hideMark/>
          </w:tcPr>
          <w:p w14:paraId="6F52EEFE" w14:textId="77777777" w:rsidR="00D53CEA" w:rsidRPr="00B5728B" w:rsidRDefault="00D53CEA" w:rsidP="00021E6F">
            <w:pPr>
              <w:contextualSpacing/>
              <w:jc w:val="center"/>
              <w:rPr>
                <w:color w:val="000000"/>
                <w:sz w:val="20"/>
                <w:szCs w:val="20"/>
              </w:rPr>
            </w:pPr>
            <w:r w:rsidRPr="00B5728B">
              <w:rPr>
                <w:color w:val="000000"/>
                <w:sz w:val="20"/>
                <w:szCs w:val="20"/>
              </w:rPr>
              <w:t>86 AA 800686</w:t>
            </w:r>
          </w:p>
        </w:tc>
        <w:tc>
          <w:tcPr>
            <w:tcW w:w="363" w:type="pct"/>
            <w:shd w:val="clear" w:color="000000" w:fill="FFFFFF"/>
            <w:vAlign w:val="center"/>
            <w:hideMark/>
          </w:tcPr>
          <w:p w14:paraId="5BA78460" w14:textId="77777777" w:rsidR="00D53CEA" w:rsidRPr="00B5728B" w:rsidRDefault="00D53CEA" w:rsidP="00021E6F">
            <w:pPr>
              <w:contextualSpacing/>
              <w:jc w:val="center"/>
              <w:rPr>
                <w:color w:val="000000"/>
                <w:sz w:val="20"/>
                <w:szCs w:val="20"/>
              </w:rPr>
            </w:pPr>
            <w:r w:rsidRPr="00B5728B">
              <w:rPr>
                <w:color w:val="000000"/>
                <w:sz w:val="20"/>
                <w:szCs w:val="20"/>
              </w:rPr>
              <w:t>12.10.2005</w:t>
            </w:r>
          </w:p>
        </w:tc>
        <w:tc>
          <w:tcPr>
            <w:tcW w:w="464" w:type="pct"/>
            <w:shd w:val="clear" w:color="000000" w:fill="FFFFFF"/>
            <w:vAlign w:val="center"/>
            <w:hideMark/>
          </w:tcPr>
          <w:p w14:paraId="448E4BB0" w14:textId="77777777" w:rsidR="00D53CEA" w:rsidRPr="00B5728B" w:rsidRDefault="00D53CEA" w:rsidP="00021E6F">
            <w:pPr>
              <w:contextualSpacing/>
              <w:jc w:val="center"/>
              <w:rPr>
                <w:color w:val="000000"/>
                <w:sz w:val="20"/>
                <w:szCs w:val="20"/>
              </w:rPr>
            </w:pPr>
            <w:r w:rsidRPr="00B5728B">
              <w:rPr>
                <w:color w:val="000000"/>
                <w:sz w:val="20"/>
                <w:szCs w:val="20"/>
              </w:rPr>
              <w:t>97</w:t>
            </w:r>
          </w:p>
        </w:tc>
        <w:tc>
          <w:tcPr>
            <w:tcW w:w="370" w:type="pct"/>
            <w:shd w:val="clear" w:color="auto" w:fill="auto"/>
            <w:noWrap/>
            <w:vAlign w:val="center"/>
            <w:hideMark/>
          </w:tcPr>
          <w:p w14:paraId="21FA7F99" w14:textId="77777777" w:rsidR="00D53CEA" w:rsidRPr="00B5728B" w:rsidRDefault="00D53CEA" w:rsidP="00021E6F">
            <w:pPr>
              <w:contextualSpacing/>
              <w:jc w:val="center"/>
              <w:rPr>
                <w:color w:val="000000"/>
                <w:sz w:val="20"/>
                <w:szCs w:val="20"/>
              </w:rPr>
            </w:pPr>
            <w:r w:rsidRPr="00B5728B">
              <w:rPr>
                <w:color w:val="000000"/>
                <w:sz w:val="20"/>
                <w:szCs w:val="20"/>
              </w:rPr>
              <w:t>31.12.2004</w:t>
            </w:r>
          </w:p>
        </w:tc>
        <w:tc>
          <w:tcPr>
            <w:tcW w:w="462" w:type="pct"/>
            <w:vAlign w:val="center"/>
          </w:tcPr>
          <w:p w14:paraId="21FDD033" w14:textId="77777777" w:rsidR="00D53CEA" w:rsidRPr="00B5728B" w:rsidRDefault="00D53CEA" w:rsidP="00021E6F">
            <w:pPr>
              <w:contextualSpacing/>
              <w:jc w:val="center"/>
              <w:rPr>
                <w:color w:val="000000"/>
                <w:sz w:val="20"/>
                <w:szCs w:val="20"/>
              </w:rPr>
            </w:pPr>
            <w:r w:rsidRPr="00B5728B">
              <w:rPr>
                <w:color w:val="000000"/>
                <w:sz w:val="20"/>
                <w:szCs w:val="20"/>
              </w:rPr>
              <w:t>16297</w:t>
            </w:r>
          </w:p>
        </w:tc>
      </w:tr>
      <w:tr w:rsidR="00D53CEA" w:rsidRPr="00B5728B" w14:paraId="4C11C2A0" w14:textId="77777777" w:rsidTr="00021E6F">
        <w:trPr>
          <w:trHeight w:val="20"/>
        </w:trPr>
        <w:tc>
          <w:tcPr>
            <w:tcW w:w="426" w:type="pct"/>
            <w:vMerge/>
            <w:vAlign w:val="center"/>
            <w:hideMark/>
          </w:tcPr>
          <w:p w14:paraId="3A9291F0" w14:textId="77777777" w:rsidR="00D53CEA" w:rsidRPr="00B5728B" w:rsidRDefault="00D53CEA" w:rsidP="00021E6F">
            <w:pPr>
              <w:contextualSpacing/>
              <w:jc w:val="center"/>
              <w:rPr>
                <w:color w:val="000000"/>
                <w:sz w:val="20"/>
                <w:szCs w:val="20"/>
              </w:rPr>
            </w:pPr>
          </w:p>
        </w:tc>
        <w:tc>
          <w:tcPr>
            <w:tcW w:w="452" w:type="pct"/>
            <w:vMerge/>
            <w:vAlign w:val="center"/>
            <w:hideMark/>
          </w:tcPr>
          <w:p w14:paraId="23F588BE"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1D8BB1B9" w14:textId="77777777" w:rsidR="00D53CEA" w:rsidRPr="00B5728B" w:rsidRDefault="00D53CEA" w:rsidP="00021E6F">
            <w:pPr>
              <w:contextualSpacing/>
              <w:jc w:val="center"/>
              <w:rPr>
                <w:color w:val="000000"/>
                <w:sz w:val="20"/>
                <w:szCs w:val="20"/>
              </w:rPr>
            </w:pPr>
            <w:r w:rsidRPr="00B5728B">
              <w:rPr>
                <w:color w:val="000000"/>
                <w:sz w:val="20"/>
                <w:szCs w:val="20"/>
              </w:rPr>
              <w:t>сеть 8</w:t>
            </w:r>
          </w:p>
        </w:tc>
        <w:tc>
          <w:tcPr>
            <w:tcW w:w="727" w:type="pct"/>
            <w:shd w:val="clear" w:color="auto" w:fill="auto"/>
            <w:vAlign w:val="center"/>
            <w:hideMark/>
          </w:tcPr>
          <w:p w14:paraId="132DD1BD"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п.Сосновка, ул.Школьная 18</w:t>
            </w:r>
          </w:p>
        </w:tc>
        <w:tc>
          <w:tcPr>
            <w:tcW w:w="477" w:type="pct"/>
            <w:vMerge/>
            <w:shd w:val="clear" w:color="auto" w:fill="auto"/>
            <w:vAlign w:val="center"/>
          </w:tcPr>
          <w:p w14:paraId="5FD3F6BB"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61AD512D" w14:textId="77777777" w:rsidR="00D53CEA" w:rsidRPr="00B5728B" w:rsidRDefault="00D53CEA" w:rsidP="00021E6F">
            <w:pPr>
              <w:contextualSpacing/>
              <w:jc w:val="center"/>
              <w:rPr>
                <w:color w:val="000000"/>
                <w:sz w:val="20"/>
                <w:szCs w:val="20"/>
              </w:rPr>
            </w:pPr>
          </w:p>
        </w:tc>
        <w:tc>
          <w:tcPr>
            <w:tcW w:w="305" w:type="pct"/>
            <w:shd w:val="clear" w:color="000000" w:fill="FFFFFF"/>
            <w:vAlign w:val="center"/>
            <w:hideMark/>
          </w:tcPr>
          <w:p w14:paraId="5110251B" w14:textId="77777777" w:rsidR="00D53CEA" w:rsidRPr="00B5728B" w:rsidRDefault="00D53CEA" w:rsidP="00021E6F">
            <w:pPr>
              <w:contextualSpacing/>
              <w:jc w:val="center"/>
              <w:rPr>
                <w:color w:val="000000"/>
                <w:sz w:val="20"/>
                <w:szCs w:val="20"/>
              </w:rPr>
            </w:pPr>
            <w:r w:rsidRPr="00B5728B">
              <w:rPr>
                <w:color w:val="000000"/>
                <w:sz w:val="20"/>
                <w:szCs w:val="20"/>
              </w:rPr>
              <w:t>72 HK 855312</w:t>
            </w:r>
          </w:p>
        </w:tc>
        <w:tc>
          <w:tcPr>
            <w:tcW w:w="363" w:type="pct"/>
            <w:shd w:val="clear" w:color="000000" w:fill="FFFFFF"/>
            <w:vAlign w:val="center"/>
            <w:hideMark/>
          </w:tcPr>
          <w:p w14:paraId="736C5D04" w14:textId="77777777" w:rsidR="00D53CEA" w:rsidRPr="00B5728B" w:rsidRDefault="00D53CEA" w:rsidP="00021E6F">
            <w:pPr>
              <w:contextualSpacing/>
              <w:jc w:val="center"/>
              <w:rPr>
                <w:color w:val="000000"/>
                <w:sz w:val="20"/>
                <w:szCs w:val="20"/>
              </w:rPr>
            </w:pPr>
            <w:r w:rsidRPr="00B5728B">
              <w:rPr>
                <w:color w:val="000000"/>
                <w:sz w:val="20"/>
                <w:szCs w:val="20"/>
              </w:rPr>
              <w:t>29.09.2008</w:t>
            </w:r>
          </w:p>
        </w:tc>
        <w:tc>
          <w:tcPr>
            <w:tcW w:w="464" w:type="pct"/>
            <w:shd w:val="clear" w:color="000000" w:fill="FFFFFF"/>
            <w:vAlign w:val="center"/>
            <w:hideMark/>
          </w:tcPr>
          <w:p w14:paraId="1F3944FC" w14:textId="77777777" w:rsidR="00D53CEA" w:rsidRPr="00B5728B" w:rsidRDefault="00D53CEA" w:rsidP="00021E6F">
            <w:pPr>
              <w:contextualSpacing/>
              <w:jc w:val="center"/>
              <w:rPr>
                <w:color w:val="000000"/>
                <w:sz w:val="20"/>
                <w:szCs w:val="20"/>
              </w:rPr>
            </w:pPr>
            <w:r w:rsidRPr="00B5728B">
              <w:rPr>
                <w:color w:val="000000"/>
                <w:sz w:val="20"/>
                <w:szCs w:val="20"/>
              </w:rPr>
              <w:t>140</w:t>
            </w:r>
          </w:p>
        </w:tc>
        <w:tc>
          <w:tcPr>
            <w:tcW w:w="370" w:type="pct"/>
            <w:shd w:val="clear" w:color="auto" w:fill="auto"/>
            <w:noWrap/>
            <w:vAlign w:val="center"/>
            <w:hideMark/>
          </w:tcPr>
          <w:p w14:paraId="73184BFD" w14:textId="77777777" w:rsidR="00D53CEA" w:rsidRPr="00B5728B" w:rsidRDefault="00D53CEA" w:rsidP="00021E6F">
            <w:pPr>
              <w:contextualSpacing/>
              <w:jc w:val="center"/>
              <w:rPr>
                <w:color w:val="000000"/>
                <w:sz w:val="20"/>
                <w:szCs w:val="20"/>
              </w:rPr>
            </w:pPr>
            <w:r w:rsidRPr="00B5728B">
              <w:rPr>
                <w:color w:val="000000"/>
                <w:sz w:val="20"/>
                <w:szCs w:val="20"/>
              </w:rPr>
              <w:t>30.09.2008</w:t>
            </w:r>
          </w:p>
        </w:tc>
        <w:tc>
          <w:tcPr>
            <w:tcW w:w="462" w:type="pct"/>
            <w:vAlign w:val="center"/>
          </w:tcPr>
          <w:p w14:paraId="06281DF4" w14:textId="77777777" w:rsidR="00D53CEA" w:rsidRPr="00B5728B" w:rsidRDefault="00D53CEA" w:rsidP="00021E6F">
            <w:pPr>
              <w:contextualSpacing/>
              <w:jc w:val="center"/>
              <w:rPr>
                <w:color w:val="000000"/>
                <w:sz w:val="20"/>
                <w:szCs w:val="20"/>
              </w:rPr>
            </w:pPr>
            <w:r w:rsidRPr="00B5728B">
              <w:rPr>
                <w:color w:val="000000"/>
                <w:sz w:val="20"/>
                <w:szCs w:val="20"/>
              </w:rPr>
              <w:t>26681</w:t>
            </w:r>
          </w:p>
        </w:tc>
      </w:tr>
      <w:tr w:rsidR="00D53CEA" w:rsidRPr="00B5728B" w14:paraId="1D04DE1D" w14:textId="77777777" w:rsidTr="00021E6F">
        <w:trPr>
          <w:trHeight w:val="20"/>
        </w:trPr>
        <w:tc>
          <w:tcPr>
            <w:tcW w:w="426" w:type="pct"/>
            <w:vMerge/>
            <w:vAlign w:val="center"/>
            <w:hideMark/>
          </w:tcPr>
          <w:p w14:paraId="60645BAD" w14:textId="77777777" w:rsidR="00D53CEA" w:rsidRPr="00B5728B" w:rsidRDefault="00D53CEA" w:rsidP="00021E6F">
            <w:pPr>
              <w:contextualSpacing/>
              <w:jc w:val="center"/>
              <w:rPr>
                <w:color w:val="000000"/>
                <w:sz w:val="20"/>
                <w:szCs w:val="20"/>
              </w:rPr>
            </w:pPr>
          </w:p>
        </w:tc>
        <w:tc>
          <w:tcPr>
            <w:tcW w:w="452" w:type="pct"/>
            <w:vMerge/>
            <w:vAlign w:val="center"/>
            <w:hideMark/>
          </w:tcPr>
          <w:p w14:paraId="051DD6BD"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64C3D0CC" w14:textId="77777777" w:rsidR="00D53CEA" w:rsidRPr="00B5728B" w:rsidRDefault="00D53CEA" w:rsidP="00021E6F">
            <w:pPr>
              <w:contextualSpacing/>
              <w:jc w:val="center"/>
              <w:rPr>
                <w:color w:val="000000"/>
                <w:sz w:val="20"/>
                <w:szCs w:val="20"/>
              </w:rPr>
            </w:pPr>
            <w:r w:rsidRPr="00B5728B">
              <w:rPr>
                <w:color w:val="000000"/>
                <w:sz w:val="20"/>
                <w:szCs w:val="20"/>
              </w:rPr>
              <w:t>сеть 9</w:t>
            </w:r>
          </w:p>
        </w:tc>
        <w:tc>
          <w:tcPr>
            <w:tcW w:w="727" w:type="pct"/>
            <w:shd w:val="clear" w:color="auto" w:fill="auto"/>
            <w:vAlign w:val="center"/>
            <w:hideMark/>
          </w:tcPr>
          <w:p w14:paraId="472E0E88" w14:textId="77777777" w:rsidR="00D53CEA" w:rsidRPr="00B5728B" w:rsidRDefault="00D53CEA" w:rsidP="00021E6F">
            <w:pPr>
              <w:contextualSpacing/>
              <w:jc w:val="center"/>
              <w:rPr>
                <w:color w:val="000000"/>
                <w:sz w:val="20"/>
                <w:szCs w:val="20"/>
              </w:rPr>
            </w:pPr>
            <w:r w:rsidRPr="00B5728B">
              <w:rPr>
                <w:color w:val="000000"/>
                <w:sz w:val="20"/>
                <w:szCs w:val="20"/>
              </w:rPr>
              <w:t>ХМАО-Югра, Тюменская область, Белоярский р-н, п.Сосновка, ул.Школьная 19</w:t>
            </w:r>
          </w:p>
        </w:tc>
        <w:tc>
          <w:tcPr>
            <w:tcW w:w="477" w:type="pct"/>
            <w:vMerge/>
            <w:shd w:val="clear" w:color="auto" w:fill="auto"/>
            <w:vAlign w:val="center"/>
          </w:tcPr>
          <w:p w14:paraId="4CF04AE0"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39755A8D" w14:textId="77777777" w:rsidR="00D53CEA" w:rsidRPr="00B5728B" w:rsidRDefault="00D53CEA" w:rsidP="00021E6F">
            <w:pPr>
              <w:contextualSpacing/>
              <w:jc w:val="center"/>
              <w:rPr>
                <w:color w:val="000000"/>
                <w:sz w:val="20"/>
                <w:szCs w:val="20"/>
              </w:rPr>
            </w:pPr>
          </w:p>
        </w:tc>
        <w:tc>
          <w:tcPr>
            <w:tcW w:w="305" w:type="pct"/>
            <w:shd w:val="clear" w:color="000000" w:fill="FFFFFF"/>
            <w:vAlign w:val="center"/>
            <w:hideMark/>
          </w:tcPr>
          <w:p w14:paraId="661FB1A1" w14:textId="77777777" w:rsidR="00D53CEA" w:rsidRPr="00B5728B" w:rsidRDefault="00D53CEA" w:rsidP="00021E6F">
            <w:pPr>
              <w:contextualSpacing/>
              <w:jc w:val="center"/>
              <w:rPr>
                <w:color w:val="000000"/>
                <w:sz w:val="20"/>
                <w:szCs w:val="20"/>
              </w:rPr>
            </w:pPr>
            <w:r w:rsidRPr="00B5728B">
              <w:rPr>
                <w:color w:val="000000"/>
                <w:sz w:val="20"/>
                <w:szCs w:val="20"/>
              </w:rPr>
              <w:t>72 НЛ 361346</w:t>
            </w:r>
          </w:p>
        </w:tc>
        <w:tc>
          <w:tcPr>
            <w:tcW w:w="363" w:type="pct"/>
            <w:shd w:val="clear" w:color="000000" w:fill="FFFFFF"/>
            <w:vAlign w:val="center"/>
            <w:hideMark/>
          </w:tcPr>
          <w:p w14:paraId="68EE6898" w14:textId="77777777" w:rsidR="00D53CEA" w:rsidRPr="00B5728B" w:rsidRDefault="00D53CEA" w:rsidP="00021E6F">
            <w:pPr>
              <w:contextualSpacing/>
              <w:jc w:val="center"/>
              <w:rPr>
                <w:color w:val="000000"/>
                <w:sz w:val="20"/>
                <w:szCs w:val="20"/>
              </w:rPr>
            </w:pPr>
            <w:r w:rsidRPr="00B5728B">
              <w:rPr>
                <w:color w:val="000000"/>
                <w:sz w:val="20"/>
                <w:szCs w:val="20"/>
              </w:rPr>
              <w:t>15.07.2009</w:t>
            </w:r>
          </w:p>
        </w:tc>
        <w:tc>
          <w:tcPr>
            <w:tcW w:w="464" w:type="pct"/>
            <w:shd w:val="clear" w:color="000000" w:fill="FFFFFF"/>
            <w:vAlign w:val="center"/>
            <w:hideMark/>
          </w:tcPr>
          <w:p w14:paraId="1D2F79C5" w14:textId="77777777" w:rsidR="00D53CEA" w:rsidRPr="00B5728B" w:rsidRDefault="00D53CEA" w:rsidP="00021E6F">
            <w:pPr>
              <w:contextualSpacing/>
              <w:jc w:val="center"/>
              <w:rPr>
                <w:color w:val="000000"/>
                <w:sz w:val="20"/>
                <w:szCs w:val="20"/>
              </w:rPr>
            </w:pPr>
            <w:r w:rsidRPr="00B5728B">
              <w:rPr>
                <w:color w:val="000000"/>
                <w:sz w:val="20"/>
                <w:szCs w:val="20"/>
              </w:rPr>
              <w:t>97,5</w:t>
            </w:r>
          </w:p>
        </w:tc>
        <w:tc>
          <w:tcPr>
            <w:tcW w:w="370" w:type="pct"/>
            <w:shd w:val="clear" w:color="auto" w:fill="auto"/>
            <w:noWrap/>
            <w:vAlign w:val="center"/>
            <w:hideMark/>
          </w:tcPr>
          <w:p w14:paraId="415F3948" w14:textId="77777777" w:rsidR="00D53CEA" w:rsidRPr="00B5728B" w:rsidRDefault="00D53CEA" w:rsidP="00021E6F">
            <w:pPr>
              <w:contextualSpacing/>
              <w:jc w:val="center"/>
              <w:rPr>
                <w:color w:val="000000"/>
                <w:sz w:val="20"/>
                <w:szCs w:val="20"/>
              </w:rPr>
            </w:pPr>
            <w:r w:rsidRPr="00B5728B">
              <w:rPr>
                <w:color w:val="000000"/>
                <w:sz w:val="20"/>
                <w:szCs w:val="20"/>
              </w:rPr>
              <w:t>31.12.2008</w:t>
            </w:r>
          </w:p>
        </w:tc>
        <w:tc>
          <w:tcPr>
            <w:tcW w:w="462" w:type="pct"/>
            <w:vAlign w:val="center"/>
          </w:tcPr>
          <w:p w14:paraId="7D255A44" w14:textId="77777777" w:rsidR="00D53CEA" w:rsidRPr="00B5728B" w:rsidRDefault="00D53CEA" w:rsidP="00021E6F">
            <w:pPr>
              <w:contextualSpacing/>
              <w:jc w:val="center"/>
              <w:rPr>
                <w:color w:val="000000"/>
                <w:sz w:val="20"/>
                <w:szCs w:val="20"/>
              </w:rPr>
            </w:pPr>
            <w:r w:rsidRPr="00B5728B">
              <w:rPr>
                <w:color w:val="000000"/>
                <w:sz w:val="20"/>
                <w:szCs w:val="20"/>
              </w:rPr>
              <w:t>71118</w:t>
            </w:r>
          </w:p>
        </w:tc>
      </w:tr>
      <w:tr w:rsidR="00D53CEA" w:rsidRPr="00B5728B" w14:paraId="1C50A388" w14:textId="77777777" w:rsidTr="00021E6F">
        <w:trPr>
          <w:trHeight w:val="20"/>
        </w:trPr>
        <w:tc>
          <w:tcPr>
            <w:tcW w:w="426" w:type="pct"/>
            <w:shd w:val="clear" w:color="000000" w:fill="FFFFFF"/>
            <w:vAlign w:val="center"/>
            <w:hideMark/>
          </w:tcPr>
          <w:p w14:paraId="5EC9B84E" w14:textId="77777777" w:rsidR="00D53CEA" w:rsidRPr="00B5728B" w:rsidRDefault="00D53CEA" w:rsidP="00021E6F">
            <w:pPr>
              <w:contextualSpacing/>
              <w:jc w:val="center"/>
              <w:rPr>
                <w:color w:val="000000"/>
                <w:sz w:val="20"/>
                <w:szCs w:val="20"/>
              </w:rPr>
            </w:pPr>
            <w:r w:rsidRPr="00B5728B">
              <w:rPr>
                <w:color w:val="000000"/>
                <w:sz w:val="20"/>
                <w:szCs w:val="20"/>
              </w:rPr>
              <w:t>Котельная Вибрекс-С-Финн</w:t>
            </w:r>
          </w:p>
        </w:tc>
        <w:tc>
          <w:tcPr>
            <w:tcW w:w="452" w:type="pct"/>
            <w:shd w:val="clear" w:color="000000" w:fill="FFFFFF"/>
            <w:vAlign w:val="center"/>
            <w:hideMark/>
          </w:tcPr>
          <w:p w14:paraId="7BB063E5" w14:textId="77777777" w:rsidR="00D53CEA" w:rsidRPr="00B5728B" w:rsidRDefault="00D53CEA" w:rsidP="00021E6F">
            <w:pPr>
              <w:contextualSpacing/>
              <w:jc w:val="center"/>
              <w:rPr>
                <w:color w:val="000000"/>
                <w:sz w:val="20"/>
                <w:szCs w:val="20"/>
              </w:rPr>
            </w:pPr>
            <w:r w:rsidRPr="00B5728B">
              <w:rPr>
                <w:color w:val="000000"/>
                <w:sz w:val="20"/>
                <w:szCs w:val="20"/>
              </w:rPr>
              <w:t>п. Сосновка д.6а</w:t>
            </w:r>
          </w:p>
        </w:tc>
        <w:tc>
          <w:tcPr>
            <w:tcW w:w="474" w:type="pct"/>
            <w:shd w:val="clear" w:color="000000" w:fill="FFFFFF"/>
            <w:vAlign w:val="center"/>
            <w:hideMark/>
          </w:tcPr>
          <w:p w14:paraId="38F5470C" w14:textId="77777777" w:rsidR="00D53CEA" w:rsidRPr="00B5728B" w:rsidRDefault="00D53CEA" w:rsidP="00021E6F">
            <w:pPr>
              <w:contextualSpacing/>
              <w:jc w:val="center"/>
              <w:rPr>
                <w:color w:val="000000"/>
                <w:sz w:val="20"/>
                <w:szCs w:val="20"/>
              </w:rPr>
            </w:pPr>
            <w:r w:rsidRPr="00B5728B">
              <w:rPr>
                <w:color w:val="000000"/>
                <w:sz w:val="20"/>
                <w:szCs w:val="20"/>
              </w:rPr>
              <w:t>сеть 1</w:t>
            </w:r>
          </w:p>
        </w:tc>
        <w:tc>
          <w:tcPr>
            <w:tcW w:w="727" w:type="pct"/>
            <w:shd w:val="clear" w:color="000000" w:fill="FFFFFF"/>
            <w:vAlign w:val="center"/>
            <w:hideMark/>
          </w:tcPr>
          <w:p w14:paraId="34B35EC4"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 ул. Молодежная</w:t>
            </w:r>
          </w:p>
        </w:tc>
        <w:tc>
          <w:tcPr>
            <w:tcW w:w="477" w:type="pct"/>
            <w:vMerge/>
            <w:shd w:val="clear" w:color="000000" w:fill="FFFFFF"/>
            <w:vAlign w:val="center"/>
          </w:tcPr>
          <w:p w14:paraId="60476303" w14:textId="77777777" w:rsidR="00D53CEA" w:rsidRPr="00B5728B" w:rsidRDefault="00D53CEA" w:rsidP="00021E6F">
            <w:pPr>
              <w:contextualSpacing/>
              <w:jc w:val="center"/>
              <w:rPr>
                <w:color w:val="000000"/>
                <w:sz w:val="20"/>
                <w:szCs w:val="20"/>
              </w:rPr>
            </w:pPr>
          </w:p>
        </w:tc>
        <w:tc>
          <w:tcPr>
            <w:tcW w:w="482" w:type="pct"/>
            <w:vMerge/>
            <w:shd w:val="clear" w:color="000000" w:fill="FFFFFF"/>
            <w:vAlign w:val="center"/>
          </w:tcPr>
          <w:p w14:paraId="2DAE53D1" w14:textId="77777777" w:rsidR="00D53CEA" w:rsidRPr="00B5728B" w:rsidRDefault="00D53CEA" w:rsidP="00021E6F">
            <w:pPr>
              <w:contextualSpacing/>
              <w:jc w:val="center"/>
              <w:rPr>
                <w:color w:val="000000"/>
                <w:sz w:val="20"/>
                <w:szCs w:val="20"/>
              </w:rPr>
            </w:pPr>
          </w:p>
        </w:tc>
        <w:tc>
          <w:tcPr>
            <w:tcW w:w="305" w:type="pct"/>
            <w:shd w:val="clear" w:color="000000" w:fill="FFFFFF"/>
            <w:vAlign w:val="center"/>
            <w:hideMark/>
          </w:tcPr>
          <w:p w14:paraId="13D237B8" w14:textId="77777777" w:rsidR="00D53CEA" w:rsidRPr="00B5728B" w:rsidRDefault="00D53CEA" w:rsidP="00021E6F">
            <w:pPr>
              <w:contextualSpacing/>
              <w:jc w:val="center"/>
              <w:rPr>
                <w:color w:val="000000"/>
                <w:sz w:val="20"/>
                <w:szCs w:val="20"/>
              </w:rPr>
            </w:pPr>
            <w:r w:rsidRPr="00B5728B">
              <w:rPr>
                <w:color w:val="000000"/>
                <w:sz w:val="20"/>
                <w:szCs w:val="20"/>
              </w:rPr>
              <w:t>86-АА 478918</w:t>
            </w:r>
          </w:p>
        </w:tc>
        <w:tc>
          <w:tcPr>
            <w:tcW w:w="363" w:type="pct"/>
            <w:shd w:val="clear" w:color="000000" w:fill="FFFFFF"/>
            <w:vAlign w:val="center"/>
            <w:hideMark/>
          </w:tcPr>
          <w:p w14:paraId="02B04991" w14:textId="77777777" w:rsidR="00D53CEA" w:rsidRPr="00B5728B" w:rsidRDefault="00D53CEA" w:rsidP="00021E6F">
            <w:pPr>
              <w:contextualSpacing/>
              <w:jc w:val="center"/>
              <w:rPr>
                <w:color w:val="000000"/>
                <w:sz w:val="20"/>
                <w:szCs w:val="20"/>
              </w:rPr>
            </w:pPr>
            <w:r w:rsidRPr="00B5728B">
              <w:rPr>
                <w:color w:val="000000"/>
                <w:sz w:val="20"/>
                <w:szCs w:val="20"/>
              </w:rPr>
              <w:t>04.08.2003</w:t>
            </w:r>
          </w:p>
        </w:tc>
        <w:tc>
          <w:tcPr>
            <w:tcW w:w="464" w:type="pct"/>
            <w:shd w:val="clear" w:color="000000" w:fill="FFFFFF"/>
            <w:vAlign w:val="center"/>
            <w:hideMark/>
          </w:tcPr>
          <w:p w14:paraId="4002EA3C" w14:textId="77777777" w:rsidR="00D53CEA" w:rsidRPr="00B5728B" w:rsidRDefault="00D53CEA" w:rsidP="00021E6F">
            <w:pPr>
              <w:contextualSpacing/>
              <w:jc w:val="center"/>
              <w:rPr>
                <w:color w:val="000000"/>
                <w:sz w:val="20"/>
                <w:szCs w:val="20"/>
              </w:rPr>
            </w:pPr>
            <w:r w:rsidRPr="00B5728B">
              <w:rPr>
                <w:color w:val="000000"/>
                <w:sz w:val="20"/>
                <w:szCs w:val="20"/>
              </w:rPr>
              <w:t>180</w:t>
            </w:r>
          </w:p>
        </w:tc>
        <w:tc>
          <w:tcPr>
            <w:tcW w:w="370" w:type="pct"/>
            <w:shd w:val="clear" w:color="auto" w:fill="auto"/>
            <w:noWrap/>
            <w:vAlign w:val="center"/>
            <w:hideMark/>
          </w:tcPr>
          <w:p w14:paraId="4AE0E03B" w14:textId="77777777" w:rsidR="00D53CEA" w:rsidRPr="00B5728B" w:rsidRDefault="00D53CEA" w:rsidP="00021E6F">
            <w:pPr>
              <w:contextualSpacing/>
              <w:jc w:val="center"/>
              <w:rPr>
                <w:color w:val="000000"/>
                <w:sz w:val="20"/>
                <w:szCs w:val="20"/>
              </w:rPr>
            </w:pPr>
            <w:r w:rsidRPr="00B5728B">
              <w:rPr>
                <w:color w:val="000000"/>
                <w:sz w:val="20"/>
                <w:szCs w:val="20"/>
              </w:rPr>
              <w:t>01.12.1988</w:t>
            </w:r>
          </w:p>
        </w:tc>
        <w:tc>
          <w:tcPr>
            <w:tcW w:w="462" w:type="pct"/>
            <w:vAlign w:val="center"/>
          </w:tcPr>
          <w:p w14:paraId="30071F83" w14:textId="77777777" w:rsidR="00D53CEA" w:rsidRPr="00B5728B" w:rsidRDefault="00D53CEA" w:rsidP="00021E6F">
            <w:pPr>
              <w:contextualSpacing/>
              <w:jc w:val="center"/>
              <w:rPr>
                <w:color w:val="000000"/>
                <w:sz w:val="20"/>
                <w:szCs w:val="20"/>
              </w:rPr>
            </w:pPr>
            <w:r w:rsidRPr="00B5728B">
              <w:rPr>
                <w:color w:val="000000"/>
                <w:sz w:val="20"/>
                <w:szCs w:val="20"/>
              </w:rPr>
              <w:t>12600000_0974</w:t>
            </w:r>
          </w:p>
        </w:tc>
      </w:tr>
      <w:tr w:rsidR="00D53CEA" w:rsidRPr="00B5728B" w14:paraId="6C9376EC" w14:textId="77777777" w:rsidTr="00021E6F">
        <w:trPr>
          <w:trHeight w:val="20"/>
        </w:trPr>
        <w:tc>
          <w:tcPr>
            <w:tcW w:w="426" w:type="pct"/>
            <w:shd w:val="clear" w:color="000000" w:fill="FFFFFF"/>
            <w:vAlign w:val="center"/>
            <w:hideMark/>
          </w:tcPr>
          <w:p w14:paraId="5C9E620F" w14:textId="77777777" w:rsidR="00D53CEA" w:rsidRPr="00B5728B" w:rsidRDefault="00D53CEA" w:rsidP="00021E6F">
            <w:pPr>
              <w:contextualSpacing/>
              <w:jc w:val="center"/>
              <w:rPr>
                <w:color w:val="000000"/>
                <w:sz w:val="20"/>
                <w:szCs w:val="20"/>
              </w:rPr>
            </w:pPr>
            <w:r w:rsidRPr="00B5728B">
              <w:rPr>
                <w:color w:val="000000"/>
                <w:sz w:val="20"/>
                <w:szCs w:val="20"/>
              </w:rPr>
              <w:t>Котлы утилизаторы КС-7,8</w:t>
            </w:r>
          </w:p>
        </w:tc>
        <w:tc>
          <w:tcPr>
            <w:tcW w:w="452" w:type="pct"/>
            <w:vMerge w:val="restart"/>
            <w:shd w:val="clear" w:color="auto" w:fill="auto"/>
            <w:vAlign w:val="center"/>
            <w:hideMark/>
          </w:tcPr>
          <w:p w14:paraId="4324C87E" w14:textId="77777777" w:rsidR="00D53CEA" w:rsidRPr="00B5728B" w:rsidRDefault="00D53CEA" w:rsidP="00021E6F">
            <w:pPr>
              <w:contextualSpacing/>
              <w:jc w:val="center"/>
              <w:rPr>
                <w:color w:val="000000"/>
                <w:sz w:val="20"/>
                <w:szCs w:val="20"/>
              </w:rPr>
            </w:pPr>
            <w:r w:rsidRPr="00B5728B">
              <w:rPr>
                <w:color w:val="000000"/>
                <w:sz w:val="20"/>
                <w:szCs w:val="20"/>
              </w:rPr>
              <w:t>п. Сосновка</w:t>
            </w:r>
          </w:p>
        </w:tc>
        <w:tc>
          <w:tcPr>
            <w:tcW w:w="474" w:type="pct"/>
            <w:shd w:val="clear" w:color="auto" w:fill="auto"/>
            <w:vAlign w:val="center"/>
            <w:hideMark/>
          </w:tcPr>
          <w:p w14:paraId="752C6AF4" w14:textId="77777777" w:rsidR="00D53CEA" w:rsidRPr="00B5728B" w:rsidRDefault="00D53CEA" w:rsidP="00021E6F">
            <w:pPr>
              <w:contextualSpacing/>
              <w:jc w:val="center"/>
              <w:rPr>
                <w:color w:val="000000"/>
                <w:sz w:val="20"/>
                <w:szCs w:val="20"/>
              </w:rPr>
            </w:pPr>
            <w:r w:rsidRPr="00B5728B">
              <w:rPr>
                <w:color w:val="000000"/>
                <w:sz w:val="20"/>
                <w:szCs w:val="20"/>
              </w:rPr>
              <w:t>сеть 1</w:t>
            </w:r>
          </w:p>
        </w:tc>
        <w:tc>
          <w:tcPr>
            <w:tcW w:w="727" w:type="pct"/>
            <w:shd w:val="clear" w:color="000000" w:fill="FFFFFF"/>
            <w:vAlign w:val="center"/>
            <w:hideMark/>
          </w:tcPr>
          <w:p w14:paraId="44100308"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w:t>
            </w:r>
          </w:p>
        </w:tc>
        <w:tc>
          <w:tcPr>
            <w:tcW w:w="477" w:type="pct"/>
            <w:vMerge w:val="restart"/>
            <w:shd w:val="clear" w:color="auto" w:fill="auto"/>
            <w:vAlign w:val="center"/>
            <w:hideMark/>
          </w:tcPr>
          <w:p w14:paraId="3551356E" w14:textId="77777777" w:rsidR="00D53CEA" w:rsidRPr="00B5728B" w:rsidRDefault="00D53CEA" w:rsidP="00021E6F">
            <w:pPr>
              <w:contextualSpacing/>
              <w:jc w:val="center"/>
              <w:rPr>
                <w:color w:val="000000"/>
                <w:sz w:val="20"/>
                <w:szCs w:val="20"/>
              </w:rPr>
            </w:pPr>
            <w:r w:rsidRPr="00B5728B">
              <w:rPr>
                <w:color w:val="000000"/>
                <w:sz w:val="20"/>
                <w:szCs w:val="20"/>
              </w:rPr>
              <w:t>ОАО Газпром</w:t>
            </w:r>
          </w:p>
        </w:tc>
        <w:tc>
          <w:tcPr>
            <w:tcW w:w="482" w:type="pct"/>
            <w:vMerge w:val="restart"/>
            <w:shd w:val="clear" w:color="auto" w:fill="auto"/>
            <w:vAlign w:val="center"/>
            <w:hideMark/>
          </w:tcPr>
          <w:p w14:paraId="077B898B" w14:textId="77777777" w:rsidR="00D53CEA" w:rsidRPr="00B5728B" w:rsidRDefault="00D53CEA" w:rsidP="00021E6F">
            <w:pPr>
              <w:contextualSpacing/>
              <w:jc w:val="center"/>
              <w:rPr>
                <w:color w:val="000000"/>
                <w:sz w:val="20"/>
                <w:szCs w:val="20"/>
              </w:rPr>
            </w:pPr>
            <w:r w:rsidRPr="00B5728B">
              <w:rPr>
                <w:color w:val="000000"/>
                <w:sz w:val="20"/>
                <w:szCs w:val="20"/>
              </w:rPr>
              <w:t>Договор на аренду</w:t>
            </w:r>
          </w:p>
        </w:tc>
        <w:tc>
          <w:tcPr>
            <w:tcW w:w="305" w:type="pct"/>
            <w:shd w:val="clear" w:color="auto" w:fill="auto"/>
            <w:vAlign w:val="center"/>
            <w:hideMark/>
          </w:tcPr>
          <w:p w14:paraId="29583F09" w14:textId="77777777" w:rsidR="00D53CEA" w:rsidRPr="00B5728B" w:rsidRDefault="00D53CEA" w:rsidP="00021E6F">
            <w:pPr>
              <w:contextualSpacing/>
              <w:jc w:val="center"/>
              <w:rPr>
                <w:color w:val="000000"/>
                <w:sz w:val="20"/>
                <w:szCs w:val="20"/>
              </w:rPr>
            </w:pPr>
            <w:r w:rsidRPr="00B5728B">
              <w:rPr>
                <w:color w:val="000000"/>
                <w:sz w:val="20"/>
                <w:szCs w:val="20"/>
              </w:rPr>
              <w:t>01/1600-Д-30/20</w:t>
            </w:r>
          </w:p>
        </w:tc>
        <w:tc>
          <w:tcPr>
            <w:tcW w:w="363" w:type="pct"/>
            <w:shd w:val="clear" w:color="auto" w:fill="auto"/>
            <w:vAlign w:val="center"/>
            <w:hideMark/>
          </w:tcPr>
          <w:p w14:paraId="3977162F" w14:textId="77777777" w:rsidR="00D53CEA" w:rsidRPr="00B5728B" w:rsidRDefault="00D53CEA" w:rsidP="00021E6F">
            <w:pPr>
              <w:contextualSpacing/>
              <w:jc w:val="center"/>
              <w:rPr>
                <w:color w:val="000000"/>
                <w:sz w:val="20"/>
                <w:szCs w:val="20"/>
              </w:rPr>
            </w:pPr>
            <w:r w:rsidRPr="00B5728B">
              <w:rPr>
                <w:color w:val="000000"/>
                <w:sz w:val="20"/>
                <w:szCs w:val="20"/>
              </w:rPr>
              <w:t>30.10.2019</w:t>
            </w:r>
          </w:p>
        </w:tc>
        <w:tc>
          <w:tcPr>
            <w:tcW w:w="464" w:type="pct"/>
            <w:vMerge w:val="restart"/>
            <w:shd w:val="clear" w:color="000000" w:fill="FFFFFF"/>
            <w:vAlign w:val="center"/>
            <w:hideMark/>
          </w:tcPr>
          <w:p w14:paraId="289AE1B7" w14:textId="77777777" w:rsidR="00D53CEA" w:rsidRPr="00B5728B" w:rsidRDefault="00D53CEA" w:rsidP="00021E6F">
            <w:pPr>
              <w:contextualSpacing/>
              <w:jc w:val="center"/>
              <w:rPr>
                <w:color w:val="000000"/>
                <w:sz w:val="20"/>
                <w:szCs w:val="20"/>
              </w:rPr>
            </w:pPr>
            <w:r w:rsidRPr="00B5728B">
              <w:rPr>
                <w:color w:val="000000"/>
                <w:sz w:val="20"/>
                <w:szCs w:val="20"/>
              </w:rPr>
              <w:t>5800</w:t>
            </w:r>
          </w:p>
        </w:tc>
        <w:tc>
          <w:tcPr>
            <w:tcW w:w="370" w:type="pct"/>
            <w:shd w:val="clear" w:color="auto" w:fill="auto"/>
            <w:vAlign w:val="center"/>
            <w:hideMark/>
          </w:tcPr>
          <w:p w14:paraId="58D1FEBF" w14:textId="77777777" w:rsidR="00D53CEA" w:rsidRPr="00B5728B" w:rsidRDefault="00D53CEA" w:rsidP="00021E6F">
            <w:pPr>
              <w:contextualSpacing/>
              <w:jc w:val="center"/>
              <w:rPr>
                <w:color w:val="000000"/>
                <w:sz w:val="20"/>
                <w:szCs w:val="20"/>
              </w:rPr>
            </w:pPr>
            <w:r w:rsidRPr="00B5728B">
              <w:rPr>
                <w:color w:val="000000"/>
                <w:sz w:val="20"/>
                <w:szCs w:val="20"/>
              </w:rPr>
              <w:t>01.10.1988</w:t>
            </w:r>
          </w:p>
        </w:tc>
        <w:tc>
          <w:tcPr>
            <w:tcW w:w="462" w:type="pct"/>
            <w:vAlign w:val="center"/>
          </w:tcPr>
          <w:p w14:paraId="0B26DA5A" w14:textId="77777777" w:rsidR="00D53CEA" w:rsidRPr="00B5728B" w:rsidRDefault="00D53CEA" w:rsidP="00021E6F">
            <w:pPr>
              <w:contextualSpacing/>
              <w:jc w:val="center"/>
              <w:rPr>
                <w:color w:val="000000"/>
                <w:sz w:val="20"/>
                <w:szCs w:val="20"/>
              </w:rPr>
            </w:pPr>
            <w:r w:rsidRPr="00B5728B">
              <w:rPr>
                <w:color w:val="000000"/>
                <w:sz w:val="20"/>
                <w:szCs w:val="20"/>
              </w:rPr>
              <w:t>137230</w:t>
            </w:r>
          </w:p>
        </w:tc>
      </w:tr>
      <w:tr w:rsidR="00D53CEA" w:rsidRPr="00B5728B" w14:paraId="0145F706" w14:textId="77777777" w:rsidTr="00021E6F">
        <w:trPr>
          <w:trHeight w:val="20"/>
        </w:trPr>
        <w:tc>
          <w:tcPr>
            <w:tcW w:w="426" w:type="pct"/>
            <w:shd w:val="clear" w:color="000000" w:fill="FFFFFF"/>
            <w:vAlign w:val="center"/>
            <w:hideMark/>
          </w:tcPr>
          <w:p w14:paraId="70463FD5" w14:textId="77777777" w:rsidR="00D53CEA" w:rsidRPr="00B5728B" w:rsidRDefault="00D53CEA" w:rsidP="00021E6F">
            <w:pPr>
              <w:contextualSpacing/>
              <w:jc w:val="center"/>
              <w:rPr>
                <w:color w:val="000000"/>
                <w:sz w:val="20"/>
                <w:szCs w:val="20"/>
              </w:rPr>
            </w:pPr>
            <w:r w:rsidRPr="00B5728B">
              <w:rPr>
                <w:color w:val="000000"/>
                <w:sz w:val="20"/>
                <w:szCs w:val="20"/>
              </w:rPr>
              <w:t>Котлы утилизаторы КС-7,8</w:t>
            </w:r>
          </w:p>
        </w:tc>
        <w:tc>
          <w:tcPr>
            <w:tcW w:w="452" w:type="pct"/>
            <w:vMerge/>
            <w:shd w:val="clear" w:color="auto" w:fill="auto"/>
            <w:vAlign w:val="center"/>
          </w:tcPr>
          <w:p w14:paraId="520BB135"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259A2E93" w14:textId="77777777" w:rsidR="00D53CEA" w:rsidRPr="00B5728B" w:rsidRDefault="00D53CEA" w:rsidP="00021E6F">
            <w:pPr>
              <w:contextualSpacing/>
              <w:jc w:val="center"/>
              <w:rPr>
                <w:color w:val="000000"/>
                <w:sz w:val="20"/>
                <w:szCs w:val="20"/>
              </w:rPr>
            </w:pPr>
            <w:r w:rsidRPr="00B5728B">
              <w:rPr>
                <w:color w:val="000000"/>
                <w:sz w:val="20"/>
                <w:szCs w:val="20"/>
              </w:rPr>
              <w:t>сеть 1</w:t>
            </w:r>
          </w:p>
        </w:tc>
        <w:tc>
          <w:tcPr>
            <w:tcW w:w="727" w:type="pct"/>
            <w:shd w:val="clear" w:color="000000" w:fill="FFFFFF"/>
            <w:vAlign w:val="center"/>
            <w:hideMark/>
          </w:tcPr>
          <w:p w14:paraId="26F97B98"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w:t>
            </w:r>
          </w:p>
        </w:tc>
        <w:tc>
          <w:tcPr>
            <w:tcW w:w="477" w:type="pct"/>
            <w:vMerge/>
            <w:shd w:val="clear" w:color="auto" w:fill="auto"/>
            <w:vAlign w:val="center"/>
          </w:tcPr>
          <w:p w14:paraId="4C0746EB"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4E3870E6" w14:textId="77777777" w:rsidR="00D53CEA" w:rsidRPr="00B5728B" w:rsidRDefault="00D53CEA" w:rsidP="00021E6F">
            <w:pPr>
              <w:contextualSpacing/>
              <w:jc w:val="center"/>
              <w:rPr>
                <w:color w:val="000000"/>
                <w:sz w:val="20"/>
                <w:szCs w:val="20"/>
              </w:rPr>
            </w:pPr>
          </w:p>
        </w:tc>
        <w:tc>
          <w:tcPr>
            <w:tcW w:w="305" w:type="pct"/>
            <w:shd w:val="clear" w:color="auto" w:fill="auto"/>
            <w:vAlign w:val="center"/>
            <w:hideMark/>
          </w:tcPr>
          <w:p w14:paraId="665004FD" w14:textId="77777777" w:rsidR="00D53CEA" w:rsidRPr="00B5728B" w:rsidRDefault="00D53CEA" w:rsidP="00021E6F">
            <w:pPr>
              <w:contextualSpacing/>
              <w:jc w:val="center"/>
              <w:rPr>
                <w:color w:val="000000"/>
                <w:sz w:val="20"/>
                <w:szCs w:val="20"/>
              </w:rPr>
            </w:pPr>
            <w:r w:rsidRPr="00B5728B">
              <w:rPr>
                <w:color w:val="000000"/>
                <w:sz w:val="20"/>
                <w:szCs w:val="20"/>
              </w:rPr>
              <w:t>01/1600-Д-30/20</w:t>
            </w:r>
          </w:p>
        </w:tc>
        <w:tc>
          <w:tcPr>
            <w:tcW w:w="363" w:type="pct"/>
            <w:shd w:val="clear" w:color="auto" w:fill="auto"/>
            <w:vAlign w:val="center"/>
            <w:hideMark/>
          </w:tcPr>
          <w:p w14:paraId="26DC4B28" w14:textId="77777777" w:rsidR="00D53CEA" w:rsidRPr="00B5728B" w:rsidRDefault="00D53CEA" w:rsidP="00021E6F">
            <w:pPr>
              <w:contextualSpacing/>
              <w:jc w:val="center"/>
              <w:rPr>
                <w:color w:val="000000"/>
                <w:sz w:val="20"/>
                <w:szCs w:val="20"/>
              </w:rPr>
            </w:pPr>
            <w:r w:rsidRPr="00B5728B">
              <w:rPr>
                <w:color w:val="000000"/>
                <w:sz w:val="20"/>
                <w:szCs w:val="20"/>
              </w:rPr>
              <w:t>30.10.2019</w:t>
            </w:r>
          </w:p>
        </w:tc>
        <w:tc>
          <w:tcPr>
            <w:tcW w:w="464" w:type="pct"/>
            <w:vMerge/>
            <w:vAlign w:val="center"/>
            <w:hideMark/>
          </w:tcPr>
          <w:p w14:paraId="6C3C10ED" w14:textId="77777777" w:rsidR="00D53CEA" w:rsidRPr="00B5728B" w:rsidRDefault="00D53CEA" w:rsidP="00021E6F">
            <w:pPr>
              <w:contextualSpacing/>
              <w:jc w:val="center"/>
              <w:rPr>
                <w:color w:val="000000"/>
                <w:sz w:val="20"/>
                <w:szCs w:val="20"/>
              </w:rPr>
            </w:pPr>
          </w:p>
        </w:tc>
        <w:tc>
          <w:tcPr>
            <w:tcW w:w="370" w:type="pct"/>
            <w:shd w:val="clear" w:color="auto" w:fill="auto"/>
            <w:vAlign w:val="center"/>
            <w:hideMark/>
          </w:tcPr>
          <w:p w14:paraId="5762344E" w14:textId="77777777" w:rsidR="00D53CEA" w:rsidRPr="00B5728B" w:rsidRDefault="00D53CEA" w:rsidP="00021E6F">
            <w:pPr>
              <w:contextualSpacing/>
              <w:jc w:val="center"/>
              <w:rPr>
                <w:color w:val="000000"/>
                <w:sz w:val="20"/>
                <w:szCs w:val="20"/>
              </w:rPr>
            </w:pPr>
            <w:r w:rsidRPr="00B5728B">
              <w:rPr>
                <w:color w:val="000000"/>
                <w:sz w:val="20"/>
                <w:szCs w:val="20"/>
              </w:rPr>
              <w:t>01.10.1988</w:t>
            </w:r>
          </w:p>
        </w:tc>
        <w:tc>
          <w:tcPr>
            <w:tcW w:w="462" w:type="pct"/>
            <w:vAlign w:val="center"/>
          </w:tcPr>
          <w:p w14:paraId="6D7D76DD" w14:textId="77777777" w:rsidR="00D53CEA" w:rsidRPr="00B5728B" w:rsidRDefault="00D53CEA" w:rsidP="00021E6F">
            <w:pPr>
              <w:contextualSpacing/>
              <w:jc w:val="center"/>
              <w:rPr>
                <w:color w:val="000000"/>
                <w:sz w:val="20"/>
                <w:szCs w:val="20"/>
              </w:rPr>
            </w:pPr>
            <w:r w:rsidRPr="00B5728B">
              <w:rPr>
                <w:color w:val="000000"/>
                <w:sz w:val="20"/>
                <w:szCs w:val="20"/>
              </w:rPr>
              <w:t>137231</w:t>
            </w:r>
          </w:p>
        </w:tc>
      </w:tr>
      <w:tr w:rsidR="00D53CEA" w:rsidRPr="00B5728B" w14:paraId="0FF6C6A6" w14:textId="77777777" w:rsidTr="00021E6F">
        <w:trPr>
          <w:trHeight w:val="20"/>
        </w:trPr>
        <w:tc>
          <w:tcPr>
            <w:tcW w:w="426" w:type="pct"/>
            <w:shd w:val="clear" w:color="000000" w:fill="FFFFFF"/>
            <w:vAlign w:val="center"/>
            <w:hideMark/>
          </w:tcPr>
          <w:p w14:paraId="742242AB" w14:textId="77777777" w:rsidR="00D53CEA" w:rsidRPr="00B5728B" w:rsidRDefault="00D53CEA" w:rsidP="00021E6F">
            <w:pPr>
              <w:contextualSpacing/>
              <w:jc w:val="center"/>
              <w:rPr>
                <w:color w:val="000000"/>
                <w:sz w:val="20"/>
                <w:szCs w:val="20"/>
              </w:rPr>
            </w:pPr>
            <w:r w:rsidRPr="00B5728B">
              <w:rPr>
                <w:color w:val="000000"/>
                <w:sz w:val="20"/>
                <w:szCs w:val="20"/>
              </w:rPr>
              <w:t>Котлы утилизаторы КС-7,8</w:t>
            </w:r>
          </w:p>
        </w:tc>
        <w:tc>
          <w:tcPr>
            <w:tcW w:w="452" w:type="pct"/>
            <w:vMerge/>
            <w:shd w:val="clear" w:color="auto" w:fill="auto"/>
            <w:vAlign w:val="center"/>
          </w:tcPr>
          <w:p w14:paraId="6164A1BE"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6C9DD28F" w14:textId="77777777" w:rsidR="00D53CEA" w:rsidRPr="00B5728B" w:rsidRDefault="00D53CEA" w:rsidP="00021E6F">
            <w:pPr>
              <w:contextualSpacing/>
              <w:jc w:val="center"/>
              <w:rPr>
                <w:color w:val="000000"/>
                <w:sz w:val="20"/>
                <w:szCs w:val="20"/>
              </w:rPr>
            </w:pPr>
            <w:r w:rsidRPr="00B5728B">
              <w:rPr>
                <w:color w:val="000000"/>
                <w:sz w:val="20"/>
                <w:szCs w:val="20"/>
              </w:rPr>
              <w:t>сеть 1</w:t>
            </w:r>
          </w:p>
        </w:tc>
        <w:tc>
          <w:tcPr>
            <w:tcW w:w="727" w:type="pct"/>
            <w:shd w:val="clear" w:color="000000" w:fill="FFFFFF"/>
            <w:vAlign w:val="center"/>
            <w:hideMark/>
          </w:tcPr>
          <w:p w14:paraId="7DA39E4C"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w:t>
            </w:r>
          </w:p>
        </w:tc>
        <w:tc>
          <w:tcPr>
            <w:tcW w:w="477" w:type="pct"/>
            <w:vMerge/>
            <w:shd w:val="clear" w:color="auto" w:fill="auto"/>
            <w:vAlign w:val="center"/>
          </w:tcPr>
          <w:p w14:paraId="08FCCE9C"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658EFA08" w14:textId="77777777" w:rsidR="00D53CEA" w:rsidRPr="00B5728B" w:rsidRDefault="00D53CEA" w:rsidP="00021E6F">
            <w:pPr>
              <w:contextualSpacing/>
              <w:jc w:val="center"/>
              <w:rPr>
                <w:color w:val="000000"/>
                <w:sz w:val="20"/>
                <w:szCs w:val="20"/>
              </w:rPr>
            </w:pPr>
          </w:p>
        </w:tc>
        <w:tc>
          <w:tcPr>
            <w:tcW w:w="305" w:type="pct"/>
            <w:shd w:val="clear" w:color="auto" w:fill="auto"/>
            <w:vAlign w:val="center"/>
            <w:hideMark/>
          </w:tcPr>
          <w:p w14:paraId="391AEA0F" w14:textId="77777777" w:rsidR="00D53CEA" w:rsidRPr="00B5728B" w:rsidRDefault="00D53CEA" w:rsidP="00021E6F">
            <w:pPr>
              <w:contextualSpacing/>
              <w:jc w:val="center"/>
              <w:rPr>
                <w:color w:val="000000"/>
                <w:sz w:val="20"/>
                <w:szCs w:val="20"/>
              </w:rPr>
            </w:pPr>
            <w:r w:rsidRPr="00B5728B">
              <w:rPr>
                <w:color w:val="000000"/>
                <w:sz w:val="20"/>
                <w:szCs w:val="20"/>
              </w:rPr>
              <w:t>01/1600-Д-30/20</w:t>
            </w:r>
          </w:p>
        </w:tc>
        <w:tc>
          <w:tcPr>
            <w:tcW w:w="363" w:type="pct"/>
            <w:shd w:val="clear" w:color="auto" w:fill="auto"/>
            <w:vAlign w:val="center"/>
            <w:hideMark/>
          </w:tcPr>
          <w:p w14:paraId="58922387" w14:textId="77777777" w:rsidR="00D53CEA" w:rsidRPr="00B5728B" w:rsidRDefault="00D53CEA" w:rsidP="00021E6F">
            <w:pPr>
              <w:contextualSpacing/>
              <w:jc w:val="center"/>
              <w:rPr>
                <w:color w:val="000000"/>
                <w:sz w:val="20"/>
                <w:szCs w:val="20"/>
              </w:rPr>
            </w:pPr>
            <w:r w:rsidRPr="00B5728B">
              <w:rPr>
                <w:color w:val="000000"/>
                <w:sz w:val="20"/>
                <w:szCs w:val="20"/>
              </w:rPr>
              <w:t>30.10.2019</w:t>
            </w:r>
          </w:p>
        </w:tc>
        <w:tc>
          <w:tcPr>
            <w:tcW w:w="464" w:type="pct"/>
            <w:vMerge/>
            <w:vAlign w:val="center"/>
            <w:hideMark/>
          </w:tcPr>
          <w:p w14:paraId="7969E953" w14:textId="77777777" w:rsidR="00D53CEA" w:rsidRPr="00B5728B" w:rsidRDefault="00D53CEA" w:rsidP="00021E6F">
            <w:pPr>
              <w:contextualSpacing/>
              <w:jc w:val="center"/>
              <w:rPr>
                <w:color w:val="000000"/>
                <w:sz w:val="20"/>
                <w:szCs w:val="20"/>
              </w:rPr>
            </w:pPr>
          </w:p>
        </w:tc>
        <w:tc>
          <w:tcPr>
            <w:tcW w:w="370" w:type="pct"/>
            <w:shd w:val="clear" w:color="auto" w:fill="auto"/>
            <w:vAlign w:val="center"/>
            <w:hideMark/>
          </w:tcPr>
          <w:p w14:paraId="6F291BF2" w14:textId="77777777" w:rsidR="00D53CEA" w:rsidRPr="00B5728B" w:rsidRDefault="00D53CEA" w:rsidP="00021E6F">
            <w:pPr>
              <w:contextualSpacing/>
              <w:jc w:val="center"/>
              <w:rPr>
                <w:color w:val="000000"/>
                <w:sz w:val="20"/>
                <w:szCs w:val="20"/>
              </w:rPr>
            </w:pPr>
            <w:r w:rsidRPr="00B5728B">
              <w:rPr>
                <w:color w:val="000000"/>
                <w:sz w:val="20"/>
                <w:szCs w:val="20"/>
              </w:rPr>
              <w:t>01.10.1988</w:t>
            </w:r>
          </w:p>
        </w:tc>
        <w:tc>
          <w:tcPr>
            <w:tcW w:w="462" w:type="pct"/>
            <w:vAlign w:val="center"/>
          </w:tcPr>
          <w:p w14:paraId="17220A6D" w14:textId="77777777" w:rsidR="00D53CEA" w:rsidRPr="00B5728B" w:rsidRDefault="00D53CEA" w:rsidP="00021E6F">
            <w:pPr>
              <w:contextualSpacing/>
              <w:jc w:val="center"/>
              <w:rPr>
                <w:color w:val="000000"/>
                <w:sz w:val="20"/>
                <w:szCs w:val="20"/>
              </w:rPr>
            </w:pPr>
            <w:r w:rsidRPr="00B5728B">
              <w:rPr>
                <w:color w:val="000000"/>
                <w:sz w:val="20"/>
                <w:szCs w:val="20"/>
              </w:rPr>
              <w:t>137232</w:t>
            </w:r>
          </w:p>
        </w:tc>
      </w:tr>
      <w:tr w:rsidR="00D53CEA" w:rsidRPr="00B5728B" w14:paraId="665DEF66" w14:textId="77777777" w:rsidTr="00021E6F">
        <w:trPr>
          <w:trHeight w:val="20"/>
        </w:trPr>
        <w:tc>
          <w:tcPr>
            <w:tcW w:w="426" w:type="pct"/>
            <w:shd w:val="clear" w:color="000000" w:fill="FFFFFF"/>
            <w:vAlign w:val="center"/>
            <w:hideMark/>
          </w:tcPr>
          <w:p w14:paraId="092F99FC" w14:textId="77777777" w:rsidR="00D53CEA" w:rsidRPr="00B5728B" w:rsidRDefault="00D53CEA" w:rsidP="00021E6F">
            <w:pPr>
              <w:contextualSpacing/>
              <w:jc w:val="center"/>
              <w:rPr>
                <w:color w:val="000000"/>
                <w:sz w:val="20"/>
                <w:szCs w:val="20"/>
              </w:rPr>
            </w:pPr>
            <w:r w:rsidRPr="00B5728B">
              <w:rPr>
                <w:color w:val="000000"/>
                <w:sz w:val="20"/>
                <w:szCs w:val="20"/>
              </w:rPr>
              <w:t xml:space="preserve">Котлы утилизаторы </w:t>
            </w:r>
            <w:r w:rsidRPr="00B5728B">
              <w:rPr>
                <w:color w:val="000000"/>
                <w:sz w:val="20"/>
                <w:szCs w:val="20"/>
              </w:rPr>
              <w:lastRenderedPageBreak/>
              <w:t>КС-7,8</w:t>
            </w:r>
          </w:p>
        </w:tc>
        <w:tc>
          <w:tcPr>
            <w:tcW w:w="452" w:type="pct"/>
            <w:vMerge/>
            <w:shd w:val="clear" w:color="auto" w:fill="auto"/>
            <w:vAlign w:val="center"/>
          </w:tcPr>
          <w:p w14:paraId="02331D8F"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7E01B596" w14:textId="77777777" w:rsidR="00D53CEA" w:rsidRPr="00B5728B" w:rsidRDefault="00D53CEA" w:rsidP="00021E6F">
            <w:pPr>
              <w:contextualSpacing/>
              <w:jc w:val="center"/>
              <w:rPr>
                <w:color w:val="000000"/>
                <w:sz w:val="20"/>
                <w:szCs w:val="20"/>
              </w:rPr>
            </w:pPr>
            <w:r w:rsidRPr="00B5728B">
              <w:rPr>
                <w:color w:val="000000"/>
                <w:sz w:val="20"/>
                <w:szCs w:val="20"/>
              </w:rPr>
              <w:t>сеть 1</w:t>
            </w:r>
          </w:p>
        </w:tc>
        <w:tc>
          <w:tcPr>
            <w:tcW w:w="727" w:type="pct"/>
            <w:shd w:val="clear" w:color="000000" w:fill="FFFFFF"/>
            <w:vAlign w:val="center"/>
            <w:hideMark/>
          </w:tcPr>
          <w:p w14:paraId="22A03601" w14:textId="77777777" w:rsidR="00D53CEA" w:rsidRPr="00B5728B" w:rsidRDefault="00D53CEA" w:rsidP="00021E6F">
            <w:pPr>
              <w:contextualSpacing/>
              <w:jc w:val="center"/>
              <w:rPr>
                <w:color w:val="000000"/>
                <w:sz w:val="20"/>
                <w:szCs w:val="20"/>
              </w:rPr>
            </w:pPr>
            <w:r w:rsidRPr="00B5728B">
              <w:rPr>
                <w:color w:val="000000"/>
                <w:sz w:val="20"/>
                <w:szCs w:val="20"/>
              </w:rPr>
              <w:t xml:space="preserve">ХМАО-Югра, Белоярский р-н, п. </w:t>
            </w:r>
            <w:r w:rsidRPr="00B5728B">
              <w:rPr>
                <w:color w:val="000000"/>
                <w:sz w:val="20"/>
                <w:szCs w:val="20"/>
              </w:rPr>
              <w:lastRenderedPageBreak/>
              <w:t>Сосновка</w:t>
            </w:r>
          </w:p>
        </w:tc>
        <w:tc>
          <w:tcPr>
            <w:tcW w:w="477" w:type="pct"/>
            <w:vMerge/>
            <w:shd w:val="clear" w:color="auto" w:fill="auto"/>
            <w:vAlign w:val="center"/>
          </w:tcPr>
          <w:p w14:paraId="77448E2A"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1C0EDE3E" w14:textId="77777777" w:rsidR="00D53CEA" w:rsidRPr="00B5728B" w:rsidRDefault="00D53CEA" w:rsidP="00021E6F">
            <w:pPr>
              <w:contextualSpacing/>
              <w:jc w:val="center"/>
              <w:rPr>
                <w:color w:val="000000"/>
                <w:sz w:val="20"/>
                <w:szCs w:val="20"/>
              </w:rPr>
            </w:pPr>
          </w:p>
        </w:tc>
        <w:tc>
          <w:tcPr>
            <w:tcW w:w="305" w:type="pct"/>
            <w:shd w:val="clear" w:color="auto" w:fill="auto"/>
            <w:vAlign w:val="center"/>
            <w:hideMark/>
          </w:tcPr>
          <w:p w14:paraId="0170A31B" w14:textId="77777777" w:rsidR="00D53CEA" w:rsidRPr="00B5728B" w:rsidRDefault="00D53CEA" w:rsidP="00021E6F">
            <w:pPr>
              <w:contextualSpacing/>
              <w:jc w:val="center"/>
              <w:rPr>
                <w:color w:val="000000"/>
                <w:sz w:val="20"/>
                <w:szCs w:val="20"/>
              </w:rPr>
            </w:pPr>
            <w:r w:rsidRPr="00B5728B">
              <w:rPr>
                <w:color w:val="000000"/>
                <w:sz w:val="20"/>
                <w:szCs w:val="20"/>
              </w:rPr>
              <w:t>01/1600-Д-30/20</w:t>
            </w:r>
          </w:p>
        </w:tc>
        <w:tc>
          <w:tcPr>
            <w:tcW w:w="363" w:type="pct"/>
            <w:shd w:val="clear" w:color="auto" w:fill="auto"/>
            <w:vAlign w:val="center"/>
            <w:hideMark/>
          </w:tcPr>
          <w:p w14:paraId="592DE739" w14:textId="77777777" w:rsidR="00D53CEA" w:rsidRPr="00B5728B" w:rsidRDefault="00D53CEA" w:rsidP="00021E6F">
            <w:pPr>
              <w:contextualSpacing/>
              <w:jc w:val="center"/>
              <w:rPr>
                <w:color w:val="000000"/>
                <w:sz w:val="20"/>
                <w:szCs w:val="20"/>
              </w:rPr>
            </w:pPr>
            <w:r w:rsidRPr="00B5728B">
              <w:rPr>
                <w:color w:val="000000"/>
                <w:sz w:val="20"/>
                <w:szCs w:val="20"/>
              </w:rPr>
              <w:t>30.10.2019</w:t>
            </w:r>
          </w:p>
        </w:tc>
        <w:tc>
          <w:tcPr>
            <w:tcW w:w="464" w:type="pct"/>
            <w:vMerge/>
            <w:vAlign w:val="center"/>
            <w:hideMark/>
          </w:tcPr>
          <w:p w14:paraId="510C5A30" w14:textId="77777777" w:rsidR="00D53CEA" w:rsidRPr="00B5728B" w:rsidRDefault="00D53CEA" w:rsidP="00021E6F">
            <w:pPr>
              <w:contextualSpacing/>
              <w:jc w:val="center"/>
              <w:rPr>
                <w:color w:val="000000"/>
                <w:sz w:val="20"/>
                <w:szCs w:val="20"/>
              </w:rPr>
            </w:pPr>
          </w:p>
        </w:tc>
        <w:tc>
          <w:tcPr>
            <w:tcW w:w="370" w:type="pct"/>
            <w:shd w:val="clear" w:color="auto" w:fill="auto"/>
            <w:vAlign w:val="center"/>
            <w:hideMark/>
          </w:tcPr>
          <w:p w14:paraId="61ECB8A1" w14:textId="77777777" w:rsidR="00D53CEA" w:rsidRPr="00B5728B" w:rsidRDefault="00D53CEA" w:rsidP="00021E6F">
            <w:pPr>
              <w:contextualSpacing/>
              <w:jc w:val="center"/>
              <w:rPr>
                <w:color w:val="000000"/>
                <w:sz w:val="20"/>
                <w:szCs w:val="20"/>
              </w:rPr>
            </w:pPr>
            <w:r w:rsidRPr="00B5728B">
              <w:rPr>
                <w:color w:val="000000"/>
                <w:sz w:val="20"/>
                <w:szCs w:val="20"/>
              </w:rPr>
              <w:t>01.12.1988</w:t>
            </w:r>
          </w:p>
        </w:tc>
        <w:tc>
          <w:tcPr>
            <w:tcW w:w="462" w:type="pct"/>
            <w:vAlign w:val="center"/>
          </w:tcPr>
          <w:p w14:paraId="5173E67B" w14:textId="77777777" w:rsidR="00D53CEA" w:rsidRPr="00B5728B" w:rsidRDefault="00D53CEA" w:rsidP="00021E6F">
            <w:pPr>
              <w:contextualSpacing/>
              <w:jc w:val="center"/>
              <w:rPr>
                <w:color w:val="000000"/>
                <w:sz w:val="20"/>
                <w:szCs w:val="20"/>
              </w:rPr>
            </w:pPr>
            <w:r w:rsidRPr="00B5728B">
              <w:rPr>
                <w:color w:val="000000"/>
                <w:sz w:val="20"/>
                <w:szCs w:val="20"/>
              </w:rPr>
              <w:t>137267</w:t>
            </w:r>
          </w:p>
        </w:tc>
      </w:tr>
      <w:tr w:rsidR="00D53CEA" w:rsidRPr="00B5728B" w14:paraId="2B90BA5D" w14:textId="77777777" w:rsidTr="00021E6F">
        <w:trPr>
          <w:trHeight w:val="20"/>
        </w:trPr>
        <w:tc>
          <w:tcPr>
            <w:tcW w:w="426" w:type="pct"/>
            <w:shd w:val="clear" w:color="000000" w:fill="FFFFFF"/>
            <w:vAlign w:val="center"/>
          </w:tcPr>
          <w:p w14:paraId="3CB5F96A" w14:textId="77777777" w:rsidR="00D53CEA" w:rsidRPr="00B5728B" w:rsidRDefault="00D53CEA" w:rsidP="00021E6F">
            <w:pPr>
              <w:contextualSpacing/>
              <w:jc w:val="center"/>
              <w:rPr>
                <w:color w:val="000000"/>
                <w:sz w:val="20"/>
                <w:szCs w:val="20"/>
              </w:rPr>
            </w:pPr>
            <w:r w:rsidRPr="00B5728B">
              <w:rPr>
                <w:color w:val="000000"/>
                <w:sz w:val="20"/>
                <w:szCs w:val="20"/>
              </w:rPr>
              <w:lastRenderedPageBreak/>
              <w:t>Итого</w:t>
            </w:r>
          </w:p>
        </w:tc>
        <w:tc>
          <w:tcPr>
            <w:tcW w:w="452" w:type="pct"/>
            <w:shd w:val="clear" w:color="auto" w:fill="auto"/>
            <w:vAlign w:val="center"/>
          </w:tcPr>
          <w:p w14:paraId="2C2E3DC9" w14:textId="77777777" w:rsidR="00D53CEA" w:rsidRPr="00B5728B" w:rsidRDefault="00D53CEA" w:rsidP="00021E6F">
            <w:pPr>
              <w:contextualSpacing/>
              <w:jc w:val="center"/>
              <w:rPr>
                <w:color w:val="000000"/>
                <w:sz w:val="20"/>
                <w:szCs w:val="20"/>
              </w:rPr>
            </w:pPr>
          </w:p>
        </w:tc>
        <w:tc>
          <w:tcPr>
            <w:tcW w:w="474" w:type="pct"/>
            <w:shd w:val="clear" w:color="auto" w:fill="auto"/>
            <w:vAlign w:val="center"/>
          </w:tcPr>
          <w:p w14:paraId="05051F8A" w14:textId="77777777" w:rsidR="00D53CEA" w:rsidRPr="00B5728B" w:rsidRDefault="00D53CEA" w:rsidP="00021E6F">
            <w:pPr>
              <w:contextualSpacing/>
              <w:jc w:val="center"/>
              <w:rPr>
                <w:color w:val="000000"/>
                <w:sz w:val="20"/>
                <w:szCs w:val="20"/>
              </w:rPr>
            </w:pPr>
          </w:p>
        </w:tc>
        <w:tc>
          <w:tcPr>
            <w:tcW w:w="727" w:type="pct"/>
            <w:shd w:val="clear" w:color="000000" w:fill="FFFFFF"/>
            <w:vAlign w:val="center"/>
          </w:tcPr>
          <w:p w14:paraId="3097AA9B" w14:textId="77777777" w:rsidR="00D53CEA" w:rsidRPr="00B5728B" w:rsidRDefault="00D53CEA" w:rsidP="00021E6F">
            <w:pPr>
              <w:contextualSpacing/>
              <w:jc w:val="center"/>
              <w:rPr>
                <w:color w:val="000000"/>
                <w:sz w:val="20"/>
                <w:szCs w:val="20"/>
              </w:rPr>
            </w:pPr>
          </w:p>
        </w:tc>
        <w:tc>
          <w:tcPr>
            <w:tcW w:w="477" w:type="pct"/>
            <w:shd w:val="clear" w:color="auto" w:fill="auto"/>
            <w:vAlign w:val="center"/>
          </w:tcPr>
          <w:p w14:paraId="4578BBFF" w14:textId="77777777" w:rsidR="00D53CEA" w:rsidRPr="00B5728B" w:rsidRDefault="00D53CEA" w:rsidP="00021E6F">
            <w:pPr>
              <w:contextualSpacing/>
              <w:jc w:val="center"/>
              <w:rPr>
                <w:color w:val="000000"/>
                <w:sz w:val="20"/>
                <w:szCs w:val="20"/>
              </w:rPr>
            </w:pPr>
          </w:p>
        </w:tc>
        <w:tc>
          <w:tcPr>
            <w:tcW w:w="482" w:type="pct"/>
            <w:shd w:val="clear" w:color="auto" w:fill="auto"/>
            <w:vAlign w:val="center"/>
          </w:tcPr>
          <w:p w14:paraId="43D10E9D" w14:textId="77777777" w:rsidR="00D53CEA" w:rsidRPr="00B5728B" w:rsidRDefault="00D53CEA" w:rsidP="00021E6F">
            <w:pPr>
              <w:contextualSpacing/>
              <w:jc w:val="center"/>
              <w:rPr>
                <w:color w:val="000000"/>
                <w:sz w:val="20"/>
                <w:szCs w:val="20"/>
              </w:rPr>
            </w:pPr>
          </w:p>
        </w:tc>
        <w:tc>
          <w:tcPr>
            <w:tcW w:w="305" w:type="pct"/>
            <w:shd w:val="clear" w:color="auto" w:fill="auto"/>
            <w:vAlign w:val="center"/>
          </w:tcPr>
          <w:p w14:paraId="462A62DE" w14:textId="77777777" w:rsidR="00D53CEA" w:rsidRPr="00B5728B" w:rsidRDefault="00D53CEA" w:rsidP="00021E6F">
            <w:pPr>
              <w:contextualSpacing/>
              <w:jc w:val="center"/>
              <w:rPr>
                <w:color w:val="000000"/>
                <w:sz w:val="20"/>
                <w:szCs w:val="20"/>
              </w:rPr>
            </w:pPr>
          </w:p>
        </w:tc>
        <w:tc>
          <w:tcPr>
            <w:tcW w:w="363" w:type="pct"/>
            <w:shd w:val="clear" w:color="auto" w:fill="auto"/>
            <w:vAlign w:val="center"/>
          </w:tcPr>
          <w:p w14:paraId="631FC393" w14:textId="77777777" w:rsidR="00D53CEA" w:rsidRPr="00B5728B" w:rsidRDefault="00D53CEA" w:rsidP="00021E6F">
            <w:pPr>
              <w:contextualSpacing/>
              <w:jc w:val="center"/>
              <w:rPr>
                <w:color w:val="000000"/>
                <w:sz w:val="20"/>
                <w:szCs w:val="20"/>
              </w:rPr>
            </w:pPr>
          </w:p>
        </w:tc>
        <w:tc>
          <w:tcPr>
            <w:tcW w:w="464" w:type="pct"/>
            <w:vAlign w:val="center"/>
          </w:tcPr>
          <w:p w14:paraId="549ED1F1" w14:textId="77777777" w:rsidR="00D53CEA" w:rsidRPr="00B5728B" w:rsidRDefault="00D53CEA" w:rsidP="00021E6F">
            <w:pPr>
              <w:contextualSpacing/>
              <w:jc w:val="center"/>
              <w:rPr>
                <w:color w:val="000000"/>
                <w:sz w:val="20"/>
                <w:szCs w:val="20"/>
              </w:rPr>
            </w:pPr>
            <w:r w:rsidRPr="00B5728B">
              <w:rPr>
                <w:color w:val="000000"/>
                <w:sz w:val="20"/>
                <w:szCs w:val="20"/>
              </w:rPr>
              <w:t>11135,5</w:t>
            </w:r>
          </w:p>
        </w:tc>
        <w:tc>
          <w:tcPr>
            <w:tcW w:w="370" w:type="pct"/>
            <w:shd w:val="clear" w:color="auto" w:fill="auto"/>
            <w:vAlign w:val="center"/>
          </w:tcPr>
          <w:p w14:paraId="6BE8E7D6" w14:textId="77777777" w:rsidR="00D53CEA" w:rsidRPr="00B5728B" w:rsidRDefault="00D53CEA" w:rsidP="00021E6F">
            <w:pPr>
              <w:contextualSpacing/>
              <w:jc w:val="center"/>
              <w:rPr>
                <w:color w:val="000000"/>
                <w:sz w:val="20"/>
                <w:szCs w:val="20"/>
              </w:rPr>
            </w:pPr>
          </w:p>
        </w:tc>
        <w:tc>
          <w:tcPr>
            <w:tcW w:w="462" w:type="pct"/>
            <w:vAlign w:val="center"/>
          </w:tcPr>
          <w:p w14:paraId="6112DC0D" w14:textId="77777777" w:rsidR="00D53CEA" w:rsidRPr="00B5728B" w:rsidRDefault="00D53CEA" w:rsidP="00021E6F">
            <w:pPr>
              <w:contextualSpacing/>
              <w:jc w:val="center"/>
              <w:rPr>
                <w:color w:val="000000"/>
                <w:sz w:val="20"/>
                <w:szCs w:val="20"/>
              </w:rPr>
            </w:pPr>
          </w:p>
        </w:tc>
      </w:tr>
    </w:tbl>
    <w:p w14:paraId="6A4A3AE1" w14:textId="77777777" w:rsidR="00D53CEA" w:rsidRDefault="00D53CEA" w:rsidP="00D53CEA">
      <w:pPr>
        <w:widowControl w:val="0"/>
        <w:ind w:firstLine="709"/>
        <w:contextualSpacing/>
        <w:jc w:val="both"/>
        <w:sectPr w:rsidR="00D53CEA" w:rsidSect="00DB31CD">
          <w:pgSz w:w="16838" w:h="11906" w:orient="landscape"/>
          <w:pgMar w:top="1701" w:right="1134" w:bottom="567" w:left="1134" w:header="709" w:footer="567" w:gutter="0"/>
          <w:cols w:space="708"/>
          <w:docGrid w:linePitch="360"/>
        </w:sectPr>
      </w:pPr>
    </w:p>
    <w:p w14:paraId="3CC1B350" w14:textId="77777777" w:rsidR="00D53CEA" w:rsidRPr="00B5728B" w:rsidRDefault="00D53CEA" w:rsidP="00D53CEA">
      <w:pPr>
        <w:ind w:firstLine="709"/>
        <w:contextualSpacing/>
        <w:jc w:val="both"/>
      </w:pPr>
      <w:r w:rsidRPr="00B5728B">
        <w:lastRenderedPageBreak/>
        <w:t>Схема бесхозяйных сетей тепловодоснабжения в с.п. Сос</w:t>
      </w:r>
      <w:r>
        <w:t>новка представлены на рисунке 4</w:t>
      </w:r>
      <w:r w:rsidRPr="00B5728B">
        <w:t>.</w:t>
      </w:r>
    </w:p>
    <w:p w14:paraId="6E08DB47" w14:textId="4A4D71B6" w:rsidR="00D53CEA" w:rsidRPr="00B5728B" w:rsidRDefault="00D53CEA" w:rsidP="00D53CEA">
      <w:pPr>
        <w:ind w:firstLine="709"/>
        <w:contextualSpacing/>
        <w:jc w:val="both"/>
      </w:pPr>
      <w:r w:rsidRPr="00B5728B">
        <w:t>Объекты, расположенные в п. Сосновка, в отношении которых отсутствует необходимость проведения работ по оформлению прав и принятию к учету ООО «Газпром трансгаз Югорск» (предназначенные для обеспечения коммунальными ресурсами имущества сторонних организаций, в т.ч. муниципального о</w:t>
      </w:r>
      <w:r w:rsidR="007D6FD4">
        <w:t>бразования) указаны в таблице 14</w:t>
      </w:r>
      <w:r w:rsidRPr="00B5728B">
        <w:t>.</w:t>
      </w:r>
    </w:p>
    <w:p w14:paraId="64D11D1D" w14:textId="77777777" w:rsidR="00D53CEA" w:rsidRPr="00B5728B" w:rsidRDefault="00D53CEA" w:rsidP="00D53CEA">
      <w:pPr>
        <w:contextualSpacing/>
        <w:jc w:val="both"/>
      </w:pPr>
    </w:p>
    <w:p w14:paraId="4556D826" w14:textId="77777777" w:rsidR="00D53CEA" w:rsidRPr="00B5728B" w:rsidRDefault="00D53CEA" w:rsidP="00D53CEA">
      <w:pPr>
        <w:jc w:val="center"/>
      </w:pPr>
      <w:r w:rsidRPr="00B5728B">
        <w:rPr>
          <w:noProof/>
        </w:rPr>
        <w:drawing>
          <wp:inline distT="0" distB="0" distL="0" distR="0" wp14:anchorId="7B3DFCA8" wp14:editId="14129FFC">
            <wp:extent cx="5517004" cy="7708605"/>
            <wp:effectExtent l="0" t="0" r="762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96" t="1279"/>
                    <a:stretch/>
                  </pic:blipFill>
                  <pic:spPr bwMode="auto">
                    <a:xfrm>
                      <a:off x="0" y="0"/>
                      <a:ext cx="5568892" cy="7781105"/>
                    </a:xfrm>
                    <a:prstGeom prst="rect">
                      <a:avLst/>
                    </a:prstGeom>
                    <a:ln>
                      <a:noFill/>
                    </a:ln>
                    <a:extLst>
                      <a:ext uri="{53640926-AAD7-44D8-BBD7-CCE9431645EC}">
                        <a14:shadowObscured xmlns:a14="http://schemas.microsoft.com/office/drawing/2010/main"/>
                      </a:ext>
                    </a:extLst>
                  </pic:spPr>
                </pic:pic>
              </a:graphicData>
            </a:graphic>
          </wp:inline>
        </w:drawing>
      </w:r>
    </w:p>
    <w:p w14:paraId="2FAEF1E3" w14:textId="57EA60A7" w:rsidR="00D53CEA" w:rsidRPr="005E6383" w:rsidRDefault="00D53CEA" w:rsidP="00D53CEA">
      <w:pPr>
        <w:jc w:val="center"/>
      </w:pPr>
      <w:r w:rsidRPr="005E6383">
        <w:t xml:space="preserve">Рисунок </w:t>
      </w:r>
      <w:r w:rsidRPr="005E6383">
        <w:rPr>
          <w:noProof/>
        </w:rPr>
        <w:fldChar w:fldCharType="begin"/>
      </w:r>
      <w:r w:rsidRPr="005E6383">
        <w:rPr>
          <w:noProof/>
        </w:rPr>
        <w:instrText xml:space="preserve"> SEQ Рисунок \* ARABIC </w:instrText>
      </w:r>
      <w:r w:rsidRPr="005E6383">
        <w:rPr>
          <w:noProof/>
        </w:rPr>
        <w:fldChar w:fldCharType="separate"/>
      </w:r>
      <w:r w:rsidR="0066723B">
        <w:rPr>
          <w:noProof/>
        </w:rPr>
        <w:t>4</w:t>
      </w:r>
      <w:r w:rsidRPr="005E6383">
        <w:rPr>
          <w:noProof/>
        </w:rPr>
        <w:fldChar w:fldCharType="end"/>
      </w:r>
      <w:r w:rsidRPr="005E6383">
        <w:t xml:space="preserve"> – Схема бесхозяйных сетей тепловодоснабжения в с.п. Сосновка</w:t>
      </w:r>
    </w:p>
    <w:p w14:paraId="65826143" w14:textId="065BAB57" w:rsidR="00D53CEA" w:rsidRPr="005E6383" w:rsidRDefault="00D53CEA" w:rsidP="00D53CEA">
      <w:pPr>
        <w:keepNext/>
        <w:jc w:val="both"/>
        <w:rPr>
          <w:bCs/>
          <w:szCs w:val="20"/>
          <w:lang w:eastAsia="x-none"/>
        </w:rPr>
      </w:pPr>
      <w:r w:rsidRPr="005E6383">
        <w:rPr>
          <w:bCs/>
          <w:szCs w:val="20"/>
          <w:lang w:val="x-none" w:eastAsia="x-none"/>
        </w:rPr>
        <w:lastRenderedPageBreak/>
        <w:t xml:space="preserve">Таблица </w:t>
      </w:r>
      <w:r w:rsidRPr="005E6383">
        <w:rPr>
          <w:bCs/>
          <w:szCs w:val="20"/>
          <w:lang w:val="x-none" w:eastAsia="x-none"/>
        </w:rPr>
        <w:fldChar w:fldCharType="begin"/>
      </w:r>
      <w:r w:rsidRPr="005E6383">
        <w:rPr>
          <w:bCs/>
          <w:szCs w:val="20"/>
          <w:lang w:val="x-none" w:eastAsia="x-none"/>
        </w:rPr>
        <w:instrText xml:space="preserve"> SEQ Таблица \* ARABIC </w:instrText>
      </w:r>
      <w:r w:rsidRPr="005E6383">
        <w:rPr>
          <w:bCs/>
          <w:szCs w:val="20"/>
          <w:lang w:val="x-none" w:eastAsia="x-none"/>
        </w:rPr>
        <w:fldChar w:fldCharType="separate"/>
      </w:r>
      <w:r w:rsidR="0066723B">
        <w:rPr>
          <w:bCs/>
          <w:noProof/>
          <w:szCs w:val="20"/>
          <w:lang w:val="x-none" w:eastAsia="x-none"/>
        </w:rPr>
        <w:t>14</w:t>
      </w:r>
      <w:r w:rsidRPr="005E6383">
        <w:rPr>
          <w:bCs/>
          <w:szCs w:val="20"/>
          <w:lang w:val="x-none" w:eastAsia="x-none"/>
        </w:rPr>
        <w:fldChar w:fldCharType="end"/>
      </w:r>
      <w:r w:rsidRPr="005E6383">
        <w:rPr>
          <w:bCs/>
          <w:szCs w:val="20"/>
          <w:lang w:val="x-none" w:eastAsia="x-none"/>
        </w:rPr>
        <w:t xml:space="preserve"> – </w:t>
      </w:r>
      <w:r w:rsidRPr="005E6383">
        <w:rPr>
          <w:bCs/>
          <w:szCs w:val="20"/>
          <w:lang w:eastAsia="x-none"/>
        </w:rPr>
        <w:t>Объекты, расположенные в с.п. Сосновка, в отношении которых отсутствует необходимость проведения работ по оформлению прав и принятию к учету ООО «Газпром трансгаз Югорск» (предназначенные для обеспечения коммунальными ресурсами имущества сторонних организаций, в т.ч. муниципального образования)</w:t>
      </w:r>
    </w:p>
    <w:p w14:paraId="55DA3256" w14:textId="77777777" w:rsidR="00D53CEA" w:rsidRPr="005E6383" w:rsidRDefault="00D53CEA" w:rsidP="00D53CEA">
      <w:pPr>
        <w:keepNext/>
        <w:jc w:val="both"/>
        <w:rPr>
          <w:bCs/>
          <w:szCs w:val="20"/>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75"/>
        <w:gridCol w:w="2034"/>
        <w:gridCol w:w="619"/>
        <w:gridCol w:w="3828"/>
        <w:gridCol w:w="1538"/>
      </w:tblGrid>
      <w:tr w:rsidR="00D53CEA" w:rsidRPr="005E6383" w14:paraId="478B892F" w14:textId="77777777" w:rsidTr="00021E6F">
        <w:trPr>
          <w:trHeight w:val="20"/>
          <w:tblHeader/>
        </w:trPr>
        <w:tc>
          <w:tcPr>
            <w:tcW w:w="777" w:type="pct"/>
            <w:vMerge w:val="restart"/>
            <w:shd w:val="clear" w:color="auto" w:fill="auto"/>
            <w:vAlign w:val="center"/>
            <w:hideMark/>
          </w:tcPr>
          <w:p w14:paraId="2EC9F5C5" w14:textId="77777777" w:rsidR="00D53CEA" w:rsidRPr="005E6383" w:rsidRDefault="00D53CEA" w:rsidP="00021E6F">
            <w:pPr>
              <w:contextualSpacing/>
              <w:jc w:val="center"/>
              <w:rPr>
                <w:bCs/>
                <w:sz w:val="18"/>
                <w:szCs w:val="18"/>
              </w:rPr>
            </w:pPr>
            <w:r w:rsidRPr="005E6383">
              <w:rPr>
                <w:bCs/>
                <w:sz w:val="18"/>
                <w:szCs w:val="18"/>
              </w:rPr>
              <w:t>Наименование объекта оперативное / диспетчерское</w:t>
            </w:r>
          </w:p>
        </w:tc>
        <w:tc>
          <w:tcPr>
            <w:tcW w:w="1071" w:type="pct"/>
            <w:vMerge w:val="restart"/>
            <w:shd w:val="clear" w:color="auto" w:fill="auto"/>
            <w:vAlign w:val="center"/>
            <w:hideMark/>
          </w:tcPr>
          <w:p w14:paraId="14E648F5" w14:textId="77777777" w:rsidR="00D53CEA" w:rsidRPr="005E6383" w:rsidRDefault="00D53CEA" w:rsidP="00021E6F">
            <w:pPr>
              <w:contextualSpacing/>
              <w:jc w:val="center"/>
              <w:rPr>
                <w:bCs/>
                <w:sz w:val="18"/>
                <w:szCs w:val="18"/>
              </w:rPr>
            </w:pPr>
            <w:r w:rsidRPr="005E6383">
              <w:rPr>
                <w:bCs/>
                <w:sz w:val="18"/>
                <w:szCs w:val="18"/>
              </w:rPr>
              <w:t>Местонахождение объекта</w:t>
            </w:r>
          </w:p>
        </w:tc>
        <w:tc>
          <w:tcPr>
            <w:tcW w:w="341" w:type="pct"/>
            <w:vMerge w:val="restart"/>
            <w:shd w:val="clear" w:color="auto" w:fill="auto"/>
            <w:vAlign w:val="center"/>
            <w:hideMark/>
          </w:tcPr>
          <w:p w14:paraId="61898FEE" w14:textId="77777777" w:rsidR="00D53CEA" w:rsidRPr="005E6383" w:rsidRDefault="00D53CEA" w:rsidP="00021E6F">
            <w:pPr>
              <w:contextualSpacing/>
              <w:jc w:val="center"/>
              <w:rPr>
                <w:bCs/>
                <w:sz w:val="18"/>
                <w:szCs w:val="18"/>
              </w:rPr>
            </w:pPr>
            <w:r w:rsidRPr="005E6383">
              <w:rPr>
                <w:bCs/>
                <w:sz w:val="18"/>
                <w:szCs w:val="18"/>
              </w:rPr>
              <w:t>Дата ввода в экспл.</w:t>
            </w:r>
          </w:p>
        </w:tc>
        <w:tc>
          <w:tcPr>
            <w:tcW w:w="1996" w:type="pct"/>
            <w:shd w:val="clear" w:color="auto" w:fill="auto"/>
            <w:vAlign w:val="center"/>
          </w:tcPr>
          <w:p w14:paraId="75638EC0" w14:textId="77777777" w:rsidR="00D53CEA" w:rsidRPr="005E6383" w:rsidRDefault="00D53CEA" w:rsidP="00021E6F">
            <w:pPr>
              <w:contextualSpacing/>
              <w:jc w:val="center"/>
              <w:rPr>
                <w:bCs/>
                <w:sz w:val="18"/>
                <w:szCs w:val="18"/>
              </w:rPr>
            </w:pPr>
            <w:r w:rsidRPr="005E6383">
              <w:rPr>
                <w:bCs/>
                <w:sz w:val="18"/>
                <w:szCs w:val="18"/>
              </w:rPr>
              <w:t>Характеристики объекта</w:t>
            </w:r>
          </w:p>
        </w:tc>
        <w:tc>
          <w:tcPr>
            <w:tcW w:w="815" w:type="pct"/>
            <w:vMerge w:val="restart"/>
            <w:shd w:val="clear" w:color="auto" w:fill="auto"/>
            <w:vAlign w:val="center"/>
            <w:hideMark/>
          </w:tcPr>
          <w:p w14:paraId="07684E2B" w14:textId="77777777" w:rsidR="00D53CEA" w:rsidRPr="005E6383" w:rsidRDefault="00D53CEA" w:rsidP="00021E6F">
            <w:pPr>
              <w:contextualSpacing/>
              <w:jc w:val="center"/>
              <w:rPr>
                <w:bCs/>
                <w:sz w:val="18"/>
                <w:szCs w:val="18"/>
              </w:rPr>
            </w:pPr>
            <w:r w:rsidRPr="005E6383">
              <w:rPr>
                <w:bCs/>
                <w:sz w:val="18"/>
                <w:szCs w:val="18"/>
              </w:rPr>
              <w:t>Участие в энергоснабжении объектов Общества (участвует/не участвует)</w:t>
            </w:r>
          </w:p>
        </w:tc>
      </w:tr>
      <w:tr w:rsidR="00D53CEA" w:rsidRPr="005E6383" w14:paraId="3FB07ABA" w14:textId="77777777" w:rsidTr="00021E6F">
        <w:trPr>
          <w:trHeight w:val="20"/>
          <w:tblHeader/>
        </w:trPr>
        <w:tc>
          <w:tcPr>
            <w:tcW w:w="777" w:type="pct"/>
            <w:vMerge/>
            <w:vAlign w:val="center"/>
            <w:hideMark/>
          </w:tcPr>
          <w:p w14:paraId="4F1AA771" w14:textId="77777777" w:rsidR="00D53CEA" w:rsidRPr="005E6383" w:rsidRDefault="00D53CEA" w:rsidP="00021E6F">
            <w:pPr>
              <w:contextualSpacing/>
              <w:rPr>
                <w:bCs/>
                <w:sz w:val="18"/>
                <w:szCs w:val="18"/>
              </w:rPr>
            </w:pPr>
          </w:p>
        </w:tc>
        <w:tc>
          <w:tcPr>
            <w:tcW w:w="1071" w:type="pct"/>
            <w:vMerge/>
            <w:vAlign w:val="center"/>
            <w:hideMark/>
          </w:tcPr>
          <w:p w14:paraId="4C966BF2" w14:textId="77777777" w:rsidR="00D53CEA" w:rsidRPr="005E6383" w:rsidRDefault="00D53CEA" w:rsidP="00021E6F">
            <w:pPr>
              <w:contextualSpacing/>
              <w:rPr>
                <w:bCs/>
                <w:sz w:val="18"/>
                <w:szCs w:val="18"/>
              </w:rPr>
            </w:pPr>
          </w:p>
        </w:tc>
        <w:tc>
          <w:tcPr>
            <w:tcW w:w="341" w:type="pct"/>
            <w:vMerge/>
            <w:vAlign w:val="center"/>
            <w:hideMark/>
          </w:tcPr>
          <w:p w14:paraId="41B81135" w14:textId="77777777" w:rsidR="00D53CEA" w:rsidRPr="005E6383" w:rsidRDefault="00D53CEA" w:rsidP="00021E6F">
            <w:pPr>
              <w:contextualSpacing/>
              <w:rPr>
                <w:bCs/>
                <w:sz w:val="18"/>
                <w:szCs w:val="18"/>
              </w:rPr>
            </w:pPr>
          </w:p>
        </w:tc>
        <w:tc>
          <w:tcPr>
            <w:tcW w:w="1996" w:type="pct"/>
            <w:shd w:val="clear" w:color="auto" w:fill="auto"/>
            <w:vAlign w:val="center"/>
            <w:hideMark/>
          </w:tcPr>
          <w:p w14:paraId="4D79067B" w14:textId="77777777" w:rsidR="00D53CEA" w:rsidRPr="005E6383" w:rsidRDefault="00D53CEA" w:rsidP="00021E6F">
            <w:pPr>
              <w:contextualSpacing/>
              <w:jc w:val="center"/>
              <w:rPr>
                <w:bCs/>
                <w:sz w:val="18"/>
                <w:szCs w:val="18"/>
              </w:rPr>
            </w:pPr>
            <w:r w:rsidRPr="005E6383">
              <w:rPr>
                <w:bCs/>
                <w:sz w:val="18"/>
                <w:szCs w:val="18"/>
              </w:rPr>
              <w:t>в соответствии с фактическим состоянием</w:t>
            </w:r>
          </w:p>
        </w:tc>
        <w:tc>
          <w:tcPr>
            <w:tcW w:w="815" w:type="pct"/>
            <w:vMerge/>
            <w:shd w:val="clear" w:color="auto" w:fill="auto"/>
            <w:vAlign w:val="center"/>
            <w:hideMark/>
          </w:tcPr>
          <w:p w14:paraId="36FA6990" w14:textId="77777777" w:rsidR="00D53CEA" w:rsidRPr="005E6383" w:rsidRDefault="00D53CEA" w:rsidP="00021E6F">
            <w:pPr>
              <w:contextualSpacing/>
              <w:rPr>
                <w:bCs/>
                <w:sz w:val="18"/>
                <w:szCs w:val="18"/>
              </w:rPr>
            </w:pPr>
          </w:p>
        </w:tc>
      </w:tr>
      <w:tr w:rsidR="00D53CEA" w:rsidRPr="005E6383" w14:paraId="29C974A6" w14:textId="77777777" w:rsidTr="00021E6F">
        <w:trPr>
          <w:trHeight w:val="20"/>
        </w:trPr>
        <w:tc>
          <w:tcPr>
            <w:tcW w:w="777" w:type="pct"/>
            <w:shd w:val="clear" w:color="auto" w:fill="auto"/>
            <w:vAlign w:val="center"/>
            <w:hideMark/>
          </w:tcPr>
          <w:p w14:paraId="7060FAFF" w14:textId="77777777" w:rsidR="00D53CEA" w:rsidRPr="005E6383" w:rsidRDefault="00D53CEA" w:rsidP="00021E6F">
            <w:pPr>
              <w:contextualSpacing/>
              <w:jc w:val="center"/>
              <w:rPr>
                <w:color w:val="000000"/>
                <w:sz w:val="18"/>
                <w:szCs w:val="18"/>
              </w:rPr>
            </w:pPr>
            <w:r w:rsidRPr="005E6383">
              <w:rPr>
                <w:color w:val="000000"/>
                <w:sz w:val="18"/>
                <w:szCs w:val="18"/>
              </w:rPr>
              <w:t>Сети тепловодоснабжения (от ТК 45 до индивидуальных построек)</w:t>
            </w:r>
          </w:p>
        </w:tc>
        <w:tc>
          <w:tcPr>
            <w:tcW w:w="1071" w:type="pct"/>
            <w:shd w:val="clear" w:color="auto" w:fill="auto"/>
            <w:vAlign w:val="center"/>
            <w:hideMark/>
          </w:tcPr>
          <w:p w14:paraId="538A0923"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 ул. Молодежная</w:t>
            </w:r>
          </w:p>
        </w:tc>
        <w:tc>
          <w:tcPr>
            <w:tcW w:w="341" w:type="pct"/>
            <w:shd w:val="clear" w:color="auto" w:fill="auto"/>
            <w:vAlign w:val="center"/>
            <w:hideMark/>
          </w:tcPr>
          <w:p w14:paraId="718D7155" w14:textId="77777777" w:rsidR="00D53CEA" w:rsidRPr="005E6383" w:rsidRDefault="00D53CEA" w:rsidP="00021E6F">
            <w:pPr>
              <w:contextualSpacing/>
              <w:jc w:val="center"/>
              <w:rPr>
                <w:color w:val="000000"/>
                <w:sz w:val="18"/>
                <w:szCs w:val="18"/>
              </w:rPr>
            </w:pPr>
            <w:r w:rsidRPr="005E6383">
              <w:rPr>
                <w:color w:val="000000"/>
                <w:sz w:val="18"/>
                <w:szCs w:val="18"/>
              </w:rPr>
              <w:t>2005 г.</w:t>
            </w:r>
          </w:p>
        </w:tc>
        <w:tc>
          <w:tcPr>
            <w:tcW w:w="1996" w:type="pct"/>
            <w:shd w:val="clear" w:color="auto" w:fill="auto"/>
            <w:vAlign w:val="center"/>
            <w:hideMark/>
          </w:tcPr>
          <w:p w14:paraId="5A41C01D" w14:textId="77777777" w:rsidR="00D53CEA" w:rsidRPr="005E6383" w:rsidRDefault="00D53CEA" w:rsidP="00021E6F">
            <w:pPr>
              <w:contextualSpacing/>
              <w:jc w:val="center"/>
              <w:rPr>
                <w:color w:val="000000"/>
                <w:sz w:val="18"/>
                <w:szCs w:val="18"/>
              </w:rPr>
            </w:pPr>
            <w:r w:rsidRPr="005E6383">
              <w:rPr>
                <w:color w:val="000000"/>
                <w:sz w:val="18"/>
                <w:szCs w:val="18"/>
              </w:rPr>
              <w:t>Сеть из стальных труб диаметром. 57 мм, протяженность 150 м. Трубопровод системы отопления и холодного водоснабжения от ТК 45 до индивидуальных построек.</w:t>
            </w:r>
          </w:p>
        </w:tc>
        <w:tc>
          <w:tcPr>
            <w:tcW w:w="815" w:type="pct"/>
            <w:shd w:val="clear" w:color="auto" w:fill="auto"/>
            <w:vAlign w:val="center"/>
            <w:hideMark/>
          </w:tcPr>
          <w:p w14:paraId="27740AA7"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6E158A5D" w14:textId="77777777" w:rsidTr="00021E6F">
        <w:trPr>
          <w:trHeight w:val="675"/>
        </w:trPr>
        <w:tc>
          <w:tcPr>
            <w:tcW w:w="777" w:type="pct"/>
            <w:shd w:val="clear" w:color="auto" w:fill="auto"/>
            <w:vAlign w:val="center"/>
            <w:hideMark/>
          </w:tcPr>
          <w:p w14:paraId="308CBED3" w14:textId="77777777" w:rsidR="00D53CEA" w:rsidRPr="005E6383" w:rsidRDefault="00D53CEA" w:rsidP="00021E6F">
            <w:pPr>
              <w:contextualSpacing/>
              <w:jc w:val="center"/>
              <w:rPr>
                <w:color w:val="000000"/>
                <w:sz w:val="18"/>
                <w:szCs w:val="18"/>
              </w:rPr>
            </w:pPr>
            <w:r w:rsidRPr="005E6383">
              <w:rPr>
                <w:color w:val="000000"/>
                <w:sz w:val="18"/>
                <w:szCs w:val="18"/>
              </w:rPr>
              <w:t>Сети тепловодоснабжения подводящие к КНС 1 от ТК 50</w:t>
            </w:r>
          </w:p>
        </w:tc>
        <w:tc>
          <w:tcPr>
            <w:tcW w:w="1071" w:type="pct"/>
            <w:shd w:val="clear" w:color="auto" w:fill="auto"/>
            <w:vAlign w:val="center"/>
            <w:hideMark/>
          </w:tcPr>
          <w:p w14:paraId="2281792C"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 ул. Молодежная</w:t>
            </w:r>
          </w:p>
        </w:tc>
        <w:tc>
          <w:tcPr>
            <w:tcW w:w="341" w:type="pct"/>
            <w:shd w:val="clear" w:color="auto" w:fill="auto"/>
            <w:vAlign w:val="center"/>
            <w:hideMark/>
          </w:tcPr>
          <w:p w14:paraId="5C1262A0" w14:textId="77777777" w:rsidR="00D53CEA" w:rsidRPr="005E6383" w:rsidRDefault="00D53CEA" w:rsidP="00021E6F">
            <w:pPr>
              <w:contextualSpacing/>
              <w:jc w:val="center"/>
              <w:rPr>
                <w:color w:val="000000"/>
                <w:sz w:val="18"/>
                <w:szCs w:val="18"/>
              </w:rPr>
            </w:pPr>
            <w:r w:rsidRPr="005E6383">
              <w:rPr>
                <w:color w:val="000000"/>
                <w:sz w:val="18"/>
                <w:szCs w:val="18"/>
              </w:rPr>
              <w:t>2005 г.</w:t>
            </w:r>
          </w:p>
        </w:tc>
        <w:tc>
          <w:tcPr>
            <w:tcW w:w="1996" w:type="pct"/>
            <w:shd w:val="clear" w:color="auto" w:fill="auto"/>
            <w:vAlign w:val="center"/>
            <w:hideMark/>
          </w:tcPr>
          <w:p w14:paraId="485E8591" w14:textId="77777777" w:rsidR="00D53CEA" w:rsidRPr="005E6383" w:rsidRDefault="00D53CEA" w:rsidP="00021E6F">
            <w:pPr>
              <w:contextualSpacing/>
              <w:jc w:val="center"/>
              <w:rPr>
                <w:color w:val="000000"/>
                <w:sz w:val="18"/>
                <w:szCs w:val="18"/>
              </w:rPr>
            </w:pPr>
            <w:r w:rsidRPr="005E6383">
              <w:rPr>
                <w:color w:val="000000"/>
                <w:sz w:val="18"/>
                <w:szCs w:val="18"/>
              </w:rPr>
              <w:t>Сеть из стальных труб диаметром 57 мм, протяженность 70 м. Трубопровод системы отопления и холодного водоснабжения к КНС 1 от ТК 50</w:t>
            </w:r>
          </w:p>
        </w:tc>
        <w:tc>
          <w:tcPr>
            <w:tcW w:w="815" w:type="pct"/>
            <w:shd w:val="clear" w:color="auto" w:fill="auto"/>
            <w:vAlign w:val="center"/>
            <w:hideMark/>
          </w:tcPr>
          <w:p w14:paraId="6D36E5AA"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4304EE73" w14:textId="77777777" w:rsidTr="00021E6F">
        <w:trPr>
          <w:trHeight w:val="20"/>
        </w:trPr>
        <w:tc>
          <w:tcPr>
            <w:tcW w:w="777" w:type="pct"/>
            <w:shd w:val="clear" w:color="auto" w:fill="auto"/>
            <w:vAlign w:val="center"/>
            <w:hideMark/>
          </w:tcPr>
          <w:p w14:paraId="4B6A094C" w14:textId="77777777" w:rsidR="00D53CEA" w:rsidRPr="005E6383" w:rsidRDefault="00D53CEA" w:rsidP="00021E6F">
            <w:pPr>
              <w:contextualSpacing/>
              <w:jc w:val="center"/>
              <w:rPr>
                <w:color w:val="000000"/>
                <w:sz w:val="18"/>
                <w:szCs w:val="18"/>
              </w:rPr>
            </w:pPr>
            <w:r w:rsidRPr="005E6383">
              <w:rPr>
                <w:color w:val="000000"/>
                <w:sz w:val="18"/>
                <w:szCs w:val="18"/>
              </w:rPr>
              <w:t>Сети тепловодоснабжения Лесная-Газовиков от ТК 75 до ТК 89 (включая подводы к домам)</w:t>
            </w:r>
          </w:p>
        </w:tc>
        <w:tc>
          <w:tcPr>
            <w:tcW w:w="1071" w:type="pct"/>
            <w:shd w:val="clear" w:color="auto" w:fill="auto"/>
            <w:vAlign w:val="center"/>
            <w:hideMark/>
          </w:tcPr>
          <w:p w14:paraId="3DF377A9"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 ул. Лесная, Газовиков</w:t>
            </w:r>
          </w:p>
        </w:tc>
        <w:tc>
          <w:tcPr>
            <w:tcW w:w="341" w:type="pct"/>
            <w:shd w:val="clear" w:color="auto" w:fill="auto"/>
            <w:vAlign w:val="center"/>
            <w:hideMark/>
          </w:tcPr>
          <w:p w14:paraId="40425A13" w14:textId="77777777" w:rsidR="00D53CEA" w:rsidRPr="005E6383" w:rsidRDefault="00D53CEA" w:rsidP="00021E6F">
            <w:pPr>
              <w:contextualSpacing/>
              <w:jc w:val="center"/>
              <w:rPr>
                <w:color w:val="000000"/>
                <w:sz w:val="18"/>
                <w:szCs w:val="18"/>
              </w:rPr>
            </w:pPr>
            <w:r w:rsidRPr="005E6383">
              <w:rPr>
                <w:color w:val="000000"/>
                <w:sz w:val="18"/>
                <w:szCs w:val="18"/>
              </w:rPr>
              <w:t>1987 г.</w:t>
            </w:r>
          </w:p>
        </w:tc>
        <w:tc>
          <w:tcPr>
            <w:tcW w:w="1996" w:type="pct"/>
            <w:shd w:val="clear" w:color="000000" w:fill="FFFFFF"/>
            <w:vAlign w:val="center"/>
            <w:hideMark/>
          </w:tcPr>
          <w:p w14:paraId="4C864FE9" w14:textId="77777777" w:rsidR="00D53CEA" w:rsidRPr="005E6383" w:rsidRDefault="00D53CEA" w:rsidP="00021E6F">
            <w:pPr>
              <w:contextualSpacing/>
              <w:jc w:val="center"/>
              <w:rPr>
                <w:color w:val="000000"/>
                <w:sz w:val="18"/>
                <w:szCs w:val="18"/>
              </w:rPr>
            </w:pPr>
            <w:r w:rsidRPr="005E6383">
              <w:rPr>
                <w:color w:val="000000"/>
                <w:sz w:val="18"/>
                <w:szCs w:val="18"/>
              </w:rPr>
              <w:t>Сеть из стальных труб диам.108 мм, протяженность 332 м (ТС, ГВС, ХВС).  Поводящие сети к жилым домам - из стальных труб диаметром 57 мм, протяженность 134 м. (ТС, ГВС, ХВС)</w:t>
            </w:r>
          </w:p>
        </w:tc>
        <w:tc>
          <w:tcPr>
            <w:tcW w:w="815" w:type="pct"/>
            <w:shd w:val="clear" w:color="auto" w:fill="auto"/>
            <w:vAlign w:val="center"/>
            <w:hideMark/>
          </w:tcPr>
          <w:p w14:paraId="57B482A6" w14:textId="77777777" w:rsidR="00D53CEA" w:rsidRPr="005E6383" w:rsidRDefault="00D53CEA" w:rsidP="00021E6F">
            <w:pPr>
              <w:contextualSpacing/>
              <w:jc w:val="center"/>
              <w:rPr>
                <w:color w:val="000000"/>
                <w:sz w:val="18"/>
                <w:szCs w:val="18"/>
              </w:rPr>
            </w:pPr>
            <w:r w:rsidRPr="005E6383">
              <w:rPr>
                <w:color w:val="000000"/>
                <w:sz w:val="18"/>
                <w:szCs w:val="18"/>
              </w:rPr>
              <w:t>частично участвует</w:t>
            </w:r>
          </w:p>
        </w:tc>
      </w:tr>
      <w:tr w:rsidR="00D53CEA" w:rsidRPr="005E6383" w14:paraId="06BFC412" w14:textId="77777777" w:rsidTr="00021E6F">
        <w:trPr>
          <w:trHeight w:val="20"/>
        </w:trPr>
        <w:tc>
          <w:tcPr>
            <w:tcW w:w="777" w:type="pct"/>
            <w:shd w:val="clear" w:color="000000" w:fill="FFFFFF"/>
            <w:vAlign w:val="center"/>
            <w:hideMark/>
          </w:tcPr>
          <w:p w14:paraId="2F3C8AF2" w14:textId="77777777" w:rsidR="00D53CEA" w:rsidRPr="005E6383" w:rsidRDefault="00D53CEA" w:rsidP="00021E6F">
            <w:pPr>
              <w:contextualSpacing/>
              <w:jc w:val="center"/>
              <w:rPr>
                <w:color w:val="000000"/>
                <w:sz w:val="18"/>
                <w:szCs w:val="18"/>
              </w:rPr>
            </w:pPr>
            <w:r w:rsidRPr="005E6383">
              <w:rPr>
                <w:color w:val="000000"/>
                <w:sz w:val="18"/>
                <w:szCs w:val="18"/>
              </w:rPr>
              <w:t xml:space="preserve">Сети тепловодоснабжения по ул. Лесная </w:t>
            </w:r>
          </w:p>
        </w:tc>
        <w:tc>
          <w:tcPr>
            <w:tcW w:w="1071" w:type="pct"/>
            <w:shd w:val="clear" w:color="000000" w:fill="FFFFFF"/>
            <w:vAlign w:val="center"/>
            <w:hideMark/>
          </w:tcPr>
          <w:p w14:paraId="40AB1F3C" w14:textId="77777777" w:rsidR="00D53CEA" w:rsidRPr="005E6383" w:rsidRDefault="00D53CEA" w:rsidP="00021E6F">
            <w:pPr>
              <w:contextualSpacing/>
              <w:jc w:val="center"/>
              <w:rPr>
                <w:color w:val="000000"/>
                <w:sz w:val="18"/>
                <w:szCs w:val="18"/>
              </w:rPr>
            </w:pPr>
            <w:r w:rsidRPr="005E6383">
              <w:rPr>
                <w:color w:val="000000"/>
                <w:sz w:val="18"/>
                <w:szCs w:val="18"/>
              </w:rPr>
              <w:t xml:space="preserve">Тюменская область, Ханты-Мансийский автономный округ-Югра, Белоярский район, пос. Сосновка, ул. Лесная </w:t>
            </w:r>
          </w:p>
        </w:tc>
        <w:tc>
          <w:tcPr>
            <w:tcW w:w="341" w:type="pct"/>
            <w:shd w:val="clear" w:color="auto" w:fill="auto"/>
            <w:vAlign w:val="center"/>
            <w:hideMark/>
          </w:tcPr>
          <w:p w14:paraId="7FDA18E9" w14:textId="77777777" w:rsidR="00D53CEA" w:rsidRPr="005E6383" w:rsidRDefault="00D53CEA" w:rsidP="00021E6F">
            <w:pPr>
              <w:contextualSpacing/>
              <w:jc w:val="center"/>
              <w:rPr>
                <w:color w:val="000000"/>
                <w:sz w:val="18"/>
                <w:szCs w:val="18"/>
              </w:rPr>
            </w:pPr>
            <w:r w:rsidRPr="005E6383">
              <w:rPr>
                <w:color w:val="000000"/>
                <w:sz w:val="18"/>
                <w:szCs w:val="18"/>
              </w:rPr>
              <w:t>1994 г.</w:t>
            </w:r>
          </w:p>
        </w:tc>
        <w:tc>
          <w:tcPr>
            <w:tcW w:w="1996" w:type="pct"/>
            <w:shd w:val="clear" w:color="000000" w:fill="FFFFFF"/>
            <w:vAlign w:val="center"/>
            <w:hideMark/>
          </w:tcPr>
          <w:p w14:paraId="6CFA93DC" w14:textId="77777777" w:rsidR="00D53CEA" w:rsidRPr="005E6383" w:rsidRDefault="00D53CEA" w:rsidP="00021E6F">
            <w:pPr>
              <w:contextualSpacing/>
              <w:jc w:val="center"/>
              <w:rPr>
                <w:color w:val="000000"/>
                <w:sz w:val="18"/>
                <w:szCs w:val="18"/>
              </w:rPr>
            </w:pPr>
            <w:r w:rsidRPr="005E6383">
              <w:rPr>
                <w:color w:val="000000"/>
                <w:sz w:val="18"/>
                <w:szCs w:val="18"/>
              </w:rPr>
              <w:t>от ТК 71 до Аптеки сеть из стальных труб диаметром 57 мм, протяженность 38 м (ТС, ГВС, ХВС). От ТК 72 до эл. мастерской и гаражей сеть из стальных труб диаметром 57 мм, протяженность 60 м (ТС, ХВС). ТК 74 до Участкового пункта полиции сеть из стальных труб диаметром от 32 до 57 мм, протяженность 35 м (ТС, ГВС, ХВС). сеть от Лесная, 1 до Лесная, 11 (включая отводы к домам) сеть из стальных труб диаметром 57 мм, 89 мм , протяженность 125 м (ТС, ГВС, ХВС)</w:t>
            </w:r>
          </w:p>
        </w:tc>
        <w:tc>
          <w:tcPr>
            <w:tcW w:w="815" w:type="pct"/>
            <w:shd w:val="clear" w:color="000000" w:fill="FFFFFF"/>
            <w:vAlign w:val="center"/>
            <w:hideMark/>
          </w:tcPr>
          <w:p w14:paraId="64074A71" w14:textId="77777777" w:rsidR="00D53CEA" w:rsidRPr="005E6383" w:rsidRDefault="00D53CEA" w:rsidP="00021E6F">
            <w:pPr>
              <w:contextualSpacing/>
              <w:jc w:val="center"/>
              <w:rPr>
                <w:color w:val="000000"/>
                <w:sz w:val="18"/>
                <w:szCs w:val="18"/>
              </w:rPr>
            </w:pPr>
            <w:r w:rsidRPr="005E6383">
              <w:rPr>
                <w:color w:val="000000"/>
                <w:sz w:val="18"/>
                <w:szCs w:val="18"/>
              </w:rPr>
              <w:t>частично участвует</w:t>
            </w:r>
          </w:p>
        </w:tc>
      </w:tr>
      <w:tr w:rsidR="00D53CEA" w:rsidRPr="005E6383" w14:paraId="13142C69" w14:textId="77777777" w:rsidTr="00021E6F">
        <w:trPr>
          <w:trHeight w:val="20"/>
        </w:trPr>
        <w:tc>
          <w:tcPr>
            <w:tcW w:w="777" w:type="pct"/>
            <w:shd w:val="clear" w:color="000000" w:fill="FFFFFF"/>
            <w:vAlign w:val="center"/>
            <w:hideMark/>
          </w:tcPr>
          <w:p w14:paraId="05D1930D" w14:textId="77777777" w:rsidR="00D53CEA" w:rsidRPr="005E6383" w:rsidRDefault="00D53CEA" w:rsidP="00021E6F">
            <w:pPr>
              <w:contextualSpacing/>
              <w:jc w:val="center"/>
              <w:rPr>
                <w:color w:val="000000"/>
                <w:sz w:val="18"/>
                <w:szCs w:val="18"/>
              </w:rPr>
            </w:pPr>
            <w:r w:rsidRPr="005E6383">
              <w:rPr>
                <w:color w:val="000000"/>
                <w:sz w:val="18"/>
                <w:szCs w:val="18"/>
              </w:rPr>
              <w:t>Сети тепловодоснабжения ОКК</w:t>
            </w:r>
          </w:p>
        </w:tc>
        <w:tc>
          <w:tcPr>
            <w:tcW w:w="1071" w:type="pct"/>
            <w:shd w:val="clear" w:color="000000" w:fill="FFFFFF"/>
            <w:vAlign w:val="center"/>
            <w:hideMark/>
          </w:tcPr>
          <w:p w14:paraId="54030927"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 ул. Школьная 1</w:t>
            </w:r>
          </w:p>
        </w:tc>
        <w:tc>
          <w:tcPr>
            <w:tcW w:w="341" w:type="pct"/>
            <w:shd w:val="clear" w:color="auto" w:fill="auto"/>
            <w:vAlign w:val="center"/>
            <w:hideMark/>
          </w:tcPr>
          <w:p w14:paraId="1382F630" w14:textId="77777777" w:rsidR="00D53CEA" w:rsidRPr="005E6383" w:rsidRDefault="00D53CEA" w:rsidP="00021E6F">
            <w:pPr>
              <w:contextualSpacing/>
              <w:jc w:val="center"/>
              <w:rPr>
                <w:color w:val="000000"/>
                <w:sz w:val="18"/>
                <w:szCs w:val="18"/>
              </w:rPr>
            </w:pPr>
            <w:r w:rsidRPr="005E6383">
              <w:rPr>
                <w:color w:val="000000"/>
                <w:sz w:val="18"/>
                <w:szCs w:val="18"/>
              </w:rPr>
              <w:t>2008 г.</w:t>
            </w:r>
          </w:p>
        </w:tc>
        <w:tc>
          <w:tcPr>
            <w:tcW w:w="1996" w:type="pct"/>
            <w:shd w:val="clear" w:color="auto" w:fill="auto"/>
            <w:vAlign w:val="center"/>
            <w:hideMark/>
          </w:tcPr>
          <w:p w14:paraId="222B3AD3"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57, 89, 108, 159 мм, протяженность 50 м (ТС, ГВС, ХВС) От ТК 20 до ОКК)</w:t>
            </w:r>
          </w:p>
        </w:tc>
        <w:tc>
          <w:tcPr>
            <w:tcW w:w="815" w:type="pct"/>
            <w:shd w:val="clear" w:color="auto" w:fill="auto"/>
            <w:vAlign w:val="center"/>
            <w:hideMark/>
          </w:tcPr>
          <w:p w14:paraId="6F7C6AA5"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06449A68" w14:textId="77777777" w:rsidTr="00021E6F">
        <w:trPr>
          <w:trHeight w:val="20"/>
        </w:trPr>
        <w:tc>
          <w:tcPr>
            <w:tcW w:w="777" w:type="pct"/>
            <w:shd w:val="clear" w:color="000000" w:fill="FFFFFF"/>
            <w:vAlign w:val="center"/>
            <w:hideMark/>
          </w:tcPr>
          <w:p w14:paraId="07F8845A"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по ул. Центральная</w:t>
            </w:r>
          </w:p>
        </w:tc>
        <w:tc>
          <w:tcPr>
            <w:tcW w:w="1071" w:type="pct"/>
            <w:shd w:val="clear" w:color="000000" w:fill="FFFFFF"/>
            <w:vAlign w:val="center"/>
            <w:hideMark/>
          </w:tcPr>
          <w:p w14:paraId="63FA19C1"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 ул. Центральная</w:t>
            </w:r>
          </w:p>
        </w:tc>
        <w:tc>
          <w:tcPr>
            <w:tcW w:w="341" w:type="pct"/>
            <w:shd w:val="clear" w:color="auto" w:fill="auto"/>
            <w:vAlign w:val="center"/>
            <w:hideMark/>
          </w:tcPr>
          <w:p w14:paraId="0CBAEFA3" w14:textId="77777777" w:rsidR="00D53CEA" w:rsidRPr="005E6383" w:rsidRDefault="00D53CEA" w:rsidP="00021E6F">
            <w:pPr>
              <w:contextualSpacing/>
              <w:jc w:val="center"/>
              <w:rPr>
                <w:color w:val="000000"/>
                <w:sz w:val="18"/>
                <w:szCs w:val="18"/>
              </w:rPr>
            </w:pPr>
            <w:r w:rsidRPr="005E6383">
              <w:rPr>
                <w:color w:val="000000"/>
                <w:sz w:val="18"/>
                <w:szCs w:val="18"/>
              </w:rPr>
              <w:t>1988 г.</w:t>
            </w:r>
          </w:p>
        </w:tc>
        <w:tc>
          <w:tcPr>
            <w:tcW w:w="1996" w:type="pct"/>
            <w:shd w:val="clear" w:color="auto" w:fill="auto"/>
            <w:vAlign w:val="center"/>
            <w:hideMark/>
          </w:tcPr>
          <w:p w14:paraId="7A87F09E"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159 мм, протяженность 15 1м (ТС, ГВС, ХВС) От ТК 21 до ТК 30. Сеть тепловодоснабжения из стальных труб, диаметром 57, 108 мм, протяженность 181 м (ТС, ГВС, ХВС) От ТК 30 до КБО (включая отводы на прачечную и плотницкую мастерскую). Сеть тепловодоснабжения из стальных труб, диаметром 57, 159 мм, протяженность 193 м (ТС, ГВС, ХВС) От ТК 30 до пересечения с сетью по ул. Первопроходцев (включая отпайки на музыкальную школу и ТК 38 котельной). Сеть тепловодоснабжения из стальных труб, диаметром 57 мм, протяженность 74 м (ТС, ГВС, ХВС) От магазина "Брусничка" до пересечения с сетью по ул. Первопроходцев.</w:t>
            </w:r>
          </w:p>
        </w:tc>
        <w:tc>
          <w:tcPr>
            <w:tcW w:w="815" w:type="pct"/>
            <w:shd w:val="clear" w:color="auto" w:fill="auto"/>
            <w:vAlign w:val="center"/>
            <w:hideMark/>
          </w:tcPr>
          <w:p w14:paraId="4C26C446"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6EE5512E" w14:textId="77777777" w:rsidTr="00021E6F">
        <w:trPr>
          <w:trHeight w:val="20"/>
        </w:trPr>
        <w:tc>
          <w:tcPr>
            <w:tcW w:w="777" w:type="pct"/>
            <w:shd w:val="clear" w:color="000000" w:fill="FFFFFF"/>
            <w:vAlign w:val="center"/>
            <w:hideMark/>
          </w:tcPr>
          <w:p w14:paraId="10E44D9E"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дома Школьная 4а</w:t>
            </w:r>
          </w:p>
        </w:tc>
        <w:tc>
          <w:tcPr>
            <w:tcW w:w="1071" w:type="pct"/>
            <w:shd w:val="clear" w:color="000000" w:fill="FFFFFF"/>
            <w:vAlign w:val="center"/>
            <w:hideMark/>
          </w:tcPr>
          <w:p w14:paraId="218264F7" w14:textId="77777777" w:rsidR="00D53CEA" w:rsidRPr="005E6383" w:rsidRDefault="00D53CEA" w:rsidP="00021E6F">
            <w:pPr>
              <w:contextualSpacing/>
              <w:jc w:val="center"/>
              <w:rPr>
                <w:color w:val="000000"/>
                <w:sz w:val="18"/>
                <w:szCs w:val="18"/>
              </w:rPr>
            </w:pPr>
            <w:r w:rsidRPr="005E6383">
              <w:rPr>
                <w:color w:val="000000"/>
                <w:sz w:val="18"/>
                <w:szCs w:val="18"/>
              </w:rPr>
              <w:t xml:space="preserve">Тюменская область, Ханты-Мансийский автономный округ-Югра, Белоярский район, пос. Сосновка, ул. Школьная </w:t>
            </w:r>
            <w:r w:rsidRPr="005E6383">
              <w:rPr>
                <w:color w:val="000000"/>
                <w:sz w:val="18"/>
                <w:szCs w:val="18"/>
              </w:rPr>
              <w:lastRenderedPageBreak/>
              <w:t>4а</w:t>
            </w:r>
          </w:p>
        </w:tc>
        <w:tc>
          <w:tcPr>
            <w:tcW w:w="341" w:type="pct"/>
            <w:shd w:val="clear" w:color="auto" w:fill="auto"/>
            <w:vAlign w:val="center"/>
            <w:hideMark/>
          </w:tcPr>
          <w:p w14:paraId="226824E9" w14:textId="77777777" w:rsidR="00D53CEA" w:rsidRPr="005E6383" w:rsidRDefault="00D53CEA" w:rsidP="00021E6F">
            <w:pPr>
              <w:contextualSpacing/>
              <w:jc w:val="center"/>
              <w:rPr>
                <w:color w:val="000000"/>
                <w:sz w:val="18"/>
                <w:szCs w:val="18"/>
              </w:rPr>
            </w:pPr>
            <w:r w:rsidRPr="005E6383">
              <w:rPr>
                <w:color w:val="000000"/>
                <w:sz w:val="18"/>
                <w:szCs w:val="18"/>
              </w:rPr>
              <w:lastRenderedPageBreak/>
              <w:t>2011 г.</w:t>
            </w:r>
          </w:p>
        </w:tc>
        <w:tc>
          <w:tcPr>
            <w:tcW w:w="1996" w:type="pct"/>
            <w:shd w:val="clear" w:color="auto" w:fill="auto"/>
            <w:vAlign w:val="center"/>
            <w:hideMark/>
          </w:tcPr>
          <w:p w14:paraId="105CB592"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57 мм, протяженность 35 м (ТС, ГВС, ХВС) От ТК 62 до дома Школьная 4а</w:t>
            </w:r>
          </w:p>
        </w:tc>
        <w:tc>
          <w:tcPr>
            <w:tcW w:w="815" w:type="pct"/>
            <w:shd w:val="clear" w:color="auto" w:fill="auto"/>
            <w:vAlign w:val="center"/>
            <w:hideMark/>
          </w:tcPr>
          <w:p w14:paraId="4FAE5AFC" w14:textId="77777777" w:rsidR="00D53CEA" w:rsidRPr="005E6383" w:rsidRDefault="00D53CEA" w:rsidP="00021E6F">
            <w:pPr>
              <w:contextualSpacing/>
              <w:jc w:val="center"/>
              <w:rPr>
                <w:color w:val="000000"/>
                <w:sz w:val="18"/>
                <w:szCs w:val="18"/>
              </w:rPr>
            </w:pPr>
            <w:r w:rsidRPr="005E6383">
              <w:rPr>
                <w:color w:val="000000"/>
                <w:sz w:val="18"/>
                <w:szCs w:val="18"/>
              </w:rPr>
              <w:t xml:space="preserve">участвует </w:t>
            </w:r>
          </w:p>
        </w:tc>
      </w:tr>
      <w:tr w:rsidR="00D53CEA" w:rsidRPr="005E6383" w14:paraId="0DA73B91" w14:textId="77777777" w:rsidTr="00021E6F">
        <w:trPr>
          <w:trHeight w:val="20"/>
        </w:trPr>
        <w:tc>
          <w:tcPr>
            <w:tcW w:w="777" w:type="pct"/>
            <w:shd w:val="clear" w:color="000000" w:fill="FFFFFF"/>
            <w:vAlign w:val="center"/>
            <w:hideMark/>
          </w:tcPr>
          <w:p w14:paraId="6E685788" w14:textId="77777777" w:rsidR="00D53CEA" w:rsidRPr="005E6383" w:rsidRDefault="00D53CEA" w:rsidP="00021E6F">
            <w:pPr>
              <w:contextualSpacing/>
              <w:jc w:val="center"/>
              <w:rPr>
                <w:color w:val="000000"/>
                <w:sz w:val="18"/>
                <w:szCs w:val="18"/>
              </w:rPr>
            </w:pPr>
            <w:r w:rsidRPr="005E6383">
              <w:rPr>
                <w:color w:val="000000"/>
                <w:sz w:val="18"/>
                <w:szCs w:val="18"/>
              </w:rPr>
              <w:lastRenderedPageBreak/>
              <w:t>Сеть тепловодоснабжения дома Первопроходцев 14</w:t>
            </w:r>
          </w:p>
        </w:tc>
        <w:tc>
          <w:tcPr>
            <w:tcW w:w="1071" w:type="pct"/>
            <w:shd w:val="clear" w:color="000000" w:fill="FFFFFF"/>
            <w:vAlign w:val="center"/>
            <w:hideMark/>
          </w:tcPr>
          <w:p w14:paraId="33F2E622"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 ул. Первопроходцев 14</w:t>
            </w:r>
          </w:p>
        </w:tc>
        <w:tc>
          <w:tcPr>
            <w:tcW w:w="341" w:type="pct"/>
            <w:shd w:val="clear" w:color="auto" w:fill="auto"/>
            <w:vAlign w:val="center"/>
            <w:hideMark/>
          </w:tcPr>
          <w:p w14:paraId="08736538" w14:textId="77777777" w:rsidR="00D53CEA" w:rsidRPr="005E6383" w:rsidRDefault="00D53CEA" w:rsidP="00021E6F">
            <w:pPr>
              <w:contextualSpacing/>
              <w:jc w:val="center"/>
              <w:rPr>
                <w:color w:val="000000"/>
                <w:sz w:val="18"/>
                <w:szCs w:val="18"/>
              </w:rPr>
            </w:pPr>
            <w:r w:rsidRPr="005E6383">
              <w:rPr>
                <w:color w:val="000000"/>
                <w:sz w:val="18"/>
                <w:szCs w:val="18"/>
              </w:rPr>
              <w:t>2012 г.</w:t>
            </w:r>
          </w:p>
        </w:tc>
        <w:tc>
          <w:tcPr>
            <w:tcW w:w="1996" w:type="pct"/>
            <w:shd w:val="clear" w:color="auto" w:fill="auto"/>
            <w:vAlign w:val="center"/>
            <w:hideMark/>
          </w:tcPr>
          <w:p w14:paraId="4DFED808"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57 мм, протяженность 70 м (ТС, ГВС, ХВС) От ТК 63 до дома Первопроходцев 14</w:t>
            </w:r>
          </w:p>
        </w:tc>
        <w:tc>
          <w:tcPr>
            <w:tcW w:w="815" w:type="pct"/>
            <w:shd w:val="clear" w:color="auto" w:fill="auto"/>
            <w:vAlign w:val="center"/>
            <w:hideMark/>
          </w:tcPr>
          <w:p w14:paraId="44B277B5"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05647975" w14:textId="77777777" w:rsidTr="00021E6F">
        <w:trPr>
          <w:trHeight w:val="20"/>
        </w:trPr>
        <w:tc>
          <w:tcPr>
            <w:tcW w:w="777" w:type="pct"/>
            <w:shd w:val="clear" w:color="000000" w:fill="FFFFFF"/>
            <w:vAlign w:val="center"/>
            <w:hideMark/>
          </w:tcPr>
          <w:p w14:paraId="63A4D0DD" w14:textId="77777777" w:rsidR="00D53CEA" w:rsidRPr="005E6383" w:rsidRDefault="00D53CEA" w:rsidP="00021E6F">
            <w:pPr>
              <w:contextualSpacing/>
              <w:jc w:val="center"/>
              <w:rPr>
                <w:color w:val="000000"/>
                <w:sz w:val="18"/>
                <w:szCs w:val="18"/>
              </w:rPr>
            </w:pPr>
            <w:r w:rsidRPr="005E6383">
              <w:rPr>
                <w:color w:val="000000"/>
                <w:sz w:val="18"/>
                <w:szCs w:val="18"/>
              </w:rPr>
              <w:t xml:space="preserve">Сеть тепловодоснабжения 1 дома по ул. Первопроходцев </w:t>
            </w:r>
          </w:p>
        </w:tc>
        <w:tc>
          <w:tcPr>
            <w:tcW w:w="1071" w:type="pct"/>
            <w:shd w:val="clear" w:color="000000" w:fill="FFFFFF"/>
            <w:vAlign w:val="center"/>
            <w:hideMark/>
          </w:tcPr>
          <w:p w14:paraId="44ED880D" w14:textId="77777777" w:rsidR="00D53CEA" w:rsidRPr="005E6383" w:rsidRDefault="00D53CEA" w:rsidP="00021E6F">
            <w:pPr>
              <w:contextualSpacing/>
              <w:jc w:val="center"/>
              <w:rPr>
                <w:color w:val="000000"/>
                <w:sz w:val="18"/>
                <w:szCs w:val="18"/>
              </w:rPr>
            </w:pPr>
            <w:r w:rsidRPr="005E6383">
              <w:rPr>
                <w:color w:val="000000"/>
                <w:sz w:val="18"/>
                <w:szCs w:val="18"/>
              </w:rPr>
              <w:t xml:space="preserve">Тюменская область, Ханты-Мансийский автономный округ-Югра, Белоярский район, пос. Сосновка, ул. Первопроходцев </w:t>
            </w:r>
          </w:p>
        </w:tc>
        <w:tc>
          <w:tcPr>
            <w:tcW w:w="341" w:type="pct"/>
            <w:shd w:val="clear" w:color="auto" w:fill="auto"/>
            <w:vAlign w:val="center"/>
            <w:hideMark/>
          </w:tcPr>
          <w:p w14:paraId="6789256D" w14:textId="77777777" w:rsidR="00D53CEA" w:rsidRPr="005E6383" w:rsidRDefault="00D53CEA" w:rsidP="00021E6F">
            <w:pPr>
              <w:contextualSpacing/>
              <w:jc w:val="center"/>
              <w:rPr>
                <w:color w:val="000000"/>
                <w:sz w:val="18"/>
                <w:szCs w:val="18"/>
              </w:rPr>
            </w:pPr>
            <w:r w:rsidRPr="005E6383">
              <w:rPr>
                <w:color w:val="000000"/>
                <w:sz w:val="18"/>
                <w:szCs w:val="18"/>
              </w:rPr>
              <w:t>1986 г.</w:t>
            </w:r>
          </w:p>
        </w:tc>
        <w:tc>
          <w:tcPr>
            <w:tcW w:w="1996" w:type="pct"/>
            <w:shd w:val="clear" w:color="auto" w:fill="auto"/>
            <w:vAlign w:val="center"/>
            <w:hideMark/>
          </w:tcPr>
          <w:p w14:paraId="136DA41C"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57, 108, 159 мм, протяженность 247 м (ТС, ГВС, ХВС) От дома Первопроходцев 3 до ТК 87 (через Первопроходцев д. 5)</w:t>
            </w:r>
          </w:p>
        </w:tc>
        <w:tc>
          <w:tcPr>
            <w:tcW w:w="815" w:type="pct"/>
            <w:shd w:val="clear" w:color="auto" w:fill="auto"/>
            <w:vAlign w:val="center"/>
            <w:hideMark/>
          </w:tcPr>
          <w:p w14:paraId="703D9405"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3D784D2D" w14:textId="77777777" w:rsidTr="00021E6F">
        <w:trPr>
          <w:trHeight w:val="20"/>
        </w:trPr>
        <w:tc>
          <w:tcPr>
            <w:tcW w:w="777" w:type="pct"/>
            <w:shd w:val="clear" w:color="000000" w:fill="FFFFFF"/>
            <w:vAlign w:val="center"/>
            <w:hideMark/>
          </w:tcPr>
          <w:p w14:paraId="7A9437DF" w14:textId="77777777" w:rsidR="00D53CEA" w:rsidRPr="005E6383" w:rsidRDefault="00D53CEA" w:rsidP="00021E6F">
            <w:pPr>
              <w:contextualSpacing/>
              <w:jc w:val="center"/>
              <w:rPr>
                <w:color w:val="000000"/>
                <w:sz w:val="18"/>
                <w:szCs w:val="18"/>
              </w:rPr>
            </w:pPr>
            <w:r w:rsidRPr="005E6383">
              <w:rPr>
                <w:color w:val="000000"/>
                <w:sz w:val="18"/>
                <w:szCs w:val="18"/>
              </w:rPr>
              <w:t xml:space="preserve">Сеть тепловодоснабжения 2 дома по ул. Первопроходцев </w:t>
            </w:r>
          </w:p>
        </w:tc>
        <w:tc>
          <w:tcPr>
            <w:tcW w:w="1071" w:type="pct"/>
            <w:shd w:val="clear" w:color="000000" w:fill="FFFFFF"/>
            <w:vAlign w:val="center"/>
            <w:hideMark/>
          </w:tcPr>
          <w:p w14:paraId="233052F6" w14:textId="77777777" w:rsidR="00D53CEA" w:rsidRPr="005E6383" w:rsidRDefault="00D53CEA" w:rsidP="00021E6F">
            <w:pPr>
              <w:contextualSpacing/>
              <w:jc w:val="center"/>
              <w:rPr>
                <w:color w:val="000000"/>
                <w:sz w:val="18"/>
                <w:szCs w:val="18"/>
              </w:rPr>
            </w:pPr>
            <w:r w:rsidRPr="005E6383">
              <w:rPr>
                <w:color w:val="000000"/>
                <w:sz w:val="18"/>
                <w:szCs w:val="18"/>
              </w:rPr>
              <w:t xml:space="preserve">Тюменская область, Ханты-Мансийский автономный округ-Югра, Белоярский район, пос. Сосновка, ул. Первопроходцев </w:t>
            </w:r>
          </w:p>
        </w:tc>
        <w:tc>
          <w:tcPr>
            <w:tcW w:w="341" w:type="pct"/>
            <w:shd w:val="clear" w:color="auto" w:fill="auto"/>
            <w:vAlign w:val="center"/>
            <w:hideMark/>
          </w:tcPr>
          <w:p w14:paraId="0FEB5F0B" w14:textId="77777777" w:rsidR="00D53CEA" w:rsidRPr="005E6383" w:rsidRDefault="00D53CEA" w:rsidP="00021E6F">
            <w:pPr>
              <w:contextualSpacing/>
              <w:jc w:val="center"/>
              <w:rPr>
                <w:color w:val="000000"/>
                <w:sz w:val="18"/>
                <w:szCs w:val="18"/>
              </w:rPr>
            </w:pPr>
            <w:r w:rsidRPr="005E6383">
              <w:rPr>
                <w:color w:val="000000"/>
                <w:sz w:val="18"/>
                <w:szCs w:val="18"/>
              </w:rPr>
              <w:t>1986 г.</w:t>
            </w:r>
          </w:p>
        </w:tc>
        <w:tc>
          <w:tcPr>
            <w:tcW w:w="1996" w:type="pct"/>
            <w:shd w:val="clear" w:color="auto" w:fill="auto"/>
            <w:vAlign w:val="center"/>
            <w:hideMark/>
          </w:tcPr>
          <w:p w14:paraId="53A9DAE6"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57 мм , протяженность 186 м (ТС, ГВС, ХВС) От УТ 10 до УТ 16</w:t>
            </w:r>
          </w:p>
        </w:tc>
        <w:tc>
          <w:tcPr>
            <w:tcW w:w="815" w:type="pct"/>
            <w:shd w:val="clear" w:color="auto" w:fill="auto"/>
            <w:vAlign w:val="center"/>
            <w:hideMark/>
          </w:tcPr>
          <w:p w14:paraId="363F8258"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2B56AAC5" w14:textId="77777777" w:rsidTr="00021E6F">
        <w:trPr>
          <w:trHeight w:val="20"/>
        </w:trPr>
        <w:tc>
          <w:tcPr>
            <w:tcW w:w="777" w:type="pct"/>
            <w:shd w:val="clear" w:color="000000" w:fill="FFFFFF"/>
            <w:vAlign w:val="center"/>
            <w:hideMark/>
          </w:tcPr>
          <w:p w14:paraId="4B357DB4"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по ул. Газовиков</w:t>
            </w:r>
          </w:p>
        </w:tc>
        <w:tc>
          <w:tcPr>
            <w:tcW w:w="1071" w:type="pct"/>
            <w:shd w:val="clear" w:color="000000" w:fill="FFFFFF"/>
            <w:vAlign w:val="center"/>
            <w:hideMark/>
          </w:tcPr>
          <w:p w14:paraId="5E2451BC"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 ул. Газовиков</w:t>
            </w:r>
          </w:p>
        </w:tc>
        <w:tc>
          <w:tcPr>
            <w:tcW w:w="341" w:type="pct"/>
            <w:shd w:val="clear" w:color="auto" w:fill="auto"/>
            <w:vAlign w:val="center"/>
            <w:hideMark/>
          </w:tcPr>
          <w:p w14:paraId="32606FFD" w14:textId="77777777" w:rsidR="00D53CEA" w:rsidRPr="005E6383" w:rsidRDefault="00D53CEA" w:rsidP="00021E6F">
            <w:pPr>
              <w:contextualSpacing/>
              <w:jc w:val="center"/>
              <w:rPr>
                <w:color w:val="000000"/>
                <w:sz w:val="18"/>
                <w:szCs w:val="18"/>
              </w:rPr>
            </w:pPr>
            <w:r w:rsidRPr="005E6383">
              <w:rPr>
                <w:color w:val="000000"/>
                <w:sz w:val="18"/>
                <w:szCs w:val="18"/>
              </w:rPr>
              <w:t>1987 г.</w:t>
            </w:r>
          </w:p>
        </w:tc>
        <w:tc>
          <w:tcPr>
            <w:tcW w:w="1996" w:type="pct"/>
            <w:shd w:val="clear" w:color="auto" w:fill="auto"/>
            <w:vAlign w:val="center"/>
            <w:hideMark/>
          </w:tcPr>
          <w:p w14:paraId="38B51CD2"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57, 89 мм , протяженность 177 м (ТС, ГВС, ХВС) От ТК 83 до ТК 99 (включая отвод до Газовиков д. 1)</w:t>
            </w:r>
          </w:p>
        </w:tc>
        <w:tc>
          <w:tcPr>
            <w:tcW w:w="815" w:type="pct"/>
            <w:shd w:val="clear" w:color="auto" w:fill="auto"/>
            <w:vAlign w:val="center"/>
            <w:hideMark/>
          </w:tcPr>
          <w:p w14:paraId="171F6AF3"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414A888A" w14:textId="77777777" w:rsidTr="00021E6F">
        <w:trPr>
          <w:trHeight w:val="20"/>
        </w:trPr>
        <w:tc>
          <w:tcPr>
            <w:tcW w:w="777" w:type="pct"/>
            <w:shd w:val="clear" w:color="000000" w:fill="FFFFFF"/>
            <w:vAlign w:val="center"/>
            <w:hideMark/>
          </w:tcPr>
          <w:p w14:paraId="36E20DC6"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ДС «Алёнушка»</w:t>
            </w:r>
          </w:p>
        </w:tc>
        <w:tc>
          <w:tcPr>
            <w:tcW w:w="1071" w:type="pct"/>
            <w:shd w:val="clear" w:color="000000" w:fill="FFFFFF"/>
            <w:vAlign w:val="center"/>
            <w:hideMark/>
          </w:tcPr>
          <w:p w14:paraId="19374657"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 ул. Школьная</w:t>
            </w:r>
          </w:p>
        </w:tc>
        <w:tc>
          <w:tcPr>
            <w:tcW w:w="341" w:type="pct"/>
            <w:shd w:val="clear" w:color="auto" w:fill="auto"/>
            <w:vAlign w:val="center"/>
            <w:hideMark/>
          </w:tcPr>
          <w:p w14:paraId="7892302C" w14:textId="77777777" w:rsidR="00D53CEA" w:rsidRPr="005E6383" w:rsidRDefault="00D53CEA" w:rsidP="00021E6F">
            <w:pPr>
              <w:contextualSpacing/>
              <w:jc w:val="center"/>
              <w:rPr>
                <w:color w:val="000000"/>
                <w:sz w:val="18"/>
                <w:szCs w:val="18"/>
              </w:rPr>
            </w:pPr>
            <w:r w:rsidRPr="005E6383">
              <w:rPr>
                <w:color w:val="000000"/>
                <w:sz w:val="18"/>
                <w:szCs w:val="18"/>
              </w:rPr>
              <w:t>2007 г.</w:t>
            </w:r>
          </w:p>
        </w:tc>
        <w:tc>
          <w:tcPr>
            <w:tcW w:w="1996" w:type="pct"/>
            <w:shd w:val="clear" w:color="auto" w:fill="auto"/>
            <w:vAlign w:val="center"/>
            <w:hideMark/>
          </w:tcPr>
          <w:p w14:paraId="1B4F0D82"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57, 108 мм , протяженность 60 м (ТС, ГВС, ХВС) От ТК 13 до ДС "Алёнушка"</w:t>
            </w:r>
          </w:p>
        </w:tc>
        <w:tc>
          <w:tcPr>
            <w:tcW w:w="815" w:type="pct"/>
            <w:shd w:val="clear" w:color="auto" w:fill="auto"/>
            <w:vAlign w:val="center"/>
            <w:hideMark/>
          </w:tcPr>
          <w:p w14:paraId="42C60214"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4A3A801B" w14:textId="77777777" w:rsidTr="00021E6F">
        <w:trPr>
          <w:trHeight w:val="20"/>
        </w:trPr>
        <w:tc>
          <w:tcPr>
            <w:tcW w:w="777" w:type="pct"/>
            <w:shd w:val="clear" w:color="000000" w:fill="FFFFFF"/>
            <w:vAlign w:val="center"/>
            <w:hideMark/>
          </w:tcPr>
          <w:p w14:paraId="6364F6B7"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магазина «Алиса»</w:t>
            </w:r>
          </w:p>
        </w:tc>
        <w:tc>
          <w:tcPr>
            <w:tcW w:w="1071" w:type="pct"/>
            <w:shd w:val="clear" w:color="000000" w:fill="FFFFFF"/>
            <w:vAlign w:val="center"/>
            <w:hideMark/>
          </w:tcPr>
          <w:p w14:paraId="3359A97E"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 ул. Школьная</w:t>
            </w:r>
          </w:p>
        </w:tc>
        <w:tc>
          <w:tcPr>
            <w:tcW w:w="341" w:type="pct"/>
            <w:shd w:val="clear" w:color="auto" w:fill="auto"/>
            <w:vAlign w:val="center"/>
            <w:hideMark/>
          </w:tcPr>
          <w:p w14:paraId="11C8068A" w14:textId="77777777" w:rsidR="00D53CEA" w:rsidRPr="005E6383" w:rsidRDefault="00D53CEA" w:rsidP="00021E6F">
            <w:pPr>
              <w:contextualSpacing/>
              <w:jc w:val="center"/>
              <w:rPr>
                <w:color w:val="000000"/>
                <w:sz w:val="18"/>
                <w:szCs w:val="18"/>
              </w:rPr>
            </w:pPr>
            <w:r w:rsidRPr="005E6383">
              <w:rPr>
                <w:color w:val="000000"/>
                <w:sz w:val="18"/>
                <w:szCs w:val="18"/>
              </w:rPr>
              <w:t>2005 г.</w:t>
            </w:r>
          </w:p>
        </w:tc>
        <w:tc>
          <w:tcPr>
            <w:tcW w:w="1996" w:type="pct"/>
            <w:shd w:val="clear" w:color="auto" w:fill="auto"/>
            <w:vAlign w:val="center"/>
            <w:hideMark/>
          </w:tcPr>
          <w:p w14:paraId="41AFA5B6"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20, 57 мм, протяженность 20 м (ТС, ГВС, ХВС) От ТК 14 до магазина "Алиса"</w:t>
            </w:r>
          </w:p>
        </w:tc>
        <w:tc>
          <w:tcPr>
            <w:tcW w:w="815" w:type="pct"/>
            <w:shd w:val="clear" w:color="auto" w:fill="auto"/>
            <w:vAlign w:val="center"/>
            <w:hideMark/>
          </w:tcPr>
          <w:p w14:paraId="0A751F32"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42E883F8" w14:textId="77777777" w:rsidTr="00021E6F">
        <w:trPr>
          <w:trHeight w:val="20"/>
        </w:trPr>
        <w:tc>
          <w:tcPr>
            <w:tcW w:w="777" w:type="pct"/>
            <w:shd w:val="clear" w:color="000000" w:fill="FFFFFF"/>
            <w:vAlign w:val="center"/>
            <w:hideMark/>
          </w:tcPr>
          <w:p w14:paraId="41515577"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магазина «Глобус С»</w:t>
            </w:r>
          </w:p>
        </w:tc>
        <w:tc>
          <w:tcPr>
            <w:tcW w:w="1071" w:type="pct"/>
            <w:shd w:val="clear" w:color="000000" w:fill="FFFFFF"/>
            <w:vAlign w:val="center"/>
            <w:hideMark/>
          </w:tcPr>
          <w:p w14:paraId="68487EE9"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 ул. Школьная</w:t>
            </w:r>
          </w:p>
        </w:tc>
        <w:tc>
          <w:tcPr>
            <w:tcW w:w="341" w:type="pct"/>
            <w:shd w:val="clear" w:color="auto" w:fill="auto"/>
            <w:vAlign w:val="center"/>
            <w:hideMark/>
          </w:tcPr>
          <w:p w14:paraId="403991D4" w14:textId="77777777" w:rsidR="00D53CEA" w:rsidRPr="005E6383" w:rsidRDefault="00D53CEA" w:rsidP="00021E6F">
            <w:pPr>
              <w:contextualSpacing/>
              <w:jc w:val="center"/>
              <w:rPr>
                <w:color w:val="000000"/>
                <w:sz w:val="18"/>
                <w:szCs w:val="18"/>
              </w:rPr>
            </w:pPr>
            <w:r w:rsidRPr="005E6383">
              <w:rPr>
                <w:color w:val="000000"/>
                <w:sz w:val="18"/>
                <w:szCs w:val="18"/>
              </w:rPr>
              <w:t>1998 г.</w:t>
            </w:r>
          </w:p>
        </w:tc>
        <w:tc>
          <w:tcPr>
            <w:tcW w:w="1996" w:type="pct"/>
            <w:shd w:val="clear" w:color="auto" w:fill="auto"/>
            <w:vAlign w:val="center"/>
            <w:hideMark/>
          </w:tcPr>
          <w:p w14:paraId="7B9C3C0B"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20, 25 мм, протяженность 4 м (ТС, ГВС, ХВС) от сети ТВС Школьная 13 до магазина "Глобус С"</w:t>
            </w:r>
          </w:p>
        </w:tc>
        <w:tc>
          <w:tcPr>
            <w:tcW w:w="815" w:type="pct"/>
            <w:shd w:val="clear" w:color="auto" w:fill="auto"/>
            <w:vAlign w:val="center"/>
            <w:hideMark/>
          </w:tcPr>
          <w:p w14:paraId="33B85D85"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5949EA2B" w14:textId="77777777" w:rsidTr="00021E6F">
        <w:trPr>
          <w:trHeight w:val="20"/>
        </w:trPr>
        <w:tc>
          <w:tcPr>
            <w:tcW w:w="777" w:type="pct"/>
            <w:shd w:val="clear" w:color="000000" w:fill="FFFFFF"/>
            <w:vAlign w:val="center"/>
            <w:hideMark/>
          </w:tcPr>
          <w:p w14:paraId="6D1B93F6"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Молодежная 16</w:t>
            </w:r>
          </w:p>
        </w:tc>
        <w:tc>
          <w:tcPr>
            <w:tcW w:w="1071" w:type="pct"/>
            <w:shd w:val="clear" w:color="000000" w:fill="FFFFFF"/>
            <w:vAlign w:val="center"/>
            <w:hideMark/>
          </w:tcPr>
          <w:p w14:paraId="56084086"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 ул. Молодежная 16</w:t>
            </w:r>
          </w:p>
        </w:tc>
        <w:tc>
          <w:tcPr>
            <w:tcW w:w="341" w:type="pct"/>
            <w:shd w:val="clear" w:color="auto" w:fill="auto"/>
            <w:vAlign w:val="center"/>
            <w:hideMark/>
          </w:tcPr>
          <w:p w14:paraId="15A02DC6" w14:textId="77777777" w:rsidR="00D53CEA" w:rsidRPr="005E6383" w:rsidRDefault="00D53CEA" w:rsidP="00021E6F">
            <w:pPr>
              <w:contextualSpacing/>
              <w:jc w:val="center"/>
              <w:rPr>
                <w:color w:val="000000"/>
                <w:sz w:val="18"/>
                <w:szCs w:val="18"/>
              </w:rPr>
            </w:pPr>
            <w:r w:rsidRPr="005E6383">
              <w:rPr>
                <w:color w:val="000000"/>
                <w:sz w:val="18"/>
                <w:szCs w:val="18"/>
              </w:rPr>
              <w:t>2015 г.</w:t>
            </w:r>
          </w:p>
        </w:tc>
        <w:tc>
          <w:tcPr>
            <w:tcW w:w="1996" w:type="pct"/>
            <w:shd w:val="clear" w:color="auto" w:fill="auto"/>
            <w:vAlign w:val="center"/>
            <w:hideMark/>
          </w:tcPr>
          <w:p w14:paraId="3D08B748"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57 мм , протяженность 25 м (ТС, ГВС, ХВС) от ТК 53 до Молодежная, д. 16</w:t>
            </w:r>
          </w:p>
        </w:tc>
        <w:tc>
          <w:tcPr>
            <w:tcW w:w="815" w:type="pct"/>
            <w:shd w:val="clear" w:color="auto" w:fill="auto"/>
            <w:vAlign w:val="center"/>
            <w:hideMark/>
          </w:tcPr>
          <w:p w14:paraId="126C2165"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72D506DC" w14:textId="77777777" w:rsidTr="00021E6F">
        <w:trPr>
          <w:trHeight w:val="20"/>
        </w:trPr>
        <w:tc>
          <w:tcPr>
            <w:tcW w:w="777" w:type="pct"/>
            <w:shd w:val="clear" w:color="000000" w:fill="FFFFFF"/>
            <w:vAlign w:val="center"/>
            <w:hideMark/>
          </w:tcPr>
          <w:p w14:paraId="03A96298" w14:textId="77777777" w:rsidR="00D53CEA" w:rsidRPr="005E6383" w:rsidRDefault="00D53CEA" w:rsidP="00021E6F">
            <w:pPr>
              <w:contextualSpacing/>
              <w:jc w:val="center"/>
              <w:rPr>
                <w:color w:val="000000"/>
                <w:sz w:val="18"/>
                <w:szCs w:val="18"/>
              </w:rPr>
            </w:pPr>
            <w:r w:rsidRPr="005E6383">
              <w:rPr>
                <w:color w:val="000000"/>
                <w:sz w:val="18"/>
                <w:szCs w:val="18"/>
              </w:rPr>
              <w:t>Сети теплоснабжения от ТК5 до БУАВР</w:t>
            </w:r>
          </w:p>
        </w:tc>
        <w:tc>
          <w:tcPr>
            <w:tcW w:w="1071" w:type="pct"/>
            <w:shd w:val="clear" w:color="000000" w:fill="FFFFFF"/>
            <w:vAlign w:val="center"/>
            <w:hideMark/>
          </w:tcPr>
          <w:p w14:paraId="14381512"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w:t>
            </w:r>
          </w:p>
        </w:tc>
        <w:tc>
          <w:tcPr>
            <w:tcW w:w="341" w:type="pct"/>
            <w:shd w:val="clear" w:color="000000" w:fill="FFFFFF"/>
            <w:noWrap/>
            <w:vAlign w:val="center"/>
            <w:hideMark/>
          </w:tcPr>
          <w:p w14:paraId="468D21B0" w14:textId="77777777" w:rsidR="00D53CEA" w:rsidRPr="005E6383" w:rsidRDefault="00D53CEA" w:rsidP="00021E6F">
            <w:pPr>
              <w:contextualSpacing/>
              <w:jc w:val="center"/>
              <w:rPr>
                <w:color w:val="000000"/>
                <w:sz w:val="18"/>
                <w:szCs w:val="18"/>
              </w:rPr>
            </w:pPr>
            <w:r w:rsidRPr="005E6383">
              <w:rPr>
                <w:color w:val="000000"/>
                <w:sz w:val="18"/>
                <w:szCs w:val="18"/>
              </w:rPr>
              <w:t>1998 г.</w:t>
            </w:r>
          </w:p>
        </w:tc>
        <w:tc>
          <w:tcPr>
            <w:tcW w:w="1996" w:type="pct"/>
            <w:shd w:val="clear" w:color="000000" w:fill="FFFFFF"/>
            <w:vAlign w:val="center"/>
            <w:hideMark/>
          </w:tcPr>
          <w:p w14:paraId="2F524816" w14:textId="77777777" w:rsidR="00D53CEA" w:rsidRPr="005E6383" w:rsidRDefault="00D53CEA" w:rsidP="00021E6F">
            <w:pPr>
              <w:contextualSpacing/>
              <w:jc w:val="center"/>
              <w:rPr>
                <w:color w:val="000000"/>
                <w:sz w:val="18"/>
                <w:szCs w:val="18"/>
              </w:rPr>
            </w:pPr>
            <w:r w:rsidRPr="005E6383">
              <w:rPr>
                <w:color w:val="000000"/>
                <w:sz w:val="18"/>
                <w:szCs w:val="18"/>
              </w:rPr>
              <w:t>Сеть из стальных труб диаметром 100 мм, протяженность 1784 м. Сеть из стальных труб диаметром 50 мм, протяженность 406 м Способ прокладки надземный по эстакаде. Изоляция трубопроводов -минвата, сталь оцинкованная</w:t>
            </w:r>
          </w:p>
        </w:tc>
        <w:tc>
          <w:tcPr>
            <w:tcW w:w="815" w:type="pct"/>
            <w:shd w:val="clear" w:color="000000" w:fill="FFFFFF"/>
            <w:vAlign w:val="center"/>
            <w:hideMark/>
          </w:tcPr>
          <w:p w14:paraId="02A44418" w14:textId="77777777" w:rsidR="00D53CEA" w:rsidRPr="005E6383" w:rsidRDefault="00D53CEA" w:rsidP="00021E6F">
            <w:pPr>
              <w:contextualSpacing/>
              <w:jc w:val="center"/>
              <w:rPr>
                <w:color w:val="000000"/>
                <w:sz w:val="18"/>
                <w:szCs w:val="18"/>
              </w:rPr>
            </w:pPr>
            <w:r w:rsidRPr="005E6383">
              <w:rPr>
                <w:color w:val="000000"/>
                <w:sz w:val="18"/>
                <w:szCs w:val="18"/>
              </w:rPr>
              <w:t>участвует</w:t>
            </w:r>
          </w:p>
        </w:tc>
      </w:tr>
      <w:tr w:rsidR="00D53CEA" w:rsidRPr="005E6383" w14:paraId="25281170" w14:textId="77777777" w:rsidTr="00021E6F">
        <w:trPr>
          <w:trHeight w:val="20"/>
        </w:trPr>
        <w:tc>
          <w:tcPr>
            <w:tcW w:w="777" w:type="pct"/>
            <w:shd w:val="clear" w:color="000000" w:fill="FFFFFF"/>
            <w:vAlign w:val="center"/>
            <w:hideMark/>
          </w:tcPr>
          <w:p w14:paraId="71752453" w14:textId="77777777" w:rsidR="00D53CEA" w:rsidRPr="005E6383" w:rsidRDefault="00D53CEA" w:rsidP="00021E6F">
            <w:pPr>
              <w:contextualSpacing/>
              <w:jc w:val="center"/>
              <w:rPr>
                <w:color w:val="000000"/>
                <w:sz w:val="18"/>
                <w:szCs w:val="18"/>
              </w:rPr>
            </w:pPr>
            <w:r w:rsidRPr="005E6383">
              <w:rPr>
                <w:color w:val="000000"/>
                <w:sz w:val="18"/>
                <w:szCs w:val="18"/>
              </w:rPr>
              <w:t xml:space="preserve">Сети теплоснабжения от ТК-1 до Пождепо  </w:t>
            </w:r>
          </w:p>
        </w:tc>
        <w:tc>
          <w:tcPr>
            <w:tcW w:w="1071" w:type="pct"/>
            <w:shd w:val="clear" w:color="000000" w:fill="FFFFFF"/>
            <w:vAlign w:val="center"/>
            <w:hideMark/>
          </w:tcPr>
          <w:p w14:paraId="35FF8568"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w:t>
            </w:r>
          </w:p>
        </w:tc>
        <w:tc>
          <w:tcPr>
            <w:tcW w:w="341" w:type="pct"/>
            <w:shd w:val="clear" w:color="000000" w:fill="FFFFFF"/>
            <w:noWrap/>
            <w:vAlign w:val="center"/>
            <w:hideMark/>
          </w:tcPr>
          <w:p w14:paraId="26ADA6FF" w14:textId="77777777" w:rsidR="00D53CEA" w:rsidRPr="005E6383" w:rsidRDefault="00D53CEA" w:rsidP="00021E6F">
            <w:pPr>
              <w:contextualSpacing/>
              <w:jc w:val="center"/>
              <w:rPr>
                <w:color w:val="000000"/>
                <w:sz w:val="18"/>
                <w:szCs w:val="18"/>
              </w:rPr>
            </w:pPr>
            <w:r w:rsidRPr="005E6383">
              <w:rPr>
                <w:color w:val="000000"/>
                <w:sz w:val="18"/>
                <w:szCs w:val="18"/>
              </w:rPr>
              <w:t>2002 г.</w:t>
            </w:r>
          </w:p>
        </w:tc>
        <w:tc>
          <w:tcPr>
            <w:tcW w:w="1996" w:type="pct"/>
            <w:shd w:val="clear" w:color="000000" w:fill="FFFFFF"/>
            <w:vAlign w:val="center"/>
            <w:hideMark/>
          </w:tcPr>
          <w:p w14:paraId="6EEC51A9" w14:textId="77777777" w:rsidR="00D53CEA" w:rsidRPr="005E6383" w:rsidRDefault="00D53CEA" w:rsidP="00021E6F">
            <w:pPr>
              <w:contextualSpacing/>
              <w:jc w:val="center"/>
              <w:rPr>
                <w:color w:val="000000"/>
                <w:sz w:val="18"/>
                <w:szCs w:val="18"/>
              </w:rPr>
            </w:pPr>
            <w:r w:rsidRPr="005E6383">
              <w:rPr>
                <w:color w:val="000000"/>
                <w:sz w:val="18"/>
                <w:szCs w:val="18"/>
              </w:rPr>
              <w:t>Сеть из стальных труб диаметром 200 мм, протяженность 138 м. Сеть из стальных труб диаметром 80 мм, протяженность 1027 м. Сеть из стальных труб диаметром 50 мм, протяженность 285 м Способ прокладки надземный по эстакаде, переходы в местах пересечения с дорогой подземно. Изоляция трубопроводов -минвата, сталь оцинкованная</w:t>
            </w:r>
          </w:p>
        </w:tc>
        <w:tc>
          <w:tcPr>
            <w:tcW w:w="815" w:type="pct"/>
            <w:shd w:val="clear" w:color="000000" w:fill="FFFFFF"/>
            <w:vAlign w:val="center"/>
            <w:hideMark/>
          </w:tcPr>
          <w:p w14:paraId="7B05B61B" w14:textId="77777777" w:rsidR="00D53CEA" w:rsidRPr="005E6383" w:rsidRDefault="00D53CEA" w:rsidP="00021E6F">
            <w:pPr>
              <w:contextualSpacing/>
              <w:jc w:val="center"/>
              <w:rPr>
                <w:color w:val="000000"/>
                <w:sz w:val="18"/>
                <w:szCs w:val="18"/>
              </w:rPr>
            </w:pPr>
            <w:r w:rsidRPr="005E6383">
              <w:rPr>
                <w:color w:val="000000"/>
                <w:sz w:val="18"/>
                <w:szCs w:val="18"/>
              </w:rPr>
              <w:t>частично участвует</w:t>
            </w:r>
          </w:p>
        </w:tc>
      </w:tr>
      <w:tr w:rsidR="00D53CEA" w:rsidRPr="005E6383" w14:paraId="3C40A2C9" w14:textId="77777777" w:rsidTr="00021E6F">
        <w:trPr>
          <w:trHeight w:val="20"/>
        </w:trPr>
        <w:tc>
          <w:tcPr>
            <w:tcW w:w="777" w:type="pct"/>
            <w:shd w:val="clear" w:color="000000" w:fill="FFFFFF"/>
            <w:vAlign w:val="center"/>
            <w:hideMark/>
          </w:tcPr>
          <w:p w14:paraId="0D31B142"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Молодежная 1</w:t>
            </w:r>
          </w:p>
        </w:tc>
        <w:tc>
          <w:tcPr>
            <w:tcW w:w="1071" w:type="pct"/>
            <w:shd w:val="clear" w:color="000000" w:fill="FFFFFF"/>
            <w:vAlign w:val="center"/>
            <w:hideMark/>
          </w:tcPr>
          <w:p w14:paraId="4669F3F6" w14:textId="77777777" w:rsidR="00D53CEA" w:rsidRPr="005E6383" w:rsidRDefault="00D53CEA" w:rsidP="00021E6F">
            <w:pPr>
              <w:contextualSpacing/>
              <w:jc w:val="center"/>
              <w:rPr>
                <w:color w:val="000000"/>
                <w:sz w:val="18"/>
                <w:szCs w:val="18"/>
              </w:rPr>
            </w:pPr>
            <w:r w:rsidRPr="005E6383">
              <w:rPr>
                <w:color w:val="000000"/>
                <w:sz w:val="18"/>
                <w:szCs w:val="18"/>
              </w:rPr>
              <w:t xml:space="preserve">Тюменская область, Ханты-Мансийский автономный округ-Югра, Белоярский район, пос. Сосновка, ул. </w:t>
            </w:r>
            <w:r w:rsidRPr="005E6383">
              <w:rPr>
                <w:color w:val="000000"/>
                <w:sz w:val="18"/>
                <w:szCs w:val="18"/>
              </w:rPr>
              <w:lastRenderedPageBreak/>
              <w:t>Молодежная 1</w:t>
            </w:r>
          </w:p>
        </w:tc>
        <w:tc>
          <w:tcPr>
            <w:tcW w:w="341" w:type="pct"/>
            <w:shd w:val="clear" w:color="auto" w:fill="auto"/>
            <w:vAlign w:val="center"/>
            <w:hideMark/>
          </w:tcPr>
          <w:p w14:paraId="69C10D0A" w14:textId="77777777" w:rsidR="00D53CEA" w:rsidRPr="005E6383" w:rsidRDefault="00D53CEA" w:rsidP="00021E6F">
            <w:pPr>
              <w:contextualSpacing/>
              <w:jc w:val="center"/>
              <w:rPr>
                <w:color w:val="000000"/>
                <w:sz w:val="18"/>
                <w:szCs w:val="18"/>
              </w:rPr>
            </w:pPr>
            <w:r w:rsidRPr="005E6383">
              <w:rPr>
                <w:color w:val="000000"/>
                <w:sz w:val="18"/>
                <w:szCs w:val="18"/>
              </w:rPr>
              <w:lastRenderedPageBreak/>
              <w:t>2012 г.</w:t>
            </w:r>
          </w:p>
        </w:tc>
        <w:tc>
          <w:tcPr>
            <w:tcW w:w="1996" w:type="pct"/>
            <w:shd w:val="clear" w:color="auto" w:fill="auto"/>
            <w:vAlign w:val="center"/>
            <w:hideMark/>
          </w:tcPr>
          <w:p w14:paraId="2E1E2F52"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57 мм, протяженность 25 м (ТС, ГВС, ХВС) От УТ3 до Молодежная 1</w:t>
            </w:r>
          </w:p>
        </w:tc>
        <w:tc>
          <w:tcPr>
            <w:tcW w:w="815" w:type="pct"/>
            <w:shd w:val="clear" w:color="auto" w:fill="auto"/>
            <w:vAlign w:val="center"/>
            <w:hideMark/>
          </w:tcPr>
          <w:p w14:paraId="570A2BD6"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055112B1" w14:textId="77777777" w:rsidTr="00021E6F">
        <w:trPr>
          <w:trHeight w:val="20"/>
        </w:trPr>
        <w:tc>
          <w:tcPr>
            <w:tcW w:w="777" w:type="pct"/>
            <w:shd w:val="clear" w:color="000000" w:fill="FFFFFF"/>
            <w:vAlign w:val="center"/>
            <w:hideMark/>
          </w:tcPr>
          <w:p w14:paraId="16B1BE08" w14:textId="77777777" w:rsidR="00D53CEA" w:rsidRPr="005E6383" w:rsidRDefault="00D53CEA" w:rsidP="00021E6F">
            <w:pPr>
              <w:contextualSpacing/>
              <w:jc w:val="center"/>
              <w:rPr>
                <w:color w:val="000000"/>
                <w:sz w:val="18"/>
                <w:szCs w:val="18"/>
              </w:rPr>
            </w:pPr>
            <w:r w:rsidRPr="005E6383">
              <w:rPr>
                <w:color w:val="000000"/>
                <w:sz w:val="18"/>
                <w:szCs w:val="18"/>
              </w:rPr>
              <w:lastRenderedPageBreak/>
              <w:t>Сеть тепловодоснабжения Молодежная 13</w:t>
            </w:r>
          </w:p>
        </w:tc>
        <w:tc>
          <w:tcPr>
            <w:tcW w:w="1071" w:type="pct"/>
            <w:shd w:val="clear" w:color="000000" w:fill="FFFFFF"/>
            <w:vAlign w:val="center"/>
            <w:hideMark/>
          </w:tcPr>
          <w:p w14:paraId="3BD3F78C"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 ул. Молодежная 13</w:t>
            </w:r>
          </w:p>
        </w:tc>
        <w:tc>
          <w:tcPr>
            <w:tcW w:w="341" w:type="pct"/>
            <w:shd w:val="clear" w:color="auto" w:fill="auto"/>
            <w:vAlign w:val="center"/>
            <w:hideMark/>
          </w:tcPr>
          <w:p w14:paraId="4DCC8A01" w14:textId="77777777" w:rsidR="00D53CEA" w:rsidRPr="005E6383" w:rsidRDefault="00D53CEA" w:rsidP="00021E6F">
            <w:pPr>
              <w:contextualSpacing/>
              <w:jc w:val="center"/>
              <w:rPr>
                <w:color w:val="000000"/>
                <w:sz w:val="18"/>
                <w:szCs w:val="18"/>
              </w:rPr>
            </w:pPr>
            <w:r w:rsidRPr="005E6383">
              <w:rPr>
                <w:color w:val="000000"/>
                <w:sz w:val="18"/>
                <w:szCs w:val="18"/>
              </w:rPr>
              <w:t>1994 г.</w:t>
            </w:r>
          </w:p>
        </w:tc>
        <w:tc>
          <w:tcPr>
            <w:tcW w:w="1996" w:type="pct"/>
            <w:shd w:val="clear" w:color="auto" w:fill="auto"/>
            <w:vAlign w:val="center"/>
            <w:hideMark/>
          </w:tcPr>
          <w:p w14:paraId="3AD72187"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57 мм, протяженность 10 м (ТС, ГВС, ХВС) От ТК-60 до Молодежная 13</w:t>
            </w:r>
          </w:p>
        </w:tc>
        <w:tc>
          <w:tcPr>
            <w:tcW w:w="815" w:type="pct"/>
            <w:shd w:val="clear" w:color="auto" w:fill="auto"/>
            <w:vAlign w:val="center"/>
            <w:hideMark/>
          </w:tcPr>
          <w:p w14:paraId="6A2E17B9"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490312F2" w14:textId="77777777" w:rsidTr="00021E6F">
        <w:trPr>
          <w:trHeight w:val="20"/>
        </w:trPr>
        <w:tc>
          <w:tcPr>
            <w:tcW w:w="777" w:type="pct"/>
            <w:shd w:val="clear" w:color="000000" w:fill="FFFFFF"/>
            <w:vAlign w:val="center"/>
            <w:hideMark/>
          </w:tcPr>
          <w:p w14:paraId="1246B4CB"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Молодежная 14</w:t>
            </w:r>
          </w:p>
        </w:tc>
        <w:tc>
          <w:tcPr>
            <w:tcW w:w="1071" w:type="pct"/>
            <w:shd w:val="clear" w:color="000000" w:fill="FFFFFF"/>
            <w:vAlign w:val="center"/>
            <w:hideMark/>
          </w:tcPr>
          <w:p w14:paraId="3D9294D5"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 ул. Молодежная 14</w:t>
            </w:r>
          </w:p>
        </w:tc>
        <w:tc>
          <w:tcPr>
            <w:tcW w:w="341" w:type="pct"/>
            <w:shd w:val="clear" w:color="auto" w:fill="auto"/>
            <w:vAlign w:val="center"/>
            <w:hideMark/>
          </w:tcPr>
          <w:p w14:paraId="3B6474FD" w14:textId="77777777" w:rsidR="00D53CEA" w:rsidRPr="005E6383" w:rsidRDefault="00D53CEA" w:rsidP="00021E6F">
            <w:pPr>
              <w:contextualSpacing/>
              <w:jc w:val="center"/>
              <w:rPr>
                <w:color w:val="000000"/>
                <w:sz w:val="18"/>
                <w:szCs w:val="18"/>
              </w:rPr>
            </w:pPr>
            <w:r w:rsidRPr="005E6383">
              <w:rPr>
                <w:color w:val="000000"/>
                <w:sz w:val="18"/>
                <w:szCs w:val="18"/>
              </w:rPr>
              <w:t>1994 г.</w:t>
            </w:r>
          </w:p>
        </w:tc>
        <w:tc>
          <w:tcPr>
            <w:tcW w:w="1996" w:type="pct"/>
            <w:shd w:val="clear" w:color="auto" w:fill="auto"/>
            <w:vAlign w:val="center"/>
            <w:hideMark/>
          </w:tcPr>
          <w:p w14:paraId="17E8DDF0"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57 мм, протяженность 19 м (ТС, ГВС, ХВС) От ТК-58 до Молодежная 14</w:t>
            </w:r>
          </w:p>
        </w:tc>
        <w:tc>
          <w:tcPr>
            <w:tcW w:w="815" w:type="pct"/>
            <w:shd w:val="clear" w:color="auto" w:fill="auto"/>
            <w:vAlign w:val="center"/>
            <w:hideMark/>
          </w:tcPr>
          <w:p w14:paraId="5B96F35D"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bl>
    <w:p w14:paraId="15FAB7CA" w14:textId="77777777" w:rsidR="00D53CEA" w:rsidRPr="005E6383" w:rsidRDefault="00D53CEA" w:rsidP="00D53CEA">
      <w:pPr>
        <w:keepNext/>
        <w:jc w:val="both"/>
        <w:rPr>
          <w:bCs/>
          <w:highlight w:val="yellow"/>
          <w:lang w:eastAsia="x-none"/>
        </w:rPr>
      </w:pPr>
    </w:p>
    <w:p w14:paraId="4E698D1C" w14:textId="73133C41" w:rsidR="00D53CEA" w:rsidRPr="005E6383" w:rsidRDefault="00D53CEA" w:rsidP="00D53CEA">
      <w:pPr>
        <w:keepNext/>
        <w:ind w:firstLine="709"/>
        <w:jc w:val="both"/>
        <w:rPr>
          <w:bCs/>
          <w:highlight w:val="yellow"/>
          <w:lang w:eastAsia="x-none"/>
        </w:rPr>
      </w:pPr>
      <w:r w:rsidRPr="005E6383">
        <w:rPr>
          <w:bCs/>
          <w:lang w:eastAsia="x-none"/>
        </w:rPr>
        <w:t>Энергетические характеристики тепловых сетей в с.п. С</w:t>
      </w:r>
      <w:r w:rsidR="007D6FD4">
        <w:rPr>
          <w:bCs/>
          <w:lang w:eastAsia="x-none"/>
        </w:rPr>
        <w:t>основка представлены в таблице 15</w:t>
      </w:r>
      <w:r w:rsidRPr="005E6383">
        <w:rPr>
          <w:bCs/>
          <w:lang w:eastAsia="x-none"/>
        </w:rPr>
        <w:t>.</w:t>
      </w:r>
    </w:p>
    <w:p w14:paraId="42574503" w14:textId="77777777" w:rsidR="00D53CEA" w:rsidRPr="005E6383" w:rsidRDefault="00D53CEA" w:rsidP="00D53CEA">
      <w:pPr>
        <w:keepNext/>
        <w:jc w:val="both"/>
        <w:rPr>
          <w:bCs/>
          <w:highlight w:val="yellow"/>
          <w:lang w:eastAsia="x-none"/>
        </w:rPr>
      </w:pPr>
    </w:p>
    <w:p w14:paraId="28FF55C3" w14:textId="7B8B5AFE" w:rsidR="00D53CEA" w:rsidRPr="005E6383" w:rsidRDefault="00D53CEA" w:rsidP="00D53CEA">
      <w:pPr>
        <w:keepNext/>
        <w:jc w:val="both"/>
        <w:rPr>
          <w:bCs/>
          <w:lang w:eastAsia="x-none"/>
        </w:rPr>
      </w:pPr>
      <w:r w:rsidRPr="005E6383">
        <w:rPr>
          <w:bCs/>
          <w:lang w:val="x-none" w:eastAsia="x-none"/>
        </w:rPr>
        <w:t xml:space="preserve">Таблица </w:t>
      </w:r>
      <w:r w:rsidRPr="005E6383">
        <w:rPr>
          <w:bCs/>
          <w:lang w:val="x-none" w:eastAsia="x-none"/>
        </w:rPr>
        <w:fldChar w:fldCharType="begin"/>
      </w:r>
      <w:r w:rsidRPr="005E6383">
        <w:rPr>
          <w:bCs/>
          <w:lang w:val="x-none" w:eastAsia="x-none"/>
        </w:rPr>
        <w:instrText xml:space="preserve"> SEQ Таблица \* ARABIC </w:instrText>
      </w:r>
      <w:r w:rsidRPr="005E6383">
        <w:rPr>
          <w:bCs/>
          <w:lang w:val="x-none" w:eastAsia="x-none"/>
        </w:rPr>
        <w:fldChar w:fldCharType="separate"/>
      </w:r>
      <w:r w:rsidR="0066723B">
        <w:rPr>
          <w:bCs/>
          <w:noProof/>
          <w:lang w:val="x-none" w:eastAsia="x-none"/>
        </w:rPr>
        <w:t>15</w:t>
      </w:r>
      <w:r w:rsidRPr="005E6383">
        <w:rPr>
          <w:bCs/>
          <w:lang w:val="x-none" w:eastAsia="x-none"/>
        </w:rPr>
        <w:fldChar w:fldCharType="end"/>
      </w:r>
      <w:r w:rsidRPr="005E6383">
        <w:rPr>
          <w:bCs/>
          <w:lang w:val="x-none" w:eastAsia="x-none"/>
        </w:rPr>
        <w:t xml:space="preserve"> – </w:t>
      </w:r>
      <w:r w:rsidRPr="005E6383">
        <w:rPr>
          <w:bCs/>
          <w:lang w:eastAsia="x-none"/>
        </w:rPr>
        <w:t xml:space="preserve">Энергетические характеристики тепловых сетей в </w:t>
      </w:r>
      <w:r w:rsidRPr="005E6383">
        <w:t xml:space="preserve">с.п. Сосновка </w:t>
      </w:r>
      <w:r w:rsidRPr="005E6383">
        <w:rPr>
          <w:bCs/>
          <w:lang w:eastAsia="x-none"/>
        </w:rPr>
        <w:t>за 2019 год</w:t>
      </w:r>
    </w:p>
    <w:p w14:paraId="6689F33A" w14:textId="77777777" w:rsidR="00D53CEA" w:rsidRPr="005E6383" w:rsidRDefault="00D53CEA" w:rsidP="00D53CEA">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5"/>
        <w:gridCol w:w="2836"/>
        <w:gridCol w:w="1314"/>
        <w:gridCol w:w="1407"/>
        <w:gridCol w:w="1466"/>
        <w:gridCol w:w="1322"/>
        <w:gridCol w:w="1004"/>
      </w:tblGrid>
      <w:tr w:rsidR="00D53CEA" w:rsidRPr="005E6383" w14:paraId="07B87212" w14:textId="77777777" w:rsidTr="00DB31CD">
        <w:trPr>
          <w:trHeight w:val="20"/>
        </w:trPr>
        <w:tc>
          <w:tcPr>
            <w:tcW w:w="343" w:type="dxa"/>
            <w:shd w:val="clear" w:color="auto" w:fill="auto"/>
            <w:vAlign w:val="center"/>
            <w:hideMark/>
          </w:tcPr>
          <w:p w14:paraId="5544ECA8" w14:textId="77777777" w:rsidR="00D53CEA" w:rsidRPr="005E6383" w:rsidRDefault="00D53CEA" w:rsidP="00021E6F">
            <w:pPr>
              <w:jc w:val="center"/>
              <w:rPr>
                <w:sz w:val="20"/>
                <w:szCs w:val="20"/>
              </w:rPr>
            </w:pPr>
            <w:r w:rsidRPr="005E6383">
              <w:rPr>
                <w:sz w:val="20"/>
                <w:szCs w:val="20"/>
              </w:rPr>
              <w:t>№ п/п</w:t>
            </w:r>
          </w:p>
        </w:tc>
        <w:tc>
          <w:tcPr>
            <w:tcW w:w="2817" w:type="dxa"/>
            <w:shd w:val="clear" w:color="auto" w:fill="auto"/>
            <w:vAlign w:val="center"/>
            <w:hideMark/>
          </w:tcPr>
          <w:p w14:paraId="5037DB25" w14:textId="77777777" w:rsidR="00D53CEA" w:rsidRPr="005E6383" w:rsidRDefault="00D53CEA" w:rsidP="00021E6F">
            <w:pPr>
              <w:jc w:val="center"/>
              <w:rPr>
                <w:sz w:val="20"/>
                <w:szCs w:val="20"/>
              </w:rPr>
            </w:pPr>
            <w:r w:rsidRPr="005E6383">
              <w:rPr>
                <w:sz w:val="20"/>
                <w:szCs w:val="20"/>
              </w:rPr>
              <w:t>Наименование показателей</w:t>
            </w:r>
          </w:p>
        </w:tc>
        <w:tc>
          <w:tcPr>
            <w:tcW w:w="1305" w:type="dxa"/>
            <w:shd w:val="clear" w:color="auto" w:fill="auto"/>
            <w:vAlign w:val="center"/>
            <w:hideMark/>
          </w:tcPr>
          <w:p w14:paraId="09DF0CC9" w14:textId="77777777" w:rsidR="00D53CEA" w:rsidRPr="005E6383" w:rsidRDefault="00D53CEA" w:rsidP="00021E6F">
            <w:pPr>
              <w:jc w:val="center"/>
              <w:rPr>
                <w:sz w:val="20"/>
                <w:szCs w:val="20"/>
              </w:rPr>
            </w:pPr>
            <w:r w:rsidRPr="005E6383">
              <w:rPr>
                <w:sz w:val="20"/>
                <w:szCs w:val="20"/>
              </w:rPr>
              <w:t>Ед. изм.</w:t>
            </w:r>
          </w:p>
        </w:tc>
        <w:tc>
          <w:tcPr>
            <w:tcW w:w="1397" w:type="dxa"/>
            <w:shd w:val="clear" w:color="auto" w:fill="auto"/>
            <w:vAlign w:val="center"/>
            <w:hideMark/>
          </w:tcPr>
          <w:p w14:paraId="4CFA358A" w14:textId="77777777" w:rsidR="00D53CEA" w:rsidRPr="005E6383" w:rsidRDefault="00D53CEA" w:rsidP="00021E6F">
            <w:pPr>
              <w:jc w:val="center"/>
              <w:rPr>
                <w:sz w:val="20"/>
                <w:szCs w:val="20"/>
              </w:rPr>
            </w:pPr>
            <w:r w:rsidRPr="005E6383">
              <w:rPr>
                <w:sz w:val="20"/>
                <w:szCs w:val="20"/>
              </w:rPr>
              <w:t>Кол-во у.е. на единицу измерения</w:t>
            </w:r>
          </w:p>
        </w:tc>
        <w:tc>
          <w:tcPr>
            <w:tcW w:w="1456" w:type="dxa"/>
            <w:shd w:val="clear" w:color="auto" w:fill="auto"/>
            <w:vAlign w:val="center"/>
            <w:hideMark/>
          </w:tcPr>
          <w:p w14:paraId="35E4C3A7" w14:textId="77777777" w:rsidR="00D53CEA" w:rsidRPr="005E6383" w:rsidRDefault="00D53CEA" w:rsidP="00021E6F">
            <w:pPr>
              <w:jc w:val="center"/>
              <w:rPr>
                <w:sz w:val="20"/>
                <w:szCs w:val="20"/>
              </w:rPr>
            </w:pPr>
            <w:r w:rsidRPr="005E6383">
              <w:rPr>
                <w:sz w:val="20"/>
                <w:szCs w:val="20"/>
              </w:rPr>
              <w:t>Общая протяженность, км</w:t>
            </w:r>
          </w:p>
        </w:tc>
        <w:tc>
          <w:tcPr>
            <w:tcW w:w="1313" w:type="dxa"/>
            <w:shd w:val="clear" w:color="auto" w:fill="auto"/>
            <w:vAlign w:val="center"/>
            <w:hideMark/>
          </w:tcPr>
          <w:p w14:paraId="2432B350" w14:textId="77777777" w:rsidR="00D53CEA" w:rsidRPr="005E6383" w:rsidRDefault="00D53CEA" w:rsidP="00021E6F">
            <w:pPr>
              <w:jc w:val="center"/>
              <w:rPr>
                <w:sz w:val="20"/>
                <w:szCs w:val="20"/>
              </w:rPr>
            </w:pPr>
            <w:r w:rsidRPr="005E6383">
              <w:rPr>
                <w:sz w:val="20"/>
                <w:szCs w:val="20"/>
              </w:rPr>
              <w:t>Средний диаметр, мм</w:t>
            </w:r>
          </w:p>
        </w:tc>
        <w:tc>
          <w:tcPr>
            <w:tcW w:w="997" w:type="dxa"/>
            <w:shd w:val="clear" w:color="auto" w:fill="auto"/>
            <w:vAlign w:val="center"/>
            <w:hideMark/>
          </w:tcPr>
          <w:p w14:paraId="4815CF24" w14:textId="77777777" w:rsidR="00D53CEA" w:rsidRPr="005E6383" w:rsidRDefault="00D53CEA" w:rsidP="00021E6F">
            <w:pPr>
              <w:jc w:val="center"/>
              <w:rPr>
                <w:sz w:val="20"/>
                <w:szCs w:val="20"/>
              </w:rPr>
            </w:pPr>
            <w:r w:rsidRPr="005E6383">
              <w:rPr>
                <w:sz w:val="20"/>
                <w:szCs w:val="20"/>
              </w:rPr>
              <w:t>Кол-во у.е.</w:t>
            </w:r>
          </w:p>
        </w:tc>
      </w:tr>
      <w:tr w:rsidR="00D53CEA" w:rsidRPr="005E6383" w14:paraId="29957CD1" w14:textId="77777777" w:rsidTr="00DB31CD">
        <w:trPr>
          <w:trHeight w:val="458"/>
        </w:trPr>
        <w:tc>
          <w:tcPr>
            <w:tcW w:w="343" w:type="dxa"/>
            <w:vMerge w:val="restart"/>
            <w:shd w:val="clear" w:color="auto" w:fill="auto"/>
            <w:vAlign w:val="center"/>
            <w:hideMark/>
          </w:tcPr>
          <w:p w14:paraId="49FCD5C9" w14:textId="77777777" w:rsidR="00D53CEA" w:rsidRPr="005E6383" w:rsidRDefault="00D53CEA" w:rsidP="00021E6F">
            <w:pPr>
              <w:jc w:val="center"/>
              <w:rPr>
                <w:bCs/>
                <w:sz w:val="20"/>
                <w:szCs w:val="20"/>
              </w:rPr>
            </w:pPr>
            <w:r w:rsidRPr="005E6383">
              <w:rPr>
                <w:bCs/>
                <w:sz w:val="20"/>
                <w:szCs w:val="20"/>
              </w:rPr>
              <w:t>1.</w:t>
            </w:r>
          </w:p>
        </w:tc>
        <w:tc>
          <w:tcPr>
            <w:tcW w:w="2817" w:type="dxa"/>
            <w:shd w:val="clear" w:color="auto" w:fill="auto"/>
            <w:vAlign w:val="center"/>
            <w:hideMark/>
          </w:tcPr>
          <w:p w14:paraId="03A2512C" w14:textId="77777777" w:rsidR="00D53CEA" w:rsidRPr="005E6383" w:rsidRDefault="00D53CEA" w:rsidP="00021E6F">
            <w:pPr>
              <w:rPr>
                <w:bCs/>
                <w:sz w:val="20"/>
                <w:szCs w:val="20"/>
              </w:rPr>
            </w:pPr>
            <w:r w:rsidRPr="005E6383">
              <w:rPr>
                <w:bCs/>
                <w:sz w:val="20"/>
                <w:szCs w:val="20"/>
              </w:rPr>
              <w:t>Двухтрубная тепломагистраль на балансе предприятия средним диаметром*</w:t>
            </w:r>
          </w:p>
        </w:tc>
        <w:tc>
          <w:tcPr>
            <w:tcW w:w="1305" w:type="dxa"/>
            <w:shd w:val="clear" w:color="auto" w:fill="auto"/>
            <w:vAlign w:val="center"/>
            <w:hideMark/>
          </w:tcPr>
          <w:p w14:paraId="0510AD99" w14:textId="77777777" w:rsidR="00D53CEA" w:rsidRPr="005E6383" w:rsidRDefault="00D53CEA" w:rsidP="00021E6F">
            <w:pPr>
              <w:jc w:val="center"/>
              <w:rPr>
                <w:bCs/>
                <w:sz w:val="20"/>
                <w:szCs w:val="20"/>
              </w:rPr>
            </w:pPr>
            <w:r w:rsidRPr="005E6383">
              <w:rPr>
                <w:bCs/>
                <w:sz w:val="20"/>
                <w:szCs w:val="20"/>
              </w:rPr>
              <w:t>у.е.</w:t>
            </w:r>
          </w:p>
        </w:tc>
        <w:tc>
          <w:tcPr>
            <w:tcW w:w="1397" w:type="dxa"/>
            <w:shd w:val="clear" w:color="auto" w:fill="auto"/>
            <w:vAlign w:val="center"/>
            <w:hideMark/>
          </w:tcPr>
          <w:p w14:paraId="6BE08B4A" w14:textId="77777777" w:rsidR="00D53CEA" w:rsidRPr="005E6383" w:rsidRDefault="00D53CEA" w:rsidP="00021E6F">
            <w:pPr>
              <w:jc w:val="center"/>
              <w:rPr>
                <w:sz w:val="20"/>
                <w:szCs w:val="20"/>
              </w:rPr>
            </w:pPr>
            <w:r w:rsidRPr="005E6383">
              <w:rPr>
                <w:sz w:val="20"/>
                <w:szCs w:val="20"/>
              </w:rPr>
              <w:t> </w:t>
            </w:r>
          </w:p>
        </w:tc>
        <w:tc>
          <w:tcPr>
            <w:tcW w:w="1456" w:type="dxa"/>
            <w:shd w:val="clear" w:color="auto" w:fill="auto"/>
            <w:vAlign w:val="center"/>
            <w:hideMark/>
          </w:tcPr>
          <w:p w14:paraId="204C8561" w14:textId="77777777" w:rsidR="00D53CEA" w:rsidRPr="005E6383" w:rsidRDefault="00D53CEA" w:rsidP="00021E6F">
            <w:pPr>
              <w:jc w:val="center"/>
              <w:rPr>
                <w:color w:val="000000"/>
                <w:sz w:val="20"/>
                <w:szCs w:val="20"/>
              </w:rPr>
            </w:pPr>
            <w:r w:rsidRPr="005E6383">
              <w:rPr>
                <w:color w:val="000000"/>
                <w:sz w:val="20"/>
                <w:szCs w:val="20"/>
              </w:rPr>
              <w:t> </w:t>
            </w:r>
          </w:p>
        </w:tc>
        <w:tc>
          <w:tcPr>
            <w:tcW w:w="1313" w:type="dxa"/>
            <w:shd w:val="clear" w:color="auto" w:fill="auto"/>
            <w:vAlign w:val="center"/>
            <w:hideMark/>
          </w:tcPr>
          <w:p w14:paraId="32A59881" w14:textId="77777777" w:rsidR="00D53CEA" w:rsidRPr="005E6383" w:rsidRDefault="00D53CEA" w:rsidP="00021E6F">
            <w:pPr>
              <w:jc w:val="center"/>
              <w:rPr>
                <w:color w:val="000000"/>
                <w:sz w:val="20"/>
                <w:szCs w:val="20"/>
              </w:rPr>
            </w:pPr>
            <w:r w:rsidRPr="005E6383">
              <w:rPr>
                <w:color w:val="000000"/>
                <w:sz w:val="20"/>
                <w:szCs w:val="20"/>
              </w:rPr>
              <w:t> </w:t>
            </w:r>
          </w:p>
        </w:tc>
        <w:tc>
          <w:tcPr>
            <w:tcW w:w="997" w:type="dxa"/>
            <w:shd w:val="clear" w:color="000000" w:fill="FFFFFF"/>
            <w:noWrap/>
            <w:vAlign w:val="center"/>
            <w:hideMark/>
          </w:tcPr>
          <w:p w14:paraId="15D86488" w14:textId="77777777" w:rsidR="00D53CEA" w:rsidRPr="005E6383" w:rsidRDefault="00D53CEA" w:rsidP="00021E6F">
            <w:pPr>
              <w:jc w:val="center"/>
              <w:rPr>
                <w:sz w:val="20"/>
                <w:szCs w:val="20"/>
              </w:rPr>
            </w:pPr>
            <w:r w:rsidRPr="005E6383">
              <w:rPr>
                <w:sz w:val="20"/>
                <w:szCs w:val="20"/>
              </w:rPr>
              <w:t>217,11</w:t>
            </w:r>
          </w:p>
        </w:tc>
      </w:tr>
      <w:tr w:rsidR="00D53CEA" w:rsidRPr="005E6383" w14:paraId="67D4A399" w14:textId="77777777" w:rsidTr="00DB31CD">
        <w:trPr>
          <w:trHeight w:val="20"/>
        </w:trPr>
        <w:tc>
          <w:tcPr>
            <w:tcW w:w="343" w:type="dxa"/>
            <w:vMerge/>
            <w:vAlign w:val="center"/>
            <w:hideMark/>
          </w:tcPr>
          <w:p w14:paraId="60379B87" w14:textId="77777777" w:rsidR="00D53CEA" w:rsidRPr="005E6383" w:rsidRDefault="00D53CEA" w:rsidP="00021E6F">
            <w:pPr>
              <w:rPr>
                <w:bCs/>
                <w:sz w:val="20"/>
                <w:szCs w:val="20"/>
              </w:rPr>
            </w:pPr>
          </w:p>
        </w:tc>
        <w:tc>
          <w:tcPr>
            <w:tcW w:w="2817" w:type="dxa"/>
            <w:shd w:val="clear" w:color="auto" w:fill="auto"/>
            <w:vAlign w:val="center"/>
            <w:hideMark/>
          </w:tcPr>
          <w:p w14:paraId="5056611C" w14:textId="77777777" w:rsidR="00D53CEA" w:rsidRPr="005E6383" w:rsidRDefault="00D53CEA" w:rsidP="00021E6F">
            <w:pPr>
              <w:rPr>
                <w:sz w:val="20"/>
                <w:szCs w:val="20"/>
              </w:rPr>
            </w:pPr>
            <w:r w:rsidRPr="005E6383">
              <w:rPr>
                <w:sz w:val="20"/>
                <w:szCs w:val="20"/>
              </w:rPr>
              <w:t>диам. ср. = 100 мм</w:t>
            </w:r>
          </w:p>
        </w:tc>
        <w:tc>
          <w:tcPr>
            <w:tcW w:w="1305" w:type="dxa"/>
            <w:shd w:val="clear" w:color="auto" w:fill="auto"/>
            <w:noWrap/>
            <w:vAlign w:val="center"/>
            <w:hideMark/>
          </w:tcPr>
          <w:p w14:paraId="1CD84B90" w14:textId="77777777" w:rsidR="00D53CEA" w:rsidRPr="005E6383" w:rsidRDefault="00D53CEA" w:rsidP="00021E6F">
            <w:pPr>
              <w:jc w:val="center"/>
              <w:rPr>
                <w:sz w:val="20"/>
                <w:szCs w:val="20"/>
              </w:rPr>
            </w:pPr>
            <w:r w:rsidRPr="005E6383">
              <w:rPr>
                <w:sz w:val="20"/>
                <w:szCs w:val="20"/>
              </w:rPr>
              <w:t>1 км</w:t>
            </w:r>
          </w:p>
        </w:tc>
        <w:tc>
          <w:tcPr>
            <w:tcW w:w="1397" w:type="dxa"/>
            <w:shd w:val="clear" w:color="auto" w:fill="auto"/>
            <w:noWrap/>
            <w:vAlign w:val="center"/>
            <w:hideMark/>
          </w:tcPr>
          <w:p w14:paraId="30D7855E" w14:textId="77777777" w:rsidR="00D53CEA" w:rsidRPr="005E6383" w:rsidRDefault="00D53CEA" w:rsidP="00021E6F">
            <w:pPr>
              <w:jc w:val="center"/>
              <w:rPr>
                <w:sz w:val="20"/>
                <w:szCs w:val="20"/>
              </w:rPr>
            </w:pPr>
            <w:r w:rsidRPr="005E6383">
              <w:rPr>
                <w:sz w:val="20"/>
                <w:szCs w:val="20"/>
              </w:rPr>
              <w:t>11</w:t>
            </w:r>
          </w:p>
        </w:tc>
        <w:tc>
          <w:tcPr>
            <w:tcW w:w="1456" w:type="dxa"/>
            <w:shd w:val="clear" w:color="000000" w:fill="FFFFFF"/>
            <w:noWrap/>
            <w:vAlign w:val="center"/>
            <w:hideMark/>
          </w:tcPr>
          <w:p w14:paraId="57242783" w14:textId="77777777" w:rsidR="00D53CEA" w:rsidRPr="005E6383" w:rsidRDefault="00D53CEA" w:rsidP="00021E6F">
            <w:pPr>
              <w:jc w:val="center"/>
              <w:rPr>
                <w:sz w:val="20"/>
                <w:szCs w:val="20"/>
              </w:rPr>
            </w:pPr>
            <w:r w:rsidRPr="005E6383">
              <w:rPr>
                <w:sz w:val="20"/>
                <w:szCs w:val="20"/>
              </w:rPr>
              <w:t>11,14</w:t>
            </w:r>
          </w:p>
        </w:tc>
        <w:tc>
          <w:tcPr>
            <w:tcW w:w="1313" w:type="dxa"/>
            <w:shd w:val="clear" w:color="000000" w:fill="FFFFFF"/>
            <w:noWrap/>
            <w:vAlign w:val="center"/>
            <w:hideMark/>
          </w:tcPr>
          <w:p w14:paraId="210CA78E" w14:textId="77777777" w:rsidR="00D53CEA" w:rsidRPr="005E6383" w:rsidRDefault="00D53CEA" w:rsidP="00021E6F">
            <w:pPr>
              <w:jc w:val="center"/>
              <w:rPr>
                <w:sz w:val="20"/>
                <w:szCs w:val="20"/>
              </w:rPr>
            </w:pPr>
            <w:r w:rsidRPr="005E6383">
              <w:rPr>
                <w:sz w:val="20"/>
                <w:szCs w:val="20"/>
              </w:rPr>
              <w:t>100,00</w:t>
            </w:r>
          </w:p>
        </w:tc>
        <w:tc>
          <w:tcPr>
            <w:tcW w:w="997" w:type="dxa"/>
            <w:shd w:val="clear" w:color="000000" w:fill="FFFFFF"/>
            <w:noWrap/>
            <w:vAlign w:val="center"/>
            <w:hideMark/>
          </w:tcPr>
          <w:p w14:paraId="7D84B9B1" w14:textId="77777777" w:rsidR="00D53CEA" w:rsidRPr="005E6383" w:rsidRDefault="00D53CEA" w:rsidP="00021E6F">
            <w:pPr>
              <w:jc w:val="center"/>
              <w:rPr>
                <w:sz w:val="20"/>
                <w:szCs w:val="20"/>
              </w:rPr>
            </w:pPr>
            <w:r w:rsidRPr="005E6383">
              <w:rPr>
                <w:sz w:val="20"/>
                <w:szCs w:val="20"/>
              </w:rPr>
              <w:t>122,54</w:t>
            </w:r>
          </w:p>
        </w:tc>
      </w:tr>
      <w:tr w:rsidR="00D53CEA" w:rsidRPr="005E6383" w14:paraId="36337ECA" w14:textId="77777777" w:rsidTr="00DB31CD">
        <w:trPr>
          <w:trHeight w:val="20"/>
        </w:trPr>
        <w:tc>
          <w:tcPr>
            <w:tcW w:w="343" w:type="dxa"/>
            <w:vMerge/>
            <w:vAlign w:val="center"/>
            <w:hideMark/>
          </w:tcPr>
          <w:p w14:paraId="63951ECA" w14:textId="77777777" w:rsidR="00D53CEA" w:rsidRPr="005E6383" w:rsidRDefault="00D53CEA" w:rsidP="00021E6F">
            <w:pPr>
              <w:rPr>
                <w:bCs/>
                <w:sz w:val="20"/>
                <w:szCs w:val="20"/>
              </w:rPr>
            </w:pPr>
          </w:p>
        </w:tc>
        <w:tc>
          <w:tcPr>
            <w:tcW w:w="2817" w:type="dxa"/>
            <w:shd w:val="clear" w:color="auto" w:fill="auto"/>
            <w:vAlign w:val="center"/>
            <w:hideMark/>
          </w:tcPr>
          <w:p w14:paraId="6ACB0F09" w14:textId="77777777" w:rsidR="00D53CEA" w:rsidRPr="005E6383" w:rsidRDefault="00D53CEA" w:rsidP="00021E6F">
            <w:pPr>
              <w:rPr>
                <w:sz w:val="20"/>
                <w:szCs w:val="20"/>
              </w:rPr>
            </w:pPr>
            <w:r w:rsidRPr="005E6383">
              <w:rPr>
                <w:sz w:val="20"/>
                <w:szCs w:val="20"/>
              </w:rPr>
              <w:t>на каждый следующий 1 мм среднего диаметра тепломагистрали</w:t>
            </w:r>
          </w:p>
        </w:tc>
        <w:tc>
          <w:tcPr>
            <w:tcW w:w="1305" w:type="dxa"/>
            <w:shd w:val="clear" w:color="auto" w:fill="auto"/>
            <w:noWrap/>
            <w:vAlign w:val="center"/>
            <w:hideMark/>
          </w:tcPr>
          <w:p w14:paraId="0B0CBC71" w14:textId="77777777" w:rsidR="00D53CEA" w:rsidRPr="005E6383" w:rsidRDefault="00D53CEA" w:rsidP="00021E6F">
            <w:pPr>
              <w:jc w:val="center"/>
              <w:rPr>
                <w:sz w:val="20"/>
                <w:szCs w:val="20"/>
              </w:rPr>
            </w:pPr>
            <w:r w:rsidRPr="005E6383">
              <w:rPr>
                <w:sz w:val="20"/>
                <w:szCs w:val="20"/>
              </w:rPr>
              <w:t>1 км</w:t>
            </w:r>
          </w:p>
        </w:tc>
        <w:tc>
          <w:tcPr>
            <w:tcW w:w="1397" w:type="dxa"/>
            <w:shd w:val="clear" w:color="auto" w:fill="auto"/>
            <w:noWrap/>
            <w:vAlign w:val="center"/>
            <w:hideMark/>
          </w:tcPr>
          <w:p w14:paraId="02A5EB62" w14:textId="77777777" w:rsidR="00D53CEA" w:rsidRPr="005E6383" w:rsidRDefault="00D53CEA" w:rsidP="00021E6F">
            <w:pPr>
              <w:jc w:val="center"/>
              <w:rPr>
                <w:sz w:val="20"/>
                <w:szCs w:val="20"/>
              </w:rPr>
            </w:pPr>
            <w:r w:rsidRPr="005E6383">
              <w:rPr>
                <w:sz w:val="20"/>
                <w:szCs w:val="20"/>
              </w:rPr>
              <w:t>0,06</w:t>
            </w:r>
          </w:p>
        </w:tc>
        <w:tc>
          <w:tcPr>
            <w:tcW w:w="1456" w:type="dxa"/>
            <w:shd w:val="clear" w:color="000000" w:fill="FFFFFF"/>
            <w:noWrap/>
            <w:vAlign w:val="center"/>
            <w:hideMark/>
          </w:tcPr>
          <w:p w14:paraId="3243C826" w14:textId="77777777" w:rsidR="00D53CEA" w:rsidRPr="005E6383" w:rsidRDefault="00D53CEA" w:rsidP="00021E6F">
            <w:pPr>
              <w:jc w:val="center"/>
              <w:rPr>
                <w:sz w:val="20"/>
                <w:szCs w:val="20"/>
              </w:rPr>
            </w:pPr>
            <w:r w:rsidRPr="005E6383">
              <w:rPr>
                <w:sz w:val="20"/>
                <w:szCs w:val="20"/>
              </w:rPr>
              <w:t>11,14</w:t>
            </w:r>
          </w:p>
        </w:tc>
        <w:tc>
          <w:tcPr>
            <w:tcW w:w="1313" w:type="dxa"/>
            <w:shd w:val="clear" w:color="000000" w:fill="FFFFFF"/>
            <w:noWrap/>
            <w:vAlign w:val="center"/>
            <w:hideMark/>
          </w:tcPr>
          <w:p w14:paraId="6D622076" w14:textId="77777777" w:rsidR="00D53CEA" w:rsidRPr="005E6383" w:rsidRDefault="00D53CEA" w:rsidP="00021E6F">
            <w:pPr>
              <w:jc w:val="center"/>
              <w:rPr>
                <w:sz w:val="20"/>
                <w:szCs w:val="20"/>
              </w:rPr>
            </w:pPr>
            <w:r w:rsidRPr="005E6383">
              <w:rPr>
                <w:sz w:val="20"/>
                <w:szCs w:val="20"/>
              </w:rPr>
              <w:t>141,49</w:t>
            </w:r>
          </w:p>
        </w:tc>
        <w:tc>
          <w:tcPr>
            <w:tcW w:w="997" w:type="dxa"/>
            <w:shd w:val="clear" w:color="000000" w:fill="FFFFFF"/>
            <w:noWrap/>
            <w:vAlign w:val="center"/>
            <w:hideMark/>
          </w:tcPr>
          <w:p w14:paraId="68844AB9" w14:textId="77777777" w:rsidR="00D53CEA" w:rsidRPr="005E6383" w:rsidRDefault="00D53CEA" w:rsidP="00021E6F">
            <w:pPr>
              <w:jc w:val="center"/>
              <w:rPr>
                <w:sz w:val="20"/>
                <w:szCs w:val="20"/>
              </w:rPr>
            </w:pPr>
            <w:r w:rsidRPr="005E6383">
              <w:rPr>
                <w:sz w:val="20"/>
                <w:szCs w:val="20"/>
              </w:rPr>
              <w:t>94,57</w:t>
            </w:r>
          </w:p>
        </w:tc>
      </w:tr>
    </w:tbl>
    <w:p w14:paraId="7093CE37" w14:textId="77777777" w:rsidR="00D53CEA" w:rsidRPr="005E6383" w:rsidRDefault="00D53CEA" w:rsidP="00D53CEA">
      <w:pPr>
        <w:keepNext/>
        <w:contextualSpacing/>
        <w:jc w:val="both"/>
        <w:rPr>
          <w:bCs/>
          <w:highlight w:val="yellow"/>
          <w:lang w:eastAsia="x-none"/>
        </w:rPr>
      </w:pPr>
    </w:p>
    <w:p w14:paraId="715B1514" w14:textId="0A9229CB" w:rsidR="00D53CEA" w:rsidRPr="005E6383" w:rsidRDefault="00D53CEA" w:rsidP="00D53CEA">
      <w:pPr>
        <w:ind w:firstLine="709"/>
        <w:contextualSpacing/>
        <w:jc w:val="both"/>
      </w:pPr>
      <w:r w:rsidRPr="005E6383">
        <w:t xml:space="preserve">Баланс производства и реализации полезного отпуска меняется по сравнению с балансом, учтённым при установлении тарифов на </w:t>
      </w:r>
      <w:r w:rsidR="007D6FD4">
        <w:t>2020 год представлен в таблице 16</w:t>
      </w:r>
      <w:r w:rsidRPr="005E6383">
        <w:t>.</w:t>
      </w:r>
    </w:p>
    <w:p w14:paraId="4E449F45" w14:textId="77777777" w:rsidR="00D53CEA" w:rsidRPr="005E6383" w:rsidRDefault="00D53CEA" w:rsidP="00D53CEA">
      <w:pPr>
        <w:contextualSpacing/>
        <w:jc w:val="both"/>
      </w:pPr>
    </w:p>
    <w:p w14:paraId="399EEF69" w14:textId="4E1653B7" w:rsidR="00D53CEA" w:rsidRPr="005E6383" w:rsidRDefault="00D53CEA" w:rsidP="00D53CEA">
      <w:pPr>
        <w:keepNext/>
        <w:keepLines/>
        <w:contextualSpacing/>
        <w:jc w:val="both"/>
      </w:pPr>
      <w:r w:rsidRPr="005E6383">
        <w:t xml:space="preserve">Таблица </w:t>
      </w:r>
      <w:r w:rsidRPr="005E6383">
        <w:rPr>
          <w:noProof/>
        </w:rPr>
        <w:fldChar w:fldCharType="begin"/>
      </w:r>
      <w:r w:rsidRPr="005E6383">
        <w:rPr>
          <w:noProof/>
        </w:rPr>
        <w:instrText xml:space="preserve"> SEQ Таблица \* ARABIC </w:instrText>
      </w:r>
      <w:r w:rsidRPr="005E6383">
        <w:rPr>
          <w:noProof/>
        </w:rPr>
        <w:fldChar w:fldCharType="separate"/>
      </w:r>
      <w:r w:rsidR="0066723B">
        <w:rPr>
          <w:noProof/>
        </w:rPr>
        <w:t>16</w:t>
      </w:r>
      <w:r w:rsidRPr="005E6383">
        <w:rPr>
          <w:noProof/>
        </w:rPr>
        <w:fldChar w:fldCharType="end"/>
      </w:r>
      <w:r w:rsidRPr="005E6383">
        <w:t xml:space="preserve"> – Баланс производства и реализации тепловой энергии на 2020 год, тыс. Гкал</w:t>
      </w:r>
    </w:p>
    <w:p w14:paraId="215364B7" w14:textId="77777777" w:rsidR="00D53CEA" w:rsidRPr="005E6383" w:rsidRDefault="00D53CEA" w:rsidP="00D53CEA">
      <w:pPr>
        <w:keepNext/>
        <w:keepLines/>
        <w:contextualSpacing/>
        <w:jc w:val="both"/>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2"/>
        <w:gridCol w:w="2474"/>
        <w:gridCol w:w="2083"/>
        <w:gridCol w:w="2375"/>
        <w:gridCol w:w="2020"/>
      </w:tblGrid>
      <w:tr w:rsidR="00D53CEA" w:rsidRPr="005E6383" w14:paraId="2592400E" w14:textId="77777777" w:rsidTr="00021E6F">
        <w:trPr>
          <w:trHeight w:val="20"/>
          <w:tblHeader/>
        </w:trPr>
        <w:tc>
          <w:tcPr>
            <w:tcW w:w="709" w:type="dxa"/>
            <w:vMerge w:val="restart"/>
            <w:shd w:val="clear" w:color="auto" w:fill="auto"/>
            <w:vAlign w:val="center"/>
            <w:hideMark/>
          </w:tcPr>
          <w:p w14:paraId="174B8498" w14:textId="77777777" w:rsidR="00D53CEA" w:rsidRPr="005E6383" w:rsidRDefault="00D53CEA" w:rsidP="00021E6F">
            <w:pPr>
              <w:contextualSpacing/>
              <w:jc w:val="center"/>
              <w:rPr>
                <w:color w:val="000000"/>
                <w:sz w:val="20"/>
                <w:szCs w:val="20"/>
              </w:rPr>
            </w:pPr>
            <w:r w:rsidRPr="005E6383">
              <w:rPr>
                <w:color w:val="000000"/>
                <w:sz w:val="20"/>
                <w:szCs w:val="20"/>
              </w:rPr>
              <w:t>№ п/п</w:t>
            </w:r>
          </w:p>
        </w:tc>
        <w:tc>
          <w:tcPr>
            <w:tcW w:w="2365" w:type="dxa"/>
            <w:vMerge w:val="restart"/>
            <w:shd w:val="clear" w:color="auto" w:fill="auto"/>
            <w:vAlign w:val="center"/>
            <w:hideMark/>
          </w:tcPr>
          <w:p w14:paraId="472A72F7" w14:textId="77777777" w:rsidR="00D53CEA" w:rsidRPr="005E6383" w:rsidRDefault="00D53CEA" w:rsidP="00021E6F">
            <w:pPr>
              <w:contextualSpacing/>
              <w:jc w:val="center"/>
              <w:rPr>
                <w:sz w:val="20"/>
                <w:szCs w:val="20"/>
              </w:rPr>
            </w:pPr>
            <w:r w:rsidRPr="005E6383">
              <w:rPr>
                <w:sz w:val="20"/>
                <w:szCs w:val="20"/>
              </w:rPr>
              <w:t>Показатели</w:t>
            </w:r>
          </w:p>
        </w:tc>
        <w:tc>
          <w:tcPr>
            <w:tcW w:w="1991" w:type="dxa"/>
            <w:shd w:val="clear" w:color="auto" w:fill="auto"/>
            <w:vAlign w:val="center"/>
          </w:tcPr>
          <w:p w14:paraId="42894CF7" w14:textId="77777777" w:rsidR="00D53CEA" w:rsidRPr="005E6383" w:rsidRDefault="00D53CEA" w:rsidP="00021E6F">
            <w:pPr>
              <w:contextualSpacing/>
              <w:jc w:val="center"/>
              <w:rPr>
                <w:sz w:val="20"/>
                <w:szCs w:val="20"/>
              </w:rPr>
            </w:pPr>
            <w:r w:rsidRPr="005E6383">
              <w:rPr>
                <w:sz w:val="20"/>
                <w:szCs w:val="20"/>
              </w:rPr>
              <w:t>2020 год</w:t>
            </w:r>
          </w:p>
        </w:tc>
        <w:tc>
          <w:tcPr>
            <w:tcW w:w="2270" w:type="dxa"/>
            <w:shd w:val="clear" w:color="auto" w:fill="auto"/>
            <w:vAlign w:val="center"/>
          </w:tcPr>
          <w:p w14:paraId="285A7467" w14:textId="77777777" w:rsidR="00D53CEA" w:rsidRPr="005E6383" w:rsidRDefault="00D53CEA" w:rsidP="00021E6F">
            <w:pPr>
              <w:contextualSpacing/>
              <w:jc w:val="center"/>
              <w:rPr>
                <w:sz w:val="20"/>
                <w:szCs w:val="20"/>
              </w:rPr>
            </w:pPr>
            <w:r w:rsidRPr="005E6383">
              <w:rPr>
                <w:sz w:val="20"/>
                <w:szCs w:val="20"/>
              </w:rPr>
              <w:t>2021 год</w:t>
            </w:r>
          </w:p>
        </w:tc>
        <w:tc>
          <w:tcPr>
            <w:tcW w:w="1931" w:type="dxa"/>
            <w:shd w:val="clear" w:color="auto" w:fill="auto"/>
            <w:vAlign w:val="center"/>
          </w:tcPr>
          <w:p w14:paraId="313050A3" w14:textId="77777777" w:rsidR="00D53CEA" w:rsidRPr="005E6383" w:rsidRDefault="00D53CEA" w:rsidP="00021E6F">
            <w:pPr>
              <w:contextualSpacing/>
              <w:jc w:val="center"/>
              <w:rPr>
                <w:sz w:val="20"/>
                <w:szCs w:val="20"/>
              </w:rPr>
            </w:pPr>
            <w:r w:rsidRPr="005E6383">
              <w:rPr>
                <w:sz w:val="20"/>
                <w:szCs w:val="20"/>
              </w:rPr>
              <w:t>2022 год</w:t>
            </w:r>
          </w:p>
        </w:tc>
      </w:tr>
      <w:tr w:rsidR="00D53CEA" w:rsidRPr="005E6383" w14:paraId="0CD519AE" w14:textId="77777777" w:rsidTr="00021E6F">
        <w:trPr>
          <w:trHeight w:val="230"/>
          <w:tblHeader/>
        </w:trPr>
        <w:tc>
          <w:tcPr>
            <w:tcW w:w="709" w:type="dxa"/>
            <w:vMerge/>
            <w:vAlign w:val="center"/>
            <w:hideMark/>
          </w:tcPr>
          <w:p w14:paraId="76B00D75" w14:textId="77777777" w:rsidR="00D53CEA" w:rsidRPr="005E6383" w:rsidRDefault="00D53CEA" w:rsidP="00021E6F">
            <w:pPr>
              <w:contextualSpacing/>
              <w:rPr>
                <w:color w:val="000000"/>
                <w:sz w:val="20"/>
                <w:szCs w:val="20"/>
              </w:rPr>
            </w:pPr>
          </w:p>
        </w:tc>
        <w:tc>
          <w:tcPr>
            <w:tcW w:w="2365" w:type="dxa"/>
            <w:vMerge/>
            <w:vAlign w:val="center"/>
            <w:hideMark/>
          </w:tcPr>
          <w:p w14:paraId="5B01406E" w14:textId="77777777" w:rsidR="00D53CEA" w:rsidRPr="005E6383" w:rsidRDefault="00D53CEA" w:rsidP="00021E6F">
            <w:pPr>
              <w:contextualSpacing/>
              <w:rPr>
                <w:sz w:val="20"/>
                <w:szCs w:val="20"/>
              </w:rPr>
            </w:pPr>
          </w:p>
        </w:tc>
        <w:tc>
          <w:tcPr>
            <w:tcW w:w="1991" w:type="dxa"/>
            <w:shd w:val="clear" w:color="auto" w:fill="auto"/>
            <w:vAlign w:val="center"/>
            <w:hideMark/>
          </w:tcPr>
          <w:p w14:paraId="5A11B0C6" w14:textId="77777777" w:rsidR="00D53CEA" w:rsidRPr="005E6383" w:rsidRDefault="00D53CEA" w:rsidP="00021E6F">
            <w:pPr>
              <w:contextualSpacing/>
              <w:jc w:val="center"/>
              <w:rPr>
                <w:sz w:val="20"/>
                <w:szCs w:val="20"/>
              </w:rPr>
            </w:pPr>
            <w:r w:rsidRPr="005E6383">
              <w:rPr>
                <w:sz w:val="20"/>
                <w:szCs w:val="20"/>
              </w:rPr>
              <w:t xml:space="preserve">Ожидаемый </w:t>
            </w:r>
          </w:p>
        </w:tc>
        <w:tc>
          <w:tcPr>
            <w:tcW w:w="2270" w:type="dxa"/>
            <w:shd w:val="clear" w:color="auto" w:fill="auto"/>
            <w:vAlign w:val="center"/>
            <w:hideMark/>
          </w:tcPr>
          <w:p w14:paraId="73B77C96" w14:textId="77777777" w:rsidR="00D53CEA" w:rsidRPr="005E6383" w:rsidRDefault="00D53CEA" w:rsidP="00021E6F">
            <w:pPr>
              <w:contextualSpacing/>
              <w:jc w:val="center"/>
              <w:rPr>
                <w:sz w:val="20"/>
                <w:szCs w:val="20"/>
              </w:rPr>
            </w:pPr>
            <w:r w:rsidRPr="005E6383">
              <w:rPr>
                <w:sz w:val="20"/>
                <w:szCs w:val="20"/>
              </w:rPr>
              <w:t>Предложено предприятием</w:t>
            </w:r>
          </w:p>
        </w:tc>
        <w:tc>
          <w:tcPr>
            <w:tcW w:w="1931" w:type="dxa"/>
            <w:shd w:val="clear" w:color="auto" w:fill="auto"/>
            <w:vAlign w:val="center"/>
            <w:hideMark/>
          </w:tcPr>
          <w:p w14:paraId="61336C78" w14:textId="77777777" w:rsidR="00D53CEA" w:rsidRPr="005E6383" w:rsidRDefault="00D53CEA" w:rsidP="00021E6F">
            <w:pPr>
              <w:contextualSpacing/>
              <w:jc w:val="center"/>
              <w:rPr>
                <w:sz w:val="20"/>
                <w:szCs w:val="20"/>
              </w:rPr>
            </w:pPr>
            <w:r w:rsidRPr="005E6383">
              <w:rPr>
                <w:sz w:val="20"/>
                <w:szCs w:val="20"/>
              </w:rPr>
              <w:t>Предложено предприятием</w:t>
            </w:r>
          </w:p>
        </w:tc>
      </w:tr>
      <w:tr w:rsidR="00D53CEA" w:rsidRPr="005E6383" w14:paraId="70617D13" w14:textId="77777777" w:rsidTr="00021E6F">
        <w:trPr>
          <w:trHeight w:val="20"/>
        </w:trPr>
        <w:tc>
          <w:tcPr>
            <w:tcW w:w="709" w:type="dxa"/>
            <w:shd w:val="clear" w:color="auto" w:fill="auto"/>
            <w:noWrap/>
            <w:vAlign w:val="center"/>
            <w:hideMark/>
          </w:tcPr>
          <w:p w14:paraId="6646D2C5" w14:textId="77777777" w:rsidR="00D53CEA" w:rsidRPr="005E6383" w:rsidRDefault="00D53CEA" w:rsidP="00021E6F">
            <w:pPr>
              <w:contextualSpacing/>
              <w:jc w:val="center"/>
              <w:rPr>
                <w:bCs/>
                <w:color w:val="000000"/>
                <w:sz w:val="20"/>
                <w:szCs w:val="20"/>
              </w:rPr>
            </w:pPr>
            <w:r w:rsidRPr="005E6383">
              <w:rPr>
                <w:bCs/>
                <w:color w:val="000000"/>
                <w:sz w:val="20"/>
                <w:szCs w:val="20"/>
              </w:rPr>
              <w:t>1</w:t>
            </w:r>
          </w:p>
        </w:tc>
        <w:tc>
          <w:tcPr>
            <w:tcW w:w="2365" w:type="dxa"/>
            <w:shd w:val="clear" w:color="auto" w:fill="auto"/>
            <w:vAlign w:val="center"/>
            <w:hideMark/>
          </w:tcPr>
          <w:p w14:paraId="4610B000" w14:textId="77777777" w:rsidR="00D53CEA" w:rsidRPr="005E6383" w:rsidRDefault="00D53CEA" w:rsidP="00021E6F">
            <w:pPr>
              <w:contextualSpacing/>
              <w:rPr>
                <w:bCs/>
                <w:sz w:val="20"/>
                <w:szCs w:val="20"/>
              </w:rPr>
            </w:pPr>
            <w:r w:rsidRPr="005E6383">
              <w:rPr>
                <w:bCs/>
                <w:sz w:val="20"/>
                <w:szCs w:val="20"/>
              </w:rPr>
              <w:t>Выработано тепловой энергии (далее - т/э)</w:t>
            </w:r>
          </w:p>
        </w:tc>
        <w:tc>
          <w:tcPr>
            <w:tcW w:w="1991" w:type="dxa"/>
            <w:shd w:val="clear" w:color="auto" w:fill="auto"/>
            <w:noWrap/>
            <w:vAlign w:val="center"/>
            <w:hideMark/>
          </w:tcPr>
          <w:p w14:paraId="093CC113" w14:textId="77777777" w:rsidR="00D53CEA" w:rsidRPr="005E6383" w:rsidRDefault="00D53CEA" w:rsidP="00021E6F">
            <w:pPr>
              <w:contextualSpacing/>
              <w:jc w:val="center"/>
              <w:rPr>
                <w:bCs/>
                <w:color w:val="000000"/>
                <w:sz w:val="20"/>
                <w:szCs w:val="20"/>
              </w:rPr>
            </w:pPr>
            <w:r w:rsidRPr="005E6383">
              <w:rPr>
                <w:bCs/>
                <w:color w:val="000000"/>
                <w:sz w:val="20"/>
                <w:szCs w:val="20"/>
              </w:rPr>
              <w:t>19,214</w:t>
            </w:r>
          </w:p>
        </w:tc>
        <w:tc>
          <w:tcPr>
            <w:tcW w:w="2270" w:type="dxa"/>
            <w:shd w:val="clear" w:color="auto" w:fill="auto"/>
            <w:noWrap/>
            <w:vAlign w:val="center"/>
            <w:hideMark/>
          </w:tcPr>
          <w:p w14:paraId="7AC7BDE8" w14:textId="77777777" w:rsidR="00D53CEA" w:rsidRPr="005E6383" w:rsidRDefault="00D53CEA" w:rsidP="00021E6F">
            <w:pPr>
              <w:contextualSpacing/>
              <w:jc w:val="center"/>
              <w:rPr>
                <w:bCs/>
                <w:color w:val="000000"/>
                <w:sz w:val="20"/>
                <w:szCs w:val="20"/>
              </w:rPr>
            </w:pPr>
            <w:r w:rsidRPr="005E6383">
              <w:rPr>
                <w:bCs/>
                <w:color w:val="000000"/>
                <w:sz w:val="20"/>
                <w:szCs w:val="20"/>
              </w:rPr>
              <w:t>19,214</w:t>
            </w:r>
          </w:p>
        </w:tc>
        <w:tc>
          <w:tcPr>
            <w:tcW w:w="1931" w:type="dxa"/>
            <w:shd w:val="clear" w:color="auto" w:fill="auto"/>
            <w:noWrap/>
            <w:vAlign w:val="center"/>
            <w:hideMark/>
          </w:tcPr>
          <w:p w14:paraId="5BCD5C79" w14:textId="77777777" w:rsidR="00D53CEA" w:rsidRPr="005E6383" w:rsidRDefault="00D53CEA" w:rsidP="00021E6F">
            <w:pPr>
              <w:contextualSpacing/>
              <w:jc w:val="center"/>
              <w:rPr>
                <w:bCs/>
                <w:color w:val="000000"/>
                <w:sz w:val="20"/>
                <w:szCs w:val="20"/>
              </w:rPr>
            </w:pPr>
            <w:r w:rsidRPr="005E6383">
              <w:rPr>
                <w:bCs/>
                <w:color w:val="000000"/>
                <w:sz w:val="20"/>
                <w:szCs w:val="20"/>
              </w:rPr>
              <w:t>19,214</w:t>
            </w:r>
          </w:p>
        </w:tc>
      </w:tr>
      <w:tr w:rsidR="00D53CEA" w:rsidRPr="005E6383" w14:paraId="5EEEC5C5" w14:textId="77777777" w:rsidTr="00021E6F">
        <w:trPr>
          <w:trHeight w:val="20"/>
        </w:trPr>
        <w:tc>
          <w:tcPr>
            <w:tcW w:w="709" w:type="dxa"/>
            <w:shd w:val="clear" w:color="auto" w:fill="auto"/>
            <w:noWrap/>
            <w:vAlign w:val="center"/>
            <w:hideMark/>
          </w:tcPr>
          <w:p w14:paraId="67082A0D" w14:textId="77777777" w:rsidR="00D53CEA" w:rsidRPr="005E6383" w:rsidRDefault="00D53CEA" w:rsidP="00021E6F">
            <w:pPr>
              <w:contextualSpacing/>
              <w:jc w:val="center"/>
              <w:rPr>
                <w:bCs/>
                <w:color w:val="000000"/>
                <w:sz w:val="20"/>
                <w:szCs w:val="20"/>
              </w:rPr>
            </w:pPr>
            <w:r w:rsidRPr="005E6383">
              <w:rPr>
                <w:bCs/>
                <w:color w:val="000000"/>
                <w:sz w:val="20"/>
                <w:szCs w:val="20"/>
              </w:rPr>
              <w:t>2</w:t>
            </w:r>
          </w:p>
        </w:tc>
        <w:tc>
          <w:tcPr>
            <w:tcW w:w="2365" w:type="dxa"/>
            <w:shd w:val="clear" w:color="auto" w:fill="auto"/>
            <w:vAlign w:val="center"/>
            <w:hideMark/>
          </w:tcPr>
          <w:p w14:paraId="3F422125" w14:textId="77777777" w:rsidR="00D53CEA" w:rsidRPr="005E6383" w:rsidRDefault="00D53CEA" w:rsidP="00021E6F">
            <w:pPr>
              <w:contextualSpacing/>
              <w:rPr>
                <w:bCs/>
                <w:sz w:val="20"/>
                <w:szCs w:val="20"/>
              </w:rPr>
            </w:pPr>
            <w:r w:rsidRPr="005E6383">
              <w:rPr>
                <w:bCs/>
                <w:sz w:val="20"/>
                <w:szCs w:val="20"/>
              </w:rPr>
              <w:t>Собственные нужды котельной</w:t>
            </w:r>
          </w:p>
        </w:tc>
        <w:tc>
          <w:tcPr>
            <w:tcW w:w="1991" w:type="dxa"/>
            <w:shd w:val="clear" w:color="000000" w:fill="FFFFFF"/>
            <w:noWrap/>
            <w:vAlign w:val="center"/>
            <w:hideMark/>
          </w:tcPr>
          <w:p w14:paraId="66FE5BE9" w14:textId="77777777" w:rsidR="00D53CEA" w:rsidRPr="005E6383" w:rsidRDefault="00D53CEA" w:rsidP="00021E6F">
            <w:pPr>
              <w:contextualSpacing/>
              <w:jc w:val="center"/>
              <w:rPr>
                <w:bCs/>
                <w:color w:val="000000"/>
                <w:sz w:val="20"/>
                <w:szCs w:val="20"/>
              </w:rPr>
            </w:pPr>
            <w:r w:rsidRPr="005E6383">
              <w:rPr>
                <w:bCs/>
                <w:color w:val="000000"/>
                <w:sz w:val="20"/>
                <w:szCs w:val="20"/>
              </w:rPr>
              <w:t>0,064</w:t>
            </w:r>
          </w:p>
        </w:tc>
        <w:tc>
          <w:tcPr>
            <w:tcW w:w="2270" w:type="dxa"/>
            <w:shd w:val="clear" w:color="000000" w:fill="FFFFFF"/>
            <w:noWrap/>
            <w:vAlign w:val="center"/>
            <w:hideMark/>
          </w:tcPr>
          <w:p w14:paraId="4718E0D2" w14:textId="77777777" w:rsidR="00D53CEA" w:rsidRPr="005E6383" w:rsidRDefault="00D53CEA" w:rsidP="00021E6F">
            <w:pPr>
              <w:contextualSpacing/>
              <w:jc w:val="center"/>
              <w:rPr>
                <w:bCs/>
                <w:color w:val="000000"/>
                <w:sz w:val="20"/>
                <w:szCs w:val="20"/>
              </w:rPr>
            </w:pPr>
            <w:r w:rsidRPr="005E6383">
              <w:rPr>
                <w:bCs/>
                <w:color w:val="000000"/>
                <w:sz w:val="20"/>
                <w:szCs w:val="20"/>
              </w:rPr>
              <w:t>0,064</w:t>
            </w:r>
          </w:p>
        </w:tc>
        <w:tc>
          <w:tcPr>
            <w:tcW w:w="1931" w:type="dxa"/>
            <w:shd w:val="clear" w:color="000000" w:fill="FFFFFF"/>
            <w:noWrap/>
            <w:vAlign w:val="center"/>
            <w:hideMark/>
          </w:tcPr>
          <w:p w14:paraId="2075B6B3" w14:textId="77777777" w:rsidR="00D53CEA" w:rsidRPr="005E6383" w:rsidRDefault="00D53CEA" w:rsidP="00021E6F">
            <w:pPr>
              <w:contextualSpacing/>
              <w:jc w:val="center"/>
              <w:rPr>
                <w:bCs/>
                <w:color w:val="000000"/>
                <w:sz w:val="20"/>
                <w:szCs w:val="20"/>
              </w:rPr>
            </w:pPr>
            <w:r w:rsidRPr="005E6383">
              <w:rPr>
                <w:bCs/>
                <w:color w:val="000000"/>
                <w:sz w:val="20"/>
                <w:szCs w:val="20"/>
              </w:rPr>
              <w:t>0,064</w:t>
            </w:r>
          </w:p>
        </w:tc>
      </w:tr>
      <w:tr w:rsidR="00D53CEA" w:rsidRPr="005E6383" w14:paraId="11CF0D4C" w14:textId="77777777" w:rsidTr="00021E6F">
        <w:trPr>
          <w:trHeight w:val="20"/>
        </w:trPr>
        <w:tc>
          <w:tcPr>
            <w:tcW w:w="709" w:type="dxa"/>
            <w:shd w:val="clear" w:color="auto" w:fill="auto"/>
            <w:noWrap/>
            <w:vAlign w:val="center"/>
            <w:hideMark/>
          </w:tcPr>
          <w:p w14:paraId="0926011E" w14:textId="77777777" w:rsidR="00D53CEA" w:rsidRPr="005E6383" w:rsidRDefault="00D53CEA" w:rsidP="00021E6F">
            <w:pPr>
              <w:contextualSpacing/>
              <w:jc w:val="center"/>
              <w:rPr>
                <w:color w:val="000000"/>
                <w:sz w:val="20"/>
                <w:szCs w:val="20"/>
              </w:rPr>
            </w:pPr>
            <w:r w:rsidRPr="005E6383">
              <w:rPr>
                <w:color w:val="000000"/>
                <w:sz w:val="20"/>
                <w:szCs w:val="20"/>
              </w:rPr>
              <w:t> </w:t>
            </w:r>
          </w:p>
        </w:tc>
        <w:tc>
          <w:tcPr>
            <w:tcW w:w="2365" w:type="dxa"/>
            <w:shd w:val="clear" w:color="auto" w:fill="auto"/>
            <w:vAlign w:val="center"/>
            <w:hideMark/>
          </w:tcPr>
          <w:p w14:paraId="12059A9E" w14:textId="77777777" w:rsidR="00D53CEA" w:rsidRPr="005E6383" w:rsidRDefault="00D53CEA" w:rsidP="00021E6F">
            <w:pPr>
              <w:contextualSpacing/>
              <w:rPr>
                <w:sz w:val="20"/>
                <w:szCs w:val="20"/>
              </w:rPr>
            </w:pPr>
            <w:r w:rsidRPr="005E6383">
              <w:rPr>
                <w:sz w:val="20"/>
                <w:szCs w:val="20"/>
              </w:rPr>
              <w:t>то же, от выработки в %</w:t>
            </w:r>
          </w:p>
        </w:tc>
        <w:tc>
          <w:tcPr>
            <w:tcW w:w="1991" w:type="dxa"/>
            <w:shd w:val="clear" w:color="auto" w:fill="auto"/>
            <w:noWrap/>
            <w:vAlign w:val="center"/>
            <w:hideMark/>
          </w:tcPr>
          <w:p w14:paraId="7C095425" w14:textId="77777777" w:rsidR="00D53CEA" w:rsidRPr="005E6383" w:rsidRDefault="00D53CEA" w:rsidP="00021E6F">
            <w:pPr>
              <w:contextualSpacing/>
              <w:jc w:val="center"/>
              <w:rPr>
                <w:color w:val="000000"/>
                <w:sz w:val="20"/>
                <w:szCs w:val="20"/>
              </w:rPr>
            </w:pPr>
            <w:r w:rsidRPr="005E6383">
              <w:rPr>
                <w:color w:val="000000"/>
                <w:sz w:val="20"/>
                <w:szCs w:val="20"/>
              </w:rPr>
              <w:t>0,330</w:t>
            </w:r>
          </w:p>
        </w:tc>
        <w:tc>
          <w:tcPr>
            <w:tcW w:w="2270" w:type="dxa"/>
            <w:shd w:val="clear" w:color="auto" w:fill="auto"/>
            <w:noWrap/>
            <w:vAlign w:val="center"/>
            <w:hideMark/>
          </w:tcPr>
          <w:p w14:paraId="0CEE0ADA" w14:textId="77777777" w:rsidR="00D53CEA" w:rsidRPr="005E6383" w:rsidRDefault="00D53CEA" w:rsidP="00021E6F">
            <w:pPr>
              <w:contextualSpacing/>
              <w:jc w:val="center"/>
              <w:rPr>
                <w:color w:val="000000"/>
                <w:sz w:val="20"/>
                <w:szCs w:val="20"/>
              </w:rPr>
            </w:pPr>
            <w:r w:rsidRPr="005E6383">
              <w:rPr>
                <w:color w:val="000000"/>
                <w:sz w:val="20"/>
                <w:szCs w:val="20"/>
              </w:rPr>
              <w:t>0,330</w:t>
            </w:r>
          </w:p>
        </w:tc>
        <w:tc>
          <w:tcPr>
            <w:tcW w:w="1931" w:type="dxa"/>
            <w:shd w:val="clear" w:color="auto" w:fill="auto"/>
            <w:noWrap/>
            <w:vAlign w:val="center"/>
            <w:hideMark/>
          </w:tcPr>
          <w:p w14:paraId="232306F8" w14:textId="77777777" w:rsidR="00D53CEA" w:rsidRPr="005E6383" w:rsidRDefault="00D53CEA" w:rsidP="00021E6F">
            <w:pPr>
              <w:contextualSpacing/>
              <w:jc w:val="center"/>
              <w:rPr>
                <w:color w:val="000000"/>
                <w:sz w:val="20"/>
                <w:szCs w:val="20"/>
              </w:rPr>
            </w:pPr>
            <w:r w:rsidRPr="005E6383">
              <w:rPr>
                <w:color w:val="000000"/>
                <w:sz w:val="20"/>
                <w:szCs w:val="20"/>
              </w:rPr>
              <w:t>0,330</w:t>
            </w:r>
          </w:p>
        </w:tc>
      </w:tr>
      <w:tr w:rsidR="00D53CEA" w:rsidRPr="005E6383" w14:paraId="0C290D22" w14:textId="77777777" w:rsidTr="00021E6F">
        <w:trPr>
          <w:trHeight w:val="20"/>
        </w:trPr>
        <w:tc>
          <w:tcPr>
            <w:tcW w:w="709" w:type="dxa"/>
            <w:shd w:val="clear" w:color="auto" w:fill="auto"/>
            <w:noWrap/>
            <w:vAlign w:val="center"/>
            <w:hideMark/>
          </w:tcPr>
          <w:p w14:paraId="4F3DCEBC" w14:textId="77777777" w:rsidR="00D53CEA" w:rsidRPr="005E6383" w:rsidRDefault="00D53CEA" w:rsidP="00021E6F">
            <w:pPr>
              <w:contextualSpacing/>
              <w:jc w:val="center"/>
              <w:rPr>
                <w:bCs/>
                <w:color w:val="000000"/>
                <w:sz w:val="20"/>
                <w:szCs w:val="20"/>
              </w:rPr>
            </w:pPr>
            <w:r w:rsidRPr="005E6383">
              <w:rPr>
                <w:bCs/>
                <w:color w:val="000000"/>
                <w:sz w:val="20"/>
                <w:szCs w:val="20"/>
              </w:rPr>
              <w:t>3</w:t>
            </w:r>
          </w:p>
        </w:tc>
        <w:tc>
          <w:tcPr>
            <w:tcW w:w="2365" w:type="dxa"/>
            <w:shd w:val="clear" w:color="auto" w:fill="auto"/>
            <w:vAlign w:val="center"/>
            <w:hideMark/>
          </w:tcPr>
          <w:p w14:paraId="1130EFFF" w14:textId="77777777" w:rsidR="00D53CEA" w:rsidRPr="005E6383" w:rsidRDefault="00D53CEA" w:rsidP="00021E6F">
            <w:pPr>
              <w:contextualSpacing/>
              <w:rPr>
                <w:bCs/>
                <w:sz w:val="20"/>
                <w:szCs w:val="20"/>
              </w:rPr>
            </w:pPr>
            <w:r w:rsidRPr="005E6383">
              <w:rPr>
                <w:bCs/>
                <w:sz w:val="20"/>
                <w:szCs w:val="20"/>
              </w:rPr>
              <w:t>Отпуск т/э, поставляемой с коллекторов источника т/э (котельных)</w:t>
            </w:r>
          </w:p>
        </w:tc>
        <w:tc>
          <w:tcPr>
            <w:tcW w:w="1991" w:type="dxa"/>
            <w:shd w:val="clear" w:color="auto" w:fill="auto"/>
            <w:noWrap/>
            <w:vAlign w:val="center"/>
            <w:hideMark/>
          </w:tcPr>
          <w:p w14:paraId="1D73BA1E" w14:textId="77777777" w:rsidR="00D53CEA" w:rsidRPr="005E6383" w:rsidRDefault="00D53CEA" w:rsidP="00021E6F">
            <w:pPr>
              <w:contextualSpacing/>
              <w:jc w:val="center"/>
              <w:rPr>
                <w:bCs/>
                <w:color w:val="000000"/>
                <w:sz w:val="20"/>
                <w:szCs w:val="20"/>
              </w:rPr>
            </w:pPr>
            <w:r w:rsidRPr="005E6383">
              <w:rPr>
                <w:bCs/>
                <w:color w:val="000000"/>
                <w:sz w:val="20"/>
                <w:szCs w:val="20"/>
              </w:rPr>
              <w:t>19,150</w:t>
            </w:r>
          </w:p>
        </w:tc>
        <w:tc>
          <w:tcPr>
            <w:tcW w:w="2270" w:type="dxa"/>
            <w:shd w:val="clear" w:color="auto" w:fill="auto"/>
            <w:noWrap/>
            <w:vAlign w:val="center"/>
            <w:hideMark/>
          </w:tcPr>
          <w:p w14:paraId="7BB7D860" w14:textId="77777777" w:rsidR="00D53CEA" w:rsidRPr="005E6383" w:rsidRDefault="00D53CEA" w:rsidP="00021E6F">
            <w:pPr>
              <w:contextualSpacing/>
              <w:jc w:val="center"/>
              <w:rPr>
                <w:bCs/>
                <w:color w:val="000000"/>
                <w:sz w:val="20"/>
                <w:szCs w:val="20"/>
              </w:rPr>
            </w:pPr>
            <w:r w:rsidRPr="005E6383">
              <w:rPr>
                <w:bCs/>
                <w:color w:val="000000"/>
                <w:sz w:val="20"/>
                <w:szCs w:val="20"/>
              </w:rPr>
              <w:t>19,150</w:t>
            </w:r>
          </w:p>
        </w:tc>
        <w:tc>
          <w:tcPr>
            <w:tcW w:w="1931" w:type="dxa"/>
            <w:shd w:val="clear" w:color="auto" w:fill="auto"/>
            <w:noWrap/>
            <w:vAlign w:val="center"/>
            <w:hideMark/>
          </w:tcPr>
          <w:p w14:paraId="56F4E604" w14:textId="77777777" w:rsidR="00D53CEA" w:rsidRPr="005E6383" w:rsidRDefault="00D53CEA" w:rsidP="00021E6F">
            <w:pPr>
              <w:contextualSpacing/>
              <w:jc w:val="center"/>
              <w:rPr>
                <w:bCs/>
                <w:color w:val="000000"/>
                <w:sz w:val="20"/>
                <w:szCs w:val="20"/>
              </w:rPr>
            </w:pPr>
            <w:r w:rsidRPr="005E6383">
              <w:rPr>
                <w:bCs/>
                <w:color w:val="000000"/>
                <w:sz w:val="20"/>
                <w:szCs w:val="20"/>
              </w:rPr>
              <w:t>19,150</w:t>
            </w:r>
          </w:p>
        </w:tc>
      </w:tr>
      <w:tr w:rsidR="00D53CEA" w:rsidRPr="005E6383" w14:paraId="13A6B0FA" w14:textId="77777777" w:rsidTr="00021E6F">
        <w:trPr>
          <w:trHeight w:val="20"/>
        </w:trPr>
        <w:tc>
          <w:tcPr>
            <w:tcW w:w="709" w:type="dxa"/>
            <w:shd w:val="clear" w:color="auto" w:fill="auto"/>
            <w:noWrap/>
            <w:vAlign w:val="center"/>
            <w:hideMark/>
          </w:tcPr>
          <w:p w14:paraId="1DE9977D" w14:textId="77777777" w:rsidR="00D53CEA" w:rsidRPr="005E6383" w:rsidRDefault="00D53CEA" w:rsidP="00021E6F">
            <w:pPr>
              <w:contextualSpacing/>
              <w:jc w:val="center"/>
              <w:rPr>
                <w:bCs/>
                <w:color w:val="000000"/>
                <w:sz w:val="20"/>
                <w:szCs w:val="20"/>
              </w:rPr>
            </w:pPr>
            <w:r w:rsidRPr="005E6383">
              <w:rPr>
                <w:bCs/>
                <w:color w:val="000000"/>
                <w:sz w:val="20"/>
                <w:szCs w:val="20"/>
              </w:rPr>
              <w:t>4</w:t>
            </w:r>
          </w:p>
        </w:tc>
        <w:tc>
          <w:tcPr>
            <w:tcW w:w="2365" w:type="dxa"/>
            <w:shd w:val="clear" w:color="auto" w:fill="auto"/>
            <w:vAlign w:val="center"/>
            <w:hideMark/>
          </w:tcPr>
          <w:p w14:paraId="25654A7D" w14:textId="77777777" w:rsidR="00D53CEA" w:rsidRPr="005E6383" w:rsidRDefault="00D53CEA" w:rsidP="00021E6F">
            <w:pPr>
              <w:contextualSpacing/>
              <w:rPr>
                <w:sz w:val="20"/>
                <w:szCs w:val="20"/>
              </w:rPr>
            </w:pPr>
            <w:r w:rsidRPr="005E6383">
              <w:rPr>
                <w:sz w:val="20"/>
                <w:szCs w:val="20"/>
              </w:rPr>
              <w:t>Расход т/э на хозяйственные нужды</w:t>
            </w:r>
          </w:p>
        </w:tc>
        <w:tc>
          <w:tcPr>
            <w:tcW w:w="1991" w:type="dxa"/>
            <w:shd w:val="clear" w:color="auto" w:fill="auto"/>
            <w:noWrap/>
            <w:vAlign w:val="center"/>
            <w:hideMark/>
          </w:tcPr>
          <w:p w14:paraId="39E75A1A" w14:textId="77777777" w:rsidR="00D53CEA" w:rsidRPr="005E6383" w:rsidRDefault="00D53CEA" w:rsidP="00021E6F">
            <w:pPr>
              <w:contextualSpacing/>
              <w:jc w:val="center"/>
              <w:rPr>
                <w:color w:val="000000"/>
                <w:sz w:val="20"/>
                <w:szCs w:val="20"/>
              </w:rPr>
            </w:pPr>
            <w:r w:rsidRPr="005E6383">
              <w:rPr>
                <w:color w:val="000000"/>
                <w:sz w:val="20"/>
                <w:szCs w:val="20"/>
              </w:rPr>
              <w:t>0,000</w:t>
            </w:r>
          </w:p>
        </w:tc>
        <w:tc>
          <w:tcPr>
            <w:tcW w:w="2270" w:type="dxa"/>
            <w:shd w:val="clear" w:color="auto" w:fill="auto"/>
            <w:noWrap/>
            <w:vAlign w:val="center"/>
            <w:hideMark/>
          </w:tcPr>
          <w:p w14:paraId="7B78763A" w14:textId="77777777" w:rsidR="00D53CEA" w:rsidRPr="005E6383" w:rsidRDefault="00D53CEA" w:rsidP="00021E6F">
            <w:pPr>
              <w:contextualSpacing/>
              <w:jc w:val="center"/>
              <w:rPr>
                <w:color w:val="000000"/>
                <w:sz w:val="20"/>
                <w:szCs w:val="20"/>
              </w:rPr>
            </w:pPr>
            <w:r w:rsidRPr="005E6383">
              <w:rPr>
                <w:color w:val="000000"/>
                <w:sz w:val="20"/>
                <w:szCs w:val="20"/>
              </w:rPr>
              <w:t>0,000</w:t>
            </w:r>
          </w:p>
        </w:tc>
        <w:tc>
          <w:tcPr>
            <w:tcW w:w="1931" w:type="dxa"/>
            <w:shd w:val="clear" w:color="auto" w:fill="auto"/>
            <w:noWrap/>
            <w:vAlign w:val="center"/>
            <w:hideMark/>
          </w:tcPr>
          <w:p w14:paraId="575C86A8" w14:textId="77777777" w:rsidR="00D53CEA" w:rsidRPr="005E6383" w:rsidRDefault="00D53CEA" w:rsidP="00021E6F">
            <w:pPr>
              <w:contextualSpacing/>
              <w:jc w:val="center"/>
              <w:rPr>
                <w:color w:val="000000"/>
                <w:sz w:val="20"/>
                <w:szCs w:val="20"/>
              </w:rPr>
            </w:pPr>
            <w:r w:rsidRPr="005E6383">
              <w:rPr>
                <w:color w:val="000000"/>
                <w:sz w:val="20"/>
                <w:szCs w:val="20"/>
              </w:rPr>
              <w:t>0,000</w:t>
            </w:r>
          </w:p>
        </w:tc>
      </w:tr>
      <w:tr w:rsidR="00D53CEA" w:rsidRPr="005E6383" w14:paraId="39002A32" w14:textId="77777777" w:rsidTr="00021E6F">
        <w:trPr>
          <w:trHeight w:val="20"/>
        </w:trPr>
        <w:tc>
          <w:tcPr>
            <w:tcW w:w="709" w:type="dxa"/>
            <w:shd w:val="clear" w:color="auto" w:fill="auto"/>
            <w:noWrap/>
            <w:vAlign w:val="center"/>
            <w:hideMark/>
          </w:tcPr>
          <w:p w14:paraId="7CE02768" w14:textId="77777777" w:rsidR="00D53CEA" w:rsidRPr="005E6383" w:rsidRDefault="00D53CEA" w:rsidP="00021E6F">
            <w:pPr>
              <w:contextualSpacing/>
              <w:jc w:val="center"/>
              <w:rPr>
                <w:bCs/>
                <w:color w:val="000000"/>
                <w:sz w:val="20"/>
                <w:szCs w:val="20"/>
              </w:rPr>
            </w:pPr>
            <w:r w:rsidRPr="005E6383">
              <w:rPr>
                <w:bCs/>
                <w:color w:val="000000"/>
                <w:sz w:val="20"/>
                <w:szCs w:val="20"/>
              </w:rPr>
              <w:t>5</w:t>
            </w:r>
          </w:p>
        </w:tc>
        <w:tc>
          <w:tcPr>
            <w:tcW w:w="2365" w:type="dxa"/>
            <w:shd w:val="clear" w:color="auto" w:fill="auto"/>
            <w:vAlign w:val="center"/>
            <w:hideMark/>
          </w:tcPr>
          <w:p w14:paraId="3E54B0A6" w14:textId="77777777" w:rsidR="00D53CEA" w:rsidRPr="005E6383" w:rsidRDefault="00D53CEA" w:rsidP="00021E6F">
            <w:pPr>
              <w:contextualSpacing/>
              <w:rPr>
                <w:bCs/>
                <w:sz w:val="20"/>
                <w:szCs w:val="20"/>
              </w:rPr>
            </w:pPr>
            <w:r w:rsidRPr="005E6383">
              <w:rPr>
                <w:bCs/>
                <w:sz w:val="20"/>
                <w:szCs w:val="20"/>
              </w:rPr>
              <w:t>Отпуск т/э от источника т/э (полезный отпуск) - отпуск в сеть</w:t>
            </w:r>
          </w:p>
        </w:tc>
        <w:tc>
          <w:tcPr>
            <w:tcW w:w="1991" w:type="dxa"/>
            <w:shd w:val="clear" w:color="auto" w:fill="auto"/>
            <w:noWrap/>
            <w:vAlign w:val="center"/>
            <w:hideMark/>
          </w:tcPr>
          <w:p w14:paraId="5209B17C" w14:textId="77777777" w:rsidR="00D53CEA" w:rsidRPr="005E6383" w:rsidRDefault="00D53CEA" w:rsidP="00021E6F">
            <w:pPr>
              <w:contextualSpacing/>
              <w:jc w:val="center"/>
              <w:rPr>
                <w:bCs/>
                <w:color w:val="000000"/>
                <w:sz w:val="20"/>
                <w:szCs w:val="20"/>
              </w:rPr>
            </w:pPr>
            <w:r w:rsidRPr="005E6383">
              <w:rPr>
                <w:bCs/>
                <w:color w:val="000000"/>
                <w:sz w:val="20"/>
                <w:szCs w:val="20"/>
              </w:rPr>
              <w:t>19,150</w:t>
            </w:r>
          </w:p>
        </w:tc>
        <w:tc>
          <w:tcPr>
            <w:tcW w:w="2270" w:type="dxa"/>
            <w:shd w:val="clear" w:color="auto" w:fill="auto"/>
            <w:noWrap/>
            <w:vAlign w:val="center"/>
            <w:hideMark/>
          </w:tcPr>
          <w:p w14:paraId="58EAD270" w14:textId="77777777" w:rsidR="00D53CEA" w:rsidRPr="005E6383" w:rsidRDefault="00D53CEA" w:rsidP="00021E6F">
            <w:pPr>
              <w:contextualSpacing/>
              <w:jc w:val="center"/>
              <w:rPr>
                <w:bCs/>
                <w:color w:val="000000"/>
                <w:sz w:val="20"/>
                <w:szCs w:val="20"/>
              </w:rPr>
            </w:pPr>
            <w:r w:rsidRPr="005E6383">
              <w:rPr>
                <w:bCs/>
                <w:color w:val="000000"/>
                <w:sz w:val="20"/>
                <w:szCs w:val="20"/>
              </w:rPr>
              <w:t>19,150</w:t>
            </w:r>
          </w:p>
        </w:tc>
        <w:tc>
          <w:tcPr>
            <w:tcW w:w="1931" w:type="dxa"/>
            <w:shd w:val="clear" w:color="auto" w:fill="auto"/>
            <w:noWrap/>
            <w:vAlign w:val="center"/>
            <w:hideMark/>
          </w:tcPr>
          <w:p w14:paraId="4397FE36" w14:textId="77777777" w:rsidR="00D53CEA" w:rsidRPr="005E6383" w:rsidRDefault="00D53CEA" w:rsidP="00021E6F">
            <w:pPr>
              <w:contextualSpacing/>
              <w:jc w:val="center"/>
              <w:rPr>
                <w:bCs/>
                <w:color w:val="000000"/>
                <w:sz w:val="20"/>
                <w:szCs w:val="20"/>
              </w:rPr>
            </w:pPr>
            <w:r w:rsidRPr="005E6383">
              <w:rPr>
                <w:bCs/>
                <w:color w:val="000000"/>
                <w:sz w:val="20"/>
                <w:szCs w:val="20"/>
              </w:rPr>
              <w:t>19,150</w:t>
            </w:r>
          </w:p>
        </w:tc>
      </w:tr>
      <w:tr w:rsidR="00D53CEA" w:rsidRPr="005E6383" w14:paraId="5C57A755" w14:textId="77777777" w:rsidTr="00021E6F">
        <w:trPr>
          <w:trHeight w:val="20"/>
        </w:trPr>
        <w:tc>
          <w:tcPr>
            <w:tcW w:w="709" w:type="dxa"/>
            <w:shd w:val="clear" w:color="auto" w:fill="auto"/>
            <w:noWrap/>
            <w:vAlign w:val="center"/>
            <w:hideMark/>
          </w:tcPr>
          <w:p w14:paraId="565F8C11" w14:textId="77777777" w:rsidR="00D53CEA" w:rsidRPr="005E6383" w:rsidRDefault="00D53CEA" w:rsidP="00021E6F">
            <w:pPr>
              <w:contextualSpacing/>
              <w:jc w:val="center"/>
              <w:rPr>
                <w:bCs/>
                <w:color w:val="000000"/>
                <w:sz w:val="20"/>
                <w:szCs w:val="20"/>
              </w:rPr>
            </w:pPr>
            <w:r w:rsidRPr="005E6383">
              <w:rPr>
                <w:bCs/>
                <w:color w:val="000000"/>
                <w:sz w:val="20"/>
                <w:szCs w:val="20"/>
              </w:rPr>
              <w:t>6</w:t>
            </w:r>
          </w:p>
        </w:tc>
        <w:tc>
          <w:tcPr>
            <w:tcW w:w="2365" w:type="dxa"/>
            <w:shd w:val="clear" w:color="auto" w:fill="auto"/>
            <w:vAlign w:val="center"/>
            <w:hideMark/>
          </w:tcPr>
          <w:p w14:paraId="2A8D4217" w14:textId="77777777" w:rsidR="00D53CEA" w:rsidRPr="005E6383" w:rsidRDefault="00D53CEA" w:rsidP="00021E6F">
            <w:pPr>
              <w:contextualSpacing/>
              <w:rPr>
                <w:bCs/>
                <w:sz w:val="20"/>
                <w:szCs w:val="20"/>
              </w:rPr>
            </w:pPr>
            <w:r w:rsidRPr="005E6383">
              <w:rPr>
                <w:bCs/>
                <w:sz w:val="20"/>
                <w:szCs w:val="20"/>
              </w:rPr>
              <w:t>Потери т/э в сетях**</w:t>
            </w:r>
          </w:p>
        </w:tc>
        <w:tc>
          <w:tcPr>
            <w:tcW w:w="1991" w:type="dxa"/>
            <w:shd w:val="clear" w:color="auto" w:fill="auto"/>
            <w:noWrap/>
            <w:vAlign w:val="center"/>
            <w:hideMark/>
          </w:tcPr>
          <w:p w14:paraId="082D4500" w14:textId="77777777" w:rsidR="00D53CEA" w:rsidRPr="005E6383" w:rsidRDefault="00D53CEA" w:rsidP="00021E6F">
            <w:pPr>
              <w:contextualSpacing/>
              <w:jc w:val="center"/>
              <w:rPr>
                <w:bCs/>
                <w:color w:val="000000"/>
                <w:sz w:val="20"/>
                <w:szCs w:val="20"/>
              </w:rPr>
            </w:pPr>
            <w:r w:rsidRPr="005E6383">
              <w:rPr>
                <w:bCs/>
                <w:color w:val="000000"/>
                <w:sz w:val="20"/>
                <w:szCs w:val="20"/>
              </w:rPr>
              <w:t>0,000</w:t>
            </w:r>
          </w:p>
        </w:tc>
        <w:tc>
          <w:tcPr>
            <w:tcW w:w="2270" w:type="dxa"/>
            <w:shd w:val="clear" w:color="auto" w:fill="auto"/>
            <w:noWrap/>
            <w:vAlign w:val="center"/>
            <w:hideMark/>
          </w:tcPr>
          <w:p w14:paraId="4BBCBFE8" w14:textId="77777777" w:rsidR="00D53CEA" w:rsidRPr="005E6383" w:rsidRDefault="00D53CEA" w:rsidP="00021E6F">
            <w:pPr>
              <w:contextualSpacing/>
              <w:jc w:val="center"/>
              <w:rPr>
                <w:bCs/>
                <w:color w:val="000000"/>
                <w:sz w:val="20"/>
                <w:szCs w:val="20"/>
              </w:rPr>
            </w:pPr>
            <w:r w:rsidRPr="005E6383">
              <w:rPr>
                <w:bCs/>
                <w:color w:val="000000"/>
                <w:sz w:val="20"/>
                <w:szCs w:val="20"/>
              </w:rPr>
              <w:t>0,000</w:t>
            </w:r>
          </w:p>
        </w:tc>
        <w:tc>
          <w:tcPr>
            <w:tcW w:w="1931" w:type="dxa"/>
            <w:shd w:val="clear" w:color="auto" w:fill="auto"/>
            <w:noWrap/>
            <w:vAlign w:val="center"/>
            <w:hideMark/>
          </w:tcPr>
          <w:p w14:paraId="231AF5E2" w14:textId="77777777" w:rsidR="00D53CEA" w:rsidRPr="005E6383" w:rsidRDefault="00D53CEA" w:rsidP="00021E6F">
            <w:pPr>
              <w:contextualSpacing/>
              <w:jc w:val="center"/>
              <w:rPr>
                <w:bCs/>
                <w:color w:val="000000"/>
                <w:sz w:val="20"/>
                <w:szCs w:val="20"/>
              </w:rPr>
            </w:pPr>
            <w:r w:rsidRPr="005E6383">
              <w:rPr>
                <w:bCs/>
                <w:color w:val="000000"/>
                <w:sz w:val="20"/>
                <w:szCs w:val="20"/>
              </w:rPr>
              <w:t>0,000</w:t>
            </w:r>
          </w:p>
        </w:tc>
      </w:tr>
      <w:tr w:rsidR="00D53CEA" w:rsidRPr="005E6383" w14:paraId="1BD0837C" w14:textId="77777777" w:rsidTr="00021E6F">
        <w:trPr>
          <w:trHeight w:val="20"/>
        </w:trPr>
        <w:tc>
          <w:tcPr>
            <w:tcW w:w="709" w:type="dxa"/>
            <w:shd w:val="clear" w:color="auto" w:fill="auto"/>
            <w:noWrap/>
            <w:vAlign w:val="center"/>
            <w:hideMark/>
          </w:tcPr>
          <w:p w14:paraId="29BB459E" w14:textId="77777777" w:rsidR="00D53CEA" w:rsidRPr="005E6383" w:rsidRDefault="00D53CEA" w:rsidP="00021E6F">
            <w:pPr>
              <w:contextualSpacing/>
              <w:jc w:val="center"/>
              <w:rPr>
                <w:bCs/>
                <w:color w:val="000000"/>
                <w:sz w:val="20"/>
                <w:szCs w:val="20"/>
              </w:rPr>
            </w:pPr>
            <w:r w:rsidRPr="005E6383">
              <w:rPr>
                <w:bCs/>
                <w:color w:val="000000"/>
                <w:sz w:val="20"/>
                <w:szCs w:val="20"/>
              </w:rPr>
              <w:t>7</w:t>
            </w:r>
          </w:p>
        </w:tc>
        <w:tc>
          <w:tcPr>
            <w:tcW w:w="2365" w:type="dxa"/>
            <w:shd w:val="clear" w:color="auto" w:fill="auto"/>
            <w:vAlign w:val="center"/>
            <w:hideMark/>
          </w:tcPr>
          <w:p w14:paraId="106A7ACB" w14:textId="77777777" w:rsidR="00D53CEA" w:rsidRPr="005E6383" w:rsidRDefault="00D53CEA" w:rsidP="00021E6F">
            <w:pPr>
              <w:contextualSpacing/>
              <w:rPr>
                <w:bCs/>
                <w:sz w:val="20"/>
                <w:szCs w:val="20"/>
              </w:rPr>
            </w:pPr>
            <w:r w:rsidRPr="005E6383">
              <w:rPr>
                <w:bCs/>
                <w:sz w:val="20"/>
                <w:szCs w:val="20"/>
              </w:rPr>
              <w:t>Отпуск т/э из тепловой сети (полезный отпуск), всего</w:t>
            </w:r>
          </w:p>
        </w:tc>
        <w:tc>
          <w:tcPr>
            <w:tcW w:w="1991" w:type="dxa"/>
            <w:shd w:val="clear" w:color="auto" w:fill="auto"/>
            <w:noWrap/>
            <w:vAlign w:val="center"/>
            <w:hideMark/>
          </w:tcPr>
          <w:p w14:paraId="5FF580A8" w14:textId="77777777" w:rsidR="00D53CEA" w:rsidRPr="005E6383" w:rsidRDefault="00D53CEA" w:rsidP="00021E6F">
            <w:pPr>
              <w:contextualSpacing/>
              <w:jc w:val="center"/>
              <w:rPr>
                <w:bCs/>
                <w:color w:val="000000"/>
                <w:sz w:val="20"/>
                <w:szCs w:val="20"/>
              </w:rPr>
            </w:pPr>
            <w:r w:rsidRPr="005E6383">
              <w:rPr>
                <w:bCs/>
                <w:color w:val="000000"/>
                <w:sz w:val="20"/>
                <w:szCs w:val="20"/>
              </w:rPr>
              <w:t>19,150</w:t>
            </w:r>
          </w:p>
        </w:tc>
        <w:tc>
          <w:tcPr>
            <w:tcW w:w="2270" w:type="dxa"/>
            <w:shd w:val="clear" w:color="auto" w:fill="auto"/>
            <w:noWrap/>
            <w:vAlign w:val="center"/>
            <w:hideMark/>
          </w:tcPr>
          <w:p w14:paraId="68558EBC" w14:textId="77777777" w:rsidR="00D53CEA" w:rsidRPr="005E6383" w:rsidRDefault="00D53CEA" w:rsidP="00021E6F">
            <w:pPr>
              <w:contextualSpacing/>
              <w:jc w:val="center"/>
              <w:rPr>
                <w:bCs/>
                <w:color w:val="000000"/>
                <w:sz w:val="20"/>
                <w:szCs w:val="20"/>
              </w:rPr>
            </w:pPr>
            <w:r w:rsidRPr="005E6383">
              <w:rPr>
                <w:bCs/>
                <w:color w:val="000000"/>
                <w:sz w:val="20"/>
                <w:szCs w:val="20"/>
              </w:rPr>
              <w:t>19,150</w:t>
            </w:r>
          </w:p>
        </w:tc>
        <w:tc>
          <w:tcPr>
            <w:tcW w:w="1931" w:type="dxa"/>
            <w:shd w:val="clear" w:color="auto" w:fill="auto"/>
            <w:noWrap/>
            <w:vAlign w:val="center"/>
            <w:hideMark/>
          </w:tcPr>
          <w:p w14:paraId="3551BD1B" w14:textId="77777777" w:rsidR="00D53CEA" w:rsidRPr="005E6383" w:rsidRDefault="00D53CEA" w:rsidP="00021E6F">
            <w:pPr>
              <w:contextualSpacing/>
              <w:jc w:val="center"/>
              <w:rPr>
                <w:bCs/>
                <w:color w:val="000000"/>
                <w:sz w:val="20"/>
                <w:szCs w:val="20"/>
              </w:rPr>
            </w:pPr>
            <w:r w:rsidRPr="005E6383">
              <w:rPr>
                <w:bCs/>
                <w:color w:val="000000"/>
                <w:sz w:val="20"/>
                <w:szCs w:val="20"/>
              </w:rPr>
              <w:t>19,150</w:t>
            </w:r>
          </w:p>
        </w:tc>
      </w:tr>
      <w:tr w:rsidR="00D53CEA" w:rsidRPr="005E6383" w14:paraId="1841FF72" w14:textId="77777777" w:rsidTr="00021E6F">
        <w:trPr>
          <w:trHeight w:val="20"/>
        </w:trPr>
        <w:tc>
          <w:tcPr>
            <w:tcW w:w="709" w:type="dxa"/>
            <w:shd w:val="clear" w:color="auto" w:fill="auto"/>
            <w:noWrap/>
            <w:vAlign w:val="center"/>
            <w:hideMark/>
          </w:tcPr>
          <w:p w14:paraId="2950FB3F" w14:textId="77777777" w:rsidR="00D53CEA" w:rsidRPr="005E6383" w:rsidRDefault="00D53CEA" w:rsidP="00021E6F">
            <w:pPr>
              <w:contextualSpacing/>
              <w:jc w:val="center"/>
              <w:rPr>
                <w:color w:val="000000"/>
                <w:sz w:val="20"/>
                <w:szCs w:val="20"/>
              </w:rPr>
            </w:pPr>
            <w:r w:rsidRPr="005E6383">
              <w:rPr>
                <w:color w:val="000000"/>
                <w:sz w:val="20"/>
                <w:szCs w:val="20"/>
              </w:rPr>
              <w:t>7.1.</w:t>
            </w:r>
          </w:p>
        </w:tc>
        <w:tc>
          <w:tcPr>
            <w:tcW w:w="2365" w:type="dxa"/>
            <w:shd w:val="clear" w:color="auto" w:fill="auto"/>
            <w:vAlign w:val="center"/>
            <w:hideMark/>
          </w:tcPr>
          <w:p w14:paraId="22C37981" w14:textId="77777777" w:rsidR="00D53CEA" w:rsidRPr="005E6383" w:rsidRDefault="00D53CEA" w:rsidP="00021E6F">
            <w:pPr>
              <w:contextualSpacing/>
              <w:rPr>
                <w:sz w:val="20"/>
                <w:szCs w:val="20"/>
              </w:rPr>
            </w:pPr>
            <w:r w:rsidRPr="005E6383">
              <w:rPr>
                <w:sz w:val="20"/>
                <w:szCs w:val="20"/>
              </w:rPr>
              <w:t>Бюджетные потребители</w:t>
            </w:r>
          </w:p>
        </w:tc>
        <w:tc>
          <w:tcPr>
            <w:tcW w:w="1991" w:type="dxa"/>
            <w:shd w:val="clear" w:color="auto" w:fill="auto"/>
            <w:noWrap/>
            <w:vAlign w:val="center"/>
            <w:hideMark/>
          </w:tcPr>
          <w:p w14:paraId="401906A1" w14:textId="77777777" w:rsidR="00D53CEA" w:rsidRPr="005E6383" w:rsidRDefault="00D53CEA" w:rsidP="00021E6F">
            <w:pPr>
              <w:contextualSpacing/>
              <w:jc w:val="center"/>
              <w:rPr>
                <w:color w:val="000000"/>
                <w:sz w:val="20"/>
                <w:szCs w:val="20"/>
              </w:rPr>
            </w:pPr>
            <w:r w:rsidRPr="005E6383">
              <w:rPr>
                <w:color w:val="000000"/>
                <w:sz w:val="20"/>
                <w:szCs w:val="20"/>
              </w:rPr>
              <w:t>1,980</w:t>
            </w:r>
          </w:p>
        </w:tc>
        <w:tc>
          <w:tcPr>
            <w:tcW w:w="2270" w:type="dxa"/>
            <w:shd w:val="clear" w:color="auto" w:fill="auto"/>
            <w:noWrap/>
            <w:vAlign w:val="center"/>
            <w:hideMark/>
          </w:tcPr>
          <w:p w14:paraId="1B20343E" w14:textId="77777777" w:rsidR="00D53CEA" w:rsidRPr="005E6383" w:rsidRDefault="00D53CEA" w:rsidP="00021E6F">
            <w:pPr>
              <w:contextualSpacing/>
              <w:jc w:val="center"/>
              <w:rPr>
                <w:color w:val="000000"/>
                <w:sz w:val="20"/>
                <w:szCs w:val="20"/>
              </w:rPr>
            </w:pPr>
            <w:r w:rsidRPr="005E6383">
              <w:rPr>
                <w:color w:val="000000"/>
                <w:sz w:val="20"/>
                <w:szCs w:val="20"/>
              </w:rPr>
              <w:t>1,980</w:t>
            </w:r>
          </w:p>
        </w:tc>
        <w:tc>
          <w:tcPr>
            <w:tcW w:w="1931" w:type="dxa"/>
            <w:shd w:val="clear" w:color="auto" w:fill="auto"/>
            <w:noWrap/>
            <w:vAlign w:val="center"/>
            <w:hideMark/>
          </w:tcPr>
          <w:p w14:paraId="3D80FBA0" w14:textId="77777777" w:rsidR="00D53CEA" w:rsidRPr="005E6383" w:rsidRDefault="00D53CEA" w:rsidP="00021E6F">
            <w:pPr>
              <w:contextualSpacing/>
              <w:jc w:val="center"/>
              <w:rPr>
                <w:color w:val="000000"/>
                <w:sz w:val="20"/>
                <w:szCs w:val="20"/>
              </w:rPr>
            </w:pPr>
            <w:r w:rsidRPr="005E6383">
              <w:rPr>
                <w:color w:val="000000"/>
                <w:sz w:val="20"/>
                <w:szCs w:val="20"/>
              </w:rPr>
              <w:t>1,980</w:t>
            </w:r>
          </w:p>
        </w:tc>
      </w:tr>
      <w:tr w:rsidR="00D53CEA" w:rsidRPr="005E6383" w14:paraId="7231BB1B" w14:textId="77777777" w:rsidTr="00021E6F">
        <w:trPr>
          <w:trHeight w:val="20"/>
        </w:trPr>
        <w:tc>
          <w:tcPr>
            <w:tcW w:w="709" w:type="dxa"/>
            <w:shd w:val="clear" w:color="auto" w:fill="auto"/>
            <w:noWrap/>
            <w:vAlign w:val="center"/>
            <w:hideMark/>
          </w:tcPr>
          <w:p w14:paraId="36F1757B" w14:textId="77777777" w:rsidR="00D53CEA" w:rsidRPr="005E6383" w:rsidRDefault="00D53CEA" w:rsidP="00021E6F">
            <w:pPr>
              <w:contextualSpacing/>
              <w:jc w:val="center"/>
              <w:rPr>
                <w:color w:val="000000"/>
                <w:sz w:val="20"/>
                <w:szCs w:val="20"/>
              </w:rPr>
            </w:pPr>
            <w:r w:rsidRPr="005E6383">
              <w:rPr>
                <w:color w:val="000000"/>
                <w:sz w:val="20"/>
                <w:szCs w:val="20"/>
              </w:rPr>
              <w:lastRenderedPageBreak/>
              <w:t>7.2.</w:t>
            </w:r>
          </w:p>
        </w:tc>
        <w:tc>
          <w:tcPr>
            <w:tcW w:w="2365" w:type="dxa"/>
            <w:shd w:val="clear" w:color="auto" w:fill="auto"/>
            <w:vAlign w:val="center"/>
            <w:hideMark/>
          </w:tcPr>
          <w:p w14:paraId="6834CAF2" w14:textId="77777777" w:rsidR="00D53CEA" w:rsidRPr="005E6383" w:rsidRDefault="00D53CEA" w:rsidP="00021E6F">
            <w:pPr>
              <w:contextualSpacing/>
              <w:rPr>
                <w:sz w:val="20"/>
                <w:szCs w:val="20"/>
              </w:rPr>
            </w:pPr>
            <w:r w:rsidRPr="005E6383">
              <w:rPr>
                <w:sz w:val="20"/>
                <w:szCs w:val="20"/>
              </w:rPr>
              <w:t>Прочие потребители, в т.ч.</w:t>
            </w:r>
          </w:p>
        </w:tc>
        <w:tc>
          <w:tcPr>
            <w:tcW w:w="1991" w:type="dxa"/>
            <w:shd w:val="clear" w:color="auto" w:fill="auto"/>
            <w:noWrap/>
            <w:vAlign w:val="center"/>
            <w:hideMark/>
          </w:tcPr>
          <w:p w14:paraId="4C5A88E5" w14:textId="77777777" w:rsidR="00D53CEA" w:rsidRPr="005E6383" w:rsidRDefault="00D53CEA" w:rsidP="00021E6F">
            <w:pPr>
              <w:contextualSpacing/>
              <w:jc w:val="center"/>
              <w:rPr>
                <w:color w:val="000000"/>
                <w:sz w:val="20"/>
                <w:szCs w:val="20"/>
              </w:rPr>
            </w:pPr>
            <w:r w:rsidRPr="005E6383">
              <w:rPr>
                <w:color w:val="000000"/>
                <w:sz w:val="20"/>
                <w:szCs w:val="20"/>
              </w:rPr>
              <w:t>17,170</w:t>
            </w:r>
          </w:p>
        </w:tc>
        <w:tc>
          <w:tcPr>
            <w:tcW w:w="2270" w:type="dxa"/>
            <w:shd w:val="clear" w:color="auto" w:fill="auto"/>
            <w:noWrap/>
            <w:vAlign w:val="center"/>
            <w:hideMark/>
          </w:tcPr>
          <w:p w14:paraId="48429102" w14:textId="77777777" w:rsidR="00D53CEA" w:rsidRPr="005E6383" w:rsidRDefault="00D53CEA" w:rsidP="00021E6F">
            <w:pPr>
              <w:contextualSpacing/>
              <w:jc w:val="center"/>
              <w:rPr>
                <w:color w:val="000000"/>
                <w:sz w:val="20"/>
                <w:szCs w:val="20"/>
              </w:rPr>
            </w:pPr>
            <w:r w:rsidRPr="005E6383">
              <w:rPr>
                <w:color w:val="000000"/>
                <w:sz w:val="20"/>
                <w:szCs w:val="20"/>
              </w:rPr>
              <w:t>17,170</w:t>
            </w:r>
          </w:p>
        </w:tc>
        <w:tc>
          <w:tcPr>
            <w:tcW w:w="1931" w:type="dxa"/>
            <w:shd w:val="clear" w:color="auto" w:fill="auto"/>
            <w:noWrap/>
            <w:vAlign w:val="center"/>
            <w:hideMark/>
          </w:tcPr>
          <w:p w14:paraId="3CC1CF12" w14:textId="77777777" w:rsidR="00D53CEA" w:rsidRPr="005E6383" w:rsidRDefault="00D53CEA" w:rsidP="00021E6F">
            <w:pPr>
              <w:contextualSpacing/>
              <w:jc w:val="center"/>
              <w:rPr>
                <w:color w:val="000000"/>
                <w:sz w:val="20"/>
                <w:szCs w:val="20"/>
              </w:rPr>
            </w:pPr>
            <w:r w:rsidRPr="005E6383">
              <w:rPr>
                <w:color w:val="000000"/>
                <w:sz w:val="20"/>
                <w:szCs w:val="20"/>
              </w:rPr>
              <w:t>17,170</w:t>
            </w:r>
          </w:p>
        </w:tc>
      </w:tr>
      <w:tr w:rsidR="00D53CEA" w:rsidRPr="005E6383" w14:paraId="19E0E77D" w14:textId="77777777" w:rsidTr="00021E6F">
        <w:trPr>
          <w:trHeight w:val="20"/>
        </w:trPr>
        <w:tc>
          <w:tcPr>
            <w:tcW w:w="709" w:type="dxa"/>
            <w:shd w:val="clear" w:color="auto" w:fill="auto"/>
            <w:noWrap/>
            <w:vAlign w:val="center"/>
            <w:hideMark/>
          </w:tcPr>
          <w:p w14:paraId="78E3E547" w14:textId="77777777" w:rsidR="00D53CEA" w:rsidRPr="005E6383" w:rsidRDefault="00D53CEA" w:rsidP="00021E6F">
            <w:pPr>
              <w:contextualSpacing/>
              <w:jc w:val="center"/>
              <w:rPr>
                <w:color w:val="000000"/>
                <w:sz w:val="20"/>
                <w:szCs w:val="20"/>
              </w:rPr>
            </w:pPr>
            <w:r w:rsidRPr="005E6383">
              <w:rPr>
                <w:color w:val="000000"/>
                <w:sz w:val="20"/>
                <w:szCs w:val="20"/>
              </w:rPr>
              <w:t>7.2.1.</w:t>
            </w:r>
          </w:p>
        </w:tc>
        <w:tc>
          <w:tcPr>
            <w:tcW w:w="2365" w:type="dxa"/>
            <w:shd w:val="clear" w:color="auto" w:fill="auto"/>
            <w:vAlign w:val="center"/>
            <w:hideMark/>
          </w:tcPr>
          <w:p w14:paraId="59DFD957" w14:textId="77777777" w:rsidR="00D53CEA" w:rsidRPr="005E6383" w:rsidRDefault="00D53CEA" w:rsidP="00021E6F">
            <w:pPr>
              <w:contextualSpacing/>
              <w:rPr>
                <w:sz w:val="20"/>
                <w:szCs w:val="20"/>
              </w:rPr>
            </w:pPr>
            <w:r w:rsidRPr="005E6383">
              <w:rPr>
                <w:sz w:val="20"/>
                <w:szCs w:val="20"/>
              </w:rPr>
              <w:t>Собственное потребление</w:t>
            </w:r>
          </w:p>
        </w:tc>
        <w:tc>
          <w:tcPr>
            <w:tcW w:w="1991" w:type="dxa"/>
            <w:shd w:val="clear" w:color="auto" w:fill="auto"/>
            <w:noWrap/>
            <w:vAlign w:val="center"/>
            <w:hideMark/>
          </w:tcPr>
          <w:p w14:paraId="7BA1C4E1" w14:textId="77777777" w:rsidR="00D53CEA" w:rsidRPr="005E6383" w:rsidRDefault="00D53CEA" w:rsidP="00021E6F">
            <w:pPr>
              <w:contextualSpacing/>
              <w:jc w:val="center"/>
              <w:rPr>
                <w:color w:val="000000"/>
                <w:sz w:val="20"/>
                <w:szCs w:val="20"/>
              </w:rPr>
            </w:pPr>
            <w:r w:rsidRPr="005E6383">
              <w:rPr>
                <w:color w:val="000000"/>
                <w:sz w:val="20"/>
                <w:szCs w:val="20"/>
              </w:rPr>
              <w:t>5,604</w:t>
            </w:r>
          </w:p>
        </w:tc>
        <w:tc>
          <w:tcPr>
            <w:tcW w:w="2270" w:type="dxa"/>
            <w:shd w:val="clear" w:color="auto" w:fill="auto"/>
            <w:noWrap/>
            <w:vAlign w:val="center"/>
            <w:hideMark/>
          </w:tcPr>
          <w:p w14:paraId="080AE99F" w14:textId="77777777" w:rsidR="00D53CEA" w:rsidRPr="005E6383" w:rsidRDefault="00D53CEA" w:rsidP="00021E6F">
            <w:pPr>
              <w:contextualSpacing/>
              <w:jc w:val="center"/>
              <w:rPr>
                <w:color w:val="000000"/>
                <w:sz w:val="20"/>
                <w:szCs w:val="20"/>
              </w:rPr>
            </w:pPr>
            <w:r w:rsidRPr="005E6383">
              <w:rPr>
                <w:color w:val="000000"/>
                <w:sz w:val="20"/>
                <w:szCs w:val="20"/>
              </w:rPr>
              <w:t>5,604</w:t>
            </w:r>
          </w:p>
        </w:tc>
        <w:tc>
          <w:tcPr>
            <w:tcW w:w="1931" w:type="dxa"/>
            <w:shd w:val="clear" w:color="auto" w:fill="auto"/>
            <w:noWrap/>
            <w:vAlign w:val="center"/>
            <w:hideMark/>
          </w:tcPr>
          <w:p w14:paraId="25B1323C" w14:textId="77777777" w:rsidR="00D53CEA" w:rsidRPr="005E6383" w:rsidRDefault="00D53CEA" w:rsidP="00021E6F">
            <w:pPr>
              <w:contextualSpacing/>
              <w:jc w:val="center"/>
              <w:rPr>
                <w:color w:val="000000"/>
                <w:sz w:val="20"/>
                <w:szCs w:val="20"/>
              </w:rPr>
            </w:pPr>
            <w:r w:rsidRPr="005E6383">
              <w:rPr>
                <w:color w:val="000000"/>
                <w:sz w:val="20"/>
                <w:szCs w:val="20"/>
              </w:rPr>
              <w:t>5,604</w:t>
            </w:r>
          </w:p>
        </w:tc>
      </w:tr>
      <w:tr w:rsidR="00D53CEA" w:rsidRPr="005E6383" w14:paraId="7685AB41" w14:textId="77777777" w:rsidTr="00021E6F">
        <w:trPr>
          <w:trHeight w:val="20"/>
        </w:trPr>
        <w:tc>
          <w:tcPr>
            <w:tcW w:w="709" w:type="dxa"/>
            <w:shd w:val="clear" w:color="auto" w:fill="auto"/>
            <w:noWrap/>
            <w:vAlign w:val="center"/>
            <w:hideMark/>
          </w:tcPr>
          <w:p w14:paraId="641D6905" w14:textId="77777777" w:rsidR="00D53CEA" w:rsidRPr="005E6383" w:rsidRDefault="00D53CEA" w:rsidP="00021E6F">
            <w:pPr>
              <w:contextualSpacing/>
              <w:jc w:val="center"/>
              <w:rPr>
                <w:color w:val="000000"/>
                <w:sz w:val="20"/>
                <w:szCs w:val="20"/>
              </w:rPr>
            </w:pPr>
            <w:r w:rsidRPr="005E6383">
              <w:rPr>
                <w:color w:val="000000"/>
                <w:sz w:val="20"/>
                <w:szCs w:val="20"/>
              </w:rPr>
              <w:t>7.2.2.</w:t>
            </w:r>
          </w:p>
        </w:tc>
        <w:tc>
          <w:tcPr>
            <w:tcW w:w="2365" w:type="dxa"/>
            <w:shd w:val="clear" w:color="auto" w:fill="auto"/>
            <w:vAlign w:val="center"/>
            <w:hideMark/>
          </w:tcPr>
          <w:p w14:paraId="5752D103" w14:textId="77777777" w:rsidR="00D53CEA" w:rsidRPr="005E6383" w:rsidRDefault="00D53CEA" w:rsidP="00021E6F">
            <w:pPr>
              <w:contextualSpacing/>
              <w:rPr>
                <w:sz w:val="20"/>
                <w:szCs w:val="20"/>
              </w:rPr>
            </w:pPr>
            <w:r w:rsidRPr="005E6383">
              <w:rPr>
                <w:sz w:val="20"/>
                <w:szCs w:val="20"/>
              </w:rPr>
              <w:t>Население</w:t>
            </w:r>
          </w:p>
        </w:tc>
        <w:tc>
          <w:tcPr>
            <w:tcW w:w="1991" w:type="dxa"/>
            <w:shd w:val="clear" w:color="auto" w:fill="auto"/>
            <w:noWrap/>
            <w:vAlign w:val="center"/>
            <w:hideMark/>
          </w:tcPr>
          <w:p w14:paraId="1F294505" w14:textId="77777777" w:rsidR="00D53CEA" w:rsidRPr="005E6383" w:rsidRDefault="00D53CEA" w:rsidP="00021E6F">
            <w:pPr>
              <w:contextualSpacing/>
              <w:jc w:val="center"/>
              <w:rPr>
                <w:color w:val="000000"/>
                <w:sz w:val="20"/>
                <w:szCs w:val="20"/>
              </w:rPr>
            </w:pPr>
            <w:r w:rsidRPr="005E6383">
              <w:rPr>
                <w:color w:val="000000"/>
                <w:sz w:val="20"/>
                <w:szCs w:val="20"/>
              </w:rPr>
              <w:t>10,216</w:t>
            </w:r>
          </w:p>
        </w:tc>
        <w:tc>
          <w:tcPr>
            <w:tcW w:w="2270" w:type="dxa"/>
            <w:shd w:val="clear" w:color="auto" w:fill="auto"/>
            <w:noWrap/>
            <w:vAlign w:val="center"/>
            <w:hideMark/>
          </w:tcPr>
          <w:p w14:paraId="0D499DFF" w14:textId="77777777" w:rsidR="00D53CEA" w:rsidRPr="005E6383" w:rsidRDefault="00D53CEA" w:rsidP="00021E6F">
            <w:pPr>
              <w:contextualSpacing/>
              <w:jc w:val="center"/>
              <w:rPr>
                <w:color w:val="000000"/>
                <w:sz w:val="20"/>
                <w:szCs w:val="20"/>
              </w:rPr>
            </w:pPr>
            <w:r w:rsidRPr="005E6383">
              <w:rPr>
                <w:color w:val="000000"/>
                <w:sz w:val="20"/>
                <w:szCs w:val="20"/>
              </w:rPr>
              <w:t>10,216</w:t>
            </w:r>
          </w:p>
        </w:tc>
        <w:tc>
          <w:tcPr>
            <w:tcW w:w="1931" w:type="dxa"/>
            <w:shd w:val="clear" w:color="auto" w:fill="auto"/>
            <w:noWrap/>
            <w:vAlign w:val="center"/>
            <w:hideMark/>
          </w:tcPr>
          <w:p w14:paraId="5C3EF68F" w14:textId="77777777" w:rsidR="00D53CEA" w:rsidRPr="005E6383" w:rsidRDefault="00D53CEA" w:rsidP="00021E6F">
            <w:pPr>
              <w:contextualSpacing/>
              <w:jc w:val="center"/>
              <w:rPr>
                <w:color w:val="000000"/>
                <w:sz w:val="20"/>
                <w:szCs w:val="20"/>
              </w:rPr>
            </w:pPr>
            <w:r w:rsidRPr="005E6383">
              <w:rPr>
                <w:color w:val="000000"/>
                <w:sz w:val="20"/>
                <w:szCs w:val="20"/>
              </w:rPr>
              <w:t>10,216</w:t>
            </w:r>
          </w:p>
        </w:tc>
      </w:tr>
      <w:tr w:rsidR="00D53CEA" w:rsidRPr="005E6383" w14:paraId="2E4A79D6" w14:textId="77777777" w:rsidTr="00021E6F">
        <w:trPr>
          <w:trHeight w:val="20"/>
        </w:trPr>
        <w:tc>
          <w:tcPr>
            <w:tcW w:w="709" w:type="dxa"/>
            <w:shd w:val="clear" w:color="auto" w:fill="auto"/>
            <w:noWrap/>
            <w:vAlign w:val="center"/>
            <w:hideMark/>
          </w:tcPr>
          <w:p w14:paraId="0107DE9E" w14:textId="77777777" w:rsidR="00D53CEA" w:rsidRPr="005E6383" w:rsidRDefault="00D53CEA" w:rsidP="00021E6F">
            <w:pPr>
              <w:contextualSpacing/>
              <w:jc w:val="center"/>
              <w:rPr>
                <w:color w:val="000000"/>
                <w:sz w:val="20"/>
                <w:szCs w:val="20"/>
              </w:rPr>
            </w:pPr>
            <w:r w:rsidRPr="005E6383">
              <w:rPr>
                <w:color w:val="000000"/>
                <w:sz w:val="20"/>
                <w:szCs w:val="20"/>
              </w:rPr>
              <w:t>7.2.3.</w:t>
            </w:r>
          </w:p>
        </w:tc>
        <w:tc>
          <w:tcPr>
            <w:tcW w:w="2365" w:type="dxa"/>
            <w:shd w:val="clear" w:color="auto" w:fill="auto"/>
            <w:vAlign w:val="center"/>
            <w:hideMark/>
          </w:tcPr>
          <w:p w14:paraId="25F40C92" w14:textId="77777777" w:rsidR="00D53CEA" w:rsidRPr="005E6383" w:rsidRDefault="00D53CEA" w:rsidP="00021E6F">
            <w:pPr>
              <w:contextualSpacing/>
              <w:rPr>
                <w:sz w:val="20"/>
                <w:szCs w:val="20"/>
              </w:rPr>
            </w:pPr>
            <w:r w:rsidRPr="005E6383">
              <w:rPr>
                <w:sz w:val="20"/>
                <w:szCs w:val="20"/>
              </w:rPr>
              <w:t xml:space="preserve">Прочие </w:t>
            </w:r>
          </w:p>
        </w:tc>
        <w:tc>
          <w:tcPr>
            <w:tcW w:w="1991" w:type="dxa"/>
            <w:shd w:val="clear" w:color="auto" w:fill="auto"/>
            <w:noWrap/>
            <w:vAlign w:val="center"/>
            <w:hideMark/>
          </w:tcPr>
          <w:p w14:paraId="1E930739" w14:textId="77777777" w:rsidR="00D53CEA" w:rsidRPr="005E6383" w:rsidRDefault="00D53CEA" w:rsidP="00021E6F">
            <w:pPr>
              <w:contextualSpacing/>
              <w:jc w:val="center"/>
              <w:rPr>
                <w:color w:val="000000"/>
                <w:sz w:val="20"/>
                <w:szCs w:val="20"/>
              </w:rPr>
            </w:pPr>
            <w:r w:rsidRPr="005E6383">
              <w:rPr>
                <w:color w:val="000000"/>
                <w:sz w:val="20"/>
                <w:szCs w:val="20"/>
              </w:rPr>
              <w:t>1,350</w:t>
            </w:r>
          </w:p>
        </w:tc>
        <w:tc>
          <w:tcPr>
            <w:tcW w:w="2270" w:type="dxa"/>
            <w:shd w:val="clear" w:color="auto" w:fill="auto"/>
            <w:noWrap/>
            <w:vAlign w:val="center"/>
            <w:hideMark/>
          </w:tcPr>
          <w:p w14:paraId="0988CDF2" w14:textId="77777777" w:rsidR="00D53CEA" w:rsidRPr="005E6383" w:rsidRDefault="00D53CEA" w:rsidP="00021E6F">
            <w:pPr>
              <w:contextualSpacing/>
              <w:jc w:val="center"/>
              <w:rPr>
                <w:color w:val="000000"/>
                <w:sz w:val="20"/>
                <w:szCs w:val="20"/>
              </w:rPr>
            </w:pPr>
            <w:r w:rsidRPr="005E6383">
              <w:rPr>
                <w:color w:val="000000"/>
                <w:sz w:val="20"/>
                <w:szCs w:val="20"/>
              </w:rPr>
              <w:t>1,350</w:t>
            </w:r>
          </w:p>
        </w:tc>
        <w:tc>
          <w:tcPr>
            <w:tcW w:w="1931" w:type="dxa"/>
            <w:shd w:val="clear" w:color="auto" w:fill="auto"/>
            <w:noWrap/>
            <w:vAlign w:val="center"/>
            <w:hideMark/>
          </w:tcPr>
          <w:p w14:paraId="60516988" w14:textId="77777777" w:rsidR="00D53CEA" w:rsidRPr="005E6383" w:rsidRDefault="00D53CEA" w:rsidP="00021E6F">
            <w:pPr>
              <w:contextualSpacing/>
              <w:jc w:val="center"/>
              <w:rPr>
                <w:color w:val="000000"/>
                <w:sz w:val="20"/>
                <w:szCs w:val="20"/>
              </w:rPr>
            </w:pPr>
            <w:r w:rsidRPr="005E6383">
              <w:rPr>
                <w:color w:val="000000"/>
                <w:sz w:val="20"/>
                <w:szCs w:val="20"/>
              </w:rPr>
              <w:t>1,350</w:t>
            </w:r>
          </w:p>
        </w:tc>
      </w:tr>
    </w:tbl>
    <w:p w14:paraId="7A30C66E" w14:textId="77777777" w:rsidR="00D53CEA" w:rsidRPr="009A602D" w:rsidRDefault="00D53CEA" w:rsidP="00D53CEA">
      <w:pPr>
        <w:widowControl w:val="0"/>
        <w:ind w:firstLine="709"/>
        <w:contextualSpacing/>
        <w:jc w:val="both"/>
      </w:pPr>
    </w:p>
    <w:p w14:paraId="3C3952F0" w14:textId="2F23F091" w:rsidR="00D53CEA" w:rsidRPr="009A602D" w:rsidRDefault="00D53CEA" w:rsidP="00D53CEA">
      <w:pPr>
        <w:tabs>
          <w:tab w:val="left" w:pos="1134"/>
        </w:tabs>
        <w:ind w:firstLine="709"/>
        <w:contextualSpacing/>
        <w:jc w:val="both"/>
      </w:pPr>
      <w:r w:rsidRPr="009A602D">
        <w:t xml:space="preserve">Расчётный и фактический часовой расход подпиточной воды в зоне действия источников тепловой энергии представлен в таблице </w:t>
      </w:r>
      <w:r w:rsidR="007D6FD4">
        <w:t>17</w:t>
      </w:r>
      <w:r w:rsidRPr="009A602D">
        <w:t>.</w:t>
      </w:r>
    </w:p>
    <w:p w14:paraId="7E2F8718" w14:textId="77777777" w:rsidR="00D53CEA" w:rsidRPr="009A602D" w:rsidRDefault="00D53CEA" w:rsidP="00D53CEA">
      <w:pPr>
        <w:tabs>
          <w:tab w:val="left" w:pos="1134"/>
        </w:tabs>
        <w:ind w:firstLine="709"/>
        <w:contextualSpacing/>
        <w:jc w:val="both"/>
      </w:pPr>
    </w:p>
    <w:p w14:paraId="005E8F9F" w14:textId="7A8E4900" w:rsidR="00D53CEA" w:rsidRPr="009A602D" w:rsidRDefault="00D53CEA" w:rsidP="00D53CEA">
      <w:pPr>
        <w:keepNext/>
        <w:keepLines/>
        <w:contextualSpacing/>
        <w:jc w:val="both"/>
      </w:pPr>
      <w:r w:rsidRPr="009A602D">
        <w:t xml:space="preserve">Таблица </w:t>
      </w:r>
      <w:r w:rsidRPr="009A602D">
        <w:rPr>
          <w:noProof/>
        </w:rPr>
        <w:fldChar w:fldCharType="begin"/>
      </w:r>
      <w:r w:rsidRPr="009A602D">
        <w:rPr>
          <w:noProof/>
        </w:rPr>
        <w:instrText xml:space="preserve"> SEQ Таблица \* ARABIC </w:instrText>
      </w:r>
      <w:r w:rsidRPr="009A602D">
        <w:rPr>
          <w:noProof/>
        </w:rPr>
        <w:fldChar w:fldCharType="separate"/>
      </w:r>
      <w:r w:rsidR="0066723B">
        <w:rPr>
          <w:noProof/>
        </w:rPr>
        <w:t>17</w:t>
      </w:r>
      <w:r w:rsidRPr="009A602D">
        <w:rPr>
          <w:noProof/>
        </w:rPr>
        <w:fldChar w:fldCharType="end"/>
      </w:r>
      <w:r w:rsidRPr="009A602D">
        <w:t xml:space="preserve"> – Расчётный и фактический часовой расход подпиточной воды в зоне действия источников тепловой энергии</w:t>
      </w:r>
    </w:p>
    <w:p w14:paraId="46B86974" w14:textId="77777777" w:rsidR="00D53CEA" w:rsidRPr="009A602D" w:rsidRDefault="00D53CEA" w:rsidP="00D53CEA">
      <w:pPr>
        <w:keepNext/>
        <w:keepLines/>
        <w:contextualSpacing/>
        <w:jc w:val="both"/>
      </w:pPr>
    </w:p>
    <w:tbl>
      <w:tblPr>
        <w:tblStyle w:val="af1"/>
        <w:tblW w:w="5000" w:type="pct"/>
        <w:tblCellMar>
          <w:left w:w="28" w:type="dxa"/>
          <w:right w:w="28" w:type="dxa"/>
        </w:tblCellMar>
        <w:tblLook w:val="04A0" w:firstRow="1" w:lastRow="0" w:firstColumn="1" w:lastColumn="0" w:noHBand="0" w:noVBand="1"/>
      </w:tblPr>
      <w:tblGrid>
        <w:gridCol w:w="7064"/>
        <w:gridCol w:w="1177"/>
        <w:gridCol w:w="1453"/>
      </w:tblGrid>
      <w:tr w:rsidR="00D53CEA" w:rsidRPr="009A602D" w14:paraId="1C519DDA" w14:textId="77777777" w:rsidTr="00021E6F">
        <w:tc>
          <w:tcPr>
            <w:tcW w:w="6799" w:type="dxa"/>
            <w:vAlign w:val="center"/>
          </w:tcPr>
          <w:p w14:paraId="2BB264CE" w14:textId="77777777" w:rsidR="00D53CEA" w:rsidRPr="009A602D" w:rsidRDefault="00D53CEA" w:rsidP="00021E6F">
            <w:pPr>
              <w:pStyle w:val="a8"/>
              <w:keepNext/>
              <w:keepLines/>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Параметр</w:t>
            </w:r>
          </w:p>
        </w:tc>
        <w:tc>
          <w:tcPr>
            <w:tcW w:w="1133" w:type="dxa"/>
            <w:vAlign w:val="center"/>
          </w:tcPr>
          <w:p w14:paraId="75D1F6A5" w14:textId="77777777" w:rsidR="00D53CEA" w:rsidRPr="009A602D" w:rsidRDefault="00D53CEA" w:rsidP="00021E6F">
            <w:pPr>
              <w:pStyle w:val="a8"/>
              <w:keepNext/>
              <w:keepLines/>
              <w:spacing w:line="240" w:lineRule="auto"/>
              <w:ind w:firstLine="0"/>
              <w:contextualSpacing/>
              <w:jc w:val="center"/>
              <w:rPr>
                <w:rFonts w:ascii="Times New Roman" w:hAnsi="Times New Roman"/>
                <w:sz w:val="20"/>
                <w:szCs w:val="24"/>
              </w:rPr>
            </w:pPr>
            <w:r w:rsidRPr="009A602D">
              <w:rPr>
                <w:rFonts w:ascii="Times New Roman" w:hAnsi="Times New Roman"/>
                <w:w w:val="97"/>
                <w:sz w:val="20"/>
                <w:szCs w:val="24"/>
              </w:rPr>
              <w:t xml:space="preserve">Ед. </w:t>
            </w:r>
            <w:r w:rsidRPr="009A602D">
              <w:rPr>
                <w:rFonts w:ascii="Times New Roman" w:hAnsi="Times New Roman"/>
                <w:sz w:val="20"/>
                <w:szCs w:val="24"/>
              </w:rPr>
              <w:t>изм.</w:t>
            </w:r>
          </w:p>
        </w:tc>
        <w:tc>
          <w:tcPr>
            <w:tcW w:w="1398" w:type="dxa"/>
            <w:vAlign w:val="center"/>
          </w:tcPr>
          <w:p w14:paraId="12F0008B" w14:textId="77777777" w:rsidR="00D53CEA" w:rsidRPr="009A602D" w:rsidRDefault="00D53CEA" w:rsidP="00021E6F">
            <w:pPr>
              <w:pStyle w:val="a8"/>
              <w:keepNext/>
              <w:keepLines/>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2019</w:t>
            </w:r>
          </w:p>
        </w:tc>
      </w:tr>
      <w:tr w:rsidR="00D53CEA" w:rsidRPr="009A602D" w14:paraId="5B52EC73" w14:textId="77777777" w:rsidTr="00021E6F">
        <w:tc>
          <w:tcPr>
            <w:tcW w:w="9330" w:type="dxa"/>
            <w:gridSpan w:val="3"/>
            <w:vAlign w:val="center"/>
          </w:tcPr>
          <w:p w14:paraId="0221875F" w14:textId="77777777" w:rsidR="00D53CEA" w:rsidRPr="009A602D" w:rsidRDefault="00D53CEA" w:rsidP="00021E6F">
            <w:pPr>
              <w:pStyle w:val="a8"/>
              <w:keepNext/>
              <w:keepLines/>
              <w:spacing w:line="240" w:lineRule="auto"/>
              <w:ind w:firstLine="0"/>
              <w:contextualSpacing/>
              <w:jc w:val="center"/>
              <w:rPr>
                <w:rFonts w:ascii="Times New Roman" w:hAnsi="Times New Roman"/>
                <w:sz w:val="20"/>
                <w:szCs w:val="24"/>
              </w:rPr>
            </w:pPr>
            <w:r w:rsidRPr="009A602D">
              <w:rPr>
                <w:rFonts w:ascii="Times New Roman" w:hAnsi="Times New Roman"/>
                <w:w w:val="88"/>
                <w:sz w:val="20"/>
                <w:szCs w:val="24"/>
              </w:rPr>
              <w:t xml:space="preserve">Тепловая сеть отопления </w:t>
            </w:r>
            <w:r w:rsidRPr="009A602D">
              <w:rPr>
                <w:rFonts w:ascii="Times New Roman" w:hAnsi="Times New Roman"/>
                <w:sz w:val="20"/>
                <w:szCs w:val="24"/>
              </w:rPr>
              <w:t>(зона действия теплоутилизационных установок КС «Сосновская» и кот. «2БВК»)</w:t>
            </w:r>
          </w:p>
        </w:tc>
      </w:tr>
      <w:tr w:rsidR="00D53CEA" w:rsidRPr="009A602D" w14:paraId="60BCC92C" w14:textId="77777777" w:rsidTr="00021E6F">
        <w:tc>
          <w:tcPr>
            <w:tcW w:w="6799" w:type="dxa"/>
            <w:vAlign w:val="center"/>
          </w:tcPr>
          <w:p w14:paraId="1745E6AD" w14:textId="77777777" w:rsidR="00D53CEA" w:rsidRPr="009A602D" w:rsidRDefault="00D53CEA" w:rsidP="00021E6F">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Расчётный расход подпиточной воды, в т.ч.:</w:t>
            </w:r>
          </w:p>
        </w:tc>
        <w:tc>
          <w:tcPr>
            <w:tcW w:w="1133" w:type="dxa"/>
            <w:vMerge w:val="restart"/>
            <w:vAlign w:val="center"/>
          </w:tcPr>
          <w:p w14:paraId="6FAF3EBB"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т/ч</w:t>
            </w:r>
          </w:p>
        </w:tc>
        <w:tc>
          <w:tcPr>
            <w:tcW w:w="1398" w:type="dxa"/>
            <w:vAlign w:val="center"/>
          </w:tcPr>
          <w:p w14:paraId="31067B81"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1,88</w:t>
            </w:r>
          </w:p>
        </w:tc>
      </w:tr>
      <w:tr w:rsidR="00D53CEA" w:rsidRPr="009A602D" w14:paraId="7012378B" w14:textId="77777777" w:rsidTr="00021E6F">
        <w:tc>
          <w:tcPr>
            <w:tcW w:w="6799" w:type="dxa"/>
            <w:vAlign w:val="center"/>
          </w:tcPr>
          <w:p w14:paraId="457E777F" w14:textId="77777777" w:rsidR="00D53CEA" w:rsidRPr="009A602D" w:rsidRDefault="00D53CEA" w:rsidP="00021E6F">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нормируемые утечки теплоносителя</w:t>
            </w:r>
          </w:p>
        </w:tc>
        <w:tc>
          <w:tcPr>
            <w:tcW w:w="1133" w:type="dxa"/>
            <w:vMerge/>
            <w:vAlign w:val="center"/>
          </w:tcPr>
          <w:p w14:paraId="1FBB2D2A"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p>
        </w:tc>
        <w:tc>
          <w:tcPr>
            <w:tcW w:w="1398" w:type="dxa"/>
            <w:vAlign w:val="center"/>
          </w:tcPr>
          <w:p w14:paraId="6AC0588E"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1,88</w:t>
            </w:r>
          </w:p>
        </w:tc>
      </w:tr>
      <w:tr w:rsidR="00D53CEA" w:rsidRPr="009A602D" w14:paraId="6C081E2B" w14:textId="77777777" w:rsidTr="00021E6F">
        <w:tc>
          <w:tcPr>
            <w:tcW w:w="6799" w:type="dxa"/>
            <w:vAlign w:val="center"/>
          </w:tcPr>
          <w:p w14:paraId="05E9C849" w14:textId="77777777" w:rsidR="00D53CEA" w:rsidRPr="009A602D" w:rsidRDefault="00D53CEA" w:rsidP="00021E6F">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максим. расход воды на горячее водоснабжение потребителей</w:t>
            </w:r>
          </w:p>
        </w:tc>
        <w:tc>
          <w:tcPr>
            <w:tcW w:w="1133" w:type="dxa"/>
            <w:vMerge/>
            <w:vAlign w:val="center"/>
          </w:tcPr>
          <w:p w14:paraId="74B54480"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p>
        </w:tc>
        <w:tc>
          <w:tcPr>
            <w:tcW w:w="1398" w:type="dxa"/>
            <w:vAlign w:val="center"/>
          </w:tcPr>
          <w:p w14:paraId="6911D43D"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p>
        </w:tc>
      </w:tr>
      <w:tr w:rsidR="00D53CEA" w:rsidRPr="009A602D" w14:paraId="64751738" w14:textId="77777777" w:rsidTr="00021E6F">
        <w:tc>
          <w:tcPr>
            <w:tcW w:w="6799" w:type="dxa"/>
            <w:vAlign w:val="center"/>
          </w:tcPr>
          <w:p w14:paraId="0E7A5B0C" w14:textId="77777777" w:rsidR="00D53CEA" w:rsidRPr="009A602D" w:rsidRDefault="00D53CEA" w:rsidP="00021E6F">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Расчётный расход дополнительной аварийной подпитки</w:t>
            </w:r>
          </w:p>
        </w:tc>
        <w:tc>
          <w:tcPr>
            <w:tcW w:w="1133" w:type="dxa"/>
            <w:vMerge/>
            <w:vAlign w:val="center"/>
          </w:tcPr>
          <w:p w14:paraId="0703A5EB"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p>
        </w:tc>
        <w:tc>
          <w:tcPr>
            <w:tcW w:w="1398" w:type="dxa"/>
            <w:vAlign w:val="center"/>
          </w:tcPr>
          <w:p w14:paraId="3200D195"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7,50</w:t>
            </w:r>
          </w:p>
        </w:tc>
      </w:tr>
      <w:tr w:rsidR="00D53CEA" w:rsidRPr="009A602D" w14:paraId="17F72310" w14:textId="77777777" w:rsidTr="00021E6F">
        <w:tc>
          <w:tcPr>
            <w:tcW w:w="9330" w:type="dxa"/>
            <w:gridSpan w:val="3"/>
            <w:vAlign w:val="center"/>
          </w:tcPr>
          <w:p w14:paraId="7B08B43B" w14:textId="77777777" w:rsidR="00D53CEA" w:rsidRPr="009A602D" w:rsidRDefault="00D53CEA" w:rsidP="00021E6F">
            <w:pPr>
              <w:pStyle w:val="a8"/>
              <w:keepNext/>
              <w:keepLines/>
              <w:spacing w:line="240" w:lineRule="auto"/>
              <w:ind w:firstLine="0"/>
              <w:contextualSpacing/>
              <w:jc w:val="center"/>
              <w:rPr>
                <w:rFonts w:ascii="Times New Roman" w:hAnsi="Times New Roman"/>
                <w:sz w:val="20"/>
                <w:szCs w:val="24"/>
              </w:rPr>
            </w:pPr>
            <w:r w:rsidRPr="000022FF">
              <w:rPr>
                <w:rFonts w:ascii="Times New Roman" w:hAnsi="Times New Roman"/>
                <w:sz w:val="20"/>
                <w:szCs w:val="24"/>
              </w:rPr>
              <w:t>Тепловая сеть ГВС («Вирбекс-С-Финн»)</w:t>
            </w:r>
          </w:p>
        </w:tc>
      </w:tr>
      <w:tr w:rsidR="00D53CEA" w:rsidRPr="009A602D" w14:paraId="3D48B2B0" w14:textId="77777777" w:rsidTr="00021E6F">
        <w:tc>
          <w:tcPr>
            <w:tcW w:w="6799" w:type="dxa"/>
            <w:vAlign w:val="center"/>
          </w:tcPr>
          <w:p w14:paraId="7F08D861" w14:textId="77777777" w:rsidR="00D53CEA" w:rsidRPr="009A602D" w:rsidRDefault="00D53CEA" w:rsidP="00021E6F">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Расчётный расход подпиточной воды, в т.ч.:</w:t>
            </w:r>
          </w:p>
        </w:tc>
        <w:tc>
          <w:tcPr>
            <w:tcW w:w="1133" w:type="dxa"/>
            <w:vMerge w:val="restart"/>
            <w:vAlign w:val="center"/>
          </w:tcPr>
          <w:p w14:paraId="1161EA97"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т/ч</w:t>
            </w:r>
          </w:p>
        </w:tc>
        <w:tc>
          <w:tcPr>
            <w:tcW w:w="1398" w:type="dxa"/>
            <w:vAlign w:val="center"/>
          </w:tcPr>
          <w:p w14:paraId="74716550"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43,06</w:t>
            </w:r>
          </w:p>
        </w:tc>
      </w:tr>
      <w:tr w:rsidR="00D53CEA" w:rsidRPr="009A602D" w14:paraId="3EF23364" w14:textId="77777777" w:rsidTr="00021E6F">
        <w:tc>
          <w:tcPr>
            <w:tcW w:w="6799" w:type="dxa"/>
            <w:vAlign w:val="center"/>
          </w:tcPr>
          <w:p w14:paraId="28FBD0E5" w14:textId="77777777" w:rsidR="00D53CEA" w:rsidRPr="009A602D" w:rsidRDefault="00D53CEA" w:rsidP="00021E6F">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нормируемые утечки теплоносителя</w:t>
            </w:r>
          </w:p>
        </w:tc>
        <w:tc>
          <w:tcPr>
            <w:tcW w:w="1133" w:type="dxa"/>
            <w:vMerge/>
            <w:vAlign w:val="center"/>
          </w:tcPr>
          <w:p w14:paraId="5F89BB8E"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p>
        </w:tc>
        <w:tc>
          <w:tcPr>
            <w:tcW w:w="1398" w:type="dxa"/>
            <w:vAlign w:val="center"/>
          </w:tcPr>
          <w:p w14:paraId="41ED12AC"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0,27</w:t>
            </w:r>
          </w:p>
        </w:tc>
      </w:tr>
      <w:tr w:rsidR="00D53CEA" w:rsidRPr="009A602D" w14:paraId="50FBCCD9" w14:textId="77777777" w:rsidTr="00021E6F">
        <w:tc>
          <w:tcPr>
            <w:tcW w:w="6799" w:type="dxa"/>
            <w:vAlign w:val="center"/>
          </w:tcPr>
          <w:p w14:paraId="6CAA542C" w14:textId="77777777" w:rsidR="00D53CEA" w:rsidRPr="009A602D" w:rsidRDefault="00D53CEA" w:rsidP="00021E6F">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максим. расход воды на горячее водоснабжение потребителей</w:t>
            </w:r>
          </w:p>
        </w:tc>
        <w:tc>
          <w:tcPr>
            <w:tcW w:w="1133" w:type="dxa"/>
            <w:vMerge/>
            <w:vAlign w:val="center"/>
          </w:tcPr>
          <w:p w14:paraId="5D6C1BD0"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p>
        </w:tc>
        <w:tc>
          <w:tcPr>
            <w:tcW w:w="1398" w:type="dxa"/>
            <w:vAlign w:val="center"/>
          </w:tcPr>
          <w:p w14:paraId="1773CFE9"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42,78</w:t>
            </w:r>
          </w:p>
        </w:tc>
      </w:tr>
      <w:tr w:rsidR="00D53CEA" w:rsidRPr="009A602D" w14:paraId="309D8DFA" w14:textId="77777777" w:rsidTr="00021E6F">
        <w:tc>
          <w:tcPr>
            <w:tcW w:w="6799" w:type="dxa"/>
            <w:vAlign w:val="center"/>
          </w:tcPr>
          <w:p w14:paraId="66EE8B4E" w14:textId="77777777" w:rsidR="00D53CEA" w:rsidRPr="009A602D" w:rsidRDefault="00D53CEA" w:rsidP="00021E6F">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Расчётный расход дополнительной аварийной подпитки</w:t>
            </w:r>
          </w:p>
        </w:tc>
        <w:tc>
          <w:tcPr>
            <w:tcW w:w="1133" w:type="dxa"/>
            <w:vMerge/>
            <w:vAlign w:val="center"/>
          </w:tcPr>
          <w:p w14:paraId="68630D72"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p>
        </w:tc>
        <w:tc>
          <w:tcPr>
            <w:tcW w:w="1398" w:type="dxa"/>
            <w:vAlign w:val="center"/>
          </w:tcPr>
          <w:p w14:paraId="3B07ADA6"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1,09</w:t>
            </w:r>
          </w:p>
        </w:tc>
      </w:tr>
    </w:tbl>
    <w:p w14:paraId="275C6D0A" w14:textId="77777777" w:rsidR="00D53CEA" w:rsidRPr="005A181A" w:rsidRDefault="00D53CEA" w:rsidP="00D53CEA">
      <w:pPr>
        <w:widowControl w:val="0"/>
        <w:ind w:firstLine="709"/>
        <w:contextualSpacing/>
        <w:jc w:val="both"/>
      </w:pPr>
    </w:p>
    <w:p w14:paraId="1FCFDB79" w14:textId="318BEA98" w:rsidR="00D53CEA" w:rsidRDefault="00D53CEA" w:rsidP="00D53CEA">
      <w:pPr>
        <w:widowControl w:val="0"/>
        <w:ind w:firstLine="709"/>
        <w:contextualSpacing/>
        <w:jc w:val="both"/>
      </w:pPr>
      <w:r w:rsidRPr="009A602D">
        <w:t xml:space="preserve">Существующие и перспективные балансы тепловой мощности котельных с.п. Сосновка </w:t>
      </w:r>
      <w:r w:rsidRPr="005A181A">
        <w:t xml:space="preserve">представлены в таблице </w:t>
      </w:r>
      <w:r>
        <w:t>1</w:t>
      </w:r>
      <w:r w:rsidR="007D6FD4">
        <w:t>8</w:t>
      </w:r>
      <w:r>
        <w:t>.</w:t>
      </w:r>
    </w:p>
    <w:p w14:paraId="04236556" w14:textId="77777777" w:rsidR="00D53CEA" w:rsidRPr="005A181A" w:rsidRDefault="00D53CEA" w:rsidP="00D53CEA">
      <w:pPr>
        <w:widowControl w:val="0"/>
        <w:ind w:firstLine="709"/>
        <w:contextualSpacing/>
        <w:jc w:val="both"/>
      </w:pPr>
    </w:p>
    <w:p w14:paraId="5CF34671" w14:textId="77777777" w:rsidR="00D53CEA" w:rsidRPr="005A181A" w:rsidRDefault="00D53CEA" w:rsidP="00D53CEA">
      <w:pPr>
        <w:widowControl w:val="0"/>
        <w:contextualSpacing/>
        <w:jc w:val="both"/>
      </w:pPr>
    </w:p>
    <w:p w14:paraId="7BE251B6" w14:textId="77777777" w:rsidR="00D53CEA" w:rsidRPr="005A181A" w:rsidRDefault="00D53CEA" w:rsidP="00D53CEA">
      <w:pPr>
        <w:widowControl w:val="0"/>
        <w:tabs>
          <w:tab w:val="left" w:pos="993"/>
        </w:tabs>
        <w:ind w:firstLine="709"/>
        <w:contextualSpacing/>
        <w:jc w:val="both"/>
        <w:rPr>
          <w:color w:val="000000"/>
        </w:rPr>
      </w:pPr>
    </w:p>
    <w:p w14:paraId="3465AC34" w14:textId="77777777" w:rsidR="00D53CEA" w:rsidRPr="005A181A" w:rsidRDefault="00D53CEA" w:rsidP="00D53CEA">
      <w:pPr>
        <w:widowControl w:val="0"/>
        <w:ind w:firstLine="709"/>
        <w:contextualSpacing/>
        <w:jc w:val="both"/>
      </w:pPr>
    </w:p>
    <w:p w14:paraId="3B8C0EBF" w14:textId="77777777" w:rsidR="00D53CEA" w:rsidRPr="005A181A" w:rsidRDefault="00D53CEA" w:rsidP="00D53CEA">
      <w:pPr>
        <w:widowControl w:val="0"/>
        <w:ind w:firstLine="709"/>
        <w:contextualSpacing/>
        <w:jc w:val="both"/>
      </w:pPr>
    </w:p>
    <w:p w14:paraId="071E96A6" w14:textId="77777777" w:rsidR="00D53CEA" w:rsidRPr="005A181A" w:rsidRDefault="00D53CEA" w:rsidP="00D53CEA">
      <w:pPr>
        <w:widowControl w:val="0"/>
        <w:contextualSpacing/>
        <w:jc w:val="both"/>
        <w:sectPr w:rsidR="00D53CEA" w:rsidRPr="005A181A" w:rsidSect="00DB31CD">
          <w:pgSz w:w="11906" w:h="16838"/>
          <w:pgMar w:top="1134" w:right="567" w:bottom="1134" w:left="1701" w:header="283" w:footer="567" w:gutter="0"/>
          <w:cols w:space="708"/>
          <w:docGrid w:linePitch="360"/>
        </w:sectPr>
      </w:pPr>
    </w:p>
    <w:p w14:paraId="3B8608F1" w14:textId="100BC0BA" w:rsidR="00D53CEA" w:rsidRPr="00DE3886" w:rsidRDefault="00D53CEA" w:rsidP="00D53CEA">
      <w:pPr>
        <w:pStyle w:val="a5"/>
        <w:keepNext/>
        <w:spacing w:before="0" w:after="0" w:line="240" w:lineRule="auto"/>
        <w:ind w:firstLine="0"/>
        <w:contextualSpacing/>
        <w:rPr>
          <w:i w:val="0"/>
          <w:sz w:val="24"/>
          <w:szCs w:val="24"/>
        </w:rPr>
      </w:pPr>
      <w:r w:rsidRPr="00DE3886">
        <w:rPr>
          <w:i w:val="0"/>
          <w:sz w:val="24"/>
          <w:szCs w:val="24"/>
        </w:rPr>
        <w:lastRenderedPageBreak/>
        <w:t xml:space="preserve">Таблица </w:t>
      </w:r>
      <w:r w:rsidRPr="00DE3886">
        <w:rPr>
          <w:b/>
          <w:i w:val="0"/>
          <w:noProof/>
          <w:sz w:val="24"/>
          <w:szCs w:val="24"/>
        </w:rPr>
        <w:fldChar w:fldCharType="begin"/>
      </w:r>
      <w:r w:rsidRPr="00DE3886">
        <w:rPr>
          <w:i w:val="0"/>
          <w:noProof/>
          <w:sz w:val="24"/>
          <w:szCs w:val="24"/>
        </w:rPr>
        <w:instrText xml:space="preserve"> SEQ Таблица \* ARABIC </w:instrText>
      </w:r>
      <w:r w:rsidRPr="00DE3886">
        <w:rPr>
          <w:b/>
          <w:i w:val="0"/>
          <w:noProof/>
          <w:sz w:val="24"/>
          <w:szCs w:val="24"/>
        </w:rPr>
        <w:fldChar w:fldCharType="separate"/>
      </w:r>
      <w:r w:rsidR="0066723B">
        <w:rPr>
          <w:i w:val="0"/>
          <w:noProof/>
          <w:sz w:val="24"/>
          <w:szCs w:val="24"/>
        </w:rPr>
        <w:t>18</w:t>
      </w:r>
      <w:r w:rsidRPr="00DE3886">
        <w:rPr>
          <w:b/>
          <w:i w:val="0"/>
          <w:noProof/>
          <w:sz w:val="24"/>
          <w:szCs w:val="24"/>
        </w:rPr>
        <w:fldChar w:fldCharType="end"/>
      </w:r>
      <w:r w:rsidRPr="00DE3886">
        <w:rPr>
          <w:i w:val="0"/>
          <w:sz w:val="24"/>
          <w:szCs w:val="24"/>
        </w:rPr>
        <w:t xml:space="preserve"> – Существующие и перспективные балансы тепловой мощности котельных с.п. Сосновка</w:t>
      </w:r>
    </w:p>
    <w:p w14:paraId="2011C697" w14:textId="77777777" w:rsidR="00D53CEA" w:rsidRPr="00DE3886" w:rsidRDefault="00D53CEA" w:rsidP="00D53CEA">
      <w:pPr>
        <w:contextualSpacing/>
      </w:pPr>
    </w:p>
    <w:tbl>
      <w:tblPr>
        <w:tblW w:w="5000" w:type="pct"/>
        <w:tblInd w:w="-10" w:type="dxa"/>
        <w:tblCellMar>
          <w:left w:w="28" w:type="dxa"/>
          <w:right w:w="28" w:type="dxa"/>
        </w:tblCellMar>
        <w:tblLook w:val="04A0" w:firstRow="1" w:lastRow="0" w:firstColumn="1" w:lastColumn="0" w:noHBand="0" w:noVBand="1"/>
      </w:tblPr>
      <w:tblGrid>
        <w:gridCol w:w="4065"/>
        <w:gridCol w:w="639"/>
        <w:gridCol w:w="526"/>
        <w:gridCol w:w="422"/>
        <w:gridCol w:w="526"/>
        <w:gridCol w:w="422"/>
        <w:gridCol w:w="528"/>
        <w:gridCol w:w="424"/>
        <w:gridCol w:w="528"/>
        <w:gridCol w:w="424"/>
        <w:gridCol w:w="528"/>
        <w:gridCol w:w="424"/>
        <w:gridCol w:w="528"/>
        <w:gridCol w:w="424"/>
        <w:gridCol w:w="528"/>
        <w:gridCol w:w="424"/>
        <w:gridCol w:w="528"/>
        <w:gridCol w:w="424"/>
        <w:gridCol w:w="528"/>
        <w:gridCol w:w="424"/>
        <w:gridCol w:w="528"/>
        <w:gridCol w:w="424"/>
        <w:gridCol w:w="506"/>
        <w:gridCol w:w="470"/>
      </w:tblGrid>
      <w:tr w:rsidR="00D53CEA" w:rsidRPr="00DE3886" w14:paraId="22AF55CE" w14:textId="77777777" w:rsidTr="00021E6F">
        <w:trPr>
          <w:trHeight w:val="20"/>
        </w:trPr>
        <w:tc>
          <w:tcPr>
            <w:tcW w:w="439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FC5BCE" w14:textId="77777777" w:rsidR="00D53CEA" w:rsidRPr="00DE3886" w:rsidRDefault="00D53CEA" w:rsidP="00021E6F">
            <w:pPr>
              <w:contextualSpacing/>
              <w:jc w:val="center"/>
              <w:rPr>
                <w:color w:val="000000"/>
                <w:sz w:val="20"/>
                <w:szCs w:val="20"/>
              </w:rPr>
            </w:pPr>
            <w:r w:rsidRPr="00DE3886">
              <w:rPr>
                <w:color w:val="000000"/>
                <w:sz w:val="20"/>
                <w:szCs w:val="20"/>
              </w:rPr>
              <w:t>Статья баланса</w:t>
            </w:r>
          </w:p>
        </w:tc>
        <w:tc>
          <w:tcPr>
            <w:tcW w:w="642" w:type="dxa"/>
            <w:tcBorders>
              <w:top w:val="single" w:sz="8" w:space="0" w:color="auto"/>
              <w:left w:val="nil"/>
              <w:bottom w:val="single" w:sz="8" w:space="0" w:color="auto"/>
              <w:right w:val="single" w:sz="8" w:space="0" w:color="auto"/>
            </w:tcBorders>
            <w:shd w:val="clear" w:color="auto" w:fill="auto"/>
            <w:vAlign w:val="center"/>
            <w:hideMark/>
          </w:tcPr>
          <w:p w14:paraId="405ADC95" w14:textId="77777777" w:rsidR="00D53CEA" w:rsidRPr="00DE3886" w:rsidRDefault="00D53CEA" w:rsidP="00021E6F">
            <w:pPr>
              <w:contextualSpacing/>
              <w:jc w:val="center"/>
              <w:rPr>
                <w:color w:val="000000"/>
                <w:sz w:val="20"/>
                <w:szCs w:val="20"/>
              </w:rPr>
            </w:pPr>
            <w:r w:rsidRPr="00DE3886">
              <w:rPr>
                <w:color w:val="000000"/>
                <w:sz w:val="20"/>
                <w:szCs w:val="20"/>
              </w:rPr>
              <w:t>Ед. изм.</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78CD056F" w14:textId="77777777" w:rsidR="00D53CEA" w:rsidRPr="00DE3886" w:rsidRDefault="00D53CEA" w:rsidP="00021E6F">
            <w:pPr>
              <w:contextualSpacing/>
              <w:jc w:val="center"/>
              <w:rPr>
                <w:color w:val="000000"/>
                <w:sz w:val="20"/>
                <w:szCs w:val="20"/>
              </w:rPr>
            </w:pPr>
            <w:r w:rsidRPr="00DE3886">
              <w:rPr>
                <w:color w:val="000000"/>
                <w:sz w:val="20"/>
                <w:szCs w:val="20"/>
              </w:rPr>
              <w:t>2019</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6C567433" w14:textId="77777777" w:rsidR="00D53CEA" w:rsidRPr="00DE3886" w:rsidRDefault="00D53CEA" w:rsidP="00021E6F">
            <w:pPr>
              <w:contextualSpacing/>
              <w:jc w:val="center"/>
              <w:rPr>
                <w:color w:val="000000"/>
                <w:sz w:val="20"/>
                <w:szCs w:val="20"/>
              </w:rPr>
            </w:pPr>
            <w:r w:rsidRPr="00DE3886">
              <w:rPr>
                <w:color w:val="000000"/>
                <w:sz w:val="20"/>
                <w:szCs w:val="20"/>
              </w:rPr>
              <w:t>2020</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4BB4B28D" w14:textId="77777777" w:rsidR="00D53CEA" w:rsidRPr="00DE3886" w:rsidRDefault="00D53CEA" w:rsidP="00021E6F">
            <w:pPr>
              <w:contextualSpacing/>
              <w:jc w:val="center"/>
              <w:rPr>
                <w:color w:val="000000"/>
                <w:sz w:val="20"/>
                <w:szCs w:val="20"/>
              </w:rPr>
            </w:pPr>
            <w:r w:rsidRPr="00DE3886">
              <w:rPr>
                <w:color w:val="000000"/>
                <w:sz w:val="20"/>
                <w:szCs w:val="20"/>
              </w:rPr>
              <w:t>2021</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E32A5F5" w14:textId="77777777" w:rsidR="00D53CEA" w:rsidRPr="00DE3886" w:rsidRDefault="00D53CEA" w:rsidP="00021E6F">
            <w:pPr>
              <w:contextualSpacing/>
              <w:jc w:val="center"/>
              <w:rPr>
                <w:color w:val="000000"/>
                <w:sz w:val="20"/>
                <w:szCs w:val="20"/>
              </w:rPr>
            </w:pPr>
            <w:r w:rsidRPr="00DE3886">
              <w:rPr>
                <w:color w:val="000000"/>
                <w:sz w:val="20"/>
                <w:szCs w:val="20"/>
              </w:rPr>
              <w:t>2022</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2815A6EF" w14:textId="77777777" w:rsidR="00D53CEA" w:rsidRPr="00DE3886" w:rsidRDefault="00D53CEA" w:rsidP="00021E6F">
            <w:pPr>
              <w:contextualSpacing/>
              <w:jc w:val="center"/>
              <w:rPr>
                <w:color w:val="000000"/>
                <w:sz w:val="20"/>
                <w:szCs w:val="20"/>
              </w:rPr>
            </w:pPr>
            <w:r w:rsidRPr="00DE3886">
              <w:rPr>
                <w:color w:val="000000"/>
                <w:sz w:val="20"/>
                <w:szCs w:val="20"/>
              </w:rPr>
              <w:t>2023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1B1ED46" w14:textId="77777777" w:rsidR="00D53CEA" w:rsidRPr="00DE3886" w:rsidRDefault="00D53CEA" w:rsidP="00021E6F">
            <w:pPr>
              <w:contextualSpacing/>
              <w:jc w:val="center"/>
              <w:rPr>
                <w:color w:val="000000"/>
                <w:sz w:val="20"/>
                <w:szCs w:val="20"/>
              </w:rPr>
            </w:pPr>
            <w:r w:rsidRPr="00DE3886">
              <w:rPr>
                <w:color w:val="000000"/>
                <w:sz w:val="20"/>
                <w:szCs w:val="20"/>
              </w:rPr>
              <w:t>2024</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01E87717" w14:textId="77777777" w:rsidR="00D53CEA" w:rsidRPr="00DE3886" w:rsidRDefault="00D53CEA" w:rsidP="00021E6F">
            <w:pPr>
              <w:contextualSpacing/>
              <w:jc w:val="center"/>
              <w:rPr>
                <w:color w:val="000000"/>
                <w:sz w:val="20"/>
                <w:szCs w:val="20"/>
              </w:rPr>
            </w:pPr>
            <w:r w:rsidRPr="00DE3886">
              <w:rPr>
                <w:color w:val="000000"/>
                <w:sz w:val="20"/>
                <w:szCs w:val="20"/>
              </w:rPr>
              <w:t>2025</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4E2D6CF8" w14:textId="77777777" w:rsidR="00D53CEA" w:rsidRPr="00DE3886" w:rsidRDefault="00D53CEA" w:rsidP="00021E6F">
            <w:pPr>
              <w:contextualSpacing/>
              <w:jc w:val="center"/>
              <w:rPr>
                <w:color w:val="000000"/>
                <w:sz w:val="20"/>
                <w:szCs w:val="20"/>
              </w:rPr>
            </w:pPr>
            <w:r w:rsidRPr="00DE3886">
              <w:rPr>
                <w:color w:val="000000"/>
                <w:sz w:val="20"/>
                <w:szCs w:val="20"/>
              </w:rPr>
              <w:t>2026</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FBA481A" w14:textId="77777777" w:rsidR="00D53CEA" w:rsidRPr="00DE3886" w:rsidRDefault="00D53CEA" w:rsidP="00021E6F">
            <w:pPr>
              <w:contextualSpacing/>
              <w:jc w:val="center"/>
              <w:rPr>
                <w:color w:val="000000"/>
                <w:sz w:val="20"/>
                <w:szCs w:val="20"/>
              </w:rPr>
            </w:pPr>
            <w:r w:rsidRPr="00DE3886">
              <w:rPr>
                <w:color w:val="000000"/>
                <w:sz w:val="20"/>
                <w:szCs w:val="20"/>
              </w:rPr>
              <w:t>2027</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86CEE66" w14:textId="77777777" w:rsidR="00D53CEA" w:rsidRPr="00DE3886" w:rsidRDefault="00D53CEA" w:rsidP="00021E6F">
            <w:pPr>
              <w:contextualSpacing/>
              <w:jc w:val="center"/>
              <w:rPr>
                <w:color w:val="000000"/>
                <w:sz w:val="20"/>
                <w:szCs w:val="20"/>
              </w:rPr>
            </w:pPr>
            <w:r w:rsidRPr="00DE3886">
              <w:rPr>
                <w:color w:val="000000"/>
                <w:sz w:val="20"/>
                <w:szCs w:val="20"/>
              </w:rPr>
              <w:t>2028</w:t>
            </w:r>
          </w:p>
        </w:tc>
        <w:tc>
          <w:tcPr>
            <w:tcW w:w="984" w:type="dxa"/>
            <w:gridSpan w:val="2"/>
            <w:tcBorders>
              <w:top w:val="single" w:sz="8" w:space="0" w:color="auto"/>
              <w:left w:val="nil"/>
              <w:bottom w:val="single" w:sz="8" w:space="0" w:color="auto"/>
              <w:right w:val="single" w:sz="8" w:space="0" w:color="000000"/>
            </w:tcBorders>
            <w:shd w:val="clear" w:color="auto" w:fill="auto"/>
            <w:vAlign w:val="center"/>
            <w:hideMark/>
          </w:tcPr>
          <w:p w14:paraId="3602C0E8" w14:textId="77777777" w:rsidR="00D53CEA" w:rsidRPr="00DE3886" w:rsidRDefault="00D53CEA" w:rsidP="00021E6F">
            <w:pPr>
              <w:contextualSpacing/>
              <w:jc w:val="center"/>
              <w:rPr>
                <w:color w:val="000000"/>
                <w:sz w:val="20"/>
                <w:szCs w:val="20"/>
              </w:rPr>
            </w:pPr>
            <w:r w:rsidRPr="00DE3886">
              <w:rPr>
                <w:color w:val="000000"/>
                <w:sz w:val="20"/>
                <w:szCs w:val="20"/>
              </w:rPr>
              <w:t>2029</w:t>
            </w:r>
            <w:r>
              <w:rPr>
                <w:color w:val="000000"/>
                <w:sz w:val="20"/>
                <w:szCs w:val="20"/>
              </w:rPr>
              <w:t>-2030</w:t>
            </w:r>
          </w:p>
        </w:tc>
      </w:tr>
      <w:tr w:rsidR="00D53CEA" w:rsidRPr="00DE3886" w14:paraId="6ECDED89" w14:textId="77777777" w:rsidTr="00021E6F">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3B7B8B4A" w14:textId="77777777" w:rsidR="00D53CEA" w:rsidRPr="00DE3886" w:rsidRDefault="00D53CEA" w:rsidP="00021E6F">
            <w:pPr>
              <w:contextualSpacing/>
              <w:rPr>
                <w:color w:val="000000"/>
                <w:sz w:val="20"/>
                <w:szCs w:val="20"/>
              </w:rPr>
            </w:pPr>
            <w:r w:rsidRPr="00DE3886">
              <w:rPr>
                <w:color w:val="000000"/>
                <w:sz w:val="20"/>
                <w:szCs w:val="20"/>
              </w:rPr>
              <w:t>Установленная тепловая мощность</w:t>
            </w:r>
          </w:p>
        </w:tc>
        <w:tc>
          <w:tcPr>
            <w:tcW w:w="642" w:type="dxa"/>
            <w:tcBorders>
              <w:top w:val="nil"/>
              <w:left w:val="nil"/>
              <w:bottom w:val="single" w:sz="8" w:space="0" w:color="auto"/>
              <w:right w:val="single" w:sz="8" w:space="0" w:color="auto"/>
            </w:tcBorders>
            <w:shd w:val="clear" w:color="auto" w:fill="auto"/>
            <w:vAlign w:val="center"/>
            <w:hideMark/>
          </w:tcPr>
          <w:p w14:paraId="0D9B6C5A" w14:textId="77777777" w:rsidR="00D53CEA" w:rsidRPr="00DE3886" w:rsidRDefault="00D53CEA" w:rsidP="00021E6F">
            <w:pPr>
              <w:contextualSpacing/>
              <w:jc w:val="center"/>
              <w:rPr>
                <w:color w:val="000000"/>
                <w:sz w:val="20"/>
                <w:szCs w:val="20"/>
              </w:rPr>
            </w:pPr>
            <w:r w:rsidRPr="00DE3886">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1E9883B3"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5C013D0C" w14:textId="77777777" w:rsidR="00D53CEA" w:rsidRPr="00DE3886" w:rsidRDefault="00D53CEA" w:rsidP="00021E6F">
            <w:pPr>
              <w:contextualSpacing/>
              <w:jc w:val="center"/>
              <w:rPr>
                <w:color w:val="000000"/>
                <w:sz w:val="20"/>
                <w:szCs w:val="20"/>
              </w:rPr>
            </w:pPr>
            <w:r w:rsidRPr="00DE3886">
              <w:rPr>
                <w:color w:val="000000"/>
                <w:sz w:val="20"/>
                <w:szCs w:val="20"/>
              </w:rPr>
              <w:t>12,6</w:t>
            </w:r>
          </w:p>
        </w:tc>
        <w:tc>
          <w:tcPr>
            <w:tcW w:w="529" w:type="dxa"/>
            <w:tcBorders>
              <w:top w:val="nil"/>
              <w:left w:val="nil"/>
              <w:bottom w:val="single" w:sz="8" w:space="0" w:color="auto"/>
              <w:right w:val="single" w:sz="8" w:space="0" w:color="auto"/>
            </w:tcBorders>
            <w:shd w:val="clear" w:color="auto" w:fill="auto"/>
            <w:vAlign w:val="center"/>
            <w:hideMark/>
          </w:tcPr>
          <w:p w14:paraId="368FD917"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47881821" w14:textId="77777777" w:rsidR="00D53CEA" w:rsidRPr="00DE3886" w:rsidRDefault="00D53CEA" w:rsidP="00021E6F">
            <w:pPr>
              <w:contextualSpacing/>
              <w:jc w:val="center"/>
              <w:rPr>
                <w:color w:val="000000"/>
                <w:sz w:val="20"/>
                <w:szCs w:val="20"/>
              </w:rPr>
            </w:pPr>
            <w:r w:rsidRPr="00DE3886">
              <w:rPr>
                <w:color w:val="000000"/>
                <w:sz w:val="20"/>
                <w:szCs w:val="20"/>
              </w:rPr>
              <w:t>12,6</w:t>
            </w:r>
          </w:p>
        </w:tc>
        <w:tc>
          <w:tcPr>
            <w:tcW w:w="531" w:type="dxa"/>
            <w:tcBorders>
              <w:top w:val="nil"/>
              <w:left w:val="nil"/>
              <w:bottom w:val="single" w:sz="8" w:space="0" w:color="auto"/>
              <w:right w:val="single" w:sz="8" w:space="0" w:color="auto"/>
            </w:tcBorders>
            <w:shd w:val="clear" w:color="auto" w:fill="auto"/>
            <w:vAlign w:val="center"/>
            <w:hideMark/>
          </w:tcPr>
          <w:p w14:paraId="4B127C7C"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F3E7A5D" w14:textId="77777777" w:rsidR="00D53CEA" w:rsidRPr="00DE3886" w:rsidRDefault="00D53CEA" w:rsidP="00021E6F">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3AE9090B"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90CBADF" w14:textId="77777777" w:rsidR="00D53CEA" w:rsidRPr="00DE3886" w:rsidRDefault="00D53CEA" w:rsidP="00021E6F">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1869C89E"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D421371" w14:textId="77777777" w:rsidR="00D53CEA" w:rsidRPr="00DE3886" w:rsidRDefault="00D53CEA" w:rsidP="00021E6F">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5AF098D0"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B233755" w14:textId="77777777" w:rsidR="00D53CEA" w:rsidRPr="00DE3886" w:rsidRDefault="00D53CEA" w:rsidP="00021E6F">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710E9490"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7664C9A" w14:textId="77777777" w:rsidR="00D53CEA" w:rsidRPr="00DE3886" w:rsidRDefault="00D53CEA" w:rsidP="00021E6F">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0A958631"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549BBE7" w14:textId="77777777" w:rsidR="00D53CEA" w:rsidRPr="00DE3886" w:rsidRDefault="00D53CEA" w:rsidP="00021E6F">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18BA45F1"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D19EACB" w14:textId="77777777" w:rsidR="00D53CEA" w:rsidRPr="00DE3886" w:rsidRDefault="00D53CEA" w:rsidP="00021E6F">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26514916"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76D9495" w14:textId="77777777" w:rsidR="00D53CEA" w:rsidRPr="00DE3886" w:rsidRDefault="00D53CEA" w:rsidP="00021E6F">
            <w:pPr>
              <w:contextualSpacing/>
              <w:jc w:val="center"/>
              <w:rPr>
                <w:color w:val="000000"/>
                <w:sz w:val="20"/>
                <w:szCs w:val="20"/>
              </w:rPr>
            </w:pPr>
            <w:r w:rsidRPr="00DE3886">
              <w:rPr>
                <w:color w:val="000000"/>
                <w:sz w:val="20"/>
                <w:szCs w:val="20"/>
              </w:rPr>
              <w:t>9,6</w:t>
            </w:r>
          </w:p>
        </w:tc>
        <w:tc>
          <w:tcPr>
            <w:tcW w:w="506" w:type="dxa"/>
            <w:tcBorders>
              <w:top w:val="nil"/>
              <w:left w:val="nil"/>
              <w:bottom w:val="single" w:sz="8" w:space="0" w:color="auto"/>
              <w:right w:val="single" w:sz="8" w:space="0" w:color="auto"/>
            </w:tcBorders>
            <w:shd w:val="clear" w:color="auto" w:fill="auto"/>
            <w:vAlign w:val="center"/>
            <w:hideMark/>
          </w:tcPr>
          <w:p w14:paraId="61E9C575"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60491595" w14:textId="77777777" w:rsidR="00D53CEA" w:rsidRPr="00DE3886" w:rsidRDefault="00D53CEA" w:rsidP="00021E6F">
            <w:pPr>
              <w:contextualSpacing/>
              <w:jc w:val="center"/>
              <w:rPr>
                <w:color w:val="000000"/>
                <w:sz w:val="20"/>
                <w:szCs w:val="20"/>
              </w:rPr>
            </w:pPr>
            <w:r w:rsidRPr="00DE3886">
              <w:rPr>
                <w:color w:val="000000"/>
                <w:sz w:val="20"/>
                <w:szCs w:val="20"/>
              </w:rPr>
              <w:t>9,6</w:t>
            </w:r>
          </w:p>
        </w:tc>
      </w:tr>
      <w:tr w:rsidR="00D53CEA" w:rsidRPr="00DE3886" w14:paraId="70EA4EDE" w14:textId="77777777" w:rsidTr="00021E6F">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6D1E9D00" w14:textId="77777777" w:rsidR="00D53CEA" w:rsidRPr="00DE3886" w:rsidRDefault="00D53CEA" w:rsidP="00021E6F">
            <w:pPr>
              <w:contextualSpacing/>
              <w:rPr>
                <w:color w:val="000000"/>
                <w:sz w:val="20"/>
                <w:szCs w:val="20"/>
              </w:rPr>
            </w:pPr>
            <w:r w:rsidRPr="00DE3886">
              <w:rPr>
                <w:color w:val="000000"/>
                <w:sz w:val="20"/>
                <w:szCs w:val="20"/>
              </w:rPr>
              <w:t xml:space="preserve">Располагаемая тепловая мощность </w:t>
            </w:r>
          </w:p>
        </w:tc>
        <w:tc>
          <w:tcPr>
            <w:tcW w:w="642" w:type="dxa"/>
            <w:tcBorders>
              <w:top w:val="nil"/>
              <w:left w:val="nil"/>
              <w:bottom w:val="single" w:sz="8" w:space="0" w:color="auto"/>
              <w:right w:val="single" w:sz="8" w:space="0" w:color="auto"/>
            </w:tcBorders>
            <w:shd w:val="clear" w:color="auto" w:fill="auto"/>
            <w:vAlign w:val="center"/>
            <w:hideMark/>
          </w:tcPr>
          <w:p w14:paraId="4A79E922" w14:textId="77777777" w:rsidR="00D53CEA" w:rsidRPr="00DE3886" w:rsidRDefault="00D53CEA" w:rsidP="00021E6F">
            <w:pPr>
              <w:contextualSpacing/>
              <w:jc w:val="center"/>
              <w:rPr>
                <w:color w:val="000000"/>
                <w:sz w:val="20"/>
                <w:szCs w:val="20"/>
              </w:rPr>
            </w:pPr>
            <w:r w:rsidRPr="00DE3886">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41F198FD"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6C87015E"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29" w:type="dxa"/>
            <w:tcBorders>
              <w:top w:val="nil"/>
              <w:left w:val="nil"/>
              <w:bottom w:val="single" w:sz="8" w:space="0" w:color="auto"/>
              <w:right w:val="single" w:sz="8" w:space="0" w:color="auto"/>
            </w:tcBorders>
            <w:shd w:val="clear" w:color="auto" w:fill="auto"/>
            <w:vAlign w:val="center"/>
            <w:hideMark/>
          </w:tcPr>
          <w:p w14:paraId="124C5CBA"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168DFC80"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601C856D"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1379903"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CF5EFF2"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202C0F3"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4EB1004B"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77652B2A"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F35D600"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F5FC5FF"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83B9530"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0D72C34"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9C79199"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82951BA"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143140C9"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08F2E4B"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4FEFD3D4"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E9E4B06"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06" w:type="dxa"/>
            <w:tcBorders>
              <w:top w:val="nil"/>
              <w:left w:val="nil"/>
              <w:bottom w:val="single" w:sz="8" w:space="0" w:color="auto"/>
              <w:right w:val="single" w:sz="8" w:space="0" w:color="auto"/>
            </w:tcBorders>
            <w:shd w:val="clear" w:color="auto" w:fill="auto"/>
            <w:vAlign w:val="center"/>
            <w:hideMark/>
          </w:tcPr>
          <w:p w14:paraId="59B10B4E"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780B9F47" w14:textId="77777777" w:rsidR="00D53CEA" w:rsidRPr="00DE3886" w:rsidRDefault="00D53CEA" w:rsidP="00021E6F">
            <w:pPr>
              <w:contextualSpacing/>
              <w:jc w:val="center"/>
              <w:rPr>
                <w:color w:val="000000"/>
                <w:sz w:val="20"/>
                <w:szCs w:val="20"/>
              </w:rPr>
            </w:pPr>
            <w:r w:rsidRPr="00DE3886">
              <w:rPr>
                <w:color w:val="000000"/>
                <w:sz w:val="20"/>
                <w:szCs w:val="20"/>
              </w:rPr>
              <w:t>9,23</w:t>
            </w:r>
          </w:p>
        </w:tc>
      </w:tr>
      <w:tr w:rsidR="00D53CEA" w:rsidRPr="00DE3886" w14:paraId="087ADA49" w14:textId="77777777" w:rsidTr="00021E6F">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67E08006" w14:textId="77777777" w:rsidR="00D53CEA" w:rsidRPr="00DE3886" w:rsidRDefault="00D53CEA" w:rsidP="00021E6F">
            <w:pPr>
              <w:contextualSpacing/>
              <w:rPr>
                <w:color w:val="000000"/>
                <w:sz w:val="20"/>
                <w:szCs w:val="20"/>
              </w:rPr>
            </w:pPr>
            <w:r w:rsidRPr="00DE3886">
              <w:rPr>
                <w:color w:val="000000"/>
                <w:sz w:val="20"/>
                <w:szCs w:val="20"/>
              </w:rPr>
              <w:t>Расчётное потребление тепловой мощности на собственные, хозяйственные и технологические нужды</w:t>
            </w:r>
          </w:p>
        </w:tc>
        <w:tc>
          <w:tcPr>
            <w:tcW w:w="642" w:type="dxa"/>
            <w:tcBorders>
              <w:top w:val="nil"/>
              <w:left w:val="nil"/>
              <w:bottom w:val="single" w:sz="8" w:space="0" w:color="auto"/>
              <w:right w:val="single" w:sz="8" w:space="0" w:color="auto"/>
            </w:tcBorders>
            <w:shd w:val="clear" w:color="auto" w:fill="auto"/>
            <w:vAlign w:val="center"/>
            <w:hideMark/>
          </w:tcPr>
          <w:p w14:paraId="2A9C5D3E" w14:textId="77777777" w:rsidR="00D53CEA" w:rsidRPr="00DE3886" w:rsidRDefault="00D53CEA" w:rsidP="00021E6F">
            <w:pPr>
              <w:contextualSpacing/>
              <w:jc w:val="center"/>
              <w:rPr>
                <w:color w:val="000000"/>
                <w:sz w:val="20"/>
                <w:szCs w:val="20"/>
              </w:rPr>
            </w:pPr>
            <w:r w:rsidRPr="00DE3886">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4BB1DF0D"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24" w:type="dxa"/>
            <w:tcBorders>
              <w:top w:val="nil"/>
              <w:left w:val="nil"/>
              <w:bottom w:val="single" w:sz="8" w:space="0" w:color="auto"/>
              <w:right w:val="single" w:sz="8" w:space="0" w:color="auto"/>
            </w:tcBorders>
            <w:shd w:val="clear" w:color="auto" w:fill="auto"/>
            <w:vAlign w:val="center"/>
            <w:hideMark/>
          </w:tcPr>
          <w:p w14:paraId="01C6D32A"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29" w:type="dxa"/>
            <w:tcBorders>
              <w:top w:val="nil"/>
              <w:left w:val="nil"/>
              <w:bottom w:val="single" w:sz="8" w:space="0" w:color="auto"/>
              <w:right w:val="single" w:sz="8" w:space="0" w:color="auto"/>
            </w:tcBorders>
            <w:shd w:val="clear" w:color="auto" w:fill="auto"/>
            <w:vAlign w:val="center"/>
            <w:hideMark/>
          </w:tcPr>
          <w:p w14:paraId="439F92C7"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24" w:type="dxa"/>
            <w:tcBorders>
              <w:top w:val="nil"/>
              <w:left w:val="nil"/>
              <w:bottom w:val="single" w:sz="8" w:space="0" w:color="auto"/>
              <w:right w:val="single" w:sz="8" w:space="0" w:color="auto"/>
            </w:tcBorders>
            <w:shd w:val="clear" w:color="auto" w:fill="auto"/>
            <w:vAlign w:val="center"/>
            <w:hideMark/>
          </w:tcPr>
          <w:p w14:paraId="5BCEAFB0"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336EA27"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0CC18D46"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78556542"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7F1A82F8"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71F56CF"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485220A2"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11BAD41A"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4767967A"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6C04A687"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09756B94"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78ACBAD8"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1588E582"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FD97B93"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15669DF5"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1CC67488"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0471458D"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0885D1EC"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78" w:type="dxa"/>
            <w:tcBorders>
              <w:top w:val="nil"/>
              <w:left w:val="nil"/>
              <w:bottom w:val="single" w:sz="8" w:space="0" w:color="auto"/>
              <w:right w:val="single" w:sz="8" w:space="0" w:color="auto"/>
            </w:tcBorders>
            <w:shd w:val="clear" w:color="auto" w:fill="auto"/>
            <w:vAlign w:val="center"/>
            <w:hideMark/>
          </w:tcPr>
          <w:p w14:paraId="10D2F7D8" w14:textId="77777777" w:rsidR="00D53CEA" w:rsidRPr="00DE3886" w:rsidRDefault="00D53CEA" w:rsidP="00021E6F">
            <w:pPr>
              <w:contextualSpacing/>
              <w:jc w:val="center"/>
              <w:rPr>
                <w:color w:val="000000"/>
                <w:sz w:val="20"/>
                <w:szCs w:val="20"/>
              </w:rPr>
            </w:pPr>
            <w:r w:rsidRPr="00DE3886">
              <w:rPr>
                <w:color w:val="000000"/>
                <w:sz w:val="20"/>
                <w:szCs w:val="20"/>
              </w:rPr>
              <w:t>0</w:t>
            </w:r>
          </w:p>
        </w:tc>
      </w:tr>
      <w:tr w:rsidR="00D53CEA" w:rsidRPr="00DE3886" w14:paraId="7A5C3B11" w14:textId="77777777" w:rsidTr="00021E6F">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6C14DA90" w14:textId="77777777" w:rsidR="00D53CEA" w:rsidRPr="00DE3886" w:rsidRDefault="00D53CEA" w:rsidP="00021E6F">
            <w:pPr>
              <w:contextualSpacing/>
              <w:rPr>
                <w:color w:val="000000"/>
                <w:sz w:val="20"/>
                <w:szCs w:val="20"/>
              </w:rPr>
            </w:pPr>
            <w:r w:rsidRPr="00DE3886">
              <w:rPr>
                <w:color w:val="000000"/>
                <w:sz w:val="20"/>
                <w:szCs w:val="20"/>
              </w:rPr>
              <w:t>Тепловая мощность нетто при работе всего оборудования</w:t>
            </w:r>
          </w:p>
        </w:tc>
        <w:tc>
          <w:tcPr>
            <w:tcW w:w="642" w:type="dxa"/>
            <w:tcBorders>
              <w:top w:val="nil"/>
              <w:left w:val="nil"/>
              <w:bottom w:val="single" w:sz="8" w:space="0" w:color="auto"/>
              <w:right w:val="single" w:sz="8" w:space="0" w:color="auto"/>
            </w:tcBorders>
            <w:shd w:val="clear" w:color="auto" w:fill="auto"/>
            <w:vAlign w:val="center"/>
            <w:hideMark/>
          </w:tcPr>
          <w:p w14:paraId="7711C16B" w14:textId="77777777" w:rsidR="00D53CEA" w:rsidRPr="00DE3886" w:rsidRDefault="00D53CEA" w:rsidP="00021E6F">
            <w:pPr>
              <w:contextualSpacing/>
              <w:jc w:val="center"/>
              <w:rPr>
                <w:color w:val="000000"/>
                <w:sz w:val="20"/>
                <w:szCs w:val="20"/>
              </w:rPr>
            </w:pPr>
            <w:r w:rsidRPr="00DE3886">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7F36107E"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58239DE5"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29" w:type="dxa"/>
            <w:tcBorders>
              <w:top w:val="nil"/>
              <w:left w:val="nil"/>
              <w:bottom w:val="single" w:sz="8" w:space="0" w:color="auto"/>
              <w:right w:val="single" w:sz="8" w:space="0" w:color="auto"/>
            </w:tcBorders>
            <w:shd w:val="clear" w:color="auto" w:fill="auto"/>
            <w:vAlign w:val="center"/>
            <w:hideMark/>
          </w:tcPr>
          <w:p w14:paraId="696D3839"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1E12E157"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55B7908"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13F0B1D"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A9A1DE4"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579A32B"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675A5AE"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A61BDC1"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42B98222"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1C23734"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2CCB275"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1E73A46"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EB36E5E"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49DC4F2"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399459E"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A107FBD"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601381F"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7D2DB86"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06" w:type="dxa"/>
            <w:tcBorders>
              <w:top w:val="nil"/>
              <w:left w:val="nil"/>
              <w:bottom w:val="single" w:sz="8" w:space="0" w:color="auto"/>
              <w:right w:val="single" w:sz="8" w:space="0" w:color="auto"/>
            </w:tcBorders>
            <w:shd w:val="clear" w:color="auto" w:fill="auto"/>
            <w:vAlign w:val="center"/>
            <w:hideMark/>
          </w:tcPr>
          <w:p w14:paraId="3F3C6A7D"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0BCE09D7" w14:textId="77777777" w:rsidR="00D53CEA" w:rsidRPr="00DE3886" w:rsidRDefault="00D53CEA" w:rsidP="00021E6F">
            <w:pPr>
              <w:contextualSpacing/>
              <w:jc w:val="center"/>
              <w:rPr>
                <w:color w:val="000000"/>
                <w:sz w:val="20"/>
                <w:szCs w:val="20"/>
              </w:rPr>
            </w:pPr>
            <w:r w:rsidRPr="00DE3886">
              <w:rPr>
                <w:color w:val="000000"/>
                <w:sz w:val="20"/>
                <w:szCs w:val="20"/>
              </w:rPr>
              <w:t>9,23</w:t>
            </w:r>
          </w:p>
        </w:tc>
      </w:tr>
      <w:tr w:rsidR="00D53CEA" w:rsidRPr="00DE3886" w14:paraId="4E125B0C" w14:textId="77777777" w:rsidTr="00021E6F">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3F5303B2" w14:textId="77777777" w:rsidR="00D53CEA" w:rsidRPr="00DE3886" w:rsidRDefault="00D53CEA" w:rsidP="00021E6F">
            <w:pPr>
              <w:contextualSpacing/>
              <w:rPr>
                <w:color w:val="000000"/>
                <w:sz w:val="20"/>
                <w:szCs w:val="20"/>
              </w:rPr>
            </w:pPr>
            <w:r w:rsidRPr="00DE3886">
              <w:rPr>
                <w:color w:val="000000"/>
                <w:sz w:val="20"/>
                <w:szCs w:val="20"/>
              </w:rPr>
              <w:t>Расчётная нагрузка на коллекторах</w:t>
            </w:r>
          </w:p>
        </w:tc>
        <w:tc>
          <w:tcPr>
            <w:tcW w:w="642" w:type="dxa"/>
            <w:tcBorders>
              <w:top w:val="nil"/>
              <w:left w:val="nil"/>
              <w:bottom w:val="single" w:sz="8" w:space="0" w:color="auto"/>
              <w:right w:val="single" w:sz="8" w:space="0" w:color="auto"/>
            </w:tcBorders>
            <w:shd w:val="clear" w:color="auto" w:fill="auto"/>
            <w:vAlign w:val="center"/>
            <w:hideMark/>
          </w:tcPr>
          <w:p w14:paraId="6EC19BB4" w14:textId="77777777" w:rsidR="00D53CEA" w:rsidRPr="00DE3886" w:rsidRDefault="00D53CEA" w:rsidP="00021E6F">
            <w:pPr>
              <w:contextualSpacing/>
              <w:jc w:val="center"/>
              <w:rPr>
                <w:color w:val="000000"/>
                <w:sz w:val="20"/>
                <w:szCs w:val="20"/>
              </w:rPr>
            </w:pPr>
            <w:r w:rsidRPr="00DE3886">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147F32A4" w14:textId="77777777" w:rsidR="00D53CEA" w:rsidRPr="00DE3886" w:rsidRDefault="00D53CEA" w:rsidP="00021E6F">
            <w:pPr>
              <w:contextualSpacing/>
              <w:jc w:val="center"/>
              <w:rPr>
                <w:color w:val="000000"/>
                <w:sz w:val="20"/>
                <w:szCs w:val="20"/>
              </w:rPr>
            </w:pPr>
            <w:r w:rsidRPr="00DE3886">
              <w:rPr>
                <w:color w:val="000000"/>
                <w:sz w:val="20"/>
                <w:szCs w:val="20"/>
              </w:rPr>
              <w:t>4,55</w:t>
            </w:r>
          </w:p>
        </w:tc>
        <w:tc>
          <w:tcPr>
            <w:tcW w:w="424" w:type="dxa"/>
            <w:tcBorders>
              <w:top w:val="nil"/>
              <w:left w:val="nil"/>
              <w:bottom w:val="single" w:sz="8" w:space="0" w:color="auto"/>
              <w:right w:val="single" w:sz="8" w:space="0" w:color="auto"/>
            </w:tcBorders>
            <w:shd w:val="clear" w:color="auto" w:fill="auto"/>
            <w:vAlign w:val="center"/>
            <w:hideMark/>
          </w:tcPr>
          <w:p w14:paraId="6EC686EE" w14:textId="77777777" w:rsidR="00D53CEA" w:rsidRPr="00DE3886" w:rsidRDefault="00D53CEA" w:rsidP="00021E6F">
            <w:pPr>
              <w:contextualSpacing/>
              <w:jc w:val="center"/>
              <w:rPr>
                <w:color w:val="000000"/>
                <w:sz w:val="20"/>
                <w:szCs w:val="20"/>
              </w:rPr>
            </w:pPr>
            <w:r w:rsidRPr="00DE3886">
              <w:rPr>
                <w:color w:val="000000"/>
                <w:sz w:val="20"/>
                <w:szCs w:val="20"/>
              </w:rPr>
              <w:t>3,5</w:t>
            </w:r>
          </w:p>
        </w:tc>
        <w:tc>
          <w:tcPr>
            <w:tcW w:w="529" w:type="dxa"/>
            <w:tcBorders>
              <w:top w:val="nil"/>
              <w:left w:val="nil"/>
              <w:bottom w:val="single" w:sz="8" w:space="0" w:color="auto"/>
              <w:right w:val="single" w:sz="8" w:space="0" w:color="auto"/>
            </w:tcBorders>
            <w:shd w:val="clear" w:color="auto" w:fill="auto"/>
            <w:vAlign w:val="center"/>
            <w:hideMark/>
          </w:tcPr>
          <w:p w14:paraId="513351FE" w14:textId="77777777" w:rsidR="00D53CEA" w:rsidRPr="00DE3886" w:rsidRDefault="00D53CEA" w:rsidP="00021E6F">
            <w:pPr>
              <w:contextualSpacing/>
              <w:jc w:val="center"/>
              <w:rPr>
                <w:color w:val="000000"/>
                <w:sz w:val="20"/>
                <w:szCs w:val="20"/>
              </w:rPr>
            </w:pPr>
            <w:r w:rsidRPr="00DE3886">
              <w:rPr>
                <w:color w:val="000000"/>
                <w:sz w:val="20"/>
                <w:szCs w:val="20"/>
              </w:rPr>
              <w:t>10,23</w:t>
            </w:r>
          </w:p>
        </w:tc>
        <w:tc>
          <w:tcPr>
            <w:tcW w:w="424" w:type="dxa"/>
            <w:tcBorders>
              <w:top w:val="nil"/>
              <w:left w:val="nil"/>
              <w:bottom w:val="single" w:sz="8" w:space="0" w:color="auto"/>
              <w:right w:val="single" w:sz="8" w:space="0" w:color="auto"/>
            </w:tcBorders>
            <w:shd w:val="clear" w:color="auto" w:fill="auto"/>
            <w:vAlign w:val="center"/>
            <w:hideMark/>
          </w:tcPr>
          <w:p w14:paraId="38DD6F17" w14:textId="77777777" w:rsidR="00D53CEA" w:rsidRPr="00DE3886" w:rsidRDefault="00D53CEA" w:rsidP="00021E6F">
            <w:pPr>
              <w:contextualSpacing/>
              <w:jc w:val="center"/>
              <w:rPr>
                <w:color w:val="000000"/>
                <w:sz w:val="20"/>
                <w:szCs w:val="20"/>
              </w:rPr>
            </w:pPr>
            <w:r w:rsidRPr="00DE3886">
              <w:rPr>
                <w:color w:val="000000"/>
                <w:sz w:val="20"/>
                <w:szCs w:val="20"/>
              </w:rPr>
              <w:t>9,18</w:t>
            </w:r>
          </w:p>
        </w:tc>
        <w:tc>
          <w:tcPr>
            <w:tcW w:w="531" w:type="dxa"/>
            <w:tcBorders>
              <w:top w:val="nil"/>
              <w:left w:val="nil"/>
              <w:bottom w:val="single" w:sz="8" w:space="0" w:color="auto"/>
              <w:right w:val="single" w:sz="8" w:space="0" w:color="auto"/>
            </w:tcBorders>
            <w:shd w:val="clear" w:color="auto" w:fill="auto"/>
            <w:vAlign w:val="center"/>
            <w:hideMark/>
          </w:tcPr>
          <w:p w14:paraId="21FB9BD3" w14:textId="77777777" w:rsidR="00D53CEA" w:rsidRPr="00DE3886" w:rsidRDefault="00D53CEA" w:rsidP="00021E6F">
            <w:pPr>
              <w:contextualSpacing/>
              <w:jc w:val="center"/>
              <w:rPr>
                <w:color w:val="000000"/>
                <w:sz w:val="20"/>
                <w:szCs w:val="20"/>
              </w:rPr>
            </w:pPr>
            <w:r w:rsidRPr="00DE3886">
              <w:rPr>
                <w:color w:val="000000"/>
                <w:sz w:val="20"/>
                <w:szCs w:val="20"/>
              </w:rPr>
              <w:t>10,15</w:t>
            </w:r>
          </w:p>
        </w:tc>
        <w:tc>
          <w:tcPr>
            <w:tcW w:w="426" w:type="dxa"/>
            <w:tcBorders>
              <w:top w:val="nil"/>
              <w:left w:val="nil"/>
              <w:bottom w:val="single" w:sz="8" w:space="0" w:color="auto"/>
              <w:right w:val="single" w:sz="8" w:space="0" w:color="auto"/>
            </w:tcBorders>
            <w:shd w:val="clear" w:color="auto" w:fill="auto"/>
            <w:vAlign w:val="center"/>
            <w:hideMark/>
          </w:tcPr>
          <w:p w14:paraId="4C95B8A8" w14:textId="77777777" w:rsidR="00D53CEA" w:rsidRPr="00DE3886" w:rsidRDefault="00D53CEA" w:rsidP="00021E6F">
            <w:pPr>
              <w:contextualSpacing/>
              <w:jc w:val="center"/>
              <w:rPr>
                <w:color w:val="000000"/>
                <w:sz w:val="20"/>
                <w:szCs w:val="20"/>
              </w:rPr>
            </w:pPr>
            <w:r w:rsidRPr="00DE3886">
              <w:rPr>
                <w:color w:val="000000"/>
                <w:sz w:val="20"/>
                <w:szCs w:val="20"/>
              </w:rPr>
              <w:t>9,1</w:t>
            </w:r>
          </w:p>
        </w:tc>
        <w:tc>
          <w:tcPr>
            <w:tcW w:w="531" w:type="dxa"/>
            <w:tcBorders>
              <w:top w:val="nil"/>
              <w:left w:val="nil"/>
              <w:bottom w:val="single" w:sz="8" w:space="0" w:color="auto"/>
              <w:right w:val="single" w:sz="8" w:space="0" w:color="auto"/>
            </w:tcBorders>
            <w:shd w:val="clear" w:color="auto" w:fill="auto"/>
            <w:vAlign w:val="center"/>
            <w:hideMark/>
          </w:tcPr>
          <w:p w14:paraId="26D9D80E" w14:textId="77777777" w:rsidR="00D53CEA" w:rsidRPr="00DE3886" w:rsidRDefault="00D53CEA" w:rsidP="00021E6F">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0E424E75"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20C888EA" w14:textId="77777777" w:rsidR="00D53CEA" w:rsidRPr="00DE3886" w:rsidRDefault="00D53CEA" w:rsidP="00021E6F">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48394B81"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59126D2D" w14:textId="77777777" w:rsidR="00D53CEA" w:rsidRPr="00DE3886" w:rsidRDefault="00D53CEA" w:rsidP="00021E6F">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32F344F8"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39A9ADF8" w14:textId="77777777" w:rsidR="00D53CEA" w:rsidRPr="00DE3886" w:rsidRDefault="00D53CEA" w:rsidP="00021E6F">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3D83CEB2"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049D6712" w14:textId="77777777" w:rsidR="00D53CEA" w:rsidRPr="00DE3886" w:rsidRDefault="00D53CEA" w:rsidP="00021E6F">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2587E04D"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68B4BDBE" w14:textId="77777777" w:rsidR="00D53CEA" w:rsidRPr="00DE3886" w:rsidRDefault="00D53CEA" w:rsidP="00021E6F">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78DFFEB5"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443B5A0B" w14:textId="77777777" w:rsidR="00D53CEA" w:rsidRPr="00DE3886" w:rsidRDefault="00D53CEA" w:rsidP="00021E6F">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33FA2E3D"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506" w:type="dxa"/>
            <w:tcBorders>
              <w:top w:val="nil"/>
              <w:left w:val="nil"/>
              <w:bottom w:val="single" w:sz="8" w:space="0" w:color="auto"/>
              <w:right w:val="single" w:sz="8" w:space="0" w:color="auto"/>
            </w:tcBorders>
            <w:shd w:val="clear" w:color="auto" w:fill="auto"/>
            <w:vAlign w:val="center"/>
            <w:hideMark/>
          </w:tcPr>
          <w:p w14:paraId="1FCCB6A0" w14:textId="77777777" w:rsidR="00D53CEA" w:rsidRPr="00DE3886" w:rsidRDefault="00D53CEA" w:rsidP="00021E6F">
            <w:pPr>
              <w:contextualSpacing/>
              <w:jc w:val="center"/>
              <w:rPr>
                <w:color w:val="000000"/>
                <w:sz w:val="20"/>
                <w:szCs w:val="20"/>
              </w:rPr>
            </w:pPr>
            <w:r w:rsidRPr="00DE3886">
              <w:rPr>
                <w:color w:val="000000"/>
                <w:sz w:val="20"/>
                <w:szCs w:val="20"/>
              </w:rPr>
              <w:t>10,08</w:t>
            </w:r>
          </w:p>
        </w:tc>
        <w:tc>
          <w:tcPr>
            <w:tcW w:w="478" w:type="dxa"/>
            <w:tcBorders>
              <w:top w:val="nil"/>
              <w:left w:val="nil"/>
              <w:bottom w:val="single" w:sz="8" w:space="0" w:color="auto"/>
              <w:right w:val="single" w:sz="8" w:space="0" w:color="auto"/>
            </w:tcBorders>
            <w:shd w:val="clear" w:color="auto" w:fill="auto"/>
            <w:vAlign w:val="center"/>
            <w:hideMark/>
          </w:tcPr>
          <w:p w14:paraId="0B86D126" w14:textId="77777777" w:rsidR="00D53CEA" w:rsidRPr="00DE3886" w:rsidRDefault="00D53CEA" w:rsidP="00021E6F">
            <w:pPr>
              <w:contextualSpacing/>
              <w:jc w:val="center"/>
              <w:rPr>
                <w:color w:val="000000"/>
                <w:sz w:val="20"/>
                <w:szCs w:val="20"/>
              </w:rPr>
            </w:pPr>
            <w:r w:rsidRPr="00DE3886">
              <w:rPr>
                <w:color w:val="000000"/>
                <w:sz w:val="20"/>
                <w:szCs w:val="20"/>
              </w:rPr>
              <w:t>9,03</w:t>
            </w:r>
          </w:p>
        </w:tc>
      </w:tr>
      <w:tr w:rsidR="00D53CEA" w:rsidRPr="00DE3886" w14:paraId="693BE5E0" w14:textId="77777777" w:rsidTr="00021E6F">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313BB6B3" w14:textId="77777777" w:rsidR="00D53CEA" w:rsidRPr="00DE3886" w:rsidRDefault="00D53CEA" w:rsidP="00021E6F">
            <w:pPr>
              <w:contextualSpacing/>
              <w:rPr>
                <w:color w:val="000000"/>
                <w:sz w:val="20"/>
                <w:szCs w:val="20"/>
              </w:rPr>
            </w:pPr>
            <w:r w:rsidRPr="00DE3886">
              <w:rPr>
                <w:color w:val="000000"/>
                <w:sz w:val="20"/>
                <w:szCs w:val="20"/>
              </w:rPr>
              <w:t>Расчётные потери тепловой энергии в тепловых сетях</w:t>
            </w:r>
          </w:p>
        </w:tc>
        <w:tc>
          <w:tcPr>
            <w:tcW w:w="642" w:type="dxa"/>
            <w:tcBorders>
              <w:top w:val="nil"/>
              <w:left w:val="nil"/>
              <w:bottom w:val="single" w:sz="8" w:space="0" w:color="auto"/>
              <w:right w:val="single" w:sz="8" w:space="0" w:color="auto"/>
            </w:tcBorders>
            <w:shd w:val="clear" w:color="auto" w:fill="auto"/>
            <w:vAlign w:val="center"/>
            <w:hideMark/>
          </w:tcPr>
          <w:p w14:paraId="5ADCB49D" w14:textId="77777777" w:rsidR="00D53CEA" w:rsidRPr="00DE3886" w:rsidRDefault="00D53CEA" w:rsidP="00021E6F">
            <w:pPr>
              <w:contextualSpacing/>
              <w:jc w:val="center"/>
              <w:rPr>
                <w:color w:val="000000"/>
                <w:sz w:val="20"/>
                <w:szCs w:val="20"/>
              </w:rPr>
            </w:pPr>
            <w:r w:rsidRPr="00DE3886">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6009BEBA"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24" w:type="dxa"/>
            <w:tcBorders>
              <w:top w:val="nil"/>
              <w:left w:val="nil"/>
              <w:bottom w:val="single" w:sz="8" w:space="0" w:color="auto"/>
              <w:right w:val="single" w:sz="8" w:space="0" w:color="auto"/>
            </w:tcBorders>
            <w:shd w:val="clear" w:color="auto" w:fill="auto"/>
            <w:vAlign w:val="center"/>
            <w:hideMark/>
          </w:tcPr>
          <w:p w14:paraId="70E6E1A6"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29" w:type="dxa"/>
            <w:tcBorders>
              <w:top w:val="nil"/>
              <w:left w:val="nil"/>
              <w:bottom w:val="single" w:sz="8" w:space="0" w:color="auto"/>
              <w:right w:val="single" w:sz="8" w:space="0" w:color="auto"/>
            </w:tcBorders>
            <w:shd w:val="clear" w:color="auto" w:fill="auto"/>
            <w:vAlign w:val="center"/>
            <w:hideMark/>
          </w:tcPr>
          <w:p w14:paraId="646B95B6"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24" w:type="dxa"/>
            <w:tcBorders>
              <w:top w:val="nil"/>
              <w:left w:val="nil"/>
              <w:bottom w:val="single" w:sz="8" w:space="0" w:color="auto"/>
              <w:right w:val="single" w:sz="8" w:space="0" w:color="auto"/>
            </w:tcBorders>
            <w:shd w:val="clear" w:color="auto" w:fill="auto"/>
            <w:vAlign w:val="center"/>
            <w:hideMark/>
          </w:tcPr>
          <w:p w14:paraId="0E5B636D"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63020D2F"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60C0B3F1"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5BC405A8"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0A19E775"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1ED13CC9"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5C15B738"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4822D521"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7B574181"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5D78EEFE"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03756D4E"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4AEEF372"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4BFE3966"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72ECE7DA"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05878252"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A9F3B76"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09B8F623"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17C74F25"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78" w:type="dxa"/>
            <w:tcBorders>
              <w:top w:val="nil"/>
              <w:left w:val="nil"/>
              <w:bottom w:val="single" w:sz="8" w:space="0" w:color="auto"/>
              <w:right w:val="single" w:sz="8" w:space="0" w:color="auto"/>
            </w:tcBorders>
            <w:shd w:val="clear" w:color="auto" w:fill="auto"/>
            <w:vAlign w:val="center"/>
            <w:hideMark/>
          </w:tcPr>
          <w:p w14:paraId="5433FB48" w14:textId="77777777" w:rsidR="00D53CEA" w:rsidRPr="00DE3886" w:rsidRDefault="00D53CEA" w:rsidP="00021E6F">
            <w:pPr>
              <w:contextualSpacing/>
              <w:jc w:val="center"/>
              <w:rPr>
                <w:color w:val="000000"/>
                <w:sz w:val="20"/>
                <w:szCs w:val="20"/>
              </w:rPr>
            </w:pPr>
            <w:r w:rsidRPr="00DE3886">
              <w:rPr>
                <w:color w:val="000000"/>
                <w:sz w:val="20"/>
                <w:szCs w:val="20"/>
              </w:rPr>
              <w:t>0</w:t>
            </w:r>
          </w:p>
        </w:tc>
      </w:tr>
      <w:tr w:rsidR="00D53CEA" w:rsidRPr="00DE3886" w14:paraId="65F8CDB0" w14:textId="77777777" w:rsidTr="00021E6F">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39EEB1B8" w14:textId="77777777" w:rsidR="00D53CEA" w:rsidRPr="00DE3886" w:rsidRDefault="00D53CEA" w:rsidP="00021E6F">
            <w:pPr>
              <w:contextualSpacing/>
              <w:rPr>
                <w:color w:val="000000"/>
                <w:sz w:val="20"/>
                <w:szCs w:val="20"/>
              </w:rPr>
            </w:pPr>
            <w:r w:rsidRPr="00DE3886">
              <w:rPr>
                <w:color w:val="000000"/>
                <w:sz w:val="20"/>
                <w:szCs w:val="20"/>
              </w:rPr>
              <w:t>Полезный отпуск</w:t>
            </w:r>
          </w:p>
        </w:tc>
        <w:tc>
          <w:tcPr>
            <w:tcW w:w="642" w:type="dxa"/>
            <w:tcBorders>
              <w:top w:val="nil"/>
              <w:left w:val="nil"/>
              <w:bottom w:val="single" w:sz="8" w:space="0" w:color="auto"/>
              <w:right w:val="single" w:sz="8" w:space="0" w:color="auto"/>
            </w:tcBorders>
            <w:shd w:val="clear" w:color="auto" w:fill="auto"/>
            <w:vAlign w:val="center"/>
            <w:hideMark/>
          </w:tcPr>
          <w:p w14:paraId="1524B68A" w14:textId="77777777" w:rsidR="00D53CEA" w:rsidRPr="00DE3886" w:rsidRDefault="00D53CEA" w:rsidP="00021E6F">
            <w:pPr>
              <w:contextualSpacing/>
              <w:jc w:val="center"/>
              <w:rPr>
                <w:color w:val="000000"/>
                <w:sz w:val="20"/>
                <w:szCs w:val="20"/>
              </w:rPr>
            </w:pPr>
            <w:r w:rsidRPr="00DE3886">
              <w:rPr>
                <w:color w:val="000000"/>
                <w:sz w:val="20"/>
                <w:szCs w:val="20"/>
              </w:rPr>
              <w:t>Гкал/ч</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3C7B85AE" w14:textId="77777777" w:rsidR="00D53CEA" w:rsidRPr="00DE3886" w:rsidRDefault="00D53CEA" w:rsidP="00021E6F">
            <w:pPr>
              <w:contextualSpacing/>
              <w:jc w:val="center"/>
              <w:rPr>
                <w:color w:val="000000"/>
                <w:sz w:val="20"/>
                <w:szCs w:val="20"/>
              </w:rPr>
            </w:pPr>
            <w:r w:rsidRPr="00DE3886">
              <w:rPr>
                <w:color w:val="000000"/>
                <w:sz w:val="20"/>
                <w:szCs w:val="20"/>
              </w:rPr>
              <w:t>3,5</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69C42ADE" w14:textId="77777777" w:rsidR="00D53CEA" w:rsidRPr="00DE3886" w:rsidRDefault="00D53CEA" w:rsidP="00021E6F">
            <w:pPr>
              <w:contextualSpacing/>
              <w:jc w:val="center"/>
              <w:rPr>
                <w:color w:val="000000"/>
                <w:sz w:val="20"/>
                <w:szCs w:val="20"/>
              </w:rPr>
            </w:pPr>
            <w:r w:rsidRPr="00DE3886">
              <w:rPr>
                <w:color w:val="000000"/>
                <w:sz w:val="20"/>
                <w:szCs w:val="20"/>
              </w:rPr>
              <w:t>9,18</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25AD6B81" w14:textId="77777777" w:rsidR="00D53CEA" w:rsidRPr="00DE3886" w:rsidRDefault="00D53CEA" w:rsidP="00021E6F">
            <w:pPr>
              <w:contextualSpacing/>
              <w:jc w:val="center"/>
              <w:rPr>
                <w:color w:val="000000"/>
                <w:sz w:val="20"/>
                <w:szCs w:val="20"/>
              </w:rPr>
            </w:pPr>
            <w:r w:rsidRPr="00DE3886">
              <w:rPr>
                <w:color w:val="000000"/>
                <w:sz w:val="20"/>
                <w:szCs w:val="20"/>
              </w:rPr>
              <w:t>9,1</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0901FA13"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2BE365F3"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4DCAD3D9"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792E0AFD"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76687FF9"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22025B3C"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4F72D64D"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984" w:type="dxa"/>
            <w:gridSpan w:val="2"/>
            <w:tcBorders>
              <w:top w:val="single" w:sz="8" w:space="0" w:color="auto"/>
              <w:left w:val="nil"/>
              <w:bottom w:val="single" w:sz="8" w:space="0" w:color="auto"/>
              <w:right w:val="single" w:sz="8" w:space="0" w:color="000000"/>
            </w:tcBorders>
            <w:shd w:val="clear" w:color="auto" w:fill="auto"/>
            <w:vAlign w:val="center"/>
            <w:hideMark/>
          </w:tcPr>
          <w:p w14:paraId="03942915" w14:textId="77777777" w:rsidR="00D53CEA" w:rsidRPr="00DE3886" w:rsidRDefault="00D53CEA" w:rsidP="00021E6F">
            <w:pPr>
              <w:contextualSpacing/>
              <w:jc w:val="center"/>
              <w:rPr>
                <w:color w:val="000000"/>
                <w:sz w:val="20"/>
                <w:szCs w:val="20"/>
              </w:rPr>
            </w:pPr>
            <w:r w:rsidRPr="00DE3886">
              <w:rPr>
                <w:color w:val="000000"/>
                <w:sz w:val="20"/>
                <w:szCs w:val="20"/>
              </w:rPr>
              <w:t>9,03</w:t>
            </w:r>
          </w:p>
        </w:tc>
      </w:tr>
      <w:tr w:rsidR="00D53CEA" w:rsidRPr="00DE3886" w14:paraId="37DB8CAE" w14:textId="77777777" w:rsidTr="00021E6F">
        <w:trPr>
          <w:trHeight w:val="20"/>
        </w:trPr>
        <w:tc>
          <w:tcPr>
            <w:tcW w:w="4395" w:type="dxa"/>
            <w:vMerge w:val="restart"/>
            <w:tcBorders>
              <w:top w:val="nil"/>
              <w:left w:val="single" w:sz="8" w:space="0" w:color="auto"/>
              <w:bottom w:val="single" w:sz="8" w:space="0" w:color="000000"/>
              <w:right w:val="single" w:sz="8" w:space="0" w:color="auto"/>
            </w:tcBorders>
            <w:shd w:val="clear" w:color="auto" w:fill="auto"/>
            <w:vAlign w:val="center"/>
            <w:hideMark/>
          </w:tcPr>
          <w:p w14:paraId="14F7C895" w14:textId="77777777" w:rsidR="00D53CEA" w:rsidRPr="00DE3886" w:rsidRDefault="00D53CEA" w:rsidP="00021E6F">
            <w:pPr>
              <w:contextualSpacing/>
              <w:rPr>
                <w:color w:val="000000"/>
                <w:sz w:val="20"/>
                <w:szCs w:val="20"/>
              </w:rPr>
            </w:pPr>
            <w:r w:rsidRPr="00DE3886">
              <w:rPr>
                <w:color w:val="000000"/>
                <w:sz w:val="20"/>
                <w:szCs w:val="20"/>
              </w:rPr>
              <w:t>Резерв (+)/ дефицит (-)</w:t>
            </w:r>
          </w:p>
        </w:tc>
        <w:tc>
          <w:tcPr>
            <w:tcW w:w="642" w:type="dxa"/>
            <w:tcBorders>
              <w:top w:val="nil"/>
              <w:left w:val="nil"/>
              <w:bottom w:val="single" w:sz="8" w:space="0" w:color="auto"/>
              <w:right w:val="single" w:sz="8" w:space="0" w:color="auto"/>
            </w:tcBorders>
            <w:shd w:val="clear" w:color="auto" w:fill="auto"/>
            <w:vAlign w:val="center"/>
            <w:hideMark/>
          </w:tcPr>
          <w:p w14:paraId="00D6C856" w14:textId="77777777" w:rsidR="00D53CEA" w:rsidRPr="00DE3886" w:rsidRDefault="00D53CEA" w:rsidP="00021E6F">
            <w:pPr>
              <w:contextualSpacing/>
              <w:jc w:val="center"/>
              <w:rPr>
                <w:color w:val="000000"/>
                <w:sz w:val="20"/>
                <w:szCs w:val="20"/>
              </w:rPr>
            </w:pPr>
            <w:r w:rsidRPr="00DE3886">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4AD0344D" w14:textId="77777777" w:rsidR="00D53CEA" w:rsidRPr="00DE3886" w:rsidRDefault="00D53CEA" w:rsidP="00021E6F">
            <w:pPr>
              <w:contextualSpacing/>
              <w:jc w:val="center"/>
              <w:rPr>
                <w:color w:val="000000"/>
                <w:sz w:val="20"/>
                <w:szCs w:val="20"/>
              </w:rPr>
            </w:pPr>
            <w:r w:rsidRPr="00DE3886">
              <w:rPr>
                <w:color w:val="000000"/>
                <w:sz w:val="20"/>
                <w:szCs w:val="20"/>
              </w:rPr>
              <w:t>27,05</w:t>
            </w:r>
          </w:p>
        </w:tc>
        <w:tc>
          <w:tcPr>
            <w:tcW w:w="424" w:type="dxa"/>
            <w:tcBorders>
              <w:top w:val="nil"/>
              <w:left w:val="nil"/>
              <w:bottom w:val="single" w:sz="8" w:space="0" w:color="auto"/>
              <w:right w:val="single" w:sz="8" w:space="0" w:color="auto"/>
            </w:tcBorders>
            <w:shd w:val="clear" w:color="auto" w:fill="auto"/>
            <w:vAlign w:val="center"/>
            <w:hideMark/>
          </w:tcPr>
          <w:p w14:paraId="30735C7F" w14:textId="77777777" w:rsidR="00D53CEA" w:rsidRPr="00DE3886" w:rsidRDefault="00D53CEA" w:rsidP="00021E6F">
            <w:pPr>
              <w:contextualSpacing/>
              <w:jc w:val="center"/>
              <w:rPr>
                <w:color w:val="000000"/>
                <w:sz w:val="20"/>
                <w:szCs w:val="20"/>
              </w:rPr>
            </w:pPr>
            <w:r w:rsidRPr="00DE3886">
              <w:rPr>
                <w:color w:val="000000"/>
                <w:sz w:val="20"/>
                <w:szCs w:val="20"/>
              </w:rPr>
              <w:t>5,73</w:t>
            </w:r>
          </w:p>
        </w:tc>
        <w:tc>
          <w:tcPr>
            <w:tcW w:w="529" w:type="dxa"/>
            <w:tcBorders>
              <w:top w:val="nil"/>
              <w:left w:val="nil"/>
              <w:bottom w:val="single" w:sz="8" w:space="0" w:color="auto"/>
              <w:right w:val="single" w:sz="8" w:space="0" w:color="auto"/>
            </w:tcBorders>
            <w:shd w:val="clear" w:color="auto" w:fill="auto"/>
            <w:vAlign w:val="center"/>
            <w:hideMark/>
          </w:tcPr>
          <w:p w14:paraId="54B03001" w14:textId="77777777" w:rsidR="00D53CEA" w:rsidRPr="00DE3886" w:rsidRDefault="00D53CEA" w:rsidP="00021E6F">
            <w:pPr>
              <w:contextualSpacing/>
              <w:jc w:val="center"/>
              <w:rPr>
                <w:color w:val="000000"/>
                <w:sz w:val="20"/>
                <w:szCs w:val="20"/>
              </w:rPr>
            </w:pPr>
            <w:r w:rsidRPr="00DE3886">
              <w:rPr>
                <w:color w:val="000000"/>
                <w:sz w:val="20"/>
                <w:szCs w:val="20"/>
              </w:rPr>
              <w:t>21,37</w:t>
            </w:r>
          </w:p>
        </w:tc>
        <w:tc>
          <w:tcPr>
            <w:tcW w:w="424" w:type="dxa"/>
            <w:tcBorders>
              <w:top w:val="nil"/>
              <w:left w:val="nil"/>
              <w:bottom w:val="single" w:sz="8" w:space="0" w:color="auto"/>
              <w:right w:val="single" w:sz="8" w:space="0" w:color="auto"/>
            </w:tcBorders>
            <w:shd w:val="clear" w:color="auto" w:fill="auto"/>
            <w:vAlign w:val="center"/>
            <w:hideMark/>
          </w:tcPr>
          <w:p w14:paraId="062E753A" w14:textId="77777777" w:rsidR="00D53CEA" w:rsidRPr="00DE3886" w:rsidRDefault="00D53CEA" w:rsidP="00021E6F">
            <w:pPr>
              <w:contextualSpacing/>
              <w:jc w:val="center"/>
              <w:rPr>
                <w:color w:val="000000"/>
                <w:sz w:val="20"/>
                <w:szCs w:val="20"/>
              </w:rPr>
            </w:pPr>
            <w:r w:rsidRPr="00DE3886">
              <w:rPr>
                <w:color w:val="000000"/>
                <w:sz w:val="20"/>
                <w:szCs w:val="20"/>
              </w:rPr>
              <w:t>0,05</w:t>
            </w:r>
          </w:p>
        </w:tc>
        <w:tc>
          <w:tcPr>
            <w:tcW w:w="531" w:type="dxa"/>
            <w:tcBorders>
              <w:top w:val="nil"/>
              <w:left w:val="nil"/>
              <w:bottom w:val="single" w:sz="8" w:space="0" w:color="auto"/>
              <w:right w:val="single" w:sz="8" w:space="0" w:color="auto"/>
            </w:tcBorders>
            <w:shd w:val="clear" w:color="auto" w:fill="auto"/>
            <w:vAlign w:val="center"/>
            <w:hideMark/>
          </w:tcPr>
          <w:p w14:paraId="3F53E3E6" w14:textId="77777777" w:rsidR="00D53CEA" w:rsidRPr="00DE3886" w:rsidRDefault="00D53CEA" w:rsidP="00021E6F">
            <w:pPr>
              <w:contextualSpacing/>
              <w:jc w:val="center"/>
              <w:rPr>
                <w:color w:val="000000"/>
                <w:sz w:val="20"/>
                <w:szCs w:val="20"/>
              </w:rPr>
            </w:pPr>
            <w:r w:rsidRPr="00DE3886">
              <w:rPr>
                <w:color w:val="000000"/>
                <w:sz w:val="20"/>
                <w:szCs w:val="20"/>
              </w:rPr>
              <w:t>21,45</w:t>
            </w:r>
          </w:p>
        </w:tc>
        <w:tc>
          <w:tcPr>
            <w:tcW w:w="426" w:type="dxa"/>
            <w:tcBorders>
              <w:top w:val="nil"/>
              <w:left w:val="nil"/>
              <w:bottom w:val="single" w:sz="8" w:space="0" w:color="auto"/>
              <w:right w:val="single" w:sz="8" w:space="0" w:color="auto"/>
            </w:tcBorders>
            <w:shd w:val="clear" w:color="auto" w:fill="auto"/>
            <w:vAlign w:val="center"/>
            <w:hideMark/>
          </w:tcPr>
          <w:p w14:paraId="105AC061" w14:textId="77777777" w:rsidR="00D53CEA" w:rsidRPr="00DE3886" w:rsidRDefault="00D53CEA" w:rsidP="00021E6F">
            <w:pPr>
              <w:contextualSpacing/>
              <w:jc w:val="center"/>
              <w:rPr>
                <w:color w:val="000000"/>
                <w:sz w:val="20"/>
                <w:szCs w:val="20"/>
              </w:rPr>
            </w:pPr>
            <w:r w:rsidRPr="00DE3886">
              <w:rPr>
                <w:color w:val="000000"/>
                <w:sz w:val="20"/>
                <w:szCs w:val="20"/>
              </w:rPr>
              <w:t>0,13</w:t>
            </w:r>
          </w:p>
        </w:tc>
        <w:tc>
          <w:tcPr>
            <w:tcW w:w="531" w:type="dxa"/>
            <w:tcBorders>
              <w:top w:val="nil"/>
              <w:left w:val="nil"/>
              <w:bottom w:val="single" w:sz="8" w:space="0" w:color="auto"/>
              <w:right w:val="single" w:sz="8" w:space="0" w:color="auto"/>
            </w:tcBorders>
            <w:shd w:val="clear" w:color="auto" w:fill="auto"/>
            <w:vAlign w:val="center"/>
            <w:hideMark/>
          </w:tcPr>
          <w:p w14:paraId="04930A34" w14:textId="77777777" w:rsidR="00D53CEA" w:rsidRPr="00DE3886" w:rsidRDefault="00D53CEA" w:rsidP="00021E6F">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17FB32E0" w14:textId="77777777" w:rsidR="00D53CEA" w:rsidRPr="00DE3886" w:rsidRDefault="00D53CEA" w:rsidP="00021E6F">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1ADB87E1" w14:textId="77777777" w:rsidR="00D53CEA" w:rsidRPr="00DE3886" w:rsidRDefault="00D53CEA" w:rsidP="00021E6F">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72F887AB" w14:textId="77777777" w:rsidR="00D53CEA" w:rsidRPr="00DE3886" w:rsidRDefault="00D53CEA" w:rsidP="00021E6F">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4379AF85" w14:textId="77777777" w:rsidR="00D53CEA" w:rsidRPr="00DE3886" w:rsidRDefault="00D53CEA" w:rsidP="00021E6F">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2E4F59A9" w14:textId="77777777" w:rsidR="00D53CEA" w:rsidRPr="00DE3886" w:rsidRDefault="00D53CEA" w:rsidP="00021E6F">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352F61CA" w14:textId="77777777" w:rsidR="00D53CEA" w:rsidRPr="00DE3886" w:rsidRDefault="00D53CEA" w:rsidP="00021E6F">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75C76177" w14:textId="77777777" w:rsidR="00D53CEA" w:rsidRPr="00DE3886" w:rsidRDefault="00D53CEA" w:rsidP="00021E6F">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7CF2FF53" w14:textId="77777777" w:rsidR="00D53CEA" w:rsidRPr="00DE3886" w:rsidRDefault="00D53CEA" w:rsidP="00021E6F">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1139FEFA" w14:textId="77777777" w:rsidR="00D53CEA" w:rsidRPr="00DE3886" w:rsidRDefault="00D53CEA" w:rsidP="00021E6F">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78F77EFB" w14:textId="77777777" w:rsidR="00D53CEA" w:rsidRPr="00DE3886" w:rsidRDefault="00D53CEA" w:rsidP="00021E6F">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49CF4BEF" w14:textId="77777777" w:rsidR="00D53CEA" w:rsidRPr="00DE3886" w:rsidRDefault="00D53CEA" w:rsidP="00021E6F">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30A0E744" w14:textId="77777777" w:rsidR="00D53CEA" w:rsidRPr="00DE3886" w:rsidRDefault="00D53CEA" w:rsidP="00021E6F">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27D4F492" w14:textId="77777777" w:rsidR="00D53CEA" w:rsidRPr="00DE3886" w:rsidRDefault="00D53CEA" w:rsidP="00021E6F">
            <w:pPr>
              <w:contextualSpacing/>
              <w:jc w:val="center"/>
              <w:rPr>
                <w:color w:val="000000"/>
                <w:sz w:val="20"/>
                <w:szCs w:val="20"/>
              </w:rPr>
            </w:pPr>
            <w:r w:rsidRPr="00DE3886">
              <w:rPr>
                <w:color w:val="000000"/>
                <w:sz w:val="20"/>
                <w:szCs w:val="20"/>
              </w:rPr>
              <w:t>0,2</w:t>
            </w:r>
          </w:p>
        </w:tc>
        <w:tc>
          <w:tcPr>
            <w:tcW w:w="506" w:type="dxa"/>
            <w:tcBorders>
              <w:top w:val="nil"/>
              <w:left w:val="nil"/>
              <w:bottom w:val="single" w:sz="8" w:space="0" w:color="auto"/>
              <w:right w:val="single" w:sz="8" w:space="0" w:color="auto"/>
            </w:tcBorders>
            <w:shd w:val="clear" w:color="auto" w:fill="auto"/>
            <w:vAlign w:val="center"/>
            <w:hideMark/>
          </w:tcPr>
          <w:p w14:paraId="2FB748DA" w14:textId="77777777" w:rsidR="00D53CEA" w:rsidRPr="00DE3886" w:rsidRDefault="00D53CEA" w:rsidP="00021E6F">
            <w:pPr>
              <w:contextualSpacing/>
              <w:jc w:val="center"/>
              <w:rPr>
                <w:color w:val="000000"/>
                <w:sz w:val="20"/>
                <w:szCs w:val="20"/>
              </w:rPr>
            </w:pPr>
            <w:r w:rsidRPr="00DE3886">
              <w:rPr>
                <w:color w:val="000000"/>
                <w:sz w:val="20"/>
                <w:szCs w:val="20"/>
              </w:rPr>
              <w:t>21,52</w:t>
            </w:r>
          </w:p>
        </w:tc>
        <w:tc>
          <w:tcPr>
            <w:tcW w:w="478" w:type="dxa"/>
            <w:tcBorders>
              <w:top w:val="nil"/>
              <w:left w:val="nil"/>
              <w:bottom w:val="single" w:sz="8" w:space="0" w:color="auto"/>
              <w:right w:val="single" w:sz="8" w:space="0" w:color="auto"/>
            </w:tcBorders>
            <w:shd w:val="clear" w:color="auto" w:fill="auto"/>
            <w:vAlign w:val="center"/>
            <w:hideMark/>
          </w:tcPr>
          <w:p w14:paraId="2572956F" w14:textId="77777777" w:rsidR="00D53CEA" w:rsidRPr="00DE3886" w:rsidRDefault="00D53CEA" w:rsidP="00021E6F">
            <w:pPr>
              <w:contextualSpacing/>
              <w:jc w:val="center"/>
              <w:rPr>
                <w:color w:val="000000"/>
                <w:sz w:val="20"/>
                <w:szCs w:val="20"/>
              </w:rPr>
            </w:pPr>
            <w:r w:rsidRPr="00DE3886">
              <w:rPr>
                <w:color w:val="000000"/>
                <w:sz w:val="20"/>
                <w:szCs w:val="20"/>
              </w:rPr>
              <w:t>0,2</w:t>
            </w:r>
          </w:p>
        </w:tc>
      </w:tr>
      <w:tr w:rsidR="00D53CEA" w:rsidRPr="00DE3886" w14:paraId="1868DEF6" w14:textId="77777777" w:rsidTr="00021E6F">
        <w:trPr>
          <w:trHeight w:val="20"/>
        </w:trPr>
        <w:tc>
          <w:tcPr>
            <w:tcW w:w="4395" w:type="dxa"/>
            <w:vMerge/>
            <w:tcBorders>
              <w:top w:val="nil"/>
              <w:left w:val="single" w:sz="8" w:space="0" w:color="auto"/>
              <w:bottom w:val="single" w:sz="8" w:space="0" w:color="000000"/>
              <w:right w:val="single" w:sz="8" w:space="0" w:color="auto"/>
            </w:tcBorders>
            <w:vAlign w:val="center"/>
            <w:hideMark/>
          </w:tcPr>
          <w:p w14:paraId="7CB0C261" w14:textId="77777777" w:rsidR="00D53CEA" w:rsidRPr="00DE3886" w:rsidRDefault="00D53CEA" w:rsidP="00021E6F">
            <w:pPr>
              <w:contextualSpacing/>
              <w:rPr>
                <w:color w:val="000000"/>
                <w:sz w:val="20"/>
                <w:szCs w:val="20"/>
              </w:rPr>
            </w:pPr>
          </w:p>
        </w:tc>
        <w:tc>
          <w:tcPr>
            <w:tcW w:w="642" w:type="dxa"/>
            <w:tcBorders>
              <w:top w:val="nil"/>
              <w:left w:val="nil"/>
              <w:bottom w:val="single" w:sz="8" w:space="0" w:color="auto"/>
              <w:right w:val="single" w:sz="8" w:space="0" w:color="auto"/>
            </w:tcBorders>
            <w:shd w:val="clear" w:color="auto" w:fill="auto"/>
            <w:vAlign w:val="center"/>
            <w:hideMark/>
          </w:tcPr>
          <w:p w14:paraId="241DF4E8" w14:textId="77777777" w:rsidR="00D53CEA" w:rsidRPr="00DE3886" w:rsidRDefault="00D53CEA" w:rsidP="00021E6F">
            <w:pPr>
              <w:contextualSpacing/>
              <w:jc w:val="center"/>
              <w:rPr>
                <w:color w:val="000000"/>
                <w:sz w:val="20"/>
                <w:szCs w:val="20"/>
              </w:rPr>
            </w:pPr>
            <w:r w:rsidRPr="00DE3886">
              <w:rPr>
                <w:color w:val="000000"/>
                <w:sz w:val="20"/>
                <w:szCs w:val="20"/>
              </w:rPr>
              <w:t>%</w:t>
            </w:r>
          </w:p>
        </w:tc>
        <w:tc>
          <w:tcPr>
            <w:tcW w:w="529" w:type="dxa"/>
            <w:tcBorders>
              <w:top w:val="nil"/>
              <w:left w:val="nil"/>
              <w:bottom w:val="single" w:sz="8" w:space="0" w:color="auto"/>
              <w:right w:val="single" w:sz="8" w:space="0" w:color="auto"/>
            </w:tcBorders>
            <w:shd w:val="clear" w:color="auto" w:fill="auto"/>
            <w:vAlign w:val="center"/>
            <w:hideMark/>
          </w:tcPr>
          <w:p w14:paraId="2C4930E3" w14:textId="77777777" w:rsidR="00D53CEA" w:rsidRPr="00DE3886" w:rsidRDefault="00D53CEA" w:rsidP="00021E6F">
            <w:pPr>
              <w:contextualSpacing/>
              <w:jc w:val="center"/>
              <w:rPr>
                <w:color w:val="000000"/>
                <w:sz w:val="20"/>
                <w:szCs w:val="20"/>
              </w:rPr>
            </w:pPr>
            <w:r w:rsidRPr="00DE3886">
              <w:rPr>
                <w:color w:val="000000"/>
                <w:sz w:val="20"/>
                <w:szCs w:val="20"/>
              </w:rPr>
              <w:t>85,6</w:t>
            </w:r>
          </w:p>
        </w:tc>
        <w:tc>
          <w:tcPr>
            <w:tcW w:w="424" w:type="dxa"/>
            <w:tcBorders>
              <w:top w:val="nil"/>
              <w:left w:val="nil"/>
              <w:bottom w:val="single" w:sz="8" w:space="0" w:color="auto"/>
              <w:right w:val="single" w:sz="8" w:space="0" w:color="auto"/>
            </w:tcBorders>
            <w:shd w:val="clear" w:color="auto" w:fill="auto"/>
            <w:vAlign w:val="center"/>
            <w:hideMark/>
          </w:tcPr>
          <w:p w14:paraId="0EE54EAF" w14:textId="77777777" w:rsidR="00D53CEA" w:rsidRPr="00DE3886" w:rsidRDefault="00D53CEA" w:rsidP="00021E6F">
            <w:pPr>
              <w:contextualSpacing/>
              <w:jc w:val="center"/>
              <w:rPr>
                <w:color w:val="000000"/>
                <w:sz w:val="20"/>
                <w:szCs w:val="20"/>
              </w:rPr>
            </w:pPr>
            <w:r w:rsidRPr="00DE3886">
              <w:rPr>
                <w:color w:val="000000"/>
                <w:sz w:val="20"/>
                <w:szCs w:val="20"/>
              </w:rPr>
              <w:t>62,1</w:t>
            </w:r>
          </w:p>
        </w:tc>
        <w:tc>
          <w:tcPr>
            <w:tcW w:w="529" w:type="dxa"/>
            <w:tcBorders>
              <w:top w:val="nil"/>
              <w:left w:val="nil"/>
              <w:bottom w:val="single" w:sz="8" w:space="0" w:color="auto"/>
              <w:right w:val="single" w:sz="8" w:space="0" w:color="auto"/>
            </w:tcBorders>
            <w:shd w:val="clear" w:color="auto" w:fill="auto"/>
            <w:vAlign w:val="center"/>
            <w:hideMark/>
          </w:tcPr>
          <w:p w14:paraId="0E08375D" w14:textId="77777777" w:rsidR="00D53CEA" w:rsidRPr="00DE3886" w:rsidRDefault="00D53CEA" w:rsidP="00021E6F">
            <w:pPr>
              <w:contextualSpacing/>
              <w:jc w:val="center"/>
              <w:rPr>
                <w:color w:val="000000"/>
                <w:sz w:val="20"/>
                <w:szCs w:val="20"/>
              </w:rPr>
            </w:pPr>
            <w:r w:rsidRPr="00DE3886">
              <w:rPr>
                <w:color w:val="000000"/>
                <w:sz w:val="20"/>
                <w:szCs w:val="20"/>
              </w:rPr>
              <w:t>67,6</w:t>
            </w:r>
          </w:p>
        </w:tc>
        <w:tc>
          <w:tcPr>
            <w:tcW w:w="424" w:type="dxa"/>
            <w:tcBorders>
              <w:top w:val="nil"/>
              <w:left w:val="nil"/>
              <w:bottom w:val="single" w:sz="8" w:space="0" w:color="auto"/>
              <w:right w:val="single" w:sz="8" w:space="0" w:color="auto"/>
            </w:tcBorders>
            <w:shd w:val="clear" w:color="auto" w:fill="auto"/>
            <w:vAlign w:val="center"/>
            <w:hideMark/>
          </w:tcPr>
          <w:p w14:paraId="6C40AF91" w14:textId="77777777" w:rsidR="00D53CEA" w:rsidRPr="00DE3886" w:rsidRDefault="00D53CEA" w:rsidP="00021E6F">
            <w:pPr>
              <w:contextualSpacing/>
              <w:jc w:val="center"/>
              <w:rPr>
                <w:color w:val="000000"/>
                <w:sz w:val="20"/>
                <w:szCs w:val="20"/>
              </w:rPr>
            </w:pPr>
            <w:r w:rsidRPr="00DE3886">
              <w:rPr>
                <w:color w:val="000000"/>
                <w:sz w:val="20"/>
                <w:szCs w:val="20"/>
              </w:rPr>
              <w:t>0,5</w:t>
            </w:r>
          </w:p>
        </w:tc>
        <w:tc>
          <w:tcPr>
            <w:tcW w:w="531" w:type="dxa"/>
            <w:tcBorders>
              <w:top w:val="nil"/>
              <w:left w:val="nil"/>
              <w:bottom w:val="single" w:sz="8" w:space="0" w:color="auto"/>
              <w:right w:val="single" w:sz="8" w:space="0" w:color="auto"/>
            </w:tcBorders>
            <w:shd w:val="clear" w:color="auto" w:fill="auto"/>
            <w:vAlign w:val="center"/>
            <w:hideMark/>
          </w:tcPr>
          <w:p w14:paraId="089C4424" w14:textId="77777777" w:rsidR="00D53CEA" w:rsidRPr="00DE3886" w:rsidRDefault="00D53CEA" w:rsidP="00021E6F">
            <w:pPr>
              <w:contextualSpacing/>
              <w:jc w:val="center"/>
              <w:rPr>
                <w:color w:val="000000"/>
                <w:sz w:val="20"/>
                <w:szCs w:val="20"/>
              </w:rPr>
            </w:pPr>
            <w:r w:rsidRPr="00DE3886">
              <w:rPr>
                <w:color w:val="000000"/>
                <w:sz w:val="20"/>
                <w:szCs w:val="20"/>
              </w:rPr>
              <w:t>67,9</w:t>
            </w:r>
          </w:p>
        </w:tc>
        <w:tc>
          <w:tcPr>
            <w:tcW w:w="426" w:type="dxa"/>
            <w:tcBorders>
              <w:top w:val="nil"/>
              <w:left w:val="nil"/>
              <w:bottom w:val="single" w:sz="8" w:space="0" w:color="auto"/>
              <w:right w:val="single" w:sz="8" w:space="0" w:color="auto"/>
            </w:tcBorders>
            <w:shd w:val="clear" w:color="auto" w:fill="auto"/>
            <w:vAlign w:val="center"/>
            <w:hideMark/>
          </w:tcPr>
          <w:p w14:paraId="6DEED34C" w14:textId="77777777" w:rsidR="00D53CEA" w:rsidRPr="00DE3886" w:rsidRDefault="00D53CEA" w:rsidP="00021E6F">
            <w:pPr>
              <w:contextualSpacing/>
              <w:jc w:val="center"/>
              <w:rPr>
                <w:color w:val="000000"/>
                <w:sz w:val="20"/>
                <w:szCs w:val="20"/>
              </w:rPr>
            </w:pPr>
            <w:r w:rsidRPr="00DE3886">
              <w:rPr>
                <w:color w:val="000000"/>
                <w:sz w:val="20"/>
                <w:szCs w:val="20"/>
              </w:rPr>
              <w:t>1,4</w:t>
            </w:r>
          </w:p>
        </w:tc>
        <w:tc>
          <w:tcPr>
            <w:tcW w:w="531" w:type="dxa"/>
            <w:tcBorders>
              <w:top w:val="nil"/>
              <w:left w:val="nil"/>
              <w:bottom w:val="single" w:sz="8" w:space="0" w:color="auto"/>
              <w:right w:val="single" w:sz="8" w:space="0" w:color="auto"/>
            </w:tcBorders>
            <w:shd w:val="clear" w:color="auto" w:fill="auto"/>
            <w:vAlign w:val="center"/>
            <w:hideMark/>
          </w:tcPr>
          <w:p w14:paraId="7E2CE99D" w14:textId="77777777" w:rsidR="00D53CEA" w:rsidRPr="00DE3886" w:rsidRDefault="00D53CEA" w:rsidP="00021E6F">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1C0B3887" w14:textId="77777777" w:rsidR="00D53CEA" w:rsidRPr="00DE3886" w:rsidRDefault="00D53CEA" w:rsidP="00021E6F">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75845CB2" w14:textId="77777777" w:rsidR="00D53CEA" w:rsidRPr="00DE3886" w:rsidRDefault="00D53CEA" w:rsidP="00021E6F">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71E507B5" w14:textId="77777777" w:rsidR="00D53CEA" w:rsidRPr="00DE3886" w:rsidRDefault="00D53CEA" w:rsidP="00021E6F">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7A658C15" w14:textId="77777777" w:rsidR="00D53CEA" w:rsidRPr="00DE3886" w:rsidRDefault="00D53CEA" w:rsidP="00021E6F">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24BC0009" w14:textId="77777777" w:rsidR="00D53CEA" w:rsidRPr="00DE3886" w:rsidRDefault="00D53CEA" w:rsidP="00021E6F">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5B5A1D3A" w14:textId="77777777" w:rsidR="00D53CEA" w:rsidRPr="00DE3886" w:rsidRDefault="00D53CEA" w:rsidP="00021E6F">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2B20309C" w14:textId="77777777" w:rsidR="00D53CEA" w:rsidRPr="00DE3886" w:rsidRDefault="00D53CEA" w:rsidP="00021E6F">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0CF591CA" w14:textId="77777777" w:rsidR="00D53CEA" w:rsidRPr="00DE3886" w:rsidRDefault="00D53CEA" w:rsidP="00021E6F">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43E69FF0" w14:textId="77777777" w:rsidR="00D53CEA" w:rsidRPr="00DE3886" w:rsidRDefault="00D53CEA" w:rsidP="00021E6F">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0192A4D1" w14:textId="77777777" w:rsidR="00D53CEA" w:rsidRPr="00DE3886" w:rsidRDefault="00D53CEA" w:rsidP="00021E6F">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71C9853E" w14:textId="77777777" w:rsidR="00D53CEA" w:rsidRPr="00DE3886" w:rsidRDefault="00D53CEA" w:rsidP="00021E6F">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5B0998E1" w14:textId="77777777" w:rsidR="00D53CEA" w:rsidRPr="00DE3886" w:rsidRDefault="00D53CEA" w:rsidP="00021E6F">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1A3AD0C6" w14:textId="77777777" w:rsidR="00D53CEA" w:rsidRPr="00DE3886" w:rsidRDefault="00D53CEA" w:rsidP="00021E6F">
            <w:pPr>
              <w:contextualSpacing/>
              <w:jc w:val="center"/>
              <w:rPr>
                <w:color w:val="000000"/>
                <w:sz w:val="20"/>
                <w:szCs w:val="20"/>
              </w:rPr>
            </w:pPr>
            <w:r w:rsidRPr="00DE3886">
              <w:rPr>
                <w:color w:val="000000"/>
                <w:sz w:val="20"/>
                <w:szCs w:val="20"/>
              </w:rPr>
              <w:t>2,2</w:t>
            </w:r>
          </w:p>
        </w:tc>
        <w:tc>
          <w:tcPr>
            <w:tcW w:w="506" w:type="dxa"/>
            <w:tcBorders>
              <w:top w:val="nil"/>
              <w:left w:val="nil"/>
              <w:bottom w:val="single" w:sz="8" w:space="0" w:color="auto"/>
              <w:right w:val="single" w:sz="8" w:space="0" w:color="auto"/>
            </w:tcBorders>
            <w:shd w:val="clear" w:color="auto" w:fill="auto"/>
            <w:vAlign w:val="center"/>
            <w:hideMark/>
          </w:tcPr>
          <w:p w14:paraId="5D67F805" w14:textId="77777777" w:rsidR="00D53CEA" w:rsidRPr="00DE3886" w:rsidRDefault="00D53CEA" w:rsidP="00021E6F">
            <w:pPr>
              <w:contextualSpacing/>
              <w:jc w:val="center"/>
              <w:rPr>
                <w:color w:val="000000"/>
                <w:sz w:val="20"/>
                <w:szCs w:val="20"/>
              </w:rPr>
            </w:pPr>
            <w:r w:rsidRPr="00DE3886">
              <w:rPr>
                <w:color w:val="000000"/>
                <w:sz w:val="20"/>
                <w:szCs w:val="20"/>
              </w:rPr>
              <w:t>68,1</w:t>
            </w:r>
          </w:p>
        </w:tc>
        <w:tc>
          <w:tcPr>
            <w:tcW w:w="478" w:type="dxa"/>
            <w:tcBorders>
              <w:top w:val="nil"/>
              <w:left w:val="nil"/>
              <w:bottom w:val="single" w:sz="8" w:space="0" w:color="auto"/>
              <w:right w:val="single" w:sz="8" w:space="0" w:color="auto"/>
            </w:tcBorders>
            <w:shd w:val="clear" w:color="auto" w:fill="auto"/>
            <w:vAlign w:val="center"/>
            <w:hideMark/>
          </w:tcPr>
          <w:p w14:paraId="78A2CB94" w14:textId="77777777" w:rsidR="00D53CEA" w:rsidRPr="00DE3886" w:rsidRDefault="00D53CEA" w:rsidP="00021E6F">
            <w:pPr>
              <w:contextualSpacing/>
              <w:jc w:val="center"/>
              <w:rPr>
                <w:color w:val="000000"/>
                <w:sz w:val="20"/>
                <w:szCs w:val="20"/>
              </w:rPr>
            </w:pPr>
            <w:r w:rsidRPr="00DE3886">
              <w:rPr>
                <w:color w:val="000000"/>
                <w:sz w:val="20"/>
                <w:szCs w:val="20"/>
              </w:rPr>
              <w:t>2,2</w:t>
            </w:r>
          </w:p>
        </w:tc>
      </w:tr>
    </w:tbl>
    <w:p w14:paraId="0A3E2FF4" w14:textId="77777777" w:rsidR="00D53CEA" w:rsidRPr="00DE3886" w:rsidRDefault="00D53CEA" w:rsidP="00D53CEA">
      <w:pPr>
        <w:contextualSpacing/>
      </w:pPr>
    </w:p>
    <w:p w14:paraId="0EC25A0B" w14:textId="77777777" w:rsidR="00D53CEA" w:rsidRPr="005A181A" w:rsidRDefault="00D53CEA" w:rsidP="00D53CEA">
      <w:pPr>
        <w:pStyle w:val="a5"/>
        <w:widowControl w:val="0"/>
        <w:spacing w:before="0" w:after="0" w:line="240" w:lineRule="auto"/>
        <w:ind w:firstLine="0"/>
        <w:contextualSpacing/>
        <w:rPr>
          <w:i w:val="0"/>
          <w:sz w:val="24"/>
          <w:szCs w:val="24"/>
        </w:rPr>
      </w:pPr>
    </w:p>
    <w:p w14:paraId="51050687" w14:textId="77777777" w:rsidR="00D53CEA" w:rsidRPr="005A181A" w:rsidRDefault="00D53CEA" w:rsidP="00D53CEA">
      <w:pPr>
        <w:pStyle w:val="a5"/>
        <w:widowControl w:val="0"/>
        <w:spacing w:before="0" w:after="0" w:line="240" w:lineRule="auto"/>
        <w:ind w:firstLine="0"/>
        <w:contextualSpacing/>
        <w:rPr>
          <w:i w:val="0"/>
          <w:sz w:val="24"/>
          <w:szCs w:val="24"/>
        </w:rPr>
      </w:pPr>
    </w:p>
    <w:p w14:paraId="48D83B2A" w14:textId="77777777" w:rsidR="00D53CEA" w:rsidRPr="005A181A" w:rsidRDefault="00D53CEA" w:rsidP="00D53CEA">
      <w:pPr>
        <w:pStyle w:val="a5"/>
        <w:widowControl w:val="0"/>
        <w:spacing w:before="0" w:after="0" w:line="240" w:lineRule="auto"/>
        <w:ind w:firstLine="0"/>
        <w:contextualSpacing/>
        <w:rPr>
          <w:i w:val="0"/>
          <w:sz w:val="24"/>
          <w:szCs w:val="24"/>
        </w:rPr>
      </w:pPr>
    </w:p>
    <w:p w14:paraId="2A629718" w14:textId="77777777" w:rsidR="00D53CEA" w:rsidRPr="005A181A" w:rsidRDefault="00D53CEA" w:rsidP="00D53CEA">
      <w:pPr>
        <w:pStyle w:val="a5"/>
        <w:widowControl w:val="0"/>
        <w:spacing w:before="0" w:after="0" w:line="240" w:lineRule="auto"/>
        <w:ind w:firstLine="0"/>
        <w:contextualSpacing/>
        <w:rPr>
          <w:i w:val="0"/>
          <w:sz w:val="24"/>
          <w:szCs w:val="24"/>
        </w:rPr>
      </w:pPr>
    </w:p>
    <w:p w14:paraId="234B4F95" w14:textId="77777777" w:rsidR="00D53CEA" w:rsidRPr="005A181A" w:rsidRDefault="00D53CEA" w:rsidP="00D53CEA">
      <w:pPr>
        <w:pStyle w:val="a5"/>
        <w:widowControl w:val="0"/>
        <w:spacing w:before="0" w:after="0" w:line="240" w:lineRule="auto"/>
        <w:ind w:firstLine="0"/>
        <w:contextualSpacing/>
        <w:rPr>
          <w:i w:val="0"/>
          <w:sz w:val="24"/>
          <w:szCs w:val="24"/>
        </w:rPr>
      </w:pPr>
    </w:p>
    <w:p w14:paraId="1B38D522" w14:textId="77777777" w:rsidR="00D53CEA" w:rsidRPr="005A181A" w:rsidRDefault="00D53CEA" w:rsidP="00D53CEA">
      <w:pPr>
        <w:pStyle w:val="a5"/>
        <w:widowControl w:val="0"/>
        <w:spacing w:before="0" w:after="0" w:line="240" w:lineRule="auto"/>
        <w:ind w:firstLine="0"/>
        <w:contextualSpacing/>
        <w:rPr>
          <w:i w:val="0"/>
          <w:sz w:val="24"/>
          <w:szCs w:val="24"/>
        </w:rPr>
      </w:pPr>
    </w:p>
    <w:p w14:paraId="6E553032" w14:textId="77777777" w:rsidR="00D53CEA" w:rsidRPr="005A181A" w:rsidRDefault="00D53CEA" w:rsidP="00D53CEA">
      <w:pPr>
        <w:widowControl w:val="0"/>
        <w:contextualSpacing/>
      </w:pPr>
    </w:p>
    <w:p w14:paraId="5526ECDE" w14:textId="77777777" w:rsidR="00D53CEA" w:rsidRPr="005A181A" w:rsidRDefault="00D53CEA" w:rsidP="00D53CEA">
      <w:pPr>
        <w:widowControl w:val="0"/>
        <w:contextualSpacing/>
      </w:pPr>
    </w:p>
    <w:p w14:paraId="5159E07B" w14:textId="77777777" w:rsidR="00D53CEA" w:rsidRPr="005A181A" w:rsidRDefault="00D53CEA" w:rsidP="00D53CEA">
      <w:pPr>
        <w:widowControl w:val="0"/>
        <w:contextualSpacing/>
      </w:pPr>
    </w:p>
    <w:p w14:paraId="0005B4BD" w14:textId="77777777" w:rsidR="00D53CEA" w:rsidRPr="005A181A" w:rsidRDefault="00D53CEA" w:rsidP="00D53CEA">
      <w:pPr>
        <w:widowControl w:val="0"/>
        <w:contextualSpacing/>
        <w:jc w:val="both"/>
      </w:pPr>
    </w:p>
    <w:p w14:paraId="75F37945" w14:textId="77777777" w:rsidR="00D53CEA" w:rsidRPr="005A181A" w:rsidRDefault="00D53CEA" w:rsidP="00D53CEA">
      <w:pPr>
        <w:widowControl w:val="0"/>
        <w:contextualSpacing/>
        <w:jc w:val="both"/>
        <w:sectPr w:rsidR="00D53CEA" w:rsidRPr="005A181A" w:rsidSect="00021E6F">
          <w:pgSz w:w="16838" w:h="11906" w:orient="landscape"/>
          <w:pgMar w:top="1701" w:right="851" w:bottom="567" w:left="851" w:header="709" w:footer="284" w:gutter="0"/>
          <w:cols w:space="708"/>
          <w:docGrid w:linePitch="381"/>
        </w:sectPr>
      </w:pPr>
    </w:p>
    <w:p w14:paraId="18803844" w14:textId="3F9967CF" w:rsidR="00D53CEA" w:rsidRPr="00594045" w:rsidRDefault="00D53CEA" w:rsidP="00D53CEA">
      <w:pPr>
        <w:ind w:firstLine="851"/>
        <w:contextualSpacing/>
        <w:jc w:val="both"/>
        <w:rPr>
          <w:bCs/>
        </w:rPr>
      </w:pPr>
      <w:r w:rsidRPr="00594045">
        <w:rPr>
          <w:bCs/>
        </w:rPr>
        <w:lastRenderedPageBreak/>
        <w:t xml:space="preserve">Тарифы на тепловую энергию для потребителей на 2020-2022 годы были установлены приказом РСТ Югры от 28.11.2017 №143-нп «Об установлении тарифов на тепловую энергию (мощность), поставляемую теплоснабжающими организациями потребителям» указаны в таблице </w:t>
      </w:r>
      <w:r w:rsidR="007D6FD4">
        <w:rPr>
          <w:bCs/>
        </w:rPr>
        <w:t>19</w:t>
      </w:r>
      <w:r w:rsidRPr="00594045">
        <w:rPr>
          <w:bCs/>
        </w:rPr>
        <w:t>.</w:t>
      </w:r>
    </w:p>
    <w:p w14:paraId="09FB5535" w14:textId="064D568B" w:rsidR="00D53CEA" w:rsidRPr="00594045" w:rsidRDefault="00D53CEA" w:rsidP="00D53CEA">
      <w:pPr>
        <w:ind w:firstLine="851"/>
        <w:contextualSpacing/>
        <w:jc w:val="both"/>
        <w:rPr>
          <w:bCs/>
        </w:rPr>
      </w:pPr>
      <w:r w:rsidRPr="00594045">
        <w:rPr>
          <w:bCs/>
        </w:rPr>
        <w:t xml:space="preserve">Одноставочные тарифы на тепловую энергию, поставляемую потребителям общества с ограниченной ответственностью «Газпром трансгаз Югорск» в зоне деятельности филиала Сосновское линейное производственное управление магистральных газопроводов на территории с.п. Сосновка на 2020-2022 годы представлены в таблице </w:t>
      </w:r>
      <w:r w:rsidR="007D6FD4">
        <w:rPr>
          <w:bCs/>
        </w:rPr>
        <w:t>20</w:t>
      </w:r>
      <w:r w:rsidRPr="00594045">
        <w:rPr>
          <w:bCs/>
        </w:rPr>
        <w:t>.</w:t>
      </w:r>
    </w:p>
    <w:p w14:paraId="0A009731" w14:textId="77777777" w:rsidR="00D53CEA" w:rsidRPr="00594045" w:rsidRDefault="00D53CEA" w:rsidP="00D53CEA">
      <w:pPr>
        <w:ind w:firstLine="851"/>
        <w:contextualSpacing/>
        <w:jc w:val="both"/>
        <w:rPr>
          <w:bCs/>
        </w:rPr>
      </w:pPr>
    </w:p>
    <w:p w14:paraId="53B4EA79" w14:textId="4297F45D" w:rsidR="00D53CEA" w:rsidRPr="00594045" w:rsidRDefault="00D53CEA" w:rsidP="00D53CEA">
      <w:pPr>
        <w:contextualSpacing/>
        <w:jc w:val="both"/>
      </w:pPr>
      <w:r w:rsidRPr="00594045">
        <w:rPr>
          <w:spacing w:val="-2"/>
        </w:rPr>
        <w:t xml:space="preserve">Таблица </w:t>
      </w:r>
      <w:r w:rsidRPr="00594045">
        <w:rPr>
          <w:spacing w:val="-2"/>
        </w:rPr>
        <w:fldChar w:fldCharType="begin"/>
      </w:r>
      <w:r w:rsidRPr="00594045">
        <w:rPr>
          <w:spacing w:val="-2"/>
        </w:rPr>
        <w:instrText xml:space="preserve"> SEQ Таблица \* ARABIC </w:instrText>
      </w:r>
      <w:r w:rsidRPr="00594045">
        <w:rPr>
          <w:spacing w:val="-2"/>
        </w:rPr>
        <w:fldChar w:fldCharType="separate"/>
      </w:r>
      <w:r w:rsidR="0066723B">
        <w:rPr>
          <w:noProof/>
          <w:spacing w:val="-2"/>
        </w:rPr>
        <w:t>19</w:t>
      </w:r>
      <w:r w:rsidRPr="00594045">
        <w:rPr>
          <w:noProof/>
          <w:spacing w:val="-2"/>
        </w:rPr>
        <w:fldChar w:fldCharType="end"/>
      </w:r>
      <w:r w:rsidRPr="00594045">
        <w:rPr>
          <w:spacing w:val="-2"/>
        </w:rPr>
        <w:t xml:space="preserve"> – </w:t>
      </w:r>
      <w:r w:rsidRPr="00594045">
        <w:t>Тарифы на тепловую энергию для потребителей на 2020-2022 годы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5E93FC39" w14:textId="77777777" w:rsidR="00D53CEA" w:rsidRPr="00594045" w:rsidRDefault="00D53CEA" w:rsidP="00D53CEA">
      <w:pPr>
        <w:contextualSpacing/>
        <w:jc w:val="both"/>
      </w:pPr>
    </w:p>
    <w:tbl>
      <w:tblPr>
        <w:tblStyle w:val="af1"/>
        <w:tblW w:w="0" w:type="auto"/>
        <w:tblLook w:val="04A0" w:firstRow="1" w:lastRow="0" w:firstColumn="1" w:lastColumn="0" w:noHBand="0" w:noVBand="1"/>
      </w:tblPr>
      <w:tblGrid>
        <w:gridCol w:w="1375"/>
        <w:gridCol w:w="1375"/>
        <w:gridCol w:w="1375"/>
        <w:gridCol w:w="1375"/>
        <w:gridCol w:w="1376"/>
        <w:gridCol w:w="1376"/>
        <w:gridCol w:w="1376"/>
      </w:tblGrid>
      <w:tr w:rsidR="00D53CEA" w:rsidRPr="00594045" w14:paraId="77043DD3" w14:textId="77777777" w:rsidTr="00021E6F">
        <w:tc>
          <w:tcPr>
            <w:tcW w:w="1375" w:type="dxa"/>
            <w:vMerge w:val="restart"/>
            <w:vAlign w:val="center"/>
          </w:tcPr>
          <w:p w14:paraId="6E3FEF7F" w14:textId="77777777" w:rsidR="00D53CEA" w:rsidRPr="00594045" w:rsidRDefault="00D53CEA" w:rsidP="00021E6F">
            <w:pPr>
              <w:contextualSpacing/>
              <w:jc w:val="center"/>
              <w:rPr>
                <w:bCs/>
                <w:sz w:val="20"/>
                <w:szCs w:val="20"/>
              </w:rPr>
            </w:pPr>
            <w:r w:rsidRPr="00594045">
              <w:rPr>
                <w:bCs/>
                <w:sz w:val="20"/>
                <w:szCs w:val="20"/>
              </w:rPr>
              <w:t>Период действия</w:t>
            </w:r>
          </w:p>
        </w:tc>
        <w:tc>
          <w:tcPr>
            <w:tcW w:w="2750" w:type="dxa"/>
            <w:gridSpan w:val="2"/>
            <w:vAlign w:val="center"/>
          </w:tcPr>
          <w:p w14:paraId="25D3BE58" w14:textId="77777777" w:rsidR="00D53CEA" w:rsidRPr="00594045" w:rsidRDefault="00D53CEA" w:rsidP="00021E6F">
            <w:pPr>
              <w:contextualSpacing/>
              <w:jc w:val="center"/>
              <w:rPr>
                <w:bCs/>
                <w:sz w:val="20"/>
                <w:szCs w:val="20"/>
              </w:rPr>
            </w:pPr>
            <w:r w:rsidRPr="00594045">
              <w:rPr>
                <w:bCs/>
                <w:sz w:val="20"/>
                <w:szCs w:val="20"/>
              </w:rPr>
              <w:t>Приказ №143-нп</w:t>
            </w:r>
          </w:p>
        </w:tc>
        <w:tc>
          <w:tcPr>
            <w:tcW w:w="2751" w:type="dxa"/>
            <w:gridSpan w:val="2"/>
            <w:vAlign w:val="center"/>
          </w:tcPr>
          <w:p w14:paraId="4739FC54" w14:textId="77777777" w:rsidR="00D53CEA" w:rsidRPr="00594045" w:rsidRDefault="00D53CEA" w:rsidP="00021E6F">
            <w:pPr>
              <w:contextualSpacing/>
              <w:jc w:val="center"/>
              <w:rPr>
                <w:bCs/>
                <w:sz w:val="20"/>
                <w:szCs w:val="20"/>
              </w:rPr>
            </w:pPr>
            <w:r w:rsidRPr="00594045">
              <w:rPr>
                <w:bCs/>
                <w:sz w:val="20"/>
                <w:szCs w:val="20"/>
              </w:rPr>
              <w:t>Предложено ТСО</w:t>
            </w:r>
          </w:p>
        </w:tc>
        <w:tc>
          <w:tcPr>
            <w:tcW w:w="2752" w:type="dxa"/>
            <w:gridSpan w:val="2"/>
            <w:vMerge w:val="restart"/>
            <w:vAlign w:val="center"/>
          </w:tcPr>
          <w:p w14:paraId="1691EB80" w14:textId="77777777" w:rsidR="00D53CEA" w:rsidRPr="00594045" w:rsidRDefault="00D53CEA" w:rsidP="00021E6F">
            <w:pPr>
              <w:contextualSpacing/>
              <w:jc w:val="center"/>
              <w:rPr>
                <w:bCs/>
                <w:sz w:val="20"/>
                <w:szCs w:val="20"/>
              </w:rPr>
            </w:pPr>
            <w:r w:rsidRPr="00594045">
              <w:rPr>
                <w:bCs/>
                <w:sz w:val="20"/>
                <w:szCs w:val="20"/>
              </w:rPr>
              <w:t>Темп изменения к предшествующему периоду, %</w:t>
            </w:r>
          </w:p>
        </w:tc>
      </w:tr>
      <w:tr w:rsidR="00D53CEA" w:rsidRPr="00594045" w14:paraId="2A680062" w14:textId="77777777" w:rsidTr="00021E6F">
        <w:tc>
          <w:tcPr>
            <w:tcW w:w="1375" w:type="dxa"/>
            <w:vMerge/>
            <w:vAlign w:val="center"/>
          </w:tcPr>
          <w:p w14:paraId="78C4CDEC" w14:textId="77777777" w:rsidR="00D53CEA" w:rsidRPr="00594045" w:rsidRDefault="00D53CEA" w:rsidP="00021E6F">
            <w:pPr>
              <w:contextualSpacing/>
              <w:jc w:val="center"/>
              <w:rPr>
                <w:bCs/>
                <w:sz w:val="20"/>
                <w:szCs w:val="20"/>
              </w:rPr>
            </w:pPr>
          </w:p>
        </w:tc>
        <w:tc>
          <w:tcPr>
            <w:tcW w:w="1375" w:type="dxa"/>
            <w:vAlign w:val="center"/>
          </w:tcPr>
          <w:p w14:paraId="311CC3C2" w14:textId="77777777" w:rsidR="00D53CEA" w:rsidRPr="00594045" w:rsidRDefault="00D53CEA" w:rsidP="00021E6F">
            <w:pPr>
              <w:contextualSpacing/>
              <w:jc w:val="center"/>
              <w:rPr>
                <w:bCs/>
                <w:sz w:val="20"/>
                <w:szCs w:val="20"/>
              </w:rPr>
            </w:pPr>
            <w:r w:rsidRPr="00594045">
              <w:rPr>
                <w:bCs/>
                <w:sz w:val="20"/>
                <w:szCs w:val="20"/>
              </w:rPr>
              <w:t>с 01.01 по 30.06</w:t>
            </w:r>
          </w:p>
        </w:tc>
        <w:tc>
          <w:tcPr>
            <w:tcW w:w="1375" w:type="dxa"/>
            <w:vAlign w:val="center"/>
          </w:tcPr>
          <w:p w14:paraId="378EA80B" w14:textId="77777777" w:rsidR="00D53CEA" w:rsidRPr="00594045" w:rsidRDefault="00D53CEA" w:rsidP="00021E6F">
            <w:pPr>
              <w:contextualSpacing/>
              <w:jc w:val="center"/>
              <w:rPr>
                <w:bCs/>
                <w:sz w:val="20"/>
                <w:szCs w:val="20"/>
              </w:rPr>
            </w:pPr>
            <w:r w:rsidRPr="00594045">
              <w:rPr>
                <w:bCs/>
                <w:sz w:val="20"/>
                <w:szCs w:val="20"/>
              </w:rPr>
              <w:t>с 01.07 по 31.12</w:t>
            </w:r>
          </w:p>
        </w:tc>
        <w:tc>
          <w:tcPr>
            <w:tcW w:w="1375" w:type="dxa"/>
            <w:vAlign w:val="center"/>
          </w:tcPr>
          <w:p w14:paraId="76D17B2B" w14:textId="77777777" w:rsidR="00D53CEA" w:rsidRPr="00594045" w:rsidRDefault="00D53CEA" w:rsidP="00021E6F">
            <w:pPr>
              <w:contextualSpacing/>
              <w:jc w:val="center"/>
              <w:rPr>
                <w:bCs/>
                <w:sz w:val="20"/>
                <w:szCs w:val="20"/>
              </w:rPr>
            </w:pPr>
            <w:r w:rsidRPr="00594045">
              <w:rPr>
                <w:bCs/>
                <w:sz w:val="20"/>
                <w:szCs w:val="20"/>
              </w:rPr>
              <w:t>с 01.01 по 30.06</w:t>
            </w:r>
          </w:p>
        </w:tc>
        <w:tc>
          <w:tcPr>
            <w:tcW w:w="1376" w:type="dxa"/>
            <w:vAlign w:val="center"/>
          </w:tcPr>
          <w:p w14:paraId="5D6F2445" w14:textId="77777777" w:rsidR="00D53CEA" w:rsidRPr="00594045" w:rsidRDefault="00D53CEA" w:rsidP="00021E6F">
            <w:pPr>
              <w:contextualSpacing/>
              <w:jc w:val="center"/>
              <w:rPr>
                <w:bCs/>
                <w:sz w:val="20"/>
                <w:szCs w:val="20"/>
              </w:rPr>
            </w:pPr>
            <w:r w:rsidRPr="00594045">
              <w:rPr>
                <w:bCs/>
                <w:sz w:val="20"/>
                <w:szCs w:val="20"/>
              </w:rPr>
              <w:t>с 01.07 по 31.12</w:t>
            </w:r>
          </w:p>
        </w:tc>
        <w:tc>
          <w:tcPr>
            <w:tcW w:w="2752" w:type="dxa"/>
            <w:gridSpan w:val="2"/>
            <w:vMerge/>
            <w:vAlign w:val="center"/>
          </w:tcPr>
          <w:p w14:paraId="0BCF4A74" w14:textId="77777777" w:rsidR="00D53CEA" w:rsidRPr="00594045" w:rsidRDefault="00D53CEA" w:rsidP="00021E6F">
            <w:pPr>
              <w:contextualSpacing/>
              <w:jc w:val="center"/>
              <w:rPr>
                <w:bCs/>
                <w:sz w:val="20"/>
                <w:szCs w:val="20"/>
              </w:rPr>
            </w:pPr>
          </w:p>
        </w:tc>
      </w:tr>
      <w:tr w:rsidR="00D53CEA" w:rsidRPr="00594045" w14:paraId="3D8A5AF3" w14:textId="77777777" w:rsidTr="00021E6F">
        <w:tc>
          <w:tcPr>
            <w:tcW w:w="1375" w:type="dxa"/>
            <w:vAlign w:val="center"/>
          </w:tcPr>
          <w:p w14:paraId="72E38AF0" w14:textId="77777777" w:rsidR="00D53CEA" w:rsidRPr="00594045" w:rsidRDefault="00D53CEA" w:rsidP="00021E6F">
            <w:pPr>
              <w:contextualSpacing/>
              <w:jc w:val="center"/>
              <w:rPr>
                <w:bCs/>
                <w:sz w:val="20"/>
                <w:szCs w:val="20"/>
              </w:rPr>
            </w:pPr>
            <w:r w:rsidRPr="00594045">
              <w:rPr>
                <w:bCs/>
                <w:sz w:val="20"/>
                <w:szCs w:val="20"/>
              </w:rPr>
              <w:t>2020</w:t>
            </w:r>
          </w:p>
        </w:tc>
        <w:tc>
          <w:tcPr>
            <w:tcW w:w="1375" w:type="dxa"/>
            <w:vAlign w:val="center"/>
          </w:tcPr>
          <w:p w14:paraId="1E560323" w14:textId="77777777" w:rsidR="00D53CEA" w:rsidRPr="00594045" w:rsidRDefault="00D53CEA" w:rsidP="00021E6F">
            <w:pPr>
              <w:contextualSpacing/>
              <w:jc w:val="center"/>
              <w:rPr>
                <w:bCs/>
                <w:sz w:val="20"/>
                <w:szCs w:val="20"/>
              </w:rPr>
            </w:pPr>
            <w:r w:rsidRPr="00594045">
              <w:rPr>
                <w:bCs/>
                <w:sz w:val="20"/>
                <w:szCs w:val="20"/>
              </w:rPr>
              <w:t>275,25</w:t>
            </w:r>
          </w:p>
        </w:tc>
        <w:tc>
          <w:tcPr>
            <w:tcW w:w="1375" w:type="dxa"/>
            <w:vAlign w:val="center"/>
          </w:tcPr>
          <w:p w14:paraId="64C3298F" w14:textId="77777777" w:rsidR="00D53CEA" w:rsidRPr="00594045" w:rsidRDefault="00D53CEA" w:rsidP="00021E6F">
            <w:pPr>
              <w:contextualSpacing/>
              <w:jc w:val="center"/>
              <w:rPr>
                <w:bCs/>
                <w:sz w:val="20"/>
                <w:szCs w:val="20"/>
              </w:rPr>
            </w:pPr>
            <w:r w:rsidRPr="00594045">
              <w:rPr>
                <w:bCs/>
                <w:sz w:val="20"/>
                <w:szCs w:val="20"/>
              </w:rPr>
              <w:t>286,56</w:t>
            </w:r>
          </w:p>
        </w:tc>
        <w:tc>
          <w:tcPr>
            <w:tcW w:w="1375" w:type="dxa"/>
            <w:vAlign w:val="center"/>
          </w:tcPr>
          <w:p w14:paraId="2E1E369B" w14:textId="77777777" w:rsidR="00D53CEA" w:rsidRPr="00594045" w:rsidRDefault="00D53CEA" w:rsidP="00021E6F">
            <w:pPr>
              <w:contextualSpacing/>
              <w:jc w:val="center"/>
              <w:rPr>
                <w:bCs/>
                <w:sz w:val="20"/>
                <w:szCs w:val="20"/>
              </w:rPr>
            </w:pPr>
            <w:r w:rsidRPr="00594045">
              <w:rPr>
                <w:bCs/>
                <w:sz w:val="20"/>
                <w:szCs w:val="20"/>
              </w:rPr>
              <w:t>834,96</w:t>
            </w:r>
          </w:p>
        </w:tc>
        <w:tc>
          <w:tcPr>
            <w:tcW w:w="1376" w:type="dxa"/>
            <w:vAlign w:val="center"/>
          </w:tcPr>
          <w:p w14:paraId="5821A21D" w14:textId="77777777" w:rsidR="00D53CEA" w:rsidRPr="00594045" w:rsidRDefault="00D53CEA" w:rsidP="00021E6F">
            <w:pPr>
              <w:contextualSpacing/>
              <w:jc w:val="center"/>
              <w:rPr>
                <w:bCs/>
                <w:sz w:val="20"/>
                <w:szCs w:val="20"/>
              </w:rPr>
            </w:pPr>
            <w:r w:rsidRPr="00594045">
              <w:rPr>
                <w:bCs/>
                <w:sz w:val="20"/>
                <w:szCs w:val="20"/>
              </w:rPr>
              <w:t>868,36</w:t>
            </w:r>
          </w:p>
        </w:tc>
        <w:tc>
          <w:tcPr>
            <w:tcW w:w="1376" w:type="dxa"/>
            <w:vAlign w:val="center"/>
          </w:tcPr>
          <w:p w14:paraId="1D550928" w14:textId="77777777" w:rsidR="00D53CEA" w:rsidRPr="00594045" w:rsidRDefault="00D53CEA" w:rsidP="00021E6F">
            <w:pPr>
              <w:contextualSpacing/>
              <w:jc w:val="center"/>
              <w:rPr>
                <w:bCs/>
                <w:sz w:val="20"/>
                <w:szCs w:val="20"/>
              </w:rPr>
            </w:pPr>
            <w:r w:rsidRPr="00594045">
              <w:rPr>
                <w:bCs/>
                <w:sz w:val="20"/>
                <w:szCs w:val="20"/>
              </w:rPr>
              <w:t>303,35</w:t>
            </w:r>
          </w:p>
        </w:tc>
        <w:tc>
          <w:tcPr>
            <w:tcW w:w="1376" w:type="dxa"/>
            <w:vAlign w:val="center"/>
          </w:tcPr>
          <w:p w14:paraId="624CF61B" w14:textId="77777777" w:rsidR="00D53CEA" w:rsidRPr="00594045" w:rsidRDefault="00D53CEA" w:rsidP="00021E6F">
            <w:pPr>
              <w:contextualSpacing/>
              <w:jc w:val="center"/>
              <w:rPr>
                <w:bCs/>
                <w:sz w:val="20"/>
                <w:szCs w:val="20"/>
              </w:rPr>
            </w:pPr>
            <w:r w:rsidRPr="00594045">
              <w:rPr>
                <w:bCs/>
                <w:sz w:val="20"/>
                <w:szCs w:val="20"/>
              </w:rPr>
              <w:t>303,35</w:t>
            </w:r>
          </w:p>
        </w:tc>
      </w:tr>
      <w:tr w:rsidR="00D53CEA" w:rsidRPr="00594045" w14:paraId="02A48B07" w14:textId="77777777" w:rsidTr="00021E6F">
        <w:tc>
          <w:tcPr>
            <w:tcW w:w="1375" w:type="dxa"/>
            <w:vAlign w:val="center"/>
          </w:tcPr>
          <w:p w14:paraId="7FD000C1" w14:textId="77777777" w:rsidR="00D53CEA" w:rsidRPr="00594045" w:rsidRDefault="00D53CEA" w:rsidP="00021E6F">
            <w:pPr>
              <w:contextualSpacing/>
              <w:jc w:val="center"/>
              <w:rPr>
                <w:bCs/>
                <w:sz w:val="20"/>
                <w:szCs w:val="20"/>
              </w:rPr>
            </w:pPr>
            <w:r w:rsidRPr="00594045">
              <w:rPr>
                <w:bCs/>
                <w:sz w:val="20"/>
                <w:szCs w:val="20"/>
              </w:rPr>
              <w:t>2021</w:t>
            </w:r>
          </w:p>
        </w:tc>
        <w:tc>
          <w:tcPr>
            <w:tcW w:w="1375" w:type="dxa"/>
            <w:vAlign w:val="center"/>
          </w:tcPr>
          <w:p w14:paraId="69B9DC34" w14:textId="77777777" w:rsidR="00D53CEA" w:rsidRPr="00594045" w:rsidRDefault="00D53CEA" w:rsidP="00021E6F">
            <w:pPr>
              <w:contextualSpacing/>
              <w:jc w:val="center"/>
              <w:rPr>
                <w:bCs/>
                <w:sz w:val="20"/>
                <w:szCs w:val="20"/>
              </w:rPr>
            </w:pPr>
            <w:r w:rsidRPr="00594045">
              <w:rPr>
                <w:bCs/>
                <w:sz w:val="20"/>
                <w:szCs w:val="20"/>
              </w:rPr>
              <w:t>286,26</w:t>
            </w:r>
          </w:p>
        </w:tc>
        <w:tc>
          <w:tcPr>
            <w:tcW w:w="1375" w:type="dxa"/>
            <w:vAlign w:val="center"/>
          </w:tcPr>
          <w:p w14:paraId="1A41ACE8" w14:textId="77777777" w:rsidR="00D53CEA" w:rsidRPr="00594045" w:rsidRDefault="00D53CEA" w:rsidP="00021E6F">
            <w:pPr>
              <w:contextualSpacing/>
              <w:jc w:val="center"/>
              <w:rPr>
                <w:bCs/>
                <w:sz w:val="20"/>
                <w:szCs w:val="20"/>
              </w:rPr>
            </w:pPr>
            <w:r w:rsidRPr="00594045">
              <w:rPr>
                <w:bCs/>
                <w:sz w:val="20"/>
                <w:szCs w:val="20"/>
              </w:rPr>
              <w:t>297,71</w:t>
            </w:r>
          </w:p>
        </w:tc>
        <w:tc>
          <w:tcPr>
            <w:tcW w:w="1375" w:type="dxa"/>
            <w:vAlign w:val="center"/>
          </w:tcPr>
          <w:p w14:paraId="6492F6FA" w14:textId="77777777" w:rsidR="00D53CEA" w:rsidRPr="00594045" w:rsidRDefault="00D53CEA" w:rsidP="00021E6F">
            <w:pPr>
              <w:contextualSpacing/>
              <w:jc w:val="center"/>
              <w:rPr>
                <w:bCs/>
                <w:sz w:val="20"/>
                <w:szCs w:val="20"/>
              </w:rPr>
            </w:pPr>
            <w:r w:rsidRPr="00594045">
              <w:rPr>
                <w:bCs/>
                <w:sz w:val="20"/>
                <w:szCs w:val="20"/>
              </w:rPr>
              <w:t>868,36</w:t>
            </w:r>
          </w:p>
        </w:tc>
        <w:tc>
          <w:tcPr>
            <w:tcW w:w="1376" w:type="dxa"/>
            <w:vAlign w:val="center"/>
          </w:tcPr>
          <w:p w14:paraId="7519C596" w14:textId="77777777" w:rsidR="00D53CEA" w:rsidRPr="00594045" w:rsidRDefault="00D53CEA" w:rsidP="00021E6F">
            <w:pPr>
              <w:contextualSpacing/>
              <w:jc w:val="center"/>
              <w:rPr>
                <w:bCs/>
                <w:sz w:val="20"/>
                <w:szCs w:val="20"/>
              </w:rPr>
            </w:pPr>
            <w:r w:rsidRPr="00594045">
              <w:rPr>
                <w:bCs/>
                <w:sz w:val="20"/>
                <w:szCs w:val="20"/>
              </w:rPr>
              <w:t>758,4</w:t>
            </w:r>
          </w:p>
        </w:tc>
        <w:tc>
          <w:tcPr>
            <w:tcW w:w="1376" w:type="dxa"/>
            <w:vAlign w:val="center"/>
          </w:tcPr>
          <w:p w14:paraId="78BDF37D" w14:textId="77777777" w:rsidR="00D53CEA" w:rsidRPr="00594045" w:rsidRDefault="00D53CEA" w:rsidP="00021E6F">
            <w:pPr>
              <w:contextualSpacing/>
              <w:jc w:val="center"/>
              <w:rPr>
                <w:bCs/>
                <w:sz w:val="20"/>
                <w:szCs w:val="20"/>
              </w:rPr>
            </w:pPr>
            <w:r w:rsidRPr="00594045">
              <w:rPr>
                <w:bCs/>
                <w:sz w:val="20"/>
                <w:szCs w:val="20"/>
              </w:rPr>
              <w:t>303,35</w:t>
            </w:r>
          </w:p>
        </w:tc>
        <w:tc>
          <w:tcPr>
            <w:tcW w:w="1376" w:type="dxa"/>
            <w:vAlign w:val="center"/>
          </w:tcPr>
          <w:p w14:paraId="2A33071C" w14:textId="77777777" w:rsidR="00D53CEA" w:rsidRPr="00594045" w:rsidRDefault="00D53CEA" w:rsidP="00021E6F">
            <w:pPr>
              <w:contextualSpacing/>
              <w:jc w:val="center"/>
              <w:rPr>
                <w:bCs/>
                <w:sz w:val="20"/>
                <w:szCs w:val="20"/>
              </w:rPr>
            </w:pPr>
            <w:r w:rsidRPr="00594045">
              <w:rPr>
                <w:bCs/>
                <w:sz w:val="20"/>
                <w:szCs w:val="20"/>
              </w:rPr>
              <w:t>254,74</w:t>
            </w:r>
          </w:p>
        </w:tc>
      </w:tr>
      <w:tr w:rsidR="00D53CEA" w:rsidRPr="00594045" w14:paraId="6C95E1EF" w14:textId="77777777" w:rsidTr="00021E6F">
        <w:tc>
          <w:tcPr>
            <w:tcW w:w="1375" w:type="dxa"/>
            <w:vAlign w:val="center"/>
          </w:tcPr>
          <w:p w14:paraId="7D763473" w14:textId="77777777" w:rsidR="00D53CEA" w:rsidRPr="00594045" w:rsidRDefault="00D53CEA" w:rsidP="00021E6F">
            <w:pPr>
              <w:contextualSpacing/>
              <w:jc w:val="center"/>
              <w:rPr>
                <w:bCs/>
                <w:sz w:val="20"/>
                <w:szCs w:val="20"/>
              </w:rPr>
            </w:pPr>
            <w:r w:rsidRPr="00594045">
              <w:rPr>
                <w:bCs/>
                <w:sz w:val="20"/>
                <w:szCs w:val="20"/>
              </w:rPr>
              <w:t>2022</w:t>
            </w:r>
          </w:p>
        </w:tc>
        <w:tc>
          <w:tcPr>
            <w:tcW w:w="1375" w:type="dxa"/>
            <w:vAlign w:val="center"/>
          </w:tcPr>
          <w:p w14:paraId="3AC726BA" w14:textId="77777777" w:rsidR="00D53CEA" w:rsidRPr="00594045" w:rsidRDefault="00D53CEA" w:rsidP="00021E6F">
            <w:pPr>
              <w:contextualSpacing/>
              <w:jc w:val="center"/>
              <w:rPr>
                <w:bCs/>
                <w:sz w:val="20"/>
                <w:szCs w:val="20"/>
              </w:rPr>
            </w:pPr>
            <w:r w:rsidRPr="00594045">
              <w:rPr>
                <w:bCs/>
                <w:sz w:val="20"/>
                <w:szCs w:val="20"/>
              </w:rPr>
              <w:t>297,71</w:t>
            </w:r>
          </w:p>
        </w:tc>
        <w:tc>
          <w:tcPr>
            <w:tcW w:w="1375" w:type="dxa"/>
            <w:vAlign w:val="center"/>
          </w:tcPr>
          <w:p w14:paraId="05257D39" w14:textId="77777777" w:rsidR="00D53CEA" w:rsidRPr="00594045" w:rsidRDefault="00D53CEA" w:rsidP="00021E6F">
            <w:pPr>
              <w:contextualSpacing/>
              <w:jc w:val="center"/>
              <w:rPr>
                <w:bCs/>
                <w:sz w:val="20"/>
                <w:szCs w:val="20"/>
              </w:rPr>
            </w:pPr>
            <w:r w:rsidRPr="00594045">
              <w:rPr>
                <w:bCs/>
                <w:sz w:val="20"/>
                <w:szCs w:val="20"/>
              </w:rPr>
              <w:t>309,62</w:t>
            </w:r>
          </w:p>
        </w:tc>
        <w:tc>
          <w:tcPr>
            <w:tcW w:w="1375" w:type="dxa"/>
            <w:vAlign w:val="center"/>
          </w:tcPr>
          <w:p w14:paraId="0A41AA69" w14:textId="77777777" w:rsidR="00D53CEA" w:rsidRPr="00594045" w:rsidRDefault="00D53CEA" w:rsidP="00021E6F">
            <w:pPr>
              <w:contextualSpacing/>
              <w:jc w:val="center"/>
              <w:rPr>
                <w:bCs/>
                <w:sz w:val="20"/>
                <w:szCs w:val="20"/>
              </w:rPr>
            </w:pPr>
            <w:r w:rsidRPr="00594045">
              <w:rPr>
                <w:bCs/>
                <w:sz w:val="20"/>
                <w:szCs w:val="20"/>
              </w:rPr>
              <w:t>758,4</w:t>
            </w:r>
          </w:p>
        </w:tc>
        <w:tc>
          <w:tcPr>
            <w:tcW w:w="1376" w:type="dxa"/>
            <w:vAlign w:val="center"/>
          </w:tcPr>
          <w:p w14:paraId="14332230" w14:textId="77777777" w:rsidR="00D53CEA" w:rsidRPr="00594045" w:rsidRDefault="00D53CEA" w:rsidP="00021E6F">
            <w:pPr>
              <w:contextualSpacing/>
              <w:jc w:val="center"/>
              <w:rPr>
                <w:bCs/>
                <w:sz w:val="20"/>
                <w:szCs w:val="20"/>
              </w:rPr>
            </w:pPr>
            <w:r w:rsidRPr="00594045">
              <w:rPr>
                <w:bCs/>
                <w:sz w:val="20"/>
                <w:szCs w:val="20"/>
              </w:rPr>
              <w:t>886,88</w:t>
            </w:r>
          </w:p>
        </w:tc>
        <w:tc>
          <w:tcPr>
            <w:tcW w:w="1376" w:type="dxa"/>
            <w:vAlign w:val="center"/>
          </w:tcPr>
          <w:p w14:paraId="08B34D14" w14:textId="77777777" w:rsidR="00D53CEA" w:rsidRPr="00594045" w:rsidRDefault="00D53CEA" w:rsidP="00021E6F">
            <w:pPr>
              <w:contextualSpacing/>
              <w:jc w:val="center"/>
              <w:rPr>
                <w:bCs/>
                <w:sz w:val="20"/>
                <w:szCs w:val="20"/>
              </w:rPr>
            </w:pPr>
            <w:r w:rsidRPr="00594045">
              <w:rPr>
                <w:bCs/>
                <w:sz w:val="20"/>
                <w:szCs w:val="20"/>
              </w:rPr>
              <w:t>254,74</w:t>
            </w:r>
          </w:p>
        </w:tc>
        <w:tc>
          <w:tcPr>
            <w:tcW w:w="1376" w:type="dxa"/>
            <w:vAlign w:val="center"/>
          </w:tcPr>
          <w:p w14:paraId="61A0B03C" w14:textId="77777777" w:rsidR="00D53CEA" w:rsidRPr="00594045" w:rsidRDefault="00D53CEA" w:rsidP="00021E6F">
            <w:pPr>
              <w:contextualSpacing/>
              <w:jc w:val="center"/>
              <w:rPr>
                <w:bCs/>
                <w:sz w:val="20"/>
                <w:szCs w:val="20"/>
              </w:rPr>
            </w:pPr>
            <w:r w:rsidRPr="00594045">
              <w:rPr>
                <w:bCs/>
                <w:sz w:val="20"/>
                <w:szCs w:val="20"/>
              </w:rPr>
              <w:t>286,44</w:t>
            </w:r>
          </w:p>
        </w:tc>
      </w:tr>
    </w:tbl>
    <w:p w14:paraId="4D097C7E" w14:textId="77777777" w:rsidR="00D53CEA" w:rsidRPr="00594045" w:rsidRDefault="00D53CEA" w:rsidP="00D53CEA">
      <w:pPr>
        <w:contextualSpacing/>
        <w:jc w:val="both"/>
        <w:rPr>
          <w:bCs/>
        </w:rPr>
      </w:pPr>
    </w:p>
    <w:p w14:paraId="7FF9D28C" w14:textId="14E970C7" w:rsidR="00D53CEA" w:rsidRPr="00594045" w:rsidRDefault="00D53CEA" w:rsidP="00D53CEA">
      <w:pPr>
        <w:contextualSpacing/>
        <w:jc w:val="both"/>
      </w:pPr>
      <w:r w:rsidRPr="00594045">
        <w:rPr>
          <w:spacing w:val="-2"/>
        </w:rPr>
        <w:t xml:space="preserve">Таблица </w:t>
      </w:r>
      <w:r w:rsidRPr="00594045">
        <w:rPr>
          <w:spacing w:val="-2"/>
        </w:rPr>
        <w:fldChar w:fldCharType="begin"/>
      </w:r>
      <w:r w:rsidRPr="00594045">
        <w:rPr>
          <w:spacing w:val="-2"/>
        </w:rPr>
        <w:instrText xml:space="preserve"> SEQ Таблица \* ARABIC </w:instrText>
      </w:r>
      <w:r w:rsidRPr="00594045">
        <w:rPr>
          <w:spacing w:val="-2"/>
        </w:rPr>
        <w:fldChar w:fldCharType="separate"/>
      </w:r>
      <w:r w:rsidR="0066723B">
        <w:rPr>
          <w:noProof/>
          <w:spacing w:val="-2"/>
        </w:rPr>
        <w:t>20</w:t>
      </w:r>
      <w:r w:rsidRPr="00594045">
        <w:rPr>
          <w:noProof/>
          <w:spacing w:val="-2"/>
        </w:rPr>
        <w:fldChar w:fldCharType="end"/>
      </w:r>
      <w:r w:rsidRPr="00594045">
        <w:rPr>
          <w:spacing w:val="-2"/>
        </w:rPr>
        <w:t xml:space="preserve"> – </w:t>
      </w:r>
      <w:r w:rsidRPr="00594045">
        <w:t xml:space="preserve">Одноставочные тарифы на тепловую энергию, поставляемую потребителям общества с ограниченной ответственностью «Газпром трансгаз Югорск» в зоне деятельности филиала Сосновское линейное производственное управление магистральных газопроводов на территории с.п. Сосновка на 2020-2022 годы </w:t>
      </w:r>
    </w:p>
    <w:p w14:paraId="2E0F50D4" w14:textId="77777777" w:rsidR="00D53CEA" w:rsidRPr="00594045" w:rsidRDefault="00D53CEA" w:rsidP="00D53CEA">
      <w:pPr>
        <w:contextualSpacing/>
        <w:jc w:val="both"/>
      </w:pPr>
    </w:p>
    <w:tbl>
      <w:tblPr>
        <w:tblStyle w:val="af1"/>
        <w:tblW w:w="5000" w:type="pct"/>
        <w:tblCellMar>
          <w:left w:w="28" w:type="dxa"/>
          <w:right w:w="28" w:type="dxa"/>
        </w:tblCellMar>
        <w:tblLook w:val="04A0" w:firstRow="1" w:lastRow="0" w:firstColumn="1" w:lastColumn="0" w:noHBand="0" w:noVBand="1"/>
      </w:tblPr>
      <w:tblGrid>
        <w:gridCol w:w="1861"/>
        <w:gridCol w:w="1310"/>
        <w:gridCol w:w="1309"/>
        <w:gridCol w:w="1309"/>
        <w:gridCol w:w="1310"/>
        <w:gridCol w:w="1297"/>
        <w:gridCol w:w="1298"/>
      </w:tblGrid>
      <w:tr w:rsidR="00D53CEA" w:rsidRPr="00594045" w14:paraId="1FCDAD21" w14:textId="77777777" w:rsidTr="00DB31CD">
        <w:tc>
          <w:tcPr>
            <w:tcW w:w="1847" w:type="dxa"/>
            <w:vMerge w:val="restart"/>
            <w:vAlign w:val="center"/>
          </w:tcPr>
          <w:p w14:paraId="1C9C942F" w14:textId="77777777" w:rsidR="00D53CEA" w:rsidRPr="00594045" w:rsidRDefault="00D53CEA" w:rsidP="00021E6F">
            <w:pPr>
              <w:contextualSpacing/>
              <w:jc w:val="center"/>
              <w:rPr>
                <w:bCs/>
                <w:sz w:val="20"/>
                <w:szCs w:val="20"/>
              </w:rPr>
            </w:pPr>
            <w:r w:rsidRPr="00594045">
              <w:rPr>
                <w:bCs/>
                <w:sz w:val="20"/>
                <w:szCs w:val="20"/>
              </w:rPr>
              <w:t>Показатель</w:t>
            </w:r>
          </w:p>
        </w:tc>
        <w:tc>
          <w:tcPr>
            <w:tcW w:w="2601" w:type="dxa"/>
            <w:gridSpan w:val="2"/>
            <w:vAlign w:val="center"/>
          </w:tcPr>
          <w:p w14:paraId="3DED8745" w14:textId="77777777" w:rsidR="00D53CEA" w:rsidRPr="00594045" w:rsidRDefault="00D53CEA" w:rsidP="00021E6F">
            <w:pPr>
              <w:contextualSpacing/>
              <w:jc w:val="center"/>
              <w:rPr>
                <w:bCs/>
                <w:sz w:val="20"/>
                <w:szCs w:val="20"/>
              </w:rPr>
            </w:pPr>
            <w:r w:rsidRPr="00594045">
              <w:rPr>
                <w:bCs/>
                <w:sz w:val="20"/>
                <w:szCs w:val="20"/>
              </w:rPr>
              <w:t>2020 год</w:t>
            </w:r>
          </w:p>
        </w:tc>
        <w:tc>
          <w:tcPr>
            <w:tcW w:w="2601" w:type="dxa"/>
            <w:gridSpan w:val="2"/>
            <w:vAlign w:val="center"/>
          </w:tcPr>
          <w:p w14:paraId="5C6B44BF" w14:textId="77777777" w:rsidR="00D53CEA" w:rsidRPr="00594045" w:rsidRDefault="00D53CEA" w:rsidP="00021E6F">
            <w:pPr>
              <w:contextualSpacing/>
              <w:jc w:val="center"/>
              <w:rPr>
                <w:bCs/>
                <w:sz w:val="20"/>
                <w:szCs w:val="20"/>
              </w:rPr>
            </w:pPr>
            <w:r w:rsidRPr="00594045">
              <w:rPr>
                <w:bCs/>
                <w:sz w:val="20"/>
                <w:szCs w:val="20"/>
              </w:rPr>
              <w:t>2021 год</w:t>
            </w:r>
          </w:p>
        </w:tc>
        <w:tc>
          <w:tcPr>
            <w:tcW w:w="2577" w:type="dxa"/>
            <w:gridSpan w:val="2"/>
            <w:vAlign w:val="center"/>
          </w:tcPr>
          <w:p w14:paraId="1A3935B2" w14:textId="77777777" w:rsidR="00D53CEA" w:rsidRPr="00594045" w:rsidRDefault="00D53CEA" w:rsidP="00021E6F">
            <w:pPr>
              <w:contextualSpacing/>
              <w:jc w:val="center"/>
              <w:rPr>
                <w:bCs/>
                <w:sz w:val="20"/>
                <w:szCs w:val="20"/>
              </w:rPr>
            </w:pPr>
            <w:r w:rsidRPr="00594045">
              <w:rPr>
                <w:bCs/>
                <w:sz w:val="20"/>
                <w:szCs w:val="20"/>
              </w:rPr>
              <w:t>2022 год</w:t>
            </w:r>
          </w:p>
        </w:tc>
      </w:tr>
      <w:tr w:rsidR="00D53CEA" w:rsidRPr="00594045" w14:paraId="09E71BB9" w14:textId="77777777" w:rsidTr="00DB31CD">
        <w:tc>
          <w:tcPr>
            <w:tcW w:w="1847" w:type="dxa"/>
            <w:vMerge/>
            <w:vAlign w:val="center"/>
          </w:tcPr>
          <w:p w14:paraId="30779F0F" w14:textId="77777777" w:rsidR="00D53CEA" w:rsidRPr="00594045" w:rsidRDefault="00D53CEA" w:rsidP="00021E6F">
            <w:pPr>
              <w:contextualSpacing/>
              <w:jc w:val="center"/>
              <w:rPr>
                <w:bCs/>
                <w:sz w:val="20"/>
                <w:szCs w:val="20"/>
              </w:rPr>
            </w:pPr>
          </w:p>
        </w:tc>
        <w:tc>
          <w:tcPr>
            <w:tcW w:w="1301" w:type="dxa"/>
            <w:vAlign w:val="center"/>
          </w:tcPr>
          <w:p w14:paraId="781DD4A4" w14:textId="77777777" w:rsidR="00D53CEA" w:rsidRPr="00594045" w:rsidRDefault="00D53CEA" w:rsidP="00021E6F">
            <w:pPr>
              <w:contextualSpacing/>
              <w:jc w:val="center"/>
              <w:rPr>
                <w:bCs/>
                <w:sz w:val="20"/>
                <w:szCs w:val="20"/>
              </w:rPr>
            </w:pPr>
            <w:r w:rsidRPr="00594045">
              <w:rPr>
                <w:bCs/>
                <w:sz w:val="20"/>
                <w:szCs w:val="20"/>
              </w:rPr>
              <w:t>с 01.01 по 30.06</w:t>
            </w:r>
          </w:p>
        </w:tc>
        <w:tc>
          <w:tcPr>
            <w:tcW w:w="1300" w:type="dxa"/>
            <w:vAlign w:val="center"/>
          </w:tcPr>
          <w:p w14:paraId="2B73A1BF" w14:textId="77777777" w:rsidR="00D53CEA" w:rsidRPr="00594045" w:rsidRDefault="00D53CEA" w:rsidP="00021E6F">
            <w:pPr>
              <w:contextualSpacing/>
              <w:jc w:val="center"/>
              <w:rPr>
                <w:bCs/>
                <w:sz w:val="20"/>
                <w:szCs w:val="20"/>
              </w:rPr>
            </w:pPr>
            <w:r w:rsidRPr="00594045">
              <w:rPr>
                <w:bCs/>
                <w:sz w:val="20"/>
                <w:szCs w:val="20"/>
              </w:rPr>
              <w:t>с 01.07 по 31.12</w:t>
            </w:r>
          </w:p>
        </w:tc>
        <w:tc>
          <w:tcPr>
            <w:tcW w:w="1300" w:type="dxa"/>
            <w:vAlign w:val="center"/>
          </w:tcPr>
          <w:p w14:paraId="0E10F422" w14:textId="77777777" w:rsidR="00D53CEA" w:rsidRPr="00594045" w:rsidRDefault="00D53CEA" w:rsidP="00021E6F">
            <w:pPr>
              <w:contextualSpacing/>
              <w:jc w:val="center"/>
              <w:rPr>
                <w:bCs/>
                <w:sz w:val="20"/>
                <w:szCs w:val="20"/>
              </w:rPr>
            </w:pPr>
            <w:r w:rsidRPr="00594045">
              <w:rPr>
                <w:bCs/>
                <w:sz w:val="20"/>
                <w:szCs w:val="20"/>
              </w:rPr>
              <w:t>с 01.01 по 30.06</w:t>
            </w:r>
          </w:p>
        </w:tc>
        <w:tc>
          <w:tcPr>
            <w:tcW w:w="1301" w:type="dxa"/>
            <w:vAlign w:val="center"/>
          </w:tcPr>
          <w:p w14:paraId="3B72645D" w14:textId="77777777" w:rsidR="00D53CEA" w:rsidRPr="00594045" w:rsidRDefault="00D53CEA" w:rsidP="00021E6F">
            <w:pPr>
              <w:contextualSpacing/>
              <w:jc w:val="center"/>
              <w:rPr>
                <w:bCs/>
                <w:sz w:val="20"/>
                <w:szCs w:val="20"/>
              </w:rPr>
            </w:pPr>
            <w:r w:rsidRPr="00594045">
              <w:rPr>
                <w:bCs/>
                <w:sz w:val="20"/>
                <w:szCs w:val="20"/>
              </w:rPr>
              <w:t>с 01.07 по 31.12</w:t>
            </w:r>
          </w:p>
        </w:tc>
        <w:tc>
          <w:tcPr>
            <w:tcW w:w="1288" w:type="dxa"/>
            <w:vAlign w:val="center"/>
          </w:tcPr>
          <w:p w14:paraId="2E811D7A" w14:textId="77777777" w:rsidR="00D53CEA" w:rsidRPr="00594045" w:rsidRDefault="00D53CEA" w:rsidP="00021E6F">
            <w:pPr>
              <w:contextualSpacing/>
              <w:jc w:val="center"/>
              <w:rPr>
                <w:bCs/>
                <w:sz w:val="20"/>
                <w:szCs w:val="20"/>
              </w:rPr>
            </w:pPr>
            <w:r w:rsidRPr="00594045">
              <w:rPr>
                <w:bCs/>
                <w:sz w:val="20"/>
                <w:szCs w:val="20"/>
              </w:rPr>
              <w:t>с 01.01 по 30.06</w:t>
            </w:r>
          </w:p>
        </w:tc>
        <w:tc>
          <w:tcPr>
            <w:tcW w:w="1289" w:type="dxa"/>
            <w:vAlign w:val="center"/>
          </w:tcPr>
          <w:p w14:paraId="2A54950F" w14:textId="77777777" w:rsidR="00D53CEA" w:rsidRPr="00594045" w:rsidRDefault="00D53CEA" w:rsidP="00021E6F">
            <w:pPr>
              <w:contextualSpacing/>
              <w:jc w:val="center"/>
              <w:rPr>
                <w:bCs/>
                <w:sz w:val="20"/>
                <w:szCs w:val="20"/>
              </w:rPr>
            </w:pPr>
            <w:r w:rsidRPr="00594045">
              <w:rPr>
                <w:bCs/>
                <w:sz w:val="20"/>
                <w:szCs w:val="20"/>
              </w:rPr>
              <w:t>с 01.07 по 31.12</w:t>
            </w:r>
          </w:p>
        </w:tc>
      </w:tr>
      <w:tr w:rsidR="00D53CEA" w:rsidRPr="00594045" w14:paraId="3BDAEA6A" w14:textId="77777777" w:rsidTr="00DB31CD">
        <w:tc>
          <w:tcPr>
            <w:tcW w:w="1847" w:type="dxa"/>
            <w:vAlign w:val="center"/>
          </w:tcPr>
          <w:p w14:paraId="021F2F53" w14:textId="77777777" w:rsidR="00D53CEA" w:rsidRPr="00594045" w:rsidRDefault="00D53CEA" w:rsidP="00021E6F">
            <w:pPr>
              <w:contextualSpacing/>
              <w:jc w:val="center"/>
              <w:rPr>
                <w:bCs/>
                <w:sz w:val="20"/>
                <w:szCs w:val="20"/>
              </w:rPr>
            </w:pPr>
            <w:r w:rsidRPr="00594045">
              <w:rPr>
                <w:bCs/>
                <w:sz w:val="20"/>
                <w:szCs w:val="20"/>
              </w:rPr>
              <w:t>Тариф для потребителей, в случае отсутствия дифференциации тарифов по схеме подключения (без НДС), руб./Гкал</w:t>
            </w:r>
          </w:p>
        </w:tc>
        <w:tc>
          <w:tcPr>
            <w:tcW w:w="1301" w:type="dxa"/>
            <w:vAlign w:val="center"/>
          </w:tcPr>
          <w:p w14:paraId="01672F97" w14:textId="77777777" w:rsidR="00D53CEA" w:rsidRPr="00594045" w:rsidRDefault="00D53CEA" w:rsidP="00021E6F">
            <w:pPr>
              <w:contextualSpacing/>
              <w:jc w:val="center"/>
              <w:rPr>
                <w:bCs/>
                <w:sz w:val="20"/>
                <w:szCs w:val="20"/>
              </w:rPr>
            </w:pPr>
            <w:r w:rsidRPr="00594045">
              <w:rPr>
                <w:bCs/>
                <w:sz w:val="20"/>
                <w:szCs w:val="20"/>
              </w:rPr>
              <w:t>275,25</w:t>
            </w:r>
          </w:p>
        </w:tc>
        <w:tc>
          <w:tcPr>
            <w:tcW w:w="1300" w:type="dxa"/>
            <w:vAlign w:val="center"/>
          </w:tcPr>
          <w:p w14:paraId="6E995C51" w14:textId="77777777" w:rsidR="00D53CEA" w:rsidRPr="00594045" w:rsidRDefault="00D53CEA" w:rsidP="00021E6F">
            <w:pPr>
              <w:contextualSpacing/>
              <w:jc w:val="center"/>
              <w:rPr>
                <w:bCs/>
                <w:sz w:val="20"/>
                <w:szCs w:val="20"/>
              </w:rPr>
            </w:pPr>
            <w:r w:rsidRPr="00594045">
              <w:rPr>
                <w:bCs/>
                <w:sz w:val="20"/>
                <w:szCs w:val="20"/>
              </w:rPr>
              <w:t>284,87</w:t>
            </w:r>
          </w:p>
        </w:tc>
        <w:tc>
          <w:tcPr>
            <w:tcW w:w="1300" w:type="dxa"/>
            <w:vAlign w:val="center"/>
          </w:tcPr>
          <w:p w14:paraId="0C778390" w14:textId="77777777" w:rsidR="00D53CEA" w:rsidRPr="00594045" w:rsidRDefault="00D53CEA" w:rsidP="00021E6F">
            <w:pPr>
              <w:contextualSpacing/>
              <w:jc w:val="center"/>
              <w:rPr>
                <w:bCs/>
                <w:sz w:val="20"/>
                <w:szCs w:val="20"/>
              </w:rPr>
            </w:pPr>
            <w:r w:rsidRPr="00594045">
              <w:rPr>
                <w:bCs/>
                <w:sz w:val="20"/>
                <w:szCs w:val="20"/>
              </w:rPr>
              <w:t>284,87</w:t>
            </w:r>
          </w:p>
        </w:tc>
        <w:tc>
          <w:tcPr>
            <w:tcW w:w="1301" w:type="dxa"/>
            <w:vAlign w:val="center"/>
          </w:tcPr>
          <w:p w14:paraId="5FFEE096" w14:textId="77777777" w:rsidR="00D53CEA" w:rsidRPr="00594045" w:rsidRDefault="00D53CEA" w:rsidP="00021E6F">
            <w:pPr>
              <w:contextualSpacing/>
              <w:jc w:val="center"/>
              <w:rPr>
                <w:bCs/>
                <w:sz w:val="20"/>
                <w:szCs w:val="20"/>
              </w:rPr>
            </w:pPr>
            <w:r w:rsidRPr="00594045">
              <w:rPr>
                <w:bCs/>
                <w:sz w:val="20"/>
                <w:szCs w:val="20"/>
              </w:rPr>
              <w:t>295,12</w:t>
            </w:r>
          </w:p>
        </w:tc>
        <w:tc>
          <w:tcPr>
            <w:tcW w:w="1288" w:type="dxa"/>
            <w:vAlign w:val="center"/>
          </w:tcPr>
          <w:p w14:paraId="4FFAB9F3" w14:textId="77777777" w:rsidR="00D53CEA" w:rsidRPr="00594045" w:rsidRDefault="00D53CEA" w:rsidP="00021E6F">
            <w:pPr>
              <w:contextualSpacing/>
              <w:jc w:val="center"/>
              <w:rPr>
                <w:bCs/>
                <w:sz w:val="20"/>
                <w:szCs w:val="20"/>
              </w:rPr>
            </w:pPr>
            <w:r w:rsidRPr="00594045">
              <w:rPr>
                <w:bCs/>
                <w:sz w:val="20"/>
                <w:szCs w:val="20"/>
              </w:rPr>
              <w:t>295,12</w:t>
            </w:r>
          </w:p>
        </w:tc>
        <w:tc>
          <w:tcPr>
            <w:tcW w:w="1289" w:type="dxa"/>
            <w:vAlign w:val="center"/>
          </w:tcPr>
          <w:p w14:paraId="60BC88DA" w14:textId="77777777" w:rsidR="00D53CEA" w:rsidRPr="00594045" w:rsidRDefault="00D53CEA" w:rsidP="00021E6F">
            <w:pPr>
              <w:contextualSpacing/>
              <w:jc w:val="center"/>
              <w:rPr>
                <w:bCs/>
                <w:sz w:val="20"/>
                <w:szCs w:val="20"/>
              </w:rPr>
            </w:pPr>
            <w:r w:rsidRPr="00594045">
              <w:rPr>
                <w:bCs/>
                <w:sz w:val="20"/>
                <w:szCs w:val="20"/>
              </w:rPr>
              <w:t>305,74</w:t>
            </w:r>
          </w:p>
        </w:tc>
      </w:tr>
      <w:tr w:rsidR="00D53CEA" w:rsidRPr="00594045" w14:paraId="75270428" w14:textId="77777777" w:rsidTr="00DB31CD">
        <w:tc>
          <w:tcPr>
            <w:tcW w:w="1847" w:type="dxa"/>
            <w:vAlign w:val="center"/>
          </w:tcPr>
          <w:p w14:paraId="585FA877" w14:textId="77777777" w:rsidR="00D53CEA" w:rsidRPr="00594045" w:rsidRDefault="00D53CEA" w:rsidP="00021E6F">
            <w:pPr>
              <w:contextualSpacing/>
              <w:jc w:val="center"/>
              <w:rPr>
                <w:bCs/>
                <w:sz w:val="20"/>
                <w:szCs w:val="20"/>
              </w:rPr>
            </w:pPr>
            <w:r w:rsidRPr="00594045">
              <w:rPr>
                <w:bCs/>
                <w:sz w:val="20"/>
                <w:szCs w:val="20"/>
              </w:rPr>
              <w:t>Изменение к предшествующему периоду, %</w:t>
            </w:r>
          </w:p>
        </w:tc>
        <w:tc>
          <w:tcPr>
            <w:tcW w:w="1301" w:type="dxa"/>
            <w:vAlign w:val="center"/>
          </w:tcPr>
          <w:p w14:paraId="68CED3C4" w14:textId="77777777" w:rsidR="00D53CEA" w:rsidRPr="00594045" w:rsidRDefault="00D53CEA" w:rsidP="00021E6F">
            <w:pPr>
              <w:contextualSpacing/>
              <w:jc w:val="center"/>
              <w:rPr>
                <w:bCs/>
                <w:sz w:val="20"/>
                <w:szCs w:val="20"/>
              </w:rPr>
            </w:pPr>
            <w:r w:rsidRPr="00594045">
              <w:rPr>
                <w:bCs/>
                <w:sz w:val="20"/>
                <w:szCs w:val="20"/>
              </w:rPr>
              <w:t>100</w:t>
            </w:r>
          </w:p>
        </w:tc>
        <w:tc>
          <w:tcPr>
            <w:tcW w:w="1300" w:type="dxa"/>
            <w:vAlign w:val="center"/>
          </w:tcPr>
          <w:p w14:paraId="619EEDAD" w14:textId="77777777" w:rsidR="00D53CEA" w:rsidRPr="00594045" w:rsidRDefault="00D53CEA" w:rsidP="00021E6F">
            <w:pPr>
              <w:contextualSpacing/>
              <w:jc w:val="center"/>
              <w:rPr>
                <w:bCs/>
                <w:sz w:val="20"/>
                <w:szCs w:val="20"/>
              </w:rPr>
            </w:pPr>
            <w:r w:rsidRPr="00594045">
              <w:rPr>
                <w:bCs/>
                <w:sz w:val="20"/>
                <w:szCs w:val="20"/>
              </w:rPr>
              <w:t>103,5</w:t>
            </w:r>
          </w:p>
        </w:tc>
        <w:tc>
          <w:tcPr>
            <w:tcW w:w="1300" w:type="dxa"/>
            <w:vAlign w:val="center"/>
          </w:tcPr>
          <w:p w14:paraId="29110022" w14:textId="77777777" w:rsidR="00D53CEA" w:rsidRPr="00594045" w:rsidRDefault="00D53CEA" w:rsidP="00021E6F">
            <w:pPr>
              <w:contextualSpacing/>
              <w:jc w:val="center"/>
              <w:rPr>
                <w:bCs/>
                <w:sz w:val="20"/>
                <w:szCs w:val="20"/>
              </w:rPr>
            </w:pPr>
            <w:r w:rsidRPr="00594045">
              <w:rPr>
                <w:bCs/>
                <w:sz w:val="20"/>
                <w:szCs w:val="20"/>
              </w:rPr>
              <w:t>100</w:t>
            </w:r>
          </w:p>
        </w:tc>
        <w:tc>
          <w:tcPr>
            <w:tcW w:w="1301" w:type="dxa"/>
            <w:vAlign w:val="center"/>
          </w:tcPr>
          <w:p w14:paraId="0C3EDC9D" w14:textId="77777777" w:rsidR="00D53CEA" w:rsidRPr="00594045" w:rsidRDefault="00D53CEA" w:rsidP="00021E6F">
            <w:pPr>
              <w:contextualSpacing/>
              <w:jc w:val="center"/>
              <w:rPr>
                <w:bCs/>
                <w:sz w:val="20"/>
                <w:szCs w:val="20"/>
              </w:rPr>
            </w:pPr>
            <w:r w:rsidRPr="00594045">
              <w:rPr>
                <w:bCs/>
                <w:sz w:val="20"/>
                <w:szCs w:val="20"/>
              </w:rPr>
              <w:t>103,6</w:t>
            </w:r>
          </w:p>
        </w:tc>
        <w:tc>
          <w:tcPr>
            <w:tcW w:w="1288" w:type="dxa"/>
            <w:vAlign w:val="center"/>
          </w:tcPr>
          <w:p w14:paraId="62A238B7" w14:textId="77777777" w:rsidR="00D53CEA" w:rsidRPr="00594045" w:rsidRDefault="00D53CEA" w:rsidP="00021E6F">
            <w:pPr>
              <w:contextualSpacing/>
              <w:jc w:val="center"/>
              <w:rPr>
                <w:bCs/>
                <w:sz w:val="20"/>
                <w:szCs w:val="20"/>
              </w:rPr>
            </w:pPr>
            <w:r w:rsidRPr="00594045">
              <w:rPr>
                <w:bCs/>
                <w:sz w:val="20"/>
                <w:szCs w:val="20"/>
              </w:rPr>
              <w:t>103,6</w:t>
            </w:r>
          </w:p>
        </w:tc>
        <w:tc>
          <w:tcPr>
            <w:tcW w:w="1289" w:type="dxa"/>
            <w:vAlign w:val="center"/>
          </w:tcPr>
          <w:p w14:paraId="0466C1D7" w14:textId="77777777" w:rsidR="00D53CEA" w:rsidRPr="00594045" w:rsidRDefault="00D53CEA" w:rsidP="00021E6F">
            <w:pPr>
              <w:contextualSpacing/>
              <w:jc w:val="center"/>
              <w:rPr>
                <w:bCs/>
                <w:sz w:val="20"/>
                <w:szCs w:val="20"/>
              </w:rPr>
            </w:pPr>
            <w:r w:rsidRPr="00594045">
              <w:rPr>
                <w:bCs/>
                <w:sz w:val="20"/>
                <w:szCs w:val="20"/>
              </w:rPr>
              <w:t>103,6</w:t>
            </w:r>
          </w:p>
        </w:tc>
      </w:tr>
      <w:tr w:rsidR="00D53CEA" w:rsidRPr="00594045" w14:paraId="3E4C8F87" w14:textId="77777777" w:rsidTr="00DB31CD">
        <w:trPr>
          <w:trHeight w:val="85"/>
        </w:trPr>
        <w:tc>
          <w:tcPr>
            <w:tcW w:w="1847" w:type="dxa"/>
            <w:vAlign w:val="center"/>
          </w:tcPr>
          <w:p w14:paraId="74D7756E" w14:textId="77777777" w:rsidR="00D53CEA" w:rsidRPr="00594045" w:rsidRDefault="00D53CEA" w:rsidP="00021E6F">
            <w:pPr>
              <w:contextualSpacing/>
              <w:jc w:val="center"/>
              <w:rPr>
                <w:bCs/>
                <w:sz w:val="20"/>
                <w:szCs w:val="20"/>
              </w:rPr>
            </w:pPr>
            <w:r w:rsidRPr="00594045">
              <w:rPr>
                <w:bCs/>
                <w:sz w:val="20"/>
                <w:szCs w:val="20"/>
              </w:rPr>
              <w:t>Тариф для населения (с учётом НДС)</w:t>
            </w:r>
          </w:p>
        </w:tc>
        <w:tc>
          <w:tcPr>
            <w:tcW w:w="1301" w:type="dxa"/>
            <w:vAlign w:val="center"/>
          </w:tcPr>
          <w:p w14:paraId="08C0E364" w14:textId="77777777" w:rsidR="00D53CEA" w:rsidRPr="00594045" w:rsidRDefault="00D53CEA" w:rsidP="00021E6F">
            <w:pPr>
              <w:contextualSpacing/>
              <w:jc w:val="center"/>
              <w:rPr>
                <w:bCs/>
                <w:sz w:val="20"/>
                <w:szCs w:val="20"/>
              </w:rPr>
            </w:pPr>
            <w:r w:rsidRPr="00594045">
              <w:rPr>
                <w:bCs/>
                <w:sz w:val="20"/>
                <w:szCs w:val="20"/>
              </w:rPr>
              <w:t>330,30</w:t>
            </w:r>
          </w:p>
        </w:tc>
        <w:tc>
          <w:tcPr>
            <w:tcW w:w="1300" w:type="dxa"/>
            <w:vAlign w:val="center"/>
          </w:tcPr>
          <w:p w14:paraId="6AE0327E" w14:textId="77777777" w:rsidR="00D53CEA" w:rsidRPr="00594045" w:rsidRDefault="00D53CEA" w:rsidP="00021E6F">
            <w:pPr>
              <w:contextualSpacing/>
              <w:jc w:val="center"/>
              <w:rPr>
                <w:bCs/>
                <w:sz w:val="20"/>
                <w:szCs w:val="20"/>
              </w:rPr>
            </w:pPr>
            <w:r w:rsidRPr="00594045">
              <w:rPr>
                <w:bCs/>
                <w:sz w:val="20"/>
                <w:szCs w:val="20"/>
              </w:rPr>
              <w:t>341,84</w:t>
            </w:r>
          </w:p>
        </w:tc>
        <w:tc>
          <w:tcPr>
            <w:tcW w:w="1300" w:type="dxa"/>
            <w:vAlign w:val="center"/>
          </w:tcPr>
          <w:p w14:paraId="35FDEA55" w14:textId="77777777" w:rsidR="00D53CEA" w:rsidRPr="00594045" w:rsidRDefault="00D53CEA" w:rsidP="00021E6F">
            <w:pPr>
              <w:contextualSpacing/>
              <w:jc w:val="center"/>
              <w:rPr>
                <w:bCs/>
                <w:sz w:val="20"/>
                <w:szCs w:val="20"/>
              </w:rPr>
            </w:pPr>
            <w:r w:rsidRPr="00594045">
              <w:rPr>
                <w:bCs/>
                <w:sz w:val="20"/>
                <w:szCs w:val="20"/>
              </w:rPr>
              <w:t>341,84</w:t>
            </w:r>
          </w:p>
        </w:tc>
        <w:tc>
          <w:tcPr>
            <w:tcW w:w="1301" w:type="dxa"/>
            <w:vAlign w:val="center"/>
          </w:tcPr>
          <w:p w14:paraId="6913A1B5" w14:textId="77777777" w:rsidR="00D53CEA" w:rsidRPr="00594045" w:rsidRDefault="00D53CEA" w:rsidP="00021E6F">
            <w:pPr>
              <w:contextualSpacing/>
              <w:jc w:val="center"/>
              <w:rPr>
                <w:bCs/>
                <w:sz w:val="20"/>
                <w:szCs w:val="20"/>
              </w:rPr>
            </w:pPr>
            <w:r w:rsidRPr="00594045">
              <w:rPr>
                <w:bCs/>
                <w:sz w:val="20"/>
                <w:szCs w:val="20"/>
              </w:rPr>
              <w:t>354,14</w:t>
            </w:r>
          </w:p>
        </w:tc>
        <w:tc>
          <w:tcPr>
            <w:tcW w:w="1288" w:type="dxa"/>
            <w:vAlign w:val="center"/>
          </w:tcPr>
          <w:p w14:paraId="312F8CFF" w14:textId="77777777" w:rsidR="00D53CEA" w:rsidRPr="00594045" w:rsidRDefault="00D53CEA" w:rsidP="00021E6F">
            <w:pPr>
              <w:contextualSpacing/>
              <w:jc w:val="center"/>
              <w:rPr>
                <w:bCs/>
                <w:sz w:val="20"/>
                <w:szCs w:val="20"/>
              </w:rPr>
            </w:pPr>
            <w:r w:rsidRPr="00594045">
              <w:rPr>
                <w:bCs/>
                <w:sz w:val="20"/>
                <w:szCs w:val="20"/>
              </w:rPr>
              <w:t>354,14</w:t>
            </w:r>
          </w:p>
        </w:tc>
        <w:tc>
          <w:tcPr>
            <w:tcW w:w="1289" w:type="dxa"/>
            <w:vAlign w:val="center"/>
          </w:tcPr>
          <w:p w14:paraId="0840F03A" w14:textId="77777777" w:rsidR="00D53CEA" w:rsidRPr="00594045" w:rsidRDefault="00D53CEA" w:rsidP="00021E6F">
            <w:pPr>
              <w:contextualSpacing/>
              <w:jc w:val="center"/>
              <w:rPr>
                <w:bCs/>
                <w:sz w:val="20"/>
                <w:szCs w:val="20"/>
              </w:rPr>
            </w:pPr>
            <w:r w:rsidRPr="00594045">
              <w:rPr>
                <w:bCs/>
                <w:sz w:val="20"/>
                <w:szCs w:val="20"/>
              </w:rPr>
              <w:t>366,89</w:t>
            </w:r>
          </w:p>
        </w:tc>
      </w:tr>
      <w:tr w:rsidR="00D53CEA" w:rsidRPr="00594045" w14:paraId="78870388" w14:textId="77777777" w:rsidTr="00DB31CD">
        <w:tc>
          <w:tcPr>
            <w:tcW w:w="1847" w:type="dxa"/>
            <w:vAlign w:val="center"/>
          </w:tcPr>
          <w:p w14:paraId="1A2AF933" w14:textId="77777777" w:rsidR="00D53CEA" w:rsidRPr="00594045" w:rsidRDefault="00D53CEA" w:rsidP="00021E6F">
            <w:pPr>
              <w:contextualSpacing/>
              <w:jc w:val="center"/>
              <w:rPr>
                <w:bCs/>
                <w:sz w:val="20"/>
                <w:szCs w:val="20"/>
              </w:rPr>
            </w:pPr>
            <w:r w:rsidRPr="00594045">
              <w:rPr>
                <w:bCs/>
                <w:sz w:val="20"/>
                <w:szCs w:val="20"/>
              </w:rPr>
              <w:t>Изменение к предшествующему периоду, %</w:t>
            </w:r>
          </w:p>
        </w:tc>
        <w:tc>
          <w:tcPr>
            <w:tcW w:w="1301" w:type="dxa"/>
            <w:vAlign w:val="center"/>
          </w:tcPr>
          <w:p w14:paraId="7DA6D41E" w14:textId="77777777" w:rsidR="00D53CEA" w:rsidRPr="00594045" w:rsidRDefault="00D53CEA" w:rsidP="00021E6F">
            <w:pPr>
              <w:contextualSpacing/>
              <w:jc w:val="center"/>
              <w:rPr>
                <w:bCs/>
                <w:sz w:val="20"/>
                <w:szCs w:val="20"/>
              </w:rPr>
            </w:pPr>
            <w:r w:rsidRPr="00594045">
              <w:rPr>
                <w:bCs/>
                <w:sz w:val="20"/>
                <w:szCs w:val="20"/>
              </w:rPr>
              <w:t>100</w:t>
            </w:r>
          </w:p>
        </w:tc>
        <w:tc>
          <w:tcPr>
            <w:tcW w:w="1300" w:type="dxa"/>
            <w:vAlign w:val="center"/>
          </w:tcPr>
          <w:p w14:paraId="042484C1" w14:textId="77777777" w:rsidR="00D53CEA" w:rsidRPr="00594045" w:rsidRDefault="00D53CEA" w:rsidP="00021E6F">
            <w:pPr>
              <w:contextualSpacing/>
              <w:jc w:val="center"/>
              <w:rPr>
                <w:bCs/>
                <w:sz w:val="20"/>
                <w:szCs w:val="20"/>
              </w:rPr>
            </w:pPr>
            <w:r w:rsidRPr="00594045">
              <w:rPr>
                <w:bCs/>
                <w:sz w:val="20"/>
                <w:szCs w:val="20"/>
              </w:rPr>
              <w:t>103,5</w:t>
            </w:r>
          </w:p>
        </w:tc>
        <w:tc>
          <w:tcPr>
            <w:tcW w:w="1300" w:type="dxa"/>
            <w:vAlign w:val="center"/>
          </w:tcPr>
          <w:p w14:paraId="08058B5A" w14:textId="77777777" w:rsidR="00D53CEA" w:rsidRPr="00594045" w:rsidRDefault="00D53CEA" w:rsidP="00021E6F">
            <w:pPr>
              <w:contextualSpacing/>
              <w:jc w:val="center"/>
              <w:rPr>
                <w:bCs/>
                <w:sz w:val="20"/>
                <w:szCs w:val="20"/>
              </w:rPr>
            </w:pPr>
            <w:r w:rsidRPr="00594045">
              <w:rPr>
                <w:bCs/>
                <w:sz w:val="20"/>
                <w:szCs w:val="20"/>
              </w:rPr>
              <w:t>100</w:t>
            </w:r>
          </w:p>
        </w:tc>
        <w:tc>
          <w:tcPr>
            <w:tcW w:w="1301" w:type="dxa"/>
            <w:vAlign w:val="center"/>
          </w:tcPr>
          <w:p w14:paraId="57BFA7C1" w14:textId="77777777" w:rsidR="00D53CEA" w:rsidRPr="00594045" w:rsidRDefault="00D53CEA" w:rsidP="00021E6F">
            <w:pPr>
              <w:contextualSpacing/>
              <w:jc w:val="center"/>
              <w:rPr>
                <w:bCs/>
                <w:sz w:val="20"/>
                <w:szCs w:val="20"/>
              </w:rPr>
            </w:pPr>
            <w:r w:rsidRPr="00594045">
              <w:rPr>
                <w:bCs/>
                <w:sz w:val="20"/>
                <w:szCs w:val="20"/>
              </w:rPr>
              <w:t>103,6</w:t>
            </w:r>
          </w:p>
        </w:tc>
        <w:tc>
          <w:tcPr>
            <w:tcW w:w="1288" w:type="dxa"/>
            <w:vAlign w:val="center"/>
          </w:tcPr>
          <w:p w14:paraId="6E936975" w14:textId="77777777" w:rsidR="00D53CEA" w:rsidRPr="00594045" w:rsidRDefault="00D53CEA" w:rsidP="00021E6F">
            <w:pPr>
              <w:contextualSpacing/>
              <w:jc w:val="center"/>
              <w:rPr>
                <w:bCs/>
                <w:sz w:val="20"/>
                <w:szCs w:val="20"/>
              </w:rPr>
            </w:pPr>
            <w:r w:rsidRPr="00594045">
              <w:rPr>
                <w:bCs/>
                <w:sz w:val="20"/>
                <w:szCs w:val="20"/>
              </w:rPr>
              <w:t>103,6</w:t>
            </w:r>
          </w:p>
        </w:tc>
        <w:tc>
          <w:tcPr>
            <w:tcW w:w="1289" w:type="dxa"/>
            <w:vAlign w:val="center"/>
          </w:tcPr>
          <w:p w14:paraId="28419F3F" w14:textId="77777777" w:rsidR="00D53CEA" w:rsidRPr="00594045" w:rsidRDefault="00D53CEA" w:rsidP="00021E6F">
            <w:pPr>
              <w:contextualSpacing/>
              <w:jc w:val="center"/>
              <w:rPr>
                <w:bCs/>
                <w:sz w:val="20"/>
                <w:szCs w:val="20"/>
              </w:rPr>
            </w:pPr>
            <w:r w:rsidRPr="00594045">
              <w:rPr>
                <w:bCs/>
                <w:sz w:val="20"/>
                <w:szCs w:val="20"/>
              </w:rPr>
              <w:t>103,6</w:t>
            </w:r>
          </w:p>
        </w:tc>
      </w:tr>
    </w:tbl>
    <w:p w14:paraId="6E9F7BD4" w14:textId="77777777" w:rsidR="00D53CEA" w:rsidRPr="00594045" w:rsidRDefault="00D53CEA" w:rsidP="00D53CEA">
      <w:pPr>
        <w:widowControl w:val="0"/>
        <w:ind w:firstLine="851"/>
        <w:contextualSpacing/>
        <w:jc w:val="both"/>
        <w:rPr>
          <w:bCs/>
        </w:rPr>
      </w:pPr>
    </w:p>
    <w:p w14:paraId="775E64EE" w14:textId="77777777" w:rsidR="00D53CEA" w:rsidRPr="00594045" w:rsidRDefault="00D53CEA" w:rsidP="00D53CEA">
      <w:pPr>
        <w:ind w:firstLine="709"/>
        <w:contextualSpacing/>
        <w:jc w:val="both"/>
      </w:pPr>
      <w:r w:rsidRPr="00594045">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7B52F478" w14:textId="77777777" w:rsidR="00D53CEA" w:rsidRPr="00594045" w:rsidRDefault="00D53CEA" w:rsidP="00D53CEA">
      <w:pPr>
        <w:ind w:firstLine="709"/>
        <w:contextualSpacing/>
        <w:jc w:val="both"/>
      </w:pPr>
      <w:r w:rsidRPr="00594045">
        <w:t>На основании вышеперечисленного формируется цена тарифа, установленного на момент разработки схемы теплоснабжения.</w:t>
      </w:r>
    </w:p>
    <w:p w14:paraId="3879A318" w14:textId="23C38899" w:rsidR="00D53CEA" w:rsidRPr="00594045" w:rsidRDefault="00D53CEA" w:rsidP="00D53CEA">
      <w:pPr>
        <w:ind w:firstLine="709"/>
        <w:contextualSpacing/>
        <w:jc w:val="both"/>
      </w:pPr>
      <w:r w:rsidRPr="00594045">
        <w:t xml:space="preserve">Баланс производства и реализации полезного отпуска меняется по сравнению с балансом, учтённым при установлении тарифов на 2020 год представлен в таблице </w:t>
      </w:r>
      <w:r w:rsidR="007D6FD4">
        <w:t>21</w:t>
      </w:r>
      <w:r w:rsidRPr="00594045">
        <w:t>.</w:t>
      </w:r>
    </w:p>
    <w:p w14:paraId="2D72A12B" w14:textId="7DC6A5FE" w:rsidR="00D53CEA" w:rsidRPr="00594045" w:rsidRDefault="00D53CEA" w:rsidP="00D53CEA">
      <w:pPr>
        <w:keepNext/>
        <w:keepLines/>
        <w:contextualSpacing/>
        <w:jc w:val="both"/>
      </w:pPr>
      <w:r w:rsidRPr="00594045">
        <w:lastRenderedPageBreak/>
        <w:t xml:space="preserve">Таблица </w:t>
      </w:r>
      <w:r w:rsidRPr="00594045">
        <w:rPr>
          <w:noProof/>
        </w:rPr>
        <w:fldChar w:fldCharType="begin"/>
      </w:r>
      <w:r w:rsidRPr="00594045">
        <w:rPr>
          <w:noProof/>
        </w:rPr>
        <w:instrText xml:space="preserve"> SEQ Таблица \* ARABIC </w:instrText>
      </w:r>
      <w:r w:rsidRPr="00594045">
        <w:rPr>
          <w:noProof/>
        </w:rPr>
        <w:fldChar w:fldCharType="separate"/>
      </w:r>
      <w:r w:rsidR="0066723B">
        <w:rPr>
          <w:noProof/>
        </w:rPr>
        <w:t>21</w:t>
      </w:r>
      <w:r w:rsidRPr="00594045">
        <w:rPr>
          <w:noProof/>
        </w:rPr>
        <w:fldChar w:fldCharType="end"/>
      </w:r>
      <w:r w:rsidRPr="00594045">
        <w:t xml:space="preserve"> – Баланс производства и реализации тепловой энергии на 2020 год, тыс. Гкал</w:t>
      </w:r>
    </w:p>
    <w:p w14:paraId="219DB31C" w14:textId="77777777" w:rsidR="00D53CEA" w:rsidRPr="00594045" w:rsidRDefault="00D53CEA" w:rsidP="00D53CEA">
      <w:pPr>
        <w:keepNext/>
        <w:keepLines/>
        <w:contextualSpacing/>
        <w:jc w:val="both"/>
      </w:pPr>
    </w:p>
    <w:tbl>
      <w:tblPr>
        <w:tblW w:w="5000" w:type="pct"/>
        <w:tblInd w:w="-5" w:type="dxa"/>
        <w:tblLayout w:type="fixed"/>
        <w:tblCellMar>
          <w:left w:w="28" w:type="dxa"/>
          <w:right w:w="28" w:type="dxa"/>
        </w:tblCellMar>
        <w:tblLook w:val="04A0" w:firstRow="1" w:lastRow="0" w:firstColumn="1" w:lastColumn="0" w:noHBand="0" w:noVBand="1"/>
      </w:tblPr>
      <w:tblGrid>
        <w:gridCol w:w="742"/>
        <w:gridCol w:w="2474"/>
        <w:gridCol w:w="2083"/>
        <w:gridCol w:w="2375"/>
        <w:gridCol w:w="2020"/>
      </w:tblGrid>
      <w:tr w:rsidR="00D53CEA" w:rsidRPr="00594045" w14:paraId="4E4F8FC0" w14:textId="77777777" w:rsidTr="00021E6F">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ECED66" w14:textId="77777777" w:rsidR="00D53CEA" w:rsidRPr="00594045" w:rsidRDefault="00D53CEA" w:rsidP="00021E6F">
            <w:pPr>
              <w:contextualSpacing/>
              <w:jc w:val="center"/>
              <w:rPr>
                <w:color w:val="000000"/>
                <w:sz w:val="20"/>
                <w:szCs w:val="20"/>
              </w:rPr>
            </w:pPr>
            <w:r w:rsidRPr="00594045">
              <w:rPr>
                <w:color w:val="000000"/>
                <w:sz w:val="20"/>
                <w:szCs w:val="20"/>
              </w:rPr>
              <w:t>№ п/п</w:t>
            </w:r>
          </w:p>
        </w:tc>
        <w:tc>
          <w:tcPr>
            <w:tcW w:w="2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5C2CAF" w14:textId="77777777" w:rsidR="00D53CEA" w:rsidRPr="00594045" w:rsidRDefault="00D53CEA" w:rsidP="00021E6F">
            <w:pPr>
              <w:contextualSpacing/>
              <w:jc w:val="center"/>
              <w:rPr>
                <w:sz w:val="20"/>
                <w:szCs w:val="20"/>
              </w:rPr>
            </w:pPr>
            <w:r w:rsidRPr="00594045">
              <w:rPr>
                <w:sz w:val="20"/>
                <w:szCs w:val="20"/>
              </w:rPr>
              <w:t>Показатели</w:t>
            </w:r>
          </w:p>
        </w:tc>
        <w:tc>
          <w:tcPr>
            <w:tcW w:w="1991" w:type="dxa"/>
            <w:tcBorders>
              <w:top w:val="single" w:sz="4" w:space="0" w:color="auto"/>
              <w:left w:val="nil"/>
              <w:bottom w:val="single" w:sz="4" w:space="0" w:color="auto"/>
              <w:right w:val="single" w:sz="4" w:space="0" w:color="auto"/>
            </w:tcBorders>
            <w:shd w:val="clear" w:color="auto" w:fill="auto"/>
            <w:vAlign w:val="center"/>
          </w:tcPr>
          <w:p w14:paraId="582B0C1E" w14:textId="77777777" w:rsidR="00D53CEA" w:rsidRPr="00594045" w:rsidRDefault="00D53CEA" w:rsidP="00021E6F">
            <w:pPr>
              <w:contextualSpacing/>
              <w:jc w:val="center"/>
              <w:rPr>
                <w:sz w:val="20"/>
                <w:szCs w:val="20"/>
              </w:rPr>
            </w:pPr>
            <w:r w:rsidRPr="00594045">
              <w:rPr>
                <w:sz w:val="20"/>
                <w:szCs w:val="20"/>
              </w:rPr>
              <w:t>2020 год</w:t>
            </w:r>
          </w:p>
        </w:tc>
        <w:tc>
          <w:tcPr>
            <w:tcW w:w="2270" w:type="dxa"/>
            <w:tcBorders>
              <w:top w:val="single" w:sz="4" w:space="0" w:color="auto"/>
              <w:left w:val="nil"/>
              <w:bottom w:val="single" w:sz="4" w:space="0" w:color="auto"/>
              <w:right w:val="single" w:sz="4" w:space="0" w:color="auto"/>
            </w:tcBorders>
            <w:shd w:val="clear" w:color="auto" w:fill="auto"/>
            <w:vAlign w:val="center"/>
          </w:tcPr>
          <w:p w14:paraId="067CACE0" w14:textId="77777777" w:rsidR="00D53CEA" w:rsidRPr="00594045" w:rsidRDefault="00D53CEA" w:rsidP="00021E6F">
            <w:pPr>
              <w:contextualSpacing/>
              <w:jc w:val="center"/>
              <w:rPr>
                <w:sz w:val="20"/>
                <w:szCs w:val="20"/>
              </w:rPr>
            </w:pPr>
            <w:r w:rsidRPr="00594045">
              <w:rPr>
                <w:sz w:val="20"/>
                <w:szCs w:val="20"/>
              </w:rPr>
              <w:t>2021 год</w:t>
            </w:r>
          </w:p>
        </w:tc>
        <w:tc>
          <w:tcPr>
            <w:tcW w:w="1931" w:type="dxa"/>
            <w:tcBorders>
              <w:top w:val="single" w:sz="4" w:space="0" w:color="auto"/>
              <w:left w:val="nil"/>
              <w:bottom w:val="single" w:sz="4" w:space="0" w:color="auto"/>
              <w:right w:val="single" w:sz="4" w:space="0" w:color="auto"/>
            </w:tcBorders>
            <w:shd w:val="clear" w:color="auto" w:fill="auto"/>
            <w:vAlign w:val="center"/>
          </w:tcPr>
          <w:p w14:paraId="7800B5E8" w14:textId="77777777" w:rsidR="00D53CEA" w:rsidRPr="00594045" w:rsidRDefault="00D53CEA" w:rsidP="00021E6F">
            <w:pPr>
              <w:contextualSpacing/>
              <w:jc w:val="center"/>
              <w:rPr>
                <w:sz w:val="20"/>
                <w:szCs w:val="20"/>
              </w:rPr>
            </w:pPr>
            <w:r w:rsidRPr="00594045">
              <w:rPr>
                <w:sz w:val="20"/>
                <w:szCs w:val="20"/>
              </w:rPr>
              <w:t>2022 год</w:t>
            </w:r>
          </w:p>
        </w:tc>
      </w:tr>
      <w:tr w:rsidR="00D53CEA" w:rsidRPr="00594045" w14:paraId="7592A683" w14:textId="77777777" w:rsidTr="00021E6F">
        <w:trPr>
          <w:trHeight w:val="23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4A8600" w14:textId="77777777" w:rsidR="00D53CEA" w:rsidRPr="00594045" w:rsidRDefault="00D53CEA" w:rsidP="00021E6F">
            <w:pPr>
              <w:contextualSpacing/>
              <w:rPr>
                <w:color w:val="000000"/>
                <w:sz w:val="20"/>
                <w:szCs w:val="20"/>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0F039242" w14:textId="77777777" w:rsidR="00D53CEA" w:rsidRPr="00594045" w:rsidRDefault="00D53CEA" w:rsidP="00021E6F">
            <w:pPr>
              <w:contextualSpacing/>
              <w:rPr>
                <w:sz w:val="20"/>
                <w:szCs w:val="20"/>
              </w:rPr>
            </w:pPr>
          </w:p>
        </w:tc>
        <w:tc>
          <w:tcPr>
            <w:tcW w:w="1991" w:type="dxa"/>
            <w:tcBorders>
              <w:top w:val="nil"/>
              <w:left w:val="single" w:sz="4" w:space="0" w:color="auto"/>
              <w:bottom w:val="single" w:sz="4" w:space="0" w:color="auto"/>
              <w:right w:val="single" w:sz="4" w:space="0" w:color="auto"/>
            </w:tcBorders>
            <w:shd w:val="clear" w:color="auto" w:fill="auto"/>
            <w:vAlign w:val="center"/>
            <w:hideMark/>
          </w:tcPr>
          <w:p w14:paraId="170EA2CE" w14:textId="77777777" w:rsidR="00D53CEA" w:rsidRPr="00594045" w:rsidRDefault="00D53CEA" w:rsidP="00021E6F">
            <w:pPr>
              <w:contextualSpacing/>
              <w:jc w:val="center"/>
              <w:rPr>
                <w:sz w:val="20"/>
                <w:szCs w:val="20"/>
              </w:rPr>
            </w:pPr>
            <w:r w:rsidRPr="00594045">
              <w:rPr>
                <w:sz w:val="20"/>
                <w:szCs w:val="20"/>
              </w:rPr>
              <w:t xml:space="preserve">Ожидаемый </w:t>
            </w:r>
          </w:p>
        </w:tc>
        <w:tc>
          <w:tcPr>
            <w:tcW w:w="2270" w:type="dxa"/>
            <w:tcBorders>
              <w:top w:val="nil"/>
              <w:left w:val="single" w:sz="4" w:space="0" w:color="auto"/>
              <w:bottom w:val="single" w:sz="4" w:space="0" w:color="auto"/>
              <w:right w:val="single" w:sz="4" w:space="0" w:color="auto"/>
            </w:tcBorders>
            <w:shd w:val="clear" w:color="auto" w:fill="auto"/>
            <w:vAlign w:val="center"/>
            <w:hideMark/>
          </w:tcPr>
          <w:p w14:paraId="27886E7D" w14:textId="77777777" w:rsidR="00D53CEA" w:rsidRPr="00594045" w:rsidRDefault="00D53CEA" w:rsidP="00021E6F">
            <w:pPr>
              <w:contextualSpacing/>
              <w:jc w:val="center"/>
              <w:rPr>
                <w:sz w:val="20"/>
                <w:szCs w:val="20"/>
              </w:rPr>
            </w:pPr>
            <w:r w:rsidRPr="00594045">
              <w:rPr>
                <w:sz w:val="20"/>
                <w:szCs w:val="20"/>
              </w:rPr>
              <w:t>Предложено предприятием</w:t>
            </w:r>
          </w:p>
        </w:tc>
        <w:tc>
          <w:tcPr>
            <w:tcW w:w="1931" w:type="dxa"/>
            <w:tcBorders>
              <w:top w:val="nil"/>
              <w:left w:val="single" w:sz="4" w:space="0" w:color="auto"/>
              <w:bottom w:val="single" w:sz="4" w:space="0" w:color="auto"/>
              <w:right w:val="single" w:sz="4" w:space="0" w:color="auto"/>
            </w:tcBorders>
            <w:shd w:val="clear" w:color="auto" w:fill="auto"/>
            <w:vAlign w:val="center"/>
            <w:hideMark/>
          </w:tcPr>
          <w:p w14:paraId="380366FC" w14:textId="77777777" w:rsidR="00D53CEA" w:rsidRPr="00594045" w:rsidRDefault="00D53CEA" w:rsidP="00021E6F">
            <w:pPr>
              <w:contextualSpacing/>
              <w:jc w:val="center"/>
              <w:rPr>
                <w:sz w:val="20"/>
                <w:szCs w:val="20"/>
              </w:rPr>
            </w:pPr>
            <w:r w:rsidRPr="00594045">
              <w:rPr>
                <w:sz w:val="20"/>
                <w:szCs w:val="20"/>
              </w:rPr>
              <w:t>Предложено предприятием</w:t>
            </w:r>
          </w:p>
        </w:tc>
      </w:tr>
      <w:tr w:rsidR="00D53CEA" w:rsidRPr="00594045" w14:paraId="0731423F"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60AEF0C" w14:textId="77777777" w:rsidR="00D53CEA" w:rsidRPr="00594045" w:rsidRDefault="00D53CEA" w:rsidP="00021E6F">
            <w:pPr>
              <w:contextualSpacing/>
              <w:jc w:val="center"/>
              <w:rPr>
                <w:bCs/>
                <w:color w:val="000000"/>
                <w:sz w:val="20"/>
                <w:szCs w:val="20"/>
              </w:rPr>
            </w:pPr>
            <w:r w:rsidRPr="00594045">
              <w:rPr>
                <w:bCs/>
                <w:color w:val="000000"/>
                <w:sz w:val="20"/>
                <w:szCs w:val="20"/>
              </w:rPr>
              <w:t>1</w:t>
            </w:r>
          </w:p>
        </w:tc>
        <w:tc>
          <w:tcPr>
            <w:tcW w:w="2365" w:type="dxa"/>
            <w:tcBorders>
              <w:top w:val="nil"/>
              <w:left w:val="nil"/>
              <w:bottom w:val="single" w:sz="4" w:space="0" w:color="auto"/>
              <w:right w:val="single" w:sz="4" w:space="0" w:color="auto"/>
            </w:tcBorders>
            <w:shd w:val="clear" w:color="auto" w:fill="auto"/>
            <w:vAlign w:val="center"/>
            <w:hideMark/>
          </w:tcPr>
          <w:p w14:paraId="3C8151C9" w14:textId="77777777" w:rsidR="00D53CEA" w:rsidRPr="00594045" w:rsidRDefault="00D53CEA" w:rsidP="00021E6F">
            <w:pPr>
              <w:contextualSpacing/>
              <w:rPr>
                <w:bCs/>
                <w:sz w:val="20"/>
                <w:szCs w:val="20"/>
              </w:rPr>
            </w:pPr>
            <w:r w:rsidRPr="00594045">
              <w:rPr>
                <w:bCs/>
                <w:sz w:val="20"/>
                <w:szCs w:val="20"/>
              </w:rPr>
              <w:t>Выработано тепловой энергии (далее - т/э)</w:t>
            </w:r>
          </w:p>
        </w:tc>
        <w:tc>
          <w:tcPr>
            <w:tcW w:w="1991" w:type="dxa"/>
            <w:tcBorders>
              <w:top w:val="nil"/>
              <w:left w:val="nil"/>
              <w:bottom w:val="single" w:sz="4" w:space="0" w:color="auto"/>
              <w:right w:val="single" w:sz="4" w:space="0" w:color="auto"/>
            </w:tcBorders>
            <w:shd w:val="clear" w:color="auto" w:fill="auto"/>
            <w:noWrap/>
            <w:vAlign w:val="center"/>
            <w:hideMark/>
          </w:tcPr>
          <w:p w14:paraId="482B6F39" w14:textId="77777777" w:rsidR="00D53CEA" w:rsidRPr="00594045" w:rsidRDefault="00D53CEA" w:rsidP="00021E6F">
            <w:pPr>
              <w:contextualSpacing/>
              <w:jc w:val="center"/>
              <w:rPr>
                <w:bCs/>
                <w:color w:val="000000"/>
                <w:sz w:val="20"/>
                <w:szCs w:val="20"/>
              </w:rPr>
            </w:pPr>
            <w:r w:rsidRPr="00594045">
              <w:rPr>
                <w:bCs/>
                <w:color w:val="000000"/>
                <w:sz w:val="20"/>
                <w:szCs w:val="20"/>
              </w:rPr>
              <w:t>19,214</w:t>
            </w:r>
          </w:p>
        </w:tc>
        <w:tc>
          <w:tcPr>
            <w:tcW w:w="2270" w:type="dxa"/>
            <w:tcBorders>
              <w:top w:val="nil"/>
              <w:left w:val="nil"/>
              <w:bottom w:val="single" w:sz="4" w:space="0" w:color="auto"/>
              <w:right w:val="single" w:sz="4" w:space="0" w:color="auto"/>
            </w:tcBorders>
            <w:shd w:val="clear" w:color="auto" w:fill="auto"/>
            <w:noWrap/>
            <w:vAlign w:val="center"/>
            <w:hideMark/>
          </w:tcPr>
          <w:p w14:paraId="4556CA6E" w14:textId="77777777" w:rsidR="00D53CEA" w:rsidRPr="00594045" w:rsidRDefault="00D53CEA" w:rsidP="00021E6F">
            <w:pPr>
              <w:contextualSpacing/>
              <w:jc w:val="center"/>
              <w:rPr>
                <w:bCs/>
                <w:color w:val="000000"/>
                <w:sz w:val="20"/>
                <w:szCs w:val="20"/>
              </w:rPr>
            </w:pPr>
            <w:r w:rsidRPr="00594045">
              <w:rPr>
                <w:bCs/>
                <w:color w:val="000000"/>
                <w:sz w:val="20"/>
                <w:szCs w:val="20"/>
              </w:rPr>
              <w:t>19,214</w:t>
            </w:r>
          </w:p>
        </w:tc>
        <w:tc>
          <w:tcPr>
            <w:tcW w:w="1931" w:type="dxa"/>
            <w:tcBorders>
              <w:top w:val="nil"/>
              <w:left w:val="nil"/>
              <w:bottom w:val="single" w:sz="4" w:space="0" w:color="auto"/>
              <w:right w:val="single" w:sz="4" w:space="0" w:color="auto"/>
            </w:tcBorders>
            <w:shd w:val="clear" w:color="auto" w:fill="auto"/>
            <w:noWrap/>
            <w:vAlign w:val="center"/>
            <w:hideMark/>
          </w:tcPr>
          <w:p w14:paraId="2DA0A6F1" w14:textId="77777777" w:rsidR="00D53CEA" w:rsidRPr="00594045" w:rsidRDefault="00D53CEA" w:rsidP="00021E6F">
            <w:pPr>
              <w:contextualSpacing/>
              <w:jc w:val="center"/>
              <w:rPr>
                <w:bCs/>
                <w:color w:val="000000"/>
                <w:sz w:val="20"/>
                <w:szCs w:val="20"/>
              </w:rPr>
            </w:pPr>
            <w:r w:rsidRPr="00594045">
              <w:rPr>
                <w:bCs/>
                <w:color w:val="000000"/>
                <w:sz w:val="20"/>
                <w:szCs w:val="20"/>
              </w:rPr>
              <w:t>19,214</w:t>
            </w:r>
          </w:p>
        </w:tc>
      </w:tr>
      <w:tr w:rsidR="00D53CEA" w:rsidRPr="00594045" w14:paraId="501D5C74"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7C7246F" w14:textId="77777777" w:rsidR="00D53CEA" w:rsidRPr="00594045" w:rsidRDefault="00D53CEA" w:rsidP="00021E6F">
            <w:pPr>
              <w:contextualSpacing/>
              <w:jc w:val="center"/>
              <w:rPr>
                <w:bCs/>
                <w:color w:val="000000"/>
                <w:sz w:val="20"/>
                <w:szCs w:val="20"/>
              </w:rPr>
            </w:pPr>
            <w:r w:rsidRPr="00594045">
              <w:rPr>
                <w:bCs/>
                <w:color w:val="000000"/>
                <w:sz w:val="20"/>
                <w:szCs w:val="20"/>
              </w:rPr>
              <w:t>2</w:t>
            </w:r>
          </w:p>
        </w:tc>
        <w:tc>
          <w:tcPr>
            <w:tcW w:w="2365" w:type="dxa"/>
            <w:tcBorders>
              <w:top w:val="nil"/>
              <w:left w:val="nil"/>
              <w:bottom w:val="single" w:sz="4" w:space="0" w:color="auto"/>
              <w:right w:val="single" w:sz="4" w:space="0" w:color="auto"/>
            </w:tcBorders>
            <w:shd w:val="clear" w:color="auto" w:fill="auto"/>
            <w:vAlign w:val="center"/>
            <w:hideMark/>
          </w:tcPr>
          <w:p w14:paraId="7DCD7CFA" w14:textId="77777777" w:rsidR="00D53CEA" w:rsidRPr="00594045" w:rsidRDefault="00D53CEA" w:rsidP="00021E6F">
            <w:pPr>
              <w:contextualSpacing/>
              <w:rPr>
                <w:bCs/>
                <w:sz w:val="20"/>
                <w:szCs w:val="20"/>
              </w:rPr>
            </w:pPr>
            <w:r w:rsidRPr="00594045">
              <w:rPr>
                <w:bCs/>
                <w:sz w:val="20"/>
                <w:szCs w:val="20"/>
              </w:rPr>
              <w:t>Собственные нужды котельной</w:t>
            </w:r>
          </w:p>
        </w:tc>
        <w:tc>
          <w:tcPr>
            <w:tcW w:w="1991" w:type="dxa"/>
            <w:tcBorders>
              <w:top w:val="nil"/>
              <w:left w:val="nil"/>
              <w:bottom w:val="single" w:sz="4" w:space="0" w:color="auto"/>
              <w:right w:val="single" w:sz="4" w:space="0" w:color="auto"/>
            </w:tcBorders>
            <w:shd w:val="clear" w:color="000000" w:fill="FFFFFF"/>
            <w:noWrap/>
            <w:vAlign w:val="center"/>
            <w:hideMark/>
          </w:tcPr>
          <w:p w14:paraId="4F408E09" w14:textId="77777777" w:rsidR="00D53CEA" w:rsidRPr="00594045" w:rsidRDefault="00D53CEA" w:rsidP="00021E6F">
            <w:pPr>
              <w:contextualSpacing/>
              <w:jc w:val="center"/>
              <w:rPr>
                <w:bCs/>
                <w:color w:val="000000"/>
                <w:sz w:val="20"/>
                <w:szCs w:val="20"/>
              </w:rPr>
            </w:pPr>
            <w:r w:rsidRPr="00594045">
              <w:rPr>
                <w:bCs/>
                <w:color w:val="000000"/>
                <w:sz w:val="20"/>
                <w:szCs w:val="20"/>
              </w:rPr>
              <w:t>0,064</w:t>
            </w:r>
          </w:p>
        </w:tc>
        <w:tc>
          <w:tcPr>
            <w:tcW w:w="2270" w:type="dxa"/>
            <w:tcBorders>
              <w:top w:val="nil"/>
              <w:left w:val="nil"/>
              <w:bottom w:val="single" w:sz="4" w:space="0" w:color="auto"/>
              <w:right w:val="single" w:sz="4" w:space="0" w:color="auto"/>
            </w:tcBorders>
            <w:shd w:val="clear" w:color="000000" w:fill="FFFFFF"/>
            <w:noWrap/>
            <w:vAlign w:val="center"/>
            <w:hideMark/>
          </w:tcPr>
          <w:p w14:paraId="7A95DBFD" w14:textId="77777777" w:rsidR="00D53CEA" w:rsidRPr="00594045" w:rsidRDefault="00D53CEA" w:rsidP="00021E6F">
            <w:pPr>
              <w:contextualSpacing/>
              <w:jc w:val="center"/>
              <w:rPr>
                <w:bCs/>
                <w:color w:val="000000"/>
                <w:sz w:val="20"/>
                <w:szCs w:val="20"/>
              </w:rPr>
            </w:pPr>
            <w:r w:rsidRPr="00594045">
              <w:rPr>
                <w:bCs/>
                <w:color w:val="000000"/>
                <w:sz w:val="20"/>
                <w:szCs w:val="20"/>
              </w:rPr>
              <w:t>0,064</w:t>
            </w:r>
          </w:p>
        </w:tc>
        <w:tc>
          <w:tcPr>
            <w:tcW w:w="1931" w:type="dxa"/>
            <w:tcBorders>
              <w:top w:val="nil"/>
              <w:left w:val="nil"/>
              <w:bottom w:val="single" w:sz="4" w:space="0" w:color="auto"/>
              <w:right w:val="single" w:sz="4" w:space="0" w:color="auto"/>
            </w:tcBorders>
            <w:shd w:val="clear" w:color="000000" w:fill="FFFFFF"/>
            <w:noWrap/>
            <w:vAlign w:val="center"/>
            <w:hideMark/>
          </w:tcPr>
          <w:p w14:paraId="62256840" w14:textId="77777777" w:rsidR="00D53CEA" w:rsidRPr="00594045" w:rsidRDefault="00D53CEA" w:rsidP="00021E6F">
            <w:pPr>
              <w:contextualSpacing/>
              <w:jc w:val="center"/>
              <w:rPr>
                <w:bCs/>
                <w:color w:val="000000"/>
                <w:sz w:val="20"/>
                <w:szCs w:val="20"/>
              </w:rPr>
            </w:pPr>
            <w:r w:rsidRPr="00594045">
              <w:rPr>
                <w:bCs/>
                <w:color w:val="000000"/>
                <w:sz w:val="20"/>
                <w:szCs w:val="20"/>
              </w:rPr>
              <w:t>0,064</w:t>
            </w:r>
          </w:p>
        </w:tc>
      </w:tr>
      <w:tr w:rsidR="00D53CEA" w:rsidRPr="00594045" w14:paraId="28487445"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170BBFD" w14:textId="77777777" w:rsidR="00D53CEA" w:rsidRPr="00594045" w:rsidRDefault="00D53CEA" w:rsidP="00021E6F">
            <w:pPr>
              <w:contextualSpacing/>
              <w:jc w:val="center"/>
              <w:rPr>
                <w:color w:val="000000"/>
                <w:sz w:val="20"/>
                <w:szCs w:val="20"/>
              </w:rPr>
            </w:pPr>
            <w:r w:rsidRPr="00594045">
              <w:rPr>
                <w:color w:val="000000"/>
                <w:sz w:val="20"/>
                <w:szCs w:val="20"/>
              </w:rPr>
              <w:t> </w:t>
            </w:r>
          </w:p>
        </w:tc>
        <w:tc>
          <w:tcPr>
            <w:tcW w:w="2365" w:type="dxa"/>
            <w:tcBorders>
              <w:top w:val="nil"/>
              <w:left w:val="nil"/>
              <w:bottom w:val="single" w:sz="4" w:space="0" w:color="auto"/>
              <w:right w:val="single" w:sz="4" w:space="0" w:color="auto"/>
            </w:tcBorders>
            <w:shd w:val="clear" w:color="auto" w:fill="auto"/>
            <w:vAlign w:val="center"/>
            <w:hideMark/>
          </w:tcPr>
          <w:p w14:paraId="2CE89754" w14:textId="77777777" w:rsidR="00D53CEA" w:rsidRPr="00594045" w:rsidRDefault="00D53CEA" w:rsidP="00021E6F">
            <w:pPr>
              <w:contextualSpacing/>
              <w:rPr>
                <w:sz w:val="20"/>
                <w:szCs w:val="20"/>
              </w:rPr>
            </w:pPr>
            <w:r w:rsidRPr="00594045">
              <w:rPr>
                <w:sz w:val="20"/>
                <w:szCs w:val="20"/>
              </w:rPr>
              <w:t>то же, от выработки в %</w:t>
            </w:r>
          </w:p>
        </w:tc>
        <w:tc>
          <w:tcPr>
            <w:tcW w:w="1991" w:type="dxa"/>
            <w:tcBorders>
              <w:top w:val="nil"/>
              <w:left w:val="nil"/>
              <w:bottom w:val="single" w:sz="4" w:space="0" w:color="auto"/>
              <w:right w:val="single" w:sz="4" w:space="0" w:color="auto"/>
            </w:tcBorders>
            <w:shd w:val="clear" w:color="auto" w:fill="auto"/>
            <w:noWrap/>
            <w:vAlign w:val="center"/>
            <w:hideMark/>
          </w:tcPr>
          <w:p w14:paraId="720230C1" w14:textId="77777777" w:rsidR="00D53CEA" w:rsidRPr="00594045" w:rsidRDefault="00D53CEA" w:rsidP="00021E6F">
            <w:pPr>
              <w:contextualSpacing/>
              <w:jc w:val="center"/>
              <w:rPr>
                <w:color w:val="000000"/>
                <w:sz w:val="20"/>
                <w:szCs w:val="20"/>
              </w:rPr>
            </w:pPr>
            <w:r w:rsidRPr="00594045">
              <w:rPr>
                <w:color w:val="000000"/>
                <w:sz w:val="20"/>
                <w:szCs w:val="20"/>
              </w:rPr>
              <w:t>0,330</w:t>
            </w:r>
          </w:p>
        </w:tc>
        <w:tc>
          <w:tcPr>
            <w:tcW w:w="2270" w:type="dxa"/>
            <w:tcBorders>
              <w:top w:val="nil"/>
              <w:left w:val="nil"/>
              <w:bottom w:val="single" w:sz="4" w:space="0" w:color="auto"/>
              <w:right w:val="single" w:sz="4" w:space="0" w:color="auto"/>
            </w:tcBorders>
            <w:shd w:val="clear" w:color="auto" w:fill="auto"/>
            <w:noWrap/>
            <w:vAlign w:val="center"/>
            <w:hideMark/>
          </w:tcPr>
          <w:p w14:paraId="591541A4" w14:textId="77777777" w:rsidR="00D53CEA" w:rsidRPr="00594045" w:rsidRDefault="00D53CEA" w:rsidP="00021E6F">
            <w:pPr>
              <w:contextualSpacing/>
              <w:jc w:val="center"/>
              <w:rPr>
                <w:color w:val="000000"/>
                <w:sz w:val="20"/>
                <w:szCs w:val="20"/>
              </w:rPr>
            </w:pPr>
            <w:r w:rsidRPr="00594045">
              <w:rPr>
                <w:color w:val="000000"/>
                <w:sz w:val="20"/>
                <w:szCs w:val="20"/>
              </w:rPr>
              <w:t>0,330</w:t>
            </w:r>
          </w:p>
        </w:tc>
        <w:tc>
          <w:tcPr>
            <w:tcW w:w="1931" w:type="dxa"/>
            <w:tcBorders>
              <w:top w:val="nil"/>
              <w:left w:val="nil"/>
              <w:bottom w:val="single" w:sz="4" w:space="0" w:color="auto"/>
              <w:right w:val="single" w:sz="4" w:space="0" w:color="auto"/>
            </w:tcBorders>
            <w:shd w:val="clear" w:color="auto" w:fill="auto"/>
            <w:noWrap/>
            <w:vAlign w:val="center"/>
            <w:hideMark/>
          </w:tcPr>
          <w:p w14:paraId="1F840F37" w14:textId="77777777" w:rsidR="00D53CEA" w:rsidRPr="00594045" w:rsidRDefault="00D53CEA" w:rsidP="00021E6F">
            <w:pPr>
              <w:contextualSpacing/>
              <w:jc w:val="center"/>
              <w:rPr>
                <w:color w:val="000000"/>
                <w:sz w:val="20"/>
                <w:szCs w:val="20"/>
              </w:rPr>
            </w:pPr>
            <w:r w:rsidRPr="00594045">
              <w:rPr>
                <w:color w:val="000000"/>
                <w:sz w:val="20"/>
                <w:szCs w:val="20"/>
              </w:rPr>
              <w:t>0,330</w:t>
            </w:r>
          </w:p>
        </w:tc>
      </w:tr>
      <w:tr w:rsidR="00D53CEA" w:rsidRPr="00594045" w14:paraId="4B674843"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EA132E2" w14:textId="77777777" w:rsidR="00D53CEA" w:rsidRPr="00594045" w:rsidRDefault="00D53CEA" w:rsidP="00021E6F">
            <w:pPr>
              <w:contextualSpacing/>
              <w:jc w:val="center"/>
              <w:rPr>
                <w:bCs/>
                <w:color w:val="000000"/>
                <w:sz w:val="20"/>
                <w:szCs w:val="20"/>
              </w:rPr>
            </w:pPr>
            <w:r w:rsidRPr="00594045">
              <w:rPr>
                <w:bCs/>
                <w:color w:val="000000"/>
                <w:sz w:val="20"/>
                <w:szCs w:val="20"/>
              </w:rPr>
              <w:t>3</w:t>
            </w:r>
          </w:p>
        </w:tc>
        <w:tc>
          <w:tcPr>
            <w:tcW w:w="2365" w:type="dxa"/>
            <w:tcBorders>
              <w:top w:val="nil"/>
              <w:left w:val="nil"/>
              <w:bottom w:val="single" w:sz="4" w:space="0" w:color="auto"/>
              <w:right w:val="single" w:sz="4" w:space="0" w:color="auto"/>
            </w:tcBorders>
            <w:shd w:val="clear" w:color="auto" w:fill="auto"/>
            <w:vAlign w:val="center"/>
            <w:hideMark/>
          </w:tcPr>
          <w:p w14:paraId="092A14AC" w14:textId="77777777" w:rsidR="00D53CEA" w:rsidRPr="00594045" w:rsidRDefault="00D53CEA" w:rsidP="00021E6F">
            <w:pPr>
              <w:contextualSpacing/>
              <w:rPr>
                <w:bCs/>
                <w:sz w:val="20"/>
                <w:szCs w:val="20"/>
              </w:rPr>
            </w:pPr>
            <w:r w:rsidRPr="00594045">
              <w:rPr>
                <w:bCs/>
                <w:sz w:val="20"/>
                <w:szCs w:val="20"/>
              </w:rPr>
              <w:t>Отпуск т/э, поставляемой с коллекторов источника т/э (котельных)</w:t>
            </w:r>
          </w:p>
        </w:tc>
        <w:tc>
          <w:tcPr>
            <w:tcW w:w="1991" w:type="dxa"/>
            <w:tcBorders>
              <w:top w:val="nil"/>
              <w:left w:val="nil"/>
              <w:bottom w:val="single" w:sz="4" w:space="0" w:color="auto"/>
              <w:right w:val="single" w:sz="4" w:space="0" w:color="auto"/>
            </w:tcBorders>
            <w:shd w:val="clear" w:color="auto" w:fill="auto"/>
            <w:noWrap/>
            <w:vAlign w:val="center"/>
            <w:hideMark/>
          </w:tcPr>
          <w:p w14:paraId="2E67B4AC" w14:textId="77777777" w:rsidR="00D53CEA" w:rsidRPr="00594045" w:rsidRDefault="00D53CEA" w:rsidP="00021E6F">
            <w:pPr>
              <w:contextualSpacing/>
              <w:jc w:val="center"/>
              <w:rPr>
                <w:bCs/>
                <w:color w:val="000000"/>
                <w:sz w:val="20"/>
                <w:szCs w:val="20"/>
              </w:rPr>
            </w:pPr>
            <w:r w:rsidRPr="00594045">
              <w:rPr>
                <w:bCs/>
                <w:color w:val="000000"/>
                <w:sz w:val="20"/>
                <w:szCs w:val="20"/>
              </w:rPr>
              <w:t>19,150</w:t>
            </w:r>
          </w:p>
        </w:tc>
        <w:tc>
          <w:tcPr>
            <w:tcW w:w="2270" w:type="dxa"/>
            <w:tcBorders>
              <w:top w:val="nil"/>
              <w:left w:val="nil"/>
              <w:bottom w:val="single" w:sz="4" w:space="0" w:color="auto"/>
              <w:right w:val="single" w:sz="4" w:space="0" w:color="auto"/>
            </w:tcBorders>
            <w:shd w:val="clear" w:color="auto" w:fill="auto"/>
            <w:noWrap/>
            <w:vAlign w:val="center"/>
            <w:hideMark/>
          </w:tcPr>
          <w:p w14:paraId="5B8AE813" w14:textId="77777777" w:rsidR="00D53CEA" w:rsidRPr="00594045" w:rsidRDefault="00D53CEA" w:rsidP="00021E6F">
            <w:pPr>
              <w:contextualSpacing/>
              <w:jc w:val="center"/>
              <w:rPr>
                <w:bCs/>
                <w:color w:val="000000"/>
                <w:sz w:val="20"/>
                <w:szCs w:val="20"/>
              </w:rPr>
            </w:pPr>
            <w:r w:rsidRPr="00594045">
              <w:rPr>
                <w:bCs/>
                <w:color w:val="000000"/>
                <w:sz w:val="20"/>
                <w:szCs w:val="20"/>
              </w:rPr>
              <w:t>19,150</w:t>
            </w:r>
          </w:p>
        </w:tc>
        <w:tc>
          <w:tcPr>
            <w:tcW w:w="1931" w:type="dxa"/>
            <w:tcBorders>
              <w:top w:val="nil"/>
              <w:left w:val="nil"/>
              <w:bottom w:val="single" w:sz="4" w:space="0" w:color="auto"/>
              <w:right w:val="single" w:sz="4" w:space="0" w:color="auto"/>
            </w:tcBorders>
            <w:shd w:val="clear" w:color="auto" w:fill="auto"/>
            <w:noWrap/>
            <w:vAlign w:val="center"/>
            <w:hideMark/>
          </w:tcPr>
          <w:p w14:paraId="7AF60694" w14:textId="77777777" w:rsidR="00D53CEA" w:rsidRPr="00594045" w:rsidRDefault="00D53CEA" w:rsidP="00021E6F">
            <w:pPr>
              <w:contextualSpacing/>
              <w:jc w:val="center"/>
              <w:rPr>
                <w:bCs/>
                <w:color w:val="000000"/>
                <w:sz w:val="20"/>
                <w:szCs w:val="20"/>
              </w:rPr>
            </w:pPr>
            <w:r w:rsidRPr="00594045">
              <w:rPr>
                <w:bCs/>
                <w:color w:val="000000"/>
                <w:sz w:val="20"/>
                <w:szCs w:val="20"/>
              </w:rPr>
              <w:t>19,150</w:t>
            </w:r>
          </w:p>
        </w:tc>
      </w:tr>
      <w:tr w:rsidR="00D53CEA" w:rsidRPr="00594045" w14:paraId="792B1AD7"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44C0CC7" w14:textId="77777777" w:rsidR="00D53CEA" w:rsidRPr="00594045" w:rsidRDefault="00D53CEA" w:rsidP="00021E6F">
            <w:pPr>
              <w:contextualSpacing/>
              <w:jc w:val="center"/>
              <w:rPr>
                <w:bCs/>
                <w:color w:val="000000"/>
                <w:sz w:val="20"/>
                <w:szCs w:val="20"/>
              </w:rPr>
            </w:pPr>
            <w:r w:rsidRPr="00594045">
              <w:rPr>
                <w:bCs/>
                <w:color w:val="000000"/>
                <w:sz w:val="20"/>
                <w:szCs w:val="20"/>
              </w:rPr>
              <w:t>4</w:t>
            </w:r>
          </w:p>
        </w:tc>
        <w:tc>
          <w:tcPr>
            <w:tcW w:w="2365" w:type="dxa"/>
            <w:tcBorders>
              <w:top w:val="nil"/>
              <w:left w:val="nil"/>
              <w:bottom w:val="single" w:sz="4" w:space="0" w:color="auto"/>
              <w:right w:val="single" w:sz="4" w:space="0" w:color="auto"/>
            </w:tcBorders>
            <w:shd w:val="clear" w:color="auto" w:fill="auto"/>
            <w:vAlign w:val="center"/>
            <w:hideMark/>
          </w:tcPr>
          <w:p w14:paraId="0493115A" w14:textId="77777777" w:rsidR="00D53CEA" w:rsidRPr="00594045" w:rsidRDefault="00D53CEA" w:rsidP="00021E6F">
            <w:pPr>
              <w:contextualSpacing/>
              <w:rPr>
                <w:sz w:val="20"/>
                <w:szCs w:val="20"/>
              </w:rPr>
            </w:pPr>
            <w:r w:rsidRPr="00594045">
              <w:rPr>
                <w:sz w:val="20"/>
                <w:szCs w:val="20"/>
              </w:rPr>
              <w:t>Расход т/э на хозяйственные нужды</w:t>
            </w:r>
          </w:p>
        </w:tc>
        <w:tc>
          <w:tcPr>
            <w:tcW w:w="1991" w:type="dxa"/>
            <w:tcBorders>
              <w:top w:val="nil"/>
              <w:left w:val="nil"/>
              <w:bottom w:val="single" w:sz="4" w:space="0" w:color="auto"/>
              <w:right w:val="single" w:sz="4" w:space="0" w:color="auto"/>
            </w:tcBorders>
            <w:shd w:val="clear" w:color="auto" w:fill="auto"/>
            <w:noWrap/>
            <w:vAlign w:val="center"/>
            <w:hideMark/>
          </w:tcPr>
          <w:p w14:paraId="190D621E" w14:textId="77777777" w:rsidR="00D53CEA" w:rsidRPr="00594045" w:rsidRDefault="00D53CEA" w:rsidP="00021E6F">
            <w:pPr>
              <w:contextualSpacing/>
              <w:jc w:val="center"/>
              <w:rPr>
                <w:color w:val="000000"/>
                <w:sz w:val="20"/>
                <w:szCs w:val="20"/>
              </w:rPr>
            </w:pPr>
            <w:r w:rsidRPr="00594045">
              <w:rPr>
                <w:color w:val="000000"/>
                <w:sz w:val="20"/>
                <w:szCs w:val="20"/>
              </w:rPr>
              <w:t>0,000</w:t>
            </w:r>
          </w:p>
        </w:tc>
        <w:tc>
          <w:tcPr>
            <w:tcW w:w="2270" w:type="dxa"/>
            <w:tcBorders>
              <w:top w:val="nil"/>
              <w:left w:val="nil"/>
              <w:bottom w:val="single" w:sz="4" w:space="0" w:color="auto"/>
              <w:right w:val="single" w:sz="4" w:space="0" w:color="auto"/>
            </w:tcBorders>
            <w:shd w:val="clear" w:color="auto" w:fill="auto"/>
            <w:noWrap/>
            <w:vAlign w:val="center"/>
            <w:hideMark/>
          </w:tcPr>
          <w:p w14:paraId="3179EA1F" w14:textId="77777777" w:rsidR="00D53CEA" w:rsidRPr="00594045" w:rsidRDefault="00D53CEA" w:rsidP="00021E6F">
            <w:pPr>
              <w:contextualSpacing/>
              <w:jc w:val="center"/>
              <w:rPr>
                <w:color w:val="000000"/>
                <w:sz w:val="20"/>
                <w:szCs w:val="20"/>
              </w:rPr>
            </w:pPr>
            <w:r w:rsidRPr="00594045">
              <w:rPr>
                <w:color w:val="000000"/>
                <w:sz w:val="20"/>
                <w:szCs w:val="20"/>
              </w:rPr>
              <w:t>0,000</w:t>
            </w:r>
          </w:p>
        </w:tc>
        <w:tc>
          <w:tcPr>
            <w:tcW w:w="1931" w:type="dxa"/>
            <w:tcBorders>
              <w:top w:val="nil"/>
              <w:left w:val="nil"/>
              <w:bottom w:val="single" w:sz="4" w:space="0" w:color="auto"/>
              <w:right w:val="single" w:sz="4" w:space="0" w:color="auto"/>
            </w:tcBorders>
            <w:shd w:val="clear" w:color="auto" w:fill="auto"/>
            <w:noWrap/>
            <w:vAlign w:val="center"/>
            <w:hideMark/>
          </w:tcPr>
          <w:p w14:paraId="2D177D35" w14:textId="77777777" w:rsidR="00D53CEA" w:rsidRPr="00594045" w:rsidRDefault="00D53CEA" w:rsidP="00021E6F">
            <w:pPr>
              <w:contextualSpacing/>
              <w:jc w:val="center"/>
              <w:rPr>
                <w:color w:val="000000"/>
                <w:sz w:val="20"/>
                <w:szCs w:val="20"/>
              </w:rPr>
            </w:pPr>
            <w:r w:rsidRPr="00594045">
              <w:rPr>
                <w:color w:val="000000"/>
                <w:sz w:val="20"/>
                <w:szCs w:val="20"/>
              </w:rPr>
              <w:t>0,000</w:t>
            </w:r>
          </w:p>
        </w:tc>
      </w:tr>
      <w:tr w:rsidR="00D53CEA" w:rsidRPr="00594045" w14:paraId="4C26820E"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5B199FA" w14:textId="77777777" w:rsidR="00D53CEA" w:rsidRPr="00594045" w:rsidRDefault="00D53CEA" w:rsidP="00021E6F">
            <w:pPr>
              <w:contextualSpacing/>
              <w:jc w:val="center"/>
              <w:rPr>
                <w:bCs/>
                <w:color w:val="000000"/>
                <w:sz w:val="20"/>
                <w:szCs w:val="20"/>
              </w:rPr>
            </w:pPr>
            <w:r w:rsidRPr="00594045">
              <w:rPr>
                <w:bCs/>
                <w:color w:val="000000"/>
                <w:sz w:val="20"/>
                <w:szCs w:val="20"/>
              </w:rPr>
              <w:t>5</w:t>
            </w:r>
          </w:p>
        </w:tc>
        <w:tc>
          <w:tcPr>
            <w:tcW w:w="2365" w:type="dxa"/>
            <w:tcBorders>
              <w:top w:val="nil"/>
              <w:left w:val="nil"/>
              <w:bottom w:val="single" w:sz="4" w:space="0" w:color="auto"/>
              <w:right w:val="single" w:sz="4" w:space="0" w:color="auto"/>
            </w:tcBorders>
            <w:shd w:val="clear" w:color="auto" w:fill="auto"/>
            <w:vAlign w:val="center"/>
            <w:hideMark/>
          </w:tcPr>
          <w:p w14:paraId="096CC6A5" w14:textId="77777777" w:rsidR="00D53CEA" w:rsidRPr="00594045" w:rsidRDefault="00D53CEA" w:rsidP="00021E6F">
            <w:pPr>
              <w:contextualSpacing/>
              <w:rPr>
                <w:bCs/>
                <w:sz w:val="20"/>
                <w:szCs w:val="20"/>
              </w:rPr>
            </w:pPr>
            <w:r w:rsidRPr="00594045">
              <w:rPr>
                <w:bCs/>
                <w:sz w:val="20"/>
                <w:szCs w:val="20"/>
              </w:rPr>
              <w:t>Отпуск т/э от источника т/э (полезный отпуск) - отпуск в сеть</w:t>
            </w:r>
          </w:p>
        </w:tc>
        <w:tc>
          <w:tcPr>
            <w:tcW w:w="1991" w:type="dxa"/>
            <w:tcBorders>
              <w:top w:val="nil"/>
              <w:left w:val="nil"/>
              <w:bottom w:val="single" w:sz="4" w:space="0" w:color="auto"/>
              <w:right w:val="single" w:sz="4" w:space="0" w:color="auto"/>
            </w:tcBorders>
            <w:shd w:val="clear" w:color="auto" w:fill="auto"/>
            <w:noWrap/>
            <w:vAlign w:val="center"/>
            <w:hideMark/>
          </w:tcPr>
          <w:p w14:paraId="2D0D4B9C" w14:textId="77777777" w:rsidR="00D53CEA" w:rsidRPr="00594045" w:rsidRDefault="00D53CEA" w:rsidP="00021E6F">
            <w:pPr>
              <w:contextualSpacing/>
              <w:jc w:val="center"/>
              <w:rPr>
                <w:bCs/>
                <w:color w:val="000000"/>
                <w:sz w:val="20"/>
                <w:szCs w:val="20"/>
              </w:rPr>
            </w:pPr>
            <w:r w:rsidRPr="00594045">
              <w:rPr>
                <w:bCs/>
                <w:color w:val="000000"/>
                <w:sz w:val="20"/>
                <w:szCs w:val="20"/>
              </w:rPr>
              <w:t>19,150</w:t>
            </w:r>
          </w:p>
        </w:tc>
        <w:tc>
          <w:tcPr>
            <w:tcW w:w="2270" w:type="dxa"/>
            <w:tcBorders>
              <w:top w:val="nil"/>
              <w:left w:val="nil"/>
              <w:bottom w:val="single" w:sz="4" w:space="0" w:color="auto"/>
              <w:right w:val="single" w:sz="4" w:space="0" w:color="auto"/>
            </w:tcBorders>
            <w:shd w:val="clear" w:color="auto" w:fill="auto"/>
            <w:noWrap/>
            <w:vAlign w:val="center"/>
            <w:hideMark/>
          </w:tcPr>
          <w:p w14:paraId="721A64D4" w14:textId="77777777" w:rsidR="00D53CEA" w:rsidRPr="00594045" w:rsidRDefault="00D53CEA" w:rsidP="00021E6F">
            <w:pPr>
              <w:contextualSpacing/>
              <w:jc w:val="center"/>
              <w:rPr>
                <w:bCs/>
                <w:color w:val="000000"/>
                <w:sz w:val="20"/>
                <w:szCs w:val="20"/>
              </w:rPr>
            </w:pPr>
            <w:r w:rsidRPr="00594045">
              <w:rPr>
                <w:bCs/>
                <w:color w:val="000000"/>
                <w:sz w:val="20"/>
                <w:szCs w:val="20"/>
              </w:rPr>
              <w:t>19,150</w:t>
            </w:r>
          </w:p>
        </w:tc>
        <w:tc>
          <w:tcPr>
            <w:tcW w:w="1931" w:type="dxa"/>
            <w:tcBorders>
              <w:top w:val="nil"/>
              <w:left w:val="nil"/>
              <w:bottom w:val="single" w:sz="4" w:space="0" w:color="auto"/>
              <w:right w:val="single" w:sz="4" w:space="0" w:color="auto"/>
            </w:tcBorders>
            <w:shd w:val="clear" w:color="auto" w:fill="auto"/>
            <w:noWrap/>
            <w:vAlign w:val="center"/>
            <w:hideMark/>
          </w:tcPr>
          <w:p w14:paraId="799B0BF4" w14:textId="77777777" w:rsidR="00D53CEA" w:rsidRPr="00594045" w:rsidRDefault="00D53CEA" w:rsidP="00021E6F">
            <w:pPr>
              <w:contextualSpacing/>
              <w:jc w:val="center"/>
              <w:rPr>
                <w:bCs/>
                <w:color w:val="000000"/>
                <w:sz w:val="20"/>
                <w:szCs w:val="20"/>
              </w:rPr>
            </w:pPr>
            <w:r w:rsidRPr="00594045">
              <w:rPr>
                <w:bCs/>
                <w:color w:val="000000"/>
                <w:sz w:val="20"/>
                <w:szCs w:val="20"/>
              </w:rPr>
              <w:t>19,150</w:t>
            </w:r>
          </w:p>
        </w:tc>
      </w:tr>
      <w:tr w:rsidR="00D53CEA" w:rsidRPr="00594045" w14:paraId="23C35B3C"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C583B02" w14:textId="77777777" w:rsidR="00D53CEA" w:rsidRPr="00594045" w:rsidRDefault="00D53CEA" w:rsidP="00021E6F">
            <w:pPr>
              <w:contextualSpacing/>
              <w:jc w:val="center"/>
              <w:rPr>
                <w:bCs/>
                <w:color w:val="000000"/>
                <w:sz w:val="20"/>
                <w:szCs w:val="20"/>
              </w:rPr>
            </w:pPr>
            <w:r w:rsidRPr="00594045">
              <w:rPr>
                <w:bCs/>
                <w:color w:val="000000"/>
                <w:sz w:val="20"/>
                <w:szCs w:val="20"/>
              </w:rPr>
              <w:t>6</w:t>
            </w:r>
          </w:p>
        </w:tc>
        <w:tc>
          <w:tcPr>
            <w:tcW w:w="2365" w:type="dxa"/>
            <w:tcBorders>
              <w:top w:val="nil"/>
              <w:left w:val="nil"/>
              <w:bottom w:val="single" w:sz="4" w:space="0" w:color="auto"/>
              <w:right w:val="single" w:sz="4" w:space="0" w:color="auto"/>
            </w:tcBorders>
            <w:shd w:val="clear" w:color="auto" w:fill="auto"/>
            <w:vAlign w:val="center"/>
            <w:hideMark/>
          </w:tcPr>
          <w:p w14:paraId="5FDCB974" w14:textId="77777777" w:rsidR="00D53CEA" w:rsidRPr="00594045" w:rsidRDefault="00D53CEA" w:rsidP="00021E6F">
            <w:pPr>
              <w:contextualSpacing/>
              <w:rPr>
                <w:bCs/>
                <w:sz w:val="20"/>
                <w:szCs w:val="20"/>
              </w:rPr>
            </w:pPr>
            <w:r w:rsidRPr="00594045">
              <w:rPr>
                <w:bCs/>
                <w:sz w:val="20"/>
                <w:szCs w:val="20"/>
              </w:rPr>
              <w:t>Потери т/э в сетях**</w:t>
            </w:r>
          </w:p>
        </w:tc>
        <w:tc>
          <w:tcPr>
            <w:tcW w:w="1991" w:type="dxa"/>
            <w:tcBorders>
              <w:top w:val="nil"/>
              <w:left w:val="nil"/>
              <w:bottom w:val="single" w:sz="4" w:space="0" w:color="auto"/>
              <w:right w:val="single" w:sz="4" w:space="0" w:color="auto"/>
            </w:tcBorders>
            <w:shd w:val="clear" w:color="auto" w:fill="auto"/>
            <w:noWrap/>
            <w:vAlign w:val="center"/>
            <w:hideMark/>
          </w:tcPr>
          <w:p w14:paraId="31C38F8D" w14:textId="77777777" w:rsidR="00D53CEA" w:rsidRPr="00594045" w:rsidRDefault="00D53CEA" w:rsidP="00021E6F">
            <w:pPr>
              <w:contextualSpacing/>
              <w:jc w:val="center"/>
              <w:rPr>
                <w:bCs/>
                <w:color w:val="000000"/>
                <w:sz w:val="20"/>
                <w:szCs w:val="20"/>
              </w:rPr>
            </w:pPr>
            <w:r w:rsidRPr="00594045">
              <w:rPr>
                <w:bCs/>
                <w:color w:val="000000"/>
                <w:sz w:val="20"/>
                <w:szCs w:val="20"/>
              </w:rPr>
              <w:t>0,000</w:t>
            </w:r>
          </w:p>
        </w:tc>
        <w:tc>
          <w:tcPr>
            <w:tcW w:w="2270" w:type="dxa"/>
            <w:tcBorders>
              <w:top w:val="nil"/>
              <w:left w:val="nil"/>
              <w:bottom w:val="single" w:sz="4" w:space="0" w:color="auto"/>
              <w:right w:val="single" w:sz="4" w:space="0" w:color="auto"/>
            </w:tcBorders>
            <w:shd w:val="clear" w:color="auto" w:fill="auto"/>
            <w:noWrap/>
            <w:vAlign w:val="center"/>
            <w:hideMark/>
          </w:tcPr>
          <w:p w14:paraId="3666EA17" w14:textId="77777777" w:rsidR="00D53CEA" w:rsidRPr="00594045" w:rsidRDefault="00D53CEA" w:rsidP="00021E6F">
            <w:pPr>
              <w:contextualSpacing/>
              <w:jc w:val="center"/>
              <w:rPr>
                <w:bCs/>
                <w:color w:val="000000"/>
                <w:sz w:val="20"/>
                <w:szCs w:val="20"/>
              </w:rPr>
            </w:pPr>
            <w:r w:rsidRPr="00594045">
              <w:rPr>
                <w:bCs/>
                <w:color w:val="000000"/>
                <w:sz w:val="20"/>
                <w:szCs w:val="20"/>
              </w:rPr>
              <w:t>0,000</w:t>
            </w:r>
          </w:p>
        </w:tc>
        <w:tc>
          <w:tcPr>
            <w:tcW w:w="1931" w:type="dxa"/>
            <w:tcBorders>
              <w:top w:val="nil"/>
              <w:left w:val="nil"/>
              <w:bottom w:val="single" w:sz="4" w:space="0" w:color="auto"/>
              <w:right w:val="single" w:sz="4" w:space="0" w:color="auto"/>
            </w:tcBorders>
            <w:shd w:val="clear" w:color="auto" w:fill="auto"/>
            <w:noWrap/>
            <w:vAlign w:val="center"/>
            <w:hideMark/>
          </w:tcPr>
          <w:p w14:paraId="252F5457" w14:textId="77777777" w:rsidR="00D53CEA" w:rsidRPr="00594045" w:rsidRDefault="00D53CEA" w:rsidP="00021E6F">
            <w:pPr>
              <w:contextualSpacing/>
              <w:jc w:val="center"/>
              <w:rPr>
                <w:bCs/>
                <w:color w:val="000000"/>
                <w:sz w:val="20"/>
                <w:szCs w:val="20"/>
              </w:rPr>
            </w:pPr>
            <w:r w:rsidRPr="00594045">
              <w:rPr>
                <w:bCs/>
                <w:color w:val="000000"/>
                <w:sz w:val="20"/>
                <w:szCs w:val="20"/>
              </w:rPr>
              <w:t>0,000</w:t>
            </w:r>
          </w:p>
        </w:tc>
      </w:tr>
      <w:tr w:rsidR="00D53CEA" w:rsidRPr="00594045" w14:paraId="25F86934"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8FC72B" w14:textId="77777777" w:rsidR="00D53CEA" w:rsidRPr="00594045" w:rsidRDefault="00D53CEA" w:rsidP="00021E6F">
            <w:pPr>
              <w:contextualSpacing/>
              <w:jc w:val="center"/>
              <w:rPr>
                <w:bCs/>
                <w:color w:val="000000"/>
                <w:sz w:val="20"/>
                <w:szCs w:val="20"/>
              </w:rPr>
            </w:pPr>
            <w:r w:rsidRPr="00594045">
              <w:rPr>
                <w:bCs/>
                <w:color w:val="000000"/>
                <w:sz w:val="20"/>
                <w:szCs w:val="20"/>
              </w:rPr>
              <w:t>7</w:t>
            </w:r>
          </w:p>
        </w:tc>
        <w:tc>
          <w:tcPr>
            <w:tcW w:w="2365" w:type="dxa"/>
            <w:tcBorders>
              <w:top w:val="nil"/>
              <w:left w:val="nil"/>
              <w:bottom w:val="single" w:sz="4" w:space="0" w:color="auto"/>
              <w:right w:val="single" w:sz="4" w:space="0" w:color="auto"/>
            </w:tcBorders>
            <w:shd w:val="clear" w:color="auto" w:fill="auto"/>
            <w:vAlign w:val="center"/>
            <w:hideMark/>
          </w:tcPr>
          <w:p w14:paraId="5ED88334" w14:textId="77777777" w:rsidR="00D53CEA" w:rsidRPr="00594045" w:rsidRDefault="00D53CEA" w:rsidP="00021E6F">
            <w:pPr>
              <w:contextualSpacing/>
              <w:rPr>
                <w:bCs/>
                <w:sz w:val="20"/>
                <w:szCs w:val="20"/>
              </w:rPr>
            </w:pPr>
            <w:r w:rsidRPr="00594045">
              <w:rPr>
                <w:bCs/>
                <w:sz w:val="20"/>
                <w:szCs w:val="20"/>
              </w:rPr>
              <w:t>Отпуск т/э из тепловой сети (полезный отпуск), всего</w:t>
            </w:r>
          </w:p>
        </w:tc>
        <w:tc>
          <w:tcPr>
            <w:tcW w:w="1991" w:type="dxa"/>
            <w:tcBorders>
              <w:top w:val="nil"/>
              <w:left w:val="nil"/>
              <w:bottom w:val="single" w:sz="4" w:space="0" w:color="auto"/>
              <w:right w:val="single" w:sz="4" w:space="0" w:color="auto"/>
            </w:tcBorders>
            <w:shd w:val="clear" w:color="auto" w:fill="auto"/>
            <w:noWrap/>
            <w:vAlign w:val="center"/>
            <w:hideMark/>
          </w:tcPr>
          <w:p w14:paraId="332E3FC7" w14:textId="77777777" w:rsidR="00D53CEA" w:rsidRPr="00594045" w:rsidRDefault="00D53CEA" w:rsidP="00021E6F">
            <w:pPr>
              <w:contextualSpacing/>
              <w:jc w:val="center"/>
              <w:rPr>
                <w:bCs/>
                <w:color w:val="000000"/>
                <w:sz w:val="20"/>
                <w:szCs w:val="20"/>
              </w:rPr>
            </w:pPr>
            <w:r w:rsidRPr="00594045">
              <w:rPr>
                <w:bCs/>
                <w:color w:val="000000"/>
                <w:sz w:val="20"/>
                <w:szCs w:val="20"/>
              </w:rPr>
              <w:t>19,150</w:t>
            </w:r>
          </w:p>
        </w:tc>
        <w:tc>
          <w:tcPr>
            <w:tcW w:w="2270" w:type="dxa"/>
            <w:tcBorders>
              <w:top w:val="nil"/>
              <w:left w:val="nil"/>
              <w:bottom w:val="single" w:sz="4" w:space="0" w:color="auto"/>
              <w:right w:val="single" w:sz="4" w:space="0" w:color="auto"/>
            </w:tcBorders>
            <w:shd w:val="clear" w:color="auto" w:fill="auto"/>
            <w:noWrap/>
            <w:vAlign w:val="center"/>
            <w:hideMark/>
          </w:tcPr>
          <w:p w14:paraId="10517FA0" w14:textId="77777777" w:rsidR="00D53CEA" w:rsidRPr="00594045" w:rsidRDefault="00D53CEA" w:rsidP="00021E6F">
            <w:pPr>
              <w:contextualSpacing/>
              <w:jc w:val="center"/>
              <w:rPr>
                <w:bCs/>
                <w:color w:val="000000"/>
                <w:sz w:val="20"/>
                <w:szCs w:val="20"/>
              </w:rPr>
            </w:pPr>
            <w:r w:rsidRPr="00594045">
              <w:rPr>
                <w:bCs/>
                <w:color w:val="000000"/>
                <w:sz w:val="20"/>
                <w:szCs w:val="20"/>
              </w:rPr>
              <w:t>19,150</w:t>
            </w:r>
          </w:p>
        </w:tc>
        <w:tc>
          <w:tcPr>
            <w:tcW w:w="1931" w:type="dxa"/>
            <w:tcBorders>
              <w:top w:val="nil"/>
              <w:left w:val="nil"/>
              <w:bottom w:val="single" w:sz="4" w:space="0" w:color="auto"/>
              <w:right w:val="single" w:sz="4" w:space="0" w:color="auto"/>
            </w:tcBorders>
            <w:shd w:val="clear" w:color="auto" w:fill="auto"/>
            <w:noWrap/>
            <w:vAlign w:val="center"/>
            <w:hideMark/>
          </w:tcPr>
          <w:p w14:paraId="2199D7CC" w14:textId="77777777" w:rsidR="00D53CEA" w:rsidRPr="00594045" w:rsidRDefault="00D53CEA" w:rsidP="00021E6F">
            <w:pPr>
              <w:contextualSpacing/>
              <w:jc w:val="center"/>
              <w:rPr>
                <w:bCs/>
                <w:color w:val="000000"/>
                <w:sz w:val="20"/>
                <w:szCs w:val="20"/>
              </w:rPr>
            </w:pPr>
            <w:r w:rsidRPr="00594045">
              <w:rPr>
                <w:bCs/>
                <w:color w:val="000000"/>
                <w:sz w:val="20"/>
                <w:szCs w:val="20"/>
              </w:rPr>
              <w:t>19,150</w:t>
            </w:r>
          </w:p>
        </w:tc>
      </w:tr>
      <w:tr w:rsidR="00D53CEA" w:rsidRPr="00594045" w14:paraId="2FCEA8BC"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5E8BD4B" w14:textId="77777777" w:rsidR="00D53CEA" w:rsidRPr="00594045" w:rsidRDefault="00D53CEA" w:rsidP="00021E6F">
            <w:pPr>
              <w:contextualSpacing/>
              <w:jc w:val="center"/>
              <w:rPr>
                <w:color w:val="000000"/>
                <w:sz w:val="20"/>
                <w:szCs w:val="20"/>
              </w:rPr>
            </w:pPr>
            <w:r w:rsidRPr="00594045">
              <w:rPr>
                <w:color w:val="000000"/>
                <w:sz w:val="20"/>
                <w:szCs w:val="20"/>
              </w:rPr>
              <w:t>7.1.</w:t>
            </w:r>
          </w:p>
        </w:tc>
        <w:tc>
          <w:tcPr>
            <w:tcW w:w="2365" w:type="dxa"/>
            <w:tcBorders>
              <w:top w:val="nil"/>
              <w:left w:val="nil"/>
              <w:bottom w:val="single" w:sz="4" w:space="0" w:color="auto"/>
              <w:right w:val="single" w:sz="4" w:space="0" w:color="auto"/>
            </w:tcBorders>
            <w:shd w:val="clear" w:color="auto" w:fill="auto"/>
            <w:vAlign w:val="center"/>
            <w:hideMark/>
          </w:tcPr>
          <w:p w14:paraId="0CB2B214" w14:textId="77777777" w:rsidR="00D53CEA" w:rsidRPr="00594045" w:rsidRDefault="00D53CEA" w:rsidP="00021E6F">
            <w:pPr>
              <w:contextualSpacing/>
              <w:rPr>
                <w:sz w:val="20"/>
                <w:szCs w:val="20"/>
              </w:rPr>
            </w:pPr>
            <w:r w:rsidRPr="00594045">
              <w:rPr>
                <w:sz w:val="20"/>
                <w:szCs w:val="20"/>
              </w:rPr>
              <w:t>Бюджетные потребители</w:t>
            </w:r>
          </w:p>
        </w:tc>
        <w:tc>
          <w:tcPr>
            <w:tcW w:w="1991" w:type="dxa"/>
            <w:tcBorders>
              <w:top w:val="nil"/>
              <w:left w:val="nil"/>
              <w:bottom w:val="single" w:sz="4" w:space="0" w:color="auto"/>
              <w:right w:val="single" w:sz="4" w:space="0" w:color="auto"/>
            </w:tcBorders>
            <w:shd w:val="clear" w:color="auto" w:fill="auto"/>
            <w:noWrap/>
            <w:vAlign w:val="center"/>
            <w:hideMark/>
          </w:tcPr>
          <w:p w14:paraId="3E6655D9" w14:textId="77777777" w:rsidR="00D53CEA" w:rsidRPr="00594045" w:rsidRDefault="00D53CEA" w:rsidP="00021E6F">
            <w:pPr>
              <w:contextualSpacing/>
              <w:jc w:val="center"/>
              <w:rPr>
                <w:color w:val="000000"/>
                <w:sz w:val="20"/>
                <w:szCs w:val="20"/>
              </w:rPr>
            </w:pPr>
            <w:r w:rsidRPr="00594045">
              <w:rPr>
                <w:color w:val="000000"/>
                <w:sz w:val="20"/>
                <w:szCs w:val="20"/>
              </w:rPr>
              <w:t>1,980</w:t>
            </w:r>
          </w:p>
        </w:tc>
        <w:tc>
          <w:tcPr>
            <w:tcW w:w="2270" w:type="dxa"/>
            <w:tcBorders>
              <w:top w:val="nil"/>
              <w:left w:val="nil"/>
              <w:bottom w:val="single" w:sz="4" w:space="0" w:color="auto"/>
              <w:right w:val="single" w:sz="4" w:space="0" w:color="auto"/>
            </w:tcBorders>
            <w:shd w:val="clear" w:color="auto" w:fill="auto"/>
            <w:noWrap/>
            <w:vAlign w:val="center"/>
            <w:hideMark/>
          </w:tcPr>
          <w:p w14:paraId="76F84297" w14:textId="77777777" w:rsidR="00D53CEA" w:rsidRPr="00594045" w:rsidRDefault="00D53CEA" w:rsidP="00021E6F">
            <w:pPr>
              <w:contextualSpacing/>
              <w:jc w:val="center"/>
              <w:rPr>
                <w:color w:val="000000"/>
                <w:sz w:val="20"/>
                <w:szCs w:val="20"/>
              </w:rPr>
            </w:pPr>
            <w:r w:rsidRPr="00594045">
              <w:rPr>
                <w:color w:val="000000"/>
                <w:sz w:val="20"/>
                <w:szCs w:val="20"/>
              </w:rPr>
              <w:t>1,980</w:t>
            </w:r>
          </w:p>
        </w:tc>
        <w:tc>
          <w:tcPr>
            <w:tcW w:w="1931" w:type="dxa"/>
            <w:tcBorders>
              <w:top w:val="nil"/>
              <w:left w:val="nil"/>
              <w:bottom w:val="single" w:sz="4" w:space="0" w:color="auto"/>
              <w:right w:val="single" w:sz="4" w:space="0" w:color="auto"/>
            </w:tcBorders>
            <w:shd w:val="clear" w:color="auto" w:fill="auto"/>
            <w:noWrap/>
            <w:vAlign w:val="center"/>
            <w:hideMark/>
          </w:tcPr>
          <w:p w14:paraId="2D1F961D" w14:textId="77777777" w:rsidR="00D53CEA" w:rsidRPr="00594045" w:rsidRDefault="00D53CEA" w:rsidP="00021E6F">
            <w:pPr>
              <w:contextualSpacing/>
              <w:jc w:val="center"/>
              <w:rPr>
                <w:color w:val="000000"/>
                <w:sz w:val="20"/>
                <w:szCs w:val="20"/>
              </w:rPr>
            </w:pPr>
            <w:r w:rsidRPr="00594045">
              <w:rPr>
                <w:color w:val="000000"/>
                <w:sz w:val="20"/>
                <w:szCs w:val="20"/>
              </w:rPr>
              <w:t>1,980</w:t>
            </w:r>
          </w:p>
        </w:tc>
      </w:tr>
      <w:tr w:rsidR="00D53CEA" w:rsidRPr="00594045" w14:paraId="3A7885A6"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62BF1BD" w14:textId="77777777" w:rsidR="00D53CEA" w:rsidRPr="00594045" w:rsidRDefault="00D53CEA" w:rsidP="00021E6F">
            <w:pPr>
              <w:contextualSpacing/>
              <w:jc w:val="center"/>
              <w:rPr>
                <w:color w:val="000000"/>
                <w:sz w:val="20"/>
                <w:szCs w:val="20"/>
              </w:rPr>
            </w:pPr>
            <w:r w:rsidRPr="00594045">
              <w:rPr>
                <w:color w:val="000000"/>
                <w:sz w:val="20"/>
                <w:szCs w:val="20"/>
              </w:rPr>
              <w:t>7.2.</w:t>
            </w:r>
          </w:p>
        </w:tc>
        <w:tc>
          <w:tcPr>
            <w:tcW w:w="2365" w:type="dxa"/>
            <w:tcBorders>
              <w:top w:val="nil"/>
              <w:left w:val="nil"/>
              <w:bottom w:val="single" w:sz="4" w:space="0" w:color="auto"/>
              <w:right w:val="single" w:sz="4" w:space="0" w:color="auto"/>
            </w:tcBorders>
            <w:shd w:val="clear" w:color="auto" w:fill="auto"/>
            <w:vAlign w:val="center"/>
            <w:hideMark/>
          </w:tcPr>
          <w:p w14:paraId="7EE5B766" w14:textId="77777777" w:rsidR="00D53CEA" w:rsidRPr="00594045" w:rsidRDefault="00D53CEA" w:rsidP="00021E6F">
            <w:pPr>
              <w:contextualSpacing/>
              <w:rPr>
                <w:sz w:val="20"/>
                <w:szCs w:val="20"/>
              </w:rPr>
            </w:pPr>
            <w:r w:rsidRPr="00594045">
              <w:rPr>
                <w:sz w:val="20"/>
                <w:szCs w:val="20"/>
              </w:rPr>
              <w:t>Прочие потребители, в т.ч.</w:t>
            </w:r>
          </w:p>
        </w:tc>
        <w:tc>
          <w:tcPr>
            <w:tcW w:w="1991" w:type="dxa"/>
            <w:tcBorders>
              <w:top w:val="nil"/>
              <w:left w:val="nil"/>
              <w:bottom w:val="single" w:sz="4" w:space="0" w:color="auto"/>
              <w:right w:val="single" w:sz="4" w:space="0" w:color="auto"/>
            </w:tcBorders>
            <w:shd w:val="clear" w:color="auto" w:fill="auto"/>
            <w:noWrap/>
            <w:vAlign w:val="center"/>
            <w:hideMark/>
          </w:tcPr>
          <w:p w14:paraId="4DB9B8CB" w14:textId="77777777" w:rsidR="00D53CEA" w:rsidRPr="00594045" w:rsidRDefault="00D53CEA" w:rsidP="00021E6F">
            <w:pPr>
              <w:contextualSpacing/>
              <w:jc w:val="center"/>
              <w:rPr>
                <w:color w:val="000000"/>
                <w:sz w:val="20"/>
                <w:szCs w:val="20"/>
              </w:rPr>
            </w:pPr>
            <w:r w:rsidRPr="00594045">
              <w:rPr>
                <w:color w:val="000000"/>
                <w:sz w:val="20"/>
                <w:szCs w:val="20"/>
              </w:rPr>
              <w:t>17,170</w:t>
            </w:r>
          </w:p>
        </w:tc>
        <w:tc>
          <w:tcPr>
            <w:tcW w:w="2270" w:type="dxa"/>
            <w:tcBorders>
              <w:top w:val="nil"/>
              <w:left w:val="nil"/>
              <w:bottom w:val="single" w:sz="4" w:space="0" w:color="auto"/>
              <w:right w:val="single" w:sz="4" w:space="0" w:color="auto"/>
            </w:tcBorders>
            <w:shd w:val="clear" w:color="auto" w:fill="auto"/>
            <w:noWrap/>
            <w:vAlign w:val="center"/>
            <w:hideMark/>
          </w:tcPr>
          <w:p w14:paraId="68F31D95" w14:textId="77777777" w:rsidR="00D53CEA" w:rsidRPr="00594045" w:rsidRDefault="00D53CEA" w:rsidP="00021E6F">
            <w:pPr>
              <w:contextualSpacing/>
              <w:jc w:val="center"/>
              <w:rPr>
                <w:color w:val="000000"/>
                <w:sz w:val="20"/>
                <w:szCs w:val="20"/>
              </w:rPr>
            </w:pPr>
            <w:r w:rsidRPr="00594045">
              <w:rPr>
                <w:color w:val="000000"/>
                <w:sz w:val="20"/>
                <w:szCs w:val="20"/>
              </w:rPr>
              <w:t>17,170</w:t>
            </w:r>
          </w:p>
        </w:tc>
        <w:tc>
          <w:tcPr>
            <w:tcW w:w="1931" w:type="dxa"/>
            <w:tcBorders>
              <w:top w:val="nil"/>
              <w:left w:val="nil"/>
              <w:bottom w:val="single" w:sz="4" w:space="0" w:color="auto"/>
              <w:right w:val="single" w:sz="4" w:space="0" w:color="auto"/>
            </w:tcBorders>
            <w:shd w:val="clear" w:color="auto" w:fill="auto"/>
            <w:noWrap/>
            <w:vAlign w:val="center"/>
            <w:hideMark/>
          </w:tcPr>
          <w:p w14:paraId="51C2D52A" w14:textId="77777777" w:rsidR="00D53CEA" w:rsidRPr="00594045" w:rsidRDefault="00D53CEA" w:rsidP="00021E6F">
            <w:pPr>
              <w:contextualSpacing/>
              <w:jc w:val="center"/>
              <w:rPr>
                <w:color w:val="000000"/>
                <w:sz w:val="20"/>
                <w:szCs w:val="20"/>
              </w:rPr>
            </w:pPr>
            <w:r w:rsidRPr="00594045">
              <w:rPr>
                <w:color w:val="000000"/>
                <w:sz w:val="20"/>
                <w:szCs w:val="20"/>
              </w:rPr>
              <w:t>17,170</w:t>
            </w:r>
          </w:p>
        </w:tc>
      </w:tr>
      <w:tr w:rsidR="00D53CEA" w:rsidRPr="00594045" w14:paraId="030CEFC4"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CABFF88" w14:textId="77777777" w:rsidR="00D53CEA" w:rsidRPr="00594045" w:rsidRDefault="00D53CEA" w:rsidP="00021E6F">
            <w:pPr>
              <w:contextualSpacing/>
              <w:jc w:val="center"/>
              <w:rPr>
                <w:color w:val="000000"/>
                <w:sz w:val="20"/>
                <w:szCs w:val="20"/>
              </w:rPr>
            </w:pPr>
            <w:r w:rsidRPr="00594045">
              <w:rPr>
                <w:color w:val="000000"/>
                <w:sz w:val="20"/>
                <w:szCs w:val="20"/>
              </w:rPr>
              <w:t>7.2.1.</w:t>
            </w:r>
          </w:p>
        </w:tc>
        <w:tc>
          <w:tcPr>
            <w:tcW w:w="2365" w:type="dxa"/>
            <w:tcBorders>
              <w:top w:val="nil"/>
              <w:left w:val="nil"/>
              <w:bottom w:val="single" w:sz="4" w:space="0" w:color="auto"/>
              <w:right w:val="single" w:sz="4" w:space="0" w:color="auto"/>
            </w:tcBorders>
            <w:shd w:val="clear" w:color="auto" w:fill="auto"/>
            <w:vAlign w:val="center"/>
            <w:hideMark/>
          </w:tcPr>
          <w:p w14:paraId="2D76D029" w14:textId="77777777" w:rsidR="00D53CEA" w:rsidRPr="00594045" w:rsidRDefault="00D53CEA" w:rsidP="00021E6F">
            <w:pPr>
              <w:contextualSpacing/>
              <w:rPr>
                <w:sz w:val="20"/>
                <w:szCs w:val="20"/>
              </w:rPr>
            </w:pPr>
            <w:r w:rsidRPr="00594045">
              <w:rPr>
                <w:sz w:val="20"/>
                <w:szCs w:val="20"/>
              </w:rPr>
              <w:t>Собственное потребление</w:t>
            </w:r>
          </w:p>
        </w:tc>
        <w:tc>
          <w:tcPr>
            <w:tcW w:w="1991" w:type="dxa"/>
            <w:tcBorders>
              <w:top w:val="nil"/>
              <w:left w:val="nil"/>
              <w:bottom w:val="single" w:sz="4" w:space="0" w:color="auto"/>
              <w:right w:val="single" w:sz="4" w:space="0" w:color="auto"/>
            </w:tcBorders>
            <w:shd w:val="clear" w:color="auto" w:fill="auto"/>
            <w:noWrap/>
            <w:vAlign w:val="center"/>
            <w:hideMark/>
          </w:tcPr>
          <w:p w14:paraId="421C80DF" w14:textId="77777777" w:rsidR="00D53CEA" w:rsidRPr="00594045" w:rsidRDefault="00D53CEA" w:rsidP="00021E6F">
            <w:pPr>
              <w:contextualSpacing/>
              <w:jc w:val="center"/>
              <w:rPr>
                <w:color w:val="000000"/>
                <w:sz w:val="20"/>
                <w:szCs w:val="20"/>
              </w:rPr>
            </w:pPr>
            <w:r w:rsidRPr="00594045">
              <w:rPr>
                <w:color w:val="000000"/>
                <w:sz w:val="20"/>
                <w:szCs w:val="20"/>
              </w:rPr>
              <w:t>5,604</w:t>
            </w:r>
          </w:p>
        </w:tc>
        <w:tc>
          <w:tcPr>
            <w:tcW w:w="2270" w:type="dxa"/>
            <w:tcBorders>
              <w:top w:val="nil"/>
              <w:left w:val="nil"/>
              <w:bottom w:val="single" w:sz="4" w:space="0" w:color="auto"/>
              <w:right w:val="single" w:sz="4" w:space="0" w:color="auto"/>
            </w:tcBorders>
            <w:shd w:val="clear" w:color="auto" w:fill="auto"/>
            <w:noWrap/>
            <w:vAlign w:val="center"/>
            <w:hideMark/>
          </w:tcPr>
          <w:p w14:paraId="5A88CBE5" w14:textId="77777777" w:rsidR="00D53CEA" w:rsidRPr="00594045" w:rsidRDefault="00D53CEA" w:rsidP="00021E6F">
            <w:pPr>
              <w:contextualSpacing/>
              <w:jc w:val="center"/>
              <w:rPr>
                <w:color w:val="000000"/>
                <w:sz w:val="20"/>
                <w:szCs w:val="20"/>
              </w:rPr>
            </w:pPr>
            <w:r w:rsidRPr="00594045">
              <w:rPr>
                <w:color w:val="000000"/>
                <w:sz w:val="20"/>
                <w:szCs w:val="20"/>
              </w:rPr>
              <w:t>5,604</w:t>
            </w:r>
          </w:p>
        </w:tc>
        <w:tc>
          <w:tcPr>
            <w:tcW w:w="1931" w:type="dxa"/>
            <w:tcBorders>
              <w:top w:val="nil"/>
              <w:left w:val="nil"/>
              <w:bottom w:val="single" w:sz="4" w:space="0" w:color="auto"/>
              <w:right w:val="single" w:sz="4" w:space="0" w:color="auto"/>
            </w:tcBorders>
            <w:shd w:val="clear" w:color="auto" w:fill="auto"/>
            <w:noWrap/>
            <w:vAlign w:val="center"/>
            <w:hideMark/>
          </w:tcPr>
          <w:p w14:paraId="4D02E4B6" w14:textId="77777777" w:rsidR="00D53CEA" w:rsidRPr="00594045" w:rsidRDefault="00D53CEA" w:rsidP="00021E6F">
            <w:pPr>
              <w:contextualSpacing/>
              <w:jc w:val="center"/>
              <w:rPr>
                <w:color w:val="000000"/>
                <w:sz w:val="20"/>
                <w:szCs w:val="20"/>
              </w:rPr>
            </w:pPr>
            <w:r w:rsidRPr="00594045">
              <w:rPr>
                <w:color w:val="000000"/>
                <w:sz w:val="20"/>
                <w:szCs w:val="20"/>
              </w:rPr>
              <w:t>5,604</w:t>
            </w:r>
          </w:p>
        </w:tc>
      </w:tr>
      <w:tr w:rsidR="00D53CEA" w:rsidRPr="00594045" w14:paraId="6ED77AA9"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256D6EC" w14:textId="77777777" w:rsidR="00D53CEA" w:rsidRPr="00594045" w:rsidRDefault="00D53CEA" w:rsidP="00021E6F">
            <w:pPr>
              <w:contextualSpacing/>
              <w:jc w:val="center"/>
              <w:rPr>
                <w:color w:val="000000"/>
                <w:sz w:val="20"/>
                <w:szCs w:val="20"/>
              </w:rPr>
            </w:pPr>
            <w:r w:rsidRPr="00594045">
              <w:rPr>
                <w:color w:val="000000"/>
                <w:sz w:val="20"/>
                <w:szCs w:val="20"/>
              </w:rPr>
              <w:t>7.2.2.</w:t>
            </w:r>
          </w:p>
        </w:tc>
        <w:tc>
          <w:tcPr>
            <w:tcW w:w="2365" w:type="dxa"/>
            <w:tcBorders>
              <w:top w:val="nil"/>
              <w:left w:val="nil"/>
              <w:bottom w:val="single" w:sz="4" w:space="0" w:color="auto"/>
              <w:right w:val="single" w:sz="4" w:space="0" w:color="auto"/>
            </w:tcBorders>
            <w:shd w:val="clear" w:color="auto" w:fill="auto"/>
            <w:vAlign w:val="center"/>
            <w:hideMark/>
          </w:tcPr>
          <w:p w14:paraId="787FCF5C" w14:textId="77777777" w:rsidR="00D53CEA" w:rsidRPr="00594045" w:rsidRDefault="00D53CEA" w:rsidP="00021E6F">
            <w:pPr>
              <w:contextualSpacing/>
              <w:rPr>
                <w:sz w:val="20"/>
                <w:szCs w:val="20"/>
              </w:rPr>
            </w:pPr>
            <w:r w:rsidRPr="00594045">
              <w:rPr>
                <w:sz w:val="20"/>
                <w:szCs w:val="20"/>
              </w:rPr>
              <w:t>Население</w:t>
            </w:r>
          </w:p>
        </w:tc>
        <w:tc>
          <w:tcPr>
            <w:tcW w:w="1991" w:type="dxa"/>
            <w:tcBorders>
              <w:top w:val="nil"/>
              <w:left w:val="nil"/>
              <w:bottom w:val="single" w:sz="4" w:space="0" w:color="auto"/>
              <w:right w:val="single" w:sz="4" w:space="0" w:color="auto"/>
            </w:tcBorders>
            <w:shd w:val="clear" w:color="auto" w:fill="auto"/>
            <w:noWrap/>
            <w:vAlign w:val="center"/>
            <w:hideMark/>
          </w:tcPr>
          <w:p w14:paraId="5A42F308" w14:textId="77777777" w:rsidR="00D53CEA" w:rsidRPr="00594045" w:rsidRDefault="00D53CEA" w:rsidP="00021E6F">
            <w:pPr>
              <w:contextualSpacing/>
              <w:jc w:val="center"/>
              <w:rPr>
                <w:color w:val="000000"/>
                <w:sz w:val="20"/>
                <w:szCs w:val="20"/>
              </w:rPr>
            </w:pPr>
            <w:r w:rsidRPr="00594045">
              <w:rPr>
                <w:color w:val="000000"/>
                <w:sz w:val="20"/>
                <w:szCs w:val="20"/>
              </w:rPr>
              <w:t>10,216</w:t>
            </w:r>
          </w:p>
        </w:tc>
        <w:tc>
          <w:tcPr>
            <w:tcW w:w="2270" w:type="dxa"/>
            <w:tcBorders>
              <w:top w:val="nil"/>
              <w:left w:val="nil"/>
              <w:bottom w:val="single" w:sz="4" w:space="0" w:color="auto"/>
              <w:right w:val="single" w:sz="4" w:space="0" w:color="auto"/>
            </w:tcBorders>
            <w:shd w:val="clear" w:color="auto" w:fill="auto"/>
            <w:noWrap/>
            <w:vAlign w:val="center"/>
            <w:hideMark/>
          </w:tcPr>
          <w:p w14:paraId="5572686D" w14:textId="77777777" w:rsidR="00D53CEA" w:rsidRPr="00594045" w:rsidRDefault="00D53CEA" w:rsidP="00021E6F">
            <w:pPr>
              <w:contextualSpacing/>
              <w:jc w:val="center"/>
              <w:rPr>
                <w:color w:val="000000"/>
                <w:sz w:val="20"/>
                <w:szCs w:val="20"/>
              </w:rPr>
            </w:pPr>
            <w:r w:rsidRPr="00594045">
              <w:rPr>
                <w:color w:val="000000"/>
                <w:sz w:val="20"/>
                <w:szCs w:val="20"/>
              </w:rPr>
              <w:t>10,216</w:t>
            </w:r>
          </w:p>
        </w:tc>
        <w:tc>
          <w:tcPr>
            <w:tcW w:w="1931" w:type="dxa"/>
            <w:tcBorders>
              <w:top w:val="nil"/>
              <w:left w:val="nil"/>
              <w:bottom w:val="single" w:sz="4" w:space="0" w:color="auto"/>
              <w:right w:val="single" w:sz="4" w:space="0" w:color="auto"/>
            </w:tcBorders>
            <w:shd w:val="clear" w:color="auto" w:fill="auto"/>
            <w:noWrap/>
            <w:vAlign w:val="center"/>
            <w:hideMark/>
          </w:tcPr>
          <w:p w14:paraId="211CF45E" w14:textId="77777777" w:rsidR="00D53CEA" w:rsidRPr="00594045" w:rsidRDefault="00D53CEA" w:rsidP="00021E6F">
            <w:pPr>
              <w:contextualSpacing/>
              <w:jc w:val="center"/>
              <w:rPr>
                <w:color w:val="000000"/>
                <w:sz w:val="20"/>
                <w:szCs w:val="20"/>
              </w:rPr>
            </w:pPr>
            <w:r w:rsidRPr="00594045">
              <w:rPr>
                <w:color w:val="000000"/>
                <w:sz w:val="20"/>
                <w:szCs w:val="20"/>
              </w:rPr>
              <w:t>10,216</w:t>
            </w:r>
          </w:p>
        </w:tc>
      </w:tr>
      <w:tr w:rsidR="00D53CEA" w:rsidRPr="00594045" w14:paraId="242957C0"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B898E4B" w14:textId="77777777" w:rsidR="00D53CEA" w:rsidRPr="00594045" w:rsidRDefault="00D53CEA" w:rsidP="00021E6F">
            <w:pPr>
              <w:contextualSpacing/>
              <w:jc w:val="center"/>
              <w:rPr>
                <w:color w:val="000000"/>
                <w:sz w:val="20"/>
                <w:szCs w:val="20"/>
              </w:rPr>
            </w:pPr>
            <w:r w:rsidRPr="00594045">
              <w:rPr>
                <w:color w:val="000000"/>
                <w:sz w:val="20"/>
                <w:szCs w:val="20"/>
              </w:rPr>
              <w:t>7.2.3.</w:t>
            </w:r>
          </w:p>
        </w:tc>
        <w:tc>
          <w:tcPr>
            <w:tcW w:w="2365" w:type="dxa"/>
            <w:tcBorders>
              <w:top w:val="nil"/>
              <w:left w:val="nil"/>
              <w:bottom w:val="single" w:sz="4" w:space="0" w:color="auto"/>
              <w:right w:val="single" w:sz="4" w:space="0" w:color="auto"/>
            </w:tcBorders>
            <w:shd w:val="clear" w:color="auto" w:fill="auto"/>
            <w:vAlign w:val="center"/>
            <w:hideMark/>
          </w:tcPr>
          <w:p w14:paraId="4724B879" w14:textId="77777777" w:rsidR="00D53CEA" w:rsidRPr="00594045" w:rsidRDefault="00D53CEA" w:rsidP="00021E6F">
            <w:pPr>
              <w:contextualSpacing/>
              <w:rPr>
                <w:sz w:val="20"/>
                <w:szCs w:val="20"/>
              </w:rPr>
            </w:pPr>
            <w:r w:rsidRPr="00594045">
              <w:rPr>
                <w:sz w:val="20"/>
                <w:szCs w:val="20"/>
              </w:rPr>
              <w:t xml:space="preserve">Прочие </w:t>
            </w:r>
          </w:p>
        </w:tc>
        <w:tc>
          <w:tcPr>
            <w:tcW w:w="1991" w:type="dxa"/>
            <w:tcBorders>
              <w:top w:val="nil"/>
              <w:left w:val="nil"/>
              <w:bottom w:val="single" w:sz="4" w:space="0" w:color="auto"/>
              <w:right w:val="single" w:sz="4" w:space="0" w:color="auto"/>
            </w:tcBorders>
            <w:shd w:val="clear" w:color="auto" w:fill="auto"/>
            <w:noWrap/>
            <w:vAlign w:val="center"/>
            <w:hideMark/>
          </w:tcPr>
          <w:p w14:paraId="66C5E301" w14:textId="77777777" w:rsidR="00D53CEA" w:rsidRPr="00594045" w:rsidRDefault="00D53CEA" w:rsidP="00021E6F">
            <w:pPr>
              <w:contextualSpacing/>
              <w:jc w:val="center"/>
              <w:rPr>
                <w:color w:val="000000"/>
                <w:sz w:val="20"/>
                <w:szCs w:val="20"/>
              </w:rPr>
            </w:pPr>
            <w:r w:rsidRPr="00594045">
              <w:rPr>
                <w:color w:val="000000"/>
                <w:sz w:val="20"/>
                <w:szCs w:val="20"/>
              </w:rPr>
              <w:t>1,350</w:t>
            </w:r>
          </w:p>
        </w:tc>
        <w:tc>
          <w:tcPr>
            <w:tcW w:w="2270" w:type="dxa"/>
            <w:tcBorders>
              <w:top w:val="nil"/>
              <w:left w:val="nil"/>
              <w:bottom w:val="single" w:sz="4" w:space="0" w:color="auto"/>
              <w:right w:val="single" w:sz="4" w:space="0" w:color="auto"/>
            </w:tcBorders>
            <w:shd w:val="clear" w:color="auto" w:fill="auto"/>
            <w:noWrap/>
            <w:vAlign w:val="center"/>
            <w:hideMark/>
          </w:tcPr>
          <w:p w14:paraId="50A29087" w14:textId="77777777" w:rsidR="00D53CEA" w:rsidRPr="00594045" w:rsidRDefault="00D53CEA" w:rsidP="00021E6F">
            <w:pPr>
              <w:contextualSpacing/>
              <w:jc w:val="center"/>
              <w:rPr>
                <w:color w:val="000000"/>
                <w:sz w:val="20"/>
                <w:szCs w:val="20"/>
              </w:rPr>
            </w:pPr>
            <w:r w:rsidRPr="00594045">
              <w:rPr>
                <w:color w:val="000000"/>
                <w:sz w:val="20"/>
                <w:szCs w:val="20"/>
              </w:rPr>
              <w:t>1,350</w:t>
            </w:r>
          </w:p>
        </w:tc>
        <w:tc>
          <w:tcPr>
            <w:tcW w:w="1931" w:type="dxa"/>
            <w:tcBorders>
              <w:top w:val="nil"/>
              <w:left w:val="nil"/>
              <w:bottom w:val="single" w:sz="4" w:space="0" w:color="auto"/>
              <w:right w:val="single" w:sz="4" w:space="0" w:color="auto"/>
            </w:tcBorders>
            <w:shd w:val="clear" w:color="auto" w:fill="auto"/>
            <w:noWrap/>
            <w:vAlign w:val="center"/>
            <w:hideMark/>
          </w:tcPr>
          <w:p w14:paraId="078F6BDB" w14:textId="77777777" w:rsidR="00D53CEA" w:rsidRPr="00594045" w:rsidRDefault="00D53CEA" w:rsidP="00021E6F">
            <w:pPr>
              <w:contextualSpacing/>
              <w:jc w:val="center"/>
              <w:rPr>
                <w:color w:val="000000"/>
                <w:sz w:val="20"/>
                <w:szCs w:val="20"/>
              </w:rPr>
            </w:pPr>
            <w:r w:rsidRPr="00594045">
              <w:rPr>
                <w:color w:val="000000"/>
                <w:sz w:val="20"/>
                <w:szCs w:val="20"/>
              </w:rPr>
              <w:t>1,350</w:t>
            </w:r>
          </w:p>
        </w:tc>
      </w:tr>
    </w:tbl>
    <w:p w14:paraId="61181426" w14:textId="77777777" w:rsidR="00D53CEA" w:rsidRPr="00594045" w:rsidRDefault="00D53CEA" w:rsidP="00D53CEA">
      <w:pPr>
        <w:contextualSpacing/>
        <w:jc w:val="both"/>
      </w:pPr>
    </w:p>
    <w:p w14:paraId="73C9E6DE" w14:textId="77777777" w:rsidR="00D53CEA" w:rsidRPr="00594045" w:rsidRDefault="00D53CEA" w:rsidP="00D53CEA">
      <w:pPr>
        <w:ind w:firstLine="709"/>
        <w:contextualSpacing/>
        <w:jc w:val="both"/>
      </w:pPr>
      <w:r w:rsidRPr="00594045">
        <w:t>Статусом единой теплоснабжающей организации, согласно постановлению администрации с.п. Сосновка от 30.05.2016 № 81, наделена организация в лице филиала Сосновское линейное производственное управление магистральных газопроводов для объектов, подключённых к системе централизованного отопления на территории муниципального образования с.п. Сосновка.</w:t>
      </w:r>
    </w:p>
    <w:p w14:paraId="23AAD686" w14:textId="77777777" w:rsidR="00D53CEA" w:rsidRPr="00594045" w:rsidRDefault="00D53CEA" w:rsidP="00D53CEA">
      <w:pPr>
        <w:pStyle w:val="affb"/>
        <w:spacing w:before="0" w:after="0"/>
        <w:ind w:firstLine="709"/>
        <w:contextualSpacing/>
      </w:pPr>
      <w:r w:rsidRPr="00594045">
        <w:t>Основными причинами, приводящими к снижению качества теплоснабжения, являются:</w:t>
      </w:r>
    </w:p>
    <w:p w14:paraId="6BF4A087" w14:textId="77777777" w:rsidR="00D53CEA" w:rsidRPr="00594045" w:rsidRDefault="00D53CEA" w:rsidP="002F023B">
      <w:pPr>
        <w:pStyle w:val="aff9"/>
        <w:numPr>
          <w:ilvl w:val="0"/>
          <w:numId w:val="23"/>
        </w:numPr>
        <w:tabs>
          <w:tab w:val="left" w:pos="993"/>
        </w:tabs>
        <w:ind w:left="0" w:firstLine="709"/>
        <w:contextualSpacing/>
        <w:rPr>
          <w:szCs w:val="24"/>
        </w:rPr>
      </w:pPr>
      <w:r w:rsidRPr="00594045">
        <w:rPr>
          <w:szCs w:val="24"/>
        </w:rPr>
        <w:t>значительный физический износ трубопроводов и тепловой изоляции тепловых сетей;</w:t>
      </w:r>
    </w:p>
    <w:p w14:paraId="22BF50AF" w14:textId="77777777" w:rsidR="00D53CEA" w:rsidRPr="00594045" w:rsidRDefault="00D53CEA" w:rsidP="002F023B">
      <w:pPr>
        <w:pStyle w:val="aff9"/>
        <w:numPr>
          <w:ilvl w:val="0"/>
          <w:numId w:val="23"/>
        </w:numPr>
        <w:tabs>
          <w:tab w:val="left" w:pos="993"/>
        </w:tabs>
        <w:ind w:left="0" w:firstLine="709"/>
        <w:contextualSpacing/>
        <w:rPr>
          <w:szCs w:val="24"/>
        </w:rPr>
      </w:pPr>
      <w:r w:rsidRPr="00594045">
        <w:rPr>
          <w:szCs w:val="24"/>
        </w:rPr>
        <w:t>применение в качестве основного теплоизоляционного материала для трубопроводов тепловых сетей минераловатных изделий с покровным слоем из лакостеклоткани и рубероида не обеспечивает современных требований к эффективности теплоизоляции;</w:t>
      </w:r>
    </w:p>
    <w:p w14:paraId="208703F2" w14:textId="77777777" w:rsidR="00D53CEA" w:rsidRPr="00594045" w:rsidRDefault="00D53CEA" w:rsidP="002F023B">
      <w:pPr>
        <w:pStyle w:val="aff9"/>
        <w:numPr>
          <w:ilvl w:val="0"/>
          <w:numId w:val="23"/>
        </w:numPr>
        <w:tabs>
          <w:tab w:val="left" w:pos="993"/>
        </w:tabs>
        <w:ind w:left="0" w:firstLine="709"/>
        <w:contextualSpacing/>
        <w:rPr>
          <w:szCs w:val="24"/>
        </w:rPr>
      </w:pPr>
      <w:r w:rsidRPr="00594045">
        <w:rPr>
          <w:szCs w:val="24"/>
        </w:rPr>
        <w:t>отсутствие наличия устройств, обеспечивающих наладку гидравлического режима циркуляции теплоносителя по тепловым сетям и регулярности наладки гидравлических режимов;</w:t>
      </w:r>
    </w:p>
    <w:p w14:paraId="76AF217E" w14:textId="77777777" w:rsidR="00D53CEA" w:rsidRPr="00594045" w:rsidRDefault="00D53CEA" w:rsidP="00D53CEA">
      <w:pPr>
        <w:pStyle w:val="ab"/>
        <w:numPr>
          <w:ilvl w:val="0"/>
          <w:numId w:val="10"/>
        </w:numPr>
        <w:tabs>
          <w:tab w:val="left" w:pos="993"/>
        </w:tabs>
        <w:ind w:left="0" w:firstLine="709"/>
        <w:jc w:val="both"/>
      </w:pPr>
      <w:r w:rsidRPr="00594045">
        <w:t>несоответствие состояния котельного оборудования современным требованиям технической оснащенности и уровню надежности;</w:t>
      </w:r>
    </w:p>
    <w:p w14:paraId="37A4E306" w14:textId="77777777" w:rsidR="00D53CEA" w:rsidRPr="00594045" w:rsidRDefault="00D53CEA" w:rsidP="00D53CEA">
      <w:pPr>
        <w:pStyle w:val="ab"/>
        <w:numPr>
          <w:ilvl w:val="0"/>
          <w:numId w:val="10"/>
        </w:numPr>
        <w:tabs>
          <w:tab w:val="left" w:pos="993"/>
        </w:tabs>
        <w:ind w:left="0" w:firstLine="709"/>
        <w:jc w:val="both"/>
      </w:pPr>
      <w:r w:rsidRPr="00594045">
        <w:t>недостаток приборов учета тепловой энергии на котельных и у потребителей;</w:t>
      </w:r>
    </w:p>
    <w:p w14:paraId="4BA62795" w14:textId="77777777" w:rsidR="00D53CEA" w:rsidRPr="00594045" w:rsidRDefault="00D53CEA" w:rsidP="00D53CEA">
      <w:pPr>
        <w:pStyle w:val="ab"/>
        <w:numPr>
          <w:ilvl w:val="0"/>
          <w:numId w:val="10"/>
        </w:numPr>
        <w:tabs>
          <w:tab w:val="left" w:pos="993"/>
        </w:tabs>
        <w:ind w:left="0" w:firstLine="709"/>
        <w:jc w:val="both"/>
      </w:pPr>
      <w:r w:rsidRPr="00594045">
        <w:t>отсутствие или небольшой запас мощности на многих котельных;</w:t>
      </w:r>
    </w:p>
    <w:p w14:paraId="40496721" w14:textId="77777777" w:rsidR="00D53CEA" w:rsidRPr="00594045" w:rsidRDefault="00D53CEA" w:rsidP="00D53CEA">
      <w:pPr>
        <w:pStyle w:val="ab"/>
        <w:numPr>
          <w:ilvl w:val="0"/>
          <w:numId w:val="10"/>
        </w:numPr>
        <w:tabs>
          <w:tab w:val="left" w:pos="993"/>
        </w:tabs>
        <w:ind w:left="0" w:firstLine="709"/>
        <w:jc w:val="both"/>
      </w:pPr>
      <w:r w:rsidRPr="00594045">
        <w:t>повышенные потери тепловой энергии в тепловых сетях;</w:t>
      </w:r>
    </w:p>
    <w:p w14:paraId="5B063B52" w14:textId="77777777" w:rsidR="00D53CEA" w:rsidRPr="00594045" w:rsidRDefault="00D53CEA" w:rsidP="00D53CEA">
      <w:pPr>
        <w:pStyle w:val="ab"/>
        <w:numPr>
          <w:ilvl w:val="0"/>
          <w:numId w:val="10"/>
        </w:numPr>
        <w:tabs>
          <w:tab w:val="left" w:pos="993"/>
        </w:tabs>
        <w:ind w:left="0" w:firstLine="709"/>
        <w:jc w:val="both"/>
      </w:pPr>
      <w:r w:rsidRPr="00594045">
        <w:t>нарушение гидравлического режима.</w:t>
      </w:r>
    </w:p>
    <w:p w14:paraId="191EACEE" w14:textId="77777777" w:rsidR="00D53CEA" w:rsidRPr="00594045" w:rsidRDefault="00D53CEA" w:rsidP="00D53CEA">
      <w:pPr>
        <w:ind w:firstLine="709"/>
        <w:contextualSpacing/>
      </w:pPr>
    </w:p>
    <w:p w14:paraId="48DCEEC4" w14:textId="77777777" w:rsidR="00D53CEA" w:rsidRPr="00594045" w:rsidRDefault="00D53CEA" w:rsidP="00D53CEA">
      <w:pPr>
        <w:ind w:firstLine="709"/>
        <w:contextualSpacing/>
      </w:pPr>
      <w:r w:rsidRPr="00594045">
        <w:t>Приведенные выше недостатки приводят к потерям тепловой энергии, снижению уровня надежности и безопасности системы теплоснабжения в целом.</w:t>
      </w:r>
    </w:p>
    <w:p w14:paraId="5EC0B9E8" w14:textId="77777777" w:rsidR="00D53CEA" w:rsidRPr="00594045" w:rsidRDefault="00D53CEA" w:rsidP="00D53CEA">
      <w:pPr>
        <w:ind w:firstLine="709"/>
        <w:contextualSpacing/>
        <w:jc w:val="both"/>
      </w:pPr>
      <w:r w:rsidRPr="00594045">
        <w:t xml:space="preserve">Износ тепловых сетей является одним из основных факторов, оказывающих влияние на энергоёмкость производства и потребления тепловой энергии. Неудовлетворительное состояние тепловых сетей приводит к тепловым потерям в системах централизованного </w:t>
      </w:r>
      <w:r w:rsidRPr="00594045">
        <w:lastRenderedPageBreak/>
        <w:t>теплоснабжения и частым возникновениям аварийных ситуаций. Реализация мероприятий по реконструкции тепловых сетей позволит исключить сверхнормативные потери тепловой энергии при транспортировке, а также потери теплоносителя при возникновении аварийных ситуаций.</w:t>
      </w:r>
    </w:p>
    <w:p w14:paraId="22A8D7EB" w14:textId="77777777" w:rsidR="00D53CEA" w:rsidRPr="00594045" w:rsidRDefault="00D53CEA" w:rsidP="00D53CEA">
      <w:pPr>
        <w:ind w:firstLine="709"/>
        <w:contextualSpacing/>
      </w:pPr>
      <w:r w:rsidRPr="00594045">
        <w:t>Для решения данных проблем, необходимо:</w:t>
      </w:r>
    </w:p>
    <w:p w14:paraId="427015A8" w14:textId="77777777" w:rsidR="00D53CEA" w:rsidRPr="00594045" w:rsidRDefault="00D53CEA" w:rsidP="00D53CEA">
      <w:pPr>
        <w:pStyle w:val="ab"/>
        <w:numPr>
          <w:ilvl w:val="0"/>
          <w:numId w:val="10"/>
        </w:numPr>
        <w:tabs>
          <w:tab w:val="left" w:pos="993"/>
        </w:tabs>
        <w:ind w:left="0" w:firstLine="709"/>
        <w:jc w:val="both"/>
      </w:pPr>
      <w:r w:rsidRPr="00594045">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60FBAC37" w14:textId="77777777" w:rsidR="00D53CEA" w:rsidRPr="00594045" w:rsidRDefault="00D53CEA" w:rsidP="00D53CEA">
      <w:pPr>
        <w:pStyle w:val="ab"/>
        <w:numPr>
          <w:ilvl w:val="0"/>
          <w:numId w:val="10"/>
        </w:numPr>
        <w:tabs>
          <w:tab w:val="left" w:pos="993"/>
        </w:tabs>
        <w:ind w:left="0" w:firstLine="709"/>
        <w:jc w:val="both"/>
      </w:pPr>
      <w:r w:rsidRPr="00594045">
        <w:t>новое строительство и реконструкция участков тепловых сетей;</w:t>
      </w:r>
    </w:p>
    <w:p w14:paraId="320AA02F" w14:textId="77777777" w:rsidR="00D53CEA" w:rsidRPr="00594045" w:rsidRDefault="00D53CEA" w:rsidP="00D53CEA">
      <w:pPr>
        <w:pStyle w:val="ab"/>
        <w:numPr>
          <w:ilvl w:val="0"/>
          <w:numId w:val="10"/>
        </w:numPr>
        <w:tabs>
          <w:tab w:val="left" w:pos="993"/>
        </w:tabs>
        <w:ind w:left="0" w:firstLine="709"/>
        <w:jc w:val="both"/>
      </w:pPr>
      <w:r w:rsidRPr="00594045">
        <w:t>установка приборов учета тепловой энергии на котельных и у потребителей.</w:t>
      </w:r>
    </w:p>
    <w:p w14:paraId="5CAFFB9F" w14:textId="77777777" w:rsidR="00D53CEA" w:rsidRDefault="00D53CEA" w:rsidP="00D53CEA">
      <w:pPr>
        <w:widowControl w:val="0"/>
        <w:contextualSpacing/>
      </w:pPr>
    </w:p>
    <w:p w14:paraId="6654E6B7" w14:textId="77777777" w:rsidR="00D53CEA" w:rsidRDefault="00D53CEA" w:rsidP="00D53CEA">
      <w:pPr>
        <w:widowControl w:val="0"/>
        <w:contextualSpacing/>
      </w:pPr>
    </w:p>
    <w:bookmarkEnd w:id="35"/>
    <w:p w14:paraId="0610CCE1" w14:textId="77777777" w:rsidR="00324292" w:rsidRDefault="00324292" w:rsidP="007A635C"/>
    <w:p w14:paraId="3A6F93DF" w14:textId="77777777" w:rsidR="00324292" w:rsidRDefault="00324292" w:rsidP="007A635C"/>
    <w:p w14:paraId="5D24DF15" w14:textId="767320AE" w:rsidR="00125E54" w:rsidRPr="00033768" w:rsidRDefault="00125E54" w:rsidP="00033768">
      <w:pPr>
        <w:ind w:firstLine="709"/>
        <w:contextualSpacing/>
      </w:pPr>
    </w:p>
    <w:p w14:paraId="39B99BBD" w14:textId="77777777" w:rsidR="00125E54" w:rsidRPr="00033768" w:rsidRDefault="00125E54" w:rsidP="00033768">
      <w:pPr>
        <w:ind w:firstLine="709"/>
        <w:contextualSpacing/>
        <w:sectPr w:rsidR="00125E54" w:rsidRPr="00033768" w:rsidSect="000A728D">
          <w:footerReference w:type="default" r:id="rId14"/>
          <w:pgSz w:w="11906" w:h="16838"/>
          <w:pgMar w:top="1134" w:right="567" w:bottom="1134" w:left="1701" w:header="283" w:footer="567" w:gutter="0"/>
          <w:cols w:space="708"/>
          <w:docGrid w:linePitch="360"/>
        </w:sectPr>
      </w:pPr>
    </w:p>
    <w:p w14:paraId="2C8B8A91" w14:textId="77777777" w:rsidR="00E05CBC" w:rsidRPr="00033768" w:rsidRDefault="00E05CBC" w:rsidP="00033768">
      <w:pPr>
        <w:pStyle w:val="3"/>
        <w:pageBreakBefore/>
        <w:numPr>
          <w:ilvl w:val="2"/>
          <w:numId w:val="1"/>
        </w:numPr>
        <w:tabs>
          <w:tab w:val="left" w:pos="993"/>
        </w:tabs>
        <w:spacing w:before="0" w:after="0"/>
        <w:ind w:left="0" w:firstLine="709"/>
        <w:contextualSpacing/>
        <w:jc w:val="both"/>
        <w:rPr>
          <w:rFonts w:ascii="Times New Roman" w:hAnsi="Times New Roman"/>
          <w:b w:val="0"/>
          <w:kern w:val="32"/>
          <w:sz w:val="24"/>
          <w:szCs w:val="24"/>
        </w:rPr>
      </w:pPr>
      <w:bookmarkStart w:id="36" w:name="_Toc431574470"/>
      <w:bookmarkStart w:id="37" w:name="_Toc436745122"/>
      <w:bookmarkStart w:id="38" w:name="_Toc443586314"/>
      <w:bookmarkStart w:id="39" w:name="_Toc49622930"/>
      <w:r w:rsidRPr="00033768">
        <w:rPr>
          <w:rFonts w:ascii="Times New Roman" w:hAnsi="Times New Roman"/>
          <w:b w:val="0"/>
          <w:kern w:val="32"/>
          <w:sz w:val="24"/>
          <w:szCs w:val="24"/>
        </w:rPr>
        <w:lastRenderedPageBreak/>
        <w:t>Водоснабжение</w:t>
      </w:r>
      <w:bookmarkEnd w:id="36"/>
      <w:bookmarkEnd w:id="37"/>
      <w:bookmarkEnd w:id="38"/>
      <w:bookmarkEnd w:id="39"/>
    </w:p>
    <w:p w14:paraId="23AF3DE1" w14:textId="77777777" w:rsidR="00033768" w:rsidRDefault="00033768" w:rsidP="00033768">
      <w:pPr>
        <w:ind w:firstLine="709"/>
        <w:contextualSpacing/>
        <w:jc w:val="both"/>
      </w:pPr>
    </w:p>
    <w:p w14:paraId="0F03EA92" w14:textId="77777777" w:rsidR="00486FB6" w:rsidRPr="008E420B" w:rsidRDefault="00486FB6" w:rsidP="00486FB6">
      <w:pPr>
        <w:pStyle w:val="affd"/>
        <w:spacing w:line="240" w:lineRule="auto"/>
        <w:contextualSpacing/>
      </w:pPr>
      <w:r w:rsidRPr="008E420B">
        <w:t>На территории с.п. Сосновка организовано централизованное водоснабжение.</w:t>
      </w:r>
    </w:p>
    <w:p w14:paraId="244A9A90" w14:textId="77777777" w:rsidR="00486FB6" w:rsidRPr="008E420B" w:rsidRDefault="00486FB6" w:rsidP="00486FB6">
      <w:pPr>
        <w:pStyle w:val="affd"/>
        <w:spacing w:line="240" w:lineRule="auto"/>
        <w:contextualSpacing/>
      </w:pPr>
      <w:r w:rsidRPr="008E420B">
        <w:t>Система водоснабжения в административных границах включает в себя вместе и по отдельности следующие объекты:</w:t>
      </w:r>
    </w:p>
    <w:p w14:paraId="5D1850A4" w14:textId="77777777" w:rsidR="00486FB6" w:rsidRPr="008E420B" w:rsidRDefault="00486FB6" w:rsidP="00486FB6">
      <w:pPr>
        <w:pStyle w:val="affe"/>
        <w:numPr>
          <w:ilvl w:val="0"/>
          <w:numId w:val="11"/>
        </w:numPr>
        <w:tabs>
          <w:tab w:val="left" w:pos="993"/>
        </w:tabs>
        <w:spacing w:line="240" w:lineRule="auto"/>
        <w:ind w:left="0" w:firstLine="709"/>
      </w:pPr>
      <w:r w:rsidRPr="008E420B">
        <w:t xml:space="preserve">водозаборные узлы (далее - ВЗУ), состоящие из артезианских скважин, индивидуальных подземных водозаборов (скважин и </w:t>
      </w:r>
      <w:r>
        <w:t xml:space="preserve">колодцев), систем очистки воды </w:t>
      </w:r>
      <w:r w:rsidRPr="008E420B">
        <w:t>и резервуаров чистой воды;</w:t>
      </w:r>
    </w:p>
    <w:p w14:paraId="08DA849D" w14:textId="77777777" w:rsidR="00486FB6" w:rsidRPr="008E420B" w:rsidRDefault="00486FB6" w:rsidP="00486FB6">
      <w:pPr>
        <w:pStyle w:val="affe"/>
        <w:numPr>
          <w:ilvl w:val="0"/>
          <w:numId w:val="11"/>
        </w:numPr>
        <w:tabs>
          <w:tab w:val="left" w:pos="993"/>
        </w:tabs>
        <w:spacing w:line="240" w:lineRule="auto"/>
        <w:ind w:left="0" w:firstLine="709"/>
      </w:pPr>
      <w:r w:rsidRPr="008E420B">
        <w:t>водопроводные сети</w:t>
      </w:r>
      <w:r>
        <w:t xml:space="preserve"> с</w:t>
      </w:r>
      <w:r w:rsidRPr="008E420B">
        <w:t xml:space="preserve"> пожарными гидрантами;</w:t>
      </w:r>
    </w:p>
    <w:p w14:paraId="421E3721" w14:textId="77777777" w:rsidR="00486FB6" w:rsidRPr="008E420B" w:rsidRDefault="00486FB6" w:rsidP="00486FB6">
      <w:pPr>
        <w:pStyle w:val="affe"/>
        <w:numPr>
          <w:ilvl w:val="0"/>
          <w:numId w:val="11"/>
        </w:numPr>
        <w:tabs>
          <w:tab w:val="left" w:pos="993"/>
        </w:tabs>
        <w:spacing w:line="240" w:lineRule="auto"/>
        <w:ind w:left="0" w:firstLine="709"/>
      </w:pPr>
      <w:r w:rsidRPr="008E420B">
        <w:t>абонентские вводы и устройства потребителей воды.</w:t>
      </w:r>
    </w:p>
    <w:p w14:paraId="1C35BA64" w14:textId="77777777" w:rsidR="00486FB6" w:rsidRPr="008E420B" w:rsidRDefault="00486FB6" w:rsidP="00486FB6">
      <w:pPr>
        <w:pStyle w:val="affd"/>
        <w:spacing w:line="240" w:lineRule="auto"/>
        <w:contextualSpacing/>
      </w:pPr>
    </w:p>
    <w:p w14:paraId="543C5A28" w14:textId="77777777" w:rsidR="00486FB6" w:rsidRPr="008E420B" w:rsidRDefault="00486FB6" w:rsidP="00486FB6">
      <w:pPr>
        <w:pStyle w:val="affd"/>
        <w:spacing w:line="240" w:lineRule="auto"/>
        <w:contextualSpacing/>
      </w:pPr>
      <w:r w:rsidRPr="008E420B">
        <w:t xml:space="preserve">С использованием объектов системы централизованного водоснабжения осуществляется снабжение водой питьевого качества людей, проживающих в многоквартирных домах и прочих потребителей социальной сферы в </w:t>
      </w:r>
      <w:r>
        <w:t>с.п.</w:t>
      </w:r>
      <w:r w:rsidRPr="008E420B">
        <w:t xml:space="preserve"> Сосновка и производственных объектов Сосновского ЛПУ МГ ООО «Газпром трансгаз Югорск» (компрессорная станция). Для этого в </w:t>
      </w:r>
      <w:r>
        <w:t>с.п.</w:t>
      </w:r>
      <w:r w:rsidRPr="008E420B">
        <w:t xml:space="preserve"> Сосновка организована совокупность мероприятий и сооружений по обеспечению населенного пункта доброкачественной питьевой водой в достаточном количестве, которые предусматривают механизированный забор воды из источников, ее очистку и доставку потребителям сетью водопроводных труб.</w:t>
      </w:r>
    </w:p>
    <w:p w14:paraId="2A5B837B" w14:textId="77777777" w:rsidR="00486FB6" w:rsidRPr="008E420B" w:rsidRDefault="00486FB6" w:rsidP="00486FB6">
      <w:pPr>
        <w:pStyle w:val="affd"/>
        <w:spacing w:line="240" w:lineRule="auto"/>
        <w:contextualSpacing/>
      </w:pPr>
      <w:r w:rsidRPr="008E420B">
        <w:t xml:space="preserve">На территории </w:t>
      </w:r>
      <w:r>
        <w:t>с.п.</w:t>
      </w:r>
      <w:r w:rsidRPr="008E420B">
        <w:t xml:space="preserve"> Сосновка основным источником централизованного хозяйственно-питьевого водоснабжения являются артезианские воды. Качество артезианской воды на территории с.п. Сосновка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13CFBC16" w14:textId="77777777" w:rsidR="00486FB6" w:rsidRPr="008E420B" w:rsidRDefault="00486FB6" w:rsidP="00486FB6">
      <w:pPr>
        <w:pStyle w:val="affd"/>
        <w:spacing w:line="240" w:lineRule="auto"/>
        <w:contextualSpacing/>
      </w:pPr>
      <w:r w:rsidRPr="008E420B">
        <w:t>Для обеспечения централизованного водоснабжения эксплуатирующими организациями осуществляется контроль качества исходной воды, подаваемой в трубопроводы, на объектах системы водоснабжения и у потребителей.</w:t>
      </w:r>
    </w:p>
    <w:p w14:paraId="236F4686" w14:textId="77777777" w:rsidR="00486FB6" w:rsidRPr="008E420B" w:rsidRDefault="00486FB6" w:rsidP="00486FB6">
      <w:pPr>
        <w:pStyle w:val="affd"/>
        <w:spacing w:line="240" w:lineRule="auto"/>
        <w:contextualSpacing/>
      </w:pPr>
      <w:r w:rsidRPr="008E420B">
        <w:t xml:space="preserve">Структуру централизованного водоснабжения </w:t>
      </w:r>
      <w:r>
        <w:t>с.п.</w:t>
      </w:r>
      <w:r w:rsidRPr="008E420B">
        <w:t xml:space="preserve"> Сосновка составляют:</w:t>
      </w:r>
    </w:p>
    <w:p w14:paraId="7EF154CC" w14:textId="77777777" w:rsidR="00486FB6" w:rsidRPr="008E420B" w:rsidRDefault="00486FB6" w:rsidP="00486FB6">
      <w:pPr>
        <w:pStyle w:val="affe"/>
        <w:numPr>
          <w:ilvl w:val="0"/>
          <w:numId w:val="11"/>
        </w:numPr>
        <w:tabs>
          <w:tab w:val="left" w:pos="993"/>
        </w:tabs>
        <w:spacing w:line="240" w:lineRule="auto"/>
        <w:ind w:left="0" w:firstLine="709"/>
      </w:pPr>
      <w:r w:rsidRPr="008E420B">
        <w:t>объекты для забора воды из подземных источников и специальной очистки воды, с целью доведения состава воды до питьевого качества;</w:t>
      </w:r>
    </w:p>
    <w:p w14:paraId="0B4F1950" w14:textId="77777777" w:rsidR="00486FB6" w:rsidRPr="008E420B" w:rsidRDefault="00486FB6" w:rsidP="00486FB6">
      <w:pPr>
        <w:pStyle w:val="affe"/>
        <w:numPr>
          <w:ilvl w:val="0"/>
          <w:numId w:val="11"/>
        </w:numPr>
        <w:tabs>
          <w:tab w:val="left" w:pos="993"/>
        </w:tabs>
        <w:spacing w:line="240" w:lineRule="auto"/>
        <w:ind w:left="0" w:firstLine="709"/>
      </w:pPr>
      <w:r w:rsidRPr="008E420B">
        <w:t>объекты транспортировки воды.</w:t>
      </w:r>
    </w:p>
    <w:p w14:paraId="748AC7A2" w14:textId="77777777" w:rsidR="00486FB6" w:rsidRPr="008E420B" w:rsidRDefault="00486FB6" w:rsidP="00486FB6">
      <w:pPr>
        <w:pStyle w:val="affd"/>
        <w:tabs>
          <w:tab w:val="left" w:pos="993"/>
        </w:tabs>
        <w:spacing w:line="240" w:lineRule="auto"/>
        <w:contextualSpacing/>
      </w:pPr>
    </w:p>
    <w:p w14:paraId="0B198D30" w14:textId="77777777" w:rsidR="00486FB6" w:rsidRPr="008E420B" w:rsidRDefault="00486FB6" w:rsidP="00486FB6">
      <w:pPr>
        <w:pStyle w:val="affd"/>
        <w:tabs>
          <w:tab w:val="left" w:pos="993"/>
        </w:tabs>
        <w:spacing w:line="240" w:lineRule="auto"/>
        <w:contextualSpacing/>
      </w:pPr>
      <w:r w:rsidRPr="008E420B">
        <w:t>Объекты централизованной системы водоснабжения, расположенные в административных границах с.п. Сосновка, находятся:</w:t>
      </w:r>
    </w:p>
    <w:p w14:paraId="6E4A1D50" w14:textId="77777777" w:rsidR="00486FB6" w:rsidRPr="008E420B" w:rsidRDefault="00486FB6" w:rsidP="00486FB6">
      <w:pPr>
        <w:pStyle w:val="affe"/>
        <w:numPr>
          <w:ilvl w:val="0"/>
          <w:numId w:val="11"/>
        </w:numPr>
        <w:spacing w:line="240" w:lineRule="auto"/>
        <w:ind w:left="1208" w:hanging="357"/>
      </w:pPr>
      <w:r w:rsidRPr="008E420B">
        <w:t>в частной собственности ООО «Газпром трансгаз Югорск» Сосновское ЛПУ МГ.</w:t>
      </w:r>
    </w:p>
    <w:p w14:paraId="2C536CB7" w14:textId="77777777" w:rsidR="00486FB6" w:rsidRPr="008E420B" w:rsidRDefault="00486FB6" w:rsidP="00486FB6">
      <w:pPr>
        <w:pStyle w:val="1d"/>
        <w:spacing w:before="0"/>
        <w:contextualSpacing/>
        <w:rPr>
          <w:sz w:val="24"/>
        </w:rPr>
      </w:pPr>
      <w:r>
        <w:rPr>
          <w:sz w:val="24"/>
        </w:rPr>
        <w:t>С.п.</w:t>
      </w:r>
      <w:r w:rsidRPr="008E420B">
        <w:rPr>
          <w:sz w:val="24"/>
        </w:rPr>
        <w:t xml:space="preserve"> Сосновка имеет централизованную систему хозяйственно–питьевого водоснабжения объёмом добычи воды в среднем – 652 м</w:t>
      </w:r>
      <w:r w:rsidRPr="008E420B">
        <w:rPr>
          <w:sz w:val="24"/>
          <w:vertAlign w:val="superscript"/>
        </w:rPr>
        <w:t>3</w:t>
      </w:r>
      <w:r w:rsidRPr="008E420B">
        <w:rPr>
          <w:sz w:val="24"/>
        </w:rPr>
        <w:t>/сут. От этой системы снабжаются водой все объекты социальной и производственной сферы с.п. Сосновка. Схема с.п. Сосновка водоснабжения кольцевая. Источником централизованного хозяйственно-питьевого водоснабжения с.п. Сосновка является подземная вода.</w:t>
      </w:r>
    </w:p>
    <w:p w14:paraId="177E7CA1" w14:textId="77777777" w:rsidR="00486FB6" w:rsidRPr="008E420B" w:rsidRDefault="00486FB6" w:rsidP="00486FB6">
      <w:pPr>
        <w:pStyle w:val="1d"/>
        <w:spacing w:before="0"/>
        <w:contextualSpacing/>
        <w:rPr>
          <w:sz w:val="24"/>
        </w:rPr>
      </w:pPr>
      <w:r>
        <w:rPr>
          <w:sz w:val="24"/>
        </w:rPr>
        <w:t>На момент актуализации Схемы</w:t>
      </w:r>
      <w:r w:rsidRPr="008E420B">
        <w:rPr>
          <w:sz w:val="24"/>
        </w:rPr>
        <w:t xml:space="preserve"> водоснабжение жилого посёлка осуществляется водами подземного горизонта через 6 скважин от двух водозаборов.</w:t>
      </w:r>
    </w:p>
    <w:p w14:paraId="6A7FDF4A" w14:textId="77777777" w:rsidR="00486FB6" w:rsidRPr="008E420B" w:rsidRDefault="00486FB6" w:rsidP="00486FB6">
      <w:pPr>
        <w:pStyle w:val="1d"/>
        <w:spacing w:before="0"/>
        <w:contextualSpacing/>
        <w:rPr>
          <w:sz w:val="24"/>
        </w:rPr>
      </w:pPr>
      <w:r w:rsidRPr="008E420B">
        <w:rPr>
          <w:sz w:val="24"/>
        </w:rPr>
        <w:t>Водозаборные скважины оборудованы надземными павильонами.</w:t>
      </w:r>
    </w:p>
    <w:p w14:paraId="46A5F991" w14:textId="77777777" w:rsidR="00486FB6" w:rsidRPr="008E420B" w:rsidRDefault="00486FB6" w:rsidP="00486FB6">
      <w:pPr>
        <w:pStyle w:val="1d"/>
        <w:spacing w:before="0"/>
        <w:contextualSpacing/>
        <w:rPr>
          <w:sz w:val="24"/>
        </w:rPr>
      </w:pPr>
      <w:r w:rsidRPr="008E420B">
        <w:rPr>
          <w:sz w:val="24"/>
        </w:rPr>
        <w:t>Водозабор № 1 (Центральный) состоит из 4-х скважин, расположенных в два ряда с расстоянием между рядами и скважинами 100-150</w:t>
      </w:r>
      <w:r>
        <w:rPr>
          <w:sz w:val="24"/>
        </w:rPr>
        <w:t xml:space="preserve"> </w:t>
      </w:r>
      <w:r w:rsidRPr="008E420B">
        <w:rPr>
          <w:sz w:val="24"/>
        </w:rPr>
        <w:t xml:space="preserve">м. Режим работы скважин – круглосуточный. </w:t>
      </w:r>
    </w:p>
    <w:p w14:paraId="686407CA" w14:textId="77777777" w:rsidR="00486FB6" w:rsidRPr="008E420B" w:rsidRDefault="00486FB6" w:rsidP="00486FB6">
      <w:pPr>
        <w:pStyle w:val="1d"/>
        <w:spacing w:before="0"/>
        <w:contextualSpacing/>
        <w:rPr>
          <w:sz w:val="24"/>
        </w:rPr>
      </w:pPr>
      <w:r w:rsidRPr="008E420B">
        <w:rPr>
          <w:sz w:val="24"/>
        </w:rPr>
        <w:t>Водозабор № 2</w:t>
      </w:r>
      <w:r>
        <w:rPr>
          <w:sz w:val="24"/>
        </w:rPr>
        <w:t xml:space="preserve"> </w:t>
      </w:r>
      <w:r w:rsidRPr="008E420B">
        <w:rPr>
          <w:sz w:val="24"/>
        </w:rPr>
        <w:t>(ВОС-3200) – состоит из 2-х скважин.</w:t>
      </w:r>
    </w:p>
    <w:p w14:paraId="608BC199" w14:textId="77777777" w:rsidR="00486FB6" w:rsidRPr="008E420B" w:rsidRDefault="00486FB6" w:rsidP="00486FB6">
      <w:pPr>
        <w:pStyle w:val="1d"/>
        <w:spacing w:before="0"/>
        <w:contextualSpacing/>
        <w:rPr>
          <w:sz w:val="24"/>
        </w:rPr>
      </w:pPr>
      <w:r w:rsidRPr="008E420B">
        <w:rPr>
          <w:sz w:val="24"/>
        </w:rPr>
        <w:t>От водозабора исходная вода подается на ВОС и после очистки в напорно-разводящую сеть с.п. Сосновка.</w:t>
      </w:r>
    </w:p>
    <w:p w14:paraId="6C8EF607" w14:textId="77777777" w:rsidR="00486FB6" w:rsidRPr="008E420B" w:rsidRDefault="00486FB6" w:rsidP="00486FB6">
      <w:pPr>
        <w:pStyle w:val="1d"/>
        <w:spacing w:before="0"/>
        <w:contextualSpacing/>
        <w:rPr>
          <w:sz w:val="24"/>
        </w:rPr>
      </w:pPr>
      <w:r w:rsidRPr="008E420B">
        <w:rPr>
          <w:sz w:val="24"/>
        </w:rPr>
        <w:t>Над водозаборными скважинами располагаются павильоны с встроенным водоподъемным оборудованием. Оборудование водозаборов находится в удовлетворительном состоянии. Водозабор имеет зоны санитарной охраны.</w:t>
      </w:r>
    </w:p>
    <w:p w14:paraId="43815684" w14:textId="77777777" w:rsidR="00486FB6" w:rsidRPr="00BB5A24" w:rsidRDefault="00486FB6" w:rsidP="00486FB6">
      <w:pPr>
        <w:pStyle w:val="1d"/>
        <w:spacing w:before="0"/>
        <w:contextualSpacing/>
        <w:rPr>
          <w:sz w:val="24"/>
        </w:rPr>
      </w:pPr>
      <w:r w:rsidRPr="00BB5A24">
        <w:rPr>
          <w:sz w:val="24"/>
        </w:rPr>
        <w:lastRenderedPageBreak/>
        <w:t>После ВОС вода поступает в резервуар чистой воды (РЧВ) (2 емкости по V = 700 м</w:t>
      </w:r>
      <w:r w:rsidRPr="00BB5A24">
        <w:rPr>
          <w:sz w:val="24"/>
          <w:vertAlign w:val="superscript"/>
        </w:rPr>
        <w:t>3</w:t>
      </w:r>
      <w:r w:rsidRPr="00BB5A24">
        <w:rPr>
          <w:sz w:val="24"/>
        </w:rPr>
        <w:t>). Из РЧВ вода подается на бактерицидную установку УДВ-5А300Н-10-150.</w:t>
      </w:r>
    </w:p>
    <w:p w14:paraId="53E0D60D" w14:textId="4930374A" w:rsidR="00486FB6" w:rsidRDefault="00486FB6" w:rsidP="00486FB6">
      <w:pPr>
        <w:pStyle w:val="1d"/>
        <w:spacing w:before="0"/>
        <w:contextualSpacing/>
        <w:rPr>
          <w:sz w:val="24"/>
        </w:rPr>
      </w:pPr>
      <w:r w:rsidRPr="00BB5A24">
        <w:rPr>
          <w:sz w:val="24"/>
        </w:rPr>
        <w:t xml:space="preserve">Водозаборные сооружения на праве хозяйственного ведения (в собственности) ООО «Газпром трансгаз Югорск» Сосновское ЛПУ МГ </w:t>
      </w:r>
      <w:r>
        <w:rPr>
          <w:sz w:val="24"/>
        </w:rPr>
        <w:t>представлены в таблице 22</w:t>
      </w:r>
      <w:r w:rsidRPr="00BB5A24">
        <w:rPr>
          <w:sz w:val="24"/>
        </w:rPr>
        <w:t>.</w:t>
      </w:r>
    </w:p>
    <w:p w14:paraId="7380913A" w14:textId="6CCCC1B3" w:rsidR="00486FB6" w:rsidRPr="00BB5A24" w:rsidRDefault="00486FB6" w:rsidP="00486FB6">
      <w:pPr>
        <w:pStyle w:val="1d"/>
        <w:spacing w:before="0"/>
        <w:contextualSpacing/>
        <w:rPr>
          <w:sz w:val="24"/>
        </w:rPr>
      </w:pPr>
      <w:r w:rsidRPr="00BB5A24">
        <w:rPr>
          <w:sz w:val="24"/>
        </w:rPr>
        <w:t xml:space="preserve">Перечень параметров резервуаров чистой воды приведён в таблице </w:t>
      </w:r>
      <w:r>
        <w:rPr>
          <w:sz w:val="24"/>
        </w:rPr>
        <w:t>23.</w:t>
      </w:r>
    </w:p>
    <w:p w14:paraId="26505C7A" w14:textId="77777777" w:rsidR="00486FB6" w:rsidRPr="00BB5A24" w:rsidRDefault="00486FB6" w:rsidP="00486FB6">
      <w:pPr>
        <w:pStyle w:val="1d"/>
        <w:spacing w:before="0"/>
        <w:contextualSpacing/>
        <w:rPr>
          <w:sz w:val="24"/>
        </w:rPr>
      </w:pPr>
    </w:p>
    <w:p w14:paraId="73F87847" w14:textId="1F11E5F9" w:rsidR="00486FB6" w:rsidRPr="00BB5A24" w:rsidRDefault="00486FB6" w:rsidP="00486FB6">
      <w:pPr>
        <w:keepNext/>
        <w:contextualSpacing/>
        <w:jc w:val="both"/>
        <w:rPr>
          <w:bCs/>
          <w:lang w:eastAsia="x-none"/>
        </w:rPr>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22</w:t>
      </w:r>
      <w:r w:rsidRPr="00BB5A24">
        <w:rPr>
          <w:bCs/>
          <w:lang w:val="x-none" w:eastAsia="x-none"/>
        </w:rPr>
        <w:fldChar w:fldCharType="end"/>
      </w:r>
      <w:r w:rsidRPr="00BB5A24">
        <w:rPr>
          <w:bCs/>
          <w:lang w:val="x-none" w:eastAsia="x-none"/>
        </w:rPr>
        <w:t xml:space="preserve"> – Водозаборные сооружения</w:t>
      </w:r>
      <w:r w:rsidRPr="00BB5A24">
        <w:rPr>
          <w:bCs/>
          <w:lang w:eastAsia="x-none"/>
        </w:rPr>
        <w:t xml:space="preserve"> на территории с.п. </w:t>
      </w:r>
      <w:r w:rsidRPr="00BB5A24">
        <w:t>Сосновка</w:t>
      </w:r>
    </w:p>
    <w:p w14:paraId="1E2B3255" w14:textId="77777777" w:rsidR="00486FB6" w:rsidRPr="00BB5A24" w:rsidRDefault="00486FB6" w:rsidP="00486FB6">
      <w:pPr>
        <w:keepNext/>
        <w:ind w:firstLine="720"/>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745"/>
        <w:gridCol w:w="3984"/>
        <w:gridCol w:w="2489"/>
        <w:gridCol w:w="1239"/>
        <w:gridCol w:w="1237"/>
      </w:tblGrid>
      <w:tr w:rsidR="00486FB6" w:rsidRPr="00BB5A24" w14:paraId="30366671" w14:textId="77777777" w:rsidTr="00021E6F">
        <w:trPr>
          <w:cantSplit/>
          <w:trHeight w:val="85"/>
        </w:trPr>
        <w:tc>
          <w:tcPr>
            <w:tcW w:w="384" w:type="pct"/>
            <w:shd w:val="clear" w:color="auto" w:fill="auto"/>
            <w:vAlign w:val="center"/>
          </w:tcPr>
          <w:p w14:paraId="7A36A823" w14:textId="77777777" w:rsidR="00486FB6" w:rsidRPr="00BB5A24" w:rsidRDefault="00486FB6" w:rsidP="00021E6F">
            <w:pPr>
              <w:contextualSpacing/>
              <w:jc w:val="center"/>
              <w:rPr>
                <w:snapToGrid w:val="0"/>
                <w:sz w:val="20"/>
                <w:szCs w:val="20"/>
              </w:rPr>
            </w:pPr>
            <w:r w:rsidRPr="00BB5A24">
              <w:rPr>
                <w:snapToGrid w:val="0"/>
                <w:sz w:val="20"/>
                <w:szCs w:val="20"/>
              </w:rPr>
              <w:t>№ п/п</w:t>
            </w:r>
          </w:p>
        </w:tc>
        <w:tc>
          <w:tcPr>
            <w:tcW w:w="2055" w:type="pct"/>
            <w:shd w:val="clear" w:color="auto" w:fill="auto"/>
            <w:vAlign w:val="center"/>
          </w:tcPr>
          <w:p w14:paraId="1DDD4EF0" w14:textId="77777777" w:rsidR="00486FB6" w:rsidRPr="00BB5A24" w:rsidRDefault="00486FB6" w:rsidP="00021E6F">
            <w:pPr>
              <w:contextualSpacing/>
              <w:jc w:val="center"/>
              <w:rPr>
                <w:snapToGrid w:val="0"/>
                <w:sz w:val="20"/>
                <w:szCs w:val="20"/>
              </w:rPr>
            </w:pPr>
            <w:r w:rsidRPr="00BB5A24">
              <w:rPr>
                <w:snapToGrid w:val="0"/>
                <w:sz w:val="20"/>
                <w:szCs w:val="20"/>
              </w:rPr>
              <w:t>Наименование объектов</w:t>
            </w:r>
          </w:p>
        </w:tc>
        <w:tc>
          <w:tcPr>
            <w:tcW w:w="1284" w:type="pct"/>
            <w:shd w:val="clear" w:color="auto" w:fill="auto"/>
            <w:vAlign w:val="center"/>
          </w:tcPr>
          <w:p w14:paraId="4E2A095B" w14:textId="77777777" w:rsidR="00486FB6" w:rsidRPr="00BB5A24" w:rsidRDefault="00486FB6" w:rsidP="00021E6F">
            <w:pPr>
              <w:contextualSpacing/>
              <w:jc w:val="center"/>
              <w:rPr>
                <w:snapToGrid w:val="0"/>
                <w:sz w:val="20"/>
                <w:szCs w:val="20"/>
              </w:rPr>
            </w:pPr>
            <w:r w:rsidRPr="00BB5A24">
              <w:rPr>
                <w:snapToGrid w:val="0"/>
                <w:sz w:val="20"/>
                <w:szCs w:val="20"/>
              </w:rPr>
              <w:t>Ед. изм. (наименование)</w:t>
            </w:r>
          </w:p>
        </w:tc>
        <w:tc>
          <w:tcPr>
            <w:tcW w:w="639" w:type="pct"/>
            <w:shd w:val="clear" w:color="auto" w:fill="auto"/>
            <w:vAlign w:val="center"/>
          </w:tcPr>
          <w:p w14:paraId="3DB5BC6E" w14:textId="77777777" w:rsidR="00486FB6" w:rsidRPr="00BB5A24" w:rsidRDefault="00486FB6" w:rsidP="00021E6F">
            <w:pPr>
              <w:contextualSpacing/>
              <w:jc w:val="center"/>
              <w:rPr>
                <w:snapToGrid w:val="0"/>
                <w:sz w:val="20"/>
                <w:szCs w:val="20"/>
              </w:rPr>
            </w:pPr>
            <w:r w:rsidRPr="00BB5A24">
              <w:rPr>
                <w:snapToGrid w:val="0"/>
                <w:sz w:val="20"/>
                <w:szCs w:val="20"/>
              </w:rPr>
              <w:t>ВЗУ № 1</w:t>
            </w:r>
          </w:p>
        </w:tc>
        <w:tc>
          <w:tcPr>
            <w:tcW w:w="638" w:type="pct"/>
          </w:tcPr>
          <w:p w14:paraId="000A8FAC" w14:textId="77777777" w:rsidR="00486FB6" w:rsidRPr="00BB5A24" w:rsidRDefault="00486FB6" w:rsidP="00021E6F">
            <w:pPr>
              <w:contextualSpacing/>
              <w:jc w:val="center"/>
              <w:rPr>
                <w:snapToGrid w:val="0"/>
                <w:sz w:val="20"/>
                <w:szCs w:val="20"/>
              </w:rPr>
            </w:pPr>
            <w:r w:rsidRPr="00BB5A24">
              <w:rPr>
                <w:snapToGrid w:val="0"/>
                <w:sz w:val="20"/>
                <w:szCs w:val="20"/>
              </w:rPr>
              <w:t>ВЗУ № 2</w:t>
            </w:r>
          </w:p>
        </w:tc>
      </w:tr>
      <w:tr w:rsidR="00486FB6" w:rsidRPr="00BB5A24" w14:paraId="0E0BC5E2" w14:textId="77777777" w:rsidTr="00021E6F">
        <w:trPr>
          <w:cantSplit/>
          <w:trHeight w:val="38"/>
        </w:trPr>
        <w:tc>
          <w:tcPr>
            <w:tcW w:w="384" w:type="pct"/>
            <w:shd w:val="clear" w:color="auto" w:fill="auto"/>
          </w:tcPr>
          <w:p w14:paraId="3204D64B" w14:textId="77777777" w:rsidR="00486FB6" w:rsidRPr="00BB5A24" w:rsidRDefault="00486FB6" w:rsidP="00021E6F">
            <w:pPr>
              <w:contextualSpacing/>
              <w:jc w:val="center"/>
              <w:rPr>
                <w:sz w:val="20"/>
                <w:szCs w:val="20"/>
              </w:rPr>
            </w:pPr>
            <w:r w:rsidRPr="00BB5A24">
              <w:rPr>
                <w:sz w:val="20"/>
                <w:szCs w:val="20"/>
              </w:rPr>
              <w:t>1</w:t>
            </w:r>
          </w:p>
        </w:tc>
        <w:tc>
          <w:tcPr>
            <w:tcW w:w="2055" w:type="pct"/>
            <w:shd w:val="clear" w:color="auto" w:fill="auto"/>
          </w:tcPr>
          <w:p w14:paraId="7E9DC92B" w14:textId="77777777" w:rsidR="00486FB6" w:rsidRPr="00BB5A24" w:rsidRDefault="00486FB6" w:rsidP="00021E6F">
            <w:pPr>
              <w:contextualSpacing/>
              <w:rPr>
                <w:sz w:val="20"/>
                <w:szCs w:val="20"/>
              </w:rPr>
            </w:pPr>
            <w:r w:rsidRPr="00BB5A24">
              <w:rPr>
                <w:sz w:val="20"/>
                <w:szCs w:val="20"/>
              </w:rPr>
              <w:t xml:space="preserve">Название ВЗУ </w:t>
            </w:r>
          </w:p>
        </w:tc>
        <w:tc>
          <w:tcPr>
            <w:tcW w:w="1284" w:type="pct"/>
            <w:shd w:val="clear" w:color="auto" w:fill="auto"/>
          </w:tcPr>
          <w:p w14:paraId="063B733B" w14:textId="77777777" w:rsidR="00486FB6" w:rsidRPr="00BB5A24" w:rsidRDefault="00486FB6" w:rsidP="00021E6F">
            <w:pPr>
              <w:contextualSpacing/>
              <w:jc w:val="center"/>
              <w:rPr>
                <w:sz w:val="20"/>
                <w:szCs w:val="20"/>
              </w:rPr>
            </w:pPr>
            <w:r w:rsidRPr="00BB5A24">
              <w:rPr>
                <w:sz w:val="20"/>
                <w:szCs w:val="20"/>
              </w:rPr>
              <w:t>адрес</w:t>
            </w:r>
          </w:p>
        </w:tc>
        <w:tc>
          <w:tcPr>
            <w:tcW w:w="639" w:type="pct"/>
            <w:shd w:val="clear" w:color="auto" w:fill="auto"/>
          </w:tcPr>
          <w:p w14:paraId="31C0549C" w14:textId="77777777" w:rsidR="00486FB6" w:rsidRPr="00BB5A24" w:rsidRDefault="00486FB6" w:rsidP="00021E6F">
            <w:pPr>
              <w:contextualSpacing/>
              <w:jc w:val="center"/>
              <w:rPr>
                <w:sz w:val="20"/>
                <w:szCs w:val="20"/>
              </w:rPr>
            </w:pPr>
            <w:r w:rsidRPr="00BB5A24">
              <w:rPr>
                <w:sz w:val="20"/>
                <w:szCs w:val="20"/>
              </w:rPr>
              <w:t>Центральный</w:t>
            </w:r>
          </w:p>
        </w:tc>
        <w:tc>
          <w:tcPr>
            <w:tcW w:w="638" w:type="pct"/>
          </w:tcPr>
          <w:p w14:paraId="3A7AA4A9" w14:textId="77777777" w:rsidR="00486FB6" w:rsidRPr="00BB5A24" w:rsidRDefault="00486FB6" w:rsidP="00021E6F">
            <w:pPr>
              <w:contextualSpacing/>
              <w:jc w:val="center"/>
              <w:rPr>
                <w:sz w:val="20"/>
                <w:szCs w:val="20"/>
              </w:rPr>
            </w:pPr>
            <w:r w:rsidRPr="00BB5A24">
              <w:rPr>
                <w:sz w:val="20"/>
                <w:szCs w:val="20"/>
              </w:rPr>
              <w:t>ВОС-3200</w:t>
            </w:r>
          </w:p>
        </w:tc>
      </w:tr>
      <w:tr w:rsidR="00486FB6" w:rsidRPr="00BB5A24" w14:paraId="1E7880E3" w14:textId="77777777" w:rsidTr="00021E6F">
        <w:trPr>
          <w:cantSplit/>
          <w:trHeight w:val="38"/>
        </w:trPr>
        <w:tc>
          <w:tcPr>
            <w:tcW w:w="384" w:type="pct"/>
            <w:shd w:val="clear" w:color="auto" w:fill="auto"/>
          </w:tcPr>
          <w:p w14:paraId="74B32473" w14:textId="77777777" w:rsidR="00486FB6" w:rsidRPr="00BB5A24" w:rsidRDefault="00486FB6" w:rsidP="00021E6F">
            <w:pPr>
              <w:contextualSpacing/>
              <w:jc w:val="center"/>
              <w:rPr>
                <w:sz w:val="20"/>
                <w:szCs w:val="20"/>
              </w:rPr>
            </w:pPr>
            <w:r w:rsidRPr="00BB5A24">
              <w:rPr>
                <w:sz w:val="20"/>
                <w:szCs w:val="20"/>
              </w:rPr>
              <w:t>2</w:t>
            </w:r>
          </w:p>
        </w:tc>
        <w:tc>
          <w:tcPr>
            <w:tcW w:w="2055" w:type="pct"/>
            <w:shd w:val="clear" w:color="auto" w:fill="auto"/>
          </w:tcPr>
          <w:p w14:paraId="178A3635" w14:textId="77777777" w:rsidR="00486FB6" w:rsidRPr="00BB5A24" w:rsidRDefault="00486FB6" w:rsidP="00021E6F">
            <w:pPr>
              <w:contextualSpacing/>
              <w:rPr>
                <w:sz w:val="20"/>
                <w:szCs w:val="20"/>
              </w:rPr>
            </w:pPr>
            <w:r w:rsidRPr="00BB5A24">
              <w:rPr>
                <w:sz w:val="20"/>
                <w:szCs w:val="20"/>
              </w:rPr>
              <w:t>Количество открытых водозаборов</w:t>
            </w:r>
          </w:p>
        </w:tc>
        <w:tc>
          <w:tcPr>
            <w:tcW w:w="1284" w:type="pct"/>
            <w:shd w:val="clear" w:color="auto" w:fill="auto"/>
          </w:tcPr>
          <w:p w14:paraId="2C4E4E6C" w14:textId="77777777" w:rsidR="00486FB6" w:rsidRPr="00BB5A24" w:rsidRDefault="00486FB6" w:rsidP="00021E6F">
            <w:pPr>
              <w:contextualSpacing/>
              <w:jc w:val="center"/>
              <w:rPr>
                <w:sz w:val="20"/>
                <w:szCs w:val="20"/>
              </w:rPr>
            </w:pPr>
            <w:r w:rsidRPr="00BB5A24">
              <w:rPr>
                <w:sz w:val="20"/>
                <w:szCs w:val="20"/>
              </w:rPr>
              <w:t>шт.</w:t>
            </w:r>
          </w:p>
        </w:tc>
        <w:tc>
          <w:tcPr>
            <w:tcW w:w="639" w:type="pct"/>
            <w:shd w:val="clear" w:color="auto" w:fill="auto"/>
          </w:tcPr>
          <w:p w14:paraId="53233D6E" w14:textId="77777777" w:rsidR="00486FB6" w:rsidRPr="00BB5A24" w:rsidRDefault="00486FB6" w:rsidP="00021E6F">
            <w:pPr>
              <w:contextualSpacing/>
              <w:jc w:val="center"/>
              <w:rPr>
                <w:sz w:val="20"/>
                <w:szCs w:val="20"/>
              </w:rPr>
            </w:pPr>
            <w:r w:rsidRPr="00BB5A24">
              <w:rPr>
                <w:sz w:val="20"/>
                <w:szCs w:val="20"/>
              </w:rPr>
              <w:t>-</w:t>
            </w:r>
          </w:p>
        </w:tc>
        <w:tc>
          <w:tcPr>
            <w:tcW w:w="638" w:type="pct"/>
          </w:tcPr>
          <w:p w14:paraId="09F887A5" w14:textId="77777777" w:rsidR="00486FB6" w:rsidRPr="00BB5A24" w:rsidRDefault="00486FB6" w:rsidP="00021E6F">
            <w:pPr>
              <w:contextualSpacing/>
              <w:jc w:val="center"/>
              <w:rPr>
                <w:sz w:val="20"/>
                <w:szCs w:val="20"/>
              </w:rPr>
            </w:pPr>
            <w:r w:rsidRPr="00BB5A24">
              <w:rPr>
                <w:sz w:val="20"/>
                <w:szCs w:val="20"/>
              </w:rPr>
              <w:t>-</w:t>
            </w:r>
          </w:p>
        </w:tc>
      </w:tr>
      <w:tr w:rsidR="00486FB6" w:rsidRPr="00BB5A24" w14:paraId="2F2D8C26" w14:textId="77777777" w:rsidTr="00021E6F">
        <w:trPr>
          <w:cantSplit/>
          <w:trHeight w:val="38"/>
        </w:trPr>
        <w:tc>
          <w:tcPr>
            <w:tcW w:w="384" w:type="pct"/>
            <w:shd w:val="clear" w:color="auto" w:fill="auto"/>
          </w:tcPr>
          <w:p w14:paraId="0FF543EF" w14:textId="77777777" w:rsidR="00486FB6" w:rsidRPr="00BB5A24" w:rsidRDefault="00486FB6" w:rsidP="00021E6F">
            <w:pPr>
              <w:contextualSpacing/>
              <w:jc w:val="center"/>
              <w:rPr>
                <w:sz w:val="20"/>
                <w:szCs w:val="20"/>
              </w:rPr>
            </w:pPr>
            <w:r w:rsidRPr="00BB5A24">
              <w:rPr>
                <w:sz w:val="20"/>
                <w:szCs w:val="20"/>
              </w:rPr>
              <w:t>3</w:t>
            </w:r>
          </w:p>
        </w:tc>
        <w:tc>
          <w:tcPr>
            <w:tcW w:w="2055" w:type="pct"/>
            <w:shd w:val="clear" w:color="auto" w:fill="auto"/>
          </w:tcPr>
          <w:p w14:paraId="4F3BD588" w14:textId="77777777" w:rsidR="00486FB6" w:rsidRPr="00BB5A24" w:rsidRDefault="00486FB6" w:rsidP="00021E6F">
            <w:pPr>
              <w:contextualSpacing/>
              <w:rPr>
                <w:sz w:val="20"/>
                <w:szCs w:val="20"/>
              </w:rPr>
            </w:pPr>
            <w:r w:rsidRPr="00BB5A24">
              <w:rPr>
                <w:sz w:val="20"/>
                <w:szCs w:val="20"/>
              </w:rPr>
              <w:t>Количество артезианских скважин</w:t>
            </w:r>
          </w:p>
        </w:tc>
        <w:tc>
          <w:tcPr>
            <w:tcW w:w="1284" w:type="pct"/>
            <w:shd w:val="clear" w:color="auto" w:fill="auto"/>
          </w:tcPr>
          <w:p w14:paraId="457B949A" w14:textId="77777777" w:rsidR="00486FB6" w:rsidRPr="00BB5A24" w:rsidRDefault="00486FB6" w:rsidP="00021E6F">
            <w:pPr>
              <w:contextualSpacing/>
              <w:jc w:val="center"/>
              <w:rPr>
                <w:sz w:val="20"/>
                <w:szCs w:val="20"/>
              </w:rPr>
            </w:pPr>
            <w:r w:rsidRPr="00BB5A24">
              <w:rPr>
                <w:sz w:val="20"/>
                <w:szCs w:val="20"/>
              </w:rPr>
              <w:t>шт.</w:t>
            </w:r>
          </w:p>
        </w:tc>
        <w:tc>
          <w:tcPr>
            <w:tcW w:w="639" w:type="pct"/>
            <w:shd w:val="clear" w:color="auto" w:fill="auto"/>
          </w:tcPr>
          <w:p w14:paraId="3100BBC0" w14:textId="77777777" w:rsidR="00486FB6" w:rsidRPr="00BB5A24" w:rsidRDefault="00486FB6" w:rsidP="00021E6F">
            <w:pPr>
              <w:contextualSpacing/>
              <w:jc w:val="center"/>
              <w:rPr>
                <w:sz w:val="20"/>
                <w:szCs w:val="20"/>
              </w:rPr>
            </w:pPr>
            <w:r w:rsidRPr="00BB5A24">
              <w:rPr>
                <w:sz w:val="20"/>
                <w:szCs w:val="20"/>
              </w:rPr>
              <w:t>4</w:t>
            </w:r>
          </w:p>
        </w:tc>
        <w:tc>
          <w:tcPr>
            <w:tcW w:w="638" w:type="pct"/>
          </w:tcPr>
          <w:p w14:paraId="042F8C7F" w14:textId="77777777" w:rsidR="00486FB6" w:rsidRPr="00BB5A24" w:rsidRDefault="00486FB6" w:rsidP="00021E6F">
            <w:pPr>
              <w:contextualSpacing/>
              <w:jc w:val="center"/>
              <w:rPr>
                <w:sz w:val="20"/>
                <w:szCs w:val="20"/>
              </w:rPr>
            </w:pPr>
            <w:r w:rsidRPr="00BB5A24">
              <w:rPr>
                <w:sz w:val="20"/>
                <w:szCs w:val="20"/>
              </w:rPr>
              <w:t>2</w:t>
            </w:r>
          </w:p>
        </w:tc>
      </w:tr>
      <w:tr w:rsidR="00486FB6" w:rsidRPr="00BB5A24" w14:paraId="0BB5D839" w14:textId="77777777" w:rsidTr="00021E6F">
        <w:trPr>
          <w:cantSplit/>
          <w:trHeight w:val="38"/>
        </w:trPr>
        <w:tc>
          <w:tcPr>
            <w:tcW w:w="384" w:type="pct"/>
            <w:shd w:val="clear" w:color="auto" w:fill="auto"/>
          </w:tcPr>
          <w:p w14:paraId="0166677F" w14:textId="77777777" w:rsidR="00486FB6" w:rsidRPr="00BB5A24" w:rsidRDefault="00486FB6" w:rsidP="00021E6F">
            <w:pPr>
              <w:contextualSpacing/>
              <w:jc w:val="center"/>
              <w:rPr>
                <w:sz w:val="20"/>
                <w:szCs w:val="20"/>
              </w:rPr>
            </w:pPr>
            <w:r w:rsidRPr="00BB5A24">
              <w:rPr>
                <w:sz w:val="20"/>
                <w:szCs w:val="20"/>
              </w:rPr>
              <w:t>4</w:t>
            </w:r>
          </w:p>
        </w:tc>
        <w:tc>
          <w:tcPr>
            <w:tcW w:w="2055" w:type="pct"/>
            <w:shd w:val="clear" w:color="auto" w:fill="auto"/>
          </w:tcPr>
          <w:p w14:paraId="509D36DF" w14:textId="77777777" w:rsidR="00486FB6" w:rsidRPr="00BB5A24" w:rsidRDefault="00486FB6" w:rsidP="00021E6F">
            <w:pPr>
              <w:contextualSpacing/>
              <w:rPr>
                <w:sz w:val="20"/>
                <w:szCs w:val="20"/>
              </w:rPr>
            </w:pPr>
            <w:r w:rsidRPr="00BB5A24">
              <w:rPr>
                <w:sz w:val="20"/>
                <w:szCs w:val="20"/>
              </w:rPr>
              <w:t>Количество насосных станций 2-ого подъема</w:t>
            </w:r>
          </w:p>
        </w:tc>
        <w:tc>
          <w:tcPr>
            <w:tcW w:w="1284" w:type="pct"/>
            <w:shd w:val="clear" w:color="auto" w:fill="auto"/>
          </w:tcPr>
          <w:p w14:paraId="3A4EEAA5" w14:textId="77777777" w:rsidR="00486FB6" w:rsidRPr="00BB5A24" w:rsidRDefault="00486FB6" w:rsidP="00021E6F">
            <w:pPr>
              <w:contextualSpacing/>
              <w:jc w:val="center"/>
              <w:rPr>
                <w:sz w:val="20"/>
                <w:szCs w:val="20"/>
              </w:rPr>
            </w:pPr>
            <w:r w:rsidRPr="00BB5A24">
              <w:rPr>
                <w:sz w:val="20"/>
                <w:szCs w:val="20"/>
              </w:rPr>
              <w:t>шт.</w:t>
            </w:r>
          </w:p>
        </w:tc>
        <w:tc>
          <w:tcPr>
            <w:tcW w:w="639" w:type="pct"/>
            <w:shd w:val="clear" w:color="auto" w:fill="auto"/>
          </w:tcPr>
          <w:p w14:paraId="008C94E3" w14:textId="77777777" w:rsidR="00486FB6" w:rsidRPr="00BB5A24" w:rsidRDefault="00486FB6" w:rsidP="00021E6F">
            <w:pPr>
              <w:contextualSpacing/>
              <w:jc w:val="center"/>
              <w:rPr>
                <w:sz w:val="20"/>
                <w:szCs w:val="20"/>
              </w:rPr>
            </w:pPr>
            <w:r w:rsidRPr="00BB5A24">
              <w:rPr>
                <w:sz w:val="20"/>
                <w:szCs w:val="20"/>
              </w:rPr>
              <w:t>-</w:t>
            </w:r>
          </w:p>
        </w:tc>
        <w:tc>
          <w:tcPr>
            <w:tcW w:w="638" w:type="pct"/>
          </w:tcPr>
          <w:p w14:paraId="2C386CE2" w14:textId="77777777" w:rsidR="00486FB6" w:rsidRPr="00BB5A24" w:rsidRDefault="00486FB6" w:rsidP="00021E6F">
            <w:pPr>
              <w:contextualSpacing/>
              <w:jc w:val="center"/>
              <w:rPr>
                <w:sz w:val="20"/>
                <w:szCs w:val="20"/>
              </w:rPr>
            </w:pPr>
            <w:r w:rsidRPr="00BB5A24">
              <w:rPr>
                <w:sz w:val="20"/>
                <w:szCs w:val="20"/>
              </w:rPr>
              <w:t>-</w:t>
            </w:r>
          </w:p>
        </w:tc>
      </w:tr>
      <w:tr w:rsidR="00486FB6" w:rsidRPr="00BB5A24" w14:paraId="35FD17BE" w14:textId="77777777" w:rsidTr="00021E6F">
        <w:trPr>
          <w:cantSplit/>
          <w:trHeight w:val="38"/>
        </w:trPr>
        <w:tc>
          <w:tcPr>
            <w:tcW w:w="384" w:type="pct"/>
            <w:shd w:val="clear" w:color="auto" w:fill="auto"/>
          </w:tcPr>
          <w:p w14:paraId="5A34B193" w14:textId="77777777" w:rsidR="00486FB6" w:rsidRPr="00BB5A24" w:rsidRDefault="00486FB6" w:rsidP="00021E6F">
            <w:pPr>
              <w:contextualSpacing/>
              <w:jc w:val="center"/>
              <w:rPr>
                <w:sz w:val="20"/>
                <w:szCs w:val="20"/>
              </w:rPr>
            </w:pPr>
            <w:r w:rsidRPr="00BB5A24">
              <w:rPr>
                <w:sz w:val="20"/>
                <w:szCs w:val="20"/>
              </w:rPr>
              <w:t>5</w:t>
            </w:r>
          </w:p>
        </w:tc>
        <w:tc>
          <w:tcPr>
            <w:tcW w:w="2055" w:type="pct"/>
            <w:shd w:val="clear" w:color="auto" w:fill="auto"/>
          </w:tcPr>
          <w:p w14:paraId="328D32B3" w14:textId="77777777" w:rsidR="00486FB6" w:rsidRPr="00BB5A24" w:rsidRDefault="00486FB6" w:rsidP="00021E6F">
            <w:pPr>
              <w:contextualSpacing/>
              <w:rPr>
                <w:sz w:val="20"/>
                <w:szCs w:val="20"/>
              </w:rPr>
            </w:pPr>
            <w:r w:rsidRPr="00BB5A24">
              <w:rPr>
                <w:sz w:val="20"/>
                <w:szCs w:val="20"/>
              </w:rPr>
              <w:t>Количество резервуаров чистой воды, их емкость</w:t>
            </w:r>
          </w:p>
        </w:tc>
        <w:tc>
          <w:tcPr>
            <w:tcW w:w="1284" w:type="pct"/>
            <w:shd w:val="clear" w:color="auto" w:fill="auto"/>
          </w:tcPr>
          <w:p w14:paraId="6DDEDA89" w14:textId="77777777" w:rsidR="00486FB6" w:rsidRPr="00BB5A24" w:rsidRDefault="00486FB6" w:rsidP="00021E6F">
            <w:pPr>
              <w:contextualSpacing/>
              <w:jc w:val="center"/>
              <w:rPr>
                <w:sz w:val="20"/>
                <w:szCs w:val="20"/>
              </w:rPr>
            </w:pPr>
            <w:r w:rsidRPr="00BB5A24">
              <w:rPr>
                <w:sz w:val="20"/>
                <w:szCs w:val="20"/>
              </w:rPr>
              <w:t>шт., м</w:t>
            </w:r>
            <w:r w:rsidRPr="00BB5A24">
              <w:rPr>
                <w:sz w:val="20"/>
                <w:szCs w:val="20"/>
                <w:vertAlign w:val="superscript"/>
              </w:rPr>
              <w:t>3</w:t>
            </w:r>
          </w:p>
        </w:tc>
        <w:tc>
          <w:tcPr>
            <w:tcW w:w="639" w:type="pct"/>
            <w:shd w:val="clear" w:color="auto" w:fill="auto"/>
          </w:tcPr>
          <w:p w14:paraId="1972ADFC" w14:textId="77777777" w:rsidR="00486FB6" w:rsidRPr="00BB5A24" w:rsidRDefault="00486FB6" w:rsidP="00021E6F">
            <w:pPr>
              <w:contextualSpacing/>
              <w:jc w:val="center"/>
              <w:rPr>
                <w:sz w:val="20"/>
                <w:szCs w:val="20"/>
              </w:rPr>
            </w:pPr>
            <w:r w:rsidRPr="00BB5A24">
              <w:rPr>
                <w:sz w:val="20"/>
                <w:szCs w:val="20"/>
              </w:rPr>
              <w:t>-</w:t>
            </w:r>
          </w:p>
        </w:tc>
        <w:tc>
          <w:tcPr>
            <w:tcW w:w="638" w:type="pct"/>
          </w:tcPr>
          <w:p w14:paraId="5F896BE5" w14:textId="77777777" w:rsidR="00486FB6" w:rsidRPr="00BB5A24" w:rsidRDefault="00486FB6" w:rsidP="00021E6F">
            <w:pPr>
              <w:contextualSpacing/>
              <w:jc w:val="center"/>
              <w:rPr>
                <w:sz w:val="20"/>
                <w:szCs w:val="20"/>
              </w:rPr>
            </w:pPr>
            <w:r w:rsidRPr="00BB5A24">
              <w:rPr>
                <w:sz w:val="20"/>
                <w:szCs w:val="20"/>
              </w:rPr>
              <w:t>2/700</w:t>
            </w:r>
          </w:p>
        </w:tc>
      </w:tr>
      <w:tr w:rsidR="00486FB6" w:rsidRPr="00BB5A24" w14:paraId="1F1F5797" w14:textId="77777777" w:rsidTr="00021E6F">
        <w:trPr>
          <w:cantSplit/>
          <w:trHeight w:val="38"/>
        </w:trPr>
        <w:tc>
          <w:tcPr>
            <w:tcW w:w="384" w:type="pct"/>
            <w:shd w:val="clear" w:color="auto" w:fill="auto"/>
          </w:tcPr>
          <w:p w14:paraId="4984AEE9" w14:textId="77777777" w:rsidR="00486FB6" w:rsidRPr="00BB5A24" w:rsidRDefault="00486FB6" w:rsidP="00021E6F">
            <w:pPr>
              <w:contextualSpacing/>
              <w:jc w:val="center"/>
              <w:rPr>
                <w:sz w:val="20"/>
                <w:szCs w:val="20"/>
              </w:rPr>
            </w:pPr>
            <w:r w:rsidRPr="00BB5A24">
              <w:rPr>
                <w:sz w:val="20"/>
                <w:szCs w:val="20"/>
              </w:rPr>
              <w:t>6</w:t>
            </w:r>
          </w:p>
        </w:tc>
        <w:tc>
          <w:tcPr>
            <w:tcW w:w="2055" w:type="pct"/>
            <w:shd w:val="clear" w:color="auto" w:fill="auto"/>
          </w:tcPr>
          <w:p w14:paraId="02370727" w14:textId="77777777" w:rsidR="00486FB6" w:rsidRPr="00BB5A24" w:rsidRDefault="00486FB6" w:rsidP="00021E6F">
            <w:pPr>
              <w:contextualSpacing/>
              <w:rPr>
                <w:sz w:val="20"/>
                <w:szCs w:val="20"/>
              </w:rPr>
            </w:pPr>
            <w:r w:rsidRPr="00BB5A24">
              <w:rPr>
                <w:sz w:val="20"/>
                <w:szCs w:val="20"/>
              </w:rPr>
              <w:t>Количество водонапорных башен, их емкость</w:t>
            </w:r>
          </w:p>
        </w:tc>
        <w:tc>
          <w:tcPr>
            <w:tcW w:w="1284" w:type="pct"/>
            <w:shd w:val="clear" w:color="auto" w:fill="auto"/>
          </w:tcPr>
          <w:p w14:paraId="141A02DE" w14:textId="77777777" w:rsidR="00486FB6" w:rsidRPr="00BB5A24" w:rsidRDefault="00486FB6" w:rsidP="00021E6F">
            <w:pPr>
              <w:contextualSpacing/>
              <w:jc w:val="center"/>
              <w:rPr>
                <w:sz w:val="20"/>
                <w:szCs w:val="20"/>
              </w:rPr>
            </w:pPr>
            <w:r w:rsidRPr="00BB5A24">
              <w:rPr>
                <w:sz w:val="20"/>
                <w:szCs w:val="20"/>
              </w:rPr>
              <w:t>шт., м</w:t>
            </w:r>
            <w:r w:rsidRPr="00BB5A24">
              <w:rPr>
                <w:sz w:val="20"/>
                <w:szCs w:val="20"/>
                <w:vertAlign w:val="superscript"/>
              </w:rPr>
              <w:t>3</w:t>
            </w:r>
          </w:p>
        </w:tc>
        <w:tc>
          <w:tcPr>
            <w:tcW w:w="639" w:type="pct"/>
            <w:shd w:val="clear" w:color="auto" w:fill="auto"/>
          </w:tcPr>
          <w:p w14:paraId="44ECABC2" w14:textId="77777777" w:rsidR="00486FB6" w:rsidRPr="00BB5A24" w:rsidRDefault="00486FB6" w:rsidP="00021E6F">
            <w:pPr>
              <w:contextualSpacing/>
              <w:jc w:val="center"/>
              <w:rPr>
                <w:sz w:val="20"/>
                <w:szCs w:val="20"/>
              </w:rPr>
            </w:pPr>
            <w:r w:rsidRPr="00BB5A24">
              <w:rPr>
                <w:sz w:val="20"/>
                <w:szCs w:val="20"/>
              </w:rPr>
              <w:t>-</w:t>
            </w:r>
          </w:p>
        </w:tc>
        <w:tc>
          <w:tcPr>
            <w:tcW w:w="638" w:type="pct"/>
          </w:tcPr>
          <w:p w14:paraId="4686094B" w14:textId="77777777" w:rsidR="00486FB6" w:rsidRPr="00BB5A24" w:rsidRDefault="00486FB6" w:rsidP="00021E6F">
            <w:pPr>
              <w:contextualSpacing/>
              <w:jc w:val="center"/>
              <w:rPr>
                <w:sz w:val="20"/>
                <w:szCs w:val="20"/>
              </w:rPr>
            </w:pPr>
            <w:r w:rsidRPr="00BB5A24">
              <w:rPr>
                <w:sz w:val="20"/>
                <w:szCs w:val="20"/>
              </w:rPr>
              <w:t>-</w:t>
            </w:r>
          </w:p>
        </w:tc>
      </w:tr>
      <w:tr w:rsidR="00486FB6" w:rsidRPr="00BB5A24" w14:paraId="3745DD21" w14:textId="77777777" w:rsidTr="00021E6F">
        <w:trPr>
          <w:cantSplit/>
          <w:trHeight w:val="38"/>
        </w:trPr>
        <w:tc>
          <w:tcPr>
            <w:tcW w:w="384" w:type="pct"/>
            <w:shd w:val="clear" w:color="auto" w:fill="auto"/>
          </w:tcPr>
          <w:p w14:paraId="1070116D" w14:textId="77777777" w:rsidR="00486FB6" w:rsidRPr="00BB5A24" w:rsidRDefault="00486FB6" w:rsidP="00021E6F">
            <w:pPr>
              <w:contextualSpacing/>
              <w:jc w:val="center"/>
              <w:rPr>
                <w:sz w:val="20"/>
                <w:szCs w:val="20"/>
              </w:rPr>
            </w:pPr>
            <w:r w:rsidRPr="00BB5A24">
              <w:rPr>
                <w:sz w:val="20"/>
                <w:szCs w:val="20"/>
              </w:rPr>
              <w:t>7</w:t>
            </w:r>
          </w:p>
        </w:tc>
        <w:tc>
          <w:tcPr>
            <w:tcW w:w="2055" w:type="pct"/>
            <w:shd w:val="clear" w:color="auto" w:fill="auto"/>
          </w:tcPr>
          <w:p w14:paraId="365946B5" w14:textId="77777777" w:rsidR="00486FB6" w:rsidRPr="00BB5A24" w:rsidRDefault="00486FB6" w:rsidP="00021E6F">
            <w:pPr>
              <w:contextualSpacing/>
              <w:rPr>
                <w:sz w:val="20"/>
                <w:szCs w:val="20"/>
              </w:rPr>
            </w:pPr>
            <w:r w:rsidRPr="00BB5A24">
              <w:rPr>
                <w:sz w:val="20"/>
                <w:szCs w:val="20"/>
              </w:rPr>
              <w:t>Протяженность водопроводные сети</w:t>
            </w:r>
          </w:p>
        </w:tc>
        <w:tc>
          <w:tcPr>
            <w:tcW w:w="1284" w:type="pct"/>
            <w:shd w:val="clear" w:color="auto" w:fill="auto"/>
          </w:tcPr>
          <w:p w14:paraId="19FA6BDE" w14:textId="77777777" w:rsidR="00486FB6" w:rsidRPr="00BB5A24" w:rsidRDefault="00486FB6" w:rsidP="00021E6F">
            <w:pPr>
              <w:contextualSpacing/>
              <w:jc w:val="center"/>
              <w:rPr>
                <w:sz w:val="20"/>
                <w:szCs w:val="20"/>
              </w:rPr>
            </w:pPr>
            <w:r w:rsidRPr="00BB5A24">
              <w:rPr>
                <w:sz w:val="20"/>
                <w:szCs w:val="20"/>
              </w:rPr>
              <w:t>км</w:t>
            </w:r>
          </w:p>
        </w:tc>
        <w:tc>
          <w:tcPr>
            <w:tcW w:w="639" w:type="pct"/>
            <w:shd w:val="clear" w:color="auto" w:fill="auto"/>
          </w:tcPr>
          <w:p w14:paraId="3708DC85" w14:textId="77777777" w:rsidR="00486FB6" w:rsidRPr="00BB5A24" w:rsidRDefault="00486FB6" w:rsidP="00021E6F">
            <w:pPr>
              <w:contextualSpacing/>
              <w:jc w:val="center"/>
              <w:rPr>
                <w:sz w:val="20"/>
                <w:szCs w:val="20"/>
              </w:rPr>
            </w:pPr>
            <w:r w:rsidRPr="00BB5A24">
              <w:rPr>
                <w:sz w:val="20"/>
                <w:szCs w:val="20"/>
              </w:rPr>
              <w:t>14,8</w:t>
            </w:r>
          </w:p>
        </w:tc>
        <w:tc>
          <w:tcPr>
            <w:tcW w:w="638" w:type="pct"/>
          </w:tcPr>
          <w:p w14:paraId="6A00AEFC" w14:textId="77777777" w:rsidR="00486FB6" w:rsidRPr="00BB5A24" w:rsidRDefault="00486FB6" w:rsidP="00021E6F">
            <w:pPr>
              <w:contextualSpacing/>
              <w:jc w:val="center"/>
              <w:rPr>
                <w:sz w:val="20"/>
                <w:szCs w:val="20"/>
              </w:rPr>
            </w:pPr>
            <w:r w:rsidRPr="00BB5A24">
              <w:rPr>
                <w:sz w:val="20"/>
                <w:szCs w:val="20"/>
              </w:rPr>
              <w:t>-</w:t>
            </w:r>
          </w:p>
        </w:tc>
      </w:tr>
      <w:tr w:rsidR="00486FB6" w:rsidRPr="00BB5A24" w14:paraId="60EA9BC7" w14:textId="77777777" w:rsidTr="00021E6F">
        <w:trPr>
          <w:cantSplit/>
          <w:trHeight w:val="38"/>
        </w:trPr>
        <w:tc>
          <w:tcPr>
            <w:tcW w:w="384" w:type="pct"/>
            <w:shd w:val="clear" w:color="auto" w:fill="auto"/>
          </w:tcPr>
          <w:p w14:paraId="0E40FDD4" w14:textId="77777777" w:rsidR="00486FB6" w:rsidRPr="00BB5A24" w:rsidRDefault="00486FB6" w:rsidP="00021E6F">
            <w:pPr>
              <w:contextualSpacing/>
              <w:jc w:val="center"/>
              <w:rPr>
                <w:sz w:val="20"/>
                <w:szCs w:val="20"/>
              </w:rPr>
            </w:pPr>
            <w:r w:rsidRPr="00BB5A24">
              <w:rPr>
                <w:sz w:val="20"/>
                <w:szCs w:val="20"/>
              </w:rPr>
              <w:t>8</w:t>
            </w:r>
          </w:p>
        </w:tc>
        <w:tc>
          <w:tcPr>
            <w:tcW w:w="2055" w:type="pct"/>
            <w:shd w:val="clear" w:color="auto" w:fill="auto"/>
          </w:tcPr>
          <w:p w14:paraId="6E566263" w14:textId="77777777" w:rsidR="00486FB6" w:rsidRPr="00BB5A24" w:rsidRDefault="00486FB6" w:rsidP="00021E6F">
            <w:pPr>
              <w:contextualSpacing/>
              <w:rPr>
                <w:sz w:val="20"/>
                <w:szCs w:val="20"/>
              </w:rPr>
            </w:pPr>
            <w:r w:rsidRPr="00BB5A24">
              <w:rPr>
                <w:sz w:val="20"/>
                <w:szCs w:val="20"/>
              </w:rPr>
              <w:t>Наличие резервного питания</w:t>
            </w:r>
          </w:p>
        </w:tc>
        <w:tc>
          <w:tcPr>
            <w:tcW w:w="1284" w:type="pct"/>
            <w:shd w:val="clear" w:color="auto" w:fill="auto"/>
          </w:tcPr>
          <w:p w14:paraId="03096EE6" w14:textId="77777777" w:rsidR="00486FB6" w:rsidRPr="00BB5A24" w:rsidRDefault="00486FB6" w:rsidP="00021E6F">
            <w:pPr>
              <w:contextualSpacing/>
              <w:jc w:val="center"/>
              <w:rPr>
                <w:sz w:val="20"/>
                <w:szCs w:val="20"/>
              </w:rPr>
            </w:pPr>
            <w:r w:rsidRPr="00BB5A24">
              <w:rPr>
                <w:sz w:val="20"/>
                <w:szCs w:val="20"/>
              </w:rPr>
              <w:t>Да, нет</w:t>
            </w:r>
          </w:p>
        </w:tc>
        <w:tc>
          <w:tcPr>
            <w:tcW w:w="639" w:type="pct"/>
            <w:shd w:val="clear" w:color="auto" w:fill="auto"/>
          </w:tcPr>
          <w:p w14:paraId="1BF015A5" w14:textId="77777777" w:rsidR="00486FB6" w:rsidRPr="00BB5A24" w:rsidRDefault="00486FB6" w:rsidP="00021E6F">
            <w:pPr>
              <w:contextualSpacing/>
              <w:jc w:val="center"/>
              <w:rPr>
                <w:sz w:val="20"/>
                <w:szCs w:val="20"/>
              </w:rPr>
            </w:pPr>
            <w:r w:rsidRPr="00BB5A24">
              <w:rPr>
                <w:sz w:val="20"/>
                <w:szCs w:val="20"/>
              </w:rPr>
              <w:t>Да</w:t>
            </w:r>
          </w:p>
        </w:tc>
        <w:tc>
          <w:tcPr>
            <w:tcW w:w="638" w:type="pct"/>
          </w:tcPr>
          <w:p w14:paraId="647B153C" w14:textId="77777777" w:rsidR="00486FB6" w:rsidRPr="00BB5A24" w:rsidRDefault="00486FB6" w:rsidP="00021E6F">
            <w:pPr>
              <w:contextualSpacing/>
              <w:jc w:val="center"/>
              <w:rPr>
                <w:sz w:val="20"/>
                <w:szCs w:val="20"/>
              </w:rPr>
            </w:pPr>
            <w:r w:rsidRPr="00BB5A24">
              <w:rPr>
                <w:sz w:val="20"/>
                <w:szCs w:val="20"/>
              </w:rPr>
              <w:t>Да</w:t>
            </w:r>
          </w:p>
        </w:tc>
      </w:tr>
    </w:tbl>
    <w:p w14:paraId="2366FA3C" w14:textId="77777777" w:rsidR="00486FB6" w:rsidRPr="00BB5A24" w:rsidRDefault="00486FB6" w:rsidP="00486FB6">
      <w:pPr>
        <w:keepNext/>
        <w:contextualSpacing/>
        <w:jc w:val="both"/>
        <w:rPr>
          <w:bCs/>
          <w:lang w:val="x-none" w:eastAsia="x-none"/>
        </w:rPr>
      </w:pPr>
    </w:p>
    <w:p w14:paraId="409A9A93" w14:textId="241D1BF5" w:rsidR="00486FB6" w:rsidRPr="00BB5A24" w:rsidRDefault="00486FB6" w:rsidP="00486FB6">
      <w:pPr>
        <w:keepNext/>
        <w:contextualSpacing/>
        <w:jc w:val="both"/>
        <w:rPr>
          <w:bCs/>
          <w:lang w:val="x-none" w:eastAsia="x-none"/>
        </w:rPr>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23</w:t>
      </w:r>
      <w:r w:rsidRPr="00BB5A24">
        <w:rPr>
          <w:bCs/>
          <w:lang w:val="x-none" w:eastAsia="x-none"/>
        </w:rPr>
        <w:fldChar w:fldCharType="end"/>
      </w:r>
      <w:r w:rsidRPr="00BB5A24">
        <w:rPr>
          <w:bCs/>
          <w:lang w:val="x-none" w:eastAsia="x-none"/>
        </w:rPr>
        <w:t xml:space="preserve"> – Перечень параметров резервуаров чистой воды</w:t>
      </w:r>
    </w:p>
    <w:p w14:paraId="0628DDE3" w14:textId="77777777" w:rsidR="00486FB6" w:rsidRPr="00BB5A24" w:rsidRDefault="00486FB6" w:rsidP="00486FB6">
      <w:pPr>
        <w:keepNext/>
        <w:contextualSpacing/>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5"/>
        <w:gridCol w:w="5079"/>
        <w:gridCol w:w="1640"/>
        <w:gridCol w:w="2270"/>
      </w:tblGrid>
      <w:tr w:rsidR="00486FB6" w:rsidRPr="00BB5A24" w14:paraId="07262A1F" w14:textId="77777777" w:rsidTr="00021E6F">
        <w:trPr>
          <w:trHeight w:val="70"/>
          <w:tblHeader/>
        </w:trPr>
        <w:tc>
          <w:tcPr>
            <w:tcW w:w="439" w:type="pct"/>
            <w:shd w:val="clear" w:color="auto" w:fill="auto"/>
            <w:vAlign w:val="center"/>
          </w:tcPr>
          <w:p w14:paraId="68D4F0D4" w14:textId="77777777" w:rsidR="00486FB6" w:rsidRPr="00BB5A24" w:rsidRDefault="00486FB6" w:rsidP="00021E6F">
            <w:pPr>
              <w:contextualSpacing/>
              <w:jc w:val="center"/>
              <w:rPr>
                <w:sz w:val="20"/>
                <w:szCs w:val="20"/>
              </w:rPr>
            </w:pPr>
            <w:r w:rsidRPr="00BB5A24">
              <w:rPr>
                <w:sz w:val="20"/>
                <w:szCs w:val="20"/>
              </w:rPr>
              <w:t>№ п/п</w:t>
            </w:r>
          </w:p>
        </w:tc>
        <w:tc>
          <w:tcPr>
            <w:tcW w:w="2577" w:type="pct"/>
            <w:shd w:val="clear" w:color="auto" w:fill="auto"/>
            <w:vAlign w:val="center"/>
          </w:tcPr>
          <w:p w14:paraId="4C27EB07" w14:textId="77777777" w:rsidR="00486FB6" w:rsidRPr="00BB5A24" w:rsidRDefault="00486FB6" w:rsidP="00021E6F">
            <w:pPr>
              <w:contextualSpacing/>
              <w:jc w:val="center"/>
              <w:rPr>
                <w:sz w:val="20"/>
                <w:szCs w:val="20"/>
              </w:rPr>
            </w:pPr>
            <w:r w:rsidRPr="00BB5A24">
              <w:rPr>
                <w:sz w:val="20"/>
                <w:szCs w:val="20"/>
              </w:rPr>
              <w:t>Наименование параметра</w:t>
            </w:r>
          </w:p>
        </w:tc>
        <w:tc>
          <w:tcPr>
            <w:tcW w:w="832" w:type="pct"/>
            <w:shd w:val="clear" w:color="auto" w:fill="auto"/>
            <w:vAlign w:val="center"/>
          </w:tcPr>
          <w:p w14:paraId="3270489B" w14:textId="77777777" w:rsidR="00486FB6" w:rsidRPr="00BB5A24" w:rsidRDefault="00486FB6" w:rsidP="00021E6F">
            <w:pPr>
              <w:contextualSpacing/>
              <w:jc w:val="center"/>
              <w:rPr>
                <w:sz w:val="20"/>
                <w:szCs w:val="20"/>
              </w:rPr>
            </w:pPr>
            <w:r w:rsidRPr="00BB5A24">
              <w:rPr>
                <w:sz w:val="20"/>
                <w:szCs w:val="20"/>
              </w:rPr>
              <w:t>Единица измерения</w:t>
            </w:r>
          </w:p>
        </w:tc>
        <w:tc>
          <w:tcPr>
            <w:tcW w:w="1152" w:type="pct"/>
            <w:shd w:val="clear" w:color="auto" w:fill="auto"/>
            <w:vAlign w:val="center"/>
          </w:tcPr>
          <w:p w14:paraId="189E2CB7" w14:textId="77777777" w:rsidR="00486FB6" w:rsidRPr="00BB5A24" w:rsidRDefault="00486FB6" w:rsidP="00021E6F">
            <w:pPr>
              <w:contextualSpacing/>
              <w:jc w:val="center"/>
              <w:rPr>
                <w:sz w:val="20"/>
                <w:szCs w:val="20"/>
              </w:rPr>
            </w:pPr>
            <w:r w:rsidRPr="00BB5A24">
              <w:rPr>
                <w:sz w:val="20"/>
                <w:szCs w:val="20"/>
              </w:rPr>
              <w:t>Значение параметра</w:t>
            </w:r>
          </w:p>
        </w:tc>
      </w:tr>
      <w:tr w:rsidR="00486FB6" w:rsidRPr="00BB5A24" w14:paraId="21312824" w14:textId="77777777" w:rsidTr="00021E6F">
        <w:trPr>
          <w:trHeight w:val="70"/>
        </w:trPr>
        <w:tc>
          <w:tcPr>
            <w:tcW w:w="439" w:type="pct"/>
            <w:shd w:val="clear" w:color="auto" w:fill="auto"/>
            <w:vAlign w:val="center"/>
          </w:tcPr>
          <w:p w14:paraId="5E2A9F3B" w14:textId="77777777" w:rsidR="00486FB6" w:rsidRPr="00BB5A24" w:rsidRDefault="00486FB6" w:rsidP="00021E6F">
            <w:pPr>
              <w:contextualSpacing/>
              <w:jc w:val="center"/>
              <w:rPr>
                <w:sz w:val="20"/>
                <w:szCs w:val="20"/>
              </w:rPr>
            </w:pPr>
            <w:r w:rsidRPr="00BB5A24">
              <w:rPr>
                <w:sz w:val="20"/>
                <w:szCs w:val="20"/>
              </w:rPr>
              <w:t>1</w:t>
            </w:r>
          </w:p>
        </w:tc>
        <w:tc>
          <w:tcPr>
            <w:tcW w:w="2577" w:type="pct"/>
            <w:shd w:val="clear" w:color="auto" w:fill="auto"/>
            <w:vAlign w:val="center"/>
          </w:tcPr>
          <w:p w14:paraId="242B8E93" w14:textId="77777777" w:rsidR="00486FB6" w:rsidRPr="00BB5A24" w:rsidRDefault="00486FB6" w:rsidP="00021E6F">
            <w:pPr>
              <w:contextualSpacing/>
              <w:rPr>
                <w:sz w:val="20"/>
                <w:szCs w:val="20"/>
              </w:rPr>
            </w:pPr>
            <w:r w:rsidRPr="00BB5A24">
              <w:rPr>
                <w:sz w:val="20"/>
                <w:szCs w:val="20"/>
              </w:rPr>
              <w:t>Насосная станция 2-го подъема</w:t>
            </w:r>
          </w:p>
        </w:tc>
        <w:tc>
          <w:tcPr>
            <w:tcW w:w="832" w:type="pct"/>
            <w:shd w:val="clear" w:color="auto" w:fill="auto"/>
            <w:vAlign w:val="center"/>
          </w:tcPr>
          <w:p w14:paraId="360965B6" w14:textId="77777777" w:rsidR="00486FB6" w:rsidRPr="00BB5A24" w:rsidRDefault="00486FB6" w:rsidP="00021E6F">
            <w:pPr>
              <w:contextualSpacing/>
              <w:jc w:val="center"/>
              <w:rPr>
                <w:sz w:val="20"/>
                <w:szCs w:val="20"/>
              </w:rPr>
            </w:pPr>
            <w:r w:rsidRPr="00BB5A24">
              <w:rPr>
                <w:sz w:val="20"/>
                <w:szCs w:val="20"/>
              </w:rPr>
              <w:t>наименование</w:t>
            </w:r>
          </w:p>
        </w:tc>
        <w:tc>
          <w:tcPr>
            <w:tcW w:w="1152" w:type="pct"/>
            <w:shd w:val="clear" w:color="auto" w:fill="auto"/>
            <w:vAlign w:val="center"/>
          </w:tcPr>
          <w:p w14:paraId="218FB576" w14:textId="77777777" w:rsidR="00486FB6" w:rsidRPr="00BB5A24" w:rsidRDefault="00486FB6" w:rsidP="00021E6F">
            <w:pPr>
              <w:contextualSpacing/>
              <w:jc w:val="center"/>
              <w:rPr>
                <w:sz w:val="20"/>
                <w:szCs w:val="20"/>
              </w:rPr>
            </w:pPr>
            <w:r w:rsidRPr="00BB5A24">
              <w:rPr>
                <w:sz w:val="20"/>
                <w:szCs w:val="20"/>
              </w:rPr>
              <w:t>ВОС-3200</w:t>
            </w:r>
          </w:p>
        </w:tc>
      </w:tr>
      <w:tr w:rsidR="00486FB6" w:rsidRPr="00BB5A24" w14:paraId="13757161" w14:textId="77777777" w:rsidTr="00021E6F">
        <w:trPr>
          <w:trHeight w:val="70"/>
        </w:trPr>
        <w:tc>
          <w:tcPr>
            <w:tcW w:w="439" w:type="pct"/>
            <w:shd w:val="clear" w:color="auto" w:fill="auto"/>
            <w:vAlign w:val="center"/>
          </w:tcPr>
          <w:p w14:paraId="75DDB05C" w14:textId="77777777" w:rsidR="00486FB6" w:rsidRPr="00BB5A24" w:rsidRDefault="00486FB6" w:rsidP="00021E6F">
            <w:pPr>
              <w:contextualSpacing/>
              <w:jc w:val="center"/>
              <w:rPr>
                <w:sz w:val="20"/>
                <w:szCs w:val="20"/>
              </w:rPr>
            </w:pPr>
            <w:r w:rsidRPr="00BB5A24">
              <w:rPr>
                <w:sz w:val="20"/>
                <w:szCs w:val="20"/>
              </w:rPr>
              <w:t>2</w:t>
            </w:r>
          </w:p>
        </w:tc>
        <w:tc>
          <w:tcPr>
            <w:tcW w:w="2577" w:type="pct"/>
            <w:shd w:val="clear" w:color="auto" w:fill="auto"/>
            <w:vAlign w:val="center"/>
          </w:tcPr>
          <w:p w14:paraId="54C3BDF8" w14:textId="77777777" w:rsidR="00486FB6" w:rsidRPr="00BB5A24" w:rsidRDefault="00486FB6" w:rsidP="00021E6F">
            <w:pPr>
              <w:contextualSpacing/>
              <w:rPr>
                <w:sz w:val="20"/>
                <w:szCs w:val="20"/>
              </w:rPr>
            </w:pPr>
            <w:r w:rsidRPr="00BB5A24">
              <w:rPr>
                <w:sz w:val="20"/>
                <w:szCs w:val="20"/>
              </w:rPr>
              <w:t>Общая емкость РЧВ</w:t>
            </w:r>
          </w:p>
        </w:tc>
        <w:tc>
          <w:tcPr>
            <w:tcW w:w="832" w:type="pct"/>
            <w:shd w:val="clear" w:color="auto" w:fill="auto"/>
            <w:vAlign w:val="center"/>
          </w:tcPr>
          <w:p w14:paraId="745BB95E" w14:textId="77777777" w:rsidR="00486FB6" w:rsidRPr="00BB5A24" w:rsidRDefault="00486FB6" w:rsidP="00021E6F">
            <w:pPr>
              <w:contextualSpacing/>
              <w:jc w:val="center"/>
              <w:rPr>
                <w:sz w:val="20"/>
                <w:szCs w:val="20"/>
              </w:rPr>
            </w:pPr>
            <w:r w:rsidRPr="00BB5A24">
              <w:rPr>
                <w:sz w:val="20"/>
                <w:szCs w:val="20"/>
              </w:rPr>
              <w:t>куб. м</w:t>
            </w:r>
          </w:p>
        </w:tc>
        <w:tc>
          <w:tcPr>
            <w:tcW w:w="1152" w:type="pct"/>
            <w:shd w:val="clear" w:color="auto" w:fill="auto"/>
            <w:vAlign w:val="center"/>
          </w:tcPr>
          <w:p w14:paraId="7DE34906" w14:textId="77777777" w:rsidR="00486FB6" w:rsidRPr="00BB5A24" w:rsidRDefault="00486FB6" w:rsidP="00021E6F">
            <w:pPr>
              <w:contextualSpacing/>
              <w:jc w:val="center"/>
              <w:rPr>
                <w:sz w:val="20"/>
                <w:szCs w:val="20"/>
              </w:rPr>
            </w:pPr>
            <w:r w:rsidRPr="00BB5A24">
              <w:rPr>
                <w:sz w:val="20"/>
                <w:szCs w:val="20"/>
              </w:rPr>
              <w:t>1400</w:t>
            </w:r>
          </w:p>
        </w:tc>
      </w:tr>
      <w:tr w:rsidR="00486FB6" w:rsidRPr="00BB5A24" w14:paraId="211E169F" w14:textId="77777777" w:rsidTr="00021E6F">
        <w:trPr>
          <w:trHeight w:val="70"/>
        </w:trPr>
        <w:tc>
          <w:tcPr>
            <w:tcW w:w="439" w:type="pct"/>
            <w:shd w:val="clear" w:color="auto" w:fill="auto"/>
            <w:vAlign w:val="center"/>
          </w:tcPr>
          <w:p w14:paraId="1B8B5601" w14:textId="77777777" w:rsidR="00486FB6" w:rsidRPr="00BB5A24" w:rsidRDefault="00486FB6" w:rsidP="00021E6F">
            <w:pPr>
              <w:contextualSpacing/>
              <w:jc w:val="center"/>
              <w:rPr>
                <w:sz w:val="20"/>
                <w:szCs w:val="20"/>
              </w:rPr>
            </w:pPr>
            <w:r w:rsidRPr="00BB5A24">
              <w:rPr>
                <w:sz w:val="20"/>
                <w:szCs w:val="20"/>
              </w:rPr>
              <w:t>3</w:t>
            </w:r>
          </w:p>
        </w:tc>
        <w:tc>
          <w:tcPr>
            <w:tcW w:w="2577" w:type="pct"/>
            <w:shd w:val="clear" w:color="auto" w:fill="auto"/>
            <w:vAlign w:val="center"/>
          </w:tcPr>
          <w:p w14:paraId="4B6F2DF1" w14:textId="77777777" w:rsidR="00486FB6" w:rsidRPr="00BB5A24" w:rsidRDefault="00486FB6" w:rsidP="00021E6F">
            <w:pPr>
              <w:contextualSpacing/>
              <w:rPr>
                <w:sz w:val="20"/>
                <w:szCs w:val="20"/>
              </w:rPr>
            </w:pPr>
            <w:r w:rsidRPr="00BB5A24">
              <w:rPr>
                <w:sz w:val="20"/>
                <w:szCs w:val="20"/>
              </w:rPr>
              <w:t>Количество резервуаров</w:t>
            </w:r>
          </w:p>
        </w:tc>
        <w:tc>
          <w:tcPr>
            <w:tcW w:w="832" w:type="pct"/>
            <w:shd w:val="clear" w:color="auto" w:fill="auto"/>
            <w:vAlign w:val="center"/>
          </w:tcPr>
          <w:p w14:paraId="03425EA1" w14:textId="77777777" w:rsidR="00486FB6" w:rsidRPr="00BB5A24" w:rsidRDefault="00486FB6" w:rsidP="00021E6F">
            <w:pPr>
              <w:contextualSpacing/>
              <w:jc w:val="center"/>
              <w:rPr>
                <w:sz w:val="20"/>
                <w:szCs w:val="20"/>
              </w:rPr>
            </w:pPr>
            <w:r w:rsidRPr="00BB5A24">
              <w:rPr>
                <w:sz w:val="20"/>
                <w:szCs w:val="20"/>
              </w:rPr>
              <w:t>шт.</w:t>
            </w:r>
          </w:p>
        </w:tc>
        <w:tc>
          <w:tcPr>
            <w:tcW w:w="1152" w:type="pct"/>
            <w:shd w:val="clear" w:color="auto" w:fill="auto"/>
            <w:vAlign w:val="center"/>
          </w:tcPr>
          <w:p w14:paraId="2435056E" w14:textId="77777777" w:rsidR="00486FB6" w:rsidRPr="00BB5A24" w:rsidRDefault="00486FB6" w:rsidP="00021E6F">
            <w:pPr>
              <w:contextualSpacing/>
              <w:jc w:val="center"/>
              <w:rPr>
                <w:sz w:val="20"/>
                <w:szCs w:val="20"/>
              </w:rPr>
            </w:pPr>
            <w:r w:rsidRPr="00BB5A24">
              <w:rPr>
                <w:sz w:val="20"/>
                <w:szCs w:val="20"/>
              </w:rPr>
              <w:t>2</w:t>
            </w:r>
          </w:p>
        </w:tc>
      </w:tr>
      <w:tr w:rsidR="00486FB6" w:rsidRPr="00BB5A24" w14:paraId="73B43F47" w14:textId="77777777" w:rsidTr="00021E6F">
        <w:trPr>
          <w:trHeight w:val="70"/>
        </w:trPr>
        <w:tc>
          <w:tcPr>
            <w:tcW w:w="439" w:type="pct"/>
            <w:shd w:val="clear" w:color="auto" w:fill="auto"/>
            <w:vAlign w:val="center"/>
          </w:tcPr>
          <w:p w14:paraId="1A568B16" w14:textId="77777777" w:rsidR="00486FB6" w:rsidRPr="00BB5A24" w:rsidRDefault="00486FB6" w:rsidP="00021E6F">
            <w:pPr>
              <w:contextualSpacing/>
              <w:jc w:val="center"/>
              <w:rPr>
                <w:sz w:val="20"/>
                <w:szCs w:val="20"/>
              </w:rPr>
            </w:pPr>
            <w:r w:rsidRPr="00BB5A24">
              <w:rPr>
                <w:sz w:val="20"/>
                <w:szCs w:val="20"/>
              </w:rPr>
              <w:t>4</w:t>
            </w:r>
          </w:p>
        </w:tc>
        <w:tc>
          <w:tcPr>
            <w:tcW w:w="2577" w:type="pct"/>
            <w:shd w:val="clear" w:color="auto" w:fill="auto"/>
            <w:vAlign w:val="center"/>
          </w:tcPr>
          <w:p w14:paraId="05227CC0" w14:textId="77777777" w:rsidR="00486FB6" w:rsidRPr="00BB5A24" w:rsidRDefault="00486FB6" w:rsidP="00021E6F">
            <w:pPr>
              <w:contextualSpacing/>
              <w:rPr>
                <w:sz w:val="20"/>
                <w:szCs w:val="20"/>
              </w:rPr>
            </w:pPr>
            <w:r w:rsidRPr="00BB5A24">
              <w:rPr>
                <w:sz w:val="20"/>
                <w:szCs w:val="20"/>
              </w:rPr>
              <w:t>Емкость резервуара 1</w:t>
            </w:r>
          </w:p>
        </w:tc>
        <w:tc>
          <w:tcPr>
            <w:tcW w:w="832" w:type="pct"/>
            <w:shd w:val="clear" w:color="auto" w:fill="auto"/>
            <w:vAlign w:val="center"/>
          </w:tcPr>
          <w:p w14:paraId="1718763E" w14:textId="77777777" w:rsidR="00486FB6" w:rsidRPr="00BB5A24" w:rsidRDefault="00486FB6" w:rsidP="00021E6F">
            <w:pPr>
              <w:contextualSpacing/>
              <w:jc w:val="center"/>
              <w:rPr>
                <w:sz w:val="20"/>
                <w:szCs w:val="20"/>
              </w:rPr>
            </w:pPr>
            <w:r w:rsidRPr="00BB5A24">
              <w:rPr>
                <w:sz w:val="20"/>
                <w:szCs w:val="20"/>
              </w:rPr>
              <w:t>куб. м</w:t>
            </w:r>
          </w:p>
        </w:tc>
        <w:tc>
          <w:tcPr>
            <w:tcW w:w="1152" w:type="pct"/>
            <w:shd w:val="clear" w:color="auto" w:fill="auto"/>
            <w:vAlign w:val="center"/>
          </w:tcPr>
          <w:p w14:paraId="207CED9C" w14:textId="77777777" w:rsidR="00486FB6" w:rsidRPr="00BB5A24" w:rsidRDefault="00486FB6" w:rsidP="00021E6F">
            <w:pPr>
              <w:contextualSpacing/>
              <w:jc w:val="center"/>
              <w:rPr>
                <w:sz w:val="20"/>
                <w:szCs w:val="20"/>
              </w:rPr>
            </w:pPr>
            <w:r w:rsidRPr="00BB5A24">
              <w:rPr>
                <w:sz w:val="20"/>
                <w:szCs w:val="20"/>
              </w:rPr>
              <w:t>700</w:t>
            </w:r>
          </w:p>
        </w:tc>
      </w:tr>
      <w:tr w:rsidR="00486FB6" w:rsidRPr="00BB5A24" w14:paraId="12D0E89F" w14:textId="77777777" w:rsidTr="00021E6F">
        <w:trPr>
          <w:trHeight w:val="70"/>
        </w:trPr>
        <w:tc>
          <w:tcPr>
            <w:tcW w:w="439" w:type="pct"/>
            <w:shd w:val="clear" w:color="auto" w:fill="auto"/>
            <w:vAlign w:val="center"/>
          </w:tcPr>
          <w:p w14:paraId="64EC7D2E" w14:textId="77777777" w:rsidR="00486FB6" w:rsidRPr="00BB5A24" w:rsidRDefault="00486FB6" w:rsidP="00021E6F">
            <w:pPr>
              <w:contextualSpacing/>
              <w:jc w:val="center"/>
              <w:rPr>
                <w:sz w:val="20"/>
                <w:szCs w:val="20"/>
              </w:rPr>
            </w:pPr>
            <w:r w:rsidRPr="00BB5A24">
              <w:rPr>
                <w:sz w:val="20"/>
                <w:szCs w:val="20"/>
              </w:rPr>
              <w:t>5</w:t>
            </w:r>
          </w:p>
        </w:tc>
        <w:tc>
          <w:tcPr>
            <w:tcW w:w="2577" w:type="pct"/>
            <w:shd w:val="clear" w:color="auto" w:fill="auto"/>
            <w:vAlign w:val="center"/>
          </w:tcPr>
          <w:p w14:paraId="5F8B2740" w14:textId="77777777" w:rsidR="00486FB6" w:rsidRPr="00BB5A24" w:rsidRDefault="00486FB6" w:rsidP="00021E6F">
            <w:pPr>
              <w:contextualSpacing/>
              <w:rPr>
                <w:sz w:val="20"/>
                <w:szCs w:val="20"/>
              </w:rPr>
            </w:pPr>
            <w:r w:rsidRPr="00BB5A24">
              <w:rPr>
                <w:sz w:val="20"/>
                <w:szCs w:val="20"/>
              </w:rPr>
              <w:t>Материал резервуара 1</w:t>
            </w:r>
          </w:p>
        </w:tc>
        <w:tc>
          <w:tcPr>
            <w:tcW w:w="832" w:type="pct"/>
            <w:shd w:val="clear" w:color="auto" w:fill="auto"/>
            <w:vAlign w:val="center"/>
          </w:tcPr>
          <w:p w14:paraId="786D9E69" w14:textId="77777777" w:rsidR="00486FB6" w:rsidRPr="00BB5A24" w:rsidRDefault="00486FB6" w:rsidP="00021E6F">
            <w:pPr>
              <w:contextualSpacing/>
              <w:jc w:val="center"/>
              <w:rPr>
                <w:sz w:val="20"/>
                <w:szCs w:val="20"/>
              </w:rPr>
            </w:pPr>
          </w:p>
        </w:tc>
        <w:tc>
          <w:tcPr>
            <w:tcW w:w="1152" w:type="pct"/>
            <w:shd w:val="clear" w:color="auto" w:fill="auto"/>
            <w:vAlign w:val="center"/>
          </w:tcPr>
          <w:p w14:paraId="20630C05" w14:textId="77777777" w:rsidR="00486FB6" w:rsidRPr="00BB5A24" w:rsidRDefault="00486FB6" w:rsidP="00021E6F">
            <w:pPr>
              <w:contextualSpacing/>
              <w:jc w:val="center"/>
              <w:rPr>
                <w:sz w:val="20"/>
                <w:szCs w:val="20"/>
              </w:rPr>
            </w:pPr>
            <w:r w:rsidRPr="00BB5A24">
              <w:rPr>
                <w:sz w:val="20"/>
                <w:szCs w:val="20"/>
              </w:rPr>
              <w:t>Сталь</w:t>
            </w:r>
          </w:p>
        </w:tc>
      </w:tr>
      <w:tr w:rsidR="00486FB6" w:rsidRPr="00BB5A24" w14:paraId="162E9194" w14:textId="77777777" w:rsidTr="00021E6F">
        <w:trPr>
          <w:trHeight w:val="70"/>
        </w:trPr>
        <w:tc>
          <w:tcPr>
            <w:tcW w:w="439" w:type="pct"/>
            <w:shd w:val="clear" w:color="auto" w:fill="auto"/>
            <w:vAlign w:val="center"/>
          </w:tcPr>
          <w:p w14:paraId="7378D634" w14:textId="77777777" w:rsidR="00486FB6" w:rsidRPr="00BB5A24" w:rsidRDefault="00486FB6" w:rsidP="00021E6F">
            <w:pPr>
              <w:contextualSpacing/>
              <w:jc w:val="center"/>
              <w:rPr>
                <w:sz w:val="20"/>
                <w:szCs w:val="20"/>
              </w:rPr>
            </w:pPr>
            <w:r w:rsidRPr="00BB5A24">
              <w:rPr>
                <w:sz w:val="20"/>
                <w:szCs w:val="20"/>
              </w:rPr>
              <w:t>6</w:t>
            </w:r>
          </w:p>
        </w:tc>
        <w:tc>
          <w:tcPr>
            <w:tcW w:w="2577" w:type="pct"/>
            <w:shd w:val="clear" w:color="auto" w:fill="auto"/>
            <w:vAlign w:val="center"/>
          </w:tcPr>
          <w:p w14:paraId="7DBE7CCD" w14:textId="77777777" w:rsidR="00486FB6" w:rsidRPr="00BB5A24" w:rsidRDefault="00486FB6" w:rsidP="00021E6F">
            <w:pPr>
              <w:contextualSpacing/>
              <w:rPr>
                <w:sz w:val="20"/>
                <w:szCs w:val="20"/>
              </w:rPr>
            </w:pPr>
            <w:r w:rsidRPr="00BB5A24">
              <w:rPr>
                <w:sz w:val="20"/>
                <w:szCs w:val="20"/>
              </w:rPr>
              <w:t>Техническое состояние резервуара 1</w:t>
            </w:r>
          </w:p>
        </w:tc>
        <w:tc>
          <w:tcPr>
            <w:tcW w:w="832" w:type="pct"/>
            <w:shd w:val="clear" w:color="auto" w:fill="auto"/>
            <w:vAlign w:val="center"/>
          </w:tcPr>
          <w:p w14:paraId="0FC6C4AE" w14:textId="77777777" w:rsidR="00486FB6" w:rsidRPr="00BB5A24" w:rsidRDefault="00486FB6" w:rsidP="00021E6F">
            <w:pPr>
              <w:contextualSpacing/>
              <w:jc w:val="center"/>
              <w:rPr>
                <w:sz w:val="20"/>
                <w:szCs w:val="20"/>
              </w:rPr>
            </w:pPr>
            <w:r w:rsidRPr="00BB5A24">
              <w:rPr>
                <w:sz w:val="20"/>
                <w:szCs w:val="20"/>
              </w:rPr>
              <w:t>(уд</w:t>
            </w:r>
            <w:r w:rsidRPr="00BB5A24">
              <w:rPr>
                <w:sz w:val="20"/>
                <w:szCs w:val="20"/>
                <w:lang w:val="en-US"/>
              </w:rPr>
              <w:t>/</w:t>
            </w:r>
            <w:r w:rsidRPr="00BB5A24">
              <w:rPr>
                <w:sz w:val="20"/>
                <w:szCs w:val="20"/>
              </w:rPr>
              <w:t>неуд)</w:t>
            </w:r>
          </w:p>
        </w:tc>
        <w:tc>
          <w:tcPr>
            <w:tcW w:w="1152" w:type="pct"/>
            <w:shd w:val="clear" w:color="auto" w:fill="auto"/>
            <w:vAlign w:val="center"/>
          </w:tcPr>
          <w:p w14:paraId="5773F298" w14:textId="77777777" w:rsidR="00486FB6" w:rsidRPr="00BB5A24" w:rsidRDefault="00486FB6" w:rsidP="00021E6F">
            <w:pPr>
              <w:contextualSpacing/>
              <w:jc w:val="center"/>
              <w:rPr>
                <w:sz w:val="20"/>
                <w:szCs w:val="20"/>
              </w:rPr>
            </w:pPr>
            <w:r w:rsidRPr="00BB5A24">
              <w:rPr>
                <w:sz w:val="20"/>
                <w:szCs w:val="20"/>
              </w:rPr>
              <w:t>удовлетворительное</w:t>
            </w:r>
          </w:p>
        </w:tc>
      </w:tr>
      <w:tr w:rsidR="00486FB6" w:rsidRPr="00BB5A24" w14:paraId="028472C1" w14:textId="77777777" w:rsidTr="00021E6F">
        <w:trPr>
          <w:trHeight w:val="70"/>
        </w:trPr>
        <w:tc>
          <w:tcPr>
            <w:tcW w:w="439" w:type="pct"/>
            <w:shd w:val="clear" w:color="auto" w:fill="auto"/>
            <w:vAlign w:val="center"/>
          </w:tcPr>
          <w:p w14:paraId="1393A4DF" w14:textId="77777777" w:rsidR="00486FB6" w:rsidRPr="00BB5A24" w:rsidRDefault="00486FB6" w:rsidP="00021E6F">
            <w:pPr>
              <w:contextualSpacing/>
              <w:jc w:val="center"/>
              <w:rPr>
                <w:sz w:val="20"/>
                <w:szCs w:val="20"/>
              </w:rPr>
            </w:pPr>
            <w:r w:rsidRPr="00BB5A24">
              <w:rPr>
                <w:sz w:val="20"/>
                <w:szCs w:val="20"/>
              </w:rPr>
              <w:t>7</w:t>
            </w:r>
          </w:p>
        </w:tc>
        <w:tc>
          <w:tcPr>
            <w:tcW w:w="2577" w:type="pct"/>
            <w:shd w:val="clear" w:color="auto" w:fill="auto"/>
            <w:vAlign w:val="center"/>
          </w:tcPr>
          <w:p w14:paraId="2228CB24" w14:textId="77777777" w:rsidR="00486FB6" w:rsidRPr="00BB5A24" w:rsidRDefault="00486FB6" w:rsidP="00021E6F">
            <w:pPr>
              <w:contextualSpacing/>
              <w:rPr>
                <w:sz w:val="20"/>
                <w:szCs w:val="20"/>
              </w:rPr>
            </w:pPr>
            <w:r w:rsidRPr="00BB5A24">
              <w:rPr>
                <w:sz w:val="20"/>
                <w:szCs w:val="20"/>
              </w:rPr>
              <w:t>Год ввода в эксплуатацию резервуара 1</w:t>
            </w:r>
          </w:p>
        </w:tc>
        <w:tc>
          <w:tcPr>
            <w:tcW w:w="832" w:type="pct"/>
            <w:shd w:val="clear" w:color="auto" w:fill="auto"/>
            <w:vAlign w:val="center"/>
          </w:tcPr>
          <w:p w14:paraId="1205EC89" w14:textId="77777777" w:rsidR="00486FB6" w:rsidRPr="00BB5A24" w:rsidRDefault="00486FB6" w:rsidP="00021E6F">
            <w:pPr>
              <w:contextualSpacing/>
              <w:jc w:val="center"/>
              <w:rPr>
                <w:sz w:val="20"/>
                <w:szCs w:val="20"/>
              </w:rPr>
            </w:pPr>
            <w:r w:rsidRPr="00BB5A24">
              <w:rPr>
                <w:sz w:val="20"/>
                <w:szCs w:val="20"/>
              </w:rPr>
              <w:t>год</w:t>
            </w:r>
          </w:p>
        </w:tc>
        <w:tc>
          <w:tcPr>
            <w:tcW w:w="1152" w:type="pct"/>
            <w:shd w:val="clear" w:color="auto" w:fill="auto"/>
            <w:vAlign w:val="center"/>
          </w:tcPr>
          <w:p w14:paraId="0850100D" w14:textId="77777777" w:rsidR="00486FB6" w:rsidRPr="00BB5A24" w:rsidRDefault="00486FB6" w:rsidP="00021E6F">
            <w:pPr>
              <w:contextualSpacing/>
              <w:jc w:val="center"/>
              <w:rPr>
                <w:sz w:val="20"/>
                <w:szCs w:val="20"/>
              </w:rPr>
            </w:pPr>
            <w:r w:rsidRPr="00BB5A24">
              <w:rPr>
                <w:sz w:val="20"/>
                <w:szCs w:val="20"/>
              </w:rPr>
              <w:t>1988</w:t>
            </w:r>
          </w:p>
        </w:tc>
      </w:tr>
      <w:tr w:rsidR="00486FB6" w:rsidRPr="00BB5A24" w14:paraId="7E88ACD3" w14:textId="77777777" w:rsidTr="00021E6F">
        <w:trPr>
          <w:trHeight w:val="70"/>
        </w:trPr>
        <w:tc>
          <w:tcPr>
            <w:tcW w:w="439" w:type="pct"/>
            <w:shd w:val="clear" w:color="auto" w:fill="auto"/>
            <w:vAlign w:val="center"/>
          </w:tcPr>
          <w:p w14:paraId="2E331A26" w14:textId="77777777" w:rsidR="00486FB6" w:rsidRPr="00BB5A24" w:rsidRDefault="00486FB6" w:rsidP="00021E6F">
            <w:pPr>
              <w:contextualSpacing/>
              <w:jc w:val="center"/>
              <w:rPr>
                <w:sz w:val="20"/>
                <w:szCs w:val="20"/>
              </w:rPr>
            </w:pPr>
            <w:r w:rsidRPr="00BB5A24">
              <w:rPr>
                <w:sz w:val="20"/>
                <w:szCs w:val="20"/>
              </w:rPr>
              <w:t>8</w:t>
            </w:r>
          </w:p>
        </w:tc>
        <w:tc>
          <w:tcPr>
            <w:tcW w:w="2577" w:type="pct"/>
            <w:shd w:val="clear" w:color="auto" w:fill="auto"/>
            <w:vAlign w:val="center"/>
          </w:tcPr>
          <w:p w14:paraId="797EFAF2" w14:textId="77777777" w:rsidR="00486FB6" w:rsidRPr="00BB5A24" w:rsidRDefault="00486FB6" w:rsidP="00021E6F">
            <w:pPr>
              <w:contextualSpacing/>
              <w:rPr>
                <w:sz w:val="20"/>
                <w:szCs w:val="20"/>
              </w:rPr>
            </w:pPr>
            <w:r w:rsidRPr="00BB5A24">
              <w:rPr>
                <w:sz w:val="20"/>
                <w:szCs w:val="20"/>
              </w:rPr>
              <w:t>Наличие приборов контроля уровня для резервуара 1</w:t>
            </w:r>
          </w:p>
        </w:tc>
        <w:tc>
          <w:tcPr>
            <w:tcW w:w="832" w:type="pct"/>
            <w:shd w:val="clear" w:color="auto" w:fill="auto"/>
            <w:vAlign w:val="center"/>
          </w:tcPr>
          <w:p w14:paraId="176E1046" w14:textId="77777777" w:rsidR="00486FB6" w:rsidRPr="00BB5A24" w:rsidRDefault="00486FB6" w:rsidP="00021E6F">
            <w:pPr>
              <w:contextualSpacing/>
              <w:jc w:val="center"/>
              <w:rPr>
                <w:sz w:val="20"/>
                <w:szCs w:val="20"/>
              </w:rPr>
            </w:pPr>
            <w:r w:rsidRPr="00BB5A24">
              <w:rPr>
                <w:sz w:val="20"/>
                <w:szCs w:val="20"/>
              </w:rPr>
              <w:t>(да</w:t>
            </w:r>
            <w:r w:rsidRPr="00BB5A24">
              <w:rPr>
                <w:sz w:val="20"/>
                <w:szCs w:val="20"/>
                <w:lang w:val="en-US"/>
              </w:rPr>
              <w:t>/</w:t>
            </w:r>
            <w:r w:rsidRPr="00BB5A24">
              <w:rPr>
                <w:sz w:val="20"/>
                <w:szCs w:val="20"/>
              </w:rPr>
              <w:t>нет)</w:t>
            </w:r>
          </w:p>
        </w:tc>
        <w:tc>
          <w:tcPr>
            <w:tcW w:w="1152" w:type="pct"/>
            <w:shd w:val="clear" w:color="auto" w:fill="auto"/>
            <w:vAlign w:val="center"/>
          </w:tcPr>
          <w:p w14:paraId="747318BB" w14:textId="77777777" w:rsidR="00486FB6" w:rsidRPr="00BB5A24" w:rsidRDefault="00486FB6" w:rsidP="00021E6F">
            <w:pPr>
              <w:contextualSpacing/>
              <w:jc w:val="center"/>
              <w:rPr>
                <w:sz w:val="20"/>
                <w:szCs w:val="20"/>
              </w:rPr>
            </w:pPr>
            <w:r w:rsidRPr="00BB5A24">
              <w:rPr>
                <w:sz w:val="20"/>
                <w:szCs w:val="20"/>
              </w:rPr>
              <w:t>да</w:t>
            </w:r>
          </w:p>
        </w:tc>
      </w:tr>
      <w:tr w:rsidR="00486FB6" w:rsidRPr="00BB5A24" w14:paraId="3B65A039" w14:textId="77777777" w:rsidTr="00021E6F">
        <w:trPr>
          <w:trHeight w:val="70"/>
        </w:trPr>
        <w:tc>
          <w:tcPr>
            <w:tcW w:w="439" w:type="pct"/>
            <w:shd w:val="clear" w:color="auto" w:fill="auto"/>
            <w:vAlign w:val="center"/>
          </w:tcPr>
          <w:p w14:paraId="5C5B1442" w14:textId="77777777" w:rsidR="00486FB6" w:rsidRPr="00BB5A24" w:rsidRDefault="00486FB6" w:rsidP="00021E6F">
            <w:pPr>
              <w:contextualSpacing/>
              <w:jc w:val="center"/>
              <w:rPr>
                <w:sz w:val="20"/>
                <w:szCs w:val="20"/>
              </w:rPr>
            </w:pPr>
            <w:r w:rsidRPr="00BB5A24">
              <w:rPr>
                <w:sz w:val="20"/>
                <w:szCs w:val="20"/>
              </w:rPr>
              <w:t>9</w:t>
            </w:r>
          </w:p>
        </w:tc>
        <w:tc>
          <w:tcPr>
            <w:tcW w:w="2577" w:type="pct"/>
            <w:shd w:val="clear" w:color="auto" w:fill="auto"/>
            <w:vAlign w:val="center"/>
          </w:tcPr>
          <w:p w14:paraId="2D2520B0" w14:textId="77777777" w:rsidR="00486FB6" w:rsidRPr="00BB5A24" w:rsidRDefault="00486FB6" w:rsidP="00021E6F">
            <w:pPr>
              <w:contextualSpacing/>
              <w:rPr>
                <w:sz w:val="20"/>
                <w:szCs w:val="20"/>
              </w:rPr>
            </w:pPr>
            <w:r w:rsidRPr="00BB5A24">
              <w:rPr>
                <w:sz w:val="20"/>
                <w:szCs w:val="20"/>
              </w:rPr>
              <w:t>Емкость резервуара 2</w:t>
            </w:r>
          </w:p>
        </w:tc>
        <w:tc>
          <w:tcPr>
            <w:tcW w:w="832" w:type="pct"/>
            <w:shd w:val="clear" w:color="auto" w:fill="auto"/>
            <w:vAlign w:val="center"/>
          </w:tcPr>
          <w:p w14:paraId="0463CB52" w14:textId="77777777" w:rsidR="00486FB6" w:rsidRPr="00BB5A24" w:rsidRDefault="00486FB6" w:rsidP="00021E6F">
            <w:pPr>
              <w:contextualSpacing/>
              <w:jc w:val="center"/>
              <w:rPr>
                <w:sz w:val="20"/>
                <w:szCs w:val="20"/>
              </w:rPr>
            </w:pPr>
            <w:r w:rsidRPr="00BB5A24">
              <w:rPr>
                <w:sz w:val="20"/>
                <w:szCs w:val="20"/>
              </w:rPr>
              <w:t>куб. м</w:t>
            </w:r>
          </w:p>
        </w:tc>
        <w:tc>
          <w:tcPr>
            <w:tcW w:w="1152" w:type="pct"/>
            <w:shd w:val="clear" w:color="auto" w:fill="auto"/>
            <w:vAlign w:val="center"/>
          </w:tcPr>
          <w:p w14:paraId="037BB1EE" w14:textId="77777777" w:rsidR="00486FB6" w:rsidRPr="00BB5A24" w:rsidRDefault="00486FB6" w:rsidP="00021E6F">
            <w:pPr>
              <w:contextualSpacing/>
              <w:jc w:val="center"/>
              <w:rPr>
                <w:sz w:val="20"/>
                <w:szCs w:val="20"/>
              </w:rPr>
            </w:pPr>
            <w:r w:rsidRPr="00BB5A24">
              <w:rPr>
                <w:sz w:val="20"/>
                <w:szCs w:val="20"/>
              </w:rPr>
              <w:t>700</w:t>
            </w:r>
          </w:p>
        </w:tc>
      </w:tr>
      <w:tr w:rsidR="00486FB6" w:rsidRPr="00BB5A24" w14:paraId="32041593" w14:textId="77777777" w:rsidTr="00021E6F">
        <w:trPr>
          <w:trHeight w:val="70"/>
        </w:trPr>
        <w:tc>
          <w:tcPr>
            <w:tcW w:w="439" w:type="pct"/>
            <w:shd w:val="clear" w:color="auto" w:fill="auto"/>
            <w:vAlign w:val="center"/>
          </w:tcPr>
          <w:p w14:paraId="44C07D5A" w14:textId="77777777" w:rsidR="00486FB6" w:rsidRPr="00BB5A24" w:rsidRDefault="00486FB6" w:rsidP="00021E6F">
            <w:pPr>
              <w:contextualSpacing/>
              <w:jc w:val="center"/>
              <w:rPr>
                <w:sz w:val="20"/>
                <w:szCs w:val="20"/>
              </w:rPr>
            </w:pPr>
            <w:r w:rsidRPr="00BB5A24">
              <w:rPr>
                <w:sz w:val="20"/>
                <w:szCs w:val="20"/>
              </w:rPr>
              <w:t>10</w:t>
            </w:r>
          </w:p>
        </w:tc>
        <w:tc>
          <w:tcPr>
            <w:tcW w:w="2577" w:type="pct"/>
            <w:shd w:val="clear" w:color="auto" w:fill="auto"/>
            <w:vAlign w:val="center"/>
          </w:tcPr>
          <w:p w14:paraId="2795CCF3" w14:textId="77777777" w:rsidR="00486FB6" w:rsidRPr="00BB5A24" w:rsidRDefault="00486FB6" w:rsidP="00021E6F">
            <w:pPr>
              <w:contextualSpacing/>
              <w:rPr>
                <w:sz w:val="20"/>
                <w:szCs w:val="20"/>
              </w:rPr>
            </w:pPr>
            <w:r w:rsidRPr="00BB5A24">
              <w:rPr>
                <w:sz w:val="20"/>
                <w:szCs w:val="20"/>
              </w:rPr>
              <w:t>Материал резервуара 2</w:t>
            </w:r>
          </w:p>
        </w:tc>
        <w:tc>
          <w:tcPr>
            <w:tcW w:w="832" w:type="pct"/>
            <w:shd w:val="clear" w:color="auto" w:fill="auto"/>
            <w:vAlign w:val="center"/>
          </w:tcPr>
          <w:p w14:paraId="38E4454B" w14:textId="77777777" w:rsidR="00486FB6" w:rsidRPr="00BB5A24" w:rsidRDefault="00486FB6" w:rsidP="00021E6F">
            <w:pPr>
              <w:contextualSpacing/>
              <w:jc w:val="center"/>
              <w:rPr>
                <w:sz w:val="20"/>
                <w:szCs w:val="20"/>
              </w:rPr>
            </w:pPr>
          </w:p>
        </w:tc>
        <w:tc>
          <w:tcPr>
            <w:tcW w:w="1152" w:type="pct"/>
            <w:shd w:val="clear" w:color="auto" w:fill="auto"/>
            <w:vAlign w:val="center"/>
          </w:tcPr>
          <w:p w14:paraId="28431EDF" w14:textId="77777777" w:rsidR="00486FB6" w:rsidRPr="00BB5A24" w:rsidRDefault="00486FB6" w:rsidP="00021E6F">
            <w:pPr>
              <w:contextualSpacing/>
              <w:jc w:val="center"/>
              <w:rPr>
                <w:sz w:val="20"/>
                <w:szCs w:val="20"/>
              </w:rPr>
            </w:pPr>
            <w:r w:rsidRPr="00BB5A24">
              <w:rPr>
                <w:sz w:val="20"/>
                <w:szCs w:val="20"/>
              </w:rPr>
              <w:t>Сталь</w:t>
            </w:r>
          </w:p>
        </w:tc>
      </w:tr>
      <w:tr w:rsidR="00486FB6" w:rsidRPr="00BB5A24" w14:paraId="63697F78" w14:textId="77777777" w:rsidTr="00021E6F">
        <w:trPr>
          <w:trHeight w:val="70"/>
        </w:trPr>
        <w:tc>
          <w:tcPr>
            <w:tcW w:w="439" w:type="pct"/>
            <w:shd w:val="clear" w:color="auto" w:fill="auto"/>
            <w:vAlign w:val="center"/>
          </w:tcPr>
          <w:p w14:paraId="61BC6398" w14:textId="77777777" w:rsidR="00486FB6" w:rsidRPr="00BB5A24" w:rsidRDefault="00486FB6" w:rsidP="00021E6F">
            <w:pPr>
              <w:contextualSpacing/>
              <w:jc w:val="center"/>
              <w:rPr>
                <w:sz w:val="20"/>
                <w:szCs w:val="20"/>
              </w:rPr>
            </w:pPr>
            <w:r w:rsidRPr="00BB5A24">
              <w:rPr>
                <w:sz w:val="20"/>
                <w:szCs w:val="20"/>
              </w:rPr>
              <w:t>11</w:t>
            </w:r>
          </w:p>
        </w:tc>
        <w:tc>
          <w:tcPr>
            <w:tcW w:w="2577" w:type="pct"/>
            <w:shd w:val="clear" w:color="auto" w:fill="auto"/>
            <w:vAlign w:val="center"/>
          </w:tcPr>
          <w:p w14:paraId="1345AB18" w14:textId="77777777" w:rsidR="00486FB6" w:rsidRPr="00BB5A24" w:rsidRDefault="00486FB6" w:rsidP="00021E6F">
            <w:pPr>
              <w:contextualSpacing/>
              <w:rPr>
                <w:sz w:val="20"/>
                <w:szCs w:val="20"/>
                <w:lang w:val="en-US"/>
              </w:rPr>
            </w:pPr>
            <w:r w:rsidRPr="00BB5A24">
              <w:rPr>
                <w:sz w:val="20"/>
                <w:szCs w:val="20"/>
              </w:rPr>
              <w:t>Техническое состояние резервуара 2</w:t>
            </w:r>
          </w:p>
        </w:tc>
        <w:tc>
          <w:tcPr>
            <w:tcW w:w="832" w:type="pct"/>
            <w:shd w:val="clear" w:color="auto" w:fill="auto"/>
            <w:vAlign w:val="center"/>
          </w:tcPr>
          <w:p w14:paraId="72C16845" w14:textId="77777777" w:rsidR="00486FB6" w:rsidRPr="00BB5A24" w:rsidRDefault="00486FB6" w:rsidP="00021E6F">
            <w:pPr>
              <w:contextualSpacing/>
              <w:jc w:val="center"/>
              <w:rPr>
                <w:sz w:val="20"/>
                <w:szCs w:val="20"/>
              </w:rPr>
            </w:pPr>
            <w:r w:rsidRPr="00BB5A24">
              <w:rPr>
                <w:sz w:val="20"/>
                <w:szCs w:val="20"/>
              </w:rPr>
              <w:t>(уд</w:t>
            </w:r>
            <w:r w:rsidRPr="00BB5A24">
              <w:rPr>
                <w:sz w:val="20"/>
                <w:szCs w:val="20"/>
                <w:lang w:val="en-US"/>
              </w:rPr>
              <w:t>/</w:t>
            </w:r>
            <w:r w:rsidRPr="00BB5A24">
              <w:rPr>
                <w:sz w:val="20"/>
                <w:szCs w:val="20"/>
              </w:rPr>
              <w:t>неуд)</w:t>
            </w:r>
          </w:p>
        </w:tc>
        <w:tc>
          <w:tcPr>
            <w:tcW w:w="1152" w:type="pct"/>
            <w:shd w:val="clear" w:color="auto" w:fill="auto"/>
            <w:vAlign w:val="center"/>
          </w:tcPr>
          <w:p w14:paraId="00CA13E2" w14:textId="77777777" w:rsidR="00486FB6" w:rsidRPr="00BB5A24" w:rsidRDefault="00486FB6" w:rsidP="00021E6F">
            <w:pPr>
              <w:contextualSpacing/>
              <w:jc w:val="center"/>
              <w:rPr>
                <w:sz w:val="20"/>
                <w:szCs w:val="20"/>
              </w:rPr>
            </w:pPr>
            <w:r w:rsidRPr="00BB5A24">
              <w:rPr>
                <w:sz w:val="20"/>
                <w:szCs w:val="20"/>
              </w:rPr>
              <w:t>удовлетворительное</w:t>
            </w:r>
          </w:p>
        </w:tc>
      </w:tr>
      <w:tr w:rsidR="00486FB6" w:rsidRPr="00BB5A24" w14:paraId="6081406F" w14:textId="77777777" w:rsidTr="00021E6F">
        <w:trPr>
          <w:trHeight w:val="70"/>
        </w:trPr>
        <w:tc>
          <w:tcPr>
            <w:tcW w:w="439" w:type="pct"/>
            <w:shd w:val="clear" w:color="auto" w:fill="auto"/>
            <w:vAlign w:val="center"/>
          </w:tcPr>
          <w:p w14:paraId="614C0B8A" w14:textId="77777777" w:rsidR="00486FB6" w:rsidRPr="00BB5A24" w:rsidRDefault="00486FB6" w:rsidP="00021E6F">
            <w:pPr>
              <w:contextualSpacing/>
              <w:jc w:val="center"/>
              <w:rPr>
                <w:sz w:val="20"/>
                <w:szCs w:val="20"/>
              </w:rPr>
            </w:pPr>
            <w:r w:rsidRPr="00BB5A24">
              <w:rPr>
                <w:sz w:val="20"/>
                <w:szCs w:val="20"/>
              </w:rPr>
              <w:t>12</w:t>
            </w:r>
          </w:p>
        </w:tc>
        <w:tc>
          <w:tcPr>
            <w:tcW w:w="2577" w:type="pct"/>
            <w:shd w:val="clear" w:color="auto" w:fill="auto"/>
            <w:vAlign w:val="center"/>
          </w:tcPr>
          <w:p w14:paraId="3D63967C" w14:textId="77777777" w:rsidR="00486FB6" w:rsidRPr="00BB5A24" w:rsidRDefault="00486FB6" w:rsidP="00021E6F">
            <w:pPr>
              <w:contextualSpacing/>
              <w:rPr>
                <w:sz w:val="20"/>
                <w:szCs w:val="20"/>
              </w:rPr>
            </w:pPr>
            <w:r w:rsidRPr="00BB5A24">
              <w:rPr>
                <w:sz w:val="20"/>
                <w:szCs w:val="20"/>
              </w:rPr>
              <w:t>Год ввода в эксплуатацию резервуара 2</w:t>
            </w:r>
          </w:p>
        </w:tc>
        <w:tc>
          <w:tcPr>
            <w:tcW w:w="832" w:type="pct"/>
            <w:shd w:val="clear" w:color="auto" w:fill="auto"/>
            <w:vAlign w:val="center"/>
          </w:tcPr>
          <w:p w14:paraId="3090D55C" w14:textId="77777777" w:rsidR="00486FB6" w:rsidRPr="00BB5A24" w:rsidRDefault="00486FB6" w:rsidP="00021E6F">
            <w:pPr>
              <w:contextualSpacing/>
              <w:jc w:val="center"/>
              <w:rPr>
                <w:sz w:val="20"/>
                <w:szCs w:val="20"/>
              </w:rPr>
            </w:pPr>
            <w:r w:rsidRPr="00BB5A24">
              <w:rPr>
                <w:sz w:val="20"/>
                <w:szCs w:val="20"/>
              </w:rPr>
              <w:t>год</w:t>
            </w:r>
          </w:p>
        </w:tc>
        <w:tc>
          <w:tcPr>
            <w:tcW w:w="1152" w:type="pct"/>
            <w:shd w:val="clear" w:color="auto" w:fill="auto"/>
            <w:vAlign w:val="center"/>
          </w:tcPr>
          <w:p w14:paraId="3F55FABF" w14:textId="77777777" w:rsidR="00486FB6" w:rsidRPr="00BB5A24" w:rsidRDefault="00486FB6" w:rsidP="00021E6F">
            <w:pPr>
              <w:contextualSpacing/>
              <w:jc w:val="center"/>
              <w:rPr>
                <w:sz w:val="20"/>
                <w:szCs w:val="20"/>
              </w:rPr>
            </w:pPr>
            <w:r w:rsidRPr="00BB5A24">
              <w:rPr>
                <w:sz w:val="20"/>
                <w:szCs w:val="20"/>
              </w:rPr>
              <w:t>1988</w:t>
            </w:r>
          </w:p>
        </w:tc>
      </w:tr>
      <w:tr w:rsidR="00486FB6" w:rsidRPr="00BB5A24" w14:paraId="4A338F2C" w14:textId="77777777" w:rsidTr="00021E6F">
        <w:trPr>
          <w:trHeight w:val="70"/>
        </w:trPr>
        <w:tc>
          <w:tcPr>
            <w:tcW w:w="439" w:type="pct"/>
            <w:shd w:val="clear" w:color="auto" w:fill="auto"/>
            <w:vAlign w:val="center"/>
          </w:tcPr>
          <w:p w14:paraId="5991D45D" w14:textId="77777777" w:rsidR="00486FB6" w:rsidRPr="00BB5A24" w:rsidRDefault="00486FB6" w:rsidP="00021E6F">
            <w:pPr>
              <w:contextualSpacing/>
              <w:jc w:val="center"/>
              <w:rPr>
                <w:sz w:val="20"/>
                <w:szCs w:val="20"/>
              </w:rPr>
            </w:pPr>
            <w:r w:rsidRPr="00BB5A24">
              <w:rPr>
                <w:sz w:val="20"/>
                <w:szCs w:val="20"/>
              </w:rPr>
              <w:t>13</w:t>
            </w:r>
          </w:p>
        </w:tc>
        <w:tc>
          <w:tcPr>
            <w:tcW w:w="2577" w:type="pct"/>
            <w:shd w:val="clear" w:color="auto" w:fill="auto"/>
            <w:vAlign w:val="center"/>
          </w:tcPr>
          <w:p w14:paraId="4A8CDF28" w14:textId="77777777" w:rsidR="00486FB6" w:rsidRPr="00BB5A24" w:rsidRDefault="00486FB6" w:rsidP="00021E6F">
            <w:pPr>
              <w:contextualSpacing/>
              <w:rPr>
                <w:sz w:val="20"/>
                <w:szCs w:val="20"/>
              </w:rPr>
            </w:pPr>
            <w:r w:rsidRPr="00BB5A24">
              <w:rPr>
                <w:sz w:val="20"/>
                <w:szCs w:val="20"/>
              </w:rPr>
              <w:t>Наличие приборов контроля уровня для резервуара 2</w:t>
            </w:r>
          </w:p>
        </w:tc>
        <w:tc>
          <w:tcPr>
            <w:tcW w:w="832" w:type="pct"/>
            <w:shd w:val="clear" w:color="auto" w:fill="auto"/>
            <w:vAlign w:val="center"/>
          </w:tcPr>
          <w:p w14:paraId="1959E68A" w14:textId="77777777" w:rsidR="00486FB6" w:rsidRPr="00BB5A24" w:rsidRDefault="00486FB6" w:rsidP="00021E6F">
            <w:pPr>
              <w:contextualSpacing/>
              <w:jc w:val="center"/>
              <w:rPr>
                <w:sz w:val="20"/>
                <w:szCs w:val="20"/>
              </w:rPr>
            </w:pPr>
            <w:r w:rsidRPr="00BB5A24">
              <w:rPr>
                <w:sz w:val="20"/>
                <w:szCs w:val="20"/>
              </w:rPr>
              <w:t>(да</w:t>
            </w:r>
            <w:r w:rsidRPr="00BB5A24">
              <w:rPr>
                <w:sz w:val="20"/>
                <w:szCs w:val="20"/>
                <w:lang w:val="en-US"/>
              </w:rPr>
              <w:t>/</w:t>
            </w:r>
            <w:r w:rsidRPr="00BB5A24">
              <w:rPr>
                <w:sz w:val="20"/>
                <w:szCs w:val="20"/>
              </w:rPr>
              <w:t>нет)</w:t>
            </w:r>
          </w:p>
        </w:tc>
        <w:tc>
          <w:tcPr>
            <w:tcW w:w="1152" w:type="pct"/>
            <w:shd w:val="clear" w:color="auto" w:fill="auto"/>
            <w:vAlign w:val="center"/>
          </w:tcPr>
          <w:p w14:paraId="28EDE9EA" w14:textId="77777777" w:rsidR="00486FB6" w:rsidRPr="00BB5A24" w:rsidRDefault="00486FB6" w:rsidP="00021E6F">
            <w:pPr>
              <w:contextualSpacing/>
              <w:jc w:val="center"/>
              <w:rPr>
                <w:sz w:val="20"/>
                <w:szCs w:val="20"/>
              </w:rPr>
            </w:pPr>
            <w:r w:rsidRPr="00BB5A24">
              <w:rPr>
                <w:sz w:val="20"/>
                <w:szCs w:val="20"/>
              </w:rPr>
              <w:t>да</w:t>
            </w:r>
          </w:p>
        </w:tc>
      </w:tr>
    </w:tbl>
    <w:p w14:paraId="37086AAB" w14:textId="77777777" w:rsidR="00486FB6" w:rsidRDefault="00486FB6" w:rsidP="00486FB6">
      <w:pPr>
        <w:pStyle w:val="1d"/>
        <w:spacing w:before="0"/>
        <w:contextualSpacing/>
        <w:rPr>
          <w:sz w:val="24"/>
        </w:rPr>
      </w:pPr>
    </w:p>
    <w:p w14:paraId="062FD2F0" w14:textId="77777777" w:rsidR="00486FB6" w:rsidRDefault="00486FB6" w:rsidP="00486FB6">
      <w:pPr>
        <w:pStyle w:val="1d"/>
        <w:spacing w:before="0"/>
        <w:contextualSpacing/>
        <w:rPr>
          <w:sz w:val="24"/>
        </w:rPr>
      </w:pPr>
    </w:p>
    <w:p w14:paraId="73BBEBAB" w14:textId="77777777" w:rsidR="00486FB6" w:rsidRPr="00BB5A24" w:rsidRDefault="00486FB6" w:rsidP="00486FB6">
      <w:pPr>
        <w:pStyle w:val="1d"/>
        <w:spacing w:before="0"/>
        <w:contextualSpacing/>
        <w:rPr>
          <w:sz w:val="24"/>
        </w:rPr>
      </w:pPr>
    </w:p>
    <w:p w14:paraId="58F0FA3C" w14:textId="77777777" w:rsidR="00486FB6" w:rsidRPr="00BB5A24" w:rsidRDefault="00486FB6" w:rsidP="00486FB6">
      <w:pPr>
        <w:pStyle w:val="1d"/>
        <w:spacing w:before="0"/>
        <w:contextualSpacing/>
        <w:rPr>
          <w:sz w:val="24"/>
        </w:rPr>
        <w:sectPr w:rsidR="00486FB6" w:rsidRPr="00BB5A24" w:rsidSect="00486FB6">
          <w:headerReference w:type="default" r:id="rId15"/>
          <w:footerReference w:type="default" r:id="rId16"/>
          <w:type w:val="nextColumn"/>
          <w:pgSz w:w="11906" w:h="16838"/>
          <w:pgMar w:top="1134" w:right="567" w:bottom="1134" w:left="1701" w:header="284" w:footer="567" w:gutter="0"/>
          <w:cols w:space="708"/>
          <w:docGrid w:linePitch="360"/>
        </w:sectPr>
      </w:pPr>
    </w:p>
    <w:p w14:paraId="2FBCC104" w14:textId="14DFAD33" w:rsidR="00486FB6" w:rsidRPr="00BB5A24" w:rsidRDefault="00486FB6" w:rsidP="00486FB6">
      <w:pPr>
        <w:pStyle w:val="1d"/>
        <w:spacing w:before="0"/>
        <w:contextualSpacing/>
        <w:rPr>
          <w:sz w:val="24"/>
        </w:rPr>
      </w:pPr>
      <w:r w:rsidRPr="00BB5A24">
        <w:rPr>
          <w:sz w:val="24"/>
        </w:rPr>
        <w:lastRenderedPageBreak/>
        <w:t>Технические характеристики сетей вод</w:t>
      </w:r>
      <w:r w:rsidR="00662811">
        <w:rPr>
          <w:sz w:val="24"/>
        </w:rPr>
        <w:t>оснабжения приведены в таблице 24</w:t>
      </w:r>
      <w:r w:rsidRPr="00BB5A24">
        <w:rPr>
          <w:sz w:val="24"/>
        </w:rPr>
        <w:t xml:space="preserve">. Характеристики источников водоснабжения с.п. </w:t>
      </w:r>
      <w:r w:rsidR="00662811">
        <w:rPr>
          <w:sz w:val="24"/>
        </w:rPr>
        <w:t>Сосновка представлены в таблице 25</w:t>
      </w:r>
      <w:r w:rsidRPr="00BB5A24">
        <w:rPr>
          <w:sz w:val="24"/>
        </w:rPr>
        <w:t xml:space="preserve">. В таблице </w:t>
      </w:r>
      <w:r w:rsidR="00662811">
        <w:rPr>
          <w:sz w:val="24"/>
        </w:rPr>
        <w:t>26</w:t>
      </w:r>
      <w:r w:rsidRPr="00BB5A24">
        <w:rPr>
          <w:sz w:val="24"/>
        </w:rPr>
        <w:t xml:space="preserve"> приведена организационная структура системы водоснабжения в с.п. Сосновка.</w:t>
      </w:r>
    </w:p>
    <w:p w14:paraId="77457B89" w14:textId="77777777" w:rsidR="00486FB6" w:rsidRPr="00BB5A24" w:rsidRDefault="00486FB6" w:rsidP="00486FB6">
      <w:pPr>
        <w:keepNext/>
        <w:contextualSpacing/>
        <w:jc w:val="both"/>
        <w:rPr>
          <w:bCs/>
          <w:lang w:eastAsia="x-none"/>
        </w:rPr>
      </w:pPr>
    </w:p>
    <w:p w14:paraId="3FA122BE" w14:textId="3E4ABCCB" w:rsidR="00486FB6" w:rsidRPr="00BB5A24" w:rsidRDefault="00486FB6" w:rsidP="00486FB6">
      <w:pPr>
        <w:keepNext/>
        <w:contextualSpacing/>
        <w:jc w:val="both"/>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24</w:t>
      </w:r>
      <w:r w:rsidRPr="00BB5A24">
        <w:rPr>
          <w:bCs/>
          <w:lang w:val="x-none" w:eastAsia="x-none"/>
        </w:rPr>
        <w:fldChar w:fldCharType="end"/>
      </w:r>
      <w:r w:rsidRPr="00BB5A24">
        <w:rPr>
          <w:bCs/>
          <w:lang w:val="x-none" w:eastAsia="x-none"/>
        </w:rPr>
        <w:t xml:space="preserve"> – Технические характеристики сетей водоснабжени</w:t>
      </w:r>
      <w:r w:rsidRPr="00BB5A24">
        <w:rPr>
          <w:bCs/>
          <w:lang w:eastAsia="x-none"/>
        </w:rPr>
        <w:t>я</w:t>
      </w:r>
    </w:p>
    <w:p w14:paraId="23BEA320" w14:textId="77777777" w:rsidR="00486FB6" w:rsidRPr="00BB5A24" w:rsidRDefault="00486FB6" w:rsidP="00486FB6">
      <w:pPr>
        <w:keepNext/>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2626"/>
        <w:gridCol w:w="2113"/>
        <w:gridCol w:w="2475"/>
        <w:gridCol w:w="2004"/>
        <w:gridCol w:w="1805"/>
        <w:gridCol w:w="1805"/>
        <w:gridCol w:w="1802"/>
      </w:tblGrid>
      <w:tr w:rsidR="00486FB6" w:rsidRPr="00BB5A24" w14:paraId="3146C437" w14:textId="77777777" w:rsidTr="00021E6F">
        <w:trPr>
          <w:trHeight w:val="247"/>
          <w:jc w:val="center"/>
        </w:trPr>
        <w:tc>
          <w:tcPr>
            <w:tcW w:w="897" w:type="pct"/>
            <w:shd w:val="clear" w:color="auto" w:fill="auto"/>
            <w:vAlign w:val="center"/>
          </w:tcPr>
          <w:p w14:paraId="6384BCC4" w14:textId="77777777" w:rsidR="00486FB6" w:rsidRPr="00BB5A24" w:rsidRDefault="00486FB6" w:rsidP="00021E6F">
            <w:pPr>
              <w:contextualSpacing/>
              <w:jc w:val="center"/>
              <w:rPr>
                <w:snapToGrid w:val="0"/>
                <w:sz w:val="20"/>
                <w:szCs w:val="20"/>
              </w:rPr>
            </w:pPr>
            <w:r w:rsidRPr="00BB5A24">
              <w:rPr>
                <w:snapToGrid w:val="0"/>
                <w:sz w:val="20"/>
                <w:szCs w:val="20"/>
              </w:rPr>
              <w:t>Наименование населенного пункта</w:t>
            </w:r>
          </w:p>
        </w:tc>
        <w:tc>
          <w:tcPr>
            <w:tcW w:w="722" w:type="pct"/>
            <w:shd w:val="clear" w:color="auto" w:fill="auto"/>
            <w:vAlign w:val="center"/>
          </w:tcPr>
          <w:p w14:paraId="764AA99B" w14:textId="77777777" w:rsidR="00486FB6" w:rsidRPr="00BB5A24" w:rsidRDefault="00486FB6" w:rsidP="00021E6F">
            <w:pPr>
              <w:contextualSpacing/>
              <w:jc w:val="center"/>
              <w:rPr>
                <w:snapToGrid w:val="0"/>
                <w:sz w:val="20"/>
                <w:szCs w:val="20"/>
              </w:rPr>
            </w:pPr>
            <w:r w:rsidRPr="00BB5A24">
              <w:rPr>
                <w:snapToGrid w:val="0"/>
                <w:sz w:val="20"/>
                <w:szCs w:val="20"/>
              </w:rPr>
              <w:t>Начальный колодец</w:t>
            </w:r>
          </w:p>
        </w:tc>
        <w:tc>
          <w:tcPr>
            <w:tcW w:w="846" w:type="pct"/>
            <w:shd w:val="clear" w:color="auto" w:fill="auto"/>
            <w:vAlign w:val="center"/>
          </w:tcPr>
          <w:p w14:paraId="2959898F" w14:textId="77777777" w:rsidR="00486FB6" w:rsidRPr="00BB5A24" w:rsidRDefault="00486FB6" w:rsidP="00021E6F">
            <w:pPr>
              <w:contextualSpacing/>
              <w:jc w:val="center"/>
              <w:rPr>
                <w:snapToGrid w:val="0"/>
                <w:sz w:val="20"/>
                <w:szCs w:val="20"/>
              </w:rPr>
            </w:pPr>
            <w:r w:rsidRPr="00BB5A24">
              <w:rPr>
                <w:snapToGrid w:val="0"/>
                <w:sz w:val="20"/>
                <w:szCs w:val="20"/>
              </w:rPr>
              <w:t>Назначение</w:t>
            </w:r>
          </w:p>
        </w:tc>
        <w:tc>
          <w:tcPr>
            <w:tcW w:w="685" w:type="pct"/>
            <w:shd w:val="clear" w:color="auto" w:fill="auto"/>
            <w:vAlign w:val="center"/>
          </w:tcPr>
          <w:p w14:paraId="6AFEFC4D" w14:textId="77777777" w:rsidR="00486FB6" w:rsidRPr="00BB5A24" w:rsidRDefault="00486FB6" w:rsidP="00021E6F">
            <w:pPr>
              <w:contextualSpacing/>
              <w:jc w:val="center"/>
              <w:rPr>
                <w:snapToGrid w:val="0"/>
                <w:sz w:val="20"/>
                <w:szCs w:val="20"/>
              </w:rPr>
            </w:pPr>
            <w:r w:rsidRPr="00BB5A24">
              <w:rPr>
                <w:snapToGrid w:val="0"/>
                <w:sz w:val="20"/>
                <w:szCs w:val="20"/>
              </w:rPr>
              <w:t>Конечный колодец</w:t>
            </w:r>
          </w:p>
        </w:tc>
        <w:tc>
          <w:tcPr>
            <w:tcW w:w="617" w:type="pct"/>
            <w:shd w:val="clear" w:color="auto" w:fill="auto"/>
            <w:vAlign w:val="center"/>
          </w:tcPr>
          <w:p w14:paraId="53220F81" w14:textId="77777777" w:rsidR="00486FB6" w:rsidRPr="00BB5A24" w:rsidRDefault="00486FB6" w:rsidP="00021E6F">
            <w:pPr>
              <w:contextualSpacing/>
              <w:jc w:val="center"/>
              <w:rPr>
                <w:snapToGrid w:val="0"/>
                <w:sz w:val="20"/>
                <w:szCs w:val="20"/>
              </w:rPr>
            </w:pPr>
            <w:r w:rsidRPr="00BB5A24">
              <w:rPr>
                <w:snapToGrid w:val="0"/>
                <w:sz w:val="20"/>
                <w:szCs w:val="20"/>
              </w:rPr>
              <w:t>Диаметр, мм</w:t>
            </w:r>
          </w:p>
        </w:tc>
        <w:tc>
          <w:tcPr>
            <w:tcW w:w="617" w:type="pct"/>
            <w:shd w:val="clear" w:color="auto" w:fill="auto"/>
            <w:vAlign w:val="center"/>
          </w:tcPr>
          <w:p w14:paraId="5CB9B9AE" w14:textId="77777777" w:rsidR="00486FB6" w:rsidRPr="00BB5A24" w:rsidRDefault="00486FB6" w:rsidP="00021E6F">
            <w:pPr>
              <w:contextualSpacing/>
              <w:jc w:val="center"/>
              <w:rPr>
                <w:snapToGrid w:val="0"/>
                <w:sz w:val="20"/>
                <w:szCs w:val="20"/>
              </w:rPr>
            </w:pPr>
            <w:r w:rsidRPr="00BB5A24">
              <w:rPr>
                <w:snapToGrid w:val="0"/>
                <w:sz w:val="20"/>
                <w:szCs w:val="20"/>
              </w:rPr>
              <w:t>Материал</w:t>
            </w:r>
          </w:p>
        </w:tc>
        <w:tc>
          <w:tcPr>
            <w:tcW w:w="616" w:type="pct"/>
            <w:shd w:val="clear" w:color="auto" w:fill="auto"/>
            <w:vAlign w:val="center"/>
          </w:tcPr>
          <w:p w14:paraId="5C151EAD" w14:textId="77777777" w:rsidR="00486FB6" w:rsidRPr="00BB5A24" w:rsidRDefault="00486FB6" w:rsidP="00021E6F">
            <w:pPr>
              <w:contextualSpacing/>
              <w:jc w:val="center"/>
              <w:rPr>
                <w:snapToGrid w:val="0"/>
                <w:sz w:val="20"/>
                <w:szCs w:val="20"/>
              </w:rPr>
            </w:pPr>
            <w:r w:rsidRPr="00BB5A24">
              <w:rPr>
                <w:snapToGrid w:val="0"/>
                <w:sz w:val="20"/>
                <w:szCs w:val="20"/>
              </w:rPr>
              <w:t>Глубина колодца, м</w:t>
            </w:r>
          </w:p>
        </w:tc>
      </w:tr>
      <w:tr w:rsidR="00486FB6" w:rsidRPr="00BB5A24" w14:paraId="3B3601EA" w14:textId="77777777" w:rsidTr="00021E6F">
        <w:trPr>
          <w:trHeight w:val="185"/>
          <w:jc w:val="center"/>
        </w:trPr>
        <w:tc>
          <w:tcPr>
            <w:tcW w:w="897" w:type="pct"/>
            <w:shd w:val="clear" w:color="auto" w:fill="auto"/>
            <w:vAlign w:val="center"/>
          </w:tcPr>
          <w:p w14:paraId="02E24501" w14:textId="77777777" w:rsidR="00486FB6" w:rsidRPr="00BB5A24" w:rsidRDefault="00486FB6" w:rsidP="00021E6F">
            <w:pPr>
              <w:widowControl w:val="0"/>
              <w:contextualSpacing/>
              <w:jc w:val="center"/>
              <w:rPr>
                <w:snapToGrid w:val="0"/>
                <w:sz w:val="20"/>
                <w:szCs w:val="20"/>
              </w:rPr>
            </w:pPr>
            <w:r w:rsidRPr="00BB5A24">
              <w:rPr>
                <w:snapToGrid w:val="0"/>
                <w:sz w:val="20"/>
                <w:szCs w:val="20"/>
              </w:rPr>
              <w:t>п. Сосновка</w:t>
            </w:r>
          </w:p>
        </w:tc>
        <w:tc>
          <w:tcPr>
            <w:tcW w:w="722" w:type="pct"/>
            <w:shd w:val="clear" w:color="auto" w:fill="auto"/>
            <w:vAlign w:val="center"/>
          </w:tcPr>
          <w:p w14:paraId="3D7DF4BB" w14:textId="77777777" w:rsidR="00486FB6" w:rsidRPr="00BB5A24" w:rsidRDefault="00486FB6" w:rsidP="00021E6F">
            <w:pPr>
              <w:widowControl w:val="0"/>
              <w:contextualSpacing/>
              <w:jc w:val="center"/>
              <w:rPr>
                <w:snapToGrid w:val="0"/>
                <w:sz w:val="20"/>
                <w:szCs w:val="20"/>
              </w:rPr>
            </w:pPr>
            <w:r w:rsidRPr="00BB5A24">
              <w:rPr>
                <w:snapToGrid w:val="0"/>
                <w:sz w:val="20"/>
                <w:szCs w:val="20"/>
              </w:rPr>
              <w:t>КВ-4</w:t>
            </w:r>
          </w:p>
        </w:tc>
        <w:tc>
          <w:tcPr>
            <w:tcW w:w="846" w:type="pct"/>
            <w:shd w:val="clear" w:color="auto" w:fill="auto"/>
            <w:vAlign w:val="center"/>
          </w:tcPr>
          <w:p w14:paraId="24227AB6" w14:textId="77777777" w:rsidR="00486FB6" w:rsidRPr="00BB5A24" w:rsidRDefault="00486FB6" w:rsidP="00021E6F">
            <w:pPr>
              <w:widowControl w:val="0"/>
              <w:contextualSpacing/>
              <w:jc w:val="center"/>
              <w:rPr>
                <w:snapToGrid w:val="0"/>
                <w:sz w:val="20"/>
                <w:szCs w:val="20"/>
              </w:rPr>
            </w:pPr>
            <w:r w:rsidRPr="00BB5A24">
              <w:rPr>
                <w:snapToGrid w:val="0"/>
                <w:sz w:val="20"/>
                <w:szCs w:val="20"/>
              </w:rPr>
              <w:t>Включение, отключение, регулировка сети</w:t>
            </w:r>
          </w:p>
        </w:tc>
        <w:tc>
          <w:tcPr>
            <w:tcW w:w="685" w:type="pct"/>
            <w:shd w:val="clear" w:color="auto" w:fill="auto"/>
            <w:vAlign w:val="center"/>
          </w:tcPr>
          <w:p w14:paraId="59CA5B40" w14:textId="77777777" w:rsidR="00486FB6" w:rsidRPr="00BB5A24" w:rsidRDefault="00486FB6" w:rsidP="00021E6F">
            <w:pPr>
              <w:widowControl w:val="0"/>
              <w:contextualSpacing/>
              <w:jc w:val="center"/>
              <w:rPr>
                <w:snapToGrid w:val="0"/>
                <w:sz w:val="20"/>
                <w:szCs w:val="20"/>
              </w:rPr>
            </w:pPr>
            <w:r w:rsidRPr="00BB5A24">
              <w:rPr>
                <w:snapToGrid w:val="0"/>
                <w:sz w:val="20"/>
                <w:szCs w:val="20"/>
              </w:rPr>
              <w:t>КВ-1</w:t>
            </w:r>
          </w:p>
        </w:tc>
        <w:tc>
          <w:tcPr>
            <w:tcW w:w="617" w:type="pct"/>
            <w:shd w:val="clear" w:color="auto" w:fill="auto"/>
            <w:vAlign w:val="center"/>
          </w:tcPr>
          <w:p w14:paraId="431B9CDD" w14:textId="77777777" w:rsidR="00486FB6" w:rsidRPr="00BB5A24" w:rsidRDefault="00486FB6" w:rsidP="00021E6F">
            <w:pPr>
              <w:widowControl w:val="0"/>
              <w:contextualSpacing/>
              <w:jc w:val="center"/>
              <w:rPr>
                <w:snapToGrid w:val="0"/>
                <w:sz w:val="20"/>
                <w:szCs w:val="20"/>
              </w:rPr>
            </w:pPr>
            <w:r w:rsidRPr="00BB5A24">
              <w:rPr>
                <w:snapToGrid w:val="0"/>
                <w:sz w:val="20"/>
                <w:szCs w:val="20"/>
              </w:rPr>
              <w:t>159</w:t>
            </w:r>
          </w:p>
        </w:tc>
        <w:tc>
          <w:tcPr>
            <w:tcW w:w="617" w:type="pct"/>
            <w:shd w:val="clear" w:color="auto" w:fill="auto"/>
            <w:vAlign w:val="center"/>
          </w:tcPr>
          <w:p w14:paraId="155D925E" w14:textId="77777777" w:rsidR="00486FB6" w:rsidRPr="00BB5A24" w:rsidRDefault="00486FB6" w:rsidP="00021E6F">
            <w:pPr>
              <w:widowControl w:val="0"/>
              <w:contextualSpacing/>
              <w:jc w:val="center"/>
              <w:rPr>
                <w:snapToGrid w:val="0"/>
                <w:sz w:val="20"/>
                <w:szCs w:val="20"/>
              </w:rPr>
            </w:pPr>
            <w:r w:rsidRPr="00BB5A24">
              <w:rPr>
                <w:snapToGrid w:val="0"/>
                <w:sz w:val="20"/>
                <w:szCs w:val="20"/>
              </w:rPr>
              <w:t>сталь</w:t>
            </w:r>
          </w:p>
        </w:tc>
        <w:tc>
          <w:tcPr>
            <w:tcW w:w="616" w:type="pct"/>
            <w:shd w:val="clear" w:color="auto" w:fill="auto"/>
            <w:vAlign w:val="center"/>
          </w:tcPr>
          <w:p w14:paraId="41C4EFF3" w14:textId="77777777" w:rsidR="00486FB6" w:rsidRPr="00BB5A24" w:rsidRDefault="00486FB6" w:rsidP="00021E6F">
            <w:pPr>
              <w:widowControl w:val="0"/>
              <w:contextualSpacing/>
              <w:jc w:val="center"/>
              <w:rPr>
                <w:snapToGrid w:val="0"/>
                <w:sz w:val="20"/>
                <w:szCs w:val="20"/>
              </w:rPr>
            </w:pPr>
            <w:r w:rsidRPr="00BB5A24">
              <w:rPr>
                <w:snapToGrid w:val="0"/>
                <w:sz w:val="20"/>
                <w:szCs w:val="20"/>
              </w:rPr>
              <w:t>3,5</w:t>
            </w:r>
          </w:p>
        </w:tc>
      </w:tr>
    </w:tbl>
    <w:p w14:paraId="21F4302C" w14:textId="77777777" w:rsidR="00486FB6" w:rsidRPr="00BB5A24" w:rsidRDefault="00486FB6" w:rsidP="00486FB6">
      <w:pPr>
        <w:widowControl w:val="0"/>
        <w:contextualSpacing/>
        <w:jc w:val="both"/>
        <w:rPr>
          <w:bCs/>
          <w:lang w:val="x-none" w:eastAsia="x-none"/>
        </w:rPr>
      </w:pPr>
    </w:p>
    <w:p w14:paraId="2FE8CA5F" w14:textId="012FACC9" w:rsidR="00486FB6" w:rsidRPr="00BB5A24" w:rsidRDefault="00486FB6" w:rsidP="00486FB6">
      <w:pPr>
        <w:widowControl w:val="0"/>
        <w:contextualSpacing/>
        <w:jc w:val="both"/>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25</w:t>
      </w:r>
      <w:r w:rsidRPr="00BB5A24">
        <w:rPr>
          <w:bCs/>
          <w:lang w:val="x-none" w:eastAsia="x-none"/>
        </w:rPr>
        <w:fldChar w:fldCharType="end"/>
      </w:r>
      <w:r w:rsidRPr="00BB5A24">
        <w:rPr>
          <w:bCs/>
          <w:lang w:val="x-none" w:eastAsia="x-none"/>
        </w:rPr>
        <w:t xml:space="preserve"> – Характеристики источников водоснабжения с.п. </w:t>
      </w:r>
      <w:r w:rsidRPr="00BB5A24">
        <w:t>Сосновка</w:t>
      </w:r>
    </w:p>
    <w:p w14:paraId="10A875CE" w14:textId="77777777" w:rsidR="00486FB6" w:rsidRPr="00BB5A24" w:rsidRDefault="00486FB6" w:rsidP="00486FB6">
      <w:pPr>
        <w:widowControl w:val="0"/>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668"/>
        <w:gridCol w:w="2073"/>
        <w:gridCol w:w="2011"/>
        <w:gridCol w:w="3002"/>
        <w:gridCol w:w="1603"/>
        <w:gridCol w:w="2555"/>
      </w:tblGrid>
      <w:tr w:rsidR="00486FB6" w:rsidRPr="00BB5A24" w14:paraId="0E7DDFE7" w14:textId="77777777" w:rsidTr="00021E6F">
        <w:trPr>
          <w:cantSplit/>
          <w:trHeight w:val="1134"/>
          <w:tblHeader/>
          <w:jc w:val="center"/>
        </w:trPr>
        <w:tc>
          <w:tcPr>
            <w:tcW w:w="634" w:type="pct"/>
            <w:shd w:val="clear" w:color="auto" w:fill="auto"/>
            <w:vAlign w:val="center"/>
            <w:hideMark/>
          </w:tcPr>
          <w:p w14:paraId="29BC2AC4" w14:textId="77777777" w:rsidR="00486FB6" w:rsidRPr="00BB5A24" w:rsidRDefault="00486FB6" w:rsidP="00021E6F">
            <w:pPr>
              <w:widowControl w:val="0"/>
              <w:ind w:left="-55" w:firstLine="55"/>
              <w:contextualSpacing/>
              <w:jc w:val="center"/>
              <w:rPr>
                <w:bCs/>
                <w:color w:val="000000"/>
                <w:sz w:val="20"/>
                <w:szCs w:val="20"/>
              </w:rPr>
            </w:pPr>
            <w:r w:rsidRPr="00BB5A24">
              <w:rPr>
                <w:bCs/>
                <w:color w:val="000000"/>
                <w:sz w:val="20"/>
                <w:szCs w:val="20"/>
              </w:rPr>
              <w:t>Наименование источника водоснабжения</w:t>
            </w:r>
          </w:p>
        </w:tc>
        <w:tc>
          <w:tcPr>
            <w:tcW w:w="564" w:type="pct"/>
            <w:vAlign w:val="center"/>
          </w:tcPr>
          <w:p w14:paraId="32C16D42"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 скважинного водозабора</w:t>
            </w:r>
          </w:p>
        </w:tc>
        <w:tc>
          <w:tcPr>
            <w:tcW w:w="701" w:type="pct"/>
            <w:shd w:val="clear" w:color="auto" w:fill="auto"/>
            <w:vAlign w:val="center"/>
            <w:hideMark/>
          </w:tcPr>
          <w:p w14:paraId="41893E77"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Производительность, м</w:t>
            </w:r>
            <w:r w:rsidRPr="00BB5A24">
              <w:rPr>
                <w:bCs/>
                <w:color w:val="000000"/>
                <w:sz w:val="20"/>
                <w:szCs w:val="20"/>
                <w:vertAlign w:val="superscript"/>
              </w:rPr>
              <w:t>3</w:t>
            </w:r>
            <w:r w:rsidRPr="00BB5A24">
              <w:rPr>
                <w:bCs/>
                <w:color w:val="000000"/>
                <w:sz w:val="20"/>
                <w:szCs w:val="20"/>
              </w:rPr>
              <w:t>/ч</w:t>
            </w:r>
          </w:p>
        </w:tc>
        <w:tc>
          <w:tcPr>
            <w:tcW w:w="680" w:type="pct"/>
            <w:shd w:val="clear" w:color="auto" w:fill="auto"/>
            <w:vAlign w:val="center"/>
            <w:hideMark/>
          </w:tcPr>
          <w:p w14:paraId="492E2BA1"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Установленная производительность очистных сооружений, м</w:t>
            </w:r>
            <w:r w:rsidRPr="00BB5A24">
              <w:rPr>
                <w:bCs/>
                <w:color w:val="000000"/>
                <w:sz w:val="20"/>
                <w:szCs w:val="20"/>
                <w:vertAlign w:val="superscript"/>
              </w:rPr>
              <w:t>3</w:t>
            </w:r>
            <w:r w:rsidRPr="00BB5A24">
              <w:rPr>
                <w:bCs/>
                <w:color w:val="000000"/>
                <w:sz w:val="20"/>
                <w:szCs w:val="20"/>
              </w:rPr>
              <w:t>\сут.</w:t>
            </w:r>
          </w:p>
        </w:tc>
        <w:tc>
          <w:tcPr>
            <w:tcW w:w="1015" w:type="pct"/>
            <w:shd w:val="clear" w:color="auto" w:fill="auto"/>
            <w:vAlign w:val="center"/>
            <w:hideMark/>
          </w:tcPr>
          <w:p w14:paraId="0B4C9582"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Оборудование водопроводных очистных сооружений</w:t>
            </w:r>
          </w:p>
        </w:tc>
        <w:tc>
          <w:tcPr>
            <w:tcW w:w="542" w:type="pct"/>
            <w:vAlign w:val="center"/>
          </w:tcPr>
          <w:p w14:paraId="141063C9"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Общая протяженность водопроводных сетей, км</w:t>
            </w:r>
          </w:p>
        </w:tc>
        <w:tc>
          <w:tcPr>
            <w:tcW w:w="864" w:type="pct"/>
            <w:vAlign w:val="center"/>
          </w:tcPr>
          <w:p w14:paraId="53D0DB67"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кВт∙ч/куб.м</w:t>
            </w:r>
          </w:p>
        </w:tc>
      </w:tr>
      <w:tr w:rsidR="00486FB6" w:rsidRPr="00BB5A24" w14:paraId="1DF03E63" w14:textId="77777777" w:rsidTr="00021E6F">
        <w:trPr>
          <w:trHeight w:val="1418"/>
          <w:tblHeader/>
          <w:jc w:val="center"/>
        </w:trPr>
        <w:tc>
          <w:tcPr>
            <w:tcW w:w="634" w:type="pct"/>
            <w:vMerge w:val="restart"/>
            <w:shd w:val="clear" w:color="auto" w:fill="auto"/>
            <w:vAlign w:val="center"/>
            <w:hideMark/>
          </w:tcPr>
          <w:p w14:paraId="0E036076" w14:textId="77777777" w:rsidR="00486FB6" w:rsidRPr="00BB5A24" w:rsidRDefault="00486FB6" w:rsidP="00021E6F">
            <w:pPr>
              <w:widowControl w:val="0"/>
              <w:contextualSpacing/>
              <w:jc w:val="center"/>
              <w:rPr>
                <w:sz w:val="20"/>
                <w:szCs w:val="20"/>
              </w:rPr>
            </w:pPr>
            <w:r w:rsidRPr="00BB5A24">
              <w:rPr>
                <w:sz w:val="20"/>
                <w:szCs w:val="20"/>
              </w:rPr>
              <w:t>Скважинный водозабор</w:t>
            </w:r>
          </w:p>
        </w:tc>
        <w:tc>
          <w:tcPr>
            <w:tcW w:w="564" w:type="pct"/>
            <w:vAlign w:val="center"/>
          </w:tcPr>
          <w:p w14:paraId="3298438B" w14:textId="77777777" w:rsidR="00486FB6" w:rsidRPr="00BB5A24" w:rsidRDefault="00486FB6" w:rsidP="00021E6F">
            <w:pPr>
              <w:widowControl w:val="0"/>
              <w:contextualSpacing/>
              <w:jc w:val="center"/>
              <w:rPr>
                <w:color w:val="000000"/>
                <w:sz w:val="20"/>
                <w:szCs w:val="20"/>
              </w:rPr>
            </w:pPr>
            <w:r w:rsidRPr="00BB5A24">
              <w:rPr>
                <w:color w:val="000000"/>
                <w:sz w:val="20"/>
                <w:szCs w:val="20"/>
              </w:rPr>
              <w:t>1</w:t>
            </w:r>
          </w:p>
        </w:tc>
        <w:tc>
          <w:tcPr>
            <w:tcW w:w="701" w:type="pct"/>
            <w:shd w:val="clear" w:color="auto" w:fill="auto"/>
            <w:vAlign w:val="center"/>
            <w:hideMark/>
          </w:tcPr>
          <w:p w14:paraId="1663F993" w14:textId="77777777" w:rsidR="00486FB6" w:rsidRPr="00BB5A24" w:rsidRDefault="00486FB6" w:rsidP="00021E6F">
            <w:pPr>
              <w:widowControl w:val="0"/>
              <w:contextualSpacing/>
              <w:jc w:val="center"/>
              <w:rPr>
                <w:color w:val="000000"/>
                <w:sz w:val="20"/>
                <w:szCs w:val="20"/>
              </w:rPr>
            </w:pPr>
            <w:r w:rsidRPr="00BB5A24">
              <w:rPr>
                <w:color w:val="000000"/>
                <w:sz w:val="20"/>
                <w:szCs w:val="20"/>
              </w:rPr>
              <w:t>45,8</w:t>
            </w:r>
          </w:p>
        </w:tc>
        <w:tc>
          <w:tcPr>
            <w:tcW w:w="680" w:type="pct"/>
            <w:vMerge w:val="restart"/>
            <w:shd w:val="clear" w:color="auto" w:fill="auto"/>
            <w:vAlign w:val="center"/>
            <w:hideMark/>
          </w:tcPr>
          <w:p w14:paraId="146A3A39" w14:textId="77777777" w:rsidR="00486FB6" w:rsidRPr="00BB5A24" w:rsidRDefault="00486FB6" w:rsidP="00021E6F">
            <w:pPr>
              <w:widowControl w:val="0"/>
              <w:contextualSpacing/>
              <w:jc w:val="center"/>
              <w:rPr>
                <w:sz w:val="20"/>
                <w:szCs w:val="20"/>
              </w:rPr>
            </w:pPr>
            <w:r w:rsidRPr="00BB5A24">
              <w:rPr>
                <w:sz w:val="20"/>
                <w:szCs w:val="20"/>
              </w:rPr>
              <w:t>3200</w:t>
            </w:r>
          </w:p>
        </w:tc>
        <w:tc>
          <w:tcPr>
            <w:tcW w:w="1015" w:type="pct"/>
            <w:vMerge w:val="restart"/>
            <w:shd w:val="clear" w:color="auto" w:fill="auto"/>
            <w:vAlign w:val="center"/>
            <w:hideMark/>
          </w:tcPr>
          <w:p w14:paraId="4A484A90" w14:textId="77777777" w:rsidR="00486FB6" w:rsidRPr="00BB5A24" w:rsidRDefault="00486FB6" w:rsidP="00021E6F">
            <w:pPr>
              <w:widowControl w:val="0"/>
              <w:contextualSpacing/>
              <w:rPr>
                <w:sz w:val="20"/>
                <w:szCs w:val="20"/>
              </w:rPr>
            </w:pPr>
            <w:r w:rsidRPr="00BB5A24">
              <w:rPr>
                <w:sz w:val="20"/>
                <w:szCs w:val="20"/>
              </w:rPr>
              <w:t>1. ВОС Главный корпус (размещено технологическое оборудование);</w:t>
            </w:r>
          </w:p>
          <w:p w14:paraId="52615672" w14:textId="77777777" w:rsidR="00486FB6" w:rsidRPr="00BB5A24" w:rsidRDefault="00486FB6" w:rsidP="00021E6F">
            <w:pPr>
              <w:widowControl w:val="0"/>
              <w:contextualSpacing/>
              <w:rPr>
                <w:sz w:val="20"/>
                <w:szCs w:val="20"/>
              </w:rPr>
            </w:pPr>
            <w:r w:rsidRPr="00BB5A24">
              <w:rPr>
                <w:sz w:val="20"/>
                <w:szCs w:val="20"/>
              </w:rPr>
              <w:t>2.1 Аэрационная колонна;</w:t>
            </w:r>
          </w:p>
          <w:p w14:paraId="7B3E2EF9" w14:textId="77777777" w:rsidR="00486FB6" w:rsidRPr="00BB5A24" w:rsidRDefault="00486FB6" w:rsidP="00021E6F">
            <w:pPr>
              <w:widowControl w:val="0"/>
              <w:contextualSpacing/>
              <w:rPr>
                <w:sz w:val="20"/>
                <w:szCs w:val="20"/>
              </w:rPr>
            </w:pPr>
            <w:r w:rsidRPr="00BB5A24">
              <w:rPr>
                <w:sz w:val="20"/>
                <w:szCs w:val="20"/>
              </w:rPr>
              <w:t>2.2 фильтры обезжелезивания ФОВ-2,06-6 (6 шт.)</w:t>
            </w:r>
          </w:p>
          <w:p w14:paraId="1B9D0550" w14:textId="77777777" w:rsidR="00486FB6" w:rsidRPr="00BB5A24" w:rsidRDefault="00486FB6" w:rsidP="00021E6F">
            <w:pPr>
              <w:widowControl w:val="0"/>
              <w:contextualSpacing/>
              <w:rPr>
                <w:sz w:val="20"/>
                <w:szCs w:val="20"/>
              </w:rPr>
            </w:pPr>
            <w:r w:rsidRPr="00BB5A24">
              <w:rPr>
                <w:sz w:val="20"/>
                <w:szCs w:val="20"/>
              </w:rPr>
              <w:t>3. Резервуары чистой воды, ёмк. 2х700 м</w:t>
            </w:r>
            <w:r w:rsidRPr="00BB5A24">
              <w:rPr>
                <w:sz w:val="20"/>
                <w:szCs w:val="20"/>
                <w:vertAlign w:val="superscript"/>
              </w:rPr>
              <w:t>3</w:t>
            </w:r>
            <w:r w:rsidRPr="00BB5A24">
              <w:rPr>
                <w:sz w:val="20"/>
                <w:szCs w:val="20"/>
              </w:rPr>
              <w:t>;</w:t>
            </w:r>
          </w:p>
          <w:p w14:paraId="71E19577" w14:textId="77777777" w:rsidR="00486FB6" w:rsidRPr="00BB5A24" w:rsidRDefault="00486FB6" w:rsidP="00021E6F">
            <w:pPr>
              <w:widowControl w:val="0"/>
              <w:contextualSpacing/>
              <w:rPr>
                <w:sz w:val="20"/>
                <w:szCs w:val="20"/>
              </w:rPr>
            </w:pPr>
            <w:r w:rsidRPr="00BB5A24">
              <w:rPr>
                <w:sz w:val="20"/>
                <w:szCs w:val="20"/>
              </w:rPr>
              <w:t>4. Бактерицидная установка УДВ-5А300Н-10-150;</w:t>
            </w:r>
          </w:p>
          <w:p w14:paraId="762FFA67" w14:textId="77777777" w:rsidR="00486FB6" w:rsidRPr="00BB5A24" w:rsidRDefault="00486FB6" w:rsidP="00021E6F">
            <w:pPr>
              <w:widowControl w:val="0"/>
              <w:contextualSpacing/>
              <w:rPr>
                <w:sz w:val="20"/>
                <w:szCs w:val="20"/>
              </w:rPr>
            </w:pPr>
            <w:r w:rsidRPr="00BB5A24">
              <w:rPr>
                <w:sz w:val="20"/>
                <w:szCs w:val="20"/>
              </w:rPr>
              <w:t>5. Насосная станция 2-го подъёма.</w:t>
            </w:r>
          </w:p>
        </w:tc>
        <w:tc>
          <w:tcPr>
            <w:tcW w:w="542" w:type="pct"/>
            <w:vMerge w:val="restart"/>
            <w:vAlign w:val="center"/>
          </w:tcPr>
          <w:p w14:paraId="29A62B25" w14:textId="77777777" w:rsidR="00486FB6" w:rsidRPr="00BB5A24" w:rsidRDefault="00486FB6" w:rsidP="00021E6F">
            <w:pPr>
              <w:widowControl w:val="0"/>
              <w:contextualSpacing/>
              <w:jc w:val="center"/>
              <w:rPr>
                <w:sz w:val="20"/>
                <w:szCs w:val="20"/>
              </w:rPr>
            </w:pPr>
            <w:r w:rsidRPr="00BB5A24">
              <w:rPr>
                <w:sz w:val="20"/>
                <w:szCs w:val="20"/>
              </w:rPr>
              <w:t>3,4</w:t>
            </w:r>
          </w:p>
        </w:tc>
        <w:tc>
          <w:tcPr>
            <w:tcW w:w="864" w:type="pct"/>
            <w:vMerge w:val="restart"/>
            <w:vAlign w:val="center"/>
          </w:tcPr>
          <w:p w14:paraId="66D1E94E" w14:textId="77777777" w:rsidR="00486FB6" w:rsidRPr="00BB5A24" w:rsidRDefault="00486FB6" w:rsidP="00021E6F">
            <w:pPr>
              <w:widowControl w:val="0"/>
              <w:contextualSpacing/>
              <w:jc w:val="center"/>
              <w:rPr>
                <w:sz w:val="20"/>
                <w:szCs w:val="20"/>
              </w:rPr>
            </w:pPr>
            <w:r w:rsidRPr="00BB5A24">
              <w:rPr>
                <w:sz w:val="20"/>
                <w:szCs w:val="20"/>
              </w:rPr>
              <w:t>1,27</w:t>
            </w:r>
          </w:p>
        </w:tc>
      </w:tr>
      <w:tr w:rsidR="00486FB6" w:rsidRPr="00BB5A24" w14:paraId="1535A0B0" w14:textId="77777777" w:rsidTr="00021E6F">
        <w:trPr>
          <w:trHeight w:val="120"/>
          <w:tblHeader/>
          <w:jc w:val="center"/>
        </w:trPr>
        <w:tc>
          <w:tcPr>
            <w:tcW w:w="634" w:type="pct"/>
            <w:vMerge/>
            <w:shd w:val="clear" w:color="auto" w:fill="auto"/>
            <w:vAlign w:val="center"/>
            <w:hideMark/>
          </w:tcPr>
          <w:p w14:paraId="249628C5" w14:textId="77777777" w:rsidR="00486FB6" w:rsidRPr="00BB5A24" w:rsidRDefault="00486FB6" w:rsidP="00021E6F">
            <w:pPr>
              <w:widowControl w:val="0"/>
              <w:contextualSpacing/>
              <w:jc w:val="center"/>
              <w:rPr>
                <w:sz w:val="20"/>
                <w:szCs w:val="20"/>
              </w:rPr>
            </w:pPr>
          </w:p>
        </w:tc>
        <w:tc>
          <w:tcPr>
            <w:tcW w:w="564" w:type="pct"/>
            <w:vAlign w:val="center"/>
          </w:tcPr>
          <w:p w14:paraId="2FA6C803" w14:textId="77777777" w:rsidR="00486FB6" w:rsidRPr="00BB5A24" w:rsidRDefault="00486FB6" w:rsidP="00021E6F">
            <w:pPr>
              <w:widowControl w:val="0"/>
              <w:contextualSpacing/>
              <w:jc w:val="center"/>
              <w:rPr>
                <w:color w:val="000000"/>
                <w:sz w:val="20"/>
                <w:szCs w:val="20"/>
              </w:rPr>
            </w:pPr>
            <w:r w:rsidRPr="00BB5A24">
              <w:rPr>
                <w:color w:val="000000"/>
                <w:sz w:val="20"/>
                <w:szCs w:val="20"/>
              </w:rPr>
              <w:t>2</w:t>
            </w:r>
          </w:p>
        </w:tc>
        <w:tc>
          <w:tcPr>
            <w:tcW w:w="701" w:type="pct"/>
            <w:shd w:val="clear" w:color="auto" w:fill="auto"/>
            <w:vAlign w:val="center"/>
            <w:hideMark/>
          </w:tcPr>
          <w:p w14:paraId="2C53E8A4" w14:textId="77777777" w:rsidR="00486FB6" w:rsidRPr="00BB5A24" w:rsidRDefault="00486FB6" w:rsidP="00021E6F">
            <w:pPr>
              <w:widowControl w:val="0"/>
              <w:contextualSpacing/>
              <w:jc w:val="center"/>
              <w:rPr>
                <w:color w:val="000000"/>
                <w:sz w:val="20"/>
                <w:szCs w:val="20"/>
              </w:rPr>
            </w:pPr>
            <w:r w:rsidRPr="00BB5A24">
              <w:rPr>
                <w:color w:val="000000"/>
                <w:sz w:val="20"/>
                <w:szCs w:val="20"/>
              </w:rPr>
              <w:t>14,2</w:t>
            </w:r>
          </w:p>
        </w:tc>
        <w:tc>
          <w:tcPr>
            <w:tcW w:w="680" w:type="pct"/>
            <w:vMerge/>
            <w:shd w:val="clear" w:color="auto" w:fill="auto"/>
            <w:vAlign w:val="center"/>
            <w:hideMark/>
          </w:tcPr>
          <w:p w14:paraId="2A10B558" w14:textId="77777777" w:rsidR="00486FB6" w:rsidRPr="00BB5A24" w:rsidRDefault="00486FB6" w:rsidP="00021E6F">
            <w:pPr>
              <w:widowControl w:val="0"/>
              <w:contextualSpacing/>
              <w:jc w:val="center"/>
              <w:rPr>
                <w:sz w:val="20"/>
                <w:szCs w:val="20"/>
              </w:rPr>
            </w:pPr>
          </w:p>
        </w:tc>
        <w:tc>
          <w:tcPr>
            <w:tcW w:w="1015" w:type="pct"/>
            <w:vMerge/>
            <w:shd w:val="clear" w:color="auto" w:fill="auto"/>
            <w:vAlign w:val="center"/>
            <w:hideMark/>
          </w:tcPr>
          <w:p w14:paraId="5E09BBAC" w14:textId="77777777" w:rsidR="00486FB6" w:rsidRPr="00BB5A24" w:rsidRDefault="00486FB6" w:rsidP="00021E6F">
            <w:pPr>
              <w:widowControl w:val="0"/>
              <w:contextualSpacing/>
              <w:rPr>
                <w:sz w:val="20"/>
                <w:szCs w:val="20"/>
              </w:rPr>
            </w:pPr>
          </w:p>
        </w:tc>
        <w:tc>
          <w:tcPr>
            <w:tcW w:w="542" w:type="pct"/>
            <w:vMerge/>
            <w:vAlign w:val="center"/>
          </w:tcPr>
          <w:p w14:paraId="367192FF" w14:textId="77777777" w:rsidR="00486FB6" w:rsidRPr="00BB5A24" w:rsidRDefault="00486FB6" w:rsidP="00021E6F">
            <w:pPr>
              <w:widowControl w:val="0"/>
              <w:contextualSpacing/>
              <w:jc w:val="center"/>
              <w:rPr>
                <w:sz w:val="20"/>
                <w:szCs w:val="20"/>
              </w:rPr>
            </w:pPr>
          </w:p>
        </w:tc>
        <w:tc>
          <w:tcPr>
            <w:tcW w:w="864" w:type="pct"/>
            <w:vMerge/>
            <w:vAlign w:val="center"/>
          </w:tcPr>
          <w:p w14:paraId="3E210E7D" w14:textId="77777777" w:rsidR="00486FB6" w:rsidRPr="00BB5A24" w:rsidRDefault="00486FB6" w:rsidP="00021E6F">
            <w:pPr>
              <w:widowControl w:val="0"/>
              <w:contextualSpacing/>
              <w:jc w:val="center"/>
              <w:rPr>
                <w:sz w:val="20"/>
                <w:szCs w:val="20"/>
              </w:rPr>
            </w:pPr>
          </w:p>
        </w:tc>
      </w:tr>
    </w:tbl>
    <w:p w14:paraId="45623A28" w14:textId="77777777" w:rsidR="00486FB6" w:rsidRDefault="00486FB6" w:rsidP="00486FB6">
      <w:pPr>
        <w:widowControl w:val="0"/>
        <w:contextualSpacing/>
        <w:jc w:val="both"/>
        <w:rPr>
          <w:bCs/>
          <w:lang w:val="x-none" w:eastAsia="x-none"/>
        </w:rPr>
      </w:pPr>
    </w:p>
    <w:p w14:paraId="645DEF8A" w14:textId="77777777" w:rsidR="00486FB6" w:rsidRDefault="00486FB6" w:rsidP="00486FB6">
      <w:pPr>
        <w:widowControl w:val="0"/>
        <w:contextualSpacing/>
        <w:jc w:val="both"/>
        <w:rPr>
          <w:bCs/>
          <w:lang w:val="x-none" w:eastAsia="x-none"/>
        </w:rPr>
      </w:pPr>
    </w:p>
    <w:p w14:paraId="02BB6744" w14:textId="77777777" w:rsidR="00486FB6" w:rsidRDefault="00486FB6" w:rsidP="00486FB6">
      <w:pPr>
        <w:widowControl w:val="0"/>
        <w:contextualSpacing/>
        <w:jc w:val="both"/>
        <w:rPr>
          <w:bCs/>
          <w:lang w:val="x-none" w:eastAsia="x-none"/>
        </w:rPr>
      </w:pPr>
    </w:p>
    <w:p w14:paraId="6A753EEB" w14:textId="2EC743A9" w:rsidR="00486FB6" w:rsidRPr="00BB5A24" w:rsidRDefault="00486FB6" w:rsidP="00486FB6">
      <w:pPr>
        <w:keepNext/>
        <w:keepLines/>
        <w:widowControl w:val="0"/>
        <w:contextualSpacing/>
        <w:jc w:val="both"/>
        <w:rPr>
          <w:bCs/>
          <w:lang w:eastAsia="x-none"/>
        </w:rPr>
      </w:pPr>
      <w:r w:rsidRPr="00BB5A24">
        <w:rPr>
          <w:bCs/>
          <w:lang w:val="x-none" w:eastAsia="x-none"/>
        </w:rPr>
        <w:lastRenderedPageBreak/>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26</w:t>
      </w:r>
      <w:r w:rsidRPr="00BB5A24">
        <w:rPr>
          <w:bCs/>
          <w:lang w:val="x-none" w:eastAsia="x-none"/>
        </w:rPr>
        <w:fldChar w:fldCharType="end"/>
      </w:r>
      <w:r w:rsidRPr="00BB5A24">
        <w:rPr>
          <w:bCs/>
          <w:lang w:val="x-none" w:eastAsia="x-none"/>
        </w:rPr>
        <w:t xml:space="preserve"> – </w:t>
      </w:r>
      <w:r w:rsidRPr="00BB5A24">
        <w:rPr>
          <w:bCs/>
          <w:lang w:eastAsia="x-none"/>
        </w:rPr>
        <w:t>О</w:t>
      </w:r>
      <w:r w:rsidRPr="00BB5A24">
        <w:rPr>
          <w:bCs/>
          <w:lang w:val="x-none" w:eastAsia="x-none"/>
        </w:rPr>
        <w:t xml:space="preserve">рганизационная структура системы водоснабжения в с.п. </w:t>
      </w:r>
      <w:r w:rsidRPr="00BB5A24">
        <w:t>Сосновка</w:t>
      </w:r>
    </w:p>
    <w:p w14:paraId="2EFBA573" w14:textId="77777777" w:rsidR="00486FB6" w:rsidRPr="00BB5A24" w:rsidRDefault="00486FB6" w:rsidP="00486FB6">
      <w:pPr>
        <w:keepNext/>
        <w:keepLines/>
        <w:widowControl w:val="0"/>
        <w:ind w:firstLine="720"/>
        <w:contextualSpacing/>
        <w:jc w:val="both"/>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29"/>
        <w:gridCol w:w="4666"/>
        <w:gridCol w:w="2639"/>
        <w:gridCol w:w="4092"/>
      </w:tblGrid>
      <w:tr w:rsidR="00486FB6" w:rsidRPr="00BB5A24" w14:paraId="4ACE8880" w14:textId="77777777" w:rsidTr="00021E6F">
        <w:trPr>
          <w:trHeight w:val="585"/>
          <w:tblHeader/>
          <w:jc w:val="center"/>
        </w:trPr>
        <w:tc>
          <w:tcPr>
            <w:tcW w:w="1104" w:type="pct"/>
            <w:tcBorders>
              <w:top w:val="single" w:sz="4" w:space="0" w:color="auto"/>
              <w:left w:val="single" w:sz="4" w:space="0" w:color="auto"/>
              <w:bottom w:val="single" w:sz="4" w:space="0" w:color="auto"/>
              <w:right w:val="single" w:sz="4" w:space="0" w:color="auto"/>
            </w:tcBorders>
            <w:vAlign w:val="center"/>
            <w:hideMark/>
          </w:tcPr>
          <w:p w14:paraId="070702B9"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330033CC"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29CFE29E"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27358225"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Потребители водоснабжения</w:t>
            </w:r>
          </w:p>
        </w:tc>
      </w:tr>
      <w:tr w:rsidR="00486FB6" w:rsidRPr="00BB5A24" w14:paraId="5B6540FE" w14:textId="77777777" w:rsidTr="00021E6F">
        <w:trPr>
          <w:trHeight w:val="1699"/>
          <w:jc w:val="center"/>
        </w:trPr>
        <w:tc>
          <w:tcPr>
            <w:tcW w:w="1104" w:type="pct"/>
            <w:tcBorders>
              <w:top w:val="single" w:sz="4" w:space="0" w:color="auto"/>
              <w:left w:val="single" w:sz="4" w:space="0" w:color="auto"/>
              <w:bottom w:val="single" w:sz="4" w:space="0" w:color="auto"/>
              <w:right w:val="single" w:sz="4" w:space="0" w:color="auto"/>
            </w:tcBorders>
            <w:vAlign w:val="center"/>
            <w:hideMark/>
          </w:tcPr>
          <w:p w14:paraId="70578624" w14:textId="77777777" w:rsidR="00486FB6" w:rsidRPr="00BB5A24" w:rsidRDefault="00486FB6" w:rsidP="00021E6F">
            <w:pPr>
              <w:widowControl w:val="0"/>
              <w:contextualSpacing/>
              <w:jc w:val="center"/>
              <w:rPr>
                <w:sz w:val="20"/>
                <w:szCs w:val="20"/>
              </w:rPr>
            </w:pPr>
            <w:r w:rsidRPr="00BB5A24">
              <w:rPr>
                <w:sz w:val="20"/>
                <w:szCs w:val="20"/>
              </w:rPr>
              <w:t>ООО «Газпром трансгаз Югорск» Сосновское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68C205A4" w14:textId="77777777" w:rsidR="00486FB6" w:rsidRPr="00BB5A24" w:rsidRDefault="00486FB6" w:rsidP="00021E6F">
            <w:pPr>
              <w:widowControl w:val="0"/>
              <w:contextualSpacing/>
              <w:rPr>
                <w:sz w:val="20"/>
                <w:szCs w:val="20"/>
              </w:rPr>
            </w:pPr>
            <w:r w:rsidRPr="00BB5A24">
              <w:rPr>
                <w:sz w:val="20"/>
                <w:szCs w:val="20"/>
              </w:rPr>
              <w:t>1. Подъем воды из скважин.</w:t>
            </w:r>
            <w:r w:rsidRPr="00BB5A24">
              <w:rPr>
                <w:sz w:val="20"/>
                <w:szCs w:val="20"/>
              </w:rPr>
              <w:br/>
              <w:t>2. Очистка воды через очистные сооружения</w:t>
            </w:r>
            <w:r w:rsidRPr="00BB5A24">
              <w:rPr>
                <w:sz w:val="20"/>
                <w:szCs w:val="20"/>
              </w:rPr>
              <w:br/>
              <w:t>3. Подача воды потребителям по трубопроводам централизованной системы водоснабжения.</w:t>
            </w:r>
            <w:r w:rsidRPr="00BB5A24">
              <w:rPr>
                <w:sz w:val="20"/>
                <w:szCs w:val="20"/>
              </w:rPr>
              <w:br/>
              <w:t>4. Подключение потребителей</w:t>
            </w:r>
            <w:r w:rsidRPr="00BB5A24">
              <w:rPr>
                <w:sz w:val="20"/>
                <w:szCs w:val="20"/>
              </w:rPr>
              <w:br/>
              <w:t>5. Обслуживание источников и сетей водоснабжения</w:t>
            </w:r>
          </w:p>
        </w:tc>
        <w:tc>
          <w:tcPr>
            <w:tcW w:w="902" w:type="pct"/>
            <w:tcBorders>
              <w:top w:val="single" w:sz="4" w:space="0" w:color="auto"/>
              <w:left w:val="single" w:sz="4" w:space="0" w:color="auto"/>
              <w:bottom w:val="single" w:sz="4" w:space="0" w:color="auto"/>
              <w:right w:val="single" w:sz="4" w:space="0" w:color="auto"/>
            </w:tcBorders>
            <w:vAlign w:val="center"/>
            <w:hideMark/>
          </w:tcPr>
          <w:p w14:paraId="765F5A70" w14:textId="77777777" w:rsidR="00486FB6" w:rsidRPr="00BB5A24" w:rsidRDefault="00486FB6" w:rsidP="00021E6F">
            <w:pPr>
              <w:widowControl w:val="0"/>
              <w:contextualSpacing/>
              <w:rPr>
                <w:sz w:val="20"/>
                <w:szCs w:val="20"/>
              </w:rPr>
            </w:pPr>
            <w:r w:rsidRPr="00BB5A24">
              <w:rPr>
                <w:sz w:val="20"/>
                <w:szCs w:val="20"/>
              </w:rPr>
              <w:t>Прямые договора с УК, ТСЖ, предприятиями, собственниками 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431D702D" w14:textId="77777777" w:rsidR="00486FB6" w:rsidRPr="00BB5A24" w:rsidRDefault="00486FB6" w:rsidP="00021E6F">
            <w:pPr>
              <w:widowControl w:val="0"/>
              <w:contextualSpacing/>
              <w:rPr>
                <w:sz w:val="20"/>
                <w:szCs w:val="20"/>
              </w:rPr>
            </w:pPr>
            <w:r w:rsidRPr="00BB5A24">
              <w:rPr>
                <w:sz w:val="20"/>
                <w:szCs w:val="20"/>
              </w:rPr>
              <w:t>Жилые и общественные здания, производственные объекты</w:t>
            </w:r>
          </w:p>
        </w:tc>
      </w:tr>
    </w:tbl>
    <w:p w14:paraId="567B3786" w14:textId="77777777" w:rsidR="00486FB6" w:rsidRPr="00BB5A24" w:rsidRDefault="00486FB6" w:rsidP="00486FB6">
      <w:pPr>
        <w:pStyle w:val="1d"/>
        <w:widowControl w:val="0"/>
        <w:spacing w:before="0"/>
        <w:contextualSpacing/>
        <w:rPr>
          <w:sz w:val="24"/>
        </w:rPr>
      </w:pPr>
    </w:p>
    <w:p w14:paraId="500DF50F" w14:textId="77777777" w:rsidR="00486FB6" w:rsidRPr="00BB5A24" w:rsidRDefault="00486FB6" w:rsidP="00486FB6">
      <w:pPr>
        <w:pStyle w:val="1d"/>
        <w:widowControl w:val="0"/>
        <w:spacing w:before="0"/>
        <w:contextualSpacing/>
        <w:rPr>
          <w:sz w:val="24"/>
        </w:rPr>
      </w:pPr>
    </w:p>
    <w:p w14:paraId="427F1112" w14:textId="77777777" w:rsidR="00486FB6" w:rsidRPr="008E420B" w:rsidRDefault="00486FB6" w:rsidP="00486FB6">
      <w:pPr>
        <w:pStyle w:val="1d"/>
        <w:spacing w:before="0"/>
        <w:rPr>
          <w:sz w:val="24"/>
        </w:rPr>
        <w:sectPr w:rsidR="00486FB6" w:rsidRPr="008E420B" w:rsidSect="00021E6F">
          <w:pgSz w:w="16838" w:h="11906" w:orient="landscape"/>
          <w:pgMar w:top="1701" w:right="1134" w:bottom="567" w:left="1134" w:header="709" w:footer="567" w:gutter="0"/>
          <w:cols w:space="708"/>
          <w:docGrid w:linePitch="360"/>
        </w:sectPr>
      </w:pPr>
    </w:p>
    <w:p w14:paraId="1FBECA77" w14:textId="77777777" w:rsidR="00486FB6" w:rsidRPr="00BB5A24" w:rsidRDefault="00486FB6" w:rsidP="00486FB6">
      <w:pPr>
        <w:pStyle w:val="1d"/>
        <w:widowControl w:val="0"/>
        <w:spacing w:before="0"/>
        <w:contextualSpacing/>
        <w:rPr>
          <w:sz w:val="24"/>
        </w:rPr>
      </w:pPr>
      <w:r w:rsidRPr="00BB5A24">
        <w:rPr>
          <w:sz w:val="24"/>
        </w:rPr>
        <w:lastRenderedPageBreak/>
        <w:t>Сельское поселение Сосновка имеет централизованную систему хозяйственно–питьевого водоснабжения объёмом добычи воды в среднем – 652 м</w:t>
      </w:r>
      <w:r w:rsidRPr="00BB5A24">
        <w:rPr>
          <w:sz w:val="24"/>
          <w:vertAlign w:val="superscript"/>
        </w:rPr>
        <w:t>3</w:t>
      </w:r>
      <w:r w:rsidRPr="00BB5A24">
        <w:rPr>
          <w:sz w:val="24"/>
        </w:rPr>
        <w:t>/сут. От этой системы снабжаются водой все объекты социальной и производственной сферы с.п. Сосновка. Схема с.п. Сосновка водоснабжения кольцевая. Источником централизованного хозяйственно-питьевого водоснабжения с.п. Сосновка является подземная вода.</w:t>
      </w:r>
    </w:p>
    <w:p w14:paraId="7569F26C" w14:textId="77777777" w:rsidR="00486FB6" w:rsidRPr="00BB5A24" w:rsidRDefault="00486FB6" w:rsidP="00486FB6">
      <w:pPr>
        <w:pStyle w:val="1d"/>
        <w:widowControl w:val="0"/>
        <w:spacing w:before="0"/>
        <w:contextualSpacing/>
        <w:rPr>
          <w:sz w:val="24"/>
        </w:rPr>
      </w:pPr>
      <w:r w:rsidRPr="00BB5A24">
        <w:rPr>
          <w:sz w:val="24"/>
        </w:rPr>
        <w:t>Водоснабжение компрессорной станции Сосновского ЛПУ МГ и жилого посёлка Сосновка осуществляется водами подземного горизонта КАР/ОБЬ/648/224/68/59/27 через скважины, путём эксплуатации двух водозаборов:</w:t>
      </w:r>
    </w:p>
    <w:p w14:paraId="7C86061A" w14:textId="77777777" w:rsidR="00486FB6" w:rsidRPr="00BB5A24" w:rsidRDefault="00486FB6" w:rsidP="002F023B">
      <w:pPr>
        <w:pStyle w:val="1d"/>
        <w:widowControl w:val="0"/>
        <w:numPr>
          <w:ilvl w:val="0"/>
          <w:numId w:val="24"/>
        </w:numPr>
        <w:tabs>
          <w:tab w:val="left" w:pos="993"/>
        </w:tabs>
        <w:spacing w:before="0"/>
        <w:ind w:left="0" w:firstLine="709"/>
        <w:contextualSpacing/>
        <w:rPr>
          <w:sz w:val="24"/>
        </w:rPr>
      </w:pPr>
      <w:r w:rsidRPr="00BB5A24">
        <w:rPr>
          <w:sz w:val="24"/>
        </w:rPr>
        <w:t>Водозабор № 1 состоит из четырех рабочих скважин № 652, № 667, № 653, № 666 и одной наблюдательной № 651;</w:t>
      </w:r>
    </w:p>
    <w:p w14:paraId="3CA510CD" w14:textId="77777777" w:rsidR="00486FB6" w:rsidRPr="00BB5A24" w:rsidRDefault="00486FB6" w:rsidP="002F023B">
      <w:pPr>
        <w:pStyle w:val="1d"/>
        <w:widowControl w:val="0"/>
        <w:numPr>
          <w:ilvl w:val="0"/>
          <w:numId w:val="24"/>
        </w:numPr>
        <w:tabs>
          <w:tab w:val="left" w:pos="993"/>
        </w:tabs>
        <w:spacing w:before="0"/>
        <w:ind w:left="0" w:firstLine="709"/>
        <w:contextualSpacing/>
        <w:rPr>
          <w:sz w:val="24"/>
        </w:rPr>
      </w:pPr>
      <w:r w:rsidRPr="00BB5A24">
        <w:rPr>
          <w:sz w:val="24"/>
        </w:rPr>
        <w:t>Водозабор № 2 состоит из двух рабочих скважин № 661 и № 662.</w:t>
      </w:r>
    </w:p>
    <w:p w14:paraId="23825DF8" w14:textId="77777777" w:rsidR="00486FB6" w:rsidRPr="00BB5A24" w:rsidRDefault="00486FB6" w:rsidP="00486FB6">
      <w:pPr>
        <w:pStyle w:val="1d"/>
        <w:widowControl w:val="0"/>
        <w:spacing w:before="0"/>
        <w:contextualSpacing/>
        <w:rPr>
          <w:sz w:val="24"/>
        </w:rPr>
      </w:pPr>
    </w:p>
    <w:p w14:paraId="5B5BB03C" w14:textId="77777777" w:rsidR="00486FB6" w:rsidRPr="00BB5A24" w:rsidRDefault="00486FB6" w:rsidP="00486FB6">
      <w:pPr>
        <w:pStyle w:val="1d"/>
        <w:widowControl w:val="0"/>
        <w:spacing w:before="0"/>
        <w:contextualSpacing/>
        <w:rPr>
          <w:sz w:val="24"/>
        </w:rPr>
      </w:pPr>
      <w:r w:rsidRPr="00BB5A24">
        <w:rPr>
          <w:sz w:val="24"/>
        </w:rPr>
        <w:t>По скважинам ведется журнал учета водопотребления и режимных наблюдений. Все скважины оборудованы приборами учета: манометрами, водомерными счетчиками типа ВМГ – 80. На каждой скважине установлены пьезометрические трубки для замеров уровня воды. Замеры статических и динамических уровней производятся уровнемером KL-10.</w:t>
      </w:r>
    </w:p>
    <w:p w14:paraId="6784D007" w14:textId="77777777" w:rsidR="00486FB6" w:rsidRPr="00BB5A24" w:rsidRDefault="00486FB6" w:rsidP="00486FB6">
      <w:pPr>
        <w:pStyle w:val="1d"/>
        <w:widowControl w:val="0"/>
        <w:spacing w:before="0"/>
        <w:contextualSpacing/>
        <w:rPr>
          <w:sz w:val="24"/>
        </w:rPr>
      </w:pPr>
    </w:p>
    <w:p w14:paraId="6D2D7B66" w14:textId="77777777" w:rsidR="00486FB6" w:rsidRPr="00BB5A24" w:rsidRDefault="00486FB6" w:rsidP="00486FB6">
      <w:pPr>
        <w:pStyle w:val="1d"/>
        <w:widowControl w:val="0"/>
        <w:spacing w:before="0"/>
        <w:contextualSpacing/>
        <w:rPr>
          <w:sz w:val="24"/>
        </w:rPr>
      </w:pPr>
      <w:r w:rsidRPr="00BB5A24">
        <w:rPr>
          <w:sz w:val="24"/>
        </w:rPr>
        <w:t>Объем добычи подземных вод для хозяйственно-питьевых, производственных и пожарных нужд осуществляется в пределах расчетных объемов на водопотребление КС и жилого поселка Сосновка и не превышает условий лицензионного соглашения о добыче пресных подземных вод к лицензии ХМН 02333 ВЭ.</w:t>
      </w:r>
    </w:p>
    <w:p w14:paraId="04E3F69D" w14:textId="77777777" w:rsidR="00486FB6" w:rsidRPr="00BB5A24" w:rsidRDefault="00486FB6" w:rsidP="00486FB6">
      <w:pPr>
        <w:pStyle w:val="1d"/>
        <w:widowControl w:val="0"/>
        <w:spacing w:before="0"/>
        <w:contextualSpacing/>
        <w:rPr>
          <w:sz w:val="24"/>
        </w:rPr>
      </w:pPr>
      <w:r w:rsidRPr="00BB5A24">
        <w:rPr>
          <w:sz w:val="24"/>
        </w:rPr>
        <w:t>Вокруг водозаборных узлов установлены зоны санитарной охраны в составе трех поясов. Для ВЗУ № 1:</w:t>
      </w:r>
    </w:p>
    <w:p w14:paraId="38789092" w14:textId="77777777" w:rsidR="00486FB6" w:rsidRPr="00BB5A24" w:rsidRDefault="00486FB6" w:rsidP="002F023B">
      <w:pPr>
        <w:pStyle w:val="1d"/>
        <w:widowControl w:val="0"/>
        <w:numPr>
          <w:ilvl w:val="0"/>
          <w:numId w:val="24"/>
        </w:numPr>
        <w:tabs>
          <w:tab w:val="left" w:pos="993"/>
        </w:tabs>
        <w:spacing w:before="0"/>
        <w:ind w:left="0" w:firstLine="709"/>
        <w:contextualSpacing/>
        <w:rPr>
          <w:sz w:val="24"/>
        </w:rPr>
      </w:pPr>
      <w:r w:rsidRPr="00BB5A24">
        <w:rPr>
          <w:sz w:val="24"/>
        </w:rPr>
        <w:t>зона 1-го пояса – зона строго режима в радиусе 15 м вокруг водозабора;</w:t>
      </w:r>
    </w:p>
    <w:p w14:paraId="044EF8F9" w14:textId="77777777" w:rsidR="00486FB6" w:rsidRPr="00BB5A24" w:rsidRDefault="00486FB6" w:rsidP="002F023B">
      <w:pPr>
        <w:pStyle w:val="1d"/>
        <w:widowControl w:val="0"/>
        <w:numPr>
          <w:ilvl w:val="0"/>
          <w:numId w:val="24"/>
        </w:numPr>
        <w:tabs>
          <w:tab w:val="left" w:pos="993"/>
        </w:tabs>
        <w:spacing w:before="0"/>
        <w:ind w:left="0" w:firstLine="709"/>
        <w:contextualSpacing/>
        <w:rPr>
          <w:sz w:val="24"/>
        </w:rPr>
      </w:pPr>
      <w:r w:rsidRPr="00BB5A24">
        <w:rPr>
          <w:sz w:val="24"/>
        </w:rPr>
        <w:t>зона 2-го пояса – вниз по потоку – 53 м, вверх по потоку – 59 м, общая длина составляет 260 м, ширина – 180,8м;</w:t>
      </w:r>
    </w:p>
    <w:p w14:paraId="64B22A51" w14:textId="77777777" w:rsidR="00486FB6" w:rsidRPr="00BB5A24" w:rsidRDefault="00486FB6" w:rsidP="002F023B">
      <w:pPr>
        <w:pStyle w:val="1d"/>
        <w:widowControl w:val="0"/>
        <w:numPr>
          <w:ilvl w:val="0"/>
          <w:numId w:val="24"/>
        </w:numPr>
        <w:tabs>
          <w:tab w:val="left" w:pos="993"/>
        </w:tabs>
        <w:spacing w:before="0"/>
        <w:ind w:left="0" w:firstLine="709"/>
        <w:contextualSpacing/>
        <w:rPr>
          <w:sz w:val="24"/>
        </w:rPr>
      </w:pPr>
      <w:r w:rsidRPr="00BB5A24">
        <w:rPr>
          <w:sz w:val="24"/>
        </w:rPr>
        <w:t>зона 3-го пояса – вниз по потоку – 273 м, вверх по потоку – 558 м, общая длина составляет 980 м, ширина – 520,5м.</w:t>
      </w:r>
    </w:p>
    <w:p w14:paraId="220E58AB" w14:textId="77777777" w:rsidR="00486FB6" w:rsidRPr="00BB5A24" w:rsidRDefault="00486FB6" w:rsidP="00486FB6">
      <w:pPr>
        <w:pStyle w:val="1d"/>
        <w:widowControl w:val="0"/>
        <w:tabs>
          <w:tab w:val="left" w:pos="993"/>
        </w:tabs>
        <w:spacing w:before="0"/>
        <w:contextualSpacing/>
        <w:rPr>
          <w:sz w:val="24"/>
        </w:rPr>
      </w:pPr>
    </w:p>
    <w:p w14:paraId="1B6C5989" w14:textId="77777777" w:rsidR="00486FB6" w:rsidRPr="00BB5A24" w:rsidRDefault="00486FB6" w:rsidP="00486FB6">
      <w:pPr>
        <w:pStyle w:val="1d"/>
        <w:widowControl w:val="0"/>
        <w:tabs>
          <w:tab w:val="left" w:pos="993"/>
        </w:tabs>
        <w:spacing w:before="0"/>
        <w:contextualSpacing/>
        <w:rPr>
          <w:sz w:val="24"/>
        </w:rPr>
      </w:pPr>
      <w:r w:rsidRPr="00BB5A24">
        <w:rPr>
          <w:sz w:val="24"/>
        </w:rPr>
        <w:t>Для ВЗУ № 2:</w:t>
      </w:r>
    </w:p>
    <w:p w14:paraId="26B3A633" w14:textId="77777777" w:rsidR="00486FB6" w:rsidRPr="00BB5A24" w:rsidRDefault="00486FB6" w:rsidP="002F023B">
      <w:pPr>
        <w:pStyle w:val="1d"/>
        <w:widowControl w:val="0"/>
        <w:numPr>
          <w:ilvl w:val="0"/>
          <w:numId w:val="24"/>
        </w:numPr>
        <w:tabs>
          <w:tab w:val="left" w:pos="993"/>
        </w:tabs>
        <w:spacing w:before="0"/>
        <w:ind w:left="0" w:firstLine="709"/>
        <w:contextualSpacing/>
        <w:rPr>
          <w:sz w:val="24"/>
        </w:rPr>
      </w:pPr>
      <w:r w:rsidRPr="00BB5A24">
        <w:rPr>
          <w:sz w:val="24"/>
        </w:rPr>
        <w:t>зона 1-го пояса – зона строго режима в радиусе 15 м вокруг водозабора;</w:t>
      </w:r>
    </w:p>
    <w:p w14:paraId="54FBCCAA" w14:textId="77777777" w:rsidR="00486FB6" w:rsidRPr="00BB5A24" w:rsidRDefault="00486FB6" w:rsidP="002F023B">
      <w:pPr>
        <w:pStyle w:val="1d"/>
        <w:widowControl w:val="0"/>
        <w:numPr>
          <w:ilvl w:val="0"/>
          <w:numId w:val="24"/>
        </w:numPr>
        <w:tabs>
          <w:tab w:val="left" w:pos="993"/>
        </w:tabs>
        <w:spacing w:before="0"/>
        <w:ind w:left="0" w:firstLine="709"/>
        <w:contextualSpacing/>
        <w:rPr>
          <w:sz w:val="24"/>
        </w:rPr>
      </w:pPr>
      <w:r w:rsidRPr="00BB5A24">
        <w:rPr>
          <w:sz w:val="24"/>
        </w:rPr>
        <w:t>зона 2-го пояса – вниз по потоку – 36 м, вверх по потоку – 40 м, общая длина составляет 125 м, ширина – 38 м;</w:t>
      </w:r>
    </w:p>
    <w:p w14:paraId="5AE7834D" w14:textId="77777777" w:rsidR="00486FB6" w:rsidRPr="00BB5A24" w:rsidRDefault="00486FB6" w:rsidP="002F023B">
      <w:pPr>
        <w:pStyle w:val="1d"/>
        <w:widowControl w:val="0"/>
        <w:numPr>
          <w:ilvl w:val="0"/>
          <w:numId w:val="24"/>
        </w:numPr>
        <w:tabs>
          <w:tab w:val="left" w:pos="993"/>
        </w:tabs>
        <w:spacing w:before="0"/>
        <w:ind w:left="0" w:firstLine="709"/>
        <w:contextualSpacing/>
        <w:rPr>
          <w:sz w:val="24"/>
        </w:rPr>
      </w:pPr>
      <w:r w:rsidRPr="00BB5A24">
        <w:rPr>
          <w:sz w:val="24"/>
        </w:rPr>
        <w:t>зона 3-го пояса – вниз по потоку – 187 м, вверх по потоку – 362 м, общая длина составляет 598 м, ширина – 260 м.</w:t>
      </w:r>
    </w:p>
    <w:p w14:paraId="7EA5103D" w14:textId="77777777" w:rsidR="00486FB6" w:rsidRPr="00BB5A24" w:rsidRDefault="00486FB6" w:rsidP="00486FB6">
      <w:pPr>
        <w:pStyle w:val="1d"/>
        <w:widowControl w:val="0"/>
        <w:tabs>
          <w:tab w:val="left" w:pos="993"/>
        </w:tabs>
        <w:spacing w:before="0"/>
        <w:contextualSpacing/>
        <w:rPr>
          <w:sz w:val="24"/>
        </w:rPr>
      </w:pPr>
    </w:p>
    <w:p w14:paraId="1D6CEA40" w14:textId="77777777" w:rsidR="00486FB6" w:rsidRPr="00BB5A24" w:rsidRDefault="00486FB6" w:rsidP="00486FB6">
      <w:pPr>
        <w:pStyle w:val="1d"/>
        <w:widowControl w:val="0"/>
        <w:tabs>
          <w:tab w:val="left" w:pos="993"/>
        </w:tabs>
        <w:spacing w:before="0"/>
        <w:contextualSpacing/>
        <w:rPr>
          <w:sz w:val="24"/>
        </w:rPr>
      </w:pPr>
      <w:r w:rsidRPr="00BB5A24">
        <w:rPr>
          <w:sz w:val="24"/>
        </w:rPr>
        <w:t>Территория ЗСО спланирована, ограждена и имеет подъездные пути. Проект ЗСО утверждён 14.09.2015 приказом № 1989-п Департамента природных ресурсов и несырьевого сектора экономики Ханты-Мансийского автономного округа-Югры.</w:t>
      </w:r>
    </w:p>
    <w:p w14:paraId="766356EA" w14:textId="77777777" w:rsidR="00486FB6" w:rsidRPr="00BB5A24" w:rsidRDefault="00486FB6" w:rsidP="00486FB6">
      <w:pPr>
        <w:pStyle w:val="affd"/>
        <w:widowControl w:val="0"/>
        <w:tabs>
          <w:tab w:val="left" w:pos="993"/>
        </w:tabs>
        <w:spacing w:line="240" w:lineRule="auto"/>
        <w:contextualSpacing/>
      </w:pPr>
      <w:r w:rsidRPr="00BB5A24">
        <w:t>Все эксплуатационные скважины оборудованы сетчатыми фильтрами диаметром 159 мм и 219 мм, длиной 10 м и 12 м соответственно, установленными в интервале глубин 55-75 м.</w:t>
      </w:r>
    </w:p>
    <w:p w14:paraId="5C0A3BA7" w14:textId="77777777" w:rsidR="00486FB6" w:rsidRPr="00BB5A24" w:rsidRDefault="00486FB6" w:rsidP="00486FB6">
      <w:pPr>
        <w:pStyle w:val="affd"/>
        <w:widowControl w:val="0"/>
        <w:tabs>
          <w:tab w:val="left" w:pos="993"/>
        </w:tabs>
        <w:spacing w:line="240" w:lineRule="auto"/>
        <w:contextualSpacing/>
      </w:pPr>
      <w:r w:rsidRPr="00BB5A24">
        <w:t>Артезианская водозаборная разведочно-эксплуатационная скважина № 652 пробурена в 1984 году и имеет общую глубину 114 м от поверхности земли. Дебит скважины составляет 20 м</w:t>
      </w:r>
      <w:r w:rsidRPr="00BB5A24">
        <w:rPr>
          <w:vertAlign w:val="superscript"/>
        </w:rPr>
        <w:t>3</w:t>
      </w:r>
      <w:r w:rsidRPr="00BB5A24">
        <w:t>/ч, статический уровень – 12 м, динамический – 22 м.</w:t>
      </w:r>
    </w:p>
    <w:p w14:paraId="0F9F5E32" w14:textId="77777777" w:rsidR="00486FB6" w:rsidRPr="00BB5A24" w:rsidRDefault="00486FB6" w:rsidP="00486FB6">
      <w:pPr>
        <w:pStyle w:val="affd"/>
        <w:widowControl w:val="0"/>
        <w:tabs>
          <w:tab w:val="left" w:pos="993"/>
        </w:tabs>
        <w:spacing w:line="240" w:lineRule="auto"/>
        <w:contextualSpacing/>
      </w:pPr>
      <w:r w:rsidRPr="00BB5A24">
        <w:t>Конструкция скважины:</w:t>
      </w:r>
    </w:p>
    <w:p w14:paraId="6FED668C"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осадная колонна диаметром 377 мм, глубиной 60 м;</w:t>
      </w:r>
    </w:p>
    <w:p w14:paraId="01840685"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фильтровая колонна диаметром 219мм на глубине от 0 до 110 м.</w:t>
      </w:r>
    </w:p>
    <w:p w14:paraId="40FAC0F5" w14:textId="77777777" w:rsidR="00486FB6" w:rsidRPr="00BB5A24" w:rsidRDefault="00486FB6" w:rsidP="00486FB6">
      <w:pPr>
        <w:pStyle w:val="affd"/>
        <w:widowControl w:val="0"/>
        <w:tabs>
          <w:tab w:val="left" w:pos="993"/>
        </w:tabs>
        <w:spacing w:line="240" w:lineRule="auto"/>
        <w:contextualSpacing/>
      </w:pPr>
    </w:p>
    <w:p w14:paraId="6EC94A06" w14:textId="77777777" w:rsidR="00486FB6" w:rsidRPr="00BB5A24" w:rsidRDefault="00486FB6" w:rsidP="00486FB6">
      <w:pPr>
        <w:pStyle w:val="affd"/>
        <w:widowControl w:val="0"/>
        <w:tabs>
          <w:tab w:val="left" w:pos="993"/>
        </w:tabs>
        <w:spacing w:line="240" w:lineRule="auto"/>
        <w:contextualSpacing/>
      </w:pPr>
      <w:r w:rsidRPr="00BB5A24">
        <w:t>Фильтровая колонна состоит из:</w:t>
      </w:r>
    </w:p>
    <w:p w14:paraId="3B29B760"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надфильровой части на глубине от 0,5 до 100 м;</w:t>
      </w:r>
    </w:p>
    <w:p w14:paraId="4A6CA6A1"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фильтрующей части на глубине от 100 до 110 м;</w:t>
      </w:r>
    </w:p>
    <w:p w14:paraId="454156A3"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lastRenderedPageBreak/>
        <w:t>отстойника на глубине от 110 до 114 м.</w:t>
      </w:r>
    </w:p>
    <w:p w14:paraId="76A5977C" w14:textId="77777777" w:rsidR="00486FB6" w:rsidRPr="00BB5A24" w:rsidRDefault="00486FB6" w:rsidP="00486FB6">
      <w:pPr>
        <w:pStyle w:val="affd"/>
        <w:widowControl w:val="0"/>
        <w:tabs>
          <w:tab w:val="left" w:pos="993"/>
        </w:tabs>
        <w:spacing w:line="240" w:lineRule="auto"/>
        <w:contextualSpacing/>
      </w:pPr>
    </w:p>
    <w:p w14:paraId="49B15BF1" w14:textId="77777777" w:rsidR="00486FB6" w:rsidRPr="00BB5A24" w:rsidRDefault="00486FB6" w:rsidP="00486FB6">
      <w:pPr>
        <w:pStyle w:val="affd"/>
        <w:widowControl w:val="0"/>
        <w:spacing w:line="240" w:lineRule="auto"/>
        <w:contextualSpacing/>
      </w:pPr>
      <w:r w:rsidRPr="00BB5A24">
        <w:t>Артезианская водозаборная разведочно-эксплуатационная скважина № 667 пробурена в 2003 году и имеет общую глубину 144 м от поверхности земли. Дебит скважины составляет 24 м</w:t>
      </w:r>
      <w:r w:rsidRPr="00BB5A24">
        <w:rPr>
          <w:vertAlign w:val="superscript"/>
        </w:rPr>
        <w:t>3</w:t>
      </w:r>
      <w:r w:rsidRPr="00BB5A24">
        <w:t>/ч, динамический уровень– 21 м.</w:t>
      </w:r>
    </w:p>
    <w:p w14:paraId="34211BF8" w14:textId="77777777" w:rsidR="00486FB6" w:rsidRPr="00BB5A24" w:rsidRDefault="00486FB6" w:rsidP="00486FB6">
      <w:pPr>
        <w:pStyle w:val="affd"/>
        <w:widowControl w:val="0"/>
        <w:spacing w:line="240" w:lineRule="auto"/>
        <w:contextualSpacing/>
      </w:pPr>
      <w:r w:rsidRPr="00BB5A24">
        <w:t>Конструкция скважины:</w:t>
      </w:r>
    </w:p>
    <w:p w14:paraId="753AD6C0" w14:textId="77777777" w:rsidR="00486FB6" w:rsidRPr="00BB5A24" w:rsidRDefault="00486FB6" w:rsidP="00486FB6">
      <w:pPr>
        <w:pStyle w:val="affe"/>
        <w:widowControl w:val="0"/>
        <w:numPr>
          <w:ilvl w:val="0"/>
          <w:numId w:val="11"/>
        </w:numPr>
        <w:spacing w:line="240" w:lineRule="auto"/>
      </w:pPr>
      <w:r w:rsidRPr="00BB5A24">
        <w:t>обсадная колонна диаметром 325 мм, глубиной 39 м;</w:t>
      </w:r>
    </w:p>
    <w:p w14:paraId="6D4D85E6" w14:textId="77777777" w:rsidR="00486FB6" w:rsidRPr="00BB5A24" w:rsidRDefault="00486FB6" w:rsidP="00486FB6">
      <w:pPr>
        <w:pStyle w:val="affe"/>
        <w:widowControl w:val="0"/>
        <w:numPr>
          <w:ilvl w:val="0"/>
          <w:numId w:val="11"/>
        </w:numPr>
        <w:spacing w:line="240" w:lineRule="auto"/>
      </w:pPr>
      <w:r w:rsidRPr="00BB5A24">
        <w:t>фильтровая колонна диаметром 219 мм на глубине от 0 до 144 м.</w:t>
      </w:r>
    </w:p>
    <w:p w14:paraId="5216B606" w14:textId="77777777" w:rsidR="00486FB6" w:rsidRPr="00BB5A24" w:rsidRDefault="00486FB6" w:rsidP="00486FB6">
      <w:pPr>
        <w:pStyle w:val="affd"/>
        <w:widowControl w:val="0"/>
        <w:spacing w:line="240" w:lineRule="auto"/>
        <w:contextualSpacing/>
      </w:pPr>
      <w:r w:rsidRPr="00BB5A24">
        <w:t>Фильтровая колонна состоит из:</w:t>
      </w:r>
    </w:p>
    <w:p w14:paraId="4C51EC8E" w14:textId="77777777" w:rsidR="00486FB6" w:rsidRPr="00BB5A24" w:rsidRDefault="00486FB6" w:rsidP="00486FB6">
      <w:pPr>
        <w:pStyle w:val="affe"/>
        <w:widowControl w:val="0"/>
        <w:numPr>
          <w:ilvl w:val="0"/>
          <w:numId w:val="11"/>
        </w:numPr>
        <w:spacing w:line="240" w:lineRule="auto"/>
      </w:pPr>
      <w:r w:rsidRPr="00BB5A24">
        <w:t>надфильтровой части на глубине от 0,7 до 128 м;</w:t>
      </w:r>
    </w:p>
    <w:p w14:paraId="7DECDE65" w14:textId="77777777" w:rsidR="00486FB6" w:rsidRPr="00BB5A24" w:rsidRDefault="00486FB6" w:rsidP="00486FB6">
      <w:pPr>
        <w:pStyle w:val="affe"/>
        <w:widowControl w:val="0"/>
        <w:numPr>
          <w:ilvl w:val="0"/>
          <w:numId w:val="11"/>
        </w:numPr>
        <w:spacing w:line="240" w:lineRule="auto"/>
      </w:pPr>
      <w:r w:rsidRPr="00BB5A24">
        <w:t>фильтрующей части на глубине от 128 до 139 м;</w:t>
      </w:r>
    </w:p>
    <w:p w14:paraId="031CCE98" w14:textId="77777777" w:rsidR="00486FB6" w:rsidRPr="00BB5A24" w:rsidRDefault="00486FB6" w:rsidP="00486FB6">
      <w:pPr>
        <w:pStyle w:val="affe"/>
        <w:widowControl w:val="0"/>
        <w:numPr>
          <w:ilvl w:val="0"/>
          <w:numId w:val="11"/>
        </w:numPr>
        <w:spacing w:line="240" w:lineRule="auto"/>
      </w:pPr>
      <w:r w:rsidRPr="00BB5A24">
        <w:t>отстойника на глубине от 139 до 144 м.</w:t>
      </w:r>
    </w:p>
    <w:p w14:paraId="032E411D" w14:textId="77777777" w:rsidR="00486FB6" w:rsidRPr="00BB5A24" w:rsidRDefault="00486FB6" w:rsidP="00486FB6">
      <w:pPr>
        <w:pStyle w:val="affd"/>
        <w:widowControl w:val="0"/>
        <w:spacing w:line="240" w:lineRule="auto"/>
        <w:contextualSpacing/>
      </w:pPr>
    </w:p>
    <w:p w14:paraId="2084A93E" w14:textId="77777777" w:rsidR="00486FB6" w:rsidRPr="00BB5A24" w:rsidRDefault="00486FB6" w:rsidP="00486FB6">
      <w:pPr>
        <w:pStyle w:val="affd"/>
        <w:widowControl w:val="0"/>
        <w:spacing w:line="240" w:lineRule="auto"/>
        <w:contextualSpacing/>
      </w:pPr>
      <w:r w:rsidRPr="00BB5A24">
        <w:t>Артезианская водозаборная разведочно-эксплуатационная скважина № 653 (23-409) пробурена в 1984 году и имеет общую глубину 136 м от поверхности земли. Дебит скважины составляет 15 м</w:t>
      </w:r>
      <w:r w:rsidRPr="00BB5A24">
        <w:rPr>
          <w:vertAlign w:val="superscript"/>
        </w:rPr>
        <w:t>3</w:t>
      </w:r>
      <w:r w:rsidRPr="00BB5A24">
        <w:t>/ч, статический уровень – 6 м, динамический – 22 м.</w:t>
      </w:r>
    </w:p>
    <w:p w14:paraId="1C5D6060" w14:textId="77777777" w:rsidR="00486FB6" w:rsidRPr="00BB5A24" w:rsidRDefault="00486FB6" w:rsidP="00486FB6">
      <w:pPr>
        <w:pStyle w:val="affd"/>
        <w:widowControl w:val="0"/>
        <w:spacing w:line="240" w:lineRule="auto"/>
        <w:contextualSpacing/>
      </w:pPr>
      <w:r w:rsidRPr="00BB5A24">
        <w:t>Конструкция скважины:</w:t>
      </w:r>
    </w:p>
    <w:p w14:paraId="4546FF31" w14:textId="77777777" w:rsidR="00486FB6" w:rsidRPr="00BB5A24" w:rsidRDefault="00486FB6" w:rsidP="00486FB6">
      <w:pPr>
        <w:pStyle w:val="affe"/>
        <w:widowControl w:val="0"/>
        <w:numPr>
          <w:ilvl w:val="0"/>
          <w:numId w:val="11"/>
        </w:numPr>
        <w:spacing w:line="240" w:lineRule="auto"/>
      </w:pPr>
      <w:r w:rsidRPr="00BB5A24">
        <w:t>осадная колонна диаметром 377 мм, глубиной 60 м;</w:t>
      </w:r>
    </w:p>
    <w:p w14:paraId="4FB8DD1B" w14:textId="77777777" w:rsidR="00486FB6" w:rsidRPr="00BB5A24" w:rsidRDefault="00486FB6" w:rsidP="00486FB6">
      <w:pPr>
        <w:pStyle w:val="affe"/>
        <w:widowControl w:val="0"/>
        <w:numPr>
          <w:ilvl w:val="0"/>
          <w:numId w:val="11"/>
        </w:numPr>
        <w:spacing w:line="240" w:lineRule="auto"/>
      </w:pPr>
      <w:r w:rsidRPr="00BB5A24">
        <w:t>фильтровая колонна диаметром 219 мм на глубине от 0,5 до 136 м.</w:t>
      </w:r>
    </w:p>
    <w:p w14:paraId="02073AA4" w14:textId="77777777" w:rsidR="00486FB6" w:rsidRPr="00BB5A24" w:rsidRDefault="00486FB6" w:rsidP="00486FB6">
      <w:pPr>
        <w:pStyle w:val="affd"/>
        <w:widowControl w:val="0"/>
        <w:spacing w:line="240" w:lineRule="auto"/>
        <w:contextualSpacing/>
      </w:pPr>
    </w:p>
    <w:p w14:paraId="6A615348" w14:textId="77777777" w:rsidR="00486FB6" w:rsidRPr="00BB5A24" w:rsidRDefault="00486FB6" w:rsidP="00486FB6">
      <w:pPr>
        <w:pStyle w:val="affd"/>
        <w:widowControl w:val="0"/>
        <w:spacing w:line="240" w:lineRule="auto"/>
        <w:contextualSpacing/>
      </w:pPr>
      <w:r w:rsidRPr="00BB5A24">
        <w:t>Фильтровая колонна состоит из:</w:t>
      </w:r>
    </w:p>
    <w:p w14:paraId="32C4E9B8" w14:textId="77777777" w:rsidR="00486FB6" w:rsidRPr="00BB5A24" w:rsidRDefault="00486FB6" w:rsidP="00486FB6">
      <w:pPr>
        <w:pStyle w:val="affe"/>
        <w:widowControl w:val="0"/>
        <w:numPr>
          <w:ilvl w:val="0"/>
          <w:numId w:val="11"/>
        </w:numPr>
        <w:spacing w:line="240" w:lineRule="auto"/>
      </w:pPr>
      <w:r w:rsidRPr="00BB5A24">
        <w:t>надфильтровой части на глубине от 0,5 до 121 м;</w:t>
      </w:r>
    </w:p>
    <w:p w14:paraId="47470C4A" w14:textId="77777777" w:rsidR="00486FB6" w:rsidRPr="00BB5A24" w:rsidRDefault="00486FB6" w:rsidP="00486FB6">
      <w:pPr>
        <w:pStyle w:val="affe"/>
        <w:widowControl w:val="0"/>
        <w:numPr>
          <w:ilvl w:val="0"/>
          <w:numId w:val="11"/>
        </w:numPr>
        <w:spacing w:line="240" w:lineRule="auto"/>
      </w:pPr>
      <w:r w:rsidRPr="00BB5A24">
        <w:t>фильтрующей части на глубине от 119 до 131 м;</w:t>
      </w:r>
    </w:p>
    <w:p w14:paraId="0BAF4190" w14:textId="77777777" w:rsidR="00486FB6" w:rsidRPr="00BB5A24" w:rsidRDefault="00486FB6" w:rsidP="00486FB6">
      <w:pPr>
        <w:pStyle w:val="affe"/>
        <w:widowControl w:val="0"/>
        <w:numPr>
          <w:ilvl w:val="0"/>
          <w:numId w:val="11"/>
        </w:numPr>
        <w:spacing w:line="240" w:lineRule="auto"/>
      </w:pPr>
      <w:r w:rsidRPr="00BB5A24">
        <w:t>отстойника на глубине от 131 до 136 м.</w:t>
      </w:r>
    </w:p>
    <w:p w14:paraId="5D72DA26" w14:textId="77777777" w:rsidR="00486FB6" w:rsidRPr="00BB5A24" w:rsidRDefault="00486FB6" w:rsidP="00486FB6">
      <w:pPr>
        <w:pStyle w:val="affd"/>
        <w:widowControl w:val="0"/>
        <w:spacing w:line="240" w:lineRule="auto"/>
        <w:contextualSpacing/>
      </w:pPr>
    </w:p>
    <w:p w14:paraId="1A27BD6C" w14:textId="77777777" w:rsidR="00486FB6" w:rsidRPr="00BB5A24" w:rsidRDefault="00486FB6" w:rsidP="00486FB6">
      <w:pPr>
        <w:pStyle w:val="affd"/>
        <w:widowControl w:val="0"/>
        <w:tabs>
          <w:tab w:val="left" w:pos="993"/>
        </w:tabs>
        <w:spacing w:line="240" w:lineRule="auto"/>
        <w:contextualSpacing/>
      </w:pPr>
      <w:r w:rsidRPr="00BB5A24">
        <w:t>Артезианская водозаборная разведочно-эксплуатационная скважина № 666 пробурена в 2002 году и имеет общую глубину 142 м от поверхности земли. Дебит скважины составляет 30 м</w:t>
      </w:r>
      <w:r w:rsidRPr="00BB5A24">
        <w:rPr>
          <w:vertAlign w:val="superscript"/>
        </w:rPr>
        <w:t>3</w:t>
      </w:r>
      <w:r w:rsidRPr="00BB5A24">
        <w:t>/ч, статический уровень – 10 м, динамический – 15 м.</w:t>
      </w:r>
    </w:p>
    <w:p w14:paraId="019A9501" w14:textId="77777777" w:rsidR="00486FB6" w:rsidRPr="00BB5A24" w:rsidRDefault="00486FB6" w:rsidP="00486FB6">
      <w:pPr>
        <w:pStyle w:val="affd"/>
        <w:widowControl w:val="0"/>
        <w:tabs>
          <w:tab w:val="left" w:pos="993"/>
        </w:tabs>
        <w:spacing w:line="240" w:lineRule="auto"/>
        <w:contextualSpacing/>
      </w:pPr>
      <w:r w:rsidRPr="00BB5A24">
        <w:t>Конструкция скважины:</w:t>
      </w:r>
    </w:p>
    <w:p w14:paraId="225306C1"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осадная колонна диаметром 325 мм, глубиной 60 м;</w:t>
      </w:r>
    </w:p>
    <w:p w14:paraId="6636E737"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фильтровая колонна диаметром 219мм на глубине от 0,7 до 142 м.</w:t>
      </w:r>
    </w:p>
    <w:p w14:paraId="63510ACC" w14:textId="77777777" w:rsidR="00486FB6" w:rsidRPr="00BB5A24" w:rsidRDefault="00486FB6" w:rsidP="00486FB6">
      <w:pPr>
        <w:pStyle w:val="affd"/>
        <w:widowControl w:val="0"/>
        <w:tabs>
          <w:tab w:val="left" w:pos="993"/>
        </w:tabs>
        <w:spacing w:line="240" w:lineRule="auto"/>
        <w:contextualSpacing/>
      </w:pPr>
    </w:p>
    <w:p w14:paraId="37182627" w14:textId="77777777" w:rsidR="00486FB6" w:rsidRPr="00BB5A24" w:rsidRDefault="00486FB6" w:rsidP="00486FB6">
      <w:pPr>
        <w:pStyle w:val="affd"/>
        <w:widowControl w:val="0"/>
        <w:tabs>
          <w:tab w:val="left" w:pos="993"/>
        </w:tabs>
        <w:spacing w:line="240" w:lineRule="auto"/>
        <w:contextualSpacing/>
      </w:pPr>
      <w:r w:rsidRPr="00BB5A24">
        <w:t>Фильтровая колонна состоит из:</w:t>
      </w:r>
    </w:p>
    <w:p w14:paraId="347C6B2E"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надфильтровой части на глубине от 0,7 до 121,6 м;</w:t>
      </w:r>
    </w:p>
    <w:p w14:paraId="2428825A"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фильтрующей части на глубине от 121,6 до 136,1 м;</w:t>
      </w:r>
    </w:p>
    <w:p w14:paraId="411D8AD7"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отстойника на глубине от 136,1 до 142 м.</w:t>
      </w:r>
    </w:p>
    <w:p w14:paraId="25643346" w14:textId="77777777" w:rsidR="00486FB6" w:rsidRPr="00BB5A24" w:rsidRDefault="00486FB6" w:rsidP="00486FB6">
      <w:pPr>
        <w:pStyle w:val="affd"/>
        <w:widowControl w:val="0"/>
        <w:tabs>
          <w:tab w:val="left" w:pos="993"/>
        </w:tabs>
        <w:spacing w:line="240" w:lineRule="auto"/>
        <w:contextualSpacing/>
      </w:pPr>
    </w:p>
    <w:p w14:paraId="100FBDC1" w14:textId="77777777" w:rsidR="00486FB6" w:rsidRPr="00BB5A24" w:rsidRDefault="00486FB6" w:rsidP="00486FB6">
      <w:pPr>
        <w:pStyle w:val="affd"/>
        <w:widowControl w:val="0"/>
        <w:tabs>
          <w:tab w:val="left" w:pos="993"/>
        </w:tabs>
        <w:spacing w:line="240" w:lineRule="auto"/>
        <w:contextualSpacing/>
      </w:pPr>
      <w:r w:rsidRPr="00BB5A24">
        <w:t>Артезианская водозаборная скважина № 651 переведена из разряда эксплуатационных в разряд наблюдательных по причине неэффективности дальнейшей эксплуатации ввиду ее малой дебитности 5 м</w:t>
      </w:r>
      <w:r w:rsidRPr="00BB5A24">
        <w:rPr>
          <w:vertAlign w:val="superscript"/>
        </w:rPr>
        <w:t>3</w:t>
      </w:r>
      <w:r w:rsidRPr="00BB5A24">
        <w:t>/ч.</w:t>
      </w:r>
    </w:p>
    <w:p w14:paraId="46EF46DE" w14:textId="77777777" w:rsidR="00486FB6" w:rsidRPr="00BB5A24" w:rsidRDefault="00486FB6" w:rsidP="00486FB6">
      <w:pPr>
        <w:pStyle w:val="affd"/>
        <w:widowControl w:val="0"/>
        <w:tabs>
          <w:tab w:val="left" w:pos="993"/>
        </w:tabs>
        <w:spacing w:line="240" w:lineRule="auto"/>
        <w:contextualSpacing/>
      </w:pPr>
      <w:r w:rsidRPr="00BB5A24">
        <w:t>Скважина оборудована на эксплуатируемый водоносный горизонт. Устье скважины находится в блок-боксе и для предотвращения загрязнения эксплуатируемого водоносного горизонта через ствол данной скважины, дополнительно оборудовано съемный металлическим оголовком. Эксплуатация скважины в целях хоз-питьевого водоснабжения запрещена.</w:t>
      </w:r>
    </w:p>
    <w:p w14:paraId="647E7D80" w14:textId="77777777" w:rsidR="00486FB6" w:rsidRPr="00BB5A24" w:rsidRDefault="00486FB6" w:rsidP="00486FB6">
      <w:pPr>
        <w:pStyle w:val="affd"/>
        <w:widowControl w:val="0"/>
        <w:tabs>
          <w:tab w:val="left" w:pos="993"/>
        </w:tabs>
        <w:spacing w:line="240" w:lineRule="auto"/>
        <w:contextualSpacing/>
      </w:pPr>
      <w:r w:rsidRPr="00BB5A24">
        <w:t>Артезианская водозаборная разведочно-эксплуатационная скважина № 661 пробурена в 1988 г. и имеет общую глубину 96 м от поверхности земли. Дебит скважины составляет 25 м</w:t>
      </w:r>
      <w:r w:rsidRPr="00BB5A24">
        <w:rPr>
          <w:vertAlign w:val="superscript"/>
        </w:rPr>
        <w:t>3</w:t>
      </w:r>
      <w:r w:rsidRPr="00BB5A24">
        <w:t>/ч, статический уровень – 6 м, динамический – 24 м.</w:t>
      </w:r>
    </w:p>
    <w:p w14:paraId="63A182F2" w14:textId="77777777" w:rsidR="00486FB6" w:rsidRPr="00BB5A24" w:rsidRDefault="00486FB6" w:rsidP="00486FB6">
      <w:pPr>
        <w:pStyle w:val="affd"/>
        <w:widowControl w:val="0"/>
        <w:tabs>
          <w:tab w:val="left" w:pos="993"/>
        </w:tabs>
        <w:spacing w:line="240" w:lineRule="auto"/>
        <w:contextualSpacing/>
      </w:pPr>
      <w:r w:rsidRPr="00BB5A24">
        <w:t>Конструкция скважины:</w:t>
      </w:r>
    </w:p>
    <w:p w14:paraId="462969E3"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осадная колонна диаметром 450 мм в интервале от 0 до 10 м, диаметром 325 в интервале от 0 до 64 м;</w:t>
      </w:r>
    </w:p>
    <w:p w14:paraId="3DCFF97D"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lastRenderedPageBreak/>
        <w:t>фильтровая колонна диаметром 235 мм на глубине от 0,5 до 96 м.</w:t>
      </w:r>
    </w:p>
    <w:p w14:paraId="6EA309F2" w14:textId="77777777" w:rsidR="00486FB6" w:rsidRPr="00BB5A24" w:rsidRDefault="00486FB6" w:rsidP="00486FB6">
      <w:pPr>
        <w:pStyle w:val="affd"/>
        <w:widowControl w:val="0"/>
        <w:tabs>
          <w:tab w:val="left" w:pos="993"/>
        </w:tabs>
        <w:spacing w:line="240" w:lineRule="auto"/>
        <w:contextualSpacing/>
      </w:pPr>
    </w:p>
    <w:p w14:paraId="7FC18B70" w14:textId="77777777" w:rsidR="00486FB6" w:rsidRPr="00BB5A24" w:rsidRDefault="00486FB6" w:rsidP="00486FB6">
      <w:pPr>
        <w:pStyle w:val="affd"/>
        <w:widowControl w:val="0"/>
        <w:tabs>
          <w:tab w:val="left" w:pos="993"/>
        </w:tabs>
        <w:spacing w:line="240" w:lineRule="auto"/>
        <w:contextualSpacing/>
      </w:pPr>
      <w:r w:rsidRPr="00BB5A24">
        <w:t>Фильтровая колонна состоит из:</w:t>
      </w:r>
    </w:p>
    <w:p w14:paraId="3F0F31B6"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надфильтровой части на глубине от 67 до 82 м;</w:t>
      </w:r>
    </w:p>
    <w:p w14:paraId="44F2EDDB"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глухой части на глубине от 0,5 до 65 м;</w:t>
      </w:r>
    </w:p>
    <w:p w14:paraId="369BC320"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отстойника на глубине от 82 до 96 м.</w:t>
      </w:r>
    </w:p>
    <w:p w14:paraId="109970EE" w14:textId="77777777" w:rsidR="00486FB6" w:rsidRPr="00BB5A24" w:rsidRDefault="00486FB6" w:rsidP="00486FB6">
      <w:pPr>
        <w:pStyle w:val="affd"/>
        <w:widowControl w:val="0"/>
        <w:tabs>
          <w:tab w:val="left" w:pos="993"/>
        </w:tabs>
        <w:spacing w:line="240" w:lineRule="auto"/>
        <w:contextualSpacing/>
      </w:pPr>
    </w:p>
    <w:p w14:paraId="698E06D1" w14:textId="77777777" w:rsidR="00486FB6" w:rsidRPr="00BB5A24" w:rsidRDefault="00486FB6" w:rsidP="00486FB6">
      <w:pPr>
        <w:pStyle w:val="affd"/>
        <w:widowControl w:val="0"/>
        <w:tabs>
          <w:tab w:val="left" w:pos="993"/>
        </w:tabs>
        <w:spacing w:line="240" w:lineRule="auto"/>
        <w:contextualSpacing/>
      </w:pPr>
      <w:r w:rsidRPr="00BB5A24">
        <w:t>Артезианская водозаборная разведочно-эксплуатационная скважина № 662 пробурена в 1988 году и имеет общую глубину 90/110 м от поверхности земли. Дебит скважины составляет 20 м</w:t>
      </w:r>
      <w:r w:rsidRPr="00BB5A24">
        <w:rPr>
          <w:vertAlign w:val="superscript"/>
        </w:rPr>
        <w:t>3</w:t>
      </w:r>
      <w:r w:rsidRPr="00BB5A24">
        <w:t>/ч, статический уровень – 15 м, динамический – 25 м.</w:t>
      </w:r>
    </w:p>
    <w:p w14:paraId="08A86E26" w14:textId="77777777" w:rsidR="00486FB6" w:rsidRPr="00BB5A24" w:rsidRDefault="00486FB6" w:rsidP="00486FB6">
      <w:pPr>
        <w:pStyle w:val="affd"/>
        <w:widowControl w:val="0"/>
        <w:tabs>
          <w:tab w:val="left" w:pos="993"/>
        </w:tabs>
        <w:spacing w:line="240" w:lineRule="auto"/>
        <w:contextualSpacing/>
      </w:pPr>
      <w:r w:rsidRPr="00BB5A24">
        <w:t>Конструкция скважины:</w:t>
      </w:r>
    </w:p>
    <w:p w14:paraId="409662B3"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осадная колонна диаметром 426 мм/377 мм, в интервале от 0 до 30 м/интервале от 0,4 до 50 м;</w:t>
      </w:r>
    </w:p>
    <w:p w14:paraId="64553E06"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фильтровая колонна диаметром 219 мм на глубине от 0 до 110 м.</w:t>
      </w:r>
    </w:p>
    <w:p w14:paraId="35395395" w14:textId="77777777" w:rsidR="00486FB6" w:rsidRPr="00BB5A24" w:rsidRDefault="00486FB6" w:rsidP="00486FB6">
      <w:pPr>
        <w:pStyle w:val="affd"/>
        <w:widowControl w:val="0"/>
        <w:tabs>
          <w:tab w:val="left" w:pos="993"/>
        </w:tabs>
        <w:spacing w:line="240" w:lineRule="auto"/>
        <w:contextualSpacing/>
      </w:pPr>
    </w:p>
    <w:p w14:paraId="73484814" w14:textId="77777777" w:rsidR="00486FB6" w:rsidRPr="00BB5A24" w:rsidRDefault="00486FB6" w:rsidP="00486FB6">
      <w:pPr>
        <w:pStyle w:val="affd"/>
        <w:widowControl w:val="0"/>
        <w:tabs>
          <w:tab w:val="left" w:pos="993"/>
        </w:tabs>
        <w:spacing w:line="240" w:lineRule="auto"/>
        <w:contextualSpacing/>
      </w:pPr>
      <w:r w:rsidRPr="00BB5A24">
        <w:t>Фильтровая колонна состоит из:</w:t>
      </w:r>
    </w:p>
    <w:p w14:paraId="37021603"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надфильтровой части на глубине от 0 до 65 м;</w:t>
      </w:r>
    </w:p>
    <w:p w14:paraId="6613368C"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фильтрующей части на глубине от 65 до 80 м;</w:t>
      </w:r>
    </w:p>
    <w:p w14:paraId="0A208150"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отстойника на глубине от 80 до 90 м;</w:t>
      </w:r>
    </w:p>
    <w:p w14:paraId="1C0D957C"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без труб – от 90 до 110 м.</w:t>
      </w:r>
    </w:p>
    <w:p w14:paraId="502C6B18" w14:textId="77777777" w:rsidR="00486FB6" w:rsidRPr="00BB5A24" w:rsidRDefault="00486FB6" w:rsidP="00486FB6">
      <w:pPr>
        <w:pStyle w:val="affd"/>
        <w:widowControl w:val="0"/>
        <w:tabs>
          <w:tab w:val="left" w:pos="993"/>
        </w:tabs>
        <w:spacing w:line="240" w:lineRule="auto"/>
        <w:contextualSpacing/>
      </w:pPr>
    </w:p>
    <w:p w14:paraId="531568A3" w14:textId="77777777" w:rsidR="00486FB6" w:rsidRPr="00BB5A24" w:rsidRDefault="00486FB6" w:rsidP="00486FB6">
      <w:pPr>
        <w:pStyle w:val="affd"/>
        <w:widowControl w:val="0"/>
        <w:tabs>
          <w:tab w:val="left" w:pos="993"/>
        </w:tabs>
        <w:spacing w:line="240" w:lineRule="auto"/>
        <w:contextualSpacing/>
      </w:pPr>
      <w:r w:rsidRPr="00BB5A24">
        <w:t>Оборудования скважин находится в удовлетворительном состоянии. Скважины пригодны для дальнейшей эксплуатации.</w:t>
      </w:r>
    </w:p>
    <w:p w14:paraId="775C04C9" w14:textId="77777777" w:rsidR="00486FB6" w:rsidRPr="00BB5A24" w:rsidRDefault="00486FB6" w:rsidP="00486FB6">
      <w:pPr>
        <w:pStyle w:val="affd"/>
        <w:widowControl w:val="0"/>
        <w:tabs>
          <w:tab w:val="left" w:pos="993"/>
        </w:tabs>
        <w:spacing w:line="240" w:lineRule="auto"/>
        <w:contextualSpacing/>
      </w:pPr>
      <w:r w:rsidRPr="00BB5A24">
        <w:t>Все скважины, за исключением наблюдательной, оборудованы средствами измерения отбора объёма вода.</w:t>
      </w:r>
    </w:p>
    <w:p w14:paraId="20308F7A" w14:textId="01732FC7" w:rsidR="00486FB6" w:rsidRPr="00BB5A24" w:rsidRDefault="00486FB6" w:rsidP="00486FB6">
      <w:pPr>
        <w:pStyle w:val="affd"/>
        <w:widowControl w:val="0"/>
        <w:tabs>
          <w:tab w:val="left" w:pos="993"/>
        </w:tabs>
        <w:spacing w:line="240" w:lineRule="auto"/>
        <w:contextualSpacing/>
      </w:pPr>
      <w:r w:rsidRPr="00BB5A24">
        <w:t xml:space="preserve">Состав и характеристика насосного оборудования всех скважин на момент актуализации Схемы </w:t>
      </w:r>
      <w:r w:rsidR="00662811">
        <w:t>представлены в таблице 27</w:t>
      </w:r>
      <w:r w:rsidRPr="00BB5A24">
        <w:t>.</w:t>
      </w:r>
    </w:p>
    <w:p w14:paraId="01FD09ED" w14:textId="77777777" w:rsidR="00486FB6" w:rsidRPr="00BB5A24" w:rsidRDefault="00486FB6" w:rsidP="00486FB6">
      <w:pPr>
        <w:pStyle w:val="1d"/>
        <w:widowControl w:val="0"/>
        <w:spacing w:before="0"/>
        <w:contextualSpacing/>
        <w:rPr>
          <w:sz w:val="24"/>
        </w:rPr>
      </w:pPr>
    </w:p>
    <w:p w14:paraId="63726AF7" w14:textId="51BFE644" w:rsidR="00486FB6" w:rsidRPr="00BB5A24" w:rsidRDefault="00486FB6" w:rsidP="00486FB6">
      <w:pPr>
        <w:widowControl w:val="0"/>
        <w:contextualSpacing/>
        <w:jc w:val="both"/>
        <w:rPr>
          <w:bCs/>
          <w:lang w:eastAsia="x-none"/>
        </w:rPr>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27</w:t>
      </w:r>
      <w:r w:rsidRPr="00BB5A24">
        <w:rPr>
          <w:bCs/>
          <w:lang w:val="x-none" w:eastAsia="x-none"/>
        </w:rPr>
        <w:fldChar w:fldCharType="end"/>
      </w:r>
      <w:r w:rsidRPr="00BB5A24">
        <w:rPr>
          <w:bCs/>
          <w:lang w:val="x-none" w:eastAsia="x-none"/>
        </w:rPr>
        <w:t xml:space="preserve"> – </w:t>
      </w:r>
      <w:r w:rsidRPr="00BB5A24">
        <w:rPr>
          <w:bCs/>
          <w:lang w:eastAsia="x-none"/>
        </w:rPr>
        <w:t>Состав и характеристика насосного оборудования</w:t>
      </w:r>
    </w:p>
    <w:p w14:paraId="377E6378" w14:textId="77777777" w:rsidR="00486FB6" w:rsidRPr="00BB5A24" w:rsidRDefault="00486FB6" w:rsidP="00486FB6">
      <w:pPr>
        <w:pStyle w:val="S"/>
        <w:widowControl w:val="0"/>
        <w:spacing w:before="0" w:after="0"/>
        <w:contextualSpacing/>
        <w:rPr>
          <w:color w:val="00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511"/>
        <w:gridCol w:w="1640"/>
        <w:gridCol w:w="2322"/>
        <w:gridCol w:w="1094"/>
        <w:gridCol w:w="1640"/>
      </w:tblGrid>
      <w:tr w:rsidR="00486FB6" w:rsidRPr="00BB5A24" w14:paraId="7F640054" w14:textId="77777777" w:rsidTr="00021E6F">
        <w:trPr>
          <w:trHeight w:val="20"/>
          <w:tblHeader/>
        </w:trPr>
        <w:tc>
          <w:tcPr>
            <w:tcW w:w="836" w:type="pct"/>
            <w:vMerge w:val="restart"/>
            <w:shd w:val="clear" w:color="auto" w:fill="auto"/>
            <w:vAlign w:val="center"/>
            <w:hideMark/>
          </w:tcPr>
          <w:p w14:paraId="06BAC5FE"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 xml:space="preserve">Наименование узла </w:t>
            </w:r>
          </w:p>
        </w:tc>
        <w:tc>
          <w:tcPr>
            <w:tcW w:w="767" w:type="pct"/>
            <w:vMerge w:val="restart"/>
            <w:shd w:val="clear" w:color="auto" w:fill="auto"/>
            <w:vAlign w:val="center"/>
            <w:hideMark/>
          </w:tcPr>
          <w:p w14:paraId="464A5B1E"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 скважины</w:t>
            </w:r>
          </w:p>
        </w:tc>
        <w:tc>
          <w:tcPr>
            <w:tcW w:w="3397" w:type="pct"/>
            <w:gridSpan w:val="4"/>
            <w:shd w:val="clear" w:color="auto" w:fill="auto"/>
            <w:vAlign w:val="center"/>
            <w:hideMark/>
          </w:tcPr>
          <w:p w14:paraId="2D96706E"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Оборудование</w:t>
            </w:r>
          </w:p>
        </w:tc>
      </w:tr>
      <w:tr w:rsidR="00486FB6" w:rsidRPr="00BB5A24" w14:paraId="35A347A2" w14:textId="77777777" w:rsidTr="00021E6F">
        <w:trPr>
          <w:trHeight w:val="20"/>
          <w:tblHeader/>
        </w:trPr>
        <w:tc>
          <w:tcPr>
            <w:tcW w:w="836" w:type="pct"/>
            <w:vMerge/>
            <w:vAlign w:val="center"/>
            <w:hideMark/>
          </w:tcPr>
          <w:p w14:paraId="3A6D8496" w14:textId="77777777" w:rsidR="00486FB6" w:rsidRPr="00BB5A24" w:rsidRDefault="00486FB6" w:rsidP="00021E6F">
            <w:pPr>
              <w:widowControl w:val="0"/>
              <w:contextualSpacing/>
              <w:rPr>
                <w:bCs/>
                <w:color w:val="000000"/>
                <w:sz w:val="20"/>
                <w:szCs w:val="20"/>
              </w:rPr>
            </w:pPr>
          </w:p>
        </w:tc>
        <w:tc>
          <w:tcPr>
            <w:tcW w:w="767" w:type="pct"/>
            <w:vMerge/>
            <w:vAlign w:val="center"/>
            <w:hideMark/>
          </w:tcPr>
          <w:p w14:paraId="168441E4" w14:textId="77777777" w:rsidR="00486FB6" w:rsidRPr="00BB5A24" w:rsidRDefault="00486FB6" w:rsidP="00021E6F">
            <w:pPr>
              <w:widowControl w:val="0"/>
              <w:contextualSpacing/>
              <w:rPr>
                <w:bCs/>
                <w:color w:val="000000"/>
                <w:sz w:val="20"/>
                <w:szCs w:val="20"/>
              </w:rPr>
            </w:pPr>
          </w:p>
        </w:tc>
        <w:tc>
          <w:tcPr>
            <w:tcW w:w="832" w:type="pct"/>
            <w:shd w:val="clear" w:color="auto" w:fill="auto"/>
            <w:vAlign w:val="center"/>
            <w:hideMark/>
          </w:tcPr>
          <w:p w14:paraId="6AE081AC"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марка насоса</w:t>
            </w:r>
          </w:p>
        </w:tc>
        <w:tc>
          <w:tcPr>
            <w:tcW w:w="1178" w:type="pct"/>
            <w:shd w:val="clear" w:color="auto" w:fill="auto"/>
            <w:vAlign w:val="center"/>
            <w:hideMark/>
          </w:tcPr>
          <w:p w14:paraId="41DB8604" w14:textId="77777777" w:rsidR="00486FB6" w:rsidRPr="00BB5A24" w:rsidRDefault="00486FB6" w:rsidP="00021E6F">
            <w:pPr>
              <w:widowControl w:val="0"/>
              <w:ind w:left="-108" w:right="-108"/>
              <w:contextualSpacing/>
              <w:jc w:val="center"/>
              <w:rPr>
                <w:bCs/>
                <w:color w:val="000000"/>
                <w:sz w:val="20"/>
                <w:szCs w:val="20"/>
              </w:rPr>
            </w:pPr>
            <w:r w:rsidRPr="00BB5A24">
              <w:rPr>
                <w:bCs/>
                <w:color w:val="000000"/>
                <w:sz w:val="20"/>
                <w:szCs w:val="20"/>
              </w:rPr>
              <w:t>производительность, м³/ч</w:t>
            </w:r>
          </w:p>
        </w:tc>
        <w:tc>
          <w:tcPr>
            <w:tcW w:w="555" w:type="pct"/>
            <w:shd w:val="clear" w:color="auto" w:fill="auto"/>
            <w:vAlign w:val="center"/>
            <w:hideMark/>
          </w:tcPr>
          <w:p w14:paraId="1DB11BE6"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напор, м</w:t>
            </w:r>
          </w:p>
        </w:tc>
        <w:tc>
          <w:tcPr>
            <w:tcW w:w="832" w:type="pct"/>
            <w:shd w:val="clear" w:color="auto" w:fill="auto"/>
            <w:vAlign w:val="center"/>
            <w:hideMark/>
          </w:tcPr>
          <w:p w14:paraId="2E88153B"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мощность, кВт</w:t>
            </w:r>
          </w:p>
        </w:tc>
      </w:tr>
      <w:tr w:rsidR="00486FB6" w:rsidRPr="00BB5A24" w14:paraId="5D079C24" w14:textId="77777777" w:rsidTr="00021E6F">
        <w:trPr>
          <w:trHeight w:val="20"/>
        </w:trPr>
        <w:tc>
          <w:tcPr>
            <w:tcW w:w="836" w:type="pct"/>
            <w:vMerge w:val="restart"/>
            <w:shd w:val="clear" w:color="auto" w:fill="auto"/>
            <w:noWrap/>
            <w:vAlign w:val="center"/>
            <w:hideMark/>
          </w:tcPr>
          <w:p w14:paraId="53FFEB77" w14:textId="77777777" w:rsidR="00486FB6" w:rsidRPr="00BB5A24" w:rsidRDefault="00486FB6" w:rsidP="00021E6F">
            <w:pPr>
              <w:widowControl w:val="0"/>
              <w:contextualSpacing/>
              <w:jc w:val="center"/>
              <w:rPr>
                <w:color w:val="000000"/>
                <w:sz w:val="20"/>
                <w:szCs w:val="20"/>
              </w:rPr>
            </w:pPr>
            <w:r w:rsidRPr="00BB5A24">
              <w:rPr>
                <w:color w:val="000000"/>
                <w:sz w:val="20"/>
                <w:szCs w:val="20"/>
              </w:rPr>
              <w:t>ВЗУ №1</w:t>
            </w:r>
          </w:p>
        </w:tc>
        <w:tc>
          <w:tcPr>
            <w:tcW w:w="767" w:type="pct"/>
            <w:shd w:val="clear" w:color="auto" w:fill="auto"/>
            <w:vAlign w:val="center"/>
            <w:hideMark/>
          </w:tcPr>
          <w:p w14:paraId="1BF9175D" w14:textId="77777777" w:rsidR="00486FB6" w:rsidRPr="00BB5A24" w:rsidRDefault="00486FB6" w:rsidP="00021E6F">
            <w:pPr>
              <w:widowControl w:val="0"/>
              <w:contextualSpacing/>
              <w:jc w:val="center"/>
              <w:rPr>
                <w:color w:val="000000"/>
                <w:sz w:val="20"/>
                <w:szCs w:val="20"/>
              </w:rPr>
            </w:pPr>
            <w:r w:rsidRPr="00BB5A24">
              <w:rPr>
                <w:color w:val="000000"/>
                <w:sz w:val="20"/>
                <w:szCs w:val="20"/>
              </w:rPr>
              <w:t>652</w:t>
            </w:r>
          </w:p>
        </w:tc>
        <w:tc>
          <w:tcPr>
            <w:tcW w:w="832" w:type="pct"/>
            <w:shd w:val="clear" w:color="auto" w:fill="auto"/>
            <w:noWrap/>
            <w:hideMark/>
          </w:tcPr>
          <w:p w14:paraId="3E020A2D" w14:textId="77777777" w:rsidR="00486FB6" w:rsidRPr="00BB5A24" w:rsidRDefault="00486FB6" w:rsidP="00021E6F">
            <w:pPr>
              <w:widowControl w:val="0"/>
              <w:contextualSpacing/>
              <w:jc w:val="center"/>
              <w:rPr>
                <w:color w:val="000000"/>
                <w:sz w:val="20"/>
                <w:szCs w:val="20"/>
              </w:rPr>
            </w:pPr>
            <w:r w:rsidRPr="00BB5A24">
              <w:rPr>
                <w:snapToGrid w:val="0"/>
                <w:sz w:val="20"/>
                <w:szCs w:val="20"/>
                <w:lang w:val="en-US"/>
              </w:rPr>
              <w:t>DAB S6D12</w:t>
            </w:r>
          </w:p>
        </w:tc>
        <w:tc>
          <w:tcPr>
            <w:tcW w:w="1178" w:type="pct"/>
            <w:shd w:val="clear" w:color="auto" w:fill="auto"/>
            <w:noWrap/>
            <w:vAlign w:val="center"/>
            <w:hideMark/>
          </w:tcPr>
          <w:p w14:paraId="6F4D2D72" w14:textId="77777777" w:rsidR="00486FB6" w:rsidRPr="00BB5A24" w:rsidRDefault="00486FB6" w:rsidP="00021E6F">
            <w:pPr>
              <w:widowControl w:val="0"/>
              <w:contextualSpacing/>
              <w:jc w:val="center"/>
              <w:rPr>
                <w:color w:val="000000"/>
                <w:sz w:val="20"/>
                <w:szCs w:val="20"/>
              </w:rPr>
            </w:pPr>
            <w:r w:rsidRPr="00BB5A24">
              <w:rPr>
                <w:color w:val="000000"/>
                <w:sz w:val="20"/>
                <w:szCs w:val="20"/>
              </w:rPr>
              <w:t>16</w:t>
            </w:r>
          </w:p>
        </w:tc>
        <w:tc>
          <w:tcPr>
            <w:tcW w:w="555" w:type="pct"/>
            <w:shd w:val="clear" w:color="auto" w:fill="auto"/>
            <w:noWrap/>
            <w:vAlign w:val="center"/>
            <w:hideMark/>
          </w:tcPr>
          <w:p w14:paraId="7ED56B17" w14:textId="77777777" w:rsidR="00486FB6" w:rsidRPr="00BB5A24" w:rsidRDefault="00486FB6" w:rsidP="00021E6F">
            <w:pPr>
              <w:widowControl w:val="0"/>
              <w:contextualSpacing/>
              <w:jc w:val="center"/>
              <w:rPr>
                <w:color w:val="000000"/>
                <w:sz w:val="20"/>
                <w:szCs w:val="20"/>
              </w:rPr>
            </w:pPr>
            <w:r w:rsidRPr="00BB5A24">
              <w:rPr>
                <w:color w:val="000000"/>
                <w:sz w:val="20"/>
                <w:szCs w:val="20"/>
              </w:rPr>
              <w:t>140</w:t>
            </w:r>
          </w:p>
        </w:tc>
        <w:tc>
          <w:tcPr>
            <w:tcW w:w="832" w:type="pct"/>
            <w:shd w:val="clear" w:color="auto" w:fill="auto"/>
            <w:noWrap/>
            <w:vAlign w:val="center"/>
            <w:hideMark/>
          </w:tcPr>
          <w:p w14:paraId="5C7A5B26" w14:textId="77777777" w:rsidR="00486FB6" w:rsidRPr="00BB5A24" w:rsidRDefault="00486FB6" w:rsidP="00021E6F">
            <w:pPr>
              <w:widowControl w:val="0"/>
              <w:contextualSpacing/>
              <w:jc w:val="center"/>
              <w:rPr>
                <w:color w:val="000000"/>
                <w:sz w:val="20"/>
                <w:szCs w:val="20"/>
              </w:rPr>
            </w:pPr>
            <w:r w:rsidRPr="00BB5A24">
              <w:rPr>
                <w:color w:val="000000"/>
                <w:sz w:val="20"/>
                <w:szCs w:val="20"/>
              </w:rPr>
              <w:t>6,3</w:t>
            </w:r>
          </w:p>
        </w:tc>
      </w:tr>
      <w:tr w:rsidR="00486FB6" w:rsidRPr="00BB5A24" w14:paraId="71024A66" w14:textId="77777777" w:rsidTr="00021E6F">
        <w:trPr>
          <w:trHeight w:val="20"/>
        </w:trPr>
        <w:tc>
          <w:tcPr>
            <w:tcW w:w="836" w:type="pct"/>
            <w:vMerge/>
            <w:vAlign w:val="center"/>
            <w:hideMark/>
          </w:tcPr>
          <w:p w14:paraId="07FDFB08" w14:textId="77777777" w:rsidR="00486FB6" w:rsidRPr="00BB5A24" w:rsidRDefault="00486FB6" w:rsidP="00021E6F">
            <w:pPr>
              <w:widowControl w:val="0"/>
              <w:contextualSpacing/>
              <w:rPr>
                <w:color w:val="000000"/>
                <w:sz w:val="20"/>
                <w:szCs w:val="20"/>
              </w:rPr>
            </w:pPr>
          </w:p>
        </w:tc>
        <w:tc>
          <w:tcPr>
            <w:tcW w:w="767" w:type="pct"/>
            <w:shd w:val="clear" w:color="auto" w:fill="auto"/>
            <w:vAlign w:val="center"/>
            <w:hideMark/>
          </w:tcPr>
          <w:p w14:paraId="35940F3D" w14:textId="77777777" w:rsidR="00486FB6" w:rsidRPr="00BB5A24" w:rsidRDefault="00486FB6" w:rsidP="00021E6F">
            <w:pPr>
              <w:widowControl w:val="0"/>
              <w:contextualSpacing/>
              <w:jc w:val="center"/>
              <w:rPr>
                <w:color w:val="000000"/>
                <w:sz w:val="20"/>
                <w:szCs w:val="20"/>
              </w:rPr>
            </w:pPr>
            <w:r w:rsidRPr="00BB5A24">
              <w:rPr>
                <w:color w:val="000000"/>
                <w:sz w:val="20"/>
                <w:szCs w:val="20"/>
              </w:rPr>
              <w:t>667</w:t>
            </w:r>
          </w:p>
        </w:tc>
        <w:tc>
          <w:tcPr>
            <w:tcW w:w="832" w:type="pct"/>
            <w:shd w:val="clear" w:color="auto" w:fill="auto"/>
            <w:noWrap/>
            <w:hideMark/>
          </w:tcPr>
          <w:p w14:paraId="0C196CE2" w14:textId="77777777" w:rsidR="00486FB6" w:rsidRPr="00BB5A24" w:rsidRDefault="00486FB6" w:rsidP="00021E6F">
            <w:pPr>
              <w:widowControl w:val="0"/>
              <w:contextualSpacing/>
              <w:jc w:val="center"/>
              <w:rPr>
                <w:color w:val="000000"/>
                <w:sz w:val="20"/>
                <w:szCs w:val="20"/>
              </w:rPr>
            </w:pPr>
            <w:r w:rsidRPr="00BB5A24">
              <w:rPr>
                <w:snapToGrid w:val="0"/>
                <w:sz w:val="20"/>
                <w:szCs w:val="20"/>
                <w:lang w:val="en-US"/>
              </w:rPr>
              <w:t>DAB S6D12</w:t>
            </w:r>
          </w:p>
        </w:tc>
        <w:tc>
          <w:tcPr>
            <w:tcW w:w="1178" w:type="pct"/>
            <w:shd w:val="clear" w:color="auto" w:fill="auto"/>
            <w:noWrap/>
            <w:vAlign w:val="center"/>
            <w:hideMark/>
          </w:tcPr>
          <w:p w14:paraId="4672C5C9" w14:textId="77777777" w:rsidR="00486FB6" w:rsidRPr="00BB5A24" w:rsidRDefault="00486FB6" w:rsidP="00021E6F">
            <w:pPr>
              <w:widowControl w:val="0"/>
              <w:contextualSpacing/>
              <w:jc w:val="center"/>
              <w:rPr>
                <w:color w:val="000000"/>
                <w:sz w:val="20"/>
                <w:szCs w:val="20"/>
              </w:rPr>
            </w:pPr>
            <w:r w:rsidRPr="00BB5A24">
              <w:rPr>
                <w:color w:val="000000"/>
                <w:sz w:val="20"/>
                <w:szCs w:val="20"/>
              </w:rPr>
              <w:t>16</w:t>
            </w:r>
          </w:p>
        </w:tc>
        <w:tc>
          <w:tcPr>
            <w:tcW w:w="555" w:type="pct"/>
            <w:shd w:val="clear" w:color="auto" w:fill="auto"/>
            <w:noWrap/>
            <w:vAlign w:val="center"/>
            <w:hideMark/>
          </w:tcPr>
          <w:p w14:paraId="3C1A85E3" w14:textId="77777777" w:rsidR="00486FB6" w:rsidRPr="00BB5A24" w:rsidRDefault="00486FB6" w:rsidP="00021E6F">
            <w:pPr>
              <w:widowControl w:val="0"/>
              <w:contextualSpacing/>
              <w:jc w:val="center"/>
              <w:rPr>
                <w:color w:val="000000"/>
                <w:sz w:val="20"/>
                <w:szCs w:val="20"/>
              </w:rPr>
            </w:pPr>
            <w:r w:rsidRPr="00BB5A24">
              <w:rPr>
                <w:color w:val="000000"/>
                <w:sz w:val="20"/>
                <w:szCs w:val="20"/>
              </w:rPr>
              <w:t>140</w:t>
            </w:r>
          </w:p>
        </w:tc>
        <w:tc>
          <w:tcPr>
            <w:tcW w:w="832" w:type="pct"/>
            <w:shd w:val="clear" w:color="auto" w:fill="auto"/>
            <w:noWrap/>
            <w:vAlign w:val="center"/>
            <w:hideMark/>
          </w:tcPr>
          <w:p w14:paraId="608F3572" w14:textId="77777777" w:rsidR="00486FB6" w:rsidRPr="00BB5A24" w:rsidRDefault="00486FB6" w:rsidP="00021E6F">
            <w:pPr>
              <w:widowControl w:val="0"/>
              <w:contextualSpacing/>
              <w:jc w:val="center"/>
              <w:rPr>
                <w:color w:val="000000"/>
                <w:sz w:val="20"/>
                <w:szCs w:val="20"/>
              </w:rPr>
            </w:pPr>
            <w:r w:rsidRPr="00BB5A24">
              <w:rPr>
                <w:color w:val="000000"/>
                <w:sz w:val="20"/>
                <w:szCs w:val="20"/>
              </w:rPr>
              <w:t>6,3</w:t>
            </w:r>
          </w:p>
        </w:tc>
      </w:tr>
      <w:tr w:rsidR="00486FB6" w:rsidRPr="00BB5A24" w14:paraId="78EAEA0B" w14:textId="77777777" w:rsidTr="00021E6F">
        <w:trPr>
          <w:trHeight w:val="20"/>
        </w:trPr>
        <w:tc>
          <w:tcPr>
            <w:tcW w:w="836" w:type="pct"/>
            <w:vMerge/>
            <w:vAlign w:val="center"/>
            <w:hideMark/>
          </w:tcPr>
          <w:p w14:paraId="7FED3226" w14:textId="77777777" w:rsidR="00486FB6" w:rsidRPr="00BB5A24" w:rsidRDefault="00486FB6" w:rsidP="00021E6F">
            <w:pPr>
              <w:widowControl w:val="0"/>
              <w:contextualSpacing/>
              <w:rPr>
                <w:color w:val="000000"/>
                <w:sz w:val="20"/>
                <w:szCs w:val="20"/>
              </w:rPr>
            </w:pPr>
          </w:p>
        </w:tc>
        <w:tc>
          <w:tcPr>
            <w:tcW w:w="767" w:type="pct"/>
            <w:shd w:val="clear" w:color="auto" w:fill="auto"/>
            <w:vAlign w:val="center"/>
            <w:hideMark/>
          </w:tcPr>
          <w:p w14:paraId="49A9C8D3" w14:textId="77777777" w:rsidR="00486FB6" w:rsidRPr="00BB5A24" w:rsidRDefault="00486FB6" w:rsidP="00021E6F">
            <w:pPr>
              <w:widowControl w:val="0"/>
              <w:contextualSpacing/>
              <w:jc w:val="center"/>
              <w:rPr>
                <w:color w:val="000000"/>
                <w:sz w:val="20"/>
                <w:szCs w:val="20"/>
              </w:rPr>
            </w:pPr>
            <w:r w:rsidRPr="00BB5A24">
              <w:rPr>
                <w:color w:val="000000"/>
                <w:sz w:val="20"/>
                <w:szCs w:val="20"/>
              </w:rPr>
              <w:t>653</w:t>
            </w:r>
          </w:p>
        </w:tc>
        <w:tc>
          <w:tcPr>
            <w:tcW w:w="832" w:type="pct"/>
            <w:shd w:val="clear" w:color="auto" w:fill="auto"/>
            <w:noWrap/>
            <w:hideMark/>
          </w:tcPr>
          <w:p w14:paraId="118A2B95" w14:textId="77777777" w:rsidR="00486FB6" w:rsidRPr="00BB5A24" w:rsidRDefault="00486FB6" w:rsidP="00021E6F">
            <w:pPr>
              <w:widowControl w:val="0"/>
              <w:contextualSpacing/>
              <w:jc w:val="center"/>
              <w:rPr>
                <w:color w:val="000000"/>
                <w:sz w:val="20"/>
                <w:szCs w:val="20"/>
              </w:rPr>
            </w:pPr>
            <w:r w:rsidRPr="00BB5A24">
              <w:rPr>
                <w:snapToGrid w:val="0"/>
                <w:sz w:val="20"/>
                <w:szCs w:val="20"/>
                <w:lang w:val="en-US"/>
              </w:rPr>
              <w:t>DAB S6D12</w:t>
            </w:r>
          </w:p>
        </w:tc>
        <w:tc>
          <w:tcPr>
            <w:tcW w:w="1178" w:type="pct"/>
            <w:shd w:val="clear" w:color="auto" w:fill="auto"/>
            <w:noWrap/>
            <w:vAlign w:val="center"/>
            <w:hideMark/>
          </w:tcPr>
          <w:p w14:paraId="7CB6C04D" w14:textId="77777777" w:rsidR="00486FB6" w:rsidRPr="00BB5A24" w:rsidRDefault="00486FB6" w:rsidP="00021E6F">
            <w:pPr>
              <w:widowControl w:val="0"/>
              <w:contextualSpacing/>
              <w:jc w:val="center"/>
              <w:rPr>
                <w:color w:val="000000"/>
                <w:sz w:val="20"/>
                <w:szCs w:val="20"/>
              </w:rPr>
            </w:pPr>
            <w:r w:rsidRPr="00BB5A24">
              <w:rPr>
                <w:color w:val="000000"/>
                <w:sz w:val="20"/>
                <w:szCs w:val="20"/>
              </w:rPr>
              <w:t>16</w:t>
            </w:r>
          </w:p>
        </w:tc>
        <w:tc>
          <w:tcPr>
            <w:tcW w:w="555" w:type="pct"/>
            <w:shd w:val="clear" w:color="auto" w:fill="auto"/>
            <w:noWrap/>
            <w:vAlign w:val="center"/>
            <w:hideMark/>
          </w:tcPr>
          <w:p w14:paraId="09FC4DA0" w14:textId="77777777" w:rsidR="00486FB6" w:rsidRPr="00BB5A24" w:rsidRDefault="00486FB6" w:rsidP="00021E6F">
            <w:pPr>
              <w:widowControl w:val="0"/>
              <w:contextualSpacing/>
              <w:jc w:val="center"/>
              <w:rPr>
                <w:color w:val="000000"/>
                <w:sz w:val="20"/>
                <w:szCs w:val="20"/>
              </w:rPr>
            </w:pPr>
            <w:r w:rsidRPr="00BB5A24">
              <w:rPr>
                <w:color w:val="000000"/>
                <w:sz w:val="20"/>
                <w:szCs w:val="20"/>
              </w:rPr>
              <w:t>140</w:t>
            </w:r>
          </w:p>
        </w:tc>
        <w:tc>
          <w:tcPr>
            <w:tcW w:w="832" w:type="pct"/>
            <w:shd w:val="clear" w:color="auto" w:fill="auto"/>
            <w:noWrap/>
            <w:vAlign w:val="center"/>
            <w:hideMark/>
          </w:tcPr>
          <w:p w14:paraId="2F3AAC26" w14:textId="77777777" w:rsidR="00486FB6" w:rsidRPr="00BB5A24" w:rsidRDefault="00486FB6" w:rsidP="00021E6F">
            <w:pPr>
              <w:widowControl w:val="0"/>
              <w:contextualSpacing/>
              <w:jc w:val="center"/>
              <w:rPr>
                <w:color w:val="000000"/>
                <w:sz w:val="20"/>
                <w:szCs w:val="20"/>
              </w:rPr>
            </w:pPr>
            <w:r w:rsidRPr="00BB5A24">
              <w:rPr>
                <w:color w:val="000000"/>
                <w:sz w:val="20"/>
                <w:szCs w:val="20"/>
              </w:rPr>
              <w:t>6,3</w:t>
            </w:r>
          </w:p>
        </w:tc>
      </w:tr>
      <w:tr w:rsidR="00486FB6" w:rsidRPr="00BB5A24" w14:paraId="034A2B3A" w14:textId="77777777" w:rsidTr="00021E6F">
        <w:trPr>
          <w:trHeight w:val="20"/>
        </w:trPr>
        <w:tc>
          <w:tcPr>
            <w:tcW w:w="836" w:type="pct"/>
            <w:vMerge/>
            <w:vAlign w:val="center"/>
            <w:hideMark/>
          </w:tcPr>
          <w:p w14:paraId="6721A9B2" w14:textId="77777777" w:rsidR="00486FB6" w:rsidRPr="00BB5A24" w:rsidRDefault="00486FB6" w:rsidP="00021E6F">
            <w:pPr>
              <w:widowControl w:val="0"/>
              <w:contextualSpacing/>
              <w:rPr>
                <w:color w:val="000000"/>
                <w:sz w:val="20"/>
                <w:szCs w:val="20"/>
              </w:rPr>
            </w:pPr>
          </w:p>
        </w:tc>
        <w:tc>
          <w:tcPr>
            <w:tcW w:w="767" w:type="pct"/>
            <w:shd w:val="clear" w:color="auto" w:fill="auto"/>
            <w:vAlign w:val="center"/>
            <w:hideMark/>
          </w:tcPr>
          <w:p w14:paraId="1177FBB1" w14:textId="77777777" w:rsidR="00486FB6" w:rsidRPr="00BB5A24" w:rsidRDefault="00486FB6" w:rsidP="00021E6F">
            <w:pPr>
              <w:widowControl w:val="0"/>
              <w:contextualSpacing/>
              <w:jc w:val="center"/>
              <w:rPr>
                <w:color w:val="000000"/>
                <w:sz w:val="20"/>
                <w:szCs w:val="20"/>
              </w:rPr>
            </w:pPr>
            <w:r w:rsidRPr="00BB5A24">
              <w:rPr>
                <w:color w:val="000000"/>
                <w:sz w:val="20"/>
                <w:szCs w:val="20"/>
              </w:rPr>
              <w:t>666</w:t>
            </w:r>
          </w:p>
        </w:tc>
        <w:tc>
          <w:tcPr>
            <w:tcW w:w="832" w:type="pct"/>
            <w:shd w:val="clear" w:color="auto" w:fill="auto"/>
            <w:noWrap/>
            <w:hideMark/>
          </w:tcPr>
          <w:p w14:paraId="42FF699A" w14:textId="77777777" w:rsidR="00486FB6" w:rsidRPr="00BB5A24" w:rsidRDefault="00486FB6" w:rsidP="00021E6F">
            <w:pPr>
              <w:widowControl w:val="0"/>
              <w:contextualSpacing/>
              <w:jc w:val="center"/>
              <w:rPr>
                <w:color w:val="000000"/>
                <w:sz w:val="20"/>
                <w:szCs w:val="20"/>
              </w:rPr>
            </w:pPr>
            <w:r w:rsidRPr="00BB5A24">
              <w:rPr>
                <w:snapToGrid w:val="0"/>
                <w:sz w:val="20"/>
                <w:szCs w:val="20"/>
                <w:lang w:val="en-US"/>
              </w:rPr>
              <w:t>DAB S6D12</w:t>
            </w:r>
          </w:p>
        </w:tc>
        <w:tc>
          <w:tcPr>
            <w:tcW w:w="1178" w:type="pct"/>
            <w:shd w:val="clear" w:color="auto" w:fill="auto"/>
            <w:noWrap/>
            <w:vAlign w:val="center"/>
            <w:hideMark/>
          </w:tcPr>
          <w:p w14:paraId="5B830A8A" w14:textId="77777777" w:rsidR="00486FB6" w:rsidRPr="00BB5A24" w:rsidRDefault="00486FB6" w:rsidP="00021E6F">
            <w:pPr>
              <w:widowControl w:val="0"/>
              <w:contextualSpacing/>
              <w:jc w:val="center"/>
              <w:rPr>
                <w:color w:val="000000"/>
                <w:sz w:val="20"/>
                <w:szCs w:val="20"/>
              </w:rPr>
            </w:pPr>
            <w:r w:rsidRPr="00BB5A24">
              <w:rPr>
                <w:color w:val="000000"/>
                <w:sz w:val="20"/>
                <w:szCs w:val="20"/>
              </w:rPr>
              <w:t>16</w:t>
            </w:r>
          </w:p>
        </w:tc>
        <w:tc>
          <w:tcPr>
            <w:tcW w:w="555" w:type="pct"/>
            <w:shd w:val="clear" w:color="auto" w:fill="auto"/>
            <w:noWrap/>
            <w:vAlign w:val="center"/>
            <w:hideMark/>
          </w:tcPr>
          <w:p w14:paraId="4D3848EB" w14:textId="77777777" w:rsidR="00486FB6" w:rsidRPr="00BB5A24" w:rsidRDefault="00486FB6" w:rsidP="00021E6F">
            <w:pPr>
              <w:widowControl w:val="0"/>
              <w:contextualSpacing/>
              <w:jc w:val="center"/>
              <w:rPr>
                <w:color w:val="000000"/>
                <w:sz w:val="20"/>
                <w:szCs w:val="20"/>
              </w:rPr>
            </w:pPr>
            <w:r w:rsidRPr="00BB5A24">
              <w:rPr>
                <w:color w:val="000000"/>
                <w:sz w:val="20"/>
                <w:szCs w:val="20"/>
              </w:rPr>
              <w:t>140</w:t>
            </w:r>
          </w:p>
        </w:tc>
        <w:tc>
          <w:tcPr>
            <w:tcW w:w="832" w:type="pct"/>
            <w:shd w:val="clear" w:color="auto" w:fill="auto"/>
            <w:noWrap/>
            <w:vAlign w:val="center"/>
            <w:hideMark/>
          </w:tcPr>
          <w:p w14:paraId="035231B9" w14:textId="77777777" w:rsidR="00486FB6" w:rsidRPr="00BB5A24" w:rsidRDefault="00486FB6" w:rsidP="00021E6F">
            <w:pPr>
              <w:widowControl w:val="0"/>
              <w:contextualSpacing/>
              <w:jc w:val="center"/>
              <w:rPr>
                <w:color w:val="000000"/>
                <w:sz w:val="20"/>
                <w:szCs w:val="20"/>
              </w:rPr>
            </w:pPr>
            <w:r w:rsidRPr="00BB5A24">
              <w:rPr>
                <w:color w:val="000000"/>
                <w:sz w:val="20"/>
                <w:szCs w:val="20"/>
              </w:rPr>
              <w:t>6,3</w:t>
            </w:r>
          </w:p>
        </w:tc>
      </w:tr>
      <w:tr w:rsidR="00486FB6" w:rsidRPr="00BB5A24" w14:paraId="3B603B64" w14:textId="77777777" w:rsidTr="00021E6F">
        <w:trPr>
          <w:trHeight w:val="20"/>
        </w:trPr>
        <w:tc>
          <w:tcPr>
            <w:tcW w:w="836" w:type="pct"/>
            <w:vMerge/>
            <w:vAlign w:val="center"/>
            <w:hideMark/>
          </w:tcPr>
          <w:p w14:paraId="4F68F935" w14:textId="77777777" w:rsidR="00486FB6" w:rsidRPr="00BB5A24" w:rsidRDefault="00486FB6" w:rsidP="00021E6F">
            <w:pPr>
              <w:widowControl w:val="0"/>
              <w:contextualSpacing/>
              <w:rPr>
                <w:color w:val="000000"/>
                <w:sz w:val="20"/>
                <w:szCs w:val="20"/>
              </w:rPr>
            </w:pPr>
          </w:p>
        </w:tc>
        <w:tc>
          <w:tcPr>
            <w:tcW w:w="767" w:type="pct"/>
            <w:shd w:val="clear" w:color="auto" w:fill="auto"/>
            <w:vAlign w:val="center"/>
            <w:hideMark/>
          </w:tcPr>
          <w:p w14:paraId="092D4C61" w14:textId="77777777" w:rsidR="00486FB6" w:rsidRPr="00BB5A24" w:rsidRDefault="00486FB6" w:rsidP="00021E6F">
            <w:pPr>
              <w:widowControl w:val="0"/>
              <w:contextualSpacing/>
              <w:jc w:val="center"/>
              <w:rPr>
                <w:color w:val="000000"/>
                <w:sz w:val="20"/>
                <w:szCs w:val="20"/>
              </w:rPr>
            </w:pPr>
            <w:r w:rsidRPr="00BB5A24">
              <w:rPr>
                <w:color w:val="000000"/>
                <w:sz w:val="20"/>
                <w:szCs w:val="20"/>
              </w:rPr>
              <w:t>651</w:t>
            </w:r>
          </w:p>
        </w:tc>
        <w:tc>
          <w:tcPr>
            <w:tcW w:w="832" w:type="pct"/>
            <w:shd w:val="clear" w:color="auto" w:fill="auto"/>
            <w:noWrap/>
            <w:vAlign w:val="center"/>
            <w:hideMark/>
          </w:tcPr>
          <w:p w14:paraId="29D7E72D" w14:textId="77777777" w:rsidR="00486FB6" w:rsidRPr="00BB5A24" w:rsidRDefault="00486FB6" w:rsidP="00021E6F">
            <w:pPr>
              <w:widowControl w:val="0"/>
              <w:contextualSpacing/>
              <w:jc w:val="center"/>
              <w:rPr>
                <w:color w:val="000000"/>
                <w:sz w:val="20"/>
                <w:szCs w:val="20"/>
              </w:rPr>
            </w:pPr>
            <w:r w:rsidRPr="00BB5A24">
              <w:rPr>
                <w:color w:val="000000"/>
                <w:sz w:val="20"/>
                <w:szCs w:val="20"/>
              </w:rPr>
              <w:t>-</w:t>
            </w:r>
          </w:p>
        </w:tc>
        <w:tc>
          <w:tcPr>
            <w:tcW w:w="1178" w:type="pct"/>
            <w:shd w:val="clear" w:color="auto" w:fill="auto"/>
            <w:noWrap/>
            <w:vAlign w:val="center"/>
            <w:hideMark/>
          </w:tcPr>
          <w:p w14:paraId="5ACC7D31" w14:textId="77777777" w:rsidR="00486FB6" w:rsidRPr="00BB5A24" w:rsidRDefault="00486FB6" w:rsidP="00021E6F">
            <w:pPr>
              <w:widowControl w:val="0"/>
              <w:contextualSpacing/>
              <w:jc w:val="center"/>
              <w:rPr>
                <w:color w:val="000000"/>
                <w:sz w:val="20"/>
                <w:szCs w:val="20"/>
              </w:rPr>
            </w:pPr>
            <w:r w:rsidRPr="00BB5A24">
              <w:rPr>
                <w:color w:val="000000"/>
                <w:sz w:val="20"/>
                <w:szCs w:val="20"/>
              </w:rPr>
              <w:t>-</w:t>
            </w:r>
          </w:p>
        </w:tc>
        <w:tc>
          <w:tcPr>
            <w:tcW w:w="555" w:type="pct"/>
            <w:shd w:val="clear" w:color="auto" w:fill="auto"/>
            <w:noWrap/>
            <w:vAlign w:val="center"/>
            <w:hideMark/>
          </w:tcPr>
          <w:p w14:paraId="71EBA474" w14:textId="77777777" w:rsidR="00486FB6" w:rsidRPr="00BB5A24" w:rsidRDefault="00486FB6" w:rsidP="00021E6F">
            <w:pPr>
              <w:widowControl w:val="0"/>
              <w:contextualSpacing/>
              <w:jc w:val="center"/>
              <w:rPr>
                <w:color w:val="000000"/>
                <w:sz w:val="20"/>
                <w:szCs w:val="20"/>
              </w:rPr>
            </w:pPr>
            <w:r w:rsidRPr="00BB5A24">
              <w:rPr>
                <w:color w:val="000000"/>
                <w:sz w:val="20"/>
                <w:szCs w:val="20"/>
              </w:rPr>
              <w:t>-</w:t>
            </w:r>
          </w:p>
        </w:tc>
        <w:tc>
          <w:tcPr>
            <w:tcW w:w="832" w:type="pct"/>
            <w:shd w:val="clear" w:color="auto" w:fill="auto"/>
            <w:noWrap/>
            <w:vAlign w:val="center"/>
            <w:hideMark/>
          </w:tcPr>
          <w:p w14:paraId="7810E64E" w14:textId="77777777" w:rsidR="00486FB6" w:rsidRPr="00BB5A24" w:rsidRDefault="00486FB6" w:rsidP="00021E6F">
            <w:pPr>
              <w:widowControl w:val="0"/>
              <w:contextualSpacing/>
              <w:jc w:val="center"/>
              <w:rPr>
                <w:color w:val="000000"/>
                <w:sz w:val="20"/>
                <w:szCs w:val="20"/>
              </w:rPr>
            </w:pPr>
            <w:r w:rsidRPr="00BB5A24">
              <w:rPr>
                <w:color w:val="000000"/>
                <w:sz w:val="20"/>
                <w:szCs w:val="20"/>
              </w:rPr>
              <w:t>-</w:t>
            </w:r>
          </w:p>
        </w:tc>
      </w:tr>
      <w:tr w:rsidR="00486FB6" w:rsidRPr="00BB5A24" w14:paraId="75A4461B" w14:textId="77777777" w:rsidTr="00021E6F">
        <w:trPr>
          <w:trHeight w:val="20"/>
        </w:trPr>
        <w:tc>
          <w:tcPr>
            <w:tcW w:w="836" w:type="pct"/>
            <w:vMerge w:val="restart"/>
            <w:shd w:val="clear" w:color="auto" w:fill="auto"/>
            <w:noWrap/>
            <w:vAlign w:val="center"/>
            <w:hideMark/>
          </w:tcPr>
          <w:p w14:paraId="75D34B4F" w14:textId="77777777" w:rsidR="00486FB6" w:rsidRPr="00BB5A24" w:rsidRDefault="00486FB6" w:rsidP="00021E6F">
            <w:pPr>
              <w:widowControl w:val="0"/>
              <w:contextualSpacing/>
              <w:jc w:val="center"/>
              <w:rPr>
                <w:color w:val="000000"/>
                <w:sz w:val="20"/>
                <w:szCs w:val="20"/>
              </w:rPr>
            </w:pPr>
            <w:r w:rsidRPr="00BB5A24">
              <w:rPr>
                <w:color w:val="000000"/>
                <w:sz w:val="20"/>
                <w:szCs w:val="20"/>
              </w:rPr>
              <w:t>ВЗУ №2</w:t>
            </w:r>
          </w:p>
        </w:tc>
        <w:tc>
          <w:tcPr>
            <w:tcW w:w="767" w:type="pct"/>
            <w:shd w:val="clear" w:color="auto" w:fill="auto"/>
            <w:vAlign w:val="center"/>
            <w:hideMark/>
          </w:tcPr>
          <w:p w14:paraId="45FD09B0" w14:textId="77777777" w:rsidR="00486FB6" w:rsidRPr="00BB5A24" w:rsidRDefault="00486FB6" w:rsidP="00021E6F">
            <w:pPr>
              <w:widowControl w:val="0"/>
              <w:contextualSpacing/>
              <w:jc w:val="center"/>
              <w:rPr>
                <w:color w:val="000000"/>
                <w:sz w:val="20"/>
                <w:szCs w:val="20"/>
              </w:rPr>
            </w:pPr>
            <w:r w:rsidRPr="00BB5A24">
              <w:rPr>
                <w:color w:val="000000"/>
                <w:sz w:val="20"/>
                <w:szCs w:val="20"/>
              </w:rPr>
              <w:t>661</w:t>
            </w:r>
          </w:p>
        </w:tc>
        <w:tc>
          <w:tcPr>
            <w:tcW w:w="832" w:type="pct"/>
            <w:shd w:val="clear" w:color="auto" w:fill="auto"/>
            <w:noWrap/>
            <w:hideMark/>
          </w:tcPr>
          <w:p w14:paraId="176985AC" w14:textId="77777777" w:rsidR="00486FB6" w:rsidRPr="00BB5A24" w:rsidRDefault="00486FB6" w:rsidP="00021E6F">
            <w:pPr>
              <w:widowControl w:val="0"/>
              <w:contextualSpacing/>
              <w:jc w:val="center"/>
              <w:rPr>
                <w:color w:val="000000"/>
                <w:sz w:val="20"/>
                <w:szCs w:val="20"/>
              </w:rPr>
            </w:pPr>
            <w:r w:rsidRPr="00BB5A24">
              <w:rPr>
                <w:snapToGrid w:val="0"/>
                <w:sz w:val="20"/>
                <w:szCs w:val="20"/>
                <w:lang w:val="en-US"/>
              </w:rPr>
              <w:t>DAB S6D12</w:t>
            </w:r>
          </w:p>
        </w:tc>
        <w:tc>
          <w:tcPr>
            <w:tcW w:w="1178" w:type="pct"/>
            <w:shd w:val="clear" w:color="auto" w:fill="auto"/>
            <w:noWrap/>
            <w:vAlign w:val="center"/>
            <w:hideMark/>
          </w:tcPr>
          <w:p w14:paraId="4639DE11" w14:textId="77777777" w:rsidR="00486FB6" w:rsidRPr="00BB5A24" w:rsidRDefault="00486FB6" w:rsidP="00021E6F">
            <w:pPr>
              <w:widowControl w:val="0"/>
              <w:contextualSpacing/>
              <w:jc w:val="center"/>
              <w:rPr>
                <w:color w:val="000000"/>
                <w:sz w:val="20"/>
                <w:szCs w:val="20"/>
              </w:rPr>
            </w:pPr>
            <w:r w:rsidRPr="00BB5A24">
              <w:rPr>
                <w:color w:val="000000"/>
                <w:sz w:val="20"/>
                <w:szCs w:val="20"/>
              </w:rPr>
              <w:t>16</w:t>
            </w:r>
          </w:p>
        </w:tc>
        <w:tc>
          <w:tcPr>
            <w:tcW w:w="555" w:type="pct"/>
            <w:shd w:val="clear" w:color="auto" w:fill="auto"/>
            <w:noWrap/>
            <w:vAlign w:val="center"/>
            <w:hideMark/>
          </w:tcPr>
          <w:p w14:paraId="35091010" w14:textId="77777777" w:rsidR="00486FB6" w:rsidRPr="00BB5A24" w:rsidRDefault="00486FB6" w:rsidP="00021E6F">
            <w:pPr>
              <w:widowControl w:val="0"/>
              <w:contextualSpacing/>
              <w:jc w:val="center"/>
              <w:rPr>
                <w:color w:val="000000"/>
                <w:sz w:val="20"/>
                <w:szCs w:val="20"/>
              </w:rPr>
            </w:pPr>
            <w:r w:rsidRPr="00BB5A24">
              <w:rPr>
                <w:color w:val="000000"/>
                <w:sz w:val="20"/>
                <w:szCs w:val="20"/>
              </w:rPr>
              <w:t>140</w:t>
            </w:r>
          </w:p>
        </w:tc>
        <w:tc>
          <w:tcPr>
            <w:tcW w:w="832" w:type="pct"/>
            <w:shd w:val="clear" w:color="auto" w:fill="auto"/>
            <w:noWrap/>
            <w:vAlign w:val="center"/>
            <w:hideMark/>
          </w:tcPr>
          <w:p w14:paraId="37BA0024" w14:textId="77777777" w:rsidR="00486FB6" w:rsidRPr="00BB5A24" w:rsidRDefault="00486FB6" w:rsidP="00021E6F">
            <w:pPr>
              <w:widowControl w:val="0"/>
              <w:contextualSpacing/>
              <w:jc w:val="center"/>
              <w:rPr>
                <w:color w:val="000000"/>
                <w:sz w:val="20"/>
                <w:szCs w:val="20"/>
              </w:rPr>
            </w:pPr>
            <w:r w:rsidRPr="00BB5A24">
              <w:rPr>
                <w:color w:val="000000"/>
                <w:sz w:val="20"/>
                <w:szCs w:val="20"/>
              </w:rPr>
              <w:t>6,3</w:t>
            </w:r>
          </w:p>
        </w:tc>
      </w:tr>
      <w:tr w:rsidR="00486FB6" w:rsidRPr="00BB5A24" w14:paraId="7F013A1D" w14:textId="77777777" w:rsidTr="00021E6F">
        <w:trPr>
          <w:trHeight w:val="20"/>
        </w:trPr>
        <w:tc>
          <w:tcPr>
            <w:tcW w:w="836" w:type="pct"/>
            <w:vMerge/>
            <w:shd w:val="clear" w:color="auto" w:fill="auto"/>
            <w:noWrap/>
            <w:vAlign w:val="center"/>
          </w:tcPr>
          <w:p w14:paraId="3A2282A1" w14:textId="77777777" w:rsidR="00486FB6" w:rsidRPr="00BB5A24" w:rsidRDefault="00486FB6" w:rsidP="00021E6F">
            <w:pPr>
              <w:widowControl w:val="0"/>
              <w:contextualSpacing/>
              <w:jc w:val="center"/>
              <w:rPr>
                <w:color w:val="000000"/>
                <w:sz w:val="20"/>
                <w:szCs w:val="20"/>
              </w:rPr>
            </w:pPr>
          </w:p>
        </w:tc>
        <w:tc>
          <w:tcPr>
            <w:tcW w:w="767" w:type="pct"/>
            <w:shd w:val="clear" w:color="auto" w:fill="auto"/>
            <w:vAlign w:val="center"/>
          </w:tcPr>
          <w:p w14:paraId="58FA280A" w14:textId="77777777" w:rsidR="00486FB6" w:rsidRPr="00BB5A24" w:rsidRDefault="00486FB6" w:rsidP="00021E6F">
            <w:pPr>
              <w:widowControl w:val="0"/>
              <w:contextualSpacing/>
              <w:jc w:val="center"/>
              <w:rPr>
                <w:color w:val="000000"/>
                <w:sz w:val="20"/>
                <w:szCs w:val="20"/>
              </w:rPr>
            </w:pPr>
            <w:r w:rsidRPr="00BB5A24">
              <w:rPr>
                <w:color w:val="000000"/>
                <w:sz w:val="20"/>
                <w:szCs w:val="20"/>
              </w:rPr>
              <w:t>662</w:t>
            </w:r>
          </w:p>
        </w:tc>
        <w:tc>
          <w:tcPr>
            <w:tcW w:w="832" w:type="pct"/>
            <w:shd w:val="clear" w:color="auto" w:fill="auto"/>
            <w:noWrap/>
          </w:tcPr>
          <w:p w14:paraId="0FDEE166" w14:textId="77777777" w:rsidR="00486FB6" w:rsidRPr="00BB5A24" w:rsidRDefault="00486FB6" w:rsidP="00021E6F">
            <w:pPr>
              <w:widowControl w:val="0"/>
              <w:contextualSpacing/>
              <w:jc w:val="center"/>
              <w:rPr>
                <w:color w:val="000000"/>
                <w:sz w:val="20"/>
                <w:szCs w:val="20"/>
              </w:rPr>
            </w:pPr>
            <w:r w:rsidRPr="00BB5A24">
              <w:rPr>
                <w:snapToGrid w:val="0"/>
                <w:sz w:val="20"/>
                <w:szCs w:val="20"/>
                <w:lang w:val="en-US"/>
              </w:rPr>
              <w:t>DAB S6D12</w:t>
            </w:r>
          </w:p>
        </w:tc>
        <w:tc>
          <w:tcPr>
            <w:tcW w:w="1178" w:type="pct"/>
            <w:shd w:val="clear" w:color="auto" w:fill="auto"/>
            <w:noWrap/>
            <w:vAlign w:val="center"/>
          </w:tcPr>
          <w:p w14:paraId="7479D0C1" w14:textId="77777777" w:rsidR="00486FB6" w:rsidRPr="00BB5A24" w:rsidRDefault="00486FB6" w:rsidP="00021E6F">
            <w:pPr>
              <w:widowControl w:val="0"/>
              <w:contextualSpacing/>
              <w:jc w:val="center"/>
              <w:rPr>
                <w:color w:val="000000"/>
                <w:sz w:val="20"/>
                <w:szCs w:val="20"/>
              </w:rPr>
            </w:pPr>
            <w:r w:rsidRPr="00BB5A24">
              <w:rPr>
                <w:color w:val="000000"/>
                <w:sz w:val="20"/>
                <w:szCs w:val="20"/>
              </w:rPr>
              <w:t>16</w:t>
            </w:r>
          </w:p>
        </w:tc>
        <w:tc>
          <w:tcPr>
            <w:tcW w:w="555" w:type="pct"/>
            <w:shd w:val="clear" w:color="auto" w:fill="auto"/>
            <w:noWrap/>
            <w:vAlign w:val="center"/>
          </w:tcPr>
          <w:p w14:paraId="004A7FFE" w14:textId="77777777" w:rsidR="00486FB6" w:rsidRPr="00BB5A24" w:rsidRDefault="00486FB6" w:rsidP="00021E6F">
            <w:pPr>
              <w:widowControl w:val="0"/>
              <w:contextualSpacing/>
              <w:jc w:val="center"/>
              <w:rPr>
                <w:color w:val="000000"/>
                <w:sz w:val="20"/>
                <w:szCs w:val="20"/>
              </w:rPr>
            </w:pPr>
            <w:r w:rsidRPr="00BB5A24">
              <w:rPr>
                <w:color w:val="000000"/>
                <w:sz w:val="20"/>
                <w:szCs w:val="20"/>
              </w:rPr>
              <w:t>140</w:t>
            </w:r>
          </w:p>
        </w:tc>
        <w:tc>
          <w:tcPr>
            <w:tcW w:w="832" w:type="pct"/>
            <w:shd w:val="clear" w:color="auto" w:fill="auto"/>
            <w:noWrap/>
            <w:vAlign w:val="center"/>
          </w:tcPr>
          <w:p w14:paraId="451CDAC3" w14:textId="77777777" w:rsidR="00486FB6" w:rsidRPr="00BB5A24" w:rsidRDefault="00486FB6" w:rsidP="00021E6F">
            <w:pPr>
              <w:widowControl w:val="0"/>
              <w:contextualSpacing/>
              <w:jc w:val="center"/>
              <w:rPr>
                <w:color w:val="000000"/>
                <w:sz w:val="20"/>
                <w:szCs w:val="20"/>
              </w:rPr>
            </w:pPr>
            <w:r w:rsidRPr="00BB5A24">
              <w:rPr>
                <w:color w:val="000000"/>
                <w:sz w:val="20"/>
                <w:szCs w:val="20"/>
              </w:rPr>
              <w:t>6,3</w:t>
            </w:r>
          </w:p>
        </w:tc>
      </w:tr>
    </w:tbl>
    <w:p w14:paraId="6D1F5980" w14:textId="77777777" w:rsidR="00486FB6" w:rsidRPr="00BB5A24" w:rsidRDefault="00486FB6" w:rsidP="00486FB6">
      <w:pPr>
        <w:pStyle w:val="affd"/>
        <w:widowControl w:val="0"/>
        <w:spacing w:line="240" w:lineRule="auto"/>
        <w:contextualSpacing/>
        <w:rPr>
          <w:szCs w:val="24"/>
        </w:rPr>
      </w:pPr>
    </w:p>
    <w:p w14:paraId="760FA15C" w14:textId="77777777" w:rsidR="00486FB6" w:rsidRPr="00BB5A24" w:rsidRDefault="00486FB6" w:rsidP="00486FB6">
      <w:pPr>
        <w:pStyle w:val="1d"/>
        <w:spacing w:before="0"/>
        <w:contextualSpacing/>
        <w:rPr>
          <w:sz w:val="24"/>
        </w:rPr>
      </w:pPr>
      <w:r w:rsidRPr="00BB5A24">
        <w:rPr>
          <w:sz w:val="24"/>
        </w:rPr>
        <w:t>Для очистки и подготовки воды перед подачей в сеть, в системе водоснабжения поселка Сосновка предусмотрена станция очистки воды производительностью 3 200 м</w:t>
      </w:r>
      <w:r w:rsidRPr="00BB5A24">
        <w:rPr>
          <w:sz w:val="24"/>
          <w:vertAlign w:val="superscript"/>
        </w:rPr>
        <w:t>3</w:t>
      </w:r>
      <w:r w:rsidRPr="00BB5A24">
        <w:rPr>
          <w:sz w:val="24"/>
        </w:rPr>
        <w:t>/сутки. Оборудование водоочистных сооружений (далее – ВОС-3200) состоит из:</w:t>
      </w:r>
    </w:p>
    <w:p w14:paraId="50AE346A" w14:textId="77777777" w:rsidR="00486FB6" w:rsidRPr="00BB5A24" w:rsidRDefault="00486FB6" w:rsidP="002F023B">
      <w:pPr>
        <w:pStyle w:val="affe"/>
        <w:numPr>
          <w:ilvl w:val="0"/>
          <w:numId w:val="25"/>
        </w:numPr>
        <w:tabs>
          <w:tab w:val="left" w:pos="993"/>
        </w:tabs>
        <w:spacing w:line="240" w:lineRule="auto"/>
        <w:ind w:left="0" w:firstLine="709"/>
        <w:rPr>
          <w:szCs w:val="24"/>
        </w:rPr>
      </w:pPr>
      <w:r w:rsidRPr="00BB5A24">
        <w:rPr>
          <w:szCs w:val="24"/>
        </w:rPr>
        <w:t xml:space="preserve">1 компрессор воздушный типа </w:t>
      </w:r>
      <w:r w:rsidRPr="00BB5A24">
        <w:rPr>
          <w:szCs w:val="24"/>
          <w:lang w:val="en-US"/>
        </w:rPr>
        <w:t>Atlas</w:t>
      </w:r>
      <w:r w:rsidRPr="00BB5A24">
        <w:rPr>
          <w:szCs w:val="24"/>
        </w:rPr>
        <w:t xml:space="preserve"> </w:t>
      </w:r>
      <w:r w:rsidRPr="00BB5A24">
        <w:rPr>
          <w:szCs w:val="24"/>
          <w:lang w:val="en-US"/>
        </w:rPr>
        <w:t>Copso</w:t>
      </w:r>
      <w:r w:rsidRPr="00BB5A24">
        <w:rPr>
          <w:szCs w:val="24"/>
        </w:rPr>
        <w:t xml:space="preserve"> </w:t>
      </w:r>
      <w:r w:rsidRPr="00BB5A24">
        <w:rPr>
          <w:szCs w:val="24"/>
          <w:lang w:val="en-US"/>
        </w:rPr>
        <w:t>GA</w:t>
      </w:r>
      <w:r w:rsidRPr="00BB5A24">
        <w:rPr>
          <w:szCs w:val="24"/>
        </w:rPr>
        <w:t xml:space="preserve"> 22;</w:t>
      </w:r>
    </w:p>
    <w:p w14:paraId="461DB939" w14:textId="77777777" w:rsidR="00486FB6" w:rsidRPr="00BB5A24" w:rsidRDefault="00486FB6" w:rsidP="002F023B">
      <w:pPr>
        <w:pStyle w:val="affe"/>
        <w:numPr>
          <w:ilvl w:val="0"/>
          <w:numId w:val="25"/>
        </w:numPr>
        <w:tabs>
          <w:tab w:val="left" w:pos="993"/>
        </w:tabs>
        <w:spacing w:line="240" w:lineRule="auto"/>
        <w:ind w:left="0" w:firstLine="709"/>
        <w:rPr>
          <w:szCs w:val="24"/>
        </w:rPr>
      </w:pPr>
      <w:r w:rsidRPr="00BB5A24">
        <w:rPr>
          <w:szCs w:val="24"/>
        </w:rPr>
        <w:t>1 компрессор воздушный типа ВКУ-37;</w:t>
      </w:r>
    </w:p>
    <w:p w14:paraId="7D579D10" w14:textId="77777777" w:rsidR="00486FB6" w:rsidRPr="00BB5A24" w:rsidRDefault="00486FB6" w:rsidP="002F023B">
      <w:pPr>
        <w:pStyle w:val="affe"/>
        <w:numPr>
          <w:ilvl w:val="0"/>
          <w:numId w:val="25"/>
        </w:numPr>
        <w:tabs>
          <w:tab w:val="left" w:pos="993"/>
        </w:tabs>
        <w:spacing w:line="240" w:lineRule="auto"/>
        <w:ind w:left="0" w:firstLine="709"/>
        <w:rPr>
          <w:szCs w:val="24"/>
        </w:rPr>
      </w:pPr>
      <w:r w:rsidRPr="00BB5A24">
        <w:rPr>
          <w:szCs w:val="24"/>
        </w:rPr>
        <w:t>насосная станция 2-го подъема;</w:t>
      </w:r>
    </w:p>
    <w:p w14:paraId="25317B74" w14:textId="77777777" w:rsidR="00486FB6" w:rsidRPr="00BB5A24" w:rsidRDefault="00486FB6" w:rsidP="002F023B">
      <w:pPr>
        <w:pStyle w:val="affe"/>
        <w:numPr>
          <w:ilvl w:val="0"/>
          <w:numId w:val="25"/>
        </w:numPr>
        <w:tabs>
          <w:tab w:val="left" w:pos="993"/>
        </w:tabs>
        <w:spacing w:line="240" w:lineRule="auto"/>
        <w:ind w:left="0" w:firstLine="709"/>
        <w:rPr>
          <w:szCs w:val="24"/>
        </w:rPr>
      </w:pPr>
      <w:r w:rsidRPr="00BB5A24">
        <w:rPr>
          <w:szCs w:val="24"/>
        </w:rPr>
        <w:t>2 бактерицидные установки типа УДВ-5А300Н-10-150;</w:t>
      </w:r>
    </w:p>
    <w:p w14:paraId="7659E8BB" w14:textId="77777777" w:rsidR="00486FB6" w:rsidRPr="00BB5A24" w:rsidRDefault="00486FB6" w:rsidP="002F023B">
      <w:pPr>
        <w:pStyle w:val="affe"/>
        <w:numPr>
          <w:ilvl w:val="0"/>
          <w:numId w:val="25"/>
        </w:numPr>
        <w:tabs>
          <w:tab w:val="left" w:pos="993"/>
        </w:tabs>
        <w:spacing w:line="240" w:lineRule="auto"/>
        <w:ind w:left="0" w:firstLine="709"/>
        <w:rPr>
          <w:szCs w:val="24"/>
        </w:rPr>
      </w:pPr>
      <w:r w:rsidRPr="00BB5A24">
        <w:rPr>
          <w:szCs w:val="24"/>
        </w:rPr>
        <w:t>6 фильтров механических типа ФОВ-2-0,6;</w:t>
      </w:r>
    </w:p>
    <w:p w14:paraId="724234BC" w14:textId="77777777" w:rsidR="00486FB6" w:rsidRPr="00BB5A24" w:rsidRDefault="00486FB6" w:rsidP="002F023B">
      <w:pPr>
        <w:pStyle w:val="affe"/>
        <w:numPr>
          <w:ilvl w:val="0"/>
          <w:numId w:val="25"/>
        </w:numPr>
        <w:tabs>
          <w:tab w:val="left" w:pos="993"/>
        </w:tabs>
        <w:spacing w:line="240" w:lineRule="auto"/>
        <w:ind w:left="0" w:firstLine="709"/>
        <w:rPr>
          <w:szCs w:val="24"/>
        </w:rPr>
      </w:pPr>
      <w:r w:rsidRPr="00BB5A24">
        <w:rPr>
          <w:szCs w:val="24"/>
        </w:rPr>
        <w:t>2 резервуара очищенной воды.</w:t>
      </w:r>
    </w:p>
    <w:p w14:paraId="70EDF23A" w14:textId="058F257D" w:rsidR="00486FB6" w:rsidRPr="00BB5A24" w:rsidRDefault="00486FB6" w:rsidP="00486FB6">
      <w:pPr>
        <w:keepNext/>
        <w:ind w:firstLine="709"/>
        <w:contextualSpacing/>
        <w:jc w:val="both"/>
        <w:rPr>
          <w:bCs/>
          <w:lang w:eastAsia="x-none"/>
        </w:rPr>
      </w:pPr>
      <w:r w:rsidRPr="00BB5A24">
        <w:rPr>
          <w:bCs/>
          <w:lang w:eastAsia="x-none"/>
        </w:rPr>
        <w:lastRenderedPageBreak/>
        <w:t xml:space="preserve">Основные технические данные и характеристики ВОС-3200 приведены в таблице </w:t>
      </w:r>
      <w:r w:rsidR="00662811">
        <w:rPr>
          <w:bCs/>
          <w:lang w:eastAsia="x-none"/>
        </w:rPr>
        <w:t>28</w:t>
      </w:r>
      <w:r w:rsidRPr="00BB5A24">
        <w:rPr>
          <w:bCs/>
          <w:lang w:eastAsia="x-none"/>
        </w:rPr>
        <w:t>.</w:t>
      </w:r>
    </w:p>
    <w:p w14:paraId="7372847E" w14:textId="77777777" w:rsidR="00486FB6" w:rsidRPr="00BB5A24" w:rsidRDefault="00486FB6" w:rsidP="00486FB6">
      <w:pPr>
        <w:keepNext/>
        <w:contextualSpacing/>
        <w:jc w:val="both"/>
        <w:rPr>
          <w:bCs/>
          <w:lang w:val="x-none" w:eastAsia="x-none"/>
        </w:rPr>
      </w:pPr>
    </w:p>
    <w:p w14:paraId="0B51C57F" w14:textId="60A587D8" w:rsidR="00486FB6" w:rsidRPr="00BB5A24" w:rsidRDefault="00486FB6" w:rsidP="00486FB6">
      <w:pPr>
        <w:keepNext/>
        <w:contextualSpacing/>
        <w:jc w:val="both"/>
        <w:rPr>
          <w:bCs/>
          <w:lang w:eastAsia="x-none"/>
        </w:rPr>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28</w:t>
      </w:r>
      <w:r w:rsidRPr="00BB5A24">
        <w:rPr>
          <w:bCs/>
          <w:lang w:val="x-none" w:eastAsia="x-none"/>
        </w:rPr>
        <w:fldChar w:fldCharType="end"/>
      </w:r>
      <w:r w:rsidRPr="00BB5A24">
        <w:rPr>
          <w:bCs/>
          <w:lang w:val="x-none" w:eastAsia="x-none"/>
        </w:rPr>
        <w:t xml:space="preserve"> – </w:t>
      </w:r>
      <w:r w:rsidRPr="00BB5A24">
        <w:rPr>
          <w:bCs/>
          <w:lang w:eastAsia="x-none"/>
        </w:rPr>
        <w:t>Основные технические данные и характеристики ВОС-3200</w:t>
      </w:r>
    </w:p>
    <w:p w14:paraId="5B124604" w14:textId="77777777" w:rsidR="00486FB6" w:rsidRPr="00BB5A24" w:rsidRDefault="00486FB6" w:rsidP="00486FB6">
      <w:pPr>
        <w:keepNext/>
        <w:contextualSpacing/>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4746"/>
        <w:gridCol w:w="979"/>
        <w:gridCol w:w="3327"/>
      </w:tblGrid>
      <w:tr w:rsidR="00486FB6" w:rsidRPr="00BB5A24" w14:paraId="2A1F2E96" w14:textId="77777777" w:rsidTr="00021E6F">
        <w:trPr>
          <w:trHeight w:val="652"/>
          <w:tblHeader/>
        </w:trPr>
        <w:tc>
          <w:tcPr>
            <w:tcW w:w="331" w:type="pct"/>
            <w:shd w:val="clear" w:color="auto" w:fill="auto"/>
            <w:vAlign w:val="center"/>
          </w:tcPr>
          <w:p w14:paraId="67150016" w14:textId="77777777" w:rsidR="00486FB6" w:rsidRPr="00BB5A24" w:rsidRDefault="00486FB6" w:rsidP="00021E6F">
            <w:pPr>
              <w:contextualSpacing/>
              <w:jc w:val="center"/>
              <w:rPr>
                <w:sz w:val="20"/>
                <w:szCs w:val="20"/>
              </w:rPr>
            </w:pPr>
            <w:r w:rsidRPr="00BB5A24">
              <w:rPr>
                <w:sz w:val="20"/>
                <w:szCs w:val="20"/>
              </w:rPr>
              <w:t>№ п/п</w:t>
            </w:r>
          </w:p>
        </w:tc>
        <w:tc>
          <w:tcPr>
            <w:tcW w:w="2448" w:type="pct"/>
            <w:shd w:val="clear" w:color="auto" w:fill="auto"/>
            <w:vAlign w:val="center"/>
          </w:tcPr>
          <w:p w14:paraId="2BB136C4" w14:textId="77777777" w:rsidR="00486FB6" w:rsidRPr="00BB5A24" w:rsidRDefault="00486FB6" w:rsidP="00021E6F">
            <w:pPr>
              <w:contextualSpacing/>
              <w:jc w:val="center"/>
              <w:rPr>
                <w:sz w:val="20"/>
                <w:szCs w:val="20"/>
              </w:rPr>
            </w:pPr>
            <w:r w:rsidRPr="00BB5A24">
              <w:rPr>
                <w:sz w:val="20"/>
                <w:szCs w:val="20"/>
              </w:rPr>
              <w:t>Наименование</w:t>
            </w:r>
          </w:p>
        </w:tc>
        <w:tc>
          <w:tcPr>
            <w:tcW w:w="505" w:type="pct"/>
            <w:shd w:val="clear" w:color="auto" w:fill="auto"/>
            <w:vAlign w:val="center"/>
          </w:tcPr>
          <w:p w14:paraId="488ED0D3" w14:textId="77777777" w:rsidR="00486FB6" w:rsidRPr="00BB5A24" w:rsidRDefault="00486FB6" w:rsidP="00021E6F">
            <w:pPr>
              <w:contextualSpacing/>
              <w:jc w:val="center"/>
              <w:rPr>
                <w:sz w:val="20"/>
                <w:szCs w:val="20"/>
              </w:rPr>
            </w:pPr>
            <w:r w:rsidRPr="00BB5A24">
              <w:rPr>
                <w:sz w:val="20"/>
                <w:szCs w:val="20"/>
              </w:rPr>
              <w:t>Единица измерения</w:t>
            </w:r>
          </w:p>
        </w:tc>
        <w:tc>
          <w:tcPr>
            <w:tcW w:w="1717" w:type="pct"/>
            <w:shd w:val="clear" w:color="auto" w:fill="auto"/>
            <w:vAlign w:val="center"/>
          </w:tcPr>
          <w:p w14:paraId="29EDFD67" w14:textId="77777777" w:rsidR="00486FB6" w:rsidRPr="00BB5A24" w:rsidRDefault="00486FB6" w:rsidP="00021E6F">
            <w:pPr>
              <w:contextualSpacing/>
              <w:jc w:val="center"/>
              <w:rPr>
                <w:sz w:val="20"/>
                <w:szCs w:val="20"/>
              </w:rPr>
            </w:pPr>
            <w:r w:rsidRPr="00BB5A24">
              <w:rPr>
                <w:sz w:val="20"/>
                <w:szCs w:val="20"/>
              </w:rPr>
              <w:t>Значение параметра</w:t>
            </w:r>
          </w:p>
        </w:tc>
      </w:tr>
      <w:tr w:rsidR="00486FB6" w:rsidRPr="00BB5A24" w14:paraId="546F25D7" w14:textId="77777777" w:rsidTr="00021E6F">
        <w:tc>
          <w:tcPr>
            <w:tcW w:w="331" w:type="pct"/>
            <w:shd w:val="clear" w:color="auto" w:fill="auto"/>
            <w:vAlign w:val="center"/>
          </w:tcPr>
          <w:p w14:paraId="094B05FD" w14:textId="77777777" w:rsidR="00486FB6" w:rsidRPr="00BB5A24" w:rsidRDefault="00486FB6" w:rsidP="00021E6F">
            <w:pPr>
              <w:contextualSpacing/>
              <w:jc w:val="center"/>
              <w:rPr>
                <w:sz w:val="20"/>
                <w:szCs w:val="20"/>
              </w:rPr>
            </w:pPr>
            <w:r w:rsidRPr="00BB5A24">
              <w:rPr>
                <w:sz w:val="20"/>
                <w:szCs w:val="20"/>
              </w:rPr>
              <w:t>1</w:t>
            </w:r>
          </w:p>
        </w:tc>
        <w:tc>
          <w:tcPr>
            <w:tcW w:w="2448" w:type="pct"/>
            <w:shd w:val="clear" w:color="auto" w:fill="auto"/>
            <w:vAlign w:val="center"/>
          </w:tcPr>
          <w:p w14:paraId="1E31780E" w14:textId="77777777" w:rsidR="00486FB6" w:rsidRPr="00BB5A24" w:rsidRDefault="00486FB6" w:rsidP="00021E6F">
            <w:pPr>
              <w:contextualSpacing/>
              <w:rPr>
                <w:sz w:val="20"/>
                <w:szCs w:val="20"/>
              </w:rPr>
            </w:pPr>
            <w:r w:rsidRPr="00BB5A24">
              <w:rPr>
                <w:sz w:val="20"/>
                <w:szCs w:val="20"/>
              </w:rPr>
              <w:t>Наименование ВОС</w:t>
            </w:r>
          </w:p>
        </w:tc>
        <w:tc>
          <w:tcPr>
            <w:tcW w:w="505" w:type="pct"/>
            <w:shd w:val="clear" w:color="auto" w:fill="auto"/>
            <w:vAlign w:val="center"/>
          </w:tcPr>
          <w:p w14:paraId="6AD76CF4"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657BAB7F" w14:textId="77777777" w:rsidR="00486FB6" w:rsidRPr="00BB5A24" w:rsidRDefault="00486FB6" w:rsidP="00021E6F">
            <w:pPr>
              <w:contextualSpacing/>
              <w:jc w:val="center"/>
              <w:rPr>
                <w:sz w:val="20"/>
                <w:szCs w:val="20"/>
              </w:rPr>
            </w:pPr>
            <w:r w:rsidRPr="00BB5A24">
              <w:rPr>
                <w:sz w:val="20"/>
                <w:szCs w:val="20"/>
              </w:rPr>
              <w:t>ВОС-3200</w:t>
            </w:r>
          </w:p>
        </w:tc>
      </w:tr>
      <w:tr w:rsidR="00486FB6" w:rsidRPr="00BB5A24" w14:paraId="554C0A6B" w14:textId="77777777" w:rsidTr="00021E6F">
        <w:tc>
          <w:tcPr>
            <w:tcW w:w="331" w:type="pct"/>
            <w:shd w:val="clear" w:color="auto" w:fill="auto"/>
            <w:vAlign w:val="center"/>
          </w:tcPr>
          <w:p w14:paraId="470B88DD" w14:textId="77777777" w:rsidR="00486FB6" w:rsidRPr="00BB5A24" w:rsidRDefault="00486FB6" w:rsidP="00021E6F">
            <w:pPr>
              <w:contextualSpacing/>
              <w:jc w:val="center"/>
              <w:rPr>
                <w:sz w:val="20"/>
                <w:szCs w:val="20"/>
              </w:rPr>
            </w:pPr>
            <w:r w:rsidRPr="00BB5A24">
              <w:rPr>
                <w:sz w:val="20"/>
                <w:szCs w:val="20"/>
              </w:rPr>
              <w:t>2</w:t>
            </w:r>
          </w:p>
        </w:tc>
        <w:tc>
          <w:tcPr>
            <w:tcW w:w="2448" w:type="pct"/>
            <w:shd w:val="clear" w:color="auto" w:fill="auto"/>
            <w:vAlign w:val="center"/>
          </w:tcPr>
          <w:p w14:paraId="208E655F" w14:textId="77777777" w:rsidR="00486FB6" w:rsidRPr="00BB5A24" w:rsidRDefault="00486FB6" w:rsidP="00021E6F">
            <w:pPr>
              <w:contextualSpacing/>
              <w:rPr>
                <w:sz w:val="20"/>
                <w:szCs w:val="20"/>
              </w:rPr>
            </w:pPr>
            <w:r w:rsidRPr="00BB5A24">
              <w:rPr>
                <w:sz w:val="20"/>
                <w:szCs w:val="20"/>
              </w:rPr>
              <w:t>Адрес ВОС</w:t>
            </w:r>
          </w:p>
        </w:tc>
        <w:tc>
          <w:tcPr>
            <w:tcW w:w="505" w:type="pct"/>
            <w:shd w:val="clear" w:color="auto" w:fill="auto"/>
            <w:vAlign w:val="center"/>
          </w:tcPr>
          <w:p w14:paraId="11D3B43F"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01B69A59" w14:textId="77777777" w:rsidR="00486FB6" w:rsidRPr="00BB5A24" w:rsidRDefault="00486FB6" w:rsidP="00021E6F">
            <w:pPr>
              <w:contextualSpacing/>
              <w:jc w:val="center"/>
              <w:rPr>
                <w:sz w:val="20"/>
                <w:szCs w:val="20"/>
              </w:rPr>
            </w:pPr>
            <w:r w:rsidRPr="00BB5A24">
              <w:rPr>
                <w:sz w:val="20"/>
                <w:szCs w:val="20"/>
              </w:rPr>
              <w:t>п. Сосновка</w:t>
            </w:r>
          </w:p>
        </w:tc>
      </w:tr>
      <w:tr w:rsidR="00486FB6" w:rsidRPr="00BB5A24" w14:paraId="71BB3CA5" w14:textId="77777777" w:rsidTr="00021E6F">
        <w:tc>
          <w:tcPr>
            <w:tcW w:w="331" w:type="pct"/>
            <w:shd w:val="clear" w:color="auto" w:fill="auto"/>
            <w:vAlign w:val="center"/>
          </w:tcPr>
          <w:p w14:paraId="61388CA7" w14:textId="77777777" w:rsidR="00486FB6" w:rsidRPr="00BB5A24" w:rsidRDefault="00486FB6" w:rsidP="00021E6F">
            <w:pPr>
              <w:contextualSpacing/>
              <w:jc w:val="center"/>
              <w:rPr>
                <w:sz w:val="20"/>
                <w:szCs w:val="20"/>
              </w:rPr>
            </w:pPr>
            <w:r w:rsidRPr="00BB5A24">
              <w:rPr>
                <w:sz w:val="20"/>
                <w:szCs w:val="20"/>
              </w:rPr>
              <w:t>3</w:t>
            </w:r>
          </w:p>
        </w:tc>
        <w:tc>
          <w:tcPr>
            <w:tcW w:w="2448" w:type="pct"/>
            <w:shd w:val="clear" w:color="auto" w:fill="auto"/>
            <w:vAlign w:val="center"/>
          </w:tcPr>
          <w:p w14:paraId="5178D515" w14:textId="77777777" w:rsidR="00486FB6" w:rsidRPr="00BB5A24" w:rsidRDefault="00486FB6" w:rsidP="00021E6F">
            <w:pPr>
              <w:contextualSpacing/>
              <w:rPr>
                <w:sz w:val="20"/>
                <w:szCs w:val="20"/>
              </w:rPr>
            </w:pPr>
            <w:r w:rsidRPr="00BB5A24">
              <w:rPr>
                <w:sz w:val="20"/>
                <w:szCs w:val="20"/>
              </w:rPr>
              <w:t>Год ввода в эксплуатацию ВОС</w:t>
            </w:r>
          </w:p>
        </w:tc>
        <w:tc>
          <w:tcPr>
            <w:tcW w:w="505" w:type="pct"/>
            <w:shd w:val="clear" w:color="auto" w:fill="auto"/>
            <w:vAlign w:val="center"/>
          </w:tcPr>
          <w:p w14:paraId="23936E7B"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6A023514" w14:textId="77777777" w:rsidR="00486FB6" w:rsidRPr="00BB5A24" w:rsidRDefault="00486FB6" w:rsidP="00021E6F">
            <w:pPr>
              <w:contextualSpacing/>
              <w:jc w:val="center"/>
              <w:rPr>
                <w:sz w:val="20"/>
                <w:szCs w:val="20"/>
              </w:rPr>
            </w:pPr>
            <w:r w:rsidRPr="00BB5A24">
              <w:rPr>
                <w:sz w:val="20"/>
                <w:szCs w:val="20"/>
              </w:rPr>
              <w:t>1988</w:t>
            </w:r>
          </w:p>
        </w:tc>
      </w:tr>
      <w:tr w:rsidR="00486FB6" w:rsidRPr="00BB5A24" w14:paraId="0B8BC027" w14:textId="77777777" w:rsidTr="00021E6F">
        <w:tc>
          <w:tcPr>
            <w:tcW w:w="331" w:type="pct"/>
            <w:shd w:val="clear" w:color="auto" w:fill="auto"/>
            <w:vAlign w:val="center"/>
          </w:tcPr>
          <w:p w14:paraId="371273DD" w14:textId="77777777" w:rsidR="00486FB6" w:rsidRPr="00BB5A24" w:rsidRDefault="00486FB6" w:rsidP="00021E6F">
            <w:pPr>
              <w:contextualSpacing/>
              <w:jc w:val="center"/>
              <w:rPr>
                <w:sz w:val="20"/>
                <w:szCs w:val="20"/>
              </w:rPr>
            </w:pPr>
            <w:r w:rsidRPr="00BB5A24">
              <w:rPr>
                <w:sz w:val="20"/>
                <w:szCs w:val="20"/>
              </w:rPr>
              <w:t>4</w:t>
            </w:r>
          </w:p>
        </w:tc>
        <w:tc>
          <w:tcPr>
            <w:tcW w:w="2448" w:type="pct"/>
            <w:shd w:val="clear" w:color="auto" w:fill="auto"/>
            <w:vAlign w:val="center"/>
          </w:tcPr>
          <w:p w14:paraId="59F3AABE" w14:textId="77777777" w:rsidR="00486FB6" w:rsidRPr="00BB5A24" w:rsidRDefault="00486FB6" w:rsidP="00021E6F">
            <w:pPr>
              <w:contextualSpacing/>
              <w:rPr>
                <w:sz w:val="20"/>
                <w:szCs w:val="20"/>
              </w:rPr>
            </w:pPr>
            <w:r w:rsidRPr="00BB5A24">
              <w:rPr>
                <w:sz w:val="20"/>
                <w:szCs w:val="20"/>
              </w:rPr>
              <w:t>Процент износа ВОС</w:t>
            </w:r>
          </w:p>
        </w:tc>
        <w:tc>
          <w:tcPr>
            <w:tcW w:w="505" w:type="pct"/>
            <w:shd w:val="clear" w:color="auto" w:fill="auto"/>
            <w:vAlign w:val="center"/>
          </w:tcPr>
          <w:p w14:paraId="73EA2378"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785FBABC" w14:textId="77777777" w:rsidR="00486FB6" w:rsidRPr="00BB5A24" w:rsidRDefault="00486FB6" w:rsidP="00021E6F">
            <w:pPr>
              <w:contextualSpacing/>
              <w:jc w:val="center"/>
              <w:rPr>
                <w:sz w:val="20"/>
                <w:szCs w:val="20"/>
              </w:rPr>
            </w:pPr>
            <w:r w:rsidRPr="00BB5A24">
              <w:rPr>
                <w:sz w:val="20"/>
                <w:szCs w:val="20"/>
              </w:rPr>
              <w:t>400</w:t>
            </w:r>
          </w:p>
        </w:tc>
      </w:tr>
      <w:tr w:rsidR="00486FB6" w:rsidRPr="00BB5A24" w14:paraId="680BE8F7" w14:textId="77777777" w:rsidTr="00021E6F">
        <w:tc>
          <w:tcPr>
            <w:tcW w:w="331" w:type="pct"/>
            <w:shd w:val="clear" w:color="auto" w:fill="auto"/>
            <w:vAlign w:val="center"/>
          </w:tcPr>
          <w:p w14:paraId="0B574368" w14:textId="77777777" w:rsidR="00486FB6" w:rsidRPr="00BB5A24" w:rsidRDefault="00486FB6" w:rsidP="00021E6F">
            <w:pPr>
              <w:contextualSpacing/>
              <w:jc w:val="center"/>
              <w:rPr>
                <w:sz w:val="20"/>
                <w:szCs w:val="20"/>
              </w:rPr>
            </w:pPr>
            <w:r w:rsidRPr="00BB5A24">
              <w:rPr>
                <w:sz w:val="20"/>
                <w:szCs w:val="20"/>
              </w:rPr>
              <w:t>5</w:t>
            </w:r>
          </w:p>
        </w:tc>
        <w:tc>
          <w:tcPr>
            <w:tcW w:w="2448" w:type="pct"/>
            <w:shd w:val="clear" w:color="auto" w:fill="auto"/>
            <w:vAlign w:val="center"/>
          </w:tcPr>
          <w:p w14:paraId="2DC198D7" w14:textId="77777777" w:rsidR="00486FB6" w:rsidRPr="00BB5A24" w:rsidRDefault="00486FB6" w:rsidP="00021E6F">
            <w:pPr>
              <w:contextualSpacing/>
              <w:rPr>
                <w:sz w:val="20"/>
                <w:szCs w:val="20"/>
              </w:rPr>
            </w:pPr>
            <w:r w:rsidRPr="00BB5A24">
              <w:rPr>
                <w:sz w:val="20"/>
                <w:szCs w:val="20"/>
              </w:rPr>
              <w:t>Наименование источника от которого поступает вода на очистку</w:t>
            </w:r>
          </w:p>
        </w:tc>
        <w:tc>
          <w:tcPr>
            <w:tcW w:w="505" w:type="pct"/>
            <w:shd w:val="clear" w:color="auto" w:fill="auto"/>
            <w:vAlign w:val="center"/>
          </w:tcPr>
          <w:p w14:paraId="77114273"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6C2F2784" w14:textId="77777777" w:rsidR="00486FB6" w:rsidRPr="00BB5A24" w:rsidRDefault="00486FB6" w:rsidP="00021E6F">
            <w:pPr>
              <w:contextualSpacing/>
              <w:jc w:val="center"/>
              <w:rPr>
                <w:sz w:val="20"/>
                <w:szCs w:val="20"/>
              </w:rPr>
            </w:pPr>
            <w:r w:rsidRPr="00BB5A24">
              <w:rPr>
                <w:sz w:val="20"/>
                <w:szCs w:val="20"/>
              </w:rPr>
              <w:t>Арт.скважины (водозабор № 1 «Центральный», Водозабор № 2 «ВОС-3200»)</w:t>
            </w:r>
          </w:p>
        </w:tc>
      </w:tr>
      <w:tr w:rsidR="00486FB6" w:rsidRPr="00BB5A24" w14:paraId="747D9CFF" w14:textId="77777777" w:rsidTr="00021E6F">
        <w:tc>
          <w:tcPr>
            <w:tcW w:w="331" w:type="pct"/>
            <w:shd w:val="clear" w:color="auto" w:fill="auto"/>
            <w:vAlign w:val="center"/>
          </w:tcPr>
          <w:p w14:paraId="2BF528DE" w14:textId="77777777" w:rsidR="00486FB6" w:rsidRPr="00BB5A24" w:rsidRDefault="00486FB6" w:rsidP="00021E6F">
            <w:pPr>
              <w:contextualSpacing/>
              <w:jc w:val="center"/>
              <w:rPr>
                <w:sz w:val="20"/>
                <w:szCs w:val="20"/>
              </w:rPr>
            </w:pPr>
            <w:r w:rsidRPr="00BB5A24">
              <w:rPr>
                <w:sz w:val="20"/>
                <w:szCs w:val="20"/>
              </w:rPr>
              <w:t>6</w:t>
            </w:r>
          </w:p>
        </w:tc>
        <w:tc>
          <w:tcPr>
            <w:tcW w:w="2448" w:type="pct"/>
            <w:shd w:val="clear" w:color="auto" w:fill="auto"/>
            <w:vAlign w:val="center"/>
          </w:tcPr>
          <w:p w14:paraId="772D9E04" w14:textId="77777777" w:rsidR="00486FB6" w:rsidRPr="00BB5A24" w:rsidRDefault="00486FB6" w:rsidP="00021E6F">
            <w:pPr>
              <w:contextualSpacing/>
              <w:rPr>
                <w:sz w:val="20"/>
                <w:szCs w:val="20"/>
              </w:rPr>
            </w:pPr>
            <w:r w:rsidRPr="00BB5A24">
              <w:rPr>
                <w:sz w:val="20"/>
                <w:szCs w:val="20"/>
              </w:rPr>
              <w:t>Проектная производительность ВОС</w:t>
            </w:r>
          </w:p>
        </w:tc>
        <w:tc>
          <w:tcPr>
            <w:tcW w:w="505" w:type="pct"/>
            <w:shd w:val="clear" w:color="auto" w:fill="auto"/>
            <w:vAlign w:val="center"/>
          </w:tcPr>
          <w:p w14:paraId="2C1409B3" w14:textId="77777777" w:rsidR="00486FB6" w:rsidRPr="00BB5A24" w:rsidRDefault="00486FB6" w:rsidP="00021E6F">
            <w:pPr>
              <w:contextualSpacing/>
              <w:jc w:val="center"/>
              <w:rPr>
                <w:sz w:val="20"/>
                <w:szCs w:val="20"/>
              </w:rPr>
            </w:pPr>
            <w:r w:rsidRPr="00BB5A24">
              <w:rPr>
                <w:sz w:val="20"/>
                <w:szCs w:val="20"/>
              </w:rPr>
              <w:t>м</w:t>
            </w:r>
            <w:r w:rsidRPr="00BB5A24">
              <w:rPr>
                <w:sz w:val="20"/>
                <w:szCs w:val="20"/>
                <w:vertAlign w:val="superscript"/>
              </w:rPr>
              <w:t>3</w:t>
            </w:r>
            <w:r w:rsidRPr="00BB5A24">
              <w:rPr>
                <w:sz w:val="20"/>
                <w:szCs w:val="20"/>
              </w:rPr>
              <w:t>/сут</w:t>
            </w:r>
          </w:p>
        </w:tc>
        <w:tc>
          <w:tcPr>
            <w:tcW w:w="1717" w:type="pct"/>
            <w:shd w:val="clear" w:color="auto" w:fill="auto"/>
            <w:vAlign w:val="center"/>
          </w:tcPr>
          <w:p w14:paraId="17C4D073" w14:textId="77777777" w:rsidR="00486FB6" w:rsidRPr="00BB5A24" w:rsidRDefault="00486FB6" w:rsidP="00021E6F">
            <w:pPr>
              <w:contextualSpacing/>
              <w:jc w:val="center"/>
              <w:rPr>
                <w:sz w:val="20"/>
                <w:szCs w:val="20"/>
              </w:rPr>
            </w:pPr>
            <w:r w:rsidRPr="00BB5A24">
              <w:rPr>
                <w:sz w:val="20"/>
                <w:szCs w:val="20"/>
              </w:rPr>
              <w:t>3200</w:t>
            </w:r>
          </w:p>
        </w:tc>
      </w:tr>
      <w:tr w:rsidR="00486FB6" w:rsidRPr="00BB5A24" w14:paraId="280E923E" w14:textId="77777777" w:rsidTr="00021E6F">
        <w:tc>
          <w:tcPr>
            <w:tcW w:w="331" w:type="pct"/>
            <w:shd w:val="clear" w:color="auto" w:fill="auto"/>
            <w:vAlign w:val="center"/>
          </w:tcPr>
          <w:p w14:paraId="11FCDEF2" w14:textId="77777777" w:rsidR="00486FB6" w:rsidRPr="00BB5A24" w:rsidRDefault="00486FB6" w:rsidP="00021E6F">
            <w:pPr>
              <w:contextualSpacing/>
              <w:jc w:val="center"/>
              <w:rPr>
                <w:sz w:val="20"/>
                <w:szCs w:val="20"/>
              </w:rPr>
            </w:pPr>
            <w:r w:rsidRPr="00BB5A24">
              <w:rPr>
                <w:sz w:val="20"/>
                <w:szCs w:val="20"/>
              </w:rPr>
              <w:t>7</w:t>
            </w:r>
          </w:p>
        </w:tc>
        <w:tc>
          <w:tcPr>
            <w:tcW w:w="2448" w:type="pct"/>
            <w:shd w:val="clear" w:color="auto" w:fill="auto"/>
            <w:vAlign w:val="center"/>
          </w:tcPr>
          <w:p w14:paraId="2D01AA94" w14:textId="77777777" w:rsidR="00486FB6" w:rsidRPr="00BB5A24" w:rsidRDefault="00486FB6" w:rsidP="00021E6F">
            <w:pPr>
              <w:contextualSpacing/>
              <w:rPr>
                <w:sz w:val="20"/>
                <w:szCs w:val="20"/>
              </w:rPr>
            </w:pPr>
            <w:r w:rsidRPr="00BB5A24">
              <w:rPr>
                <w:sz w:val="20"/>
                <w:szCs w:val="20"/>
              </w:rPr>
              <w:t>Фактическая производительность ВОС</w:t>
            </w:r>
          </w:p>
        </w:tc>
        <w:tc>
          <w:tcPr>
            <w:tcW w:w="505" w:type="pct"/>
            <w:shd w:val="clear" w:color="auto" w:fill="auto"/>
            <w:vAlign w:val="center"/>
          </w:tcPr>
          <w:p w14:paraId="33F9C03D" w14:textId="77777777" w:rsidR="00486FB6" w:rsidRPr="00BB5A24" w:rsidRDefault="00486FB6" w:rsidP="00021E6F">
            <w:pPr>
              <w:contextualSpacing/>
              <w:jc w:val="center"/>
              <w:rPr>
                <w:sz w:val="20"/>
                <w:szCs w:val="20"/>
              </w:rPr>
            </w:pPr>
            <w:r w:rsidRPr="00BB5A24">
              <w:rPr>
                <w:sz w:val="20"/>
                <w:szCs w:val="20"/>
              </w:rPr>
              <w:t>м</w:t>
            </w:r>
            <w:r w:rsidRPr="00BB5A24">
              <w:rPr>
                <w:sz w:val="20"/>
                <w:szCs w:val="20"/>
                <w:vertAlign w:val="superscript"/>
              </w:rPr>
              <w:t>3</w:t>
            </w:r>
            <w:r w:rsidRPr="00BB5A24">
              <w:rPr>
                <w:sz w:val="20"/>
                <w:szCs w:val="20"/>
              </w:rPr>
              <w:t>/сут</w:t>
            </w:r>
          </w:p>
        </w:tc>
        <w:tc>
          <w:tcPr>
            <w:tcW w:w="1717" w:type="pct"/>
            <w:shd w:val="clear" w:color="auto" w:fill="auto"/>
            <w:vAlign w:val="center"/>
          </w:tcPr>
          <w:p w14:paraId="0F50C126" w14:textId="77777777" w:rsidR="00486FB6" w:rsidRPr="00BB5A24" w:rsidRDefault="00486FB6" w:rsidP="00021E6F">
            <w:pPr>
              <w:contextualSpacing/>
              <w:jc w:val="center"/>
              <w:rPr>
                <w:sz w:val="20"/>
                <w:szCs w:val="20"/>
              </w:rPr>
            </w:pPr>
            <w:r w:rsidRPr="00BB5A24">
              <w:rPr>
                <w:sz w:val="20"/>
                <w:szCs w:val="20"/>
              </w:rPr>
              <w:t>1900</w:t>
            </w:r>
          </w:p>
        </w:tc>
      </w:tr>
      <w:tr w:rsidR="00486FB6" w:rsidRPr="00BB5A24" w14:paraId="2C7D1CBC" w14:textId="77777777" w:rsidTr="00021E6F">
        <w:tc>
          <w:tcPr>
            <w:tcW w:w="331" w:type="pct"/>
            <w:shd w:val="clear" w:color="auto" w:fill="auto"/>
            <w:vAlign w:val="center"/>
          </w:tcPr>
          <w:p w14:paraId="520D1A48" w14:textId="77777777" w:rsidR="00486FB6" w:rsidRPr="00BB5A24" w:rsidRDefault="00486FB6" w:rsidP="00021E6F">
            <w:pPr>
              <w:contextualSpacing/>
              <w:jc w:val="center"/>
              <w:rPr>
                <w:sz w:val="20"/>
                <w:szCs w:val="20"/>
              </w:rPr>
            </w:pPr>
            <w:r w:rsidRPr="00BB5A24">
              <w:rPr>
                <w:sz w:val="20"/>
                <w:szCs w:val="20"/>
              </w:rPr>
              <w:t>8</w:t>
            </w:r>
          </w:p>
        </w:tc>
        <w:tc>
          <w:tcPr>
            <w:tcW w:w="2448" w:type="pct"/>
            <w:shd w:val="clear" w:color="auto" w:fill="auto"/>
            <w:vAlign w:val="center"/>
          </w:tcPr>
          <w:p w14:paraId="5BB61A1D" w14:textId="77777777" w:rsidR="00486FB6" w:rsidRPr="00BB5A24" w:rsidRDefault="00486FB6" w:rsidP="00021E6F">
            <w:pPr>
              <w:contextualSpacing/>
              <w:rPr>
                <w:sz w:val="20"/>
                <w:szCs w:val="20"/>
              </w:rPr>
            </w:pPr>
            <w:r w:rsidRPr="00BB5A24">
              <w:rPr>
                <w:sz w:val="20"/>
                <w:szCs w:val="20"/>
              </w:rPr>
              <w:t>Фактический среднесуточный расход воды</w:t>
            </w:r>
          </w:p>
        </w:tc>
        <w:tc>
          <w:tcPr>
            <w:tcW w:w="505" w:type="pct"/>
            <w:shd w:val="clear" w:color="auto" w:fill="auto"/>
            <w:vAlign w:val="center"/>
          </w:tcPr>
          <w:p w14:paraId="7414C231" w14:textId="77777777" w:rsidR="00486FB6" w:rsidRPr="00BB5A24" w:rsidRDefault="00486FB6" w:rsidP="00021E6F">
            <w:pPr>
              <w:contextualSpacing/>
              <w:jc w:val="center"/>
              <w:rPr>
                <w:sz w:val="20"/>
                <w:szCs w:val="20"/>
              </w:rPr>
            </w:pPr>
            <w:r w:rsidRPr="00BB5A24">
              <w:rPr>
                <w:sz w:val="20"/>
                <w:szCs w:val="20"/>
              </w:rPr>
              <w:t>м</w:t>
            </w:r>
            <w:r w:rsidRPr="00BB5A24">
              <w:rPr>
                <w:sz w:val="20"/>
                <w:szCs w:val="20"/>
                <w:vertAlign w:val="superscript"/>
              </w:rPr>
              <w:t>3</w:t>
            </w:r>
            <w:r w:rsidRPr="00BB5A24">
              <w:rPr>
                <w:sz w:val="20"/>
                <w:szCs w:val="20"/>
              </w:rPr>
              <w:t>/сут</w:t>
            </w:r>
          </w:p>
        </w:tc>
        <w:tc>
          <w:tcPr>
            <w:tcW w:w="1717" w:type="pct"/>
            <w:shd w:val="clear" w:color="auto" w:fill="auto"/>
            <w:vAlign w:val="center"/>
          </w:tcPr>
          <w:p w14:paraId="5B6AD513" w14:textId="77777777" w:rsidR="00486FB6" w:rsidRPr="00BB5A24" w:rsidRDefault="00486FB6" w:rsidP="00021E6F">
            <w:pPr>
              <w:contextualSpacing/>
              <w:jc w:val="center"/>
              <w:rPr>
                <w:sz w:val="20"/>
                <w:szCs w:val="20"/>
              </w:rPr>
            </w:pPr>
            <w:r w:rsidRPr="00BB5A24">
              <w:rPr>
                <w:sz w:val="20"/>
                <w:szCs w:val="20"/>
              </w:rPr>
              <w:t>800</w:t>
            </w:r>
          </w:p>
        </w:tc>
      </w:tr>
      <w:tr w:rsidR="00486FB6" w:rsidRPr="00BB5A24" w14:paraId="00BA20AE" w14:textId="77777777" w:rsidTr="00021E6F">
        <w:tc>
          <w:tcPr>
            <w:tcW w:w="331" w:type="pct"/>
            <w:shd w:val="clear" w:color="auto" w:fill="auto"/>
            <w:vAlign w:val="center"/>
          </w:tcPr>
          <w:p w14:paraId="56C4222D" w14:textId="77777777" w:rsidR="00486FB6" w:rsidRPr="00BB5A24" w:rsidRDefault="00486FB6" w:rsidP="00021E6F">
            <w:pPr>
              <w:contextualSpacing/>
              <w:jc w:val="center"/>
              <w:rPr>
                <w:sz w:val="20"/>
                <w:szCs w:val="20"/>
              </w:rPr>
            </w:pPr>
            <w:r w:rsidRPr="00BB5A24">
              <w:rPr>
                <w:sz w:val="20"/>
                <w:szCs w:val="20"/>
              </w:rPr>
              <w:t>9</w:t>
            </w:r>
          </w:p>
        </w:tc>
        <w:tc>
          <w:tcPr>
            <w:tcW w:w="2448" w:type="pct"/>
            <w:shd w:val="clear" w:color="auto" w:fill="auto"/>
            <w:vAlign w:val="center"/>
          </w:tcPr>
          <w:p w14:paraId="3D5FF5EF" w14:textId="77777777" w:rsidR="00486FB6" w:rsidRPr="00BB5A24" w:rsidRDefault="00486FB6" w:rsidP="00021E6F">
            <w:pPr>
              <w:contextualSpacing/>
              <w:rPr>
                <w:sz w:val="20"/>
                <w:szCs w:val="20"/>
              </w:rPr>
            </w:pPr>
            <w:r w:rsidRPr="00BB5A24">
              <w:rPr>
                <w:sz w:val="20"/>
                <w:szCs w:val="20"/>
              </w:rPr>
              <w:t>Фактический расход воды в максимальные сутки водопотребления.</w:t>
            </w:r>
          </w:p>
        </w:tc>
        <w:tc>
          <w:tcPr>
            <w:tcW w:w="505" w:type="pct"/>
            <w:shd w:val="clear" w:color="auto" w:fill="auto"/>
            <w:vAlign w:val="center"/>
          </w:tcPr>
          <w:p w14:paraId="256AA6A5" w14:textId="77777777" w:rsidR="00486FB6" w:rsidRPr="00BB5A24" w:rsidRDefault="00486FB6" w:rsidP="00021E6F">
            <w:pPr>
              <w:contextualSpacing/>
              <w:jc w:val="center"/>
              <w:rPr>
                <w:sz w:val="20"/>
                <w:szCs w:val="20"/>
              </w:rPr>
            </w:pPr>
            <w:r w:rsidRPr="00BB5A24">
              <w:rPr>
                <w:sz w:val="20"/>
                <w:szCs w:val="20"/>
              </w:rPr>
              <w:t>м</w:t>
            </w:r>
            <w:r w:rsidRPr="00BB5A24">
              <w:rPr>
                <w:sz w:val="20"/>
                <w:szCs w:val="20"/>
                <w:vertAlign w:val="superscript"/>
              </w:rPr>
              <w:t>3</w:t>
            </w:r>
            <w:r w:rsidRPr="00BB5A24">
              <w:rPr>
                <w:sz w:val="20"/>
                <w:szCs w:val="20"/>
              </w:rPr>
              <w:t>/сут</w:t>
            </w:r>
          </w:p>
        </w:tc>
        <w:tc>
          <w:tcPr>
            <w:tcW w:w="1717" w:type="pct"/>
            <w:shd w:val="clear" w:color="auto" w:fill="auto"/>
            <w:vAlign w:val="center"/>
          </w:tcPr>
          <w:p w14:paraId="0787D319" w14:textId="77777777" w:rsidR="00486FB6" w:rsidRPr="00BB5A24" w:rsidRDefault="00486FB6" w:rsidP="00021E6F">
            <w:pPr>
              <w:contextualSpacing/>
              <w:jc w:val="center"/>
              <w:rPr>
                <w:sz w:val="20"/>
                <w:szCs w:val="20"/>
              </w:rPr>
            </w:pPr>
            <w:r w:rsidRPr="00BB5A24">
              <w:rPr>
                <w:sz w:val="20"/>
                <w:szCs w:val="20"/>
              </w:rPr>
              <w:t>1000</w:t>
            </w:r>
          </w:p>
        </w:tc>
      </w:tr>
      <w:tr w:rsidR="00486FB6" w:rsidRPr="00BB5A24" w14:paraId="16EB29AB" w14:textId="77777777" w:rsidTr="00021E6F">
        <w:tc>
          <w:tcPr>
            <w:tcW w:w="331" w:type="pct"/>
            <w:shd w:val="clear" w:color="auto" w:fill="auto"/>
            <w:vAlign w:val="center"/>
          </w:tcPr>
          <w:p w14:paraId="7F846855" w14:textId="77777777" w:rsidR="00486FB6" w:rsidRPr="00BB5A24" w:rsidRDefault="00486FB6" w:rsidP="00021E6F">
            <w:pPr>
              <w:contextualSpacing/>
              <w:jc w:val="center"/>
              <w:rPr>
                <w:sz w:val="20"/>
                <w:szCs w:val="20"/>
              </w:rPr>
            </w:pPr>
            <w:r w:rsidRPr="00BB5A24">
              <w:rPr>
                <w:sz w:val="20"/>
                <w:szCs w:val="20"/>
              </w:rPr>
              <w:t>10</w:t>
            </w:r>
          </w:p>
        </w:tc>
        <w:tc>
          <w:tcPr>
            <w:tcW w:w="2448" w:type="pct"/>
            <w:shd w:val="clear" w:color="auto" w:fill="auto"/>
            <w:vAlign w:val="center"/>
          </w:tcPr>
          <w:p w14:paraId="15A37CC5" w14:textId="77777777" w:rsidR="00486FB6" w:rsidRPr="00BB5A24" w:rsidRDefault="00486FB6" w:rsidP="00021E6F">
            <w:pPr>
              <w:contextualSpacing/>
              <w:rPr>
                <w:sz w:val="20"/>
                <w:szCs w:val="20"/>
              </w:rPr>
            </w:pPr>
            <w:r w:rsidRPr="00BB5A24">
              <w:rPr>
                <w:sz w:val="20"/>
                <w:szCs w:val="20"/>
              </w:rPr>
              <w:t>Наличие приборов учета</w:t>
            </w:r>
          </w:p>
        </w:tc>
        <w:tc>
          <w:tcPr>
            <w:tcW w:w="505" w:type="pct"/>
            <w:shd w:val="clear" w:color="auto" w:fill="auto"/>
            <w:vAlign w:val="center"/>
          </w:tcPr>
          <w:p w14:paraId="3BF64232" w14:textId="77777777" w:rsidR="00486FB6" w:rsidRPr="00BB5A24" w:rsidRDefault="00486FB6" w:rsidP="00021E6F">
            <w:pPr>
              <w:contextualSpacing/>
              <w:jc w:val="center"/>
              <w:rPr>
                <w:sz w:val="20"/>
                <w:szCs w:val="20"/>
              </w:rPr>
            </w:pPr>
            <w:r w:rsidRPr="00BB5A24">
              <w:rPr>
                <w:sz w:val="20"/>
                <w:szCs w:val="20"/>
              </w:rPr>
              <w:t>да/нет</w:t>
            </w:r>
          </w:p>
        </w:tc>
        <w:tc>
          <w:tcPr>
            <w:tcW w:w="1717" w:type="pct"/>
            <w:shd w:val="clear" w:color="auto" w:fill="auto"/>
            <w:vAlign w:val="center"/>
          </w:tcPr>
          <w:p w14:paraId="71564D94" w14:textId="77777777" w:rsidR="00486FB6" w:rsidRPr="00BB5A24" w:rsidRDefault="00486FB6" w:rsidP="00021E6F">
            <w:pPr>
              <w:contextualSpacing/>
              <w:jc w:val="center"/>
              <w:rPr>
                <w:sz w:val="20"/>
                <w:szCs w:val="20"/>
              </w:rPr>
            </w:pPr>
            <w:r w:rsidRPr="00BB5A24">
              <w:rPr>
                <w:sz w:val="20"/>
                <w:szCs w:val="20"/>
              </w:rPr>
              <w:t>да</w:t>
            </w:r>
          </w:p>
        </w:tc>
      </w:tr>
      <w:tr w:rsidR="00486FB6" w:rsidRPr="00BB5A24" w14:paraId="6F3F6899" w14:textId="77777777" w:rsidTr="00021E6F">
        <w:tc>
          <w:tcPr>
            <w:tcW w:w="331" w:type="pct"/>
            <w:shd w:val="clear" w:color="auto" w:fill="auto"/>
            <w:vAlign w:val="center"/>
          </w:tcPr>
          <w:p w14:paraId="56AA452F" w14:textId="77777777" w:rsidR="00486FB6" w:rsidRPr="00BB5A24" w:rsidRDefault="00486FB6" w:rsidP="00021E6F">
            <w:pPr>
              <w:contextualSpacing/>
              <w:jc w:val="center"/>
              <w:rPr>
                <w:sz w:val="20"/>
                <w:szCs w:val="20"/>
              </w:rPr>
            </w:pPr>
            <w:r w:rsidRPr="00BB5A24">
              <w:rPr>
                <w:sz w:val="20"/>
                <w:szCs w:val="20"/>
              </w:rPr>
              <w:t>11</w:t>
            </w:r>
          </w:p>
        </w:tc>
        <w:tc>
          <w:tcPr>
            <w:tcW w:w="2448" w:type="pct"/>
            <w:shd w:val="clear" w:color="auto" w:fill="auto"/>
            <w:vAlign w:val="center"/>
          </w:tcPr>
          <w:p w14:paraId="5D2D0187" w14:textId="77777777" w:rsidR="00486FB6" w:rsidRPr="00BB5A24" w:rsidRDefault="00486FB6" w:rsidP="00021E6F">
            <w:pPr>
              <w:contextualSpacing/>
              <w:rPr>
                <w:sz w:val="20"/>
                <w:szCs w:val="20"/>
              </w:rPr>
            </w:pPr>
            <w:r w:rsidRPr="00BB5A24">
              <w:rPr>
                <w:sz w:val="20"/>
                <w:szCs w:val="20"/>
              </w:rPr>
              <w:t>Тип, марка приборов учета</w:t>
            </w:r>
          </w:p>
        </w:tc>
        <w:tc>
          <w:tcPr>
            <w:tcW w:w="505" w:type="pct"/>
            <w:shd w:val="clear" w:color="auto" w:fill="auto"/>
            <w:vAlign w:val="center"/>
          </w:tcPr>
          <w:p w14:paraId="22A06FA3"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7FE780A6" w14:textId="77777777" w:rsidR="00486FB6" w:rsidRPr="00BB5A24" w:rsidRDefault="00486FB6" w:rsidP="00021E6F">
            <w:pPr>
              <w:contextualSpacing/>
              <w:jc w:val="center"/>
              <w:rPr>
                <w:sz w:val="20"/>
                <w:szCs w:val="20"/>
              </w:rPr>
            </w:pPr>
            <w:r w:rsidRPr="00BB5A24">
              <w:rPr>
                <w:sz w:val="20"/>
                <w:szCs w:val="20"/>
              </w:rPr>
              <w:t>«ВЗЛЕТ» ЭМ-212</w:t>
            </w:r>
          </w:p>
        </w:tc>
      </w:tr>
      <w:tr w:rsidR="00486FB6" w:rsidRPr="00BB5A24" w14:paraId="039B90DE" w14:textId="77777777" w:rsidTr="00021E6F">
        <w:tc>
          <w:tcPr>
            <w:tcW w:w="331" w:type="pct"/>
            <w:shd w:val="clear" w:color="auto" w:fill="auto"/>
            <w:vAlign w:val="center"/>
          </w:tcPr>
          <w:p w14:paraId="6E9C9F01" w14:textId="77777777" w:rsidR="00486FB6" w:rsidRPr="00BB5A24" w:rsidRDefault="00486FB6" w:rsidP="00021E6F">
            <w:pPr>
              <w:contextualSpacing/>
              <w:jc w:val="center"/>
              <w:rPr>
                <w:sz w:val="20"/>
                <w:szCs w:val="20"/>
              </w:rPr>
            </w:pPr>
            <w:r w:rsidRPr="00BB5A24">
              <w:rPr>
                <w:sz w:val="20"/>
                <w:szCs w:val="20"/>
              </w:rPr>
              <w:t>12</w:t>
            </w:r>
          </w:p>
        </w:tc>
        <w:tc>
          <w:tcPr>
            <w:tcW w:w="2448" w:type="pct"/>
            <w:shd w:val="clear" w:color="auto" w:fill="auto"/>
            <w:vAlign w:val="center"/>
          </w:tcPr>
          <w:p w14:paraId="098CD916" w14:textId="77777777" w:rsidR="00486FB6" w:rsidRPr="00BB5A24" w:rsidRDefault="00486FB6" w:rsidP="00021E6F">
            <w:pPr>
              <w:contextualSpacing/>
              <w:rPr>
                <w:sz w:val="20"/>
                <w:szCs w:val="20"/>
              </w:rPr>
            </w:pPr>
            <w:r w:rsidRPr="00BB5A24">
              <w:rPr>
                <w:sz w:val="20"/>
                <w:szCs w:val="20"/>
              </w:rPr>
              <w:t>Объем пропущенной воды за 2017 год</w:t>
            </w:r>
          </w:p>
        </w:tc>
        <w:tc>
          <w:tcPr>
            <w:tcW w:w="505" w:type="pct"/>
            <w:shd w:val="clear" w:color="auto" w:fill="auto"/>
            <w:vAlign w:val="center"/>
          </w:tcPr>
          <w:p w14:paraId="7B70CDDF" w14:textId="77777777" w:rsidR="00486FB6" w:rsidRPr="00BB5A24" w:rsidRDefault="00486FB6" w:rsidP="00021E6F">
            <w:pPr>
              <w:contextualSpacing/>
              <w:jc w:val="center"/>
              <w:rPr>
                <w:sz w:val="20"/>
                <w:szCs w:val="20"/>
                <w:vertAlign w:val="superscript"/>
              </w:rPr>
            </w:pPr>
            <w:r w:rsidRPr="00BB5A24">
              <w:rPr>
                <w:sz w:val="20"/>
                <w:szCs w:val="20"/>
              </w:rPr>
              <w:t>м</w:t>
            </w:r>
            <w:r w:rsidRPr="00BB5A24">
              <w:rPr>
                <w:sz w:val="20"/>
                <w:szCs w:val="20"/>
                <w:vertAlign w:val="superscript"/>
              </w:rPr>
              <w:t>3</w:t>
            </w:r>
          </w:p>
        </w:tc>
        <w:tc>
          <w:tcPr>
            <w:tcW w:w="1717" w:type="pct"/>
            <w:shd w:val="clear" w:color="auto" w:fill="auto"/>
            <w:vAlign w:val="center"/>
          </w:tcPr>
          <w:p w14:paraId="3196DCA6" w14:textId="77777777" w:rsidR="00486FB6" w:rsidRPr="00BB5A24" w:rsidRDefault="00486FB6" w:rsidP="00021E6F">
            <w:pPr>
              <w:contextualSpacing/>
              <w:jc w:val="center"/>
              <w:rPr>
                <w:sz w:val="20"/>
                <w:szCs w:val="20"/>
              </w:rPr>
            </w:pPr>
            <w:r w:rsidRPr="00BB5A24">
              <w:rPr>
                <w:sz w:val="20"/>
                <w:szCs w:val="20"/>
              </w:rPr>
              <w:t>197300</w:t>
            </w:r>
          </w:p>
        </w:tc>
      </w:tr>
      <w:tr w:rsidR="00486FB6" w:rsidRPr="00BB5A24" w14:paraId="06A11000" w14:textId="77777777" w:rsidTr="00021E6F">
        <w:tc>
          <w:tcPr>
            <w:tcW w:w="331" w:type="pct"/>
            <w:shd w:val="clear" w:color="auto" w:fill="auto"/>
            <w:vAlign w:val="center"/>
          </w:tcPr>
          <w:p w14:paraId="02114FD9" w14:textId="77777777" w:rsidR="00486FB6" w:rsidRPr="00BB5A24" w:rsidRDefault="00486FB6" w:rsidP="00021E6F">
            <w:pPr>
              <w:contextualSpacing/>
              <w:jc w:val="center"/>
              <w:rPr>
                <w:sz w:val="20"/>
                <w:szCs w:val="20"/>
              </w:rPr>
            </w:pPr>
            <w:r w:rsidRPr="00BB5A24">
              <w:rPr>
                <w:sz w:val="20"/>
                <w:szCs w:val="20"/>
              </w:rPr>
              <w:t>13</w:t>
            </w:r>
          </w:p>
        </w:tc>
        <w:tc>
          <w:tcPr>
            <w:tcW w:w="2448" w:type="pct"/>
            <w:shd w:val="clear" w:color="auto" w:fill="auto"/>
            <w:vAlign w:val="center"/>
          </w:tcPr>
          <w:p w14:paraId="6D30D7F9" w14:textId="77777777" w:rsidR="00486FB6" w:rsidRPr="00BB5A24" w:rsidRDefault="00486FB6" w:rsidP="00021E6F">
            <w:pPr>
              <w:contextualSpacing/>
              <w:rPr>
                <w:sz w:val="20"/>
                <w:szCs w:val="20"/>
              </w:rPr>
            </w:pPr>
            <w:r w:rsidRPr="00BB5A24">
              <w:rPr>
                <w:sz w:val="20"/>
                <w:szCs w:val="20"/>
              </w:rPr>
              <w:t>Объем воды на собственные нужды за 2017 год</w:t>
            </w:r>
          </w:p>
        </w:tc>
        <w:tc>
          <w:tcPr>
            <w:tcW w:w="505" w:type="pct"/>
            <w:shd w:val="clear" w:color="auto" w:fill="auto"/>
            <w:vAlign w:val="center"/>
          </w:tcPr>
          <w:p w14:paraId="05DA68BE" w14:textId="77777777" w:rsidR="00486FB6" w:rsidRPr="00BB5A24" w:rsidRDefault="00486FB6" w:rsidP="00021E6F">
            <w:pPr>
              <w:contextualSpacing/>
              <w:jc w:val="center"/>
              <w:rPr>
                <w:sz w:val="20"/>
                <w:szCs w:val="20"/>
                <w:vertAlign w:val="superscript"/>
              </w:rPr>
            </w:pPr>
            <w:r w:rsidRPr="00BB5A24">
              <w:rPr>
                <w:sz w:val="20"/>
                <w:szCs w:val="20"/>
              </w:rPr>
              <w:t>м</w:t>
            </w:r>
            <w:r w:rsidRPr="00BB5A24">
              <w:rPr>
                <w:sz w:val="20"/>
                <w:szCs w:val="20"/>
                <w:vertAlign w:val="superscript"/>
              </w:rPr>
              <w:t>3</w:t>
            </w:r>
          </w:p>
        </w:tc>
        <w:tc>
          <w:tcPr>
            <w:tcW w:w="1717" w:type="pct"/>
            <w:shd w:val="clear" w:color="auto" w:fill="auto"/>
            <w:vAlign w:val="center"/>
          </w:tcPr>
          <w:p w14:paraId="26F10031" w14:textId="77777777" w:rsidR="00486FB6" w:rsidRPr="00BB5A24" w:rsidRDefault="00486FB6" w:rsidP="00021E6F">
            <w:pPr>
              <w:contextualSpacing/>
              <w:jc w:val="center"/>
              <w:rPr>
                <w:sz w:val="20"/>
                <w:szCs w:val="20"/>
              </w:rPr>
            </w:pPr>
            <w:r w:rsidRPr="00BB5A24">
              <w:rPr>
                <w:sz w:val="20"/>
                <w:szCs w:val="20"/>
              </w:rPr>
              <w:t>21000</w:t>
            </w:r>
          </w:p>
        </w:tc>
      </w:tr>
      <w:tr w:rsidR="00486FB6" w:rsidRPr="00BB5A24" w14:paraId="472800D7" w14:textId="77777777" w:rsidTr="00021E6F">
        <w:tc>
          <w:tcPr>
            <w:tcW w:w="331" w:type="pct"/>
            <w:shd w:val="clear" w:color="auto" w:fill="auto"/>
            <w:vAlign w:val="center"/>
          </w:tcPr>
          <w:p w14:paraId="6BEF8C51" w14:textId="77777777" w:rsidR="00486FB6" w:rsidRPr="00BB5A24" w:rsidRDefault="00486FB6" w:rsidP="00021E6F">
            <w:pPr>
              <w:contextualSpacing/>
              <w:jc w:val="center"/>
              <w:rPr>
                <w:sz w:val="20"/>
                <w:szCs w:val="20"/>
              </w:rPr>
            </w:pPr>
            <w:r w:rsidRPr="00BB5A24">
              <w:rPr>
                <w:sz w:val="20"/>
                <w:szCs w:val="20"/>
              </w:rPr>
              <w:t>14</w:t>
            </w:r>
          </w:p>
        </w:tc>
        <w:tc>
          <w:tcPr>
            <w:tcW w:w="2448" w:type="pct"/>
            <w:shd w:val="clear" w:color="auto" w:fill="auto"/>
            <w:vAlign w:val="center"/>
          </w:tcPr>
          <w:p w14:paraId="5FE6E1BB" w14:textId="77777777" w:rsidR="00486FB6" w:rsidRPr="00BB5A24" w:rsidRDefault="00486FB6" w:rsidP="00021E6F">
            <w:pPr>
              <w:contextualSpacing/>
              <w:rPr>
                <w:sz w:val="20"/>
                <w:szCs w:val="20"/>
              </w:rPr>
            </w:pPr>
            <w:r w:rsidRPr="00BB5A24">
              <w:rPr>
                <w:sz w:val="20"/>
                <w:szCs w:val="20"/>
              </w:rPr>
              <w:t>Этапы водоподготовки (осветление, умягчение, обезжелезивание, обеззараживание и т.д.)</w:t>
            </w:r>
          </w:p>
        </w:tc>
        <w:tc>
          <w:tcPr>
            <w:tcW w:w="505" w:type="pct"/>
            <w:shd w:val="clear" w:color="auto" w:fill="auto"/>
            <w:vAlign w:val="center"/>
          </w:tcPr>
          <w:p w14:paraId="376EA8C3"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2B4D14E9" w14:textId="77777777" w:rsidR="00486FB6" w:rsidRPr="00BB5A24" w:rsidRDefault="00486FB6" w:rsidP="00021E6F">
            <w:pPr>
              <w:contextualSpacing/>
              <w:jc w:val="center"/>
              <w:rPr>
                <w:sz w:val="20"/>
                <w:szCs w:val="20"/>
              </w:rPr>
            </w:pPr>
            <w:r w:rsidRPr="00BB5A24">
              <w:rPr>
                <w:sz w:val="20"/>
                <w:szCs w:val="20"/>
              </w:rPr>
              <w:t>Окисление, осветление, укрупнение, фильтрация, обеззараживание.</w:t>
            </w:r>
          </w:p>
        </w:tc>
      </w:tr>
      <w:tr w:rsidR="00486FB6" w:rsidRPr="00BB5A24" w14:paraId="0B30376C" w14:textId="77777777" w:rsidTr="00021E6F">
        <w:tc>
          <w:tcPr>
            <w:tcW w:w="331" w:type="pct"/>
            <w:shd w:val="clear" w:color="auto" w:fill="auto"/>
            <w:vAlign w:val="center"/>
          </w:tcPr>
          <w:p w14:paraId="64B51BE8" w14:textId="77777777" w:rsidR="00486FB6" w:rsidRPr="00BB5A24" w:rsidRDefault="00486FB6" w:rsidP="00021E6F">
            <w:pPr>
              <w:contextualSpacing/>
              <w:jc w:val="center"/>
              <w:rPr>
                <w:sz w:val="20"/>
                <w:szCs w:val="20"/>
              </w:rPr>
            </w:pPr>
            <w:r w:rsidRPr="00BB5A24">
              <w:rPr>
                <w:sz w:val="20"/>
                <w:szCs w:val="20"/>
              </w:rPr>
              <w:t>15</w:t>
            </w:r>
          </w:p>
        </w:tc>
        <w:tc>
          <w:tcPr>
            <w:tcW w:w="2448" w:type="pct"/>
            <w:shd w:val="clear" w:color="auto" w:fill="auto"/>
            <w:vAlign w:val="center"/>
          </w:tcPr>
          <w:p w14:paraId="12FC9163" w14:textId="77777777" w:rsidR="00486FB6" w:rsidRPr="00BB5A24" w:rsidRDefault="00486FB6" w:rsidP="00021E6F">
            <w:pPr>
              <w:contextualSpacing/>
              <w:rPr>
                <w:sz w:val="20"/>
                <w:szCs w:val="20"/>
              </w:rPr>
            </w:pPr>
            <w:r w:rsidRPr="00BB5A24">
              <w:rPr>
                <w:sz w:val="20"/>
                <w:szCs w:val="20"/>
              </w:rPr>
              <w:t>Соответствие воды после очистки требованиям санитарных норм</w:t>
            </w:r>
          </w:p>
        </w:tc>
        <w:tc>
          <w:tcPr>
            <w:tcW w:w="505" w:type="pct"/>
            <w:shd w:val="clear" w:color="auto" w:fill="auto"/>
            <w:vAlign w:val="center"/>
          </w:tcPr>
          <w:p w14:paraId="7E625156" w14:textId="77777777" w:rsidR="00486FB6" w:rsidRPr="00BB5A24" w:rsidRDefault="00486FB6" w:rsidP="00021E6F">
            <w:pPr>
              <w:contextualSpacing/>
              <w:jc w:val="center"/>
              <w:rPr>
                <w:sz w:val="20"/>
                <w:szCs w:val="20"/>
              </w:rPr>
            </w:pPr>
            <w:r w:rsidRPr="00BB5A24">
              <w:rPr>
                <w:sz w:val="20"/>
                <w:szCs w:val="20"/>
              </w:rPr>
              <w:t>да/нет</w:t>
            </w:r>
          </w:p>
        </w:tc>
        <w:tc>
          <w:tcPr>
            <w:tcW w:w="1717" w:type="pct"/>
            <w:shd w:val="clear" w:color="auto" w:fill="auto"/>
            <w:vAlign w:val="center"/>
          </w:tcPr>
          <w:p w14:paraId="1CD7504C" w14:textId="77777777" w:rsidR="00486FB6" w:rsidRPr="00BB5A24" w:rsidRDefault="00486FB6" w:rsidP="00021E6F">
            <w:pPr>
              <w:contextualSpacing/>
              <w:jc w:val="center"/>
              <w:rPr>
                <w:sz w:val="20"/>
                <w:szCs w:val="20"/>
              </w:rPr>
            </w:pPr>
            <w:r w:rsidRPr="00BB5A24">
              <w:rPr>
                <w:sz w:val="20"/>
                <w:szCs w:val="20"/>
              </w:rPr>
              <w:t>да</w:t>
            </w:r>
          </w:p>
        </w:tc>
      </w:tr>
      <w:tr w:rsidR="00486FB6" w:rsidRPr="00BB5A24" w14:paraId="63AD45F9" w14:textId="77777777" w:rsidTr="00021E6F">
        <w:tc>
          <w:tcPr>
            <w:tcW w:w="331" w:type="pct"/>
            <w:shd w:val="clear" w:color="auto" w:fill="auto"/>
            <w:vAlign w:val="center"/>
          </w:tcPr>
          <w:p w14:paraId="53CAEC78" w14:textId="77777777" w:rsidR="00486FB6" w:rsidRPr="00BB5A24" w:rsidRDefault="00486FB6" w:rsidP="00021E6F">
            <w:pPr>
              <w:contextualSpacing/>
              <w:jc w:val="center"/>
              <w:rPr>
                <w:sz w:val="20"/>
                <w:szCs w:val="20"/>
              </w:rPr>
            </w:pPr>
            <w:r w:rsidRPr="00BB5A24">
              <w:rPr>
                <w:sz w:val="20"/>
                <w:szCs w:val="20"/>
              </w:rPr>
              <w:t>16</w:t>
            </w:r>
          </w:p>
        </w:tc>
        <w:tc>
          <w:tcPr>
            <w:tcW w:w="2448" w:type="pct"/>
            <w:shd w:val="clear" w:color="auto" w:fill="auto"/>
            <w:vAlign w:val="center"/>
          </w:tcPr>
          <w:p w14:paraId="2ADEA750" w14:textId="77777777" w:rsidR="00486FB6" w:rsidRPr="00BB5A24" w:rsidRDefault="00486FB6" w:rsidP="00021E6F">
            <w:pPr>
              <w:contextualSpacing/>
              <w:rPr>
                <w:sz w:val="20"/>
                <w:szCs w:val="20"/>
              </w:rPr>
            </w:pPr>
            <w:r w:rsidRPr="00BB5A24">
              <w:rPr>
                <w:sz w:val="20"/>
                <w:szCs w:val="20"/>
              </w:rPr>
              <w:t>Применяемые реагенты</w:t>
            </w:r>
          </w:p>
        </w:tc>
        <w:tc>
          <w:tcPr>
            <w:tcW w:w="505" w:type="pct"/>
            <w:shd w:val="clear" w:color="auto" w:fill="auto"/>
            <w:vAlign w:val="center"/>
          </w:tcPr>
          <w:p w14:paraId="3AC57B3C"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4515781A" w14:textId="77777777" w:rsidR="00486FB6" w:rsidRPr="00BB5A24" w:rsidRDefault="00486FB6" w:rsidP="00021E6F">
            <w:pPr>
              <w:contextualSpacing/>
              <w:jc w:val="center"/>
              <w:rPr>
                <w:sz w:val="20"/>
                <w:szCs w:val="20"/>
              </w:rPr>
            </w:pPr>
            <w:r w:rsidRPr="00BB5A24">
              <w:rPr>
                <w:sz w:val="20"/>
                <w:szCs w:val="20"/>
              </w:rPr>
              <w:t>Флокулянт «Проестол», Антискалант «Аминат К»</w:t>
            </w:r>
          </w:p>
        </w:tc>
      </w:tr>
      <w:tr w:rsidR="00486FB6" w:rsidRPr="00BB5A24" w14:paraId="79470032" w14:textId="77777777" w:rsidTr="00021E6F">
        <w:tc>
          <w:tcPr>
            <w:tcW w:w="331" w:type="pct"/>
            <w:shd w:val="clear" w:color="auto" w:fill="auto"/>
            <w:vAlign w:val="center"/>
          </w:tcPr>
          <w:p w14:paraId="09625B12" w14:textId="77777777" w:rsidR="00486FB6" w:rsidRPr="00BB5A24" w:rsidRDefault="00486FB6" w:rsidP="00021E6F">
            <w:pPr>
              <w:contextualSpacing/>
              <w:jc w:val="center"/>
              <w:rPr>
                <w:sz w:val="20"/>
                <w:szCs w:val="20"/>
              </w:rPr>
            </w:pPr>
            <w:r w:rsidRPr="00BB5A24">
              <w:rPr>
                <w:sz w:val="20"/>
                <w:szCs w:val="20"/>
              </w:rPr>
              <w:t>17</w:t>
            </w:r>
          </w:p>
        </w:tc>
        <w:tc>
          <w:tcPr>
            <w:tcW w:w="2448" w:type="pct"/>
            <w:shd w:val="clear" w:color="auto" w:fill="auto"/>
            <w:vAlign w:val="center"/>
          </w:tcPr>
          <w:p w14:paraId="1D4C6D73" w14:textId="77777777" w:rsidR="00486FB6" w:rsidRPr="00BB5A24" w:rsidRDefault="00486FB6" w:rsidP="00021E6F">
            <w:pPr>
              <w:contextualSpacing/>
              <w:rPr>
                <w:sz w:val="20"/>
                <w:szCs w:val="20"/>
              </w:rPr>
            </w:pPr>
            <w:r w:rsidRPr="00BB5A24">
              <w:rPr>
                <w:sz w:val="20"/>
                <w:szCs w:val="20"/>
              </w:rPr>
              <w:t>Тип, марка насосного оборудования ВОС</w:t>
            </w:r>
          </w:p>
        </w:tc>
        <w:tc>
          <w:tcPr>
            <w:tcW w:w="505" w:type="pct"/>
            <w:shd w:val="clear" w:color="auto" w:fill="auto"/>
            <w:vAlign w:val="center"/>
          </w:tcPr>
          <w:p w14:paraId="180F9931"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29749A0F" w14:textId="77777777" w:rsidR="00486FB6" w:rsidRPr="00BB5A24" w:rsidRDefault="00486FB6" w:rsidP="00021E6F">
            <w:pPr>
              <w:contextualSpacing/>
              <w:jc w:val="center"/>
              <w:rPr>
                <w:sz w:val="20"/>
                <w:szCs w:val="20"/>
              </w:rPr>
            </w:pPr>
            <w:r w:rsidRPr="00BB5A24">
              <w:rPr>
                <w:snapToGrid w:val="0"/>
                <w:sz w:val="20"/>
                <w:szCs w:val="20"/>
              </w:rPr>
              <w:t>NB 65-200/198 22 кВт</w:t>
            </w:r>
          </w:p>
        </w:tc>
      </w:tr>
      <w:tr w:rsidR="00486FB6" w:rsidRPr="00BB5A24" w14:paraId="7231B2C3" w14:textId="77777777" w:rsidTr="00021E6F">
        <w:tc>
          <w:tcPr>
            <w:tcW w:w="331" w:type="pct"/>
            <w:shd w:val="clear" w:color="auto" w:fill="auto"/>
            <w:vAlign w:val="center"/>
          </w:tcPr>
          <w:p w14:paraId="33DF7AB2" w14:textId="77777777" w:rsidR="00486FB6" w:rsidRPr="00BB5A24" w:rsidRDefault="00486FB6" w:rsidP="00021E6F">
            <w:pPr>
              <w:contextualSpacing/>
              <w:jc w:val="center"/>
              <w:rPr>
                <w:sz w:val="20"/>
                <w:szCs w:val="20"/>
              </w:rPr>
            </w:pPr>
            <w:r w:rsidRPr="00BB5A24">
              <w:rPr>
                <w:sz w:val="20"/>
                <w:szCs w:val="20"/>
              </w:rPr>
              <w:t>18</w:t>
            </w:r>
          </w:p>
        </w:tc>
        <w:tc>
          <w:tcPr>
            <w:tcW w:w="2448" w:type="pct"/>
            <w:shd w:val="clear" w:color="auto" w:fill="auto"/>
            <w:vAlign w:val="center"/>
          </w:tcPr>
          <w:p w14:paraId="1F72D44F" w14:textId="77777777" w:rsidR="00486FB6" w:rsidRPr="00BB5A24" w:rsidRDefault="00486FB6" w:rsidP="00021E6F">
            <w:pPr>
              <w:contextualSpacing/>
              <w:rPr>
                <w:sz w:val="20"/>
                <w:szCs w:val="20"/>
              </w:rPr>
            </w:pPr>
            <w:r w:rsidRPr="00BB5A24">
              <w:rPr>
                <w:sz w:val="20"/>
                <w:szCs w:val="20"/>
              </w:rPr>
              <w:t>Год ввода в эксплуатацию насосного оборудования ВОС</w:t>
            </w:r>
          </w:p>
        </w:tc>
        <w:tc>
          <w:tcPr>
            <w:tcW w:w="505" w:type="pct"/>
            <w:shd w:val="clear" w:color="auto" w:fill="auto"/>
            <w:vAlign w:val="center"/>
          </w:tcPr>
          <w:p w14:paraId="1347A5C8"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3EAF9D48" w14:textId="77777777" w:rsidR="00486FB6" w:rsidRPr="00BB5A24" w:rsidRDefault="00486FB6" w:rsidP="00021E6F">
            <w:pPr>
              <w:contextualSpacing/>
              <w:jc w:val="center"/>
              <w:rPr>
                <w:sz w:val="20"/>
                <w:szCs w:val="20"/>
              </w:rPr>
            </w:pPr>
            <w:r w:rsidRPr="00BB5A24">
              <w:rPr>
                <w:sz w:val="20"/>
                <w:szCs w:val="20"/>
              </w:rPr>
              <w:t>2013</w:t>
            </w:r>
          </w:p>
        </w:tc>
      </w:tr>
      <w:tr w:rsidR="00486FB6" w:rsidRPr="00BB5A24" w14:paraId="1D0B3AF8" w14:textId="77777777" w:rsidTr="00021E6F">
        <w:tc>
          <w:tcPr>
            <w:tcW w:w="331" w:type="pct"/>
            <w:shd w:val="clear" w:color="auto" w:fill="auto"/>
            <w:vAlign w:val="center"/>
          </w:tcPr>
          <w:p w14:paraId="77A3DA59" w14:textId="77777777" w:rsidR="00486FB6" w:rsidRPr="00BB5A24" w:rsidRDefault="00486FB6" w:rsidP="00021E6F">
            <w:pPr>
              <w:contextualSpacing/>
              <w:jc w:val="center"/>
              <w:rPr>
                <w:sz w:val="20"/>
                <w:szCs w:val="20"/>
              </w:rPr>
            </w:pPr>
            <w:r w:rsidRPr="00BB5A24">
              <w:rPr>
                <w:sz w:val="20"/>
                <w:szCs w:val="20"/>
              </w:rPr>
              <w:t>19</w:t>
            </w:r>
          </w:p>
        </w:tc>
        <w:tc>
          <w:tcPr>
            <w:tcW w:w="2448" w:type="pct"/>
            <w:shd w:val="clear" w:color="auto" w:fill="auto"/>
            <w:vAlign w:val="center"/>
          </w:tcPr>
          <w:p w14:paraId="63FC7DBE" w14:textId="77777777" w:rsidR="00486FB6" w:rsidRPr="00BB5A24" w:rsidRDefault="00486FB6" w:rsidP="00021E6F">
            <w:pPr>
              <w:contextualSpacing/>
              <w:rPr>
                <w:sz w:val="20"/>
                <w:szCs w:val="20"/>
              </w:rPr>
            </w:pPr>
            <w:r w:rsidRPr="00BB5A24">
              <w:rPr>
                <w:sz w:val="20"/>
                <w:szCs w:val="20"/>
              </w:rPr>
              <w:t>Способ удаления осадков и промывных вод</w:t>
            </w:r>
          </w:p>
        </w:tc>
        <w:tc>
          <w:tcPr>
            <w:tcW w:w="505" w:type="pct"/>
            <w:shd w:val="clear" w:color="auto" w:fill="auto"/>
            <w:vAlign w:val="center"/>
          </w:tcPr>
          <w:p w14:paraId="6870D423"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4B87350E" w14:textId="77777777" w:rsidR="00486FB6" w:rsidRPr="00BB5A24" w:rsidRDefault="00486FB6" w:rsidP="00021E6F">
            <w:pPr>
              <w:contextualSpacing/>
              <w:jc w:val="center"/>
              <w:rPr>
                <w:sz w:val="20"/>
                <w:szCs w:val="20"/>
              </w:rPr>
            </w:pPr>
            <w:r w:rsidRPr="00BB5A24">
              <w:rPr>
                <w:sz w:val="20"/>
                <w:szCs w:val="20"/>
              </w:rPr>
              <w:t>Отстаивание, откачка и вывоз.</w:t>
            </w:r>
          </w:p>
        </w:tc>
      </w:tr>
      <w:tr w:rsidR="00486FB6" w:rsidRPr="00BB5A24" w14:paraId="087FA4A0" w14:textId="77777777" w:rsidTr="00021E6F">
        <w:tc>
          <w:tcPr>
            <w:tcW w:w="331" w:type="pct"/>
            <w:shd w:val="clear" w:color="auto" w:fill="auto"/>
            <w:vAlign w:val="center"/>
          </w:tcPr>
          <w:p w14:paraId="52E2109D" w14:textId="77777777" w:rsidR="00486FB6" w:rsidRPr="00BB5A24" w:rsidRDefault="00486FB6" w:rsidP="00021E6F">
            <w:pPr>
              <w:contextualSpacing/>
              <w:jc w:val="center"/>
              <w:rPr>
                <w:sz w:val="20"/>
                <w:szCs w:val="20"/>
              </w:rPr>
            </w:pPr>
            <w:r w:rsidRPr="00BB5A24">
              <w:rPr>
                <w:sz w:val="20"/>
                <w:szCs w:val="20"/>
              </w:rPr>
              <w:t>20</w:t>
            </w:r>
          </w:p>
        </w:tc>
        <w:tc>
          <w:tcPr>
            <w:tcW w:w="2448" w:type="pct"/>
            <w:shd w:val="clear" w:color="auto" w:fill="auto"/>
            <w:vAlign w:val="center"/>
          </w:tcPr>
          <w:p w14:paraId="45A42CAE" w14:textId="77777777" w:rsidR="00486FB6" w:rsidRPr="00BB5A24" w:rsidRDefault="00486FB6" w:rsidP="00021E6F">
            <w:pPr>
              <w:contextualSpacing/>
              <w:rPr>
                <w:sz w:val="20"/>
                <w:szCs w:val="20"/>
              </w:rPr>
            </w:pPr>
            <w:r w:rsidRPr="00BB5A24">
              <w:rPr>
                <w:sz w:val="20"/>
                <w:szCs w:val="20"/>
              </w:rPr>
              <w:t>Необходимость реконструкции/модернизации ВОС</w:t>
            </w:r>
          </w:p>
        </w:tc>
        <w:tc>
          <w:tcPr>
            <w:tcW w:w="505" w:type="pct"/>
            <w:shd w:val="clear" w:color="auto" w:fill="auto"/>
            <w:vAlign w:val="center"/>
          </w:tcPr>
          <w:p w14:paraId="4652DA4A" w14:textId="77777777" w:rsidR="00486FB6" w:rsidRPr="00BB5A24" w:rsidRDefault="00486FB6" w:rsidP="00021E6F">
            <w:pPr>
              <w:contextualSpacing/>
              <w:jc w:val="center"/>
              <w:rPr>
                <w:sz w:val="20"/>
                <w:szCs w:val="20"/>
              </w:rPr>
            </w:pPr>
            <w:r w:rsidRPr="00BB5A24">
              <w:rPr>
                <w:sz w:val="20"/>
                <w:szCs w:val="20"/>
              </w:rPr>
              <w:t>да/нет</w:t>
            </w:r>
          </w:p>
        </w:tc>
        <w:tc>
          <w:tcPr>
            <w:tcW w:w="1717" w:type="pct"/>
            <w:shd w:val="clear" w:color="auto" w:fill="auto"/>
            <w:vAlign w:val="center"/>
          </w:tcPr>
          <w:p w14:paraId="738D22DE" w14:textId="77777777" w:rsidR="00486FB6" w:rsidRPr="00BB5A24" w:rsidRDefault="00486FB6" w:rsidP="00021E6F">
            <w:pPr>
              <w:contextualSpacing/>
              <w:jc w:val="center"/>
              <w:rPr>
                <w:sz w:val="20"/>
                <w:szCs w:val="20"/>
              </w:rPr>
            </w:pPr>
            <w:r w:rsidRPr="00BB5A24">
              <w:rPr>
                <w:sz w:val="20"/>
                <w:szCs w:val="20"/>
              </w:rPr>
              <w:t>нет</w:t>
            </w:r>
          </w:p>
        </w:tc>
      </w:tr>
    </w:tbl>
    <w:p w14:paraId="23DB38E9" w14:textId="77777777" w:rsidR="00486FB6" w:rsidRPr="00BB5A24" w:rsidRDefault="00486FB6" w:rsidP="00486FB6">
      <w:pPr>
        <w:keepNext/>
        <w:contextualSpacing/>
        <w:jc w:val="both"/>
        <w:rPr>
          <w:color w:val="000000"/>
        </w:rPr>
      </w:pPr>
    </w:p>
    <w:p w14:paraId="2C23119F" w14:textId="77777777" w:rsidR="00486FB6" w:rsidRPr="00BB5A24" w:rsidRDefault="00486FB6" w:rsidP="00486FB6">
      <w:pPr>
        <w:pStyle w:val="E"/>
        <w:spacing w:after="0"/>
        <w:ind w:firstLine="709"/>
        <w:rPr>
          <w:szCs w:val="24"/>
        </w:rPr>
      </w:pPr>
      <w:r w:rsidRPr="00BB5A24">
        <w:rPr>
          <w:szCs w:val="24"/>
        </w:rPr>
        <w:t>Способ очистки – безреагентные, т.е. фильтрование на напорных фильтрах с предварительной упрощенной аэрацией воды. Метод предназначен для очистки воды от неорганических соединений железа.</w:t>
      </w:r>
    </w:p>
    <w:p w14:paraId="5867C578" w14:textId="77777777" w:rsidR="00486FB6" w:rsidRPr="00BB5A24" w:rsidRDefault="00486FB6" w:rsidP="00486FB6">
      <w:pPr>
        <w:pStyle w:val="E"/>
        <w:spacing w:after="0"/>
        <w:ind w:firstLine="709"/>
        <w:rPr>
          <w:szCs w:val="24"/>
        </w:rPr>
      </w:pPr>
      <w:r w:rsidRPr="00BB5A24">
        <w:rPr>
          <w:szCs w:val="24"/>
        </w:rPr>
        <w:t>Метод упрощенной аэрации основан на способности воды, содержащей растворенного двухвалентное железо и растворенный кислород при фильтровании через зернистую загрузку выделять на зернах фильтрующей загрузки нерастворенные формы окисленного железа, образующие автокаталитическую пленку.</w:t>
      </w:r>
    </w:p>
    <w:p w14:paraId="200F7C17" w14:textId="77777777" w:rsidR="00486FB6" w:rsidRPr="00BB5A24" w:rsidRDefault="00486FB6" w:rsidP="00486FB6">
      <w:pPr>
        <w:pStyle w:val="E"/>
        <w:spacing w:after="0"/>
        <w:ind w:firstLine="709"/>
        <w:rPr>
          <w:szCs w:val="24"/>
        </w:rPr>
      </w:pPr>
      <w:r w:rsidRPr="00BB5A24">
        <w:rPr>
          <w:szCs w:val="24"/>
        </w:rPr>
        <w:t>Метод обеззараживания – облучение на бактерицидной установке производительностью 50 м</w:t>
      </w:r>
      <w:r w:rsidRPr="00BB5A24">
        <w:rPr>
          <w:szCs w:val="24"/>
          <w:vertAlign w:val="superscript"/>
        </w:rPr>
        <w:t>3</w:t>
      </w:r>
      <w:r w:rsidRPr="00BB5A24">
        <w:rPr>
          <w:szCs w:val="24"/>
        </w:rPr>
        <w:t>/ч. Обеззараживание воды производится перед подачей в разводящую сеть после РОВ (резервуар очищенной воды).</w:t>
      </w:r>
    </w:p>
    <w:p w14:paraId="0D183CA0" w14:textId="77777777" w:rsidR="00486FB6" w:rsidRPr="00BB5A24" w:rsidRDefault="00486FB6" w:rsidP="00486FB6">
      <w:pPr>
        <w:pStyle w:val="E"/>
        <w:spacing w:after="0"/>
        <w:ind w:firstLine="709"/>
        <w:rPr>
          <w:szCs w:val="24"/>
        </w:rPr>
      </w:pPr>
      <w:r w:rsidRPr="00BB5A24">
        <w:rPr>
          <w:szCs w:val="24"/>
        </w:rPr>
        <w:t>В сельском поселении Сосновка контроль качества питьевой воды осуществляется Сосновским ЛПУ МГ ООО «Газпром трансгаз Югорск».</w:t>
      </w:r>
    </w:p>
    <w:p w14:paraId="75DA776D" w14:textId="77777777" w:rsidR="00486FB6" w:rsidRPr="00BB5A24" w:rsidRDefault="00486FB6" w:rsidP="00486FB6">
      <w:pPr>
        <w:pStyle w:val="E"/>
        <w:spacing w:after="0"/>
        <w:ind w:firstLine="709"/>
        <w:rPr>
          <w:szCs w:val="24"/>
        </w:rPr>
      </w:pPr>
      <w:r w:rsidRPr="00BB5A24">
        <w:rPr>
          <w:szCs w:val="24"/>
        </w:rPr>
        <w:t>Функции по контролю качества питьевой воды в контрольных точках системы водоснабжения с.п. Сосновка осуществляет ведомственная химическая лаборатория Сосновского ЛПУ МГ.</w:t>
      </w:r>
    </w:p>
    <w:p w14:paraId="59247E5E" w14:textId="77777777" w:rsidR="00486FB6" w:rsidRPr="00BB5A24" w:rsidRDefault="00486FB6" w:rsidP="00486FB6">
      <w:pPr>
        <w:tabs>
          <w:tab w:val="left" w:pos="360"/>
          <w:tab w:val="left" w:pos="426"/>
        </w:tabs>
        <w:ind w:firstLine="709"/>
        <w:contextualSpacing/>
        <w:jc w:val="both"/>
      </w:pPr>
      <w:r w:rsidRPr="00BB5A24">
        <w:t xml:space="preserve">Технологическая схема ВОС-3200 приведена на рисунке </w:t>
      </w:r>
      <w:r>
        <w:t>5</w:t>
      </w:r>
      <w:r w:rsidRPr="00BB5A24">
        <w:t>.</w:t>
      </w:r>
    </w:p>
    <w:p w14:paraId="6810BA08" w14:textId="77777777" w:rsidR="00486FB6" w:rsidRPr="00BB5A24" w:rsidRDefault="00486FB6" w:rsidP="00486FB6">
      <w:pPr>
        <w:tabs>
          <w:tab w:val="left" w:pos="360"/>
          <w:tab w:val="left" w:pos="426"/>
        </w:tabs>
        <w:ind w:firstLine="709"/>
        <w:contextualSpacing/>
        <w:jc w:val="both"/>
      </w:pPr>
    </w:p>
    <w:p w14:paraId="64BDB599" w14:textId="77777777" w:rsidR="00486FB6" w:rsidRPr="00BB5A24" w:rsidRDefault="00486FB6" w:rsidP="00486FB6">
      <w:pPr>
        <w:tabs>
          <w:tab w:val="left" w:pos="360"/>
          <w:tab w:val="left" w:pos="426"/>
        </w:tabs>
        <w:ind w:firstLine="709"/>
        <w:contextualSpacing/>
        <w:jc w:val="both"/>
        <w:sectPr w:rsidR="00486FB6" w:rsidRPr="00BB5A24" w:rsidSect="00021E6F">
          <w:pgSz w:w="11906" w:h="16838"/>
          <w:pgMar w:top="1134" w:right="567" w:bottom="1134" w:left="1701" w:header="284" w:footer="397" w:gutter="0"/>
          <w:cols w:space="708"/>
          <w:docGrid w:linePitch="360"/>
        </w:sectPr>
      </w:pPr>
    </w:p>
    <w:p w14:paraId="5CEC8F9D" w14:textId="77777777" w:rsidR="00486FB6" w:rsidRPr="00BB5A24" w:rsidRDefault="00486FB6" w:rsidP="00486FB6">
      <w:pPr>
        <w:tabs>
          <w:tab w:val="left" w:pos="360"/>
          <w:tab w:val="left" w:pos="426"/>
        </w:tabs>
        <w:contextualSpacing/>
        <w:jc w:val="center"/>
      </w:pPr>
      <w:r w:rsidRPr="00BB5A24">
        <w:rPr>
          <w:noProof/>
        </w:rPr>
        <w:lastRenderedPageBreak/>
        <w:drawing>
          <wp:inline distT="0" distB="0" distL="0" distR="0" wp14:anchorId="1AA8C056" wp14:editId="56E77297">
            <wp:extent cx="9251950" cy="5575565"/>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369" t="12323" r="1376" b="4762"/>
                    <a:stretch>
                      <a:fillRect/>
                    </a:stretch>
                  </pic:blipFill>
                  <pic:spPr bwMode="auto">
                    <a:xfrm>
                      <a:off x="0" y="0"/>
                      <a:ext cx="9251950" cy="5575565"/>
                    </a:xfrm>
                    <a:prstGeom prst="rect">
                      <a:avLst/>
                    </a:prstGeom>
                    <a:noFill/>
                    <a:ln>
                      <a:noFill/>
                    </a:ln>
                  </pic:spPr>
                </pic:pic>
              </a:graphicData>
            </a:graphic>
          </wp:inline>
        </w:drawing>
      </w:r>
    </w:p>
    <w:p w14:paraId="7A4E5C7D" w14:textId="49355532" w:rsidR="00486FB6" w:rsidRPr="00BB5A24" w:rsidRDefault="00486FB6" w:rsidP="00486FB6">
      <w:pPr>
        <w:pStyle w:val="a5"/>
        <w:spacing w:before="0" w:after="0" w:line="240" w:lineRule="auto"/>
        <w:contextualSpacing/>
        <w:jc w:val="center"/>
        <w:rPr>
          <w:i w:val="0"/>
          <w:noProof/>
          <w:sz w:val="24"/>
          <w:szCs w:val="24"/>
        </w:rPr>
      </w:pPr>
      <w:r w:rsidRPr="00BB5A24">
        <w:rPr>
          <w:i w:val="0"/>
          <w:sz w:val="24"/>
          <w:szCs w:val="24"/>
        </w:rPr>
        <w:t xml:space="preserve">Рисунок </w:t>
      </w:r>
      <w:r w:rsidRPr="00BB5A24">
        <w:rPr>
          <w:b/>
          <w:i w:val="0"/>
          <w:noProof/>
          <w:sz w:val="24"/>
          <w:szCs w:val="24"/>
        </w:rPr>
        <w:fldChar w:fldCharType="begin"/>
      </w:r>
      <w:r w:rsidRPr="00BB5A24">
        <w:rPr>
          <w:i w:val="0"/>
          <w:noProof/>
          <w:sz w:val="24"/>
          <w:szCs w:val="24"/>
        </w:rPr>
        <w:instrText xml:space="preserve"> SEQ Рисунок \* ARABIC </w:instrText>
      </w:r>
      <w:r w:rsidRPr="00BB5A24">
        <w:rPr>
          <w:b/>
          <w:i w:val="0"/>
          <w:noProof/>
          <w:sz w:val="24"/>
          <w:szCs w:val="24"/>
        </w:rPr>
        <w:fldChar w:fldCharType="separate"/>
      </w:r>
      <w:r w:rsidR="0066723B">
        <w:rPr>
          <w:i w:val="0"/>
          <w:noProof/>
          <w:sz w:val="24"/>
          <w:szCs w:val="24"/>
        </w:rPr>
        <w:t>5</w:t>
      </w:r>
      <w:r w:rsidRPr="00BB5A24">
        <w:rPr>
          <w:b/>
          <w:i w:val="0"/>
          <w:noProof/>
          <w:sz w:val="24"/>
          <w:szCs w:val="24"/>
        </w:rPr>
        <w:fldChar w:fldCharType="end"/>
      </w:r>
      <w:r w:rsidRPr="00BB5A24">
        <w:rPr>
          <w:i w:val="0"/>
          <w:noProof/>
          <w:sz w:val="24"/>
          <w:szCs w:val="24"/>
        </w:rPr>
        <w:t xml:space="preserve"> – Технологическая схема ВОС-3200</w:t>
      </w:r>
    </w:p>
    <w:p w14:paraId="2B3F1B2D" w14:textId="77777777" w:rsidR="00486FB6" w:rsidRPr="00BB5A24" w:rsidRDefault="00486FB6" w:rsidP="00486FB6">
      <w:pPr>
        <w:contextualSpacing/>
      </w:pPr>
    </w:p>
    <w:p w14:paraId="2F025940" w14:textId="77777777" w:rsidR="00486FB6" w:rsidRPr="00BB5A24" w:rsidRDefault="00486FB6" w:rsidP="00486FB6">
      <w:pPr>
        <w:pStyle w:val="1d"/>
        <w:spacing w:before="0"/>
        <w:contextualSpacing/>
        <w:rPr>
          <w:sz w:val="24"/>
        </w:rPr>
        <w:sectPr w:rsidR="00486FB6" w:rsidRPr="00BB5A24" w:rsidSect="00021E6F">
          <w:pgSz w:w="16838" w:h="11906" w:orient="landscape"/>
          <w:pgMar w:top="1135" w:right="1134" w:bottom="426" w:left="1134" w:header="709" w:footer="567" w:gutter="0"/>
          <w:cols w:space="708"/>
          <w:docGrid w:linePitch="360"/>
        </w:sectPr>
      </w:pPr>
    </w:p>
    <w:p w14:paraId="0826C62B" w14:textId="77777777" w:rsidR="00486FB6" w:rsidRPr="00BB5A24" w:rsidRDefault="00486FB6" w:rsidP="00486FB6">
      <w:pPr>
        <w:pStyle w:val="1d"/>
        <w:spacing w:before="0"/>
        <w:contextualSpacing/>
        <w:rPr>
          <w:sz w:val="24"/>
        </w:rPr>
      </w:pPr>
      <w:r w:rsidRPr="00BB5A24">
        <w:rPr>
          <w:sz w:val="24"/>
        </w:rPr>
        <w:lastRenderedPageBreak/>
        <w:t>На территории посёлка Сосновка на водозаборных сооружениях расположены насосные станции для повышения напора (давления) воды, эксплуатируемые Сосновским ЛПУ МГ ООО «Газпром трансгаз Югорск».</w:t>
      </w:r>
    </w:p>
    <w:p w14:paraId="528D11E6" w14:textId="77777777" w:rsidR="00486FB6" w:rsidRPr="00BB5A24" w:rsidRDefault="00486FB6" w:rsidP="00486FB6">
      <w:pPr>
        <w:pStyle w:val="1d"/>
        <w:spacing w:before="0"/>
        <w:contextualSpacing/>
        <w:rPr>
          <w:sz w:val="24"/>
        </w:rPr>
      </w:pPr>
      <w:r w:rsidRPr="00BB5A24">
        <w:rPr>
          <w:sz w:val="24"/>
        </w:rPr>
        <w:t>По данным, предоставленными Сосновским ЛПУ ООО «Газпром трансгаз Югорск», в эксплуатационной зоне Сосновского ЛПУ МГ ООО «Газпром трансгаз Югорск» для подъёма и подачи воды потребителям с необходимым напором установлены насосные станции 2-го подъёма.</w:t>
      </w:r>
    </w:p>
    <w:p w14:paraId="08F479D4" w14:textId="764B0A37" w:rsidR="00486FB6" w:rsidRPr="00BB5A24" w:rsidRDefault="00486FB6" w:rsidP="00486FB6">
      <w:pPr>
        <w:pStyle w:val="1d"/>
        <w:spacing w:before="0"/>
        <w:contextualSpacing/>
        <w:rPr>
          <w:sz w:val="24"/>
        </w:rPr>
      </w:pPr>
      <w:r w:rsidRPr="00BB5A24">
        <w:rPr>
          <w:sz w:val="24"/>
        </w:rPr>
        <w:t xml:space="preserve">Отфильтрованная вода, пройдя обеззараживание, поступает в резервуары очищенной воды, откуда насосами второго подъема подается в сеть потребителям. Техническое состояние насосных станций 2-го подъёма удовлетворительное. Состав и характеристики насосного оборудования 2-го </w:t>
      </w:r>
      <w:r>
        <w:rPr>
          <w:sz w:val="24"/>
        </w:rPr>
        <w:t>п</w:t>
      </w:r>
      <w:r w:rsidR="00021E6F">
        <w:rPr>
          <w:sz w:val="24"/>
        </w:rPr>
        <w:t>одъема представлены в таблице 29</w:t>
      </w:r>
      <w:r w:rsidRPr="00BB5A24">
        <w:rPr>
          <w:sz w:val="24"/>
        </w:rPr>
        <w:t>.</w:t>
      </w:r>
    </w:p>
    <w:p w14:paraId="25F26241" w14:textId="77777777" w:rsidR="00486FB6" w:rsidRPr="00BB5A24" w:rsidRDefault="00486FB6" w:rsidP="00486FB6">
      <w:pPr>
        <w:pStyle w:val="1d"/>
        <w:spacing w:before="0"/>
        <w:contextualSpacing/>
        <w:rPr>
          <w:sz w:val="24"/>
        </w:rPr>
      </w:pPr>
    </w:p>
    <w:p w14:paraId="5EB01FD8" w14:textId="78075C99" w:rsidR="00486FB6" w:rsidRPr="00BB5A24" w:rsidRDefault="00486FB6" w:rsidP="00486FB6">
      <w:pPr>
        <w:keepNext/>
        <w:contextualSpacing/>
        <w:jc w:val="both"/>
        <w:rPr>
          <w:bCs/>
          <w:lang w:eastAsia="x-none"/>
        </w:rPr>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29</w:t>
      </w:r>
      <w:r w:rsidRPr="00BB5A24">
        <w:rPr>
          <w:bCs/>
          <w:lang w:val="x-none" w:eastAsia="x-none"/>
        </w:rPr>
        <w:fldChar w:fldCharType="end"/>
      </w:r>
      <w:r w:rsidRPr="00BB5A24">
        <w:rPr>
          <w:bCs/>
          <w:lang w:val="x-none" w:eastAsia="x-none"/>
        </w:rPr>
        <w:t xml:space="preserve"> – </w:t>
      </w:r>
      <w:r w:rsidRPr="00BB5A24">
        <w:rPr>
          <w:bCs/>
          <w:lang w:eastAsia="x-none"/>
        </w:rPr>
        <w:t>Перечень параметров сооружений и оборудования насосных станций 2-ого подъема</w:t>
      </w:r>
    </w:p>
    <w:p w14:paraId="25C27F35" w14:textId="77777777" w:rsidR="00486FB6" w:rsidRPr="00BB5A24" w:rsidRDefault="00486FB6" w:rsidP="00486FB6">
      <w:pPr>
        <w:tabs>
          <w:tab w:val="left" w:pos="360"/>
          <w:tab w:val="left" w:pos="426"/>
        </w:tabs>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629"/>
        <w:gridCol w:w="4463"/>
        <w:gridCol w:w="2044"/>
        <w:gridCol w:w="2562"/>
      </w:tblGrid>
      <w:tr w:rsidR="00486FB6" w:rsidRPr="003B3109" w14:paraId="386DCF45" w14:textId="77777777" w:rsidTr="00021E6F">
        <w:trPr>
          <w:trHeight w:val="77"/>
          <w:tblHeader/>
        </w:trPr>
        <w:tc>
          <w:tcPr>
            <w:tcW w:w="324" w:type="pct"/>
            <w:shd w:val="clear" w:color="auto" w:fill="auto"/>
            <w:vAlign w:val="center"/>
          </w:tcPr>
          <w:p w14:paraId="3196D0A6" w14:textId="77777777" w:rsidR="00486FB6" w:rsidRPr="003B3109" w:rsidRDefault="00486FB6" w:rsidP="00021E6F">
            <w:pPr>
              <w:contextualSpacing/>
              <w:jc w:val="center"/>
              <w:rPr>
                <w:snapToGrid w:val="0"/>
                <w:color w:val="000000" w:themeColor="text1"/>
                <w:sz w:val="20"/>
                <w:szCs w:val="20"/>
              </w:rPr>
            </w:pPr>
            <w:r w:rsidRPr="003B3109">
              <w:rPr>
                <w:color w:val="000000" w:themeColor="text1"/>
                <w:sz w:val="20"/>
                <w:szCs w:val="20"/>
              </w:rPr>
              <w:t>№ п/п</w:t>
            </w:r>
          </w:p>
        </w:tc>
        <w:tc>
          <w:tcPr>
            <w:tcW w:w="2301" w:type="pct"/>
            <w:shd w:val="clear" w:color="auto" w:fill="auto"/>
            <w:vAlign w:val="center"/>
          </w:tcPr>
          <w:p w14:paraId="01CF3338"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Наименование параметра</w:t>
            </w:r>
          </w:p>
        </w:tc>
        <w:tc>
          <w:tcPr>
            <w:tcW w:w="1054" w:type="pct"/>
            <w:shd w:val="clear" w:color="auto" w:fill="auto"/>
            <w:vAlign w:val="center"/>
          </w:tcPr>
          <w:p w14:paraId="04ECA6B1" w14:textId="77777777" w:rsidR="00486FB6" w:rsidRPr="003B3109" w:rsidRDefault="00486FB6" w:rsidP="00021E6F">
            <w:pPr>
              <w:contextualSpacing/>
              <w:jc w:val="center"/>
              <w:rPr>
                <w:color w:val="000000" w:themeColor="text1"/>
                <w:sz w:val="20"/>
                <w:szCs w:val="20"/>
              </w:rPr>
            </w:pPr>
            <w:r w:rsidRPr="003B3109">
              <w:rPr>
                <w:color w:val="000000" w:themeColor="text1"/>
                <w:sz w:val="20"/>
                <w:szCs w:val="20"/>
              </w:rPr>
              <w:t>Единица измерения</w:t>
            </w:r>
          </w:p>
        </w:tc>
        <w:tc>
          <w:tcPr>
            <w:tcW w:w="1322" w:type="pct"/>
            <w:shd w:val="clear" w:color="auto" w:fill="auto"/>
            <w:vAlign w:val="center"/>
          </w:tcPr>
          <w:p w14:paraId="05C38263" w14:textId="77777777" w:rsidR="00486FB6" w:rsidRPr="003B3109" w:rsidRDefault="00486FB6" w:rsidP="00021E6F">
            <w:pPr>
              <w:contextualSpacing/>
              <w:jc w:val="center"/>
              <w:rPr>
                <w:color w:val="000000" w:themeColor="text1"/>
                <w:sz w:val="20"/>
                <w:szCs w:val="20"/>
              </w:rPr>
            </w:pPr>
            <w:r w:rsidRPr="003B3109">
              <w:rPr>
                <w:color w:val="000000" w:themeColor="text1"/>
                <w:sz w:val="20"/>
                <w:szCs w:val="20"/>
              </w:rPr>
              <w:t>Значение параметра</w:t>
            </w:r>
          </w:p>
        </w:tc>
      </w:tr>
      <w:tr w:rsidR="00486FB6" w:rsidRPr="003B3109" w14:paraId="14C8ED80" w14:textId="77777777" w:rsidTr="00021E6F">
        <w:trPr>
          <w:trHeight w:val="200"/>
        </w:trPr>
        <w:tc>
          <w:tcPr>
            <w:tcW w:w="324" w:type="pct"/>
            <w:shd w:val="clear" w:color="auto" w:fill="auto"/>
            <w:vAlign w:val="center"/>
          </w:tcPr>
          <w:p w14:paraId="67B5674E"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w:t>
            </w:r>
          </w:p>
        </w:tc>
        <w:tc>
          <w:tcPr>
            <w:tcW w:w="2301" w:type="pct"/>
            <w:shd w:val="clear" w:color="auto" w:fill="auto"/>
            <w:vAlign w:val="center"/>
          </w:tcPr>
          <w:p w14:paraId="3548FB18"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Насосная станция 2-го подъема</w:t>
            </w:r>
          </w:p>
        </w:tc>
        <w:tc>
          <w:tcPr>
            <w:tcW w:w="1054" w:type="pct"/>
            <w:shd w:val="clear" w:color="auto" w:fill="auto"/>
            <w:vAlign w:val="center"/>
          </w:tcPr>
          <w:p w14:paraId="4BD5A6CD"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наименование</w:t>
            </w:r>
          </w:p>
        </w:tc>
        <w:tc>
          <w:tcPr>
            <w:tcW w:w="1322" w:type="pct"/>
            <w:shd w:val="clear" w:color="auto" w:fill="auto"/>
            <w:vAlign w:val="center"/>
          </w:tcPr>
          <w:p w14:paraId="5E6CF391"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ВОС-3200</w:t>
            </w:r>
          </w:p>
        </w:tc>
      </w:tr>
      <w:tr w:rsidR="00486FB6" w:rsidRPr="003B3109" w14:paraId="226141A5" w14:textId="77777777" w:rsidTr="00021E6F">
        <w:trPr>
          <w:trHeight w:val="200"/>
        </w:trPr>
        <w:tc>
          <w:tcPr>
            <w:tcW w:w="324" w:type="pct"/>
            <w:shd w:val="clear" w:color="auto" w:fill="auto"/>
            <w:vAlign w:val="center"/>
          </w:tcPr>
          <w:p w14:paraId="7B4C0995"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w:t>
            </w:r>
          </w:p>
        </w:tc>
        <w:tc>
          <w:tcPr>
            <w:tcW w:w="2301" w:type="pct"/>
            <w:shd w:val="clear" w:color="auto" w:fill="auto"/>
            <w:vAlign w:val="center"/>
          </w:tcPr>
          <w:p w14:paraId="2F18A146"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Адрес насосной станции 2-го подъема</w:t>
            </w:r>
          </w:p>
        </w:tc>
        <w:tc>
          <w:tcPr>
            <w:tcW w:w="1054" w:type="pct"/>
            <w:shd w:val="clear" w:color="auto" w:fill="auto"/>
            <w:vAlign w:val="center"/>
          </w:tcPr>
          <w:p w14:paraId="5EEFD5EA"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месторасположение</w:t>
            </w:r>
          </w:p>
        </w:tc>
        <w:tc>
          <w:tcPr>
            <w:tcW w:w="1322" w:type="pct"/>
            <w:shd w:val="clear" w:color="auto" w:fill="auto"/>
            <w:vAlign w:val="center"/>
          </w:tcPr>
          <w:p w14:paraId="31EE69E5"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ВОС-3200</w:t>
            </w:r>
          </w:p>
        </w:tc>
      </w:tr>
      <w:tr w:rsidR="00486FB6" w:rsidRPr="003B3109" w14:paraId="48F6BE60" w14:textId="77777777" w:rsidTr="00021E6F">
        <w:trPr>
          <w:trHeight w:val="200"/>
        </w:trPr>
        <w:tc>
          <w:tcPr>
            <w:tcW w:w="324" w:type="pct"/>
            <w:shd w:val="clear" w:color="auto" w:fill="auto"/>
            <w:vAlign w:val="center"/>
          </w:tcPr>
          <w:p w14:paraId="08202D6A"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3</w:t>
            </w:r>
          </w:p>
        </w:tc>
        <w:tc>
          <w:tcPr>
            <w:tcW w:w="2301" w:type="pct"/>
            <w:shd w:val="clear" w:color="auto" w:fill="auto"/>
            <w:vAlign w:val="center"/>
          </w:tcPr>
          <w:p w14:paraId="557AE026"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Год ввода в эксплуатацию</w:t>
            </w:r>
          </w:p>
        </w:tc>
        <w:tc>
          <w:tcPr>
            <w:tcW w:w="1054" w:type="pct"/>
            <w:shd w:val="clear" w:color="auto" w:fill="auto"/>
            <w:vAlign w:val="center"/>
          </w:tcPr>
          <w:p w14:paraId="65F5E4D3" w14:textId="77777777" w:rsidR="00486FB6" w:rsidRPr="003B3109" w:rsidRDefault="00486FB6" w:rsidP="00021E6F">
            <w:pPr>
              <w:contextualSpacing/>
              <w:jc w:val="center"/>
              <w:rPr>
                <w:snapToGrid w:val="0"/>
                <w:color w:val="000000" w:themeColor="text1"/>
                <w:sz w:val="20"/>
                <w:szCs w:val="20"/>
              </w:rPr>
            </w:pPr>
          </w:p>
        </w:tc>
        <w:tc>
          <w:tcPr>
            <w:tcW w:w="1322" w:type="pct"/>
            <w:shd w:val="clear" w:color="auto" w:fill="auto"/>
            <w:vAlign w:val="center"/>
          </w:tcPr>
          <w:p w14:paraId="25585662"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1988</w:t>
            </w:r>
          </w:p>
        </w:tc>
      </w:tr>
      <w:tr w:rsidR="00486FB6" w:rsidRPr="003B3109" w14:paraId="2BC1F4F1" w14:textId="77777777" w:rsidTr="00021E6F">
        <w:trPr>
          <w:trHeight w:val="200"/>
        </w:trPr>
        <w:tc>
          <w:tcPr>
            <w:tcW w:w="324" w:type="pct"/>
            <w:shd w:val="clear" w:color="auto" w:fill="auto"/>
            <w:vAlign w:val="center"/>
          </w:tcPr>
          <w:p w14:paraId="3CF23B5F"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4</w:t>
            </w:r>
          </w:p>
        </w:tc>
        <w:tc>
          <w:tcPr>
            <w:tcW w:w="2301" w:type="pct"/>
            <w:shd w:val="clear" w:color="auto" w:fill="auto"/>
            <w:vAlign w:val="center"/>
          </w:tcPr>
          <w:p w14:paraId="33DC84D4"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Процент износа здания насосной станции 2-го подъема</w:t>
            </w:r>
          </w:p>
        </w:tc>
        <w:tc>
          <w:tcPr>
            <w:tcW w:w="1054" w:type="pct"/>
            <w:shd w:val="clear" w:color="auto" w:fill="auto"/>
            <w:vAlign w:val="center"/>
          </w:tcPr>
          <w:p w14:paraId="2DE08046" w14:textId="77777777" w:rsidR="00486FB6" w:rsidRPr="003B3109" w:rsidRDefault="00486FB6" w:rsidP="00021E6F">
            <w:pPr>
              <w:contextualSpacing/>
              <w:jc w:val="center"/>
              <w:rPr>
                <w:snapToGrid w:val="0"/>
                <w:color w:val="000000" w:themeColor="text1"/>
                <w:sz w:val="20"/>
                <w:szCs w:val="20"/>
              </w:rPr>
            </w:pPr>
          </w:p>
        </w:tc>
        <w:tc>
          <w:tcPr>
            <w:tcW w:w="1322" w:type="pct"/>
            <w:shd w:val="clear" w:color="auto" w:fill="auto"/>
            <w:vAlign w:val="center"/>
          </w:tcPr>
          <w:p w14:paraId="18A5CD4E"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40</w:t>
            </w:r>
          </w:p>
        </w:tc>
      </w:tr>
      <w:tr w:rsidR="00486FB6" w:rsidRPr="003B3109" w14:paraId="33FE4971" w14:textId="77777777" w:rsidTr="00021E6F">
        <w:trPr>
          <w:trHeight w:val="200"/>
        </w:trPr>
        <w:tc>
          <w:tcPr>
            <w:tcW w:w="324" w:type="pct"/>
            <w:shd w:val="clear" w:color="auto" w:fill="auto"/>
            <w:vAlign w:val="center"/>
          </w:tcPr>
          <w:p w14:paraId="4ADE7F97"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5</w:t>
            </w:r>
          </w:p>
        </w:tc>
        <w:tc>
          <w:tcPr>
            <w:tcW w:w="2301" w:type="pct"/>
            <w:shd w:val="clear" w:color="auto" w:fill="auto"/>
            <w:vAlign w:val="center"/>
          </w:tcPr>
          <w:p w14:paraId="54D1ACFB"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Категория насосной станции 2-го подъема</w:t>
            </w:r>
          </w:p>
        </w:tc>
        <w:tc>
          <w:tcPr>
            <w:tcW w:w="1054" w:type="pct"/>
            <w:shd w:val="clear" w:color="auto" w:fill="auto"/>
            <w:vAlign w:val="center"/>
          </w:tcPr>
          <w:p w14:paraId="0AE5ECF5" w14:textId="77777777" w:rsidR="00486FB6" w:rsidRPr="003B3109" w:rsidRDefault="00486FB6" w:rsidP="00021E6F">
            <w:pPr>
              <w:contextualSpacing/>
              <w:jc w:val="center"/>
              <w:rPr>
                <w:snapToGrid w:val="0"/>
                <w:color w:val="000000" w:themeColor="text1"/>
                <w:sz w:val="20"/>
                <w:szCs w:val="20"/>
              </w:rPr>
            </w:pPr>
          </w:p>
        </w:tc>
        <w:tc>
          <w:tcPr>
            <w:tcW w:w="1322" w:type="pct"/>
            <w:shd w:val="clear" w:color="auto" w:fill="auto"/>
            <w:vAlign w:val="center"/>
          </w:tcPr>
          <w:p w14:paraId="31C02954"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lang w:val="en-US"/>
              </w:rPr>
              <w:t>III</w:t>
            </w:r>
          </w:p>
        </w:tc>
      </w:tr>
      <w:tr w:rsidR="00486FB6" w:rsidRPr="003B3109" w14:paraId="6DD64020" w14:textId="77777777" w:rsidTr="00021E6F">
        <w:trPr>
          <w:trHeight w:val="200"/>
        </w:trPr>
        <w:tc>
          <w:tcPr>
            <w:tcW w:w="324" w:type="pct"/>
            <w:shd w:val="clear" w:color="auto" w:fill="auto"/>
            <w:vAlign w:val="center"/>
          </w:tcPr>
          <w:p w14:paraId="3D544A4B"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6</w:t>
            </w:r>
          </w:p>
        </w:tc>
        <w:tc>
          <w:tcPr>
            <w:tcW w:w="2301" w:type="pct"/>
            <w:shd w:val="clear" w:color="auto" w:fill="auto"/>
            <w:vAlign w:val="center"/>
          </w:tcPr>
          <w:p w14:paraId="65B2FBB5"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Фактическая подача воды в часы max водоразбора</w:t>
            </w:r>
          </w:p>
        </w:tc>
        <w:tc>
          <w:tcPr>
            <w:tcW w:w="1054" w:type="pct"/>
            <w:shd w:val="clear" w:color="auto" w:fill="auto"/>
            <w:vAlign w:val="center"/>
          </w:tcPr>
          <w:p w14:paraId="1E6F2E24"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/сут.</w:t>
            </w:r>
          </w:p>
        </w:tc>
        <w:tc>
          <w:tcPr>
            <w:tcW w:w="1322" w:type="pct"/>
            <w:shd w:val="clear" w:color="auto" w:fill="auto"/>
            <w:vAlign w:val="center"/>
          </w:tcPr>
          <w:p w14:paraId="2A49D752"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1000</w:t>
            </w:r>
          </w:p>
        </w:tc>
      </w:tr>
      <w:tr w:rsidR="00486FB6" w:rsidRPr="003B3109" w14:paraId="03B60698" w14:textId="77777777" w:rsidTr="00021E6F">
        <w:trPr>
          <w:trHeight w:val="200"/>
        </w:trPr>
        <w:tc>
          <w:tcPr>
            <w:tcW w:w="324" w:type="pct"/>
            <w:shd w:val="clear" w:color="auto" w:fill="auto"/>
            <w:vAlign w:val="center"/>
          </w:tcPr>
          <w:p w14:paraId="4F66F593"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7</w:t>
            </w:r>
          </w:p>
        </w:tc>
        <w:tc>
          <w:tcPr>
            <w:tcW w:w="2301" w:type="pct"/>
            <w:shd w:val="clear" w:color="auto" w:fill="auto"/>
            <w:vAlign w:val="center"/>
          </w:tcPr>
          <w:p w14:paraId="3BE7DC3F"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Фактическая подача воды в часы min водоразбора</w:t>
            </w:r>
          </w:p>
        </w:tc>
        <w:tc>
          <w:tcPr>
            <w:tcW w:w="1054" w:type="pct"/>
            <w:shd w:val="clear" w:color="auto" w:fill="auto"/>
            <w:vAlign w:val="center"/>
          </w:tcPr>
          <w:p w14:paraId="48F9408B"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/сут.</w:t>
            </w:r>
          </w:p>
        </w:tc>
        <w:tc>
          <w:tcPr>
            <w:tcW w:w="1322" w:type="pct"/>
            <w:shd w:val="clear" w:color="auto" w:fill="auto"/>
            <w:vAlign w:val="center"/>
          </w:tcPr>
          <w:p w14:paraId="1D2DDE4E"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500</w:t>
            </w:r>
          </w:p>
        </w:tc>
      </w:tr>
      <w:tr w:rsidR="00486FB6" w:rsidRPr="003B3109" w14:paraId="2AD76CD6" w14:textId="77777777" w:rsidTr="00021E6F">
        <w:trPr>
          <w:trHeight w:val="200"/>
        </w:trPr>
        <w:tc>
          <w:tcPr>
            <w:tcW w:w="324" w:type="pct"/>
            <w:shd w:val="clear" w:color="auto" w:fill="auto"/>
            <w:vAlign w:val="center"/>
          </w:tcPr>
          <w:p w14:paraId="7927A7CB"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8</w:t>
            </w:r>
          </w:p>
        </w:tc>
        <w:tc>
          <w:tcPr>
            <w:tcW w:w="2301" w:type="pct"/>
            <w:shd w:val="clear" w:color="auto" w:fill="auto"/>
            <w:vAlign w:val="center"/>
          </w:tcPr>
          <w:p w14:paraId="015D07E4"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Количество напорных линий трубопроводов из здания станции</w:t>
            </w:r>
          </w:p>
        </w:tc>
        <w:tc>
          <w:tcPr>
            <w:tcW w:w="1054" w:type="pct"/>
            <w:shd w:val="clear" w:color="auto" w:fill="auto"/>
            <w:vAlign w:val="center"/>
          </w:tcPr>
          <w:p w14:paraId="69047417"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Кол-во</w:t>
            </w:r>
          </w:p>
        </w:tc>
        <w:tc>
          <w:tcPr>
            <w:tcW w:w="1322" w:type="pct"/>
            <w:shd w:val="clear" w:color="auto" w:fill="auto"/>
            <w:vAlign w:val="center"/>
          </w:tcPr>
          <w:p w14:paraId="6AE69462"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w:t>
            </w:r>
          </w:p>
        </w:tc>
      </w:tr>
      <w:tr w:rsidR="00486FB6" w:rsidRPr="003B3109" w14:paraId="03FCD329" w14:textId="77777777" w:rsidTr="00021E6F">
        <w:trPr>
          <w:trHeight w:val="200"/>
        </w:trPr>
        <w:tc>
          <w:tcPr>
            <w:tcW w:w="324" w:type="pct"/>
            <w:shd w:val="clear" w:color="auto" w:fill="auto"/>
            <w:vAlign w:val="center"/>
          </w:tcPr>
          <w:p w14:paraId="257723B0"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9</w:t>
            </w:r>
          </w:p>
        </w:tc>
        <w:tc>
          <w:tcPr>
            <w:tcW w:w="2301" w:type="pct"/>
            <w:shd w:val="clear" w:color="auto" w:fill="auto"/>
            <w:vAlign w:val="center"/>
          </w:tcPr>
          <w:p w14:paraId="66A0D786"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Диаметр напорного трубопровода 1</w:t>
            </w:r>
          </w:p>
        </w:tc>
        <w:tc>
          <w:tcPr>
            <w:tcW w:w="1054" w:type="pct"/>
            <w:shd w:val="clear" w:color="auto" w:fill="auto"/>
            <w:vAlign w:val="center"/>
          </w:tcPr>
          <w:p w14:paraId="43791F8C"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мм</w:t>
            </w:r>
          </w:p>
        </w:tc>
        <w:tc>
          <w:tcPr>
            <w:tcW w:w="1322" w:type="pct"/>
            <w:shd w:val="clear" w:color="auto" w:fill="auto"/>
            <w:vAlign w:val="center"/>
          </w:tcPr>
          <w:p w14:paraId="18BC1EF8"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325</w:t>
            </w:r>
          </w:p>
        </w:tc>
      </w:tr>
      <w:tr w:rsidR="00486FB6" w:rsidRPr="003B3109" w14:paraId="004E97B6" w14:textId="77777777" w:rsidTr="00021E6F">
        <w:trPr>
          <w:trHeight w:val="221"/>
        </w:trPr>
        <w:tc>
          <w:tcPr>
            <w:tcW w:w="324" w:type="pct"/>
            <w:shd w:val="clear" w:color="auto" w:fill="auto"/>
            <w:vAlign w:val="center"/>
          </w:tcPr>
          <w:p w14:paraId="153D6ED0"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10</w:t>
            </w:r>
          </w:p>
        </w:tc>
        <w:tc>
          <w:tcPr>
            <w:tcW w:w="2301" w:type="pct"/>
            <w:shd w:val="clear" w:color="auto" w:fill="auto"/>
            <w:vAlign w:val="center"/>
          </w:tcPr>
          <w:p w14:paraId="70D0EDC3"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 xml:space="preserve">Диаметр напорного трубопровода 2 </w:t>
            </w:r>
          </w:p>
        </w:tc>
        <w:tc>
          <w:tcPr>
            <w:tcW w:w="1054" w:type="pct"/>
            <w:shd w:val="clear" w:color="auto" w:fill="auto"/>
            <w:vAlign w:val="center"/>
          </w:tcPr>
          <w:p w14:paraId="1A3E47A1"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мм</w:t>
            </w:r>
          </w:p>
        </w:tc>
        <w:tc>
          <w:tcPr>
            <w:tcW w:w="1322" w:type="pct"/>
            <w:shd w:val="clear" w:color="auto" w:fill="auto"/>
            <w:vAlign w:val="center"/>
          </w:tcPr>
          <w:p w14:paraId="624EB3A4"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w:t>
            </w:r>
          </w:p>
        </w:tc>
      </w:tr>
      <w:tr w:rsidR="00486FB6" w:rsidRPr="003B3109" w14:paraId="782AD400" w14:textId="77777777" w:rsidTr="00021E6F">
        <w:trPr>
          <w:trHeight w:val="200"/>
        </w:trPr>
        <w:tc>
          <w:tcPr>
            <w:tcW w:w="324" w:type="pct"/>
            <w:shd w:val="clear" w:color="auto" w:fill="auto"/>
            <w:vAlign w:val="center"/>
          </w:tcPr>
          <w:p w14:paraId="621EE1A1"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11</w:t>
            </w:r>
          </w:p>
        </w:tc>
        <w:tc>
          <w:tcPr>
            <w:tcW w:w="2301" w:type="pct"/>
            <w:shd w:val="clear" w:color="auto" w:fill="auto"/>
            <w:vAlign w:val="center"/>
          </w:tcPr>
          <w:p w14:paraId="55C2C663"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Наличие приборов учета</w:t>
            </w:r>
          </w:p>
        </w:tc>
        <w:tc>
          <w:tcPr>
            <w:tcW w:w="1054" w:type="pct"/>
            <w:shd w:val="clear" w:color="auto" w:fill="auto"/>
            <w:vAlign w:val="center"/>
          </w:tcPr>
          <w:p w14:paraId="2C41B795" w14:textId="77777777" w:rsidR="00486FB6" w:rsidRPr="003B3109" w:rsidRDefault="00486FB6" w:rsidP="00021E6F">
            <w:pPr>
              <w:contextualSpacing/>
              <w:jc w:val="center"/>
              <w:rPr>
                <w:snapToGrid w:val="0"/>
                <w:color w:val="000000" w:themeColor="text1"/>
                <w:sz w:val="20"/>
                <w:szCs w:val="20"/>
              </w:rPr>
            </w:pPr>
            <w:r w:rsidRPr="003B3109">
              <w:rPr>
                <w:color w:val="000000" w:themeColor="text1"/>
                <w:sz w:val="20"/>
                <w:szCs w:val="20"/>
              </w:rPr>
              <w:t>(да</w:t>
            </w:r>
            <w:r w:rsidRPr="003B3109">
              <w:rPr>
                <w:color w:val="000000" w:themeColor="text1"/>
                <w:sz w:val="20"/>
                <w:szCs w:val="20"/>
                <w:lang w:val="en-US"/>
              </w:rPr>
              <w:t>/</w:t>
            </w:r>
            <w:r w:rsidRPr="003B3109">
              <w:rPr>
                <w:color w:val="000000" w:themeColor="text1"/>
                <w:sz w:val="20"/>
                <w:szCs w:val="20"/>
              </w:rPr>
              <w:t>нет)</w:t>
            </w:r>
          </w:p>
        </w:tc>
        <w:tc>
          <w:tcPr>
            <w:tcW w:w="1322" w:type="pct"/>
            <w:shd w:val="clear" w:color="auto" w:fill="auto"/>
            <w:vAlign w:val="center"/>
          </w:tcPr>
          <w:p w14:paraId="702C8D04"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да</w:t>
            </w:r>
          </w:p>
        </w:tc>
      </w:tr>
      <w:tr w:rsidR="00486FB6" w:rsidRPr="003B3109" w14:paraId="070241E4" w14:textId="77777777" w:rsidTr="00021E6F">
        <w:trPr>
          <w:trHeight w:val="200"/>
        </w:trPr>
        <w:tc>
          <w:tcPr>
            <w:tcW w:w="324" w:type="pct"/>
            <w:shd w:val="clear" w:color="auto" w:fill="auto"/>
            <w:vAlign w:val="center"/>
          </w:tcPr>
          <w:p w14:paraId="1E140674"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12</w:t>
            </w:r>
          </w:p>
        </w:tc>
        <w:tc>
          <w:tcPr>
            <w:tcW w:w="2301" w:type="pct"/>
            <w:shd w:val="clear" w:color="auto" w:fill="auto"/>
            <w:vAlign w:val="center"/>
          </w:tcPr>
          <w:p w14:paraId="01484CC3"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Давление воды на выходе в часы max водоразбора</w:t>
            </w:r>
          </w:p>
        </w:tc>
        <w:tc>
          <w:tcPr>
            <w:tcW w:w="1054" w:type="pct"/>
            <w:shd w:val="clear" w:color="auto" w:fill="auto"/>
            <w:vAlign w:val="center"/>
          </w:tcPr>
          <w:p w14:paraId="4DB5864B"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атм.</w:t>
            </w:r>
          </w:p>
        </w:tc>
        <w:tc>
          <w:tcPr>
            <w:tcW w:w="1322" w:type="pct"/>
            <w:shd w:val="clear" w:color="auto" w:fill="auto"/>
            <w:vAlign w:val="center"/>
          </w:tcPr>
          <w:p w14:paraId="47EDC097"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4,0</w:t>
            </w:r>
          </w:p>
        </w:tc>
      </w:tr>
      <w:tr w:rsidR="00486FB6" w:rsidRPr="003B3109" w14:paraId="292284B4" w14:textId="77777777" w:rsidTr="00021E6F">
        <w:trPr>
          <w:trHeight w:val="200"/>
        </w:trPr>
        <w:tc>
          <w:tcPr>
            <w:tcW w:w="324" w:type="pct"/>
            <w:shd w:val="clear" w:color="auto" w:fill="auto"/>
            <w:vAlign w:val="center"/>
          </w:tcPr>
          <w:p w14:paraId="7CA683EB"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13</w:t>
            </w:r>
          </w:p>
        </w:tc>
        <w:tc>
          <w:tcPr>
            <w:tcW w:w="2301" w:type="pct"/>
            <w:shd w:val="clear" w:color="auto" w:fill="auto"/>
            <w:vAlign w:val="center"/>
          </w:tcPr>
          <w:p w14:paraId="1B1FC223"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Давление воды на выходе в часы min водоразбора</w:t>
            </w:r>
          </w:p>
        </w:tc>
        <w:tc>
          <w:tcPr>
            <w:tcW w:w="1054" w:type="pct"/>
            <w:shd w:val="clear" w:color="auto" w:fill="auto"/>
            <w:vAlign w:val="center"/>
          </w:tcPr>
          <w:p w14:paraId="2C67849E"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атм.</w:t>
            </w:r>
          </w:p>
        </w:tc>
        <w:tc>
          <w:tcPr>
            <w:tcW w:w="1322" w:type="pct"/>
            <w:shd w:val="clear" w:color="auto" w:fill="auto"/>
            <w:vAlign w:val="center"/>
          </w:tcPr>
          <w:p w14:paraId="1A577B51"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4,0</w:t>
            </w:r>
          </w:p>
        </w:tc>
      </w:tr>
      <w:tr w:rsidR="00486FB6" w:rsidRPr="003B3109" w14:paraId="7045615B" w14:textId="77777777" w:rsidTr="00021E6F">
        <w:trPr>
          <w:trHeight w:val="268"/>
        </w:trPr>
        <w:tc>
          <w:tcPr>
            <w:tcW w:w="324" w:type="pct"/>
            <w:shd w:val="clear" w:color="auto" w:fill="auto"/>
            <w:vAlign w:val="center"/>
          </w:tcPr>
          <w:p w14:paraId="2C49C2A9"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14</w:t>
            </w:r>
          </w:p>
        </w:tc>
        <w:tc>
          <w:tcPr>
            <w:tcW w:w="2301" w:type="pct"/>
            <w:shd w:val="clear" w:color="auto" w:fill="auto"/>
            <w:vAlign w:val="center"/>
          </w:tcPr>
          <w:p w14:paraId="24BD9BFF"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Количество рабочих насосов</w:t>
            </w:r>
          </w:p>
        </w:tc>
        <w:tc>
          <w:tcPr>
            <w:tcW w:w="1054" w:type="pct"/>
            <w:shd w:val="clear" w:color="auto" w:fill="auto"/>
            <w:vAlign w:val="center"/>
          </w:tcPr>
          <w:p w14:paraId="19164DDF"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шт</w:t>
            </w:r>
          </w:p>
        </w:tc>
        <w:tc>
          <w:tcPr>
            <w:tcW w:w="1322" w:type="pct"/>
            <w:shd w:val="clear" w:color="auto" w:fill="auto"/>
            <w:vAlign w:val="center"/>
          </w:tcPr>
          <w:p w14:paraId="07B61B63"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3</w:t>
            </w:r>
          </w:p>
        </w:tc>
      </w:tr>
      <w:tr w:rsidR="00486FB6" w:rsidRPr="003B3109" w14:paraId="33253BC3" w14:textId="77777777" w:rsidTr="00021E6F">
        <w:trPr>
          <w:trHeight w:val="200"/>
        </w:trPr>
        <w:tc>
          <w:tcPr>
            <w:tcW w:w="324" w:type="pct"/>
            <w:shd w:val="clear" w:color="auto" w:fill="auto"/>
            <w:vAlign w:val="center"/>
          </w:tcPr>
          <w:p w14:paraId="30B4C956"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15</w:t>
            </w:r>
          </w:p>
        </w:tc>
        <w:tc>
          <w:tcPr>
            <w:tcW w:w="2301" w:type="pct"/>
            <w:shd w:val="clear" w:color="auto" w:fill="auto"/>
            <w:vAlign w:val="center"/>
          </w:tcPr>
          <w:p w14:paraId="229CA3AA"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Тип насоса 1</w:t>
            </w:r>
          </w:p>
        </w:tc>
        <w:tc>
          <w:tcPr>
            <w:tcW w:w="1054" w:type="pct"/>
            <w:shd w:val="clear" w:color="auto" w:fill="auto"/>
            <w:vAlign w:val="center"/>
          </w:tcPr>
          <w:p w14:paraId="6E3F65CE"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марка</w:t>
            </w:r>
          </w:p>
        </w:tc>
        <w:tc>
          <w:tcPr>
            <w:tcW w:w="1322" w:type="pct"/>
            <w:shd w:val="clear" w:color="auto" w:fill="auto"/>
            <w:vAlign w:val="center"/>
          </w:tcPr>
          <w:p w14:paraId="113180C2"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NB 65-200/198 22 кВт</w:t>
            </w:r>
          </w:p>
        </w:tc>
      </w:tr>
      <w:tr w:rsidR="00486FB6" w:rsidRPr="003B3109" w14:paraId="1FC15C9F" w14:textId="77777777" w:rsidTr="00021E6F">
        <w:trPr>
          <w:trHeight w:val="134"/>
        </w:trPr>
        <w:tc>
          <w:tcPr>
            <w:tcW w:w="324" w:type="pct"/>
            <w:shd w:val="clear" w:color="auto" w:fill="auto"/>
            <w:vAlign w:val="center"/>
          </w:tcPr>
          <w:p w14:paraId="367284E7"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16</w:t>
            </w:r>
          </w:p>
        </w:tc>
        <w:tc>
          <w:tcPr>
            <w:tcW w:w="2301" w:type="pct"/>
            <w:shd w:val="clear" w:color="auto" w:fill="auto"/>
            <w:vAlign w:val="center"/>
          </w:tcPr>
          <w:p w14:paraId="62615C52"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Производительность насоса 1</w:t>
            </w:r>
          </w:p>
        </w:tc>
        <w:tc>
          <w:tcPr>
            <w:tcW w:w="1054" w:type="pct"/>
            <w:shd w:val="clear" w:color="auto" w:fill="auto"/>
            <w:vAlign w:val="center"/>
          </w:tcPr>
          <w:p w14:paraId="4C1F9DCA"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322" w:type="pct"/>
            <w:shd w:val="clear" w:color="auto" w:fill="auto"/>
            <w:vAlign w:val="center"/>
          </w:tcPr>
          <w:p w14:paraId="73F52CB7"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118</w:t>
            </w:r>
          </w:p>
        </w:tc>
      </w:tr>
      <w:tr w:rsidR="00486FB6" w:rsidRPr="003B3109" w14:paraId="672DFDD1" w14:textId="77777777" w:rsidTr="00021E6F">
        <w:trPr>
          <w:trHeight w:val="217"/>
        </w:trPr>
        <w:tc>
          <w:tcPr>
            <w:tcW w:w="324" w:type="pct"/>
            <w:shd w:val="clear" w:color="auto" w:fill="auto"/>
            <w:vAlign w:val="center"/>
          </w:tcPr>
          <w:p w14:paraId="580B0837"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17</w:t>
            </w:r>
          </w:p>
        </w:tc>
        <w:tc>
          <w:tcPr>
            <w:tcW w:w="2301" w:type="pct"/>
            <w:shd w:val="clear" w:color="auto" w:fill="auto"/>
            <w:vAlign w:val="center"/>
          </w:tcPr>
          <w:p w14:paraId="3A47189F"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Электродвигатель насоса 1</w:t>
            </w:r>
          </w:p>
        </w:tc>
        <w:tc>
          <w:tcPr>
            <w:tcW w:w="1054" w:type="pct"/>
            <w:shd w:val="clear" w:color="auto" w:fill="auto"/>
            <w:vAlign w:val="center"/>
          </w:tcPr>
          <w:p w14:paraId="54886227"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Тип</w:t>
            </w:r>
          </w:p>
        </w:tc>
        <w:tc>
          <w:tcPr>
            <w:tcW w:w="1322" w:type="pct"/>
            <w:shd w:val="clear" w:color="auto" w:fill="auto"/>
            <w:vAlign w:val="center"/>
          </w:tcPr>
          <w:p w14:paraId="0F2A5C92"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lang w:val="en-US"/>
              </w:rPr>
              <w:t>GMC2 180M -2-B35</w:t>
            </w:r>
          </w:p>
        </w:tc>
      </w:tr>
      <w:tr w:rsidR="00486FB6" w:rsidRPr="003B3109" w14:paraId="5AA9F6A6" w14:textId="77777777" w:rsidTr="00021E6F">
        <w:trPr>
          <w:trHeight w:val="200"/>
        </w:trPr>
        <w:tc>
          <w:tcPr>
            <w:tcW w:w="324" w:type="pct"/>
            <w:shd w:val="clear" w:color="auto" w:fill="auto"/>
            <w:vAlign w:val="center"/>
          </w:tcPr>
          <w:p w14:paraId="6A6F1E47"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18</w:t>
            </w:r>
          </w:p>
        </w:tc>
        <w:tc>
          <w:tcPr>
            <w:tcW w:w="2301" w:type="pct"/>
            <w:shd w:val="clear" w:color="auto" w:fill="auto"/>
            <w:vAlign w:val="center"/>
          </w:tcPr>
          <w:p w14:paraId="43E98473"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Мощность насоса 1</w:t>
            </w:r>
          </w:p>
        </w:tc>
        <w:tc>
          <w:tcPr>
            <w:tcW w:w="1054" w:type="pct"/>
            <w:shd w:val="clear" w:color="auto" w:fill="auto"/>
            <w:vAlign w:val="center"/>
          </w:tcPr>
          <w:p w14:paraId="708B16E0"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кВт</w:t>
            </w:r>
          </w:p>
        </w:tc>
        <w:tc>
          <w:tcPr>
            <w:tcW w:w="1322" w:type="pct"/>
            <w:shd w:val="clear" w:color="auto" w:fill="auto"/>
            <w:vAlign w:val="center"/>
          </w:tcPr>
          <w:p w14:paraId="22F98D2F"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22</w:t>
            </w:r>
          </w:p>
        </w:tc>
      </w:tr>
      <w:tr w:rsidR="00486FB6" w:rsidRPr="003B3109" w14:paraId="488C8BAA" w14:textId="77777777" w:rsidTr="00021E6F">
        <w:trPr>
          <w:trHeight w:val="200"/>
        </w:trPr>
        <w:tc>
          <w:tcPr>
            <w:tcW w:w="324" w:type="pct"/>
            <w:shd w:val="clear" w:color="auto" w:fill="auto"/>
            <w:vAlign w:val="center"/>
          </w:tcPr>
          <w:p w14:paraId="45682F72"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19</w:t>
            </w:r>
          </w:p>
        </w:tc>
        <w:tc>
          <w:tcPr>
            <w:tcW w:w="2301" w:type="pct"/>
            <w:shd w:val="clear" w:color="auto" w:fill="auto"/>
            <w:vAlign w:val="center"/>
          </w:tcPr>
          <w:p w14:paraId="48F10CE5"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Число оборотов двигателя насоса 1</w:t>
            </w:r>
          </w:p>
        </w:tc>
        <w:tc>
          <w:tcPr>
            <w:tcW w:w="1054" w:type="pct"/>
            <w:shd w:val="clear" w:color="auto" w:fill="auto"/>
            <w:vAlign w:val="center"/>
          </w:tcPr>
          <w:p w14:paraId="628876EB"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w:t>
            </w:r>
            <w:r w:rsidRPr="003B3109">
              <w:rPr>
                <w:snapToGrid w:val="0"/>
                <w:color w:val="000000" w:themeColor="text1"/>
                <w:sz w:val="20"/>
                <w:szCs w:val="20"/>
                <w:lang w:val="en-US"/>
              </w:rPr>
              <w:t>/</w:t>
            </w:r>
            <w:r w:rsidRPr="003B3109">
              <w:rPr>
                <w:snapToGrid w:val="0"/>
                <w:color w:val="000000" w:themeColor="text1"/>
                <w:sz w:val="20"/>
                <w:szCs w:val="20"/>
              </w:rPr>
              <w:t>сек</w:t>
            </w:r>
          </w:p>
        </w:tc>
        <w:tc>
          <w:tcPr>
            <w:tcW w:w="1322" w:type="pct"/>
            <w:shd w:val="clear" w:color="auto" w:fill="auto"/>
            <w:vAlign w:val="center"/>
          </w:tcPr>
          <w:p w14:paraId="28470B63"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2950</w:t>
            </w:r>
          </w:p>
        </w:tc>
      </w:tr>
      <w:tr w:rsidR="00486FB6" w:rsidRPr="003B3109" w14:paraId="52A47E98" w14:textId="77777777" w:rsidTr="00021E6F">
        <w:trPr>
          <w:trHeight w:val="200"/>
        </w:trPr>
        <w:tc>
          <w:tcPr>
            <w:tcW w:w="324" w:type="pct"/>
            <w:shd w:val="clear" w:color="auto" w:fill="auto"/>
            <w:vAlign w:val="center"/>
          </w:tcPr>
          <w:p w14:paraId="52D6C329"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20</w:t>
            </w:r>
          </w:p>
        </w:tc>
        <w:tc>
          <w:tcPr>
            <w:tcW w:w="2301" w:type="pct"/>
            <w:shd w:val="clear" w:color="auto" w:fill="auto"/>
            <w:vAlign w:val="center"/>
          </w:tcPr>
          <w:p w14:paraId="1409E3E6"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Год установки насоса 1</w:t>
            </w:r>
          </w:p>
        </w:tc>
        <w:tc>
          <w:tcPr>
            <w:tcW w:w="1054" w:type="pct"/>
            <w:shd w:val="clear" w:color="auto" w:fill="auto"/>
            <w:vAlign w:val="center"/>
          </w:tcPr>
          <w:p w14:paraId="5A78A686"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Год</w:t>
            </w:r>
          </w:p>
        </w:tc>
        <w:tc>
          <w:tcPr>
            <w:tcW w:w="1322" w:type="pct"/>
            <w:shd w:val="clear" w:color="auto" w:fill="auto"/>
            <w:vAlign w:val="center"/>
          </w:tcPr>
          <w:p w14:paraId="619956D1"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2013</w:t>
            </w:r>
          </w:p>
        </w:tc>
      </w:tr>
      <w:tr w:rsidR="00486FB6" w:rsidRPr="003B3109" w14:paraId="63827772" w14:textId="77777777" w:rsidTr="00021E6F">
        <w:trPr>
          <w:trHeight w:val="200"/>
        </w:trPr>
        <w:tc>
          <w:tcPr>
            <w:tcW w:w="324" w:type="pct"/>
            <w:shd w:val="clear" w:color="auto" w:fill="auto"/>
            <w:vAlign w:val="center"/>
          </w:tcPr>
          <w:p w14:paraId="0B9971ED"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21</w:t>
            </w:r>
          </w:p>
        </w:tc>
        <w:tc>
          <w:tcPr>
            <w:tcW w:w="2301" w:type="pct"/>
            <w:shd w:val="clear" w:color="auto" w:fill="auto"/>
            <w:vAlign w:val="center"/>
          </w:tcPr>
          <w:p w14:paraId="18B4495F"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Количество отработанных часов насоса 1</w:t>
            </w:r>
          </w:p>
        </w:tc>
        <w:tc>
          <w:tcPr>
            <w:tcW w:w="1054" w:type="pct"/>
            <w:shd w:val="clear" w:color="auto" w:fill="auto"/>
            <w:vAlign w:val="center"/>
          </w:tcPr>
          <w:p w14:paraId="576F84CC"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Час</w:t>
            </w:r>
          </w:p>
        </w:tc>
        <w:tc>
          <w:tcPr>
            <w:tcW w:w="1322" w:type="pct"/>
            <w:shd w:val="clear" w:color="auto" w:fill="auto"/>
            <w:vAlign w:val="center"/>
          </w:tcPr>
          <w:p w14:paraId="6C46644B"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1178</w:t>
            </w:r>
          </w:p>
        </w:tc>
      </w:tr>
      <w:tr w:rsidR="00486FB6" w:rsidRPr="003B3109" w14:paraId="4C9A5FEF" w14:textId="77777777" w:rsidTr="00021E6F">
        <w:trPr>
          <w:trHeight w:val="200"/>
        </w:trPr>
        <w:tc>
          <w:tcPr>
            <w:tcW w:w="324" w:type="pct"/>
            <w:shd w:val="clear" w:color="auto" w:fill="auto"/>
            <w:vAlign w:val="center"/>
          </w:tcPr>
          <w:p w14:paraId="1F2D4754"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22</w:t>
            </w:r>
          </w:p>
        </w:tc>
        <w:tc>
          <w:tcPr>
            <w:tcW w:w="2301" w:type="pct"/>
            <w:shd w:val="clear" w:color="auto" w:fill="auto"/>
            <w:vAlign w:val="center"/>
          </w:tcPr>
          <w:p w14:paraId="27161F1C"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Необходимость капитального ремонта</w:t>
            </w:r>
          </w:p>
        </w:tc>
        <w:tc>
          <w:tcPr>
            <w:tcW w:w="1054" w:type="pct"/>
            <w:shd w:val="clear" w:color="auto" w:fill="auto"/>
            <w:vAlign w:val="center"/>
          </w:tcPr>
          <w:p w14:paraId="16B4347D" w14:textId="77777777" w:rsidR="00486FB6" w:rsidRPr="003B3109" w:rsidRDefault="00486FB6" w:rsidP="00021E6F">
            <w:pPr>
              <w:contextualSpacing/>
              <w:jc w:val="center"/>
              <w:rPr>
                <w:snapToGrid w:val="0"/>
                <w:color w:val="000000" w:themeColor="text1"/>
                <w:sz w:val="20"/>
                <w:szCs w:val="20"/>
              </w:rPr>
            </w:pPr>
            <w:r w:rsidRPr="003B3109">
              <w:rPr>
                <w:color w:val="000000" w:themeColor="text1"/>
                <w:sz w:val="20"/>
                <w:szCs w:val="20"/>
              </w:rPr>
              <w:t>(да</w:t>
            </w:r>
            <w:r w:rsidRPr="003B3109">
              <w:rPr>
                <w:color w:val="000000" w:themeColor="text1"/>
                <w:sz w:val="20"/>
                <w:szCs w:val="20"/>
                <w:lang w:val="en-US"/>
              </w:rPr>
              <w:t>/</w:t>
            </w:r>
            <w:r w:rsidRPr="003B3109">
              <w:rPr>
                <w:color w:val="000000" w:themeColor="text1"/>
                <w:sz w:val="20"/>
                <w:szCs w:val="20"/>
              </w:rPr>
              <w:t>нет)</w:t>
            </w:r>
          </w:p>
        </w:tc>
        <w:tc>
          <w:tcPr>
            <w:tcW w:w="1322" w:type="pct"/>
            <w:shd w:val="clear" w:color="auto" w:fill="auto"/>
            <w:vAlign w:val="center"/>
          </w:tcPr>
          <w:p w14:paraId="1A4E658C"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нет</w:t>
            </w:r>
          </w:p>
        </w:tc>
      </w:tr>
      <w:tr w:rsidR="00486FB6" w:rsidRPr="003B3109" w14:paraId="0BEF76E0" w14:textId="77777777" w:rsidTr="00021E6F">
        <w:trPr>
          <w:trHeight w:val="200"/>
        </w:trPr>
        <w:tc>
          <w:tcPr>
            <w:tcW w:w="324" w:type="pct"/>
            <w:shd w:val="clear" w:color="auto" w:fill="auto"/>
            <w:vAlign w:val="center"/>
          </w:tcPr>
          <w:p w14:paraId="595F36E1"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23</w:t>
            </w:r>
          </w:p>
        </w:tc>
        <w:tc>
          <w:tcPr>
            <w:tcW w:w="2301" w:type="pct"/>
            <w:shd w:val="clear" w:color="auto" w:fill="auto"/>
            <w:vAlign w:val="center"/>
          </w:tcPr>
          <w:p w14:paraId="34C93486"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Тип насоса 2</w:t>
            </w:r>
          </w:p>
        </w:tc>
        <w:tc>
          <w:tcPr>
            <w:tcW w:w="1054" w:type="pct"/>
            <w:shd w:val="clear" w:color="auto" w:fill="auto"/>
            <w:vAlign w:val="center"/>
          </w:tcPr>
          <w:p w14:paraId="25F0C9E7"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марка</w:t>
            </w:r>
          </w:p>
        </w:tc>
        <w:tc>
          <w:tcPr>
            <w:tcW w:w="1322" w:type="pct"/>
            <w:shd w:val="clear" w:color="auto" w:fill="auto"/>
            <w:vAlign w:val="center"/>
          </w:tcPr>
          <w:p w14:paraId="217E78DD"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NB 65-200/198 22 кВт</w:t>
            </w:r>
          </w:p>
        </w:tc>
      </w:tr>
      <w:tr w:rsidR="00486FB6" w:rsidRPr="003B3109" w14:paraId="1F1DCF29" w14:textId="77777777" w:rsidTr="00021E6F">
        <w:trPr>
          <w:trHeight w:val="200"/>
        </w:trPr>
        <w:tc>
          <w:tcPr>
            <w:tcW w:w="324" w:type="pct"/>
            <w:shd w:val="clear" w:color="auto" w:fill="auto"/>
            <w:vAlign w:val="center"/>
          </w:tcPr>
          <w:p w14:paraId="7CB038E0"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24</w:t>
            </w:r>
          </w:p>
        </w:tc>
        <w:tc>
          <w:tcPr>
            <w:tcW w:w="2301" w:type="pct"/>
            <w:shd w:val="clear" w:color="auto" w:fill="auto"/>
            <w:vAlign w:val="center"/>
          </w:tcPr>
          <w:p w14:paraId="0F82F0D9"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Производительность насоса 2</w:t>
            </w:r>
          </w:p>
        </w:tc>
        <w:tc>
          <w:tcPr>
            <w:tcW w:w="1054" w:type="pct"/>
            <w:shd w:val="clear" w:color="auto" w:fill="auto"/>
            <w:vAlign w:val="center"/>
          </w:tcPr>
          <w:p w14:paraId="2D5E77E5"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322" w:type="pct"/>
            <w:shd w:val="clear" w:color="auto" w:fill="auto"/>
            <w:vAlign w:val="center"/>
          </w:tcPr>
          <w:p w14:paraId="1C2A5579"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118</w:t>
            </w:r>
          </w:p>
        </w:tc>
      </w:tr>
      <w:tr w:rsidR="00486FB6" w:rsidRPr="003B3109" w14:paraId="001B9CF9" w14:textId="77777777" w:rsidTr="00021E6F">
        <w:trPr>
          <w:trHeight w:val="200"/>
        </w:trPr>
        <w:tc>
          <w:tcPr>
            <w:tcW w:w="324" w:type="pct"/>
            <w:shd w:val="clear" w:color="auto" w:fill="auto"/>
            <w:vAlign w:val="center"/>
          </w:tcPr>
          <w:p w14:paraId="55A12751"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25</w:t>
            </w:r>
          </w:p>
        </w:tc>
        <w:tc>
          <w:tcPr>
            <w:tcW w:w="2301" w:type="pct"/>
            <w:shd w:val="clear" w:color="auto" w:fill="auto"/>
            <w:vAlign w:val="center"/>
          </w:tcPr>
          <w:p w14:paraId="226E3CF2"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Электродвигатель насоса 2</w:t>
            </w:r>
          </w:p>
        </w:tc>
        <w:tc>
          <w:tcPr>
            <w:tcW w:w="1054" w:type="pct"/>
            <w:shd w:val="clear" w:color="auto" w:fill="auto"/>
            <w:vAlign w:val="center"/>
          </w:tcPr>
          <w:p w14:paraId="7A24E6AE"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Тип</w:t>
            </w:r>
          </w:p>
        </w:tc>
        <w:tc>
          <w:tcPr>
            <w:tcW w:w="1322" w:type="pct"/>
            <w:shd w:val="clear" w:color="auto" w:fill="auto"/>
            <w:vAlign w:val="center"/>
          </w:tcPr>
          <w:p w14:paraId="74B28816" w14:textId="77777777" w:rsidR="00486FB6" w:rsidRPr="003B3109" w:rsidRDefault="00486FB6" w:rsidP="00021E6F">
            <w:pPr>
              <w:contextualSpacing/>
              <w:jc w:val="center"/>
              <w:rPr>
                <w:snapToGrid w:val="0"/>
                <w:color w:val="000000" w:themeColor="text1"/>
                <w:sz w:val="20"/>
                <w:szCs w:val="20"/>
                <w:lang w:val="en-US"/>
              </w:rPr>
            </w:pPr>
            <w:r w:rsidRPr="003B3109">
              <w:rPr>
                <w:snapToGrid w:val="0"/>
                <w:color w:val="000000" w:themeColor="text1"/>
                <w:sz w:val="20"/>
                <w:szCs w:val="20"/>
                <w:lang w:val="en-US"/>
              </w:rPr>
              <w:t>GMC2 180M -2-B35</w:t>
            </w:r>
          </w:p>
        </w:tc>
      </w:tr>
      <w:tr w:rsidR="00486FB6" w:rsidRPr="003B3109" w14:paraId="0AEDBCAD" w14:textId="77777777" w:rsidTr="00021E6F">
        <w:trPr>
          <w:trHeight w:val="200"/>
        </w:trPr>
        <w:tc>
          <w:tcPr>
            <w:tcW w:w="324" w:type="pct"/>
            <w:shd w:val="clear" w:color="auto" w:fill="auto"/>
            <w:vAlign w:val="center"/>
          </w:tcPr>
          <w:p w14:paraId="3E619C01"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26</w:t>
            </w:r>
          </w:p>
        </w:tc>
        <w:tc>
          <w:tcPr>
            <w:tcW w:w="2301" w:type="pct"/>
            <w:shd w:val="clear" w:color="auto" w:fill="auto"/>
            <w:vAlign w:val="center"/>
          </w:tcPr>
          <w:p w14:paraId="41AA97E6"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Мощность насоса 2</w:t>
            </w:r>
          </w:p>
        </w:tc>
        <w:tc>
          <w:tcPr>
            <w:tcW w:w="1054" w:type="pct"/>
            <w:shd w:val="clear" w:color="auto" w:fill="auto"/>
            <w:vAlign w:val="center"/>
          </w:tcPr>
          <w:p w14:paraId="489229FF"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кВт</w:t>
            </w:r>
          </w:p>
        </w:tc>
        <w:tc>
          <w:tcPr>
            <w:tcW w:w="1322" w:type="pct"/>
            <w:shd w:val="clear" w:color="auto" w:fill="auto"/>
            <w:vAlign w:val="center"/>
          </w:tcPr>
          <w:p w14:paraId="2A61F481"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22</w:t>
            </w:r>
          </w:p>
        </w:tc>
      </w:tr>
      <w:tr w:rsidR="00486FB6" w:rsidRPr="003B3109" w14:paraId="672B5F26" w14:textId="77777777" w:rsidTr="00021E6F">
        <w:trPr>
          <w:trHeight w:val="200"/>
        </w:trPr>
        <w:tc>
          <w:tcPr>
            <w:tcW w:w="324" w:type="pct"/>
            <w:shd w:val="clear" w:color="auto" w:fill="auto"/>
            <w:vAlign w:val="center"/>
          </w:tcPr>
          <w:p w14:paraId="5D6BFB15"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27</w:t>
            </w:r>
          </w:p>
        </w:tc>
        <w:tc>
          <w:tcPr>
            <w:tcW w:w="2301" w:type="pct"/>
            <w:shd w:val="clear" w:color="auto" w:fill="auto"/>
            <w:vAlign w:val="center"/>
          </w:tcPr>
          <w:p w14:paraId="128C445A"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Число оборотов электродвигателя насоса 2</w:t>
            </w:r>
          </w:p>
        </w:tc>
        <w:tc>
          <w:tcPr>
            <w:tcW w:w="1054" w:type="pct"/>
            <w:shd w:val="clear" w:color="auto" w:fill="auto"/>
            <w:vAlign w:val="center"/>
          </w:tcPr>
          <w:p w14:paraId="2A26DD81"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w:t>
            </w:r>
            <w:r w:rsidRPr="003B3109">
              <w:rPr>
                <w:snapToGrid w:val="0"/>
                <w:color w:val="000000" w:themeColor="text1"/>
                <w:sz w:val="20"/>
                <w:szCs w:val="20"/>
                <w:lang w:val="en-US"/>
              </w:rPr>
              <w:t>/</w:t>
            </w:r>
            <w:r w:rsidRPr="003B3109">
              <w:rPr>
                <w:snapToGrid w:val="0"/>
                <w:color w:val="000000" w:themeColor="text1"/>
                <w:sz w:val="20"/>
                <w:szCs w:val="20"/>
              </w:rPr>
              <w:t>сек</w:t>
            </w:r>
          </w:p>
        </w:tc>
        <w:tc>
          <w:tcPr>
            <w:tcW w:w="1322" w:type="pct"/>
            <w:shd w:val="clear" w:color="auto" w:fill="auto"/>
            <w:vAlign w:val="center"/>
          </w:tcPr>
          <w:p w14:paraId="300C692B"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2950</w:t>
            </w:r>
          </w:p>
        </w:tc>
      </w:tr>
      <w:tr w:rsidR="00486FB6" w:rsidRPr="003B3109" w14:paraId="59175ADC" w14:textId="77777777" w:rsidTr="00021E6F">
        <w:trPr>
          <w:trHeight w:val="200"/>
        </w:trPr>
        <w:tc>
          <w:tcPr>
            <w:tcW w:w="324" w:type="pct"/>
            <w:shd w:val="clear" w:color="auto" w:fill="auto"/>
            <w:vAlign w:val="center"/>
          </w:tcPr>
          <w:p w14:paraId="05EE2E6B"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28</w:t>
            </w:r>
          </w:p>
        </w:tc>
        <w:tc>
          <w:tcPr>
            <w:tcW w:w="2301" w:type="pct"/>
            <w:shd w:val="clear" w:color="auto" w:fill="auto"/>
            <w:vAlign w:val="center"/>
          </w:tcPr>
          <w:p w14:paraId="1D776AC8"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Год установки насоса 2</w:t>
            </w:r>
          </w:p>
        </w:tc>
        <w:tc>
          <w:tcPr>
            <w:tcW w:w="1054" w:type="pct"/>
            <w:shd w:val="clear" w:color="auto" w:fill="auto"/>
            <w:vAlign w:val="center"/>
          </w:tcPr>
          <w:p w14:paraId="09483F12"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Год</w:t>
            </w:r>
          </w:p>
        </w:tc>
        <w:tc>
          <w:tcPr>
            <w:tcW w:w="1322" w:type="pct"/>
            <w:shd w:val="clear" w:color="auto" w:fill="auto"/>
            <w:vAlign w:val="center"/>
          </w:tcPr>
          <w:p w14:paraId="33A842CC"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2013</w:t>
            </w:r>
          </w:p>
        </w:tc>
      </w:tr>
      <w:tr w:rsidR="00486FB6" w:rsidRPr="003B3109" w14:paraId="183586B6" w14:textId="77777777" w:rsidTr="00021E6F">
        <w:trPr>
          <w:trHeight w:val="200"/>
        </w:trPr>
        <w:tc>
          <w:tcPr>
            <w:tcW w:w="324" w:type="pct"/>
            <w:shd w:val="clear" w:color="auto" w:fill="auto"/>
            <w:vAlign w:val="center"/>
          </w:tcPr>
          <w:p w14:paraId="70058016"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29</w:t>
            </w:r>
          </w:p>
        </w:tc>
        <w:tc>
          <w:tcPr>
            <w:tcW w:w="2301" w:type="pct"/>
            <w:shd w:val="clear" w:color="auto" w:fill="auto"/>
            <w:vAlign w:val="center"/>
          </w:tcPr>
          <w:p w14:paraId="1E0FC7DA"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Количество отработанных часов насоса 2</w:t>
            </w:r>
          </w:p>
        </w:tc>
        <w:tc>
          <w:tcPr>
            <w:tcW w:w="1054" w:type="pct"/>
            <w:shd w:val="clear" w:color="auto" w:fill="auto"/>
            <w:vAlign w:val="center"/>
          </w:tcPr>
          <w:p w14:paraId="5E72B369"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Час</w:t>
            </w:r>
          </w:p>
        </w:tc>
        <w:tc>
          <w:tcPr>
            <w:tcW w:w="1322" w:type="pct"/>
            <w:shd w:val="clear" w:color="auto" w:fill="auto"/>
            <w:vAlign w:val="center"/>
          </w:tcPr>
          <w:p w14:paraId="7159AC57"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759</w:t>
            </w:r>
          </w:p>
        </w:tc>
      </w:tr>
      <w:tr w:rsidR="00486FB6" w:rsidRPr="003B3109" w14:paraId="024AD3E4" w14:textId="77777777" w:rsidTr="00021E6F">
        <w:trPr>
          <w:trHeight w:val="200"/>
        </w:trPr>
        <w:tc>
          <w:tcPr>
            <w:tcW w:w="324" w:type="pct"/>
            <w:shd w:val="clear" w:color="auto" w:fill="auto"/>
            <w:vAlign w:val="center"/>
          </w:tcPr>
          <w:p w14:paraId="587DA665"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30</w:t>
            </w:r>
          </w:p>
        </w:tc>
        <w:tc>
          <w:tcPr>
            <w:tcW w:w="2301" w:type="pct"/>
            <w:shd w:val="clear" w:color="auto" w:fill="auto"/>
            <w:vAlign w:val="center"/>
          </w:tcPr>
          <w:p w14:paraId="676545F5"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Необходимость капитального ремонта</w:t>
            </w:r>
          </w:p>
        </w:tc>
        <w:tc>
          <w:tcPr>
            <w:tcW w:w="1054" w:type="pct"/>
            <w:shd w:val="clear" w:color="auto" w:fill="auto"/>
            <w:vAlign w:val="center"/>
          </w:tcPr>
          <w:p w14:paraId="3339BCF8" w14:textId="77777777" w:rsidR="00486FB6" w:rsidRPr="003B3109" w:rsidRDefault="00486FB6" w:rsidP="00021E6F">
            <w:pPr>
              <w:contextualSpacing/>
              <w:jc w:val="center"/>
              <w:rPr>
                <w:snapToGrid w:val="0"/>
                <w:color w:val="000000" w:themeColor="text1"/>
                <w:sz w:val="20"/>
                <w:szCs w:val="20"/>
              </w:rPr>
            </w:pPr>
            <w:r w:rsidRPr="003B3109">
              <w:rPr>
                <w:color w:val="000000" w:themeColor="text1"/>
                <w:sz w:val="20"/>
                <w:szCs w:val="20"/>
              </w:rPr>
              <w:t>(да</w:t>
            </w:r>
            <w:r w:rsidRPr="003B3109">
              <w:rPr>
                <w:color w:val="000000" w:themeColor="text1"/>
                <w:sz w:val="20"/>
                <w:szCs w:val="20"/>
                <w:lang w:val="en-US"/>
              </w:rPr>
              <w:t>/</w:t>
            </w:r>
            <w:r w:rsidRPr="003B3109">
              <w:rPr>
                <w:color w:val="000000" w:themeColor="text1"/>
                <w:sz w:val="20"/>
                <w:szCs w:val="20"/>
              </w:rPr>
              <w:t>нет)</w:t>
            </w:r>
          </w:p>
        </w:tc>
        <w:tc>
          <w:tcPr>
            <w:tcW w:w="1322" w:type="pct"/>
            <w:shd w:val="clear" w:color="auto" w:fill="auto"/>
            <w:vAlign w:val="center"/>
          </w:tcPr>
          <w:p w14:paraId="49133E53"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нет</w:t>
            </w:r>
          </w:p>
        </w:tc>
      </w:tr>
      <w:tr w:rsidR="00486FB6" w:rsidRPr="003B3109" w14:paraId="2F6DBD89" w14:textId="77777777" w:rsidTr="00021E6F">
        <w:trPr>
          <w:trHeight w:val="100"/>
        </w:trPr>
        <w:tc>
          <w:tcPr>
            <w:tcW w:w="324" w:type="pct"/>
            <w:shd w:val="clear" w:color="auto" w:fill="auto"/>
            <w:vAlign w:val="center"/>
          </w:tcPr>
          <w:p w14:paraId="0BAF8E39"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31</w:t>
            </w:r>
          </w:p>
        </w:tc>
        <w:tc>
          <w:tcPr>
            <w:tcW w:w="2301" w:type="pct"/>
            <w:shd w:val="clear" w:color="auto" w:fill="auto"/>
            <w:vAlign w:val="center"/>
          </w:tcPr>
          <w:p w14:paraId="68EFE39E"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 xml:space="preserve"> Электроснабжающая организация</w:t>
            </w:r>
          </w:p>
        </w:tc>
        <w:tc>
          <w:tcPr>
            <w:tcW w:w="1054" w:type="pct"/>
            <w:shd w:val="clear" w:color="auto" w:fill="auto"/>
            <w:vAlign w:val="center"/>
          </w:tcPr>
          <w:p w14:paraId="55FC1D19"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наименование</w:t>
            </w:r>
          </w:p>
        </w:tc>
        <w:tc>
          <w:tcPr>
            <w:tcW w:w="1322" w:type="pct"/>
            <w:shd w:val="clear" w:color="auto" w:fill="auto"/>
            <w:vAlign w:val="center"/>
          </w:tcPr>
          <w:p w14:paraId="43F52A8A"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АО «Газпром Энерго сбыт».</w:t>
            </w:r>
          </w:p>
        </w:tc>
      </w:tr>
      <w:tr w:rsidR="00486FB6" w:rsidRPr="003B3109" w14:paraId="74416A0D" w14:textId="77777777" w:rsidTr="00021E6F">
        <w:trPr>
          <w:trHeight w:val="100"/>
        </w:trPr>
        <w:tc>
          <w:tcPr>
            <w:tcW w:w="324" w:type="pct"/>
            <w:shd w:val="clear" w:color="auto" w:fill="auto"/>
            <w:vAlign w:val="center"/>
          </w:tcPr>
          <w:p w14:paraId="200CFC99"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32</w:t>
            </w:r>
          </w:p>
        </w:tc>
        <w:tc>
          <w:tcPr>
            <w:tcW w:w="2301" w:type="pct"/>
            <w:shd w:val="clear" w:color="auto" w:fill="auto"/>
            <w:vAlign w:val="center"/>
          </w:tcPr>
          <w:p w14:paraId="2D434C87"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 xml:space="preserve">Годовой объём потребления электроэнергии </w:t>
            </w:r>
          </w:p>
        </w:tc>
        <w:tc>
          <w:tcPr>
            <w:tcW w:w="1054" w:type="pct"/>
            <w:shd w:val="clear" w:color="auto" w:fill="auto"/>
            <w:vAlign w:val="center"/>
          </w:tcPr>
          <w:p w14:paraId="09DBB3CF"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кВт/ч</w:t>
            </w:r>
          </w:p>
        </w:tc>
        <w:tc>
          <w:tcPr>
            <w:tcW w:w="1322" w:type="pct"/>
            <w:shd w:val="clear" w:color="auto" w:fill="auto"/>
            <w:vAlign w:val="center"/>
          </w:tcPr>
          <w:p w14:paraId="4C8DBABB" w14:textId="77777777" w:rsidR="00486FB6" w:rsidRPr="003B3109" w:rsidRDefault="00486FB6" w:rsidP="00021E6F">
            <w:pPr>
              <w:contextualSpacing/>
              <w:jc w:val="center"/>
              <w:rPr>
                <w:snapToGrid w:val="0"/>
                <w:color w:val="000000" w:themeColor="text1"/>
                <w:sz w:val="20"/>
                <w:szCs w:val="20"/>
                <w:lang w:val="en-US"/>
              </w:rPr>
            </w:pPr>
            <w:r w:rsidRPr="003B3109">
              <w:rPr>
                <w:snapToGrid w:val="0"/>
                <w:color w:val="000000" w:themeColor="text1"/>
                <w:sz w:val="20"/>
                <w:szCs w:val="20"/>
                <w:lang w:val="en-US"/>
              </w:rPr>
              <w:t>236</w:t>
            </w:r>
            <w:r w:rsidRPr="003B3109">
              <w:rPr>
                <w:snapToGrid w:val="0"/>
                <w:color w:val="000000" w:themeColor="text1"/>
                <w:sz w:val="20"/>
                <w:szCs w:val="20"/>
              </w:rPr>
              <w:t>,</w:t>
            </w:r>
            <w:r w:rsidRPr="003B3109">
              <w:rPr>
                <w:snapToGrid w:val="0"/>
                <w:color w:val="000000" w:themeColor="text1"/>
                <w:sz w:val="20"/>
                <w:szCs w:val="20"/>
                <w:lang w:val="en-US"/>
              </w:rPr>
              <w:t>498</w:t>
            </w:r>
          </w:p>
        </w:tc>
      </w:tr>
      <w:tr w:rsidR="00486FB6" w:rsidRPr="003B3109" w14:paraId="0A3B163A" w14:textId="77777777" w:rsidTr="00021E6F">
        <w:trPr>
          <w:trHeight w:val="185"/>
        </w:trPr>
        <w:tc>
          <w:tcPr>
            <w:tcW w:w="324" w:type="pct"/>
            <w:shd w:val="clear" w:color="auto" w:fill="auto"/>
            <w:vAlign w:val="center"/>
          </w:tcPr>
          <w:p w14:paraId="0C8E77ED"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33</w:t>
            </w:r>
          </w:p>
        </w:tc>
        <w:tc>
          <w:tcPr>
            <w:tcW w:w="2301" w:type="pct"/>
            <w:shd w:val="clear" w:color="auto" w:fill="auto"/>
            <w:vAlign w:val="center"/>
          </w:tcPr>
          <w:p w14:paraId="509B74AC"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ТП основного электроснабжения</w:t>
            </w:r>
          </w:p>
        </w:tc>
        <w:tc>
          <w:tcPr>
            <w:tcW w:w="1054" w:type="pct"/>
            <w:shd w:val="clear" w:color="auto" w:fill="auto"/>
            <w:vAlign w:val="center"/>
          </w:tcPr>
          <w:p w14:paraId="76D7BF73"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шт., наимен.</w:t>
            </w:r>
          </w:p>
        </w:tc>
        <w:tc>
          <w:tcPr>
            <w:tcW w:w="1322" w:type="pct"/>
            <w:shd w:val="clear" w:color="auto" w:fill="auto"/>
            <w:vAlign w:val="center"/>
          </w:tcPr>
          <w:p w14:paraId="4DD89E3B"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 /КТП-7</w:t>
            </w:r>
          </w:p>
        </w:tc>
      </w:tr>
      <w:tr w:rsidR="00486FB6" w:rsidRPr="003B3109" w14:paraId="5D244031" w14:textId="77777777" w:rsidTr="00021E6F">
        <w:trPr>
          <w:trHeight w:val="167"/>
        </w:trPr>
        <w:tc>
          <w:tcPr>
            <w:tcW w:w="324" w:type="pct"/>
            <w:shd w:val="clear" w:color="auto" w:fill="auto"/>
            <w:vAlign w:val="center"/>
          </w:tcPr>
          <w:p w14:paraId="17D06BEA"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34</w:t>
            </w:r>
          </w:p>
        </w:tc>
        <w:tc>
          <w:tcPr>
            <w:tcW w:w="2301" w:type="pct"/>
            <w:shd w:val="clear" w:color="auto" w:fill="auto"/>
            <w:vAlign w:val="center"/>
          </w:tcPr>
          <w:p w14:paraId="31C8B65E"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ТП резервного электроснабжения</w:t>
            </w:r>
          </w:p>
        </w:tc>
        <w:tc>
          <w:tcPr>
            <w:tcW w:w="1054" w:type="pct"/>
            <w:shd w:val="clear" w:color="auto" w:fill="auto"/>
            <w:vAlign w:val="center"/>
          </w:tcPr>
          <w:p w14:paraId="7C08FD20"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шт., наимен.</w:t>
            </w:r>
          </w:p>
        </w:tc>
        <w:tc>
          <w:tcPr>
            <w:tcW w:w="1322" w:type="pct"/>
            <w:shd w:val="clear" w:color="auto" w:fill="auto"/>
            <w:vAlign w:val="center"/>
          </w:tcPr>
          <w:p w14:paraId="7FE3B1AD"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1/АДЭС БЭС-630</w:t>
            </w:r>
          </w:p>
        </w:tc>
      </w:tr>
    </w:tbl>
    <w:p w14:paraId="52BF8BDD" w14:textId="77777777" w:rsidR="00486FB6" w:rsidRPr="00BB5A24" w:rsidRDefault="00486FB6" w:rsidP="00486FB6">
      <w:pPr>
        <w:tabs>
          <w:tab w:val="left" w:pos="360"/>
          <w:tab w:val="left" w:pos="426"/>
        </w:tabs>
        <w:ind w:firstLine="709"/>
        <w:contextualSpacing/>
        <w:jc w:val="both"/>
      </w:pPr>
    </w:p>
    <w:p w14:paraId="196584FD" w14:textId="7D19D12E" w:rsidR="00486FB6" w:rsidRPr="00BB5A24" w:rsidRDefault="00486FB6" w:rsidP="00486FB6">
      <w:pPr>
        <w:pStyle w:val="1d"/>
        <w:spacing w:before="0"/>
        <w:contextualSpacing/>
        <w:rPr>
          <w:sz w:val="24"/>
        </w:rPr>
      </w:pPr>
      <w:r w:rsidRPr="00BB5A24">
        <w:rPr>
          <w:sz w:val="24"/>
        </w:rPr>
        <w:t>В таблиц</w:t>
      </w:r>
      <w:r w:rsidR="00021E6F">
        <w:rPr>
          <w:sz w:val="24"/>
        </w:rPr>
        <w:t>ах 30-35</w:t>
      </w:r>
      <w:r w:rsidRPr="00BB5A24">
        <w:rPr>
          <w:sz w:val="24"/>
        </w:rPr>
        <w:t xml:space="preserve"> приведён перечень параметров артезианских скважин/поверхностных водозаборов по каждому ВЗУ.</w:t>
      </w:r>
    </w:p>
    <w:p w14:paraId="66ABA05F" w14:textId="77777777" w:rsidR="00486FB6" w:rsidRPr="00BB5A24" w:rsidRDefault="00486FB6" w:rsidP="00486FB6">
      <w:pPr>
        <w:pStyle w:val="1d"/>
        <w:spacing w:before="0"/>
        <w:contextualSpacing/>
        <w:rPr>
          <w:sz w:val="24"/>
        </w:rPr>
      </w:pPr>
    </w:p>
    <w:p w14:paraId="61343AC5" w14:textId="7F3FCAC3" w:rsidR="00486FB6" w:rsidRPr="00BB5A24" w:rsidRDefault="00486FB6" w:rsidP="00486FB6">
      <w:pPr>
        <w:keepNext/>
        <w:keepLines/>
        <w:contextualSpacing/>
        <w:jc w:val="both"/>
        <w:rPr>
          <w:bCs/>
          <w:lang w:eastAsia="x-none"/>
        </w:rPr>
      </w:pPr>
      <w:r w:rsidRPr="00BB5A24">
        <w:rPr>
          <w:bCs/>
          <w:lang w:val="x-none" w:eastAsia="x-none"/>
        </w:rPr>
        <w:lastRenderedPageBreak/>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30</w:t>
      </w:r>
      <w:r w:rsidRPr="00BB5A24">
        <w:rPr>
          <w:bCs/>
          <w:lang w:val="x-none" w:eastAsia="x-none"/>
        </w:rPr>
        <w:fldChar w:fldCharType="end"/>
      </w:r>
      <w:r w:rsidRPr="00BB5A24">
        <w:rPr>
          <w:bCs/>
          <w:lang w:val="x-none" w:eastAsia="x-none"/>
        </w:rPr>
        <w:t xml:space="preserve"> – </w:t>
      </w:r>
      <w:r w:rsidRPr="00BB5A24">
        <w:rPr>
          <w:bCs/>
          <w:lang w:eastAsia="x-none"/>
        </w:rPr>
        <w:t>Перечень параметров артезианской скважины № 661</w:t>
      </w:r>
    </w:p>
    <w:p w14:paraId="2BBF84BD" w14:textId="77777777" w:rsidR="00486FB6" w:rsidRPr="00BB5A24" w:rsidRDefault="00486FB6" w:rsidP="00486FB6">
      <w:pPr>
        <w:tabs>
          <w:tab w:val="left" w:pos="360"/>
          <w:tab w:val="left" w:pos="426"/>
        </w:tabs>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852"/>
        <w:gridCol w:w="4459"/>
        <w:gridCol w:w="2180"/>
        <w:gridCol w:w="2207"/>
      </w:tblGrid>
      <w:tr w:rsidR="00486FB6" w:rsidRPr="003B3109" w14:paraId="56E62A30" w14:textId="77777777" w:rsidTr="00021E6F">
        <w:trPr>
          <w:trHeight w:val="77"/>
        </w:trPr>
        <w:tc>
          <w:tcPr>
            <w:tcW w:w="439" w:type="pct"/>
            <w:shd w:val="clear" w:color="auto" w:fill="auto"/>
            <w:vAlign w:val="center"/>
          </w:tcPr>
          <w:p w14:paraId="6D541316" w14:textId="77777777" w:rsidR="00486FB6" w:rsidRPr="003B3109" w:rsidRDefault="00486FB6" w:rsidP="00021E6F">
            <w:pPr>
              <w:contextualSpacing/>
              <w:jc w:val="center"/>
              <w:rPr>
                <w:snapToGrid w:val="0"/>
                <w:sz w:val="20"/>
                <w:szCs w:val="20"/>
              </w:rPr>
            </w:pPr>
            <w:bookmarkStart w:id="40" w:name="_Ref391500239"/>
            <w:r w:rsidRPr="003B3109">
              <w:rPr>
                <w:snapToGrid w:val="0"/>
                <w:sz w:val="20"/>
                <w:szCs w:val="20"/>
              </w:rPr>
              <w:t>№ п/п</w:t>
            </w:r>
          </w:p>
        </w:tc>
        <w:tc>
          <w:tcPr>
            <w:tcW w:w="2299" w:type="pct"/>
            <w:shd w:val="clear" w:color="auto" w:fill="auto"/>
            <w:vAlign w:val="center"/>
          </w:tcPr>
          <w:p w14:paraId="4D6D1752"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24" w:type="pct"/>
            <w:shd w:val="clear" w:color="auto" w:fill="auto"/>
            <w:vAlign w:val="center"/>
          </w:tcPr>
          <w:p w14:paraId="6D248705" w14:textId="77777777" w:rsidR="00486FB6" w:rsidRPr="003B3109" w:rsidRDefault="00486FB6" w:rsidP="00021E6F">
            <w:pPr>
              <w:contextualSpacing/>
              <w:jc w:val="center"/>
              <w:rPr>
                <w:snapToGrid w:val="0"/>
                <w:sz w:val="20"/>
                <w:szCs w:val="20"/>
              </w:rPr>
            </w:pPr>
            <w:r w:rsidRPr="003B3109">
              <w:rPr>
                <w:snapToGrid w:val="0"/>
                <w:sz w:val="20"/>
                <w:szCs w:val="20"/>
              </w:rPr>
              <w:t>Единица измерения</w:t>
            </w:r>
          </w:p>
        </w:tc>
        <w:tc>
          <w:tcPr>
            <w:tcW w:w="1138" w:type="pct"/>
            <w:shd w:val="clear" w:color="auto" w:fill="auto"/>
            <w:vAlign w:val="center"/>
          </w:tcPr>
          <w:p w14:paraId="2D5CA9AD" w14:textId="77777777" w:rsidR="00486FB6" w:rsidRPr="003B3109" w:rsidRDefault="00486FB6" w:rsidP="00021E6F">
            <w:pPr>
              <w:contextualSpacing/>
              <w:jc w:val="center"/>
              <w:rPr>
                <w:snapToGrid w:val="0"/>
                <w:sz w:val="20"/>
                <w:szCs w:val="20"/>
              </w:rPr>
            </w:pPr>
            <w:r w:rsidRPr="003B3109">
              <w:rPr>
                <w:snapToGrid w:val="0"/>
                <w:sz w:val="20"/>
                <w:szCs w:val="20"/>
              </w:rPr>
              <w:t>Значение параметра</w:t>
            </w:r>
          </w:p>
        </w:tc>
      </w:tr>
      <w:tr w:rsidR="00486FB6" w:rsidRPr="003B3109" w14:paraId="122A6CD1" w14:textId="77777777" w:rsidTr="00021E6F">
        <w:trPr>
          <w:trHeight w:val="115"/>
        </w:trPr>
        <w:tc>
          <w:tcPr>
            <w:tcW w:w="439" w:type="pct"/>
            <w:shd w:val="clear" w:color="auto" w:fill="auto"/>
            <w:vAlign w:val="center"/>
          </w:tcPr>
          <w:p w14:paraId="56ED5332" w14:textId="77777777" w:rsidR="00486FB6" w:rsidRPr="003B3109" w:rsidRDefault="00486FB6" w:rsidP="00021E6F">
            <w:pPr>
              <w:contextualSpacing/>
              <w:jc w:val="center"/>
              <w:rPr>
                <w:snapToGrid w:val="0"/>
                <w:sz w:val="20"/>
                <w:szCs w:val="20"/>
              </w:rPr>
            </w:pPr>
            <w:r w:rsidRPr="003B3109">
              <w:rPr>
                <w:snapToGrid w:val="0"/>
                <w:sz w:val="20"/>
                <w:szCs w:val="20"/>
              </w:rPr>
              <w:t>1</w:t>
            </w:r>
          </w:p>
        </w:tc>
        <w:tc>
          <w:tcPr>
            <w:tcW w:w="2299" w:type="pct"/>
            <w:shd w:val="clear" w:color="auto" w:fill="auto"/>
            <w:vAlign w:val="center"/>
          </w:tcPr>
          <w:p w14:paraId="699D843F" w14:textId="77777777" w:rsidR="00486FB6" w:rsidRPr="003B3109" w:rsidRDefault="00486FB6" w:rsidP="00021E6F">
            <w:pPr>
              <w:contextualSpacing/>
              <w:rPr>
                <w:sz w:val="20"/>
                <w:szCs w:val="20"/>
              </w:rPr>
            </w:pPr>
            <w:r w:rsidRPr="003B3109">
              <w:rPr>
                <w:sz w:val="20"/>
                <w:szCs w:val="20"/>
              </w:rPr>
              <w:t>Артезианская скважина/насосная станция первого подъема</w:t>
            </w:r>
          </w:p>
        </w:tc>
        <w:tc>
          <w:tcPr>
            <w:tcW w:w="1124" w:type="pct"/>
            <w:shd w:val="clear" w:color="auto" w:fill="auto"/>
            <w:vAlign w:val="center"/>
          </w:tcPr>
          <w:p w14:paraId="5AE751FB" w14:textId="77777777" w:rsidR="00486FB6" w:rsidRPr="003B3109" w:rsidRDefault="00486FB6" w:rsidP="00021E6F">
            <w:pPr>
              <w:contextualSpacing/>
              <w:jc w:val="center"/>
              <w:rPr>
                <w:sz w:val="20"/>
                <w:szCs w:val="20"/>
              </w:rPr>
            </w:pPr>
            <w:r w:rsidRPr="003B3109">
              <w:rPr>
                <w:sz w:val="20"/>
                <w:szCs w:val="20"/>
              </w:rPr>
              <w:t>№ скважины, наименование, месторасположения</w:t>
            </w:r>
          </w:p>
        </w:tc>
        <w:tc>
          <w:tcPr>
            <w:tcW w:w="1138" w:type="pct"/>
            <w:shd w:val="clear" w:color="auto" w:fill="auto"/>
            <w:vAlign w:val="center"/>
          </w:tcPr>
          <w:p w14:paraId="7740F601" w14:textId="77777777" w:rsidR="00486FB6" w:rsidRPr="003B3109" w:rsidRDefault="00486FB6" w:rsidP="00021E6F">
            <w:pPr>
              <w:contextualSpacing/>
              <w:jc w:val="center"/>
              <w:rPr>
                <w:snapToGrid w:val="0"/>
                <w:sz w:val="20"/>
                <w:szCs w:val="20"/>
              </w:rPr>
            </w:pPr>
            <w:r w:rsidRPr="003B3109">
              <w:rPr>
                <w:snapToGrid w:val="0"/>
                <w:sz w:val="20"/>
                <w:szCs w:val="20"/>
              </w:rPr>
              <w:t>№ 661 Водозабор «ВОС-3200»</w:t>
            </w:r>
          </w:p>
        </w:tc>
      </w:tr>
      <w:tr w:rsidR="00486FB6" w:rsidRPr="003B3109" w14:paraId="3BFB3CC0" w14:textId="77777777" w:rsidTr="00021E6F">
        <w:trPr>
          <w:trHeight w:val="200"/>
        </w:trPr>
        <w:tc>
          <w:tcPr>
            <w:tcW w:w="439" w:type="pct"/>
            <w:shd w:val="clear" w:color="auto" w:fill="auto"/>
            <w:vAlign w:val="center"/>
          </w:tcPr>
          <w:p w14:paraId="009D497F" w14:textId="77777777" w:rsidR="00486FB6" w:rsidRPr="003B3109" w:rsidRDefault="00486FB6" w:rsidP="00021E6F">
            <w:pPr>
              <w:contextualSpacing/>
              <w:jc w:val="center"/>
              <w:rPr>
                <w:snapToGrid w:val="0"/>
                <w:sz w:val="20"/>
                <w:szCs w:val="20"/>
              </w:rPr>
            </w:pPr>
            <w:r w:rsidRPr="003B3109">
              <w:rPr>
                <w:snapToGrid w:val="0"/>
                <w:sz w:val="20"/>
                <w:szCs w:val="20"/>
              </w:rPr>
              <w:t>2</w:t>
            </w:r>
          </w:p>
        </w:tc>
        <w:tc>
          <w:tcPr>
            <w:tcW w:w="2299" w:type="pct"/>
            <w:shd w:val="clear" w:color="auto" w:fill="auto"/>
            <w:vAlign w:val="center"/>
          </w:tcPr>
          <w:p w14:paraId="2D195020" w14:textId="77777777" w:rsidR="00486FB6" w:rsidRPr="003B3109" w:rsidRDefault="00486FB6" w:rsidP="00021E6F">
            <w:pPr>
              <w:contextualSpacing/>
              <w:rPr>
                <w:snapToGrid w:val="0"/>
                <w:sz w:val="20"/>
                <w:szCs w:val="20"/>
              </w:rPr>
            </w:pPr>
            <w:r w:rsidRPr="003B3109">
              <w:rPr>
                <w:snapToGrid w:val="0"/>
                <w:sz w:val="20"/>
                <w:szCs w:val="20"/>
              </w:rPr>
              <w:t>Год бурения</w:t>
            </w:r>
          </w:p>
        </w:tc>
        <w:tc>
          <w:tcPr>
            <w:tcW w:w="1124" w:type="pct"/>
            <w:shd w:val="clear" w:color="auto" w:fill="auto"/>
            <w:vAlign w:val="center"/>
          </w:tcPr>
          <w:p w14:paraId="3F239DF0" w14:textId="77777777" w:rsidR="00486FB6" w:rsidRPr="003B3109" w:rsidRDefault="00486FB6" w:rsidP="00021E6F">
            <w:pPr>
              <w:contextualSpacing/>
              <w:jc w:val="center"/>
              <w:rPr>
                <w:snapToGrid w:val="0"/>
                <w:sz w:val="20"/>
                <w:szCs w:val="20"/>
              </w:rPr>
            </w:pPr>
            <w:r w:rsidRPr="003B3109">
              <w:rPr>
                <w:snapToGrid w:val="0"/>
                <w:sz w:val="20"/>
                <w:szCs w:val="20"/>
              </w:rPr>
              <w:t>-</w:t>
            </w:r>
          </w:p>
        </w:tc>
        <w:tc>
          <w:tcPr>
            <w:tcW w:w="1138" w:type="pct"/>
            <w:shd w:val="clear" w:color="auto" w:fill="auto"/>
            <w:vAlign w:val="center"/>
          </w:tcPr>
          <w:p w14:paraId="546EDC03" w14:textId="77777777" w:rsidR="00486FB6" w:rsidRPr="003B3109" w:rsidRDefault="00486FB6" w:rsidP="00021E6F">
            <w:pPr>
              <w:contextualSpacing/>
              <w:jc w:val="center"/>
              <w:rPr>
                <w:snapToGrid w:val="0"/>
                <w:sz w:val="20"/>
                <w:szCs w:val="20"/>
              </w:rPr>
            </w:pPr>
            <w:r w:rsidRPr="003B3109">
              <w:rPr>
                <w:snapToGrid w:val="0"/>
                <w:sz w:val="20"/>
                <w:szCs w:val="20"/>
              </w:rPr>
              <w:t>1988</w:t>
            </w:r>
          </w:p>
        </w:tc>
      </w:tr>
      <w:tr w:rsidR="00486FB6" w:rsidRPr="003B3109" w14:paraId="6EE4A571" w14:textId="77777777" w:rsidTr="00021E6F">
        <w:trPr>
          <w:trHeight w:val="200"/>
        </w:trPr>
        <w:tc>
          <w:tcPr>
            <w:tcW w:w="439" w:type="pct"/>
            <w:shd w:val="clear" w:color="auto" w:fill="auto"/>
            <w:vAlign w:val="center"/>
          </w:tcPr>
          <w:p w14:paraId="30566D8A" w14:textId="77777777" w:rsidR="00486FB6" w:rsidRPr="003B3109" w:rsidRDefault="00486FB6" w:rsidP="00021E6F">
            <w:pPr>
              <w:contextualSpacing/>
              <w:jc w:val="center"/>
              <w:rPr>
                <w:snapToGrid w:val="0"/>
                <w:sz w:val="20"/>
                <w:szCs w:val="20"/>
              </w:rPr>
            </w:pPr>
            <w:r w:rsidRPr="003B3109">
              <w:rPr>
                <w:snapToGrid w:val="0"/>
                <w:sz w:val="20"/>
                <w:szCs w:val="20"/>
              </w:rPr>
              <w:t>3</w:t>
            </w:r>
          </w:p>
        </w:tc>
        <w:tc>
          <w:tcPr>
            <w:tcW w:w="2299" w:type="pct"/>
            <w:shd w:val="clear" w:color="auto" w:fill="auto"/>
            <w:vAlign w:val="center"/>
          </w:tcPr>
          <w:p w14:paraId="7EB50E29" w14:textId="77777777" w:rsidR="00486FB6" w:rsidRPr="003B3109" w:rsidRDefault="00486FB6" w:rsidP="00021E6F">
            <w:pPr>
              <w:contextualSpacing/>
              <w:rPr>
                <w:snapToGrid w:val="0"/>
                <w:sz w:val="20"/>
                <w:szCs w:val="20"/>
              </w:rPr>
            </w:pPr>
            <w:r w:rsidRPr="003B3109">
              <w:rPr>
                <w:snapToGrid w:val="0"/>
                <w:sz w:val="20"/>
                <w:szCs w:val="20"/>
              </w:rPr>
              <w:t>Глубина скважины/глубина залегания водозаборного оголовка</w:t>
            </w:r>
          </w:p>
        </w:tc>
        <w:tc>
          <w:tcPr>
            <w:tcW w:w="1124" w:type="pct"/>
            <w:shd w:val="clear" w:color="auto" w:fill="auto"/>
            <w:vAlign w:val="center"/>
          </w:tcPr>
          <w:p w14:paraId="02ED4298"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632072E5" w14:textId="77777777" w:rsidR="00486FB6" w:rsidRPr="003B3109" w:rsidRDefault="00486FB6" w:rsidP="00021E6F">
            <w:pPr>
              <w:contextualSpacing/>
              <w:jc w:val="center"/>
              <w:rPr>
                <w:snapToGrid w:val="0"/>
                <w:sz w:val="20"/>
                <w:szCs w:val="20"/>
              </w:rPr>
            </w:pPr>
            <w:r w:rsidRPr="003B3109">
              <w:rPr>
                <w:snapToGrid w:val="0"/>
                <w:sz w:val="20"/>
                <w:szCs w:val="20"/>
              </w:rPr>
              <w:t>96</w:t>
            </w:r>
          </w:p>
        </w:tc>
      </w:tr>
      <w:tr w:rsidR="00486FB6" w:rsidRPr="003B3109" w14:paraId="1A395035" w14:textId="77777777" w:rsidTr="00021E6F">
        <w:trPr>
          <w:trHeight w:val="200"/>
        </w:trPr>
        <w:tc>
          <w:tcPr>
            <w:tcW w:w="439" w:type="pct"/>
            <w:shd w:val="clear" w:color="auto" w:fill="auto"/>
            <w:vAlign w:val="center"/>
          </w:tcPr>
          <w:p w14:paraId="54ABC042" w14:textId="77777777" w:rsidR="00486FB6" w:rsidRPr="003B3109" w:rsidRDefault="00486FB6" w:rsidP="00021E6F">
            <w:pPr>
              <w:contextualSpacing/>
              <w:jc w:val="center"/>
              <w:rPr>
                <w:snapToGrid w:val="0"/>
                <w:sz w:val="20"/>
                <w:szCs w:val="20"/>
              </w:rPr>
            </w:pPr>
            <w:r w:rsidRPr="003B3109">
              <w:rPr>
                <w:snapToGrid w:val="0"/>
                <w:sz w:val="20"/>
                <w:szCs w:val="20"/>
              </w:rPr>
              <w:t>4</w:t>
            </w:r>
          </w:p>
        </w:tc>
        <w:tc>
          <w:tcPr>
            <w:tcW w:w="2299" w:type="pct"/>
            <w:shd w:val="clear" w:color="auto" w:fill="auto"/>
            <w:vAlign w:val="center"/>
          </w:tcPr>
          <w:p w14:paraId="5BFB8682" w14:textId="77777777" w:rsidR="00486FB6" w:rsidRPr="003B3109" w:rsidRDefault="00486FB6" w:rsidP="00021E6F">
            <w:pPr>
              <w:contextualSpacing/>
              <w:rPr>
                <w:snapToGrid w:val="0"/>
                <w:sz w:val="20"/>
                <w:szCs w:val="20"/>
              </w:rPr>
            </w:pPr>
            <w:r w:rsidRPr="003B3109">
              <w:rPr>
                <w:snapToGrid w:val="0"/>
                <w:sz w:val="20"/>
                <w:szCs w:val="20"/>
              </w:rPr>
              <w:t>Диаметры колон обсадных труб</w:t>
            </w:r>
          </w:p>
        </w:tc>
        <w:tc>
          <w:tcPr>
            <w:tcW w:w="1124" w:type="pct"/>
            <w:shd w:val="clear" w:color="auto" w:fill="auto"/>
            <w:vAlign w:val="center"/>
          </w:tcPr>
          <w:p w14:paraId="5B63FD98"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26049E4A" w14:textId="77777777" w:rsidR="00486FB6" w:rsidRPr="003B3109" w:rsidRDefault="00486FB6" w:rsidP="00021E6F">
            <w:pPr>
              <w:contextualSpacing/>
              <w:jc w:val="center"/>
              <w:rPr>
                <w:sz w:val="20"/>
                <w:szCs w:val="20"/>
              </w:rPr>
            </w:pPr>
            <w:r w:rsidRPr="003B3109">
              <w:rPr>
                <w:sz w:val="20"/>
                <w:szCs w:val="20"/>
              </w:rPr>
              <w:t>450</w:t>
            </w:r>
          </w:p>
        </w:tc>
      </w:tr>
      <w:tr w:rsidR="00486FB6" w:rsidRPr="003B3109" w14:paraId="101E5D6B" w14:textId="77777777" w:rsidTr="00021E6F">
        <w:trPr>
          <w:trHeight w:val="200"/>
        </w:trPr>
        <w:tc>
          <w:tcPr>
            <w:tcW w:w="439" w:type="pct"/>
            <w:shd w:val="clear" w:color="auto" w:fill="auto"/>
            <w:vAlign w:val="center"/>
          </w:tcPr>
          <w:p w14:paraId="23C6B422" w14:textId="77777777" w:rsidR="00486FB6" w:rsidRPr="003B3109" w:rsidRDefault="00486FB6" w:rsidP="00021E6F">
            <w:pPr>
              <w:contextualSpacing/>
              <w:jc w:val="center"/>
              <w:rPr>
                <w:snapToGrid w:val="0"/>
                <w:sz w:val="20"/>
                <w:szCs w:val="20"/>
              </w:rPr>
            </w:pPr>
            <w:r w:rsidRPr="003B3109">
              <w:rPr>
                <w:snapToGrid w:val="0"/>
                <w:sz w:val="20"/>
                <w:szCs w:val="20"/>
              </w:rPr>
              <w:t>5</w:t>
            </w:r>
          </w:p>
        </w:tc>
        <w:tc>
          <w:tcPr>
            <w:tcW w:w="2299" w:type="pct"/>
            <w:shd w:val="clear" w:color="auto" w:fill="auto"/>
            <w:vAlign w:val="center"/>
          </w:tcPr>
          <w:p w14:paraId="18F93CA5" w14:textId="77777777" w:rsidR="00486FB6" w:rsidRPr="003B3109" w:rsidRDefault="00486FB6" w:rsidP="00021E6F">
            <w:pPr>
              <w:contextualSpacing/>
              <w:rPr>
                <w:snapToGrid w:val="0"/>
                <w:sz w:val="20"/>
                <w:szCs w:val="20"/>
              </w:rPr>
            </w:pPr>
            <w:r w:rsidRPr="003B3109">
              <w:rPr>
                <w:snapToGrid w:val="0"/>
                <w:sz w:val="20"/>
                <w:szCs w:val="20"/>
              </w:rPr>
              <w:t>Характеристика фильтра (диаметр/интервал установки)</w:t>
            </w:r>
            <w:r w:rsidRPr="003B3109">
              <w:rPr>
                <w:snapToGrid w:val="0"/>
                <w:sz w:val="20"/>
                <w:szCs w:val="20"/>
                <w:u w:val="single"/>
              </w:rPr>
              <w:t xml:space="preserve"> </w:t>
            </w:r>
          </w:p>
        </w:tc>
        <w:tc>
          <w:tcPr>
            <w:tcW w:w="1124" w:type="pct"/>
            <w:shd w:val="clear" w:color="auto" w:fill="auto"/>
            <w:vAlign w:val="center"/>
          </w:tcPr>
          <w:p w14:paraId="2C983393" w14:textId="77777777" w:rsidR="00486FB6" w:rsidRPr="003B3109" w:rsidRDefault="00486FB6" w:rsidP="00021E6F">
            <w:pPr>
              <w:contextualSpacing/>
              <w:jc w:val="center"/>
              <w:rPr>
                <w:snapToGrid w:val="0"/>
                <w:sz w:val="20"/>
                <w:szCs w:val="20"/>
              </w:rPr>
            </w:pPr>
            <w:r w:rsidRPr="003B3109">
              <w:rPr>
                <w:snapToGrid w:val="0"/>
                <w:sz w:val="20"/>
                <w:szCs w:val="20"/>
              </w:rPr>
              <w:t>дюйм/метр</w:t>
            </w:r>
          </w:p>
        </w:tc>
        <w:tc>
          <w:tcPr>
            <w:tcW w:w="1138" w:type="pct"/>
            <w:shd w:val="clear" w:color="auto" w:fill="auto"/>
            <w:vAlign w:val="center"/>
          </w:tcPr>
          <w:p w14:paraId="65FF59A1" w14:textId="77777777" w:rsidR="00486FB6" w:rsidRPr="003B3109" w:rsidRDefault="00486FB6" w:rsidP="00021E6F">
            <w:pPr>
              <w:contextualSpacing/>
              <w:jc w:val="center"/>
              <w:rPr>
                <w:sz w:val="20"/>
                <w:szCs w:val="20"/>
              </w:rPr>
            </w:pPr>
            <w:r w:rsidRPr="003B3109">
              <w:rPr>
                <w:sz w:val="20"/>
                <w:szCs w:val="20"/>
              </w:rPr>
              <w:t>6,6/15</w:t>
            </w:r>
          </w:p>
        </w:tc>
      </w:tr>
      <w:tr w:rsidR="00486FB6" w:rsidRPr="003B3109" w14:paraId="6424A212" w14:textId="77777777" w:rsidTr="00021E6F">
        <w:trPr>
          <w:trHeight w:val="200"/>
        </w:trPr>
        <w:tc>
          <w:tcPr>
            <w:tcW w:w="439" w:type="pct"/>
            <w:shd w:val="clear" w:color="auto" w:fill="auto"/>
            <w:vAlign w:val="center"/>
          </w:tcPr>
          <w:p w14:paraId="77F282DF" w14:textId="77777777" w:rsidR="00486FB6" w:rsidRPr="003B3109" w:rsidRDefault="00486FB6" w:rsidP="00021E6F">
            <w:pPr>
              <w:contextualSpacing/>
              <w:jc w:val="center"/>
              <w:rPr>
                <w:snapToGrid w:val="0"/>
                <w:sz w:val="20"/>
                <w:szCs w:val="20"/>
              </w:rPr>
            </w:pPr>
            <w:r w:rsidRPr="003B3109">
              <w:rPr>
                <w:snapToGrid w:val="0"/>
                <w:sz w:val="20"/>
                <w:szCs w:val="20"/>
              </w:rPr>
              <w:t>6</w:t>
            </w:r>
          </w:p>
        </w:tc>
        <w:tc>
          <w:tcPr>
            <w:tcW w:w="2299" w:type="pct"/>
            <w:shd w:val="clear" w:color="auto" w:fill="auto"/>
            <w:vAlign w:val="center"/>
          </w:tcPr>
          <w:p w14:paraId="2D939D46" w14:textId="77777777" w:rsidR="00486FB6" w:rsidRPr="003B3109" w:rsidRDefault="00486FB6" w:rsidP="00021E6F">
            <w:pPr>
              <w:contextualSpacing/>
              <w:rPr>
                <w:snapToGrid w:val="0"/>
                <w:sz w:val="20"/>
                <w:szCs w:val="20"/>
              </w:rPr>
            </w:pPr>
            <w:r w:rsidRPr="003B3109">
              <w:rPr>
                <w:snapToGrid w:val="0"/>
                <w:sz w:val="20"/>
                <w:szCs w:val="20"/>
              </w:rPr>
              <w:t>Диаметр водоподъемных труб/водозаборного оголовка</w:t>
            </w:r>
          </w:p>
        </w:tc>
        <w:tc>
          <w:tcPr>
            <w:tcW w:w="1124" w:type="pct"/>
            <w:shd w:val="clear" w:color="auto" w:fill="auto"/>
            <w:vAlign w:val="center"/>
          </w:tcPr>
          <w:p w14:paraId="13054E70"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4D9EE784" w14:textId="77777777" w:rsidR="00486FB6" w:rsidRPr="003B3109" w:rsidRDefault="00486FB6" w:rsidP="00021E6F">
            <w:pPr>
              <w:contextualSpacing/>
              <w:jc w:val="center"/>
              <w:rPr>
                <w:snapToGrid w:val="0"/>
                <w:sz w:val="20"/>
                <w:szCs w:val="20"/>
              </w:rPr>
            </w:pPr>
            <w:r w:rsidRPr="003B3109">
              <w:rPr>
                <w:snapToGrid w:val="0"/>
                <w:sz w:val="20"/>
                <w:szCs w:val="20"/>
              </w:rPr>
              <w:t>57</w:t>
            </w:r>
          </w:p>
        </w:tc>
      </w:tr>
      <w:tr w:rsidR="00486FB6" w:rsidRPr="003B3109" w14:paraId="674A0442" w14:textId="77777777" w:rsidTr="00021E6F">
        <w:trPr>
          <w:trHeight w:val="200"/>
        </w:trPr>
        <w:tc>
          <w:tcPr>
            <w:tcW w:w="439" w:type="pct"/>
            <w:shd w:val="clear" w:color="auto" w:fill="auto"/>
            <w:vAlign w:val="center"/>
          </w:tcPr>
          <w:p w14:paraId="6C6A74B0" w14:textId="77777777" w:rsidR="00486FB6" w:rsidRPr="003B3109" w:rsidRDefault="00486FB6" w:rsidP="00021E6F">
            <w:pPr>
              <w:contextualSpacing/>
              <w:jc w:val="center"/>
              <w:rPr>
                <w:snapToGrid w:val="0"/>
                <w:sz w:val="20"/>
                <w:szCs w:val="20"/>
              </w:rPr>
            </w:pPr>
            <w:r w:rsidRPr="003B3109">
              <w:rPr>
                <w:snapToGrid w:val="0"/>
                <w:sz w:val="20"/>
                <w:szCs w:val="20"/>
              </w:rPr>
              <w:t>7</w:t>
            </w:r>
          </w:p>
        </w:tc>
        <w:tc>
          <w:tcPr>
            <w:tcW w:w="2299" w:type="pct"/>
            <w:shd w:val="clear" w:color="auto" w:fill="auto"/>
            <w:vAlign w:val="center"/>
          </w:tcPr>
          <w:p w14:paraId="4B0B7035" w14:textId="77777777" w:rsidR="00486FB6" w:rsidRPr="003B3109" w:rsidRDefault="00486FB6" w:rsidP="00021E6F">
            <w:pPr>
              <w:contextualSpacing/>
              <w:rPr>
                <w:snapToGrid w:val="0"/>
                <w:sz w:val="20"/>
                <w:szCs w:val="20"/>
              </w:rPr>
            </w:pPr>
            <w:r w:rsidRPr="003B3109">
              <w:rPr>
                <w:snapToGrid w:val="0"/>
                <w:sz w:val="20"/>
                <w:szCs w:val="20"/>
              </w:rPr>
              <w:t xml:space="preserve">Статический уровень </w:t>
            </w:r>
          </w:p>
        </w:tc>
        <w:tc>
          <w:tcPr>
            <w:tcW w:w="1124" w:type="pct"/>
            <w:shd w:val="clear" w:color="auto" w:fill="auto"/>
            <w:vAlign w:val="center"/>
          </w:tcPr>
          <w:p w14:paraId="10DC8D3B"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7822BA17" w14:textId="77777777" w:rsidR="00486FB6" w:rsidRPr="003B3109" w:rsidRDefault="00486FB6" w:rsidP="00021E6F">
            <w:pPr>
              <w:contextualSpacing/>
              <w:jc w:val="center"/>
              <w:rPr>
                <w:snapToGrid w:val="0"/>
                <w:sz w:val="20"/>
                <w:szCs w:val="20"/>
              </w:rPr>
            </w:pPr>
            <w:r w:rsidRPr="003B3109">
              <w:rPr>
                <w:snapToGrid w:val="0"/>
                <w:sz w:val="20"/>
                <w:szCs w:val="20"/>
              </w:rPr>
              <w:t>12,41</w:t>
            </w:r>
          </w:p>
        </w:tc>
      </w:tr>
      <w:tr w:rsidR="00486FB6" w:rsidRPr="003B3109" w14:paraId="2574FD23" w14:textId="77777777" w:rsidTr="00021E6F">
        <w:trPr>
          <w:trHeight w:val="200"/>
        </w:trPr>
        <w:tc>
          <w:tcPr>
            <w:tcW w:w="439" w:type="pct"/>
            <w:shd w:val="clear" w:color="auto" w:fill="auto"/>
            <w:vAlign w:val="center"/>
          </w:tcPr>
          <w:p w14:paraId="1D923437" w14:textId="77777777" w:rsidR="00486FB6" w:rsidRPr="003B3109" w:rsidRDefault="00486FB6" w:rsidP="00021E6F">
            <w:pPr>
              <w:contextualSpacing/>
              <w:jc w:val="center"/>
              <w:rPr>
                <w:snapToGrid w:val="0"/>
                <w:sz w:val="20"/>
                <w:szCs w:val="20"/>
              </w:rPr>
            </w:pPr>
            <w:r w:rsidRPr="003B3109">
              <w:rPr>
                <w:snapToGrid w:val="0"/>
                <w:sz w:val="20"/>
                <w:szCs w:val="20"/>
              </w:rPr>
              <w:t>8</w:t>
            </w:r>
          </w:p>
        </w:tc>
        <w:tc>
          <w:tcPr>
            <w:tcW w:w="2299" w:type="pct"/>
            <w:shd w:val="clear" w:color="auto" w:fill="auto"/>
            <w:vAlign w:val="center"/>
          </w:tcPr>
          <w:p w14:paraId="0CE9EC76" w14:textId="77777777" w:rsidR="00486FB6" w:rsidRPr="003B3109" w:rsidRDefault="00486FB6" w:rsidP="00021E6F">
            <w:pPr>
              <w:contextualSpacing/>
              <w:rPr>
                <w:snapToGrid w:val="0"/>
                <w:sz w:val="20"/>
                <w:szCs w:val="20"/>
              </w:rPr>
            </w:pPr>
            <w:r w:rsidRPr="003B3109">
              <w:rPr>
                <w:snapToGrid w:val="0"/>
                <w:sz w:val="20"/>
                <w:szCs w:val="20"/>
              </w:rPr>
              <w:t>Динамический уровень</w:t>
            </w:r>
          </w:p>
        </w:tc>
        <w:tc>
          <w:tcPr>
            <w:tcW w:w="1124" w:type="pct"/>
            <w:shd w:val="clear" w:color="auto" w:fill="auto"/>
            <w:vAlign w:val="center"/>
          </w:tcPr>
          <w:p w14:paraId="0521337A"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65C0832B" w14:textId="77777777" w:rsidR="00486FB6" w:rsidRPr="003B3109" w:rsidRDefault="00486FB6" w:rsidP="00021E6F">
            <w:pPr>
              <w:contextualSpacing/>
              <w:jc w:val="center"/>
              <w:rPr>
                <w:snapToGrid w:val="0"/>
                <w:sz w:val="20"/>
                <w:szCs w:val="20"/>
              </w:rPr>
            </w:pPr>
            <w:r w:rsidRPr="003B3109">
              <w:rPr>
                <w:snapToGrid w:val="0"/>
                <w:sz w:val="20"/>
                <w:szCs w:val="20"/>
              </w:rPr>
              <w:t>16,25</w:t>
            </w:r>
          </w:p>
        </w:tc>
      </w:tr>
      <w:tr w:rsidR="00486FB6" w:rsidRPr="003B3109" w14:paraId="71494EF0" w14:textId="77777777" w:rsidTr="00021E6F">
        <w:trPr>
          <w:trHeight w:val="200"/>
        </w:trPr>
        <w:tc>
          <w:tcPr>
            <w:tcW w:w="439" w:type="pct"/>
            <w:shd w:val="clear" w:color="auto" w:fill="auto"/>
            <w:vAlign w:val="center"/>
          </w:tcPr>
          <w:p w14:paraId="141FEC81" w14:textId="77777777" w:rsidR="00486FB6" w:rsidRPr="003B3109" w:rsidRDefault="00486FB6" w:rsidP="00021E6F">
            <w:pPr>
              <w:contextualSpacing/>
              <w:jc w:val="center"/>
              <w:rPr>
                <w:snapToGrid w:val="0"/>
                <w:sz w:val="20"/>
                <w:szCs w:val="20"/>
              </w:rPr>
            </w:pPr>
            <w:r w:rsidRPr="003B3109">
              <w:rPr>
                <w:snapToGrid w:val="0"/>
                <w:sz w:val="20"/>
                <w:szCs w:val="20"/>
              </w:rPr>
              <w:t>9</w:t>
            </w:r>
          </w:p>
        </w:tc>
        <w:tc>
          <w:tcPr>
            <w:tcW w:w="2299" w:type="pct"/>
            <w:shd w:val="clear" w:color="auto" w:fill="auto"/>
            <w:vAlign w:val="center"/>
          </w:tcPr>
          <w:p w14:paraId="27C0BA9A" w14:textId="77777777" w:rsidR="00486FB6" w:rsidRPr="003B3109" w:rsidRDefault="00486FB6" w:rsidP="00021E6F">
            <w:pPr>
              <w:contextualSpacing/>
              <w:rPr>
                <w:snapToGrid w:val="0"/>
                <w:sz w:val="20"/>
                <w:szCs w:val="20"/>
              </w:rPr>
            </w:pPr>
            <w:r w:rsidRPr="003B3109">
              <w:rPr>
                <w:snapToGrid w:val="0"/>
                <w:sz w:val="20"/>
                <w:szCs w:val="20"/>
              </w:rPr>
              <w:t>Марка насосов</w:t>
            </w:r>
          </w:p>
        </w:tc>
        <w:tc>
          <w:tcPr>
            <w:tcW w:w="1124" w:type="pct"/>
            <w:shd w:val="clear" w:color="auto" w:fill="auto"/>
            <w:vAlign w:val="center"/>
          </w:tcPr>
          <w:p w14:paraId="27C36017"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38" w:type="pct"/>
            <w:shd w:val="clear" w:color="auto" w:fill="auto"/>
            <w:vAlign w:val="center"/>
          </w:tcPr>
          <w:p w14:paraId="0D4A2A66" w14:textId="77777777" w:rsidR="00486FB6" w:rsidRPr="003B3109" w:rsidRDefault="00486FB6" w:rsidP="00021E6F">
            <w:pPr>
              <w:contextualSpacing/>
              <w:jc w:val="center"/>
              <w:rPr>
                <w:snapToGrid w:val="0"/>
                <w:sz w:val="20"/>
                <w:szCs w:val="20"/>
                <w:lang w:val="en-US"/>
              </w:rPr>
            </w:pPr>
            <w:r w:rsidRPr="003B3109">
              <w:rPr>
                <w:snapToGrid w:val="0"/>
                <w:sz w:val="20"/>
                <w:szCs w:val="20"/>
                <w:lang w:val="en-US"/>
              </w:rPr>
              <w:t>DAB S6D12</w:t>
            </w:r>
          </w:p>
        </w:tc>
      </w:tr>
      <w:tr w:rsidR="00486FB6" w:rsidRPr="003B3109" w14:paraId="034E5121" w14:textId="77777777" w:rsidTr="00021E6F">
        <w:trPr>
          <w:trHeight w:val="200"/>
        </w:trPr>
        <w:tc>
          <w:tcPr>
            <w:tcW w:w="439" w:type="pct"/>
            <w:shd w:val="clear" w:color="auto" w:fill="auto"/>
            <w:vAlign w:val="center"/>
          </w:tcPr>
          <w:p w14:paraId="24663CC2" w14:textId="77777777" w:rsidR="00486FB6" w:rsidRPr="003B3109" w:rsidRDefault="00486FB6" w:rsidP="00021E6F">
            <w:pPr>
              <w:contextualSpacing/>
              <w:jc w:val="center"/>
              <w:rPr>
                <w:snapToGrid w:val="0"/>
                <w:sz w:val="20"/>
                <w:szCs w:val="20"/>
              </w:rPr>
            </w:pPr>
            <w:r w:rsidRPr="003B3109">
              <w:rPr>
                <w:snapToGrid w:val="0"/>
                <w:sz w:val="20"/>
                <w:szCs w:val="20"/>
              </w:rPr>
              <w:t>10</w:t>
            </w:r>
          </w:p>
        </w:tc>
        <w:tc>
          <w:tcPr>
            <w:tcW w:w="2299" w:type="pct"/>
            <w:shd w:val="clear" w:color="auto" w:fill="auto"/>
            <w:vAlign w:val="center"/>
          </w:tcPr>
          <w:p w14:paraId="0135A3CA" w14:textId="77777777" w:rsidR="00486FB6" w:rsidRPr="003B3109" w:rsidRDefault="00486FB6" w:rsidP="00021E6F">
            <w:pPr>
              <w:contextualSpacing/>
              <w:rPr>
                <w:snapToGrid w:val="0"/>
                <w:sz w:val="20"/>
                <w:szCs w:val="20"/>
              </w:rPr>
            </w:pPr>
            <w:r w:rsidRPr="003B3109">
              <w:rPr>
                <w:snapToGrid w:val="0"/>
                <w:sz w:val="20"/>
                <w:szCs w:val="20"/>
              </w:rPr>
              <w:t>Проектная мощность скважины</w:t>
            </w:r>
          </w:p>
        </w:tc>
        <w:tc>
          <w:tcPr>
            <w:tcW w:w="1124" w:type="pct"/>
            <w:shd w:val="clear" w:color="auto" w:fill="auto"/>
          </w:tcPr>
          <w:p w14:paraId="01D93089"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0427BB6F" w14:textId="77777777" w:rsidR="00486FB6" w:rsidRPr="003B3109" w:rsidRDefault="00486FB6" w:rsidP="00021E6F">
            <w:pPr>
              <w:contextualSpacing/>
              <w:jc w:val="center"/>
              <w:rPr>
                <w:snapToGrid w:val="0"/>
                <w:sz w:val="20"/>
                <w:szCs w:val="20"/>
                <w:lang w:val="en-US"/>
              </w:rPr>
            </w:pPr>
            <w:r w:rsidRPr="003B3109">
              <w:rPr>
                <w:snapToGrid w:val="0"/>
                <w:sz w:val="20"/>
                <w:szCs w:val="20"/>
                <w:lang w:val="en-US"/>
              </w:rPr>
              <w:t>25</w:t>
            </w:r>
          </w:p>
        </w:tc>
      </w:tr>
      <w:tr w:rsidR="00486FB6" w:rsidRPr="003B3109" w14:paraId="0167D393" w14:textId="77777777" w:rsidTr="00021E6F">
        <w:trPr>
          <w:trHeight w:val="200"/>
        </w:trPr>
        <w:tc>
          <w:tcPr>
            <w:tcW w:w="439" w:type="pct"/>
            <w:shd w:val="clear" w:color="auto" w:fill="auto"/>
            <w:vAlign w:val="center"/>
          </w:tcPr>
          <w:p w14:paraId="6E8B01E0" w14:textId="77777777" w:rsidR="00486FB6" w:rsidRPr="003B3109" w:rsidRDefault="00486FB6" w:rsidP="00021E6F">
            <w:pPr>
              <w:contextualSpacing/>
              <w:jc w:val="center"/>
              <w:rPr>
                <w:snapToGrid w:val="0"/>
                <w:sz w:val="20"/>
                <w:szCs w:val="20"/>
              </w:rPr>
            </w:pPr>
            <w:r w:rsidRPr="003B3109">
              <w:rPr>
                <w:snapToGrid w:val="0"/>
                <w:sz w:val="20"/>
                <w:szCs w:val="20"/>
              </w:rPr>
              <w:t>11</w:t>
            </w:r>
          </w:p>
        </w:tc>
        <w:tc>
          <w:tcPr>
            <w:tcW w:w="2299" w:type="pct"/>
            <w:shd w:val="clear" w:color="auto" w:fill="auto"/>
            <w:vAlign w:val="center"/>
          </w:tcPr>
          <w:p w14:paraId="65D3D988" w14:textId="77777777" w:rsidR="00486FB6" w:rsidRPr="003B3109" w:rsidRDefault="00486FB6" w:rsidP="00021E6F">
            <w:pPr>
              <w:contextualSpacing/>
              <w:rPr>
                <w:snapToGrid w:val="0"/>
                <w:sz w:val="20"/>
                <w:szCs w:val="20"/>
              </w:rPr>
            </w:pPr>
            <w:r w:rsidRPr="003B3109">
              <w:rPr>
                <w:snapToGrid w:val="0"/>
                <w:sz w:val="20"/>
                <w:szCs w:val="20"/>
              </w:rPr>
              <w:t>Фактическая подача</w:t>
            </w:r>
          </w:p>
        </w:tc>
        <w:tc>
          <w:tcPr>
            <w:tcW w:w="1124" w:type="pct"/>
            <w:shd w:val="clear" w:color="auto" w:fill="auto"/>
          </w:tcPr>
          <w:p w14:paraId="0B4D2CDF"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2ABF2128" w14:textId="77777777" w:rsidR="00486FB6" w:rsidRPr="003B3109" w:rsidRDefault="00486FB6" w:rsidP="00021E6F">
            <w:pPr>
              <w:contextualSpacing/>
              <w:jc w:val="center"/>
              <w:rPr>
                <w:snapToGrid w:val="0"/>
                <w:sz w:val="20"/>
                <w:szCs w:val="20"/>
                <w:lang w:val="en-US"/>
              </w:rPr>
            </w:pPr>
            <w:r w:rsidRPr="003B3109">
              <w:rPr>
                <w:snapToGrid w:val="0"/>
                <w:sz w:val="20"/>
                <w:szCs w:val="20"/>
                <w:lang w:val="en-US"/>
              </w:rPr>
              <w:t>17</w:t>
            </w:r>
          </w:p>
        </w:tc>
      </w:tr>
      <w:tr w:rsidR="00486FB6" w:rsidRPr="003B3109" w14:paraId="66610AA1" w14:textId="77777777" w:rsidTr="00021E6F">
        <w:trPr>
          <w:trHeight w:val="200"/>
        </w:trPr>
        <w:tc>
          <w:tcPr>
            <w:tcW w:w="439" w:type="pct"/>
            <w:shd w:val="clear" w:color="auto" w:fill="auto"/>
            <w:vAlign w:val="center"/>
          </w:tcPr>
          <w:p w14:paraId="072C724B" w14:textId="77777777" w:rsidR="00486FB6" w:rsidRPr="003B3109" w:rsidRDefault="00486FB6" w:rsidP="00021E6F">
            <w:pPr>
              <w:contextualSpacing/>
              <w:jc w:val="center"/>
              <w:rPr>
                <w:snapToGrid w:val="0"/>
                <w:sz w:val="20"/>
                <w:szCs w:val="20"/>
              </w:rPr>
            </w:pPr>
            <w:r w:rsidRPr="003B3109">
              <w:rPr>
                <w:snapToGrid w:val="0"/>
                <w:sz w:val="20"/>
                <w:szCs w:val="20"/>
              </w:rPr>
              <w:t>12</w:t>
            </w:r>
          </w:p>
        </w:tc>
        <w:tc>
          <w:tcPr>
            <w:tcW w:w="2299" w:type="pct"/>
            <w:shd w:val="clear" w:color="auto" w:fill="auto"/>
            <w:vAlign w:val="center"/>
          </w:tcPr>
          <w:p w14:paraId="4F294A17" w14:textId="77777777" w:rsidR="00486FB6" w:rsidRPr="003B3109" w:rsidRDefault="00486FB6" w:rsidP="00021E6F">
            <w:pPr>
              <w:contextualSpacing/>
              <w:rPr>
                <w:snapToGrid w:val="0"/>
                <w:sz w:val="20"/>
                <w:szCs w:val="20"/>
              </w:rPr>
            </w:pPr>
            <w:r w:rsidRPr="003B3109">
              <w:rPr>
                <w:snapToGrid w:val="0"/>
                <w:sz w:val="20"/>
                <w:szCs w:val="20"/>
              </w:rPr>
              <w:t>Учет воды (пост, контр. водомер)</w:t>
            </w:r>
          </w:p>
        </w:tc>
        <w:tc>
          <w:tcPr>
            <w:tcW w:w="1124" w:type="pct"/>
            <w:shd w:val="clear" w:color="auto" w:fill="auto"/>
            <w:vAlign w:val="center"/>
          </w:tcPr>
          <w:p w14:paraId="7E0C2516"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32F7C583" w14:textId="77777777" w:rsidR="00486FB6" w:rsidRPr="003B3109" w:rsidRDefault="00486FB6" w:rsidP="00021E6F">
            <w:pPr>
              <w:contextualSpacing/>
              <w:jc w:val="center"/>
              <w:rPr>
                <w:snapToGrid w:val="0"/>
                <w:sz w:val="20"/>
                <w:szCs w:val="20"/>
              </w:rPr>
            </w:pPr>
            <w:r w:rsidRPr="003B3109">
              <w:rPr>
                <w:snapToGrid w:val="0"/>
                <w:sz w:val="20"/>
                <w:szCs w:val="20"/>
              </w:rPr>
              <w:t>Водомер ЭРСВ-310</w:t>
            </w:r>
          </w:p>
        </w:tc>
      </w:tr>
      <w:tr w:rsidR="00486FB6" w:rsidRPr="003B3109" w14:paraId="0182F917" w14:textId="77777777" w:rsidTr="00021E6F">
        <w:trPr>
          <w:trHeight w:val="200"/>
        </w:trPr>
        <w:tc>
          <w:tcPr>
            <w:tcW w:w="439" w:type="pct"/>
            <w:shd w:val="clear" w:color="auto" w:fill="auto"/>
            <w:vAlign w:val="center"/>
          </w:tcPr>
          <w:p w14:paraId="33E1ACBD" w14:textId="77777777" w:rsidR="00486FB6" w:rsidRPr="003B3109" w:rsidRDefault="00486FB6" w:rsidP="00021E6F">
            <w:pPr>
              <w:contextualSpacing/>
              <w:jc w:val="center"/>
              <w:rPr>
                <w:snapToGrid w:val="0"/>
                <w:sz w:val="20"/>
                <w:szCs w:val="20"/>
              </w:rPr>
            </w:pPr>
            <w:r w:rsidRPr="003B3109">
              <w:rPr>
                <w:snapToGrid w:val="0"/>
                <w:sz w:val="20"/>
                <w:szCs w:val="20"/>
              </w:rPr>
              <w:t>13</w:t>
            </w:r>
          </w:p>
        </w:tc>
        <w:tc>
          <w:tcPr>
            <w:tcW w:w="2299" w:type="pct"/>
            <w:shd w:val="clear" w:color="auto" w:fill="auto"/>
            <w:vAlign w:val="center"/>
          </w:tcPr>
          <w:p w14:paraId="73AC97DD" w14:textId="77777777" w:rsidR="00486FB6" w:rsidRPr="003B3109" w:rsidRDefault="00486FB6" w:rsidP="00021E6F">
            <w:pPr>
              <w:contextualSpacing/>
              <w:rPr>
                <w:snapToGrid w:val="0"/>
                <w:sz w:val="20"/>
                <w:szCs w:val="20"/>
              </w:rPr>
            </w:pPr>
            <w:r w:rsidRPr="003B3109">
              <w:rPr>
                <w:snapToGrid w:val="0"/>
                <w:sz w:val="20"/>
                <w:szCs w:val="20"/>
              </w:rPr>
              <w:t>Наличие резервного питания</w:t>
            </w:r>
          </w:p>
        </w:tc>
        <w:tc>
          <w:tcPr>
            <w:tcW w:w="1124" w:type="pct"/>
            <w:shd w:val="clear" w:color="auto" w:fill="auto"/>
            <w:vAlign w:val="center"/>
          </w:tcPr>
          <w:p w14:paraId="3F4AE4E2" w14:textId="77777777" w:rsidR="00486FB6" w:rsidRPr="003B3109" w:rsidRDefault="00486FB6" w:rsidP="00021E6F">
            <w:pPr>
              <w:contextualSpacing/>
              <w:jc w:val="center"/>
              <w:rPr>
                <w:snapToGrid w:val="0"/>
                <w:sz w:val="20"/>
                <w:szCs w:val="20"/>
              </w:rPr>
            </w:pPr>
            <w:r w:rsidRPr="003B3109">
              <w:rPr>
                <w:snapToGrid w:val="0"/>
                <w:sz w:val="20"/>
                <w:szCs w:val="20"/>
              </w:rPr>
              <w:t>Да/нет</w:t>
            </w:r>
          </w:p>
        </w:tc>
        <w:tc>
          <w:tcPr>
            <w:tcW w:w="1138" w:type="pct"/>
            <w:shd w:val="clear" w:color="auto" w:fill="auto"/>
            <w:vAlign w:val="center"/>
          </w:tcPr>
          <w:p w14:paraId="373B85A6" w14:textId="77777777" w:rsidR="00486FB6" w:rsidRPr="003B3109" w:rsidRDefault="00486FB6" w:rsidP="00021E6F">
            <w:pPr>
              <w:contextualSpacing/>
              <w:jc w:val="center"/>
              <w:rPr>
                <w:snapToGrid w:val="0"/>
                <w:sz w:val="20"/>
                <w:szCs w:val="20"/>
              </w:rPr>
            </w:pPr>
            <w:r w:rsidRPr="003B3109">
              <w:rPr>
                <w:snapToGrid w:val="0"/>
                <w:sz w:val="20"/>
                <w:szCs w:val="20"/>
              </w:rPr>
              <w:t>да</w:t>
            </w:r>
          </w:p>
        </w:tc>
      </w:tr>
      <w:tr w:rsidR="00486FB6" w:rsidRPr="003B3109" w14:paraId="6EFA43D4" w14:textId="77777777" w:rsidTr="00021E6F">
        <w:trPr>
          <w:trHeight w:val="200"/>
        </w:trPr>
        <w:tc>
          <w:tcPr>
            <w:tcW w:w="439" w:type="pct"/>
            <w:shd w:val="clear" w:color="auto" w:fill="auto"/>
            <w:vAlign w:val="center"/>
          </w:tcPr>
          <w:p w14:paraId="189A9B49" w14:textId="77777777" w:rsidR="00486FB6" w:rsidRPr="003B3109" w:rsidRDefault="00486FB6" w:rsidP="00021E6F">
            <w:pPr>
              <w:contextualSpacing/>
              <w:jc w:val="center"/>
              <w:rPr>
                <w:snapToGrid w:val="0"/>
                <w:sz w:val="20"/>
                <w:szCs w:val="20"/>
                <w:lang w:val="en-US"/>
              </w:rPr>
            </w:pPr>
            <w:r w:rsidRPr="003B3109">
              <w:rPr>
                <w:snapToGrid w:val="0"/>
                <w:sz w:val="20"/>
                <w:szCs w:val="20"/>
                <w:lang w:val="en-US"/>
              </w:rPr>
              <w:t>14</w:t>
            </w:r>
          </w:p>
        </w:tc>
        <w:tc>
          <w:tcPr>
            <w:tcW w:w="2299" w:type="pct"/>
            <w:shd w:val="clear" w:color="auto" w:fill="auto"/>
            <w:vAlign w:val="center"/>
          </w:tcPr>
          <w:p w14:paraId="7E43EE46" w14:textId="77777777" w:rsidR="00486FB6" w:rsidRPr="003B3109" w:rsidRDefault="00486FB6" w:rsidP="00021E6F">
            <w:pPr>
              <w:contextualSpacing/>
              <w:rPr>
                <w:snapToGrid w:val="0"/>
                <w:sz w:val="20"/>
                <w:szCs w:val="20"/>
              </w:rPr>
            </w:pPr>
            <w:r w:rsidRPr="003B3109">
              <w:rPr>
                <w:snapToGrid w:val="0"/>
                <w:sz w:val="20"/>
                <w:szCs w:val="20"/>
              </w:rPr>
              <w:t xml:space="preserve">Примечание </w:t>
            </w:r>
          </w:p>
        </w:tc>
        <w:tc>
          <w:tcPr>
            <w:tcW w:w="1124" w:type="pct"/>
            <w:shd w:val="clear" w:color="auto" w:fill="auto"/>
            <w:vAlign w:val="center"/>
          </w:tcPr>
          <w:p w14:paraId="0F18E5F6"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493AC73D" w14:textId="77777777" w:rsidR="00486FB6" w:rsidRPr="003B3109" w:rsidRDefault="00486FB6" w:rsidP="00021E6F">
            <w:pPr>
              <w:contextualSpacing/>
              <w:jc w:val="center"/>
              <w:rPr>
                <w:snapToGrid w:val="0"/>
                <w:sz w:val="20"/>
                <w:szCs w:val="20"/>
              </w:rPr>
            </w:pPr>
          </w:p>
        </w:tc>
      </w:tr>
    </w:tbl>
    <w:p w14:paraId="1208FF99" w14:textId="77777777" w:rsidR="00486FB6" w:rsidRPr="00BB5A24" w:rsidRDefault="00486FB6" w:rsidP="00486FB6">
      <w:pPr>
        <w:keepNext/>
        <w:keepLines/>
        <w:contextualSpacing/>
        <w:jc w:val="both"/>
        <w:rPr>
          <w:bCs/>
          <w:lang w:val="x-none" w:eastAsia="x-none"/>
        </w:rPr>
      </w:pPr>
    </w:p>
    <w:p w14:paraId="7E42537D" w14:textId="7E8BFD5C" w:rsidR="00486FB6" w:rsidRPr="00BB5A24" w:rsidRDefault="00486FB6" w:rsidP="00486FB6">
      <w:pPr>
        <w:keepNext/>
        <w:keepLines/>
        <w:contextualSpacing/>
        <w:jc w:val="both"/>
        <w:rPr>
          <w:bCs/>
          <w:lang w:eastAsia="x-none"/>
        </w:rPr>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31</w:t>
      </w:r>
      <w:r w:rsidRPr="00BB5A24">
        <w:rPr>
          <w:bCs/>
          <w:lang w:val="x-none" w:eastAsia="x-none"/>
        </w:rPr>
        <w:fldChar w:fldCharType="end"/>
      </w:r>
      <w:r w:rsidRPr="00BB5A24">
        <w:rPr>
          <w:bCs/>
          <w:lang w:val="x-none" w:eastAsia="x-none"/>
        </w:rPr>
        <w:t xml:space="preserve"> – </w:t>
      </w:r>
      <w:r w:rsidRPr="00BB5A24">
        <w:rPr>
          <w:bCs/>
          <w:lang w:eastAsia="x-none"/>
        </w:rPr>
        <w:t>Перечень параметров артезианской скважины № 662</w:t>
      </w:r>
    </w:p>
    <w:p w14:paraId="5189EA7B" w14:textId="77777777" w:rsidR="00486FB6" w:rsidRPr="00BB5A24" w:rsidRDefault="00486FB6" w:rsidP="00486FB6">
      <w:pPr>
        <w:tabs>
          <w:tab w:val="left" w:pos="360"/>
          <w:tab w:val="left" w:pos="426"/>
        </w:tabs>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710"/>
        <w:gridCol w:w="4603"/>
        <w:gridCol w:w="2180"/>
        <w:gridCol w:w="2205"/>
      </w:tblGrid>
      <w:tr w:rsidR="00486FB6" w:rsidRPr="003B3109" w14:paraId="32157D88" w14:textId="77777777" w:rsidTr="00021E6F">
        <w:trPr>
          <w:trHeight w:val="77"/>
        </w:trPr>
        <w:tc>
          <w:tcPr>
            <w:tcW w:w="366" w:type="pct"/>
            <w:shd w:val="clear" w:color="auto" w:fill="auto"/>
            <w:vAlign w:val="center"/>
          </w:tcPr>
          <w:p w14:paraId="32F54521" w14:textId="77777777" w:rsidR="00486FB6" w:rsidRPr="003B3109" w:rsidRDefault="00486FB6" w:rsidP="00021E6F">
            <w:pPr>
              <w:contextualSpacing/>
              <w:jc w:val="center"/>
              <w:rPr>
                <w:snapToGrid w:val="0"/>
                <w:sz w:val="20"/>
                <w:szCs w:val="20"/>
              </w:rPr>
            </w:pPr>
            <w:r w:rsidRPr="003B3109">
              <w:rPr>
                <w:snapToGrid w:val="0"/>
                <w:sz w:val="20"/>
                <w:szCs w:val="20"/>
              </w:rPr>
              <w:t>№ п/п</w:t>
            </w:r>
          </w:p>
        </w:tc>
        <w:tc>
          <w:tcPr>
            <w:tcW w:w="2373" w:type="pct"/>
            <w:shd w:val="clear" w:color="auto" w:fill="auto"/>
            <w:vAlign w:val="center"/>
          </w:tcPr>
          <w:p w14:paraId="0669D1AB"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24" w:type="pct"/>
            <w:shd w:val="clear" w:color="auto" w:fill="auto"/>
            <w:vAlign w:val="center"/>
          </w:tcPr>
          <w:p w14:paraId="249D35F6" w14:textId="77777777" w:rsidR="00486FB6" w:rsidRPr="003B3109" w:rsidRDefault="00486FB6" w:rsidP="00021E6F">
            <w:pPr>
              <w:contextualSpacing/>
              <w:jc w:val="center"/>
              <w:rPr>
                <w:snapToGrid w:val="0"/>
                <w:sz w:val="20"/>
                <w:szCs w:val="20"/>
              </w:rPr>
            </w:pPr>
            <w:r w:rsidRPr="003B3109">
              <w:rPr>
                <w:snapToGrid w:val="0"/>
                <w:sz w:val="20"/>
                <w:szCs w:val="20"/>
              </w:rPr>
              <w:t>Единица измерения</w:t>
            </w:r>
          </w:p>
        </w:tc>
        <w:tc>
          <w:tcPr>
            <w:tcW w:w="1138" w:type="pct"/>
            <w:shd w:val="clear" w:color="auto" w:fill="auto"/>
            <w:vAlign w:val="center"/>
          </w:tcPr>
          <w:p w14:paraId="3E2BD19E" w14:textId="77777777" w:rsidR="00486FB6" w:rsidRPr="003B3109" w:rsidRDefault="00486FB6" w:rsidP="00021E6F">
            <w:pPr>
              <w:contextualSpacing/>
              <w:jc w:val="center"/>
              <w:rPr>
                <w:snapToGrid w:val="0"/>
                <w:sz w:val="20"/>
                <w:szCs w:val="20"/>
              </w:rPr>
            </w:pPr>
            <w:r w:rsidRPr="003B3109">
              <w:rPr>
                <w:snapToGrid w:val="0"/>
                <w:sz w:val="20"/>
                <w:szCs w:val="20"/>
              </w:rPr>
              <w:t>Значение параметра</w:t>
            </w:r>
          </w:p>
        </w:tc>
      </w:tr>
      <w:tr w:rsidR="00486FB6" w:rsidRPr="003B3109" w14:paraId="7ADA2FC3" w14:textId="77777777" w:rsidTr="00021E6F">
        <w:trPr>
          <w:trHeight w:val="115"/>
        </w:trPr>
        <w:tc>
          <w:tcPr>
            <w:tcW w:w="366" w:type="pct"/>
            <w:shd w:val="clear" w:color="auto" w:fill="auto"/>
            <w:vAlign w:val="center"/>
          </w:tcPr>
          <w:p w14:paraId="7D7D89CB" w14:textId="77777777" w:rsidR="00486FB6" w:rsidRPr="003B3109" w:rsidRDefault="00486FB6" w:rsidP="00021E6F">
            <w:pPr>
              <w:contextualSpacing/>
              <w:jc w:val="center"/>
              <w:rPr>
                <w:snapToGrid w:val="0"/>
                <w:sz w:val="20"/>
                <w:szCs w:val="20"/>
              </w:rPr>
            </w:pPr>
            <w:r w:rsidRPr="003B3109">
              <w:rPr>
                <w:snapToGrid w:val="0"/>
                <w:sz w:val="20"/>
                <w:szCs w:val="20"/>
              </w:rPr>
              <w:t>1</w:t>
            </w:r>
          </w:p>
        </w:tc>
        <w:tc>
          <w:tcPr>
            <w:tcW w:w="2373" w:type="pct"/>
            <w:shd w:val="clear" w:color="auto" w:fill="auto"/>
            <w:vAlign w:val="center"/>
          </w:tcPr>
          <w:p w14:paraId="541C2436" w14:textId="77777777" w:rsidR="00486FB6" w:rsidRPr="003B3109" w:rsidRDefault="00486FB6" w:rsidP="00021E6F">
            <w:pPr>
              <w:contextualSpacing/>
              <w:rPr>
                <w:sz w:val="20"/>
                <w:szCs w:val="20"/>
              </w:rPr>
            </w:pPr>
            <w:r w:rsidRPr="003B3109">
              <w:rPr>
                <w:sz w:val="20"/>
                <w:szCs w:val="20"/>
              </w:rPr>
              <w:t>Артезианская скважина/насосная станция первого подъема</w:t>
            </w:r>
          </w:p>
        </w:tc>
        <w:tc>
          <w:tcPr>
            <w:tcW w:w="1124" w:type="pct"/>
            <w:shd w:val="clear" w:color="auto" w:fill="auto"/>
            <w:vAlign w:val="center"/>
          </w:tcPr>
          <w:p w14:paraId="56A60202" w14:textId="77777777" w:rsidR="00486FB6" w:rsidRPr="003B3109" w:rsidRDefault="00486FB6" w:rsidP="00021E6F">
            <w:pPr>
              <w:contextualSpacing/>
              <w:jc w:val="center"/>
              <w:rPr>
                <w:sz w:val="20"/>
                <w:szCs w:val="20"/>
              </w:rPr>
            </w:pPr>
            <w:r w:rsidRPr="003B3109">
              <w:rPr>
                <w:sz w:val="20"/>
                <w:szCs w:val="20"/>
              </w:rPr>
              <w:t>№ скважины, наименование, месторасположения</w:t>
            </w:r>
          </w:p>
        </w:tc>
        <w:tc>
          <w:tcPr>
            <w:tcW w:w="1138" w:type="pct"/>
            <w:shd w:val="clear" w:color="auto" w:fill="auto"/>
            <w:vAlign w:val="center"/>
          </w:tcPr>
          <w:p w14:paraId="39A7F120" w14:textId="77777777" w:rsidR="00486FB6" w:rsidRPr="003B3109" w:rsidRDefault="00486FB6" w:rsidP="00021E6F">
            <w:pPr>
              <w:contextualSpacing/>
              <w:jc w:val="center"/>
              <w:rPr>
                <w:snapToGrid w:val="0"/>
                <w:sz w:val="20"/>
                <w:szCs w:val="20"/>
              </w:rPr>
            </w:pPr>
            <w:r w:rsidRPr="003B3109">
              <w:rPr>
                <w:snapToGrid w:val="0"/>
                <w:sz w:val="20"/>
                <w:szCs w:val="20"/>
              </w:rPr>
              <w:t>№ 662 Водозабор «ВОС-3200»</w:t>
            </w:r>
          </w:p>
        </w:tc>
      </w:tr>
      <w:tr w:rsidR="00486FB6" w:rsidRPr="003B3109" w14:paraId="328548F3" w14:textId="77777777" w:rsidTr="00021E6F">
        <w:trPr>
          <w:trHeight w:val="200"/>
        </w:trPr>
        <w:tc>
          <w:tcPr>
            <w:tcW w:w="366" w:type="pct"/>
            <w:shd w:val="clear" w:color="auto" w:fill="auto"/>
            <w:vAlign w:val="center"/>
          </w:tcPr>
          <w:p w14:paraId="1F67558F" w14:textId="77777777" w:rsidR="00486FB6" w:rsidRPr="003B3109" w:rsidRDefault="00486FB6" w:rsidP="00021E6F">
            <w:pPr>
              <w:contextualSpacing/>
              <w:jc w:val="center"/>
              <w:rPr>
                <w:snapToGrid w:val="0"/>
                <w:sz w:val="20"/>
                <w:szCs w:val="20"/>
              </w:rPr>
            </w:pPr>
            <w:r w:rsidRPr="003B3109">
              <w:rPr>
                <w:snapToGrid w:val="0"/>
                <w:sz w:val="20"/>
                <w:szCs w:val="20"/>
              </w:rPr>
              <w:t>2</w:t>
            </w:r>
          </w:p>
        </w:tc>
        <w:tc>
          <w:tcPr>
            <w:tcW w:w="2373" w:type="pct"/>
            <w:shd w:val="clear" w:color="auto" w:fill="auto"/>
            <w:vAlign w:val="center"/>
          </w:tcPr>
          <w:p w14:paraId="5A4A2364" w14:textId="77777777" w:rsidR="00486FB6" w:rsidRPr="003B3109" w:rsidRDefault="00486FB6" w:rsidP="00021E6F">
            <w:pPr>
              <w:contextualSpacing/>
              <w:rPr>
                <w:snapToGrid w:val="0"/>
                <w:sz w:val="20"/>
                <w:szCs w:val="20"/>
              </w:rPr>
            </w:pPr>
            <w:r w:rsidRPr="003B3109">
              <w:rPr>
                <w:snapToGrid w:val="0"/>
                <w:sz w:val="20"/>
                <w:szCs w:val="20"/>
              </w:rPr>
              <w:t>Год бурения</w:t>
            </w:r>
          </w:p>
        </w:tc>
        <w:tc>
          <w:tcPr>
            <w:tcW w:w="1124" w:type="pct"/>
            <w:shd w:val="clear" w:color="auto" w:fill="auto"/>
            <w:vAlign w:val="center"/>
          </w:tcPr>
          <w:p w14:paraId="693CA85D" w14:textId="77777777" w:rsidR="00486FB6" w:rsidRPr="003B3109" w:rsidRDefault="00486FB6" w:rsidP="00021E6F">
            <w:pPr>
              <w:contextualSpacing/>
              <w:jc w:val="center"/>
              <w:rPr>
                <w:snapToGrid w:val="0"/>
                <w:sz w:val="20"/>
                <w:szCs w:val="20"/>
              </w:rPr>
            </w:pPr>
            <w:r w:rsidRPr="003B3109">
              <w:rPr>
                <w:snapToGrid w:val="0"/>
                <w:sz w:val="20"/>
                <w:szCs w:val="20"/>
              </w:rPr>
              <w:t>-</w:t>
            </w:r>
          </w:p>
        </w:tc>
        <w:tc>
          <w:tcPr>
            <w:tcW w:w="1138" w:type="pct"/>
            <w:shd w:val="clear" w:color="auto" w:fill="auto"/>
            <w:vAlign w:val="center"/>
          </w:tcPr>
          <w:p w14:paraId="5713ED59" w14:textId="77777777" w:rsidR="00486FB6" w:rsidRPr="003B3109" w:rsidRDefault="00486FB6" w:rsidP="00021E6F">
            <w:pPr>
              <w:contextualSpacing/>
              <w:jc w:val="center"/>
              <w:rPr>
                <w:snapToGrid w:val="0"/>
                <w:sz w:val="20"/>
                <w:szCs w:val="20"/>
              </w:rPr>
            </w:pPr>
            <w:r w:rsidRPr="003B3109">
              <w:rPr>
                <w:snapToGrid w:val="0"/>
                <w:sz w:val="20"/>
                <w:szCs w:val="20"/>
              </w:rPr>
              <w:t>1988</w:t>
            </w:r>
          </w:p>
        </w:tc>
      </w:tr>
      <w:tr w:rsidR="00486FB6" w:rsidRPr="003B3109" w14:paraId="13323A06" w14:textId="77777777" w:rsidTr="00021E6F">
        <w:trPr>
          <w:trHeight w:val="200"/>
        </w:trPr>
        <w:tc>
          <w:tcPr>
            <w:tcW w:w="366" w:type="pct"/>
            <w:shd w:val="clear" w:color="auto" w:fill="auto"/>
            <w:vAlign w:val="center"/>
          </w:tcPr>
          <w:p w14:paraId="3E4C4F0B" w14:textId="77777777" w:rsidR="00486FB6" w:rsidRPr="003B3109" w:rsidRDefault="00486FB6" w:rsidP="00021E6F">
            <w:pPr>
              <w:contextualSpacing/>
              <w:jc w:val="center"/>
              <w:rPr>
                <w:snapToGrid w:val="0"/>
                <w:sz w:val="20"/>
                <w:szCs w:val="20"/>
              </w:rPr>
            </w:pPr>
            <w:r w:rsidRPr="003B3109">
              <w:rPr>
                <w:snapToGrid w:val="0"/>
                <w:sz w:val="20"/>
                <w:szCs w:val="20"/>
              </w:rPr>
              <w:t>3</w:t>
            </w:r>
          </w:p>
        </w:tc>
        <w:tc>
          <w:tcPr>
            <w:tcW w:w="2373" w:type="pct"/>
            <w:shd w:val="clear" w:color="auto" w:fill="auto"/>
            <w:vAlign w:val="center"/>
          </w:tcPr>
          <w:p w14:paraId="10813EC0" w14:textId="77777777" w:rsidR="00486FB6" w:rsidRPr="003B3109" w:rsidRDefault="00486FB6" w:rsidP="00021E6F">
            <w:pPr>
              <w:contextualSpacing/>
              <w:rPr>
                <w:snapToGrid w:val="0"/>
                <w:sz w:val="20"/>
                <w:szCs w:val="20"/>
              </w:rPr>
            </w:pPr>
            <w:r w:rsidRPr="003B3109">
              <w:rPr>
                <w:snapToGrid w:val="0"/>
                <w:sz w:val="20"/>
                <w:szCs w:val="20"/>
              </w:rPr>
              <w:t>Глубина скважины/глубина залегания водозаборного оголовка</w:t>
            </w:r>
          </w:p>
        </w:tc>
        <w:tc>
          <w:tcPr>
            <w:tcW w:w="1124" w:type="pct"/>
            <w:shd w:val="clear" w:color="auto" w:fill="auto"/>
            <w:vAlign w:val="center"/>
          </w:tcPr>
          <w:p w14:paraId="495118DA"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47333983" w14:textId="77777777" w:rsidR="00486FB6" w:rsidRPr="003B3109" w:rsidRDefault="00486FB6" w:rsidP="00021E6F">
            <w:pPr>
              <w:contextualSpacing/>
              <w:jc w:val="center"/>
              <w:rPr>
                <w:snapToGrid w:val="0"/>
                <w:sz w:val="20"/>
                <w:szCs w:val="20"/>
              </w:rPr>
            </w:pPr>
            <w:r w:rsidRPr="003B3109">
              <w:rPr>
                <w:snapToGrid w:val="0"/>
                <w:sz w:val="20"/>
                <w:szCs w:val="20"/>
              </w:rPr>
              <w:t>110</w:t>
            </w:r>
          </w:p>
        </w:tc>
      </w:tr>
      <w:tr w:rsidR="00486FB6" w:rsidRPr="003B3109" w14:paraId="0A4906DE" w14:textId="77777777" w:rsidTr="00021E6F">
        <w:trPr>
          <w:trHeight w:val="200"/>
        </w:trPr>
        <w:tc>
          <w:tcPr>
            <w:tcW w:w="366" w:type="pct"/>
            <w:shd w:val="clear" w:color="auto" w:fill="auto"/>
            <w:vAlign w:val="center"/>
          </w:tcPr>
          <w:p w14:paraId="08E8AD15" w14:textId="77777777" w:rsidR="00486FB6" w:rsidRPr="003B3109" w:rsidRDefault="00486FB6" w:rsidP="00021E6F">
            <w:pPr>
              <w:contextualSpacing/>
              <w:jc w:val="center"/>
              <w:rPr>
                <w:snapToGrid w:val="0"/>
                <w:sz w:val="20"/>
                <w:szCs w:val="20"/>
              </w:rPr>
            </w:pPr>
            <w:r w:rsidRPr="003B3109">
              <w:rPr>
                <w:snapToGrid w:val="0"/>
                <w:sz w:val="20"/>
                <w:szCs w:val="20"/>
              </w:rPr>
              <w:t>4</w:t>
            </w:r>
          </w:p>
        </w:tc>
        <w:tc>
          <w:tcPr>
            <w:tcW w:w="2373" w:type="pct"/>
            <w:shd w:val="clear" w:color="auto" w:fill="auto"/>
            <w:vAlign w:val="center"/>
          </w:tcPr>
          <w:p w14:paraId="6144BB3F" w14:textId="77777777" w:rsidR="00486FB6" w:rsidRPr="003B3109" w:rsidRDefault="00486FB6" w:rsidP="00021E6F">
            <w:pPr>
              <w:contextualSpacing/>
              <w:rPr>
                <w:snapToGrid w:val="0"/>
                <w:sz w:val="20"/>
                <w:szCs w:val="20"/>
              </w:rPr>
            </w:pPr>
            <w:r w:rsidRPr="003B3109">
              <w:rPr>
                <w:snapToGrid w:val="0"/>
                <w:sz w:val="20"/>
                <w:szCs w:val="20"/>
              </w:rPr>
              <w:t>Диаметры колон обсадных труб</w:t>
            </w:r>
          </w:p>
        </w:tc>
        <w:tc>
          <w:tcPr>
            <w:tcW w:w="1124" w:type="pct"/>
            <w:shd w:val="clear" w:color="auto" w:fill="auto"/>
            <w:vAlign w:val="center"/>
          </w:tcPr>
          <w:p w14:paraId="24D037B4"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62F5C9BB" w14:textId="77777777" w:rsidR="00486FB6" w:rsidRPr="003B3109" w:rsidRDefault="00486FB6" w:rsidP="00021E6F">
            <w:pPr>
              <w:contextualSpacing/>
              <w:jc w:val="center"/>
              <w:rPr>
                <w:sz w:val="20"/>
                <w:szCs w:val="20"/>
              </w:rPr>
            </w:pPr>
            <w:r w:rsidRPr="003B3109">
              <w:rPr>
                <w:sz w:val="20"/>
                <w:szCs w:val="20"/>
              </w:rPr>
              <w:t>450</w:t>
            </w:r>
          </w:p>
        </w:tc>
      </w:tr>
      <w:tr w:rsidR="00486FB6" w:rsidRPr="003B3109" w14:paraId="5D2E12BD" w14:textId="77777777" w:rsidTr="00021E6F">
        <w:trPr>
          <w:trHeight w:val="200"/>
        </w:trPr>
        <w:tc>
          <w:tcPr>
            <w:tcW w:w="366" w:type="pct"/>
            <w:shd w:val="clear" w:color="auto" w:fill="auto"/>
            <w:vAlign w:val="center"/>
          </w:tcPr>
          <w:p w14:paraId="2E9936C2" w14:textId="77777777" w:rsidR="00486FB6" w:rsidRPr="003B3109" w:rsidRDefault="00486FB6" w:rsidP="00021E6F">
            <w:pPr>
              <w:contextualSpacing/>
              <w:jc w:val="center"/>
              <w:rPr>
                <w:snapToGrid w:val="0"/>
                <w:sz w:val="20"/>
                <w:szCs w:val="20"/>
              </w:rPr>
            </w:pPr>
            <w:r w:rsidRPr="003B3109">
              <w:rPr>
                <w:snapToGrid w:val="0"/>
                <w:sz w:val="20"/>
                <w:szCs w:val="20"/>
              </w:rPr>
              <w:t>5</w:t>
            </w:r>
          </w:p>
        </w:tc>
        <w:tc>
          <w:tcPr>
            <w:tcW w:w="2373" w:type="pct"/>
            <w:shd w:val="clear" w:color="auto" w:fill="auto"/>
            <w:vAlign w:val="center"/>
          </w:tcPr>
          <w:p w14:paraId="46D68E96" w14:textId="77777777" w:rsidR="00486FB6" w:rsidRPr="003B3109" w:rsidRDefault="00486FB6" w:rsidP="00021E6F">
            <w:pPr>
              <w:contextualSpacing/>
              <w:rPr>
                <w:snapToGrid w:val="0"/>
                <w:sz w:val="20"/>
                <w:szCs w:val="20"/>
              </w:rPr>
            </w:pPr>
            <w:r w:rsidRPr="003B3109">
              <w:rPr>
                <w:snapToGrid w:val="0"/>
                <w:sz w:val="20"/>
                <w:szCs w:val="20"/>
              </w:rPr>
              <w:t>Характеристика фильтра (диаметр/интервал установки)</w:t>
            </w:r>
            <w:r w:rsidRPr="003B3109">
              <w:rPr>
                <w:snapToGrid w:val="0"/>
                <w:sz w:val="20"/>
                <w:szCs w:val="20"/>
                <w:u w:val="single"/>
              </w:rPr>
              <w:t xml:space="preserve"> </w:t>
            </w:r>
          </w:p>
        </w:tc>
        <w:tc>
          <w:tcPr>
            <w:tcW w:w="1124" w:type="pct"/>
            <w:shd w:val="clear" w:color="auto" w:fill="auto"/>
            <w:vAlign w:val="center"/>
          </w:tcPr>
          <w:p w14:paraId="3028EFBA" w14:textId="77777777" w:rsidR="00486FB6" w:rsidRPr="003B3109" w:rsidRDefault="00486FB6" w:rsidP="00021E6F">
            <w:pPr>
              <w:contextualSpacing/>
              <w:jc w:val="center"/>
              <w:rPr>
                <w:snapToGrid w:val="0"/>
                <w:sz w:val="20"/>
                <w:szCs w:val="20"/>
              </w:rPr>
            </w:pPr>
            <w:r w:rsidRPr="003B3109">
              <w:rPr>
                <w:snapToGrid w:val="0"/>
                <w:sz w:val="20"/>
                <w:szCs w:val="20"/>
              </w:rPr>
              <w:t>дюйм/метр</w:t>
            </w:r>
          </w:p>
        </w:tc>
        <w:tc>
          <w:tcPr>
            <w:tcW w:w="1138" w:type="pct"/>
            <w:shd w:val="clear" w:color="auto" w:fill="auto"/>
            <w:vAlign w:val="center"/>
          </w:tcPr>
          <w:p w14:paraId="2D81873E" w14:textId="77777777" w:rsidR="00486FB6" w:rsidRPr="003B3109" w:rsidRDefault="00486FB6" w:rsidP="00021E6F">
            <w:pPr>
              <w:contextualSpacing/>
              <w:jc w:val="center"/>
              <w:rPr>
                <w:sz w:val="20"/>
                <w:szCs w:val="20"/>
              </w:rPr>
            </w:pPr>
            <w:r w:rsidRPr="003B3109">
              <w:rPr>
                <w:sz w:val="20"/>
                <w:szCs w:val="20"/>
              </w:rPr>
              <w:t>6,6/15</w:t>
            </w:r>
          </w:p>
        </w:tc>
      </w:tr>
      <w:tr w:rsidR="00486FB6" w:rsidRPr="003B3109" w14:paraId="518443D7" w14:textId="77777777" w:rsidTr="00021E6F">
        <w:trPr>
          <w:trHeight w:val="200"/>
        </w:trPr>
        <w:tc>
          <w:tcPr>
            <w:tcW w:w="366" w:type="pct"/>
            <w:shd w:val="clear" w:color="auto" w:fill="auto"/>
            <w:vAlign w:val="center"/>
          </w:tcPr>
          <w:p w14:paraId="4B91C5DC" w14:textId="77777777" w:rsidR="00486FB6" w:rsidRPr="003B3109" w:rsidRDefault="00486FB6" w:rsidP="00021E6F">
            <w:pPr>
              <w:contextualSpacing/>
              <w:jc w:val="center"/>
              <w:rPr>
                <w:snapToGrid w:val="0"/>
                <w:sz w:val="20"/>
                <w:szCs w:val="20"/>
              </w:rPr>
            </w:pPr>
            <w:r w:rsidRPr="003B3109">
              <w:rPr>
                <w:snapToGrid w:val="0"/>
                <w:sz w:val="20"/>
                <w:szCs w:val="20"/>
              </w:rPr>
              <w:t>6</w:t>
            </w:r>
          </w:p>
        </w:tc>
        <w:tc>
          <w:tcPr>
            <w:tcW w:w="2373" w:type="pct"/>
            <w:shd w:val="clear" w:color="auto" w:fill="auto"/>
            <w:vAlign w:val="center"/>
          </w:tcPr>
          <w:p w14:paraId="326063A9" w14:textId="77777777" w:rsidR="00486FB6" w:rsidRPr="003B3109" w:rsidRDefault="00486FB6" w:rsidP="00021E6F">
            <w:pPr>
              <w:contextualSpacing/>
              <w:rPr>
                <w:snapToGrid w:val="0"/>
                <w:sz w:val="20"/>
                <w:szCs w:val="20"/>
              </w:rPr>
            </w:pPr>
            <w:r w:rsidRPr="003B3109">
              <w:rPr>
                <w:snapToGrid w:val="0"/>
                <w:sz w:val="20"/>
                <w:szCs w:val="20"/>
              </w:rPr>
              <w:t>Диаметр водоподъемных труб/водозаборного оголовка</w:t>
            </w:r>
          </w:p>
        </w:tc>
        <w:tc>
          <w:tcPr>
            <w:tcW w:w="1124" w:type="pct"/>
            <w:shd w:val="clear" w:color="auto" w:fill="auto"/>
            <w:vAlign w:val="center"/>
          </w:tcPr>
          <w:p w14:paraId="36DC22F6"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363605AB" w14:textId="77777777" w:rsidR="00486FB6" w:rsidRPr="003B3109" w:rsidRDefault="00486FB6" w:rsidP="00021E6F">
            <w:pPr>
              <w:contextualSpacing/>
              <w:jc w:val="center"/>
              <w:rPr>
                <w:snapToGrid w:val="0"/>
                <w:sz w:val="20"/>
                <w:szCs w:val="20"/>
              </w:rPr>
            </w:pPr>
            <w:r w:rsidRPr="003B3109">
              <w:rPr>
                <w:snapToGrid w:val="0"/>
                <w:sz w:val="20"/>
                <w:szCs w:val="20"/>
              </w:rPr>
              <w:t>57</w:t>
            </w:r>
          </w:p>
        </w:tc>
      </w:tr>
      <w:tr w:rsidR="00486FB6" w:rsidRPr="003B3109" w14:paraId="07232EA4" w14:textId="77777777" w:rsidTr="00021E6F">
        <w:trPr>
          <w:trHeight w:val="200"/>
        </w:trPr>
        <w:tc>
          <w:tcPr>
            <w:tcW w:w="366" w:type="pct"/>
            <w:shd w:val="clear" w:color="auto" w:fill="auto"/>
            <w:vAlign w:val="center"/>
          </w:tcPr>
          <w:p w14:paraId="5A2B7D53" w14:textId="77777777" w:rsidR="00486FB6" w:rsidRPr="003B3109" w:rsidRDefault="00486FB6" w:rsidP="00021E6F">
            <w:pPr>
              <w:contextualSpacing/>
              <w:jc w:val="center"/>
              <w:rPr>
                <w:snapToGrid w:val="0"/>
                <w:sz w:val="20"/>
                <w:szCs w:val="20"/>
              </w:rPr>
            </w:pPr>
            <w:r w:rsidRPr="003B3109">
              <w:rPr>
                <w:snapToGrid w:val="0"/>
                <w:sz w:val="20"/>
                <w:szCs w:val="20"/>
              </w:rPr>
              <w:t>7</w:t>
            </w:r>
          </w:p>
        </w:tc>
        <w:tc>
          <w:tcPr>
            <w:tcW w:w="2373" w:type="pct"/>
            <w:shd w:val="clear" w:color="auto" w:fill="auto"/>
            <w:vAlign w:val="center"/>
          </w:tcPr>
          <w:p w14:paraId="5173BA69" w14:textId="77777777" w:rsidR="00486FB6" w:rsidRPr="003B3109" w:rsidRDefault="00486FB6" w:rsidP="00021E6F">
            <w:pPr>
              <w:contextualSpacing/>
              <w:rPr>
                <w:snapToGrid w:val="0"/>
                <w:sz w:val="20"/>
                <w:szCs w:val="20"/>
              </w:rPr>
            </w:pPr>
            <w:r w:rsidRPr="003B3109">
              <w:rPr>
                <w:snapToGrid w:val="0"/>
                <w:sz w:val="20"/>
                <w:szCs w:val="20"/>
              </w:rPr>
              <w:t xml:space="preserve">Статический уровень </w:t>
            </w:r>
          </w:p>
        </w:tc>
        <w:tc>
          <w:tcPr>
            <w:tcW w:w="1124" w:type="pct"/>
            <w:shd w:val="clear" w:color="auto" w:fill="auto"/>
            <w:vAlign w:val="center"/>
          </w:tcPr>
          <w:p w14:paraId="5FC31F24"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5B8E8F7A" w14:textId="77777777" w:rsidR="00486FB6" w:rsidRPr="003B3109" w:rsidRDefault="00486FB6" w:rsidP="00021E6F">
            <w:pPr>
              <w:contextualSpacing/>
              <w:jc w:val="center"/>
              <w:rPr>
                <w:snapToGrid w:val="0"/>
                <w:sz w:val="20"/>
                <w:szCs w:val="20"/>
              </w:rPr>
            </w:pPr>
            <w:r w:rsidRPr="003B3109">
              <w:rPr>
                <w:snapToGrid w:val="0"/>
                <w:sz w:val="20"/>
                <w:szCs w:val="20"/>
              </w:rPr>
              <w:t>12,87</w:t>
            </w:r>
          </w:p>
        </w:tc>
      </w:tr>
      <w:tr w:rsidR="00486FB6" w:rsidRPr="003B3109" w14:paraId="1D55EE0B" w14:textId="77777777" w:rsidTr="00021E6F">
        <w:trPr>
          <w:trHeight w:val="200"/>
        </w:trPr>
        <w:tc>
          <w:tcPr>
            <w:tcW w:w="366" w:type="pct"/>
            <w:shd w:val="clear" w:color="auto" w:fill="auto"/>
            <w:vAlign w:val="center"/>
          </w:tcPr>
          <w:p w14:paraId="6BC0EB98" w14:textId="77777777" w:rsidR="00486FB6" w:rsidRPr="003B3109" w:rsidRDefault="00486FB6" w:rsidP="00021E6F">
            <w:pPr>
              <w:contextualSpacing/>
              <w:jc w:val="center"/>
              <w:rPr>
                <w:snapToGrid w:val="0"/>
                <w:sz w:val="20"/>
                <w:szCs w:val="20"/>
              </w:rPr>
            </w:pPr>
            <w:r w:rsidRPr="003B3109">
              <w:rPr>
                <w:snapToGrid w:val="0"/>
                <w:sz w:val="20"/>
                <w:szCs w:val="20"/>
              </w:rPr>
              <w:t>8</w:t>
            </w:r>
          </w:p>
        </w:tc>
        <w:tc>
          <w:tcPr>
            <w:tcW w:w="2373" w:type="pct"/>
            <w:shd w:val="clear" w:color="auto" w:fill="auto"/>
            <w:vAlign w:val="center"/>
          </w:tcPr>
          <w:p w14:paraId="631B11E4" w14:textId="77777777" w:rsidR="00486FB6" w:rsidRPr="003B3109" w:rsidRDefault="00486FB6" w:rsidP="00021E6F">
            <w:pPr>
              <w:contextualSpacing/>
              <w:rPr>
                <w:snapToGrid w:val="0"/>
                <w:sz w:val="20"/>
                <w:szCs w:val="20"/>
              </w:rPr>
            </w:pPr>
            <w:r w:rsidRPr="003B3109">
              <w:rPr>
                <w:snapToGrid w:val="0"/>
                <w:sz w:val="20"/>
                <w:szCs w:val="20"/>
              </w:rPr>
              <w:t>Динамический уровень</w:t>
            </w:r>
          </w:p>
        </w:tc>
        <w:tc>
          <w:tcPr>
            <w:tcW w:w="1124" w:type="pct"/>
            <w:shd w:val="clear" w:color="auto" w:fill="auto"/>
            <w:vAlign w:val="center"/>
          </w:tcPr>
          <w:p w14:paraId="208A326B"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70BCFD7F" w14:textId="77777777" w:rsidR="00486FB6" w:rsidRPr="003B3109" w:rsidRDefault="00486FB6" w:rsidP="00021E6F">
            <w:pPr>
              <w:contextualSpacing/>
              <w:jc w:val="center"/>
              <w:rPr>
                <w:snapToGrid w:val="0"/>
                <w:sz w:val="20"/>
                <w:szCs w:val="20"/>
              </w:rPr>
            </w:pPr>
            <w:r w:rsidRPr="003B3109">
              <w:rPr>
                <w:snapToGrid w:val="0"/>
                <w:sz w:val="20"/>
                <w:szCs w:val="20"/>
              </w:rPr>
              <w:t>19,18</w:t>
            </w:r>
          </w:p>
        </w:tc>
      </w:tr>
      <w:tr w:rsidR="00486FB6" w:rsidRPr="003B3109" w14:paraId="58579E08" w14:textId="77777777" w:rsidTr="00021E6F">
        <w:trPr>
          <w:trHeight w:val="200"/>
        </w:trPr>
        <w:tc>
          <w:tcPr>
            <w:tcW w:w="366" w:type="pct"/>
            <w:shd w:val="clear" w:color="auto" w:fill="auto"/>
            <w:vAlign w:val="center"/>
          </w:tcPr>
          <w:p w14:paraId="0499EE0C" w14:textId="77777777" w:rsidR="00486FB6" w:rsidRPr="003B3109" w:rsidRDefault="00486FB6" w:rsidP="00021E6F">
            <w:pPr>
              <w:contextualSpacing/>
              <w:jc w:val="center"/>
              <w:rPr>
                <w:snapToGrid w:val="0"/>
                <w:sz w:val="20"/>
                <w:szCs w:val="20"/>
              </w:rPr>
            </w:pPr>
            <w:r w:rsidRPr="003B3109">
              <w:rPr>
                <w:snapToGrid w:val="0"/>
                <w:sz w:val="20"/>
                <w:szCs w:val="20"/>
              </w:rPr>
              <w:t>9</w:t>
            </w:r>
          </w:p>
        </w:tc>
        <w:tc>
          <w:tcPr>
            <w:tcW w:w="2373" w:type="pct"/>
            <w:shd w:val="clear" w:color="auto" w:fill="auto"/>
            <w:vAlign w:val="center"/>
          </w:tcPr>
          <w:p w14:paraId="204DF1DE" w14:textId="77777777" w:rsidR="00486FB6" w:rsidRPr="003B3109" w:rsidRDefault="00486FB6" w:rsidP="00021E6F">
            <w:pPr>
              <w:contextualSpacing/>
              <w:rPr>
                <w:snapToGrid w:val="0"/>
                <w:sz w:val="20"/>
                <w:szCs w:val="20"/>
              </w:rPr>
            </w:pPr>
            <w:r w:rsidRPr="003B3109">
              <w:rPr>
                <w:snapToGrid w:val="0"/>
                <w:sz w:val="20"/>
                <w:szCs w:val="20"/>
              </w:rPr>
              <w:t>Марка насосов</w:t>
            </w:r>
          </w:p>
        </w:tc>
        <w:tc>
          <w:tcPr>
            <w:tcW w:w="1124" w:type="pct"/>
            <w:shd w:val="clear" w:color="auto" w:fill="auto"/>
            <w:vAlign w:val="center"/>
          </w:tcPr>
          <w:p w14:paraId="69448B44"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38" w:type="pct"/>
            <w:shd w:val="clear" w:color="auto" w:fill="auto"/>
            <w:vAlign w:val="center"/>
          </w:tcPr>
          <w:p w14:paraId="059FA3B2" w14:textId="77777777" w:rsidR="00486FB6" w:rsidRPr="003B3109" w:rsidRDefault="00486FB6" w:rsidP="00021E6F">
            <w:pPr>
              <w:contextualSpacing/>
              <w:jc w:val="center"/>
              <w:rPr>
                <w:snapToGrid w:val="0"/>
                <w:sz w:val="20"/>
                <w:szCs w:val="20"/>
              </w:rPr>
            </w:pPr>
            <w:r w:rsidRPr="003B3109">
              <w:rPr>
                <w:snapToGrid w:val="0"/>
                <w:sz w:val="20"/>
                <w:szCs w:val="20"/>
                <w:lang w:val="en-US"/>
              </w:rPr>
              <w:t>DAB S6D12</w:t>
            </w:r>
          </w:p>
        </w:tc>
      </w:tr>
      <w:tr w:rsidR="00486FB6" w:rsidRPr="003B3109" w14:paraId="5CA95CCC" w14:textId="77777777" w:rsidTr="00021E6F">
        <w:trPr>
          <w:trHeight w:val="200"/>
        </w:trPr>
        <w:tc>
          <w:tcPr>
            <w:tcW w:w="366" w:type="pct"/>
            <w:shd w:val="clear" w:color="auto" w:fill="auto"/>
            <w:vAlign w:val="center"/>
          </w:tcPr>
          <w:p w14:paraId="345685DA" w14:textId="77777777" w:rsidR="00486FB6" w:rsidRPr="003B3109" w:rsidRDefault="00486FB6" w:rsidP="00021E6F">
            <w:pPr>
              <w:contextualSpacing/>
              <w:jc w:val="center"/>
              <w:rPr>
                <w:snapToGrid w:val="0"/>
                <w:sz w:val="20"/>
                <w:szCs w:val="20"/>
              </w:rPr>
            </w:pPr>
            <w:r w:rsidRPr="003B3109">
              <w:rPr>
                <w:snapToGrid w:val="0"/>
                <w:sz w:val="20"/>
                <w:szCs w:val="20"/>
              </w:rPr>
              <w:t>10</w:t>
            </w:r>
          </w:p>
        </w:tc>
        <w:tc>
          <w:tcPr>
            <w:tcW w:w="2373" w:type="pct"/>
            <w:shd w:val="clear" w:color="auto" w:fill="auto"/>
            <w:vAlign w:val="center"/>
          </w:tcPr>
          <w:p w14:paraId="7659DA14" w14:textId="77777777" w:rsidR="00486FB6" w:rsidRPr="003B3109" w:rsidRDefault="00486FB6" w:rsidP="00021E6F">
            <w:pPr>
              <w:contextualSpacing/>
              <w:rPr>
                <w:snapToGrid w:val="0"/>
                <w:sz w:val="20"/>
                <w:szCs w:val="20"/>
              </w:rPr>
            </w:pPr>
            <w:r w:rsidRPr="003B3109">
              <w:rPr>
                <w:snapToGrid w:val="0"/>
                <w:sz w:val="20"/>
                <w:szCs w:val="20"/>
              </w:rPr>
              <w:t>Проектная мощность скважины</w:t>
            </w:r>
          </w:p>
        </w:tc>
        <w:tc>
          <w:tcPr>
            <w:tcW w:w="1124" w:type="pct"/>
            <w:shd w:val="clear" w:color="auto" w:fill="auto"/>
          </w:tcPr>
          <w:p w14:paraId="701021F5"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35F39509" w14:textId="77777777" w:rsidR="00486FB6" w:rsidRPr="003B3109" w:rsidRDefault="00486FB6" w:rsidP="00021E6F">
            <w:pPr>
              <w:contextualSpacing/>
              <w:jc w:val="center"/>
              <w:rPr>
                <w:snapToGrid w:val="0"/>
                <w:sz w:val="20"/>
                <w:szCs w:val="20"/>
              </w:rPr>
            </w:pPr>
            <w:r w:rsidRPr="003B3109">
              <w:rPr>
                <w:snapToGrid w:val="0"/>
                <w:sz w:val="20"/>
                <w:szCs w:val="20"/>
              </w:rPr>
              <w:t>25</w:t>
            </w:r>
          </w:p>
        </w:tc>
      </w:tr>
      <w:tr w:rsidR="00486FB6" w:rsidRPr="003B3109" w14:paraId="1541B414" w14:textId="77777777" w:rsidTr="00021E6F">
        <w:trPr>
          <w:trHeight w:val="200"/>
        </w:trPr>
        <w:tc>
          <w:tcPr>
            <w:tcW w:w="366" w:type="pct"/>
            <w:shd w:val="clear" w:color="auto" w:fill="auto"/>
            <w:vAlign w:val="center"/>
          </w:tcPr>
          <w:p w14:paraId="6859F8D7" w14:textId="77777777" w:rsidR="00486FB6" w:rsidRPr="003B3109" w:rsidRDefault="00486FB6" w:rsidP="00021E6F">
            <w:pPr>
              <w:contextualSpacing/>
              <w:jc w:val="center"/>
              <w:rPr>
                <w:snapToGrid w:val="0"/>
                <w:sz w:val="20"/>
                <w:szCs w:val="20"/>
              </w:rPr>
            </w:pPr>
            <w:r w:rsidRPr="003B3109">
              <w:rPr>
                <w:snapToGrid w:val="0"/>
                <w:sz w:val="20"/>
                <w:szCs w:val="20"/>
              </w:rPr>
              <w:t>11</w:t>
            </w:r>
          </w:p>
        </w:tc>
        <w:tc>
          <w:tcPr>
            <w:tcW w:w="2373" w:type="pct"/>
            <w:shd w:val="clear" w:color="auto" w:fill="auto"/>
            <w:vAlign w:val="center"/>
          </w:tcPr>
          <w:p w14:paraId="5EAC3E2C" w14:textId="77777777" w:rsidR="00486FB6" w:rsidRPr="003B3109" w:rsidRDefault="00486FB6" w:rsidP="00021E6F">
            <w:pPr>
              <w:contextualSpacing/>
              <w:rPr>
                <w:snapToGrid w:val="0"/>
                <w:sz w:val="20"/>
                <w:szCs w:val="20"/>
              </w:rPr>
            </w:pPr>
            <w:r w:rsidRPr="003B3109">
              <w:rPr>
                <w:snapToGrid w:val="0"/>
                <w:sz w:val="20"/>
                <w:szCs w:val="20"/>
              </w:rPr>
              <w:t>Фактическая подача</w:t>
            </w:r>
          </w:p>
        </w:tc>
        <w:tc>
          <w:tcPr>
            <w:tcW w:w="1124" w:type="pct"/>
            <w:shd w:val="clear" w:color="auto" w:fill="auto"/>
          </w:tcPr>
          <w:p w14:paraId="10DA17AC"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19CAD45D" w14:textId="77777777" w:rsidR="00486FB6" w:rsidRPr="003B3109" w:rsidRDefault="00486FB6" w:rsidP="00021E6F">
            <w:pPr>
              <w:contextualSpacing/>
              <w:jc w:val="center"/>
              <w:rPr>
                <w:snapToGrid w:val="0"/>
                <w:sz w:val="20"/>
                <w:szCs w:val="20"/>
              </w:rPr>
            </w:pPr>
            <w:r w:rsidRPr="003B3109">
              <w:rPr>
                <w:snapToGrid w:val="0"/>
                <w:sz w:val="20"/>
                <w:szCs w:val="20"/>
              </w:rPr>
              <w:t>17</w:t>
            </w:r>
          </w:p>
        </w:tc>
      </w:tr>
      <w:tr w:rsidR="00486FB6" w:rsidRPr="003B3109" w14:paraId="50D1B308" w14:textId="77777777" w:rsidTr="00021E6F">
        <w:trPr>
          <w:trHeight w:val="200"/>
        </w:trPr>
        <w:tc>
          <w:tcPr>
            <w:tcW w:w="366" w:type="pct"/>
            <w:shd w:val="clear" w:color="auto" w:fill="auto"/>
            <w:vAlign w:val="center"/>
          </w:tcPr>
          <w:p w14:paraId="14A610E6" w14:textId="77777777" w:rsidR="00486FB6" w:rsidRPr="003B3109" w:rsidRDefault="00486FB6" w:rsidP="00021E6F">
            <w:pPr>
              <w:contextualSpacing/>
              <w:jc w:val="center"/>
              <w:rPr>
                <w:snapToGrid w:val="0"/>
                <w:sz w:val="20"/>
                <w:szCs w:val="20"/>
              </w:rPr>
            </w:pPr>
            <w:r w:rsidRPr="003B3109">
              <w:rPr>
                <w:snapToGrid w:val="0"/>
                <w:sz w:val="20"/>
                <w:szCs w:val="20"/>
              </w:rPr>
              <w:t>12</w:t>
            </w:r>
          </w:p>
        </w:tc>
        <w:tc>
          <w:tcPr>
            <w:tcW w:w="2373" w:type="pct"/>
            <w:shd w:val="clear" w:color="auto" w:fill="auto"/>
            <w:vAlign w:val="center"/>
          </w:tcPr>
          <w:p w14:paraId="41E312C8" w14:textId="77777777" w:rsidR="00486FB6" w:rsidRPr="003B3109" w:rsidRDefault="00486FB6" w:rsidP="00021E6F">
            <w:pPr>
              <w:contextualSpacing/>
              <w:rPr>
                <w:snapToGrid w:val="0"/>
                <w:sz w:val="20"/>
                <w:szCs w:val="20"/>
              </w:rPr>
            </w:pPr>
            <w:r w:rsidRPr="003B3109">
              <w:rPr>
                <w:snapToGrid w:val="0"/>
                <w:sz w:val="20"/>
                <w:szCs w:val="20"/>
              </w:rPr>
              <w:t>Учет воды (пост, контр. водомер)</w:t>
            </w:r>
          </w:p>
        </w:tc>
        <w:tc>
          <w:tcPr>
            <w:tcW w:w="1124" w:type="pct"/>
            <w:shd w:val="clear" w:color="auto" w:fill="auto"/>
            <w:vAlign w:val="center"/>
          </w:tcPr>
          <w:p w14:paraId="3F546A95"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2489AD7F" w14:textId="77777777" w:rsidR="00486FB6" w:rsidRPr="003B3109" w:rsidRDefault="00486FB6" w:rsidP="00021E6F">
            <w:pPr>
              <w:contextualSpacing/>
              <w:rPr>
                <w:snapToGrid w:val="0"/>
                <w:sz w:val="20"/>
                <w:szCs w:val="20"/>
              </w:rPr>
            </w:pPr>
            <w:r w:rsidRPr="003B3109">
              <w:rPr>
                <w:snapToGrid w:val="0"/>
                <w:sz w:val="20"/>
                <w:szCs w:val="20"/>
              </w:rPr>
              <w:t>Водомер ЭРСВ-310</w:t>
            </w:r>
          </w:p>
        </w:tc>
      </w:tr>
      <w:tr w:rsidR="00486FB6" w:rsidRPr="003B3109" w14:paraId="4A69F25E" w14:textId="77777777" w:rsidTr="00021E6F">
        <w:trPr>
          <w:trHeight w:val="200"/>
        </w:trPr>
        <w:tc>
          <w:tcPr>
            <w:tcW w:w="366" w:type="pct"/>
            <w:shd w:val="clear" w:color="auto" w:fill="auto"/>
            <w:vAlign w:val="center"/>
          </w:tcPr>
          <w:p w14:paraId="17CE2834" w14:textId="77777777" w:rsidR="00486FB6" w:rsidRPr="003B3109" w:rsidRDefault="00486FB6" w:rsidP="00021E6F">
            <w:pPr>
              <w:contextualSpacing/>
              <w:jc w:val="center"/>
              <w:rPr>
                <w:snapToGrid w:val="0"/>
                <w:sz w:val="20"/>
                <w:szCs w:val="20"/>
              </w:rPr>
            </w:pPr>
            <w:r w:rsidRPr="003B3109">
              <w:rPr>
                <w:snapToGrid w:val="0"/>
                <w:sz w:val="20"/>
                <w:szCs w:val="20"/>
              </w:rPr>
              <w:t>13</w:t>
            </w:r>
          </w:p>
        </w:tc>
        <w:tc>
          <w:tcPr>
            <w:tcW w:w="2373" w:type="pct"/>
            <w:shd w:val="clear" w:color="auto" w:fill="auto"/>
            <w:vAlign w:val="center"/>
          </w:tcPr>
          <w:p w14:paraId="5AE914C0" w14:textId="77777777" w:rsidR="00486FB6" w:rsidRPr="003B3109" w:rsidRDefault="00486FB6" w:rsidP="00021E6F">
            <w:pPr>
              <w:contextualSpacing/>
              <w:rPr>
                <w:snapToGrid w:val="0"/>
                <w:sz w:val="20"/>
                <w:szCs w:val="20"/>
              </w:rPr>
            </w:pPr>
            <w:r w:rsidRPr="003B3109">
              <w:rPr>
                <w:snapToGrid w:val="0"/>
                <w:sz w:val="20"/>
                <w:szCs w:val="20"/>
              </w:rPr>
              <w:t>Наличие резервного питания</w:t>
            </w:r>
          </w:p>
        </w:tc>
        <w:tc>
          <w:tcPr>
            <w:tcW w:w="1124" w:type="pct"/>
            <w:shd w:val="clear" w:color="auto" w:fill="auto"/>
            <w:vAlign w:val="center"/>
          </w:tcPr>
          <w:p w14:paraId="3ACDFCFE" w14:textId="77777777" w:rsidR="00486FB6" w:rsidRPr="003B3109" w:rsidRDefault="00486FB6" w:rsidP="00021E6F">
            <w:pPr>
              <w:contextualSpacing/>
              <w:jc w:val="center"/>
              <w:rPr>
                <w:snapToGrid w:val="0"/>
                <w:sz w:val="20"/>
                <w:szCs w:val="20"/>
              </w:rPr>
            </w:pPr>
            <w:r w:rsidRPr="003B3109">
              <w:rPr>
                <w:snapToGrid w:val="0"/>
                <w:sz w:val="20"/>
                <w:szCs w:val="20"/>
              </w:rPr>
              <w:t>Да/нет</w:t>
            </w:r>
          </w:p>
        </w:tc>
        <w:tc>
          <w:tcPr>
            <w:tcW w:w="1138" w:type="pct"/>
            <w:shd w:val="clear" w:color="auto" w:fill="auto"/>
            <w:vAlign w:val="center"/>
          </w:tcPr>
          <w:p w14:paraId="0B6F5DB0" w14:textId="77777777" w:rsidR="00486FB6" w:rsidRPr="003B3109" w:rsidRDefault="00486FB6" w:rsidP="00021E6F">
            <w:pPr>
              <w:contextualSpacing/>
              <w:jc w:val="center"/>
              <w:rPr>
                <w:snapToGrid w:val="0"/>
                <w:sz w:val="20"/>
                <w:szCs w:val="20"/>
              </w:rPr>
            </w:pPr>
            <w:r w:rsidRPr="003B3109">
              <w:rPr>
                <w:snapToGrid w:val="0"/>
                <w:sz w:val="20"/>
                <w:szCs w:val="20"/>
              </w:rPr>
              <w:t>да</w:t>
            </w:r>
          </w:p>
        </w:tc>
      </w:tr>
      <w:tr w:rsidR="00486FB6" w:rsidRPr="003B3109" w14:paraId="16516EBA" w14:textId="77777777" w:rsidTr="00021E6F">
        <w:trPr>
          <w:trHeight w:val="200"/>
        </w:trPr>
        <w:tc>
          <w:tcPr>
            <w:tcW w:w="366" w:type="pct"/>
            <w:shd w:val="clear" w:color="auto" w:fill="auto"/>
            <w:vAlign w:val="center"/>
          </w:tcPr>
          <w:p w14:paraId="5D83DA49" w14:textId="77777777" w:rsidR="00486FB6" w:rsidRPr="003B3109" w:rsidRDefault="00486FB6" w:rsidP="00021E6F">
            <w:pPr>
              <w:contextualSpacing/>
              <w:jc w:val="center"/>
              <w:rPr>
                <w:snapToGrid w:val="0"/>
                <w:sz w:val="20"/>
                <w:szCs w:val="20"/>
                <w:lang w:val="en-US"/>
              </w:rPr>
            </w:pPr>
            <w:r w:rsidRPr="003B3109">
              <w:rPr>
                <w:snapToGrid w:val="0"/>
                <w:sz w:val="20"/>
                <w:szCs w:val="20"/>
                <w:lang w:val="en-US"/>
              </w:rPr>
              <w:t>14</w:t>
            </w:r>
          </w:p>
        </w:tc>
        <w:tc>
          <w:tcPr>
            <w:tcW w:w="2373" w:type="pct"/>
            <w:shd w:val="clear" w:color="auto" w:fill="auto"/>
            <w:vAlign w:val="center"/>
          </w:tcPr>
          <w:p w14:paraId="265A1011" w14:textId="77777777" w:rsidR="00486FB6" w:rsidRPr="003B3109" w:rsidRDefault="00486FB6" w:rsidP="00021E6F">
            <w:pPr>
              <w:contextualSpacing/>
              <w:rPr>
                <w:snapToGrid w:val="0"/>
                <w:sz w:val="20"/>
                <w:szCs w:val="20"/>
              </w:rPr>
            </w:pPr>
            <w:r w:rsidRPr="003B3109">
              <w:rPr>
                <w:snapToGrid w:val="0"/>
                <w:sz w:val="20"/>
                <w:szCs w:val="20"/>
              </w:rPr>
              <w:t xml:space="preserve">Примечание </w:t>
            </w:r>
          </w:p>
        </w:tc>
        <w:tc>
          <w:tcPr>
            <w:tcW w:w="1124" w:type="pct"/>
            <w:shd w:val="clear" w:color="auto" w:fill="auto"/>
            <w:vAlign w:val="center"/>
          </w:tcPr>
          <w:p w14:paraId="68272514"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40C6665A" w14:textId="77777777" w:rsidR="00486FB6" w:rsidRPr="003B3109" w:rsidRDefault="00486FB6" w:rsidP="00021E6F">
            <w:pPr>
              <w:contextualSpacing/>
              <w:rPr>
                <w:snapToGrid w:val="0"/>
                <w:sz w:val="20"/>
                <w:szCs w:val="20"/>
              </w:rPr>
            </w:pPr>
          </w:p>
        </w:tc>
      </w:tr>
    </w:tbl>
    <w:p w14:paraId="4D119BDA" w14:textId="77777777" w:rsidR="00486FB6" w:rsidRPr="00BB5A24" w:rsidRDefault="00486FB6" w:rsidP="00486FB6">
      <w:pPr>
        <w:keepNext/>
        <w:keepLines/>
        <w:contextualSpacing/>
        <w:jc w:val="both"/>
        <w:rPr>
          <w:bCs/>
          <w:lang w:val="x-none" w:eastAsia="x-none"/>
        </w:rPr>
      </w:pPr>
    </w:p>
    <w:p w14:paraId="3794E292" w14:textId="334C32D7" w:rsidR="00486FB6" w:rsidRPr="00BB5A24" w:rsidRDefault="00486FB6" w:rsidP="00486FB6">
      <w:pPr>
        <w:keepNext/>
        <w:keepLines/>
        <w:contextualSpacing/>
        <w:jc w:val="both"/>
        <w:rPr>
          <w:bCs/>
          <w:lang w:eastAsia="x-none"/>
        </w:rPr>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32</w:t>
      </w:r>
      <w:r w:rsidRPr="00BB5A24">
        <w:rPr>
          <w:bCs/>
          <w:lang w:val="x-none" w:eastAsia="x-none"/>
        </w:rPr>
        <w:fldChar w:fldCharType="end"/>
      </w:r>
      <w:r w:rsidRPr="00BB5A24">
        <w:rPr>
          <w:bCs/>
          <w:lang w:val="x-none" w:eastAsia="x-none"/>
        </w:rPr>
        <w:t xml:space="preserve"> – </w:t>
      </w:r>
      <w:r w:rsidRPr="00BB5A24">
        <w:rPr>
          <w:bCs/>
          <w:lang w:eastAsia="x-none"/>
        </w:rPr>
        <w:t>Перечень параметров артезианской скважины № 666</w:t>
      </w:r>
    </w:p>
    <w:p w14:paraId="65C4D5DA" w14:textId="77777777" w:rsidR="00486FB6" w:rsidRPr="00BB5A24" w:rsidRDefault="00486FB6" w:rsidP="00486FB6">
      <w:pPr>
        <w:tabs>
          <w:tab w:val="left" w:pos="360"/>
          <w:tab w:val="left" w:pos="426"/>
        </w:tabs>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710"/>
        <w:gridCol w:w="4603"/>
        <w:gridCol w:w="2180"/>
        <w:gridCol w:w="2205"/>
      </w:tblGrid>
      <w:tr w:rsidR="00486FB6" w:rsidRPr="003B3109" w14:paraId="2009AB17" w14:textId="77777777" w:rsidTr="00021E6F">
        <w:trPr>
          <w:trHeight w:val="77"/>
          <w:tblHeader/>
        </w:trPr>
        <w:tc>
          <w:tcPr>
            <w:tcW w:w="366" w:type="pct"/>
            <w:shd w:val="clear" w:color="auto" w:fill="auto"/>
            <w:vAlign w:val="center"/>
          </w:tcPr>
          <w:p w14:paraId="4B4CEBBB" w14:textId="77777777" w:rsidR="00486FB6" w:rsidRPr="003B3109" w:rsidRDefault="00486FB6" w:rsidP="00021E6F">
            <w:pPr>
              <w:contextualSpacing/>
              <w:jc w:val="center"/>
              <w:rPr>
                <w:snapToGrid w:val="0"/>
                <w:sz w:val="20"/>
                <w:szCs w:val="20"/>
              </w:rPr>
            </w:pPr>
            <w:r w:rsidRPr="003B3109">
              <w:rPr>
                <w:snapToGrid w:val="0"/>
                <w:sz w:val="20"/>
                <w:szCs w:val="20"/>
              </w:rPr>
              <w:t>№ п/п</w:t>
            </w:r>
          </w:p>
        </w:tc>
        <w:tc>
          <w:tcPr>
            <w:tcW w:w="2373" w:type="pct"/>
            <w:shd w:val="clear" w:color="auto" w:fill="auto"/>
            <w:vAlign w:val="center"/>
          </w:tcPr>
          <w:p w14:paraId="60FC2F1C"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24" w:type="pct"/>
            <w:shd w:val="clear" w:color="auto" w:fill="auto"/>
            <w:vAlign w:val="center"/>
          </w:tcPr>
          <w:p w14:paraId="45A83EA1" w14:textId="77777777" w:rsidR="00486FB6" w:rsidRPr="003B3109" w:rsidRDefault="00486FB6" w:rsidP="00021E6F">
            <w:pPr>
              <w:contextualSpacing/>
              <w:jc w:val="center"/>
              <w:rPr>
                <w:snapToGrid w:val="0"/>
                <w:sz w:val="20"/>
                <w:szCs w:val="20"/>
              </w:rPr>
            </w:pPr>
            <w:r w:rsidRPr="003B3109">
              <w:rPr>
                <w:snapToGrid w:val="0"/>
                <w:sz w:val="20"/>
                <w:szCs w:val="20"/>
              </w:rPr>
              <w:t>Единица измерения</w:t>
            </w:r>
          </w:p>
        </w:tc>
        <w:tc>
          <w:tcPr>
            <w:tcW w:w="1138" w:type="pct"/>
            <w:shd w:val="clear" w:color="auto" w:fill="auto"/>
            <w:vAlign w:val="center"/>
          </w:tcPr>
          <w:p w14:paraId="6277912F" w14:textId="77777777" w:rsidR="00486FB6" w:rsidRPr="003B3109" w:rsidRDefault="00486FB6" w:rsidP="00021E6F">
            <w:pPr>
              <w:contextualSpacing/>
              <w:jc w:val="center"/>
              <w:rPr>
                <w:snapToGrid w:val="0"/>
                <w:sz w:val="20"/>
                <w:szCs w:val="20"/>
              </w:rPr>
            </w:pPr>
            <w:r w:rsidRPr="003B3109">
              <w:rPr>
                <w:snapToGrid w:val="0"/>
                <w:sz w:val="20"/>
                <w:szCs w:val="20"/>
              </w:rPr>
              <w:t>Значение параметра</w:t>
            </w:r>
          </w:p>
        </w:tc>
      </w:tr>
      <w:tr w:rsidR="00486FB6" w:rsidRPr="003B3109" w14:paraId="2AA3B334" w14:textId="77777777" w:rsidTr="00021E6F">
        <w:trPr>
          <w:trHeight w:val="115"/>
        </w:trPr>
        <w:tc>
          <w:tcPr>
            <w:tcW w:w="366" w:type="pct"/>
            <w:shd w:val="clear" w:color="auto" w:fill="auto"/>
            <w:vAlign w:val="center"/>
          </w:tcPr>
          <w:p w14:paraId="2DF5643A" w14:textId="77777777" w:rsidR="00486FB6" w:rsidRPr="003B3109" w:rsidRDefault="00486FB6" w:rsidP="00021E6F">
            <w:pPr>
              <w:contextualSpacing/>
              <w:jc w:val="center"/>
              <w:rPr>
                <w:snapToGrid w:val="0"/>
                <w:sz w:val="20"/>
                <w:szCs w:val="20"/>
              </w:rPr>
            </w:pPr>
            <w:r w:rsidRPr="003B3109">
              <w:rPr>
                <w:snapToGrid w:val="0"/>
                <w:sz w:val="20"/>
                <w:szCs w:val="20"/>
              </w:rPr>
              <w:t>1</w:t>
            </w:r>
          </w:p>
        </w:tc>
        <w:tc>
          <w:tcPr>
            <w:tcW w:w="2373" w:type="pct"/>
            <w:shd w:val="clear" w:color="auto" w:fill="auto"/>
            <w:vAlign w:val="center"/>
          </w:tcPr>
          <w:p w14:paraId="3A12DADD" w14:textId="77777777" w:rsidR="00486FB6" w:rsidRPr="003B3109" w:rsidRDefault="00486FB6" w:rsidP="00021E6F">
            <w:pPr>
              <w:contextualSpacing/>
              <w:rPr>
                <w:sz w:val="20"/>
                <w:szCs w:val="20"/>
              </w:rPr>
            </w:pPr>
            <w:r w:rsidRPr="003B3109">
              <w:rPr>
                <w:sz w:val="20"/>
                <w:szCs w:val="20"/>
              </w:rPr>
              <w:t>Артезианская скважина/насосная станция первого подъема</w:t>
            </w:r>
          </w:p>
        </w:tc>
        <w:tc>
          <w:tcPr>
            <w:tcW w:w="1124" w:type="pct"/>
            <w:shd w:val="clear" w:color="auto" w:fill="auto"/>
            <w:vAlign w:val="center"/>
          </w:tcPr>
          <w:p w14:paraId="0063294E" w14:textId="77777777" w:rsidR="00486FB6" w:rsidRPr="003B3109" w:rsidRDefault="00486FB6" w:rsidP="00021E6F">
            <w:pPr>
              <w:contextualSpacing/>
              <w:jc w:val="center"/>
              <w:rPr>
                <w:sz w:val="20"/>
                <w:szCs w:val="20"/>
              </w:rPr>
            </w:pPr>
            <w:r w:rsidRPr="003B3109">
              <w:rPr>
                <w:sz w:val="20"/>
                <w:szCs w:val="20"/>
              </w:rPr>
              <w:t>№ скважины, наименование, месторасположения</w:t>
            </w:r>
          </w:p>
        </w:tc>
        <w:tc>
          <w:tcPr>
            <w:tcW w:w="1138" w:type="pct"/>
            <w:shd w:val="clear" w:color="auto" w:fill="auto"/>
            <w:vAlign w:val="center"/>
          </w:tcPr>
          <w:p w14:paraId="773440B7" w14:textId="77777777" w:rsidR="00486FB6" w:rsidRPr="003B3109" w:rsidRDefault="00486FB6" w:rsidP="00021E6F">
            <w:pPr>
              <w:contextualSpacing/>
              <w:jc w:val="center"/>
              <w:rPr>
                <w:snapToGrid w:val="0"/>
                <w:sz w:val="20"/>
                <w:szCs w:val="20"/>
              </w:rPr>
            </w:pPr>
            <w:r w:rsidRPr="003B3109">
              <w:rPr>
                <w:snapToGrid w:val="0"/>
                <w:sz w:val="20"/>
                <w:szCs w:val="20"/>
              </w:rPr>
              <w:t>№ 666 Водозабор «Центральный»</w:t>
            </w:r>
          </w:p>
        </w:tc>
      </w:tr>
      <w:tr w:rsidR="00486FB6" w:rsidRPr="003B3109" w14:paraId="6B079AB9" w14:textId="77777777" w:rsidTr="00021E6F">
        <w:trPr>
          <w:trHeight w:val="200"/>
        </w:trPr>
        <w:tc>
          <w:tcPr>
            <w:tcW w:w="366" w:type="pct"/>
            <w:shd w:val="clear" w:color="auto" w:fill="auto"/>
            <w:vAlign w:val="center"/>
          </w:tcPr>
          <w:p w14:paraId="651EAA61" w14:textId="77777777" w:rsidR="00486FB6" w:rsidRPr="003B3109" w:rsidRDefault="00486FB6" w:rsidP="00021E6F">
            <w:pPr>
              <w:contextualSpacing/>
              <w:jc w:val="center"/>
              <w:rPr>
                <w:snapToGrid w:val="0"/>
                <w:sz w:val="20"/>
                <w:szCs w:val="20"/>
              </w:rPr>
            </w:pPr>
            <w:r w:rsidRPr="003B3109">
              <w:rPr>
                <w:snapToGrid w:val="0"/>
                <w:sz w:val="20"/>
                <w:szCs w:val="20"/>
              </w:rPr>
              <w:t>2</w:t>
            </w:r>
          </w:p>
        </w:tc>
        <w:tc>
          <w:tcPr>
            <w:tcW w:w="2373" w:type="pct"/>
            <w:shd w:val="clear" w:color="auto" w:fill="auto"/>
            <w:vAlign w:val="center"/>
          </w:tcPr>
          <w:p w14:paraId="647B38EE" w14:textId="77777777" w:rsidR="00486FB6" w:rsidRPr="003B3109" w:rsidRDefault="00486FB6" w:rsidP="00021E6F">
            <w:pPr>
              <w:contextualSpacing/>
              <w:rPr>
                <w:snapToGrid w:val="0"/>
                <w:sz w:val="20"/>
                <w:szCs w:val="20"/>
              </w:rPr>
            </w:pPr>
            <w:r w:rsidRPr="003B3109">
              <w:rPr>
                <w:snapToGrid w:val="0"/>
                <w:sz w:val="20"/>
                <w:szCs w:val="20"/>
              </w:rPr>
              <w:t>Год бурения</w:t>
            </w:r>
          </w:p>
        </w:tc>
        <w:tc>
          <w:tcPr>
            <w:tcW w:w="1124" w:type="pct"/>
            <w:shd w:val="clear" w:color="auto" w:fill="auto"/>
            <w:vAlign w:val="center"/>
          </w:tcPr>
          <w:p w14:paraId="6643FFAA" w14:textId="77777777" w:rsidR="00486FB6" w:rsidRPr="003B3109" w:rsidRDefault="00486FB6" w:rsidP="00021E6F">
            <w:pPr>
              <w:contextualSpacing/>
              <w:jc w:val="center"/>
              <w:rPr>
                <w:snapToGrid w:val="0"/>
                <w:sz w:val="20"/>
                <w:szCs w:val="20"/>
              </w:rPr>
            </w:pPr>
            <w:r w:rsidRPr="003B3109">
              <w:rPr>
                <w:snapToGrid w:val="0"/>
                <w:sz w:val="20"/>
                <w:szCs w:val="20"/>
              </w:rPr>
              <w:t>-</w:t>
            </w:r>
          </w:p>
        </w:tc>
        <w:tc>
          <w:tcPr>
            <w:tcW w:w="1138" w:type="pct"/>
            <w:shd w:val="clear" w:color="auto" w:fill="auto"/>
            <w:vAlign w:val="center"/>
          </w:tcPr>
          <w:p w14:paraId="59B40A9A" w14:textId="77777777" w:rsidR="00486FB6" w:rsidRPr="003B3109" w:rsidRDefault="00486FB6" w:rsidP="00021E6F">
            <w:pPr>
              <w:contextualSpacing/>
              <w:jc w:val="center"/>
              <w:rPr>
                <w:snapToGrid w:val="0"/>
                <w:sz w:val="20"/>
                <w:szCs w:val="20"/>
              </w:rPr>
            </w:pPr>
            <w:r w:rsidRPr="003B3109">
              <w:rPr>
                <w:snapToGrid w:val="0"/>
                <w:sz w:val="20"/>
                <w:szCs w:val="20"/>
              </w:rPr>
              <w:t>2002</w:t>
            </w:r>
          </w:p>
        </w:tc>
      </w:tr>
      <w:tr w:rsidR="00486FB6" w:rsidRPr="003B3109" w14:paraId="0EE3D66E" w14:textId="77777777" w:rsidTr="00021E6F">
        <w:trPr>
          <w:trHeight w:val="200"/>
        </w:trPr>
        <w:tc>
          <w:tcPr>
            <w:tcW w:w="366" w:type="pct"/>
            <w:shd w:val="clear" w:color="auto" w:fill="auto"/>
            <w:vAlign w:val="center"/>
          </w:tcPr>
          <w:p w14:paraId="1DC790D0" w14:textId="77777777" w:rsidR="00486FB6" w:rsidRPr="003B3109" w:rsidRDefault="00486FB6" w:rsidP="00021E6F">
            <w:pPr>
              <w:contextualSpacing/>
              <w:jc w:val="center"/>
              <w:rPr>
                <w:snapToGrid w:val="0"/>
                <w:sz w:val="20"/>
                <w:szCs w:val="20"/>
              </w:rPr>
            </w:pPr>
            <w:r w:rsidRPr="003B3109">
              <w:rPr>
                <w:snapToGrid w:val="0"/>
                <w:sz w:val="20"/>
                <w:szCs w:val="20"/>
              </w:rPr>
              <w:t>3</w:t>
            </w:r>
          </w:p>
        </w:tc>
        <w:tc>
          <w:tcPr>
            <w:tcW w:w="2373" w:type="pct"/>
            <w:shd w:val="clear" w:color="auto" w:fill="auto"/>
            <w:vAlign w:val="center"/>
          </w:tcPr>
          <w:p w14:paraId="0C0B3ABB" w14:textId="77777777" w:rsidR="00486FB6" w:rsidRPr="003B3109" w:rsidRDefault="00486FB6" w:rsidP="00021E6F">
            <w:pPr>
              <w:contextualSpacing/>
              <w:rPr>
                <w:snapToGrid w:val="0"/>
                <w:sz w:val="20"/>
                <w:szCs w:val="20"/>
              </w:rPr>
            </w:pPr>
            <w:r w:rsidRPr="003B3109">
              <w:rPr>
                <w:snapToGrid w:val="0"/>
                <w:sz w:val="20"/>
                <w:szCs w:val="20"/>
              </w:rPr>
              <w:t>Глубина скважины/глубина залегания водозаборного оголовка</w:t>
            </w:r>
          </w:p>
        </w:tc>
        <w:tc>
          <w:tcPr>
            <w:tcW w:w="1124" w:type="pct"/>
            <w:shd w:val="clear" w:color="auto" w:fill="auto"/>
            <w:vAlign w:val="center"/>
          </w:tcPr>
          <w:p w14:paraId="25D8D022"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09B564AC" w14:textId="77777777" w:rsidR="00486FB6" w:rsidRPr="003B3109" w:rsidRDefault="00486FB6" w:rsidP="00021E6F">
            <w:pPr>
              <w:contextualSpacing/>
              <w:jc w:val="center"/>
              <w:rPr>
                <w:snapToGrid w:val="0"/>
                <w:sz w:val="20"/>
                <w:szCs w:val="20"/>
              </w:rPr>
            </w:pPr>
            <w:r w:rsidRPr="003B3109">
              <w:rPr>
                <w:snapToGrid w:val="0"/>
                <w:sz w:val="20"/>
                <w:szCs w:val="20"/>
              </w:rPr>
              <w:t>142</w:t>
            </w:r>
          </w:p>
        </w:tc>
      </w:tr>
      <w:tr w:rsidR="00486FB6" w:rsidRPr="003B3109" w14:paraId="59D9D22C" w14:textId="77777777" w:rsidTr="00021E6F">
        <w:trPr>
          <w:trHeight w:val="200"/>
        </w:trPr>
        <w:tc>
          <w:tcPr>
            <w:tcW w:w="366" w:type="pct"/>
            <w:shd w:val="clear" w:color="auto" w:fill="auto"/>
            <w:vAlign w:val="center"/>
          </w:tcPr>
          <w:p w14:paraId="55A5F96D" w14:textId="77777777" w:rsidR="00486FB6" w:rsidRPr="003B3109" w:rsidRDefault="00486FB6" w:rsidP="00021E6F">
            <w:pPr>
              <w:contextualSpacing/>
              <w:jc w:val="center"/>
              <w:rPr>
                <w:snapToGrid w:val="0"/>
                <w:sz w:val="20"/>
                <w:szCs w:val="20"/>
              </w:rPr>
            </w:pPr>
            <w:r w:rsidRPr="003B3109">
              <w:rPr>
                <w:snapToGrid w:val="0"/>
                <w:sz w:val="20"/>
                <w:szCs w:val="20"/>
              </w:rPr>
              <w:t>4</w:t>
            </w:r>
          </w:p>
        </w:tc>
        <w:tc>
          <w:tcPr>
            <w:tcW w:w="2373" w:type="pct"/>
            <w:shd w:val="clear" w:color="auto" w:fill="auto"/>
            <w:vAlign w:val="center"/>
          </w:tcPr>
          <w:p w14:paraId="5B5E9EAA" w14:textId="77777777" w:rsidR="00486FB6" w:rsidRPr="003B3109" w:rsidRDefault="00486FB6" w:rsidP="00021E6F">
            <w:pPr>
              <w:contextualSpacing/>
              <w:rPr>
                <w:snapToGrid w:val="0"/>
                <w:sz w:val="20"/>
                <w:szCs w:val="20"/>
              </w:rPr>
            </w:pPr>
            <w:r w:rsidRPr="003B3109">
              <w:rPr>
                <w:snapToGrid w:val="0"/>
                <w:sz w:val="20"/>
                <w:szCs w:val="20"/>
              </w:rPr>
              <w:t>Диаметры колон обсадных труб</w:t>
            </w:r>
          </w:p>
        </w:tc>
        <w:tc>
          <w:tcPr>
            <w:tcW w:w="1124" w:type="pct"/>
            <w:shd w:val="clear" w:color="auto" w:fill="auto"/>
            <w:vAlign w:val="center"/>
          </w:tcPr>
          <w:p w14:paraId="57F9D851"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26EC7F3B" w14:textId="77777777" w:rsidR="00486FB6" w:rsidRPr="003B3109" w:rsidRDefault="00486FB6" w:rsidP="00021E6F">
            <w:pPr>
              <w:contextualSpacing/>
              <w:jc w:val="center"/>
              <w:rPr>
                <w:sz w:val="20"/>
                <w:szCs w:val="20"/>
              </w:rPr>
            </w:pPr>
            <w:r w:rsidRPr="003B3109">
              <w:rPr>
                <w:sz w:val="20"/>
                <w:szCs w:val="20"/>
              </w:rPr>
              <w:t>325</w:t>
            </w:r>
          </w:p>
        </w:tc>
      </w:tr>
      <w:tr w:rsidR="00486FB6" w:rsidRPr="003B3109" w14:paraId="264D906E" w14:textId="77777777" w:rsidTr="00021E6F">
        <w:trPr>
          <w:trHeight w:val="200"/>
        </w:trPr>
        <w:tc>
          <w:tcPr>
            <w:tcW w:w="366" w:type="pct"/>
            <w:shd w:val="clear" w:color="auto" w:fill="auto"/>
            <w:vAlign w:val="center"/>
          </w:tcPr>
          <w:p w14:paraId="1460D6BA" w14:textId="77777777" w:rsidR="00486FB6" w:rsidRPr="003B3109" w:rsidRDefault="00486FB6" w:rsidP="00021E6F">
            <w:pPr>
              <w:contextualSpacing/>
              <w:jc w:val="center"/>
              <w:rPr>
                <w:snapToGrid w:val="0"/>
                <w:sz w:val="20"/>
                <w:szCs w:val="20"/>
              </w:rPr>
            </w:pPr>
            <w:r w:rsidRPr="003B3109">
              <w:rPr>
                <w:snapToGrid w:val="0"/>
                <w:sz w:val="20"/>
                <w:szCs w:val="20"/>
              </w:rPr>
              <w:t>5</w:t>
            </w:r>
          </w:p>
        </w:tc>
        <w:tc>
          <w:tcPr>
            <w:tcW w:w="2373" w:type="pct"/>
            <w:shd w:val="clear" w:color="auto" w:fill="auto"/>
            <w:vAlign w:val="center"/>
          </w:tcPr>
          <w:p w14:paraId="621A50E5" w14:textId="77777777" w:rsidR="00486FB6" w:rsidRPr="003B3109" w:rsidRDefault="00486FB6" w:rsidP="00021E6F">
            <w:pPr>
              <w:contextualSpacing/>
              <w:rPr>
                <w:snapToGrid w:val="0"/>
                <w:sz w:val="20"/>
                <w:szCs w:val="20"/>
              </w:rPr>
            </w:pPr>
            <w:r w:rsidRPr="003B3109">
              <w:rPr>
                <w:snapToGrid w:val="0"/>
                <w:sz w:val="20"/>
                <w:szCs w:val="20"/>
              </w:rPr>
              <w:t>Характеристика фильтра (диаметр/интервал установки)</w:t>
            </w:r>
            <w:r w:rsidRPr="003B3109">
              <w:rPr>
                <w:snapToGrid w:val="0"/>
                <w:sz w:val="20"/>
                <w:szCs w:val="20"/>
                <w:u w:val="single"/>
              </w:rPr>
              <w:t xml:space="preserve"> </w:t>
            </w:r>
          </w:p>
        </w:tc>
        <w:tc>
          <w:tcPr>
            <w:tcW w:w="1124" w:type="pct"/>
            <w:shd w:val="clear" w:color="auto" w:fill="auto"/>
            <w:vAlign w:val="center"/>
          </w:tcPr>
          <w:p w14:paraId="269E4B4B" w14:textId="77777777" w:rsidR="00486FB6" w:rsidRPr="003B3109" w:rsidRDefault="00486FB6" w:rsidP="00021E6F">
            <w:pPr>
              <w:contextualSpacing/>
              <w:jc w:val="center"/>
              <w:rPr>
                <w:snapToGrid w:val="0"/>
                <w:sz w:val="20"/>
                <w:szCs w:val="20"/>
              </w:rPr>
            </w:pPr>
            <w:r w:rsidRPr="003B3109">
              <w:rPr>
                <w:snapToGrid w:val="0"/>
                <w:sz w:val="20"/>
                <w:szCs w:val="20"/>
              </w:rPr>
              <w:t>дюйм/метр</w:t>
            </w:r>
          </w:p>
        </w:tc>
        <w:tc>
          <w:tcPr>
            <w:tcW w:w="1138" w:type="pct"/>
            <w:shd w:val="clear" w:color="auto" w:fill="auto"/>
            <w:vAlign w:val="center"/>
          </w:tcPr>
          <w:p w14:paraId="21BB3784" w14:textId="77777777" w:rsidR="00486FB6" w:rsidRPr="003B3109" w:rsidRDefault="00486FB6" w:rsidP="00021E6F">
            <w:pPr>
              <w:contextualSpacing/>
              <w:jc w:val="center"/>
              <w:rPr>
                <w:sz w:val="20"/>
                <w:szCs w:val="20"/>
              </w:rPr>
            </w:pPr>
            <w:r w:rsidRPr="003B3109">
              <w:rPr>
                <w:sz w:val="20"/>
                <w:szCs w:val="20"/>
              </w:rPr>
              <w:t>8,5/15</w:t>
            </w:r>
          </w:p>
        </w:tc>
      </w:tr>
      <w:tr w:rsidR="00486FB6" w:rsidRPr="003B3109" w14:paraId="456C1160" w14:textId="77777777" w:rsidTr="00021E6F">
        <w:trPr>
          <w:trHeight w:val="200"/>
        </w:trPr>
        <w:tc>
          <w:tcPr>
            <w:tcW w:w="366" w:type="pct"/>
            <w:shd w:val="clear" w:color="auto" w:fill="auto"/>
            <w:vAlign w:val="center"/>
          </w:tcPr>
          <w:p w14:paraId="08AA9EC3" w14:textId="77777777" w:rsidR="00486FB6" w:rsidRPr="003B3109" w:rsidRDefault="00486FB6" w:rsidP="00021E6F">
            <w:pPr>
              <w:contextualSpacing/>
              <w:jc w:val="center"/>
              <w:rPr>
                <w:snapToGrid w:val="0"/>
                <w:sz w:val="20"/>
                <w:szCs w:val="20"/>
              </w:rPr>
            </w:pPr>
            <w:r w:rsidRPr="003B3109">
              <w:rPr>
                <w:snapToGrid w:val="0"/>
                <w:sz w:val="20"/>
                <w:szCs w:val="20"/>
              </w:rPr>
              <w:t>6</w:t>
            </w:r>
          </w:p>
        </w:tc>
        <w:tc>
          <w:tcPr>
            <w:tcW w:w="2373" w:type="pct"/>
            <w:shd w:val="clear" w:color="auto" w:fill="auto"/>
            <w:vAlign w:val="center"/>
          </w:tcPr>
          <w:p w14:paraId="1499474E" w14:textId="77777777" w:rsidR="00486FB6" w:rsidRPr="003B3109" w:rsidRDefault="00486FB6" w:rsidP="00021E6F">
            <w:pPr>
              <w:contextualSpacing/>
              <w:rPr>
                <w:snapToGrid w:val="0"/>
                <w:sz w:val="20"/>
                <w:szCs w:val="20"/>
              </w:rPr>
            </w:pPr>
            <w:r w:rsidRPr="003B3109">
              <w:rPr>
                <w:snapToGrid w:val="0"/>
                <w:sz w:val="20"/>
                <w:szCs w:val="20"/>
              </w:rPr>
              <w:t>Диаметр водоподъемных труб/водозаборного оголовка</w:t>
            </w:r>
          </w:p>
        </w:tc>
        <w:tc>
          <w:tcPr>
            <w:tcW w:w="1124" w:type="pct"/>
            <w:shd w:val="clear" w:color="auto" w:fill="auto"/>
            <w:vAlign w:val="center"/>
          </w:tcPr>
          <w:p w14:paraId="5751321C"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60FC2D8B" w14:textId="77777777" w:rsidR="00486FB6" w:rsidRPr="003B3109" w:rsidRDefault="00486FB6" w:rsidP="00021E6F">
            <w:pPr>
              <w:contextualSpacing/>
              <w:jc w:val="center"/>
              <w:rPr>
                <w:snapToGrid w:val="0"/>
                <w:sz w:val="20"/>
                <w:szCs w:val="20"/>
              </w:rPr>
            </w:pPr>
            <w:r w:rsidRPr="003B3109">
              <w:rPr>
                <w:snapToGrid w:val="0"/>
                <w:sz w:val="20"/>
                <w:szCs w:val="20"/>
              </w:rPr>
              <w:t>57</w:t>
            </w:r>
          </w:p>
        </w:tc>
      </w:tr>
      <w:tr w:rsidR="00486FB6" w:rsidRPr="003B3109" w14:paraId="2FC2ACD4" w14:textId="77777777" w:rsidTr="00021E6F">
        <w:trPr>
          <w:trHeight w:val="200"/>
        </w:trPr>
        <w:tc>
          <w:tcPr>
            <w:tcW w:w="366" w:type="pct"/>
            <w:shd w:val="clear" w:color="auto" w:fill="auto"/>
            <w:vAlign w:val="center"/>
          </w:tcPr>
          <w:p w14:paraId="5DE36E95" w14:textId="77777777" w:rsidR="00486FB6" w:rsidRPr="003B3109" w:rsidRDefault="00486FB6" w:rsidP="00021E6F">
            <w:pPr>
              <w:contextualSpacing/>
              <w:jc w:val="center"/>
              <w:rPr>
                <w:snapToGrid w:val="0"/>
                <w:sz w:val="20"/>
                <w:szCs w:val="20"/>
              </w:rPr>
            </w:pPr>
            <w:r w:rsidRPr="003B3109">
              <w:rPr>
                <w:snapToGrid w:val="0"/>
                <w:sz w:val="20"/>
                <w:szCs w:val="20"/>
              </w:rPr>
              <w:lastRenderedPageBreak/>
              <w:t>7</w:t>
            </w:r>
          </w:p>
        </w:tc>
        <w:tc>
          <w:tcPr>
            <w:tcW w:w="2373" w:type="pct"/>
            <w:shd w:val="clear" w:color="auto" w:fill="auto"/>
            <w:vAlign w:val="center"/>
          </w:tcPr>
          <w:p w14:paraId="79163ABE" w14:textId="77777777" w:rsidR="00486FB6" w:rsidRPr="003B3109" w:rsidRDefault="00486FB6" w:rsidP="00021E6F">
            <w:pPr>
              <w:contextualSpacing/>
              <w:rPr>
                <w:snapToGrid w:val="0"/>
                <w:sz w:val="20"/>
                <w:szCs w:val="20"/>
              </w:rPr>
            </w:pPr>
            <w:r w:rsidRPr="003B3109">
              <w:rPr>
                <w:snapToGrid w:val="0"/>
                <w:sz w:val="20"/>
                <w:szCs w:val="20"/>
              </w:rPr>
              <w:t xml:space="preserve">Статический уровень </w:t>
            </w:r>
          </w:p>
        </w:tc>
        <w:tc>
          <w:tcPr>
            <w:tcW w:w="1124" w:type="pct"/>
            <w:shd w:val="clear" w:color="auto" w:fill="auto"/>
            <w:vAlign w:val="center"/>
          </w:tcPr>
          <w:p w14:paraId="64D88B73"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626AA181" w14:textId="77777777" w:rsidR="00486FB6" w:rsidRPr="003B3109" w:rsidRDefault="00486FB6" w:rsidP="00021E6F">
            <w:pPr>
              <w:contextualSpacing/>
              <w:jc w:val="center"/>
              <w:rPr>
                <w:snapToGrid w:val="0"/>
                <w:sz w:val="20"/>
                <w:szCs w:val="20"/>
              </w:rPr>
            </w:pPr>
            <w:r w:rsidRPr="003B3109">
              <w:rPr>
                <w:snapToGrid w:val="0"/>
                <w:sz w:val="20"/>
                <w:szCs w:val="20"/>
              </w:rPr>
              <w:t>8,48</w:t>
            </w:r>
          </w:p>
        </w:tc>
      </w:tr>
      <w:tr w:rsidR="00486FB6" w:rsidRPr="003B3109" w14:paraId="3103063F" w14:textId="77777777" w:rsidTr="00021E6F">
        <w:trPr>
          <w:trHeight w:val="200"/>
        </w:trPr>
        <w:tc>
          <w:tcPr>
            <w:tcW w:w="366" w:type="pct"/>
            <w:shd w:val="clear" w:color="auto" w:fill="auto"/>
            <w:vAlign w:val="center"/>
          </w:tcPr>
          <w:p w14:paraId="5A6D081F" w14:textId="77777777" w:rsidR="00486FB6" w:rsidRPr="003B3109" w:rsidRDefault="00486FB6" w:rsidP="00021E6F">
            <w:pPr>
              <w:contextualSpacing/>
              <w:jc w:val="center"/>
              <w:rPr>
                <w:snapToGrid w:val="0"/>
                <w:sz w:val="20"/>
                <w:szCs w:val="20"/>
              </w:rPr>
            </w:pPr>
            <w:r w:rsidRPr="003B3109">
              <w:rPr>
                <w:snapToGrid w:val="0"/>
                <w:sz w:val="20"/>
                <w:szCs w:val="20"/>
              </w:rPr>
              <w:t>8</w:t>
            </w:r>
          </w:p>
        </w:tc>
        <w:tc>
          <w:tcPr>
            <w:tcW w:w="2373" w:type="pct"/>
            <w:shd w:val="clear" w:color="auto" w:fill="auto"/>
            <w:vAlign w:val="center"/>
          </w:tcPr>
          <w:p w14:paraId="23DD7590" w14:textId="77777777" w:rsidR="00486FB6" w:rsidRPr="003B3109" w:rsidRDefault="00486FB6" w:rsidP="00021E6F">
            <w:pPr>
              <w:contextualSpacing/>
              <w:rPr>
                <w:snapToGrid w:val="0"/>
                <w:sz w:val="20"/>
                <w:szCs w:val="20"/>
              </w:rPr>
            </w:pPr>
            <w:r w:rsidRPr="003B3109">
              <w:rPr>
                <w:snapToGrid w:val="0"/>
                <w:sz w:val="20"/>
                <w:szCs w:val="20"/>
              </w:rPr>
              <w:t>Динамический уровень</w:t>
            </w:r>
          </w:p>
        </w:tc>
        <w:tc>
          <w:tcPr>
            <w:tcW w:w="1124" w:type="pct"/>
            <w:shd w:val="clear" w:color="auto" w:fill="auto"/>
            <w:vAlign w:val="center"/>
          </w:tcPr>
          <w:p w14:paraId="01F3E929"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05448731" w14:textId="77777777" w:rsidR="00486FB6" w:rsidRPr="003B3109" w:rsidRDefault="00486FB6" w:rsidP="00021E6F">
            <w:pPr>
              <w:contextualSpacing/>
              <w:jc w:val="center"/>
              <w:rPr>
                <w:snapToGrid w:val="0"/>
                <w:sz w:val="20"/>
                <w:szCs w:val="20"/>
              </w:rPr>
            </w:pPr>
            <w:r w:rsidRPr="003B3109">
              <w:rPr>
                <w:snapToGrid w:val="0"/>
                <w:sz w:val="20"/>
                <w:szCs w:val="20"/>
              </w:rPr>
              <w:t>30,04</w:t>
            </w:r>
          </w:p>
        </w:tc>
      </w:tr>
      <w:tr w:rsidR="00486FB6" w:rsidRPr="003B3109" w14:paraId="40F4B517" w14:textId="77777777" w:rsidTr="00021E6F">
        <w:trPr>
          <w:trHeight w:val="200"/>
        </w:trPr>
        <w:tc>
          <w:tcPr>
            <w:tcW w:w="366" w:type="pct"/>
            <w:shd w:val="clear" w:color="auto" w:fill="auto"/>
            <w:vAlign w:val="center"/>
          </w:tcPr>
          <w:p w14:paraId="5C136622" w14:textId="77777777" w:rsidR="00486FB6" w:rsidRPr="003B3109" w:rsidRDefault="00486FB6" w:rsidP="00021E6F">
            <w:pPr>
              <w:contextualSpacing/>
              <w:jc w:val="center"/>
              <w:rPr>
                <w:snapToGrid w:val="0"/>
                <w:sz w:val="20"/>
                <w:szCs w:val="20"/>
              </w:rPr>
            </w:pPr>
            <w:r w:rsidRPr="003B3109">
              <w:rPr>
                <w:snapToGrid w:val="0"/>
                <w:sz w:val="20"/>
                <w:szCs w:val="20"/>
              </w:rPr>
              <w:t>9</w:t>
            </w:r>
          </w:p>
        </w:tc>
        <w:tc>
          <w:tcPr>
            <w:tcW w:w="2373" w:type="pct"/>
            <w:shd w:val="clear" w:color="auto" w:fill="auto"/>
            <w:vAlign w:val="center"/>
          </w:tcPr>
          <w:p w14:paraId="6F420D57" w14:textId="77777777" w:rsidR="00486FB6" w:rsidRPr="003B3109" w:rsidRDefault="00486FB6" w:rsidP="00021E6F">
            <w:pPr>
              <w:contextualSpacing/>
              <w:rPr>
                <w:snapToGrid w:val="0"/>
                <w:sz w:val="20"/>
                <w:szCs w:val="20"/>
              </w:rPr>
            </w:pPr>
            <w:r w:rsidRPr="003B3109">
              <w:rPr>
                <w:snapToGrid w:val="0"/>
                <w:sz w:val="20"/>
                <w:szCs w:val="20"/>
              </w:rPr>
              <w:t>Марка насосов</w:t>
            </w:r>
          </w:p>
        </w:tc>
        <w:tc>
          <w:tcPr>
            <w:tcW w:w="1124" w:type="pct"/>
            <w:shd w:val="clear" w:color="auto" w:fill="auto"/>
            <w:vAlign w:val="center"/>
          </w:tcPr>
          <w:p w14:paraId="5406A2D0"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38" w:type="pct"/>
            <w:shd w:val="clear" w:color="auto" w:fill="auto"/>
            <w:vAlign w:val="center"/>
          </w:tcPr>
          <w:p w14:paraId="1DA0E818" w14:textId="77777777" w:rsidR="00486FB6" w:rsidRPr="003B3109" w:rsidRDefault="00486FB6" w:rsidP="00021E6F">
            <w:pPr>
              <w:contextualSpacing/>
              <w:jc w:val="center"/>
              <w:rPr>
                <w:snapToGrid w:val="0"/>
                <w:sz w:val="20"/>
                <w:szCs w:val="20"/>
              </w:rPr>
            </w:pPr>
            <w:r w:rsidRPr="003B3109">
              <w:rPr>
                <w:snapToGrid w:val="0"/>
                <w:sz w:val="20"/>
                <w:szCs w:val="20"/>
                <w:lang w:val="en-US"/>
              </w:rPr>
              <w:t>DAB S6D12</w:t>
            </w:r>
          </w:p>
        </w:tc>
      </w:tr>
      <w:tr w:rsidR="00486FB6" w:rsidRPr="003B3109" w14:paraId="2FF69B39" w14:textId="77777777" w:rsidTr="00021E6F">
        <w:trPr>
          <w:trHeight w:val="200"/>
        </w:trPr>
        <w:tc>
          <w:tcPr>
            <w:tcW w:w="366" w:type="pct"/>
            <w:shd w:val="clear" w:color="auto" w:fill="auto"/>
            <w:vAlign w:val="center"/>
          </w:tcPr>
          <w:p w14:paraId="06D3FB11" w14:textId="77777777" w:rsidR="00486FB6" w:rsidRPr="003B3109" w:rsidRDefault="00486FB6" w:rsidP="00021E6F">
            <w:pPr>
              <w:contextualSpacing/>
              <w:jc w:val="center"/>
              <w:rPr>
                <w:snapToGrid w:val="0"/>
                <w:sz w:val="20"/>
                <w:szCs w:val="20"/>
              </w:rPr>
            </w:pPr>
            <w:r w:rsidRPr="003B3109">
              <w:rPr>
                <w:snapToGrid w:val="0"/>
                <w:sz w:val="20"/>
                <w:szCs w:val="20"/>
              </w:rPr>
              <w:t>10</w:t>
            </w:r>
          </w:p>
        </w:tc>
        <w:tc>
          <w:tcPr>
            <w:tcW w:w="2373" w:type="pct"/>
            <w:shd w:val="clear" w:color="auto" w:fill="auto"/>
            <w:vAlign w:val="center"/>
          </w:tcPr>
          <w:p w14:paraId="0D536823" w14:textId="77777777" w:rsidR="00486FB6" w:rsidRPr="003B3109" w:rsidRDefault="00486FB6" w:rsidP="00021E6F">
            <w:pPr>
              <w:contextualSpacing/>
              <w:rPr>
                <w:snapToGrid w:val="0"/>
                <w:sz w:val="20"/>
                <w:szCs w:val="20"/>
              </w:rPr>
            </w:pPr>
            <w:r w:rsidRPr="003B3109">
              <w:rPr>
                <w:snapToGrid w:val="0"/>
                <w:sz w:val="20"/>
                <w:szCs w:val="20"/>
              </w:rPr>
              <w:t>Проектная мощность скважины</w:t>
            </w:r>
          </w:p>
        </w:tc>
        <w:tc>
          <w:tcPr>
            <w:tcW w:w="1124" w:type="pct"/>
            <w:shd w:val="clear" w:color="auto" w:fill="auto"/>
          </w:tcPr>
          <w:p w14:paraId="53CEB997"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3CB2BC82" w14:textId="77777777" w:rsidR="00486FB6" w:rsidRPr="003B3109" w:rsidRDefault="00486FB6" w:rsidP="00021E6F">
            <w:pPr>
              <w:contextualSpacing/>
              <w:jc w:val="center"/>
              <w:rPr>
                <w:snapToGrid w:val="0"/>
                <w:sz w:val="20"/>
                <w:szCs w:val="20"/>
              </w:rPr>
            </w:pPr>
            <w:r w:rsidRPr="003B3109">
              <w:rPr>
                <w:snapToGrid w:val="0"/>
                <w:sz w:val="20"/>
                <w:szCs w:val="20"/>
              </w:rPr>
              <w:t>36</w:t>
            </w:r>
          </w:p>
        </w:tc>
      </w:tr>
      <w:tr w:rsidR="00486FB6" w:rsidRPr="003B3109" w14:paraId="1E62EADC" w14:textId="77777777" w:rsidTr="00021E6F">
        <w:trPr>
          <w:trHeight w:val="200"/>
        </w:trPr>
        <w:tc>
          <w:tcPr>
            <w:tcW w:w="366" w:type="pct"/>
            <w:shd w:val="clear" w:color="auto" w:fill="auto"/>
            <w:vAlign w:val="center"/>
          </w:tcPr>
          <w:p w14:paraId="22ADA4F0" w14:textId="77777777" w:rsidR="00486FB6" w:rsidRPr="003B3109" w:rsidRDefault="00486FB6" w:rsidP="00021E6F">
            <w:pPr>
              <w:contextualSpacing/>
              <w:jc w:val="center"/>
              <w:rPr>
                <w:snapToGrid w:val="0"/>
                <w:sz w:val="20"/>
                <w:szCs w:val="20"/>
              </w:rPr>
            </w:pPr>
            <w:r w:rsidRPr="003B3109">
              <w:rPr>
                <w:snapToGrid w:val="0"/>
                <w:sz w:val="20"/>
                <w:szCs w:val="20"/>
              </w:rPr>
              <w:t>11</w:t>
            </w:r>
          </w:p>
        </w:tc>
        <w:tc>
          <w:tcPr>
            <w:tcW w:w="2373" w:type="pct"/>
            <w:shd w:val="clear" w:color="auto" w:fill="auto"/>
            <w:vAlign w:val="center"/>
          </w:tcPr>
          <w:p w14:paraId="7A9D4CBF" w14:textId="77777777" w:rsidR="00486FB6" w:rsidRPr="003B3109" w:rsidRDefault="00486FB6" w:rsidP="00021E6F">
            <w:pPr>
              <w:contextualSpacing/>
              <w:rPr>
                <w:snapToGrid w:val="0"/>
                <w:sz w:val="20"/>
                <w:szCs w:val="20"/>
              </w:rPr>
            </w:pPr>
            <w:r w:rsidRPr="003B3109">
              <w:rPr>
                <w:snapToGrid w:val="0"/>
                <w:sz w:val="20"/>
                <w:szCs w:val="20"/>
              </w:rPr>
              <w:t>Фактическая подача</w:t>
            </w:r>
          </w:p>
        </w:tc>
        <w:tc>
          <w:tcPr>
            <w:tcW w:w="1124" w:type="pct"/>
            <w:shd w:val="clear" w:color="auto" w:fill="auto"/>
          </w:tcPr>
          <w:p w14:paraId="7F96391D"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411A05F2" w14:textId="77777777" w:rsidR="00486FB6" w:rsidRPr="003B3109" w:rsidRDefault="00486FB6" w:rsidP="00021E6F">
            <w:pPr>
              <w:contextualSpacing/>
              <w:jc w:val="center"/>
              <w:rPr>
                <w:snapToGrid w:val="0"/>
                <w:sz w:val="20"/>
                <w:szCs w:val="20"/>
              </w:rPr>
            </w:pPr>
            <w:r w:rsidRPr="003B3109">
              <w:rPr>
                <w:snapToGrid w:val="0"/>
                <w:sz w:val="20"/>
                <w:szCs w:val="20"/>
              </w:rPr>
              <w:t>14</w:t>
            </w:r>
          </w:p>
        </w:tc>
      </w:tr>
      <w:tr w:rsidR="00486FB6" w:rsidRPr="003B3109" w14:paraId="39B1228C" w14:textId="77777777" w:rsidTr="00021E6F">
        <w:trPr>
          <w:trHeight w:val="200"/>
        </w:trPr>
        <w:tc>
          <w:tcPr>
            <w:tcW w:w="366" w:type="pct"/>
            <w:shd w:val="clear" w:color="auto" w:fill="auto"/>
            <w:vAlign w:val="center"/>
          </w:tcPr>
          <w:p w14:paraId="53D8BA82" w14:textId="77777777" w:rsidR="00486FB6" w:rsidRPr="003B3109" w:rsidRDefault="00486FB6" w:rsidP="00021E6F">
            <w:pPr>
              <w:contextualSpacing/>
              <w:jc w:val="center"/>
              <w:rPr>
                <w:snapToGrid w:val="0"/>
                <w:sz w:val="20"/>
                <w:szCs w:val="20"/>
              </w:rPr>
            </w:pPr>
            <w:r w:rsidRPr="003B3109">
              <w:rPr>
                <w:snapToGrid w:val="0"/>
                <w:sz w:val="20"/>
                <w:szCs w:val="20"/>
              </w:rPr>
              <w:t>12</w:t>
            </w:r>
          </w:p>
        </w:tc>
        <w:tc>
          <w:tcPr>
            <w:tcW w:w="2373" w:type="pct"/>
            <w:shd w:val="clear" w:color="auto" w:fill="auto"/>
            <w:vAlign w:val="center"/>
          </w:tcPr>
          <w:p w14:paraId="3C77FD18" w14:textId="77777777" w:rsidR="00486FB6" w:rsidRPr="003B3109" w:rsidRDefault="00486FB6" w:rsidP="00021E6F">
            <w:pPr>
              <w:contextualSpacing/>
              <w:rPr>
                <w:snapToGrid w:val="0"/>
                <w:sz w:val="20"/>
                <w:szCs w:val="20"/>
              </w:rPr>
            </w:pPr>
            <w:r w:rsidRPr="003B3109">
              <w:rPr>
                <w:snapToGrid w:val="0"/>
                <w:sz w:val="20"/>
                <w:szCs w:val="20"/>
              </w:rPr>
              <w:t>Учет воды (пост, контр. водомер)</w:t>
            </w:r>
          </w:p>
        </w:tc>
        <w:tc>
          <w:tcPr>
            <w:tcW w:w="1124" w:type="pct"/>
            <w:shd w:val="clear" w:color="auto" w:fill="auto"/>
            <w:vAlign w:val="center"/>
          </w:tcPr>
          <w:p w14:paraId="623562D3"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351D2214" w14:textId="77777777" w:rsidR="00486FB6" w:rsidRPr="003B3109" w:rsidRDefault="00486FB6" w:rsidP="00021E6F">
            <w:pPr>
              <w:contextualSpacing/>
              <w:jc w:val="center"/>
              <w:rPr>
                <w:snapToGrid w:val="0"/>
                <w:sz w:val="20"/>
                <w:szCs w:val="20"/>
              </w:rPr>
            </w:pPr>
            <w:r w:rsidRPr="003B3109">
              <w:rPr>
                <w:snapToGrid w:val="0"/>
                <w:sz w:val="20"/>
                <w:szCs w:val="20"/>
              </w:rPr>
              <w:t>Водомер ВМГ</w:t>
            </w:r>
          </w:p>
        </w:tc>
      </w:tr>
      <w:tr w:rsidR="00486FB6" w:rsidRPr="003B3109" w14:paraId="7F0256D3" w14:textId="77777777" w:rsidTr="00021E6F">
        <w:trPr>
          <w:trHeight w:val="200"/>
        </w:trPr>
        <w:tc>
          <w:tcPr>
            <w:tcW w:w="366" w:type="pct"/>
            <w:shd w:val="clear" w:color="auto" w:fill="auto"/>
            <w:vAlign w:val="center"/>
          </w:tcPr>
          <w:p w14:paraId="5B87210F" w14:textId="77777777" w:rsidR="00486FB6" w:rsidRPr="003B3109" w:rsidRDefault="00486FB6" w:rsidP="00021E6F">
            <w:pPr>
              <w:contextualSpacing/>
              <w:jc w:val="center"/>
              <w:rPr>
                <w:snapToGrid w:val="0"/>
                <w:sz w:val="20"/>
                <w:szCs w:val="20"/>
              </w:rPr>
            </w:pPr>
            <w:r w:rsidRPr="003B3109">
              <w:rPr>
                <w:snapToGrid w:val="0"/>
                <w:sz w:val="20"/>
                <w:szCs w:val="20"/>
              </w:rPr>
              <w:t>13</w:t>
            </w:r>
          </w:p>
        </w:tc>
        <w:tc>
          <w:tcPr>
            <w:tcW w:w="2373" w:type="pct"/>
            <w:shd w:val="clear" w:color="auto" w:fill="auto"/>
            <w:vAlign w:val="center"/>
          </w:tcPr>
          <w:p w14:paraId="6A0C323C" w14:textId="77777777" w:rsidR="00486FB6" w:rsidRPr="003B3109" w:rsidRDefault="00486FB6" w:rsidP="00021E6F">
            <w:pPr>
              <w:contextualSpacing/>
              <w:rPr>
                <w:snapToGrid w:val="0"/>
                <w:sz w:val="20"/>
                <w:szCs w:val="20"/>
              </w:rPr>
            </w:pPr>
            <w:r w:rsidRPr="003B3109">
              <w:rPr>
                <w:snapToGrid w:val="0"/>
                <w:sz w:val="20"/>
                <w:szCs w:val="20"/>
              </w:rPr>
              <w:t>Наличие резервного питания</w:t>
            </w:r>
          </w:p>
        </w:tc>
        <w:tc>
          <w:tcPr>
            <w:tcW w:w="1124" w:type="pct"/>
            <w:shd w:val="clear" w:color="auto" w:fill="auto"/>
            <w:vAlign w:val="center"/>
          </w:tcPr>
          <w:p w14:paraId="70F01650" w14:textId="77777777" w:rsidR="00486FB6" w:rsidRPr="003B3109" w:rsidRDefault="00486FB6" w:rsidP="00021E6F">
            <w:pPr>
              <w:contextualSpacing/>
              <w:jc w:val="center"/>
              <w:rPr>
                <w:snapToGrid w:val="0"/>
                <w:sz w:val="20"/>
                <w:szCs w:val="20"/>
              </w:rPr>
            </w:pPr>
            <w:r w:rsidRPr="003B3109">
              <w:rPr>
                <w:snapToGrid w:val="0"/>
                <w:sz w:val="20"/>
                <w:szCs w:val="20"/>
              </w:rPr>
              <w:t>Да/нет</w:t>
            </w:r>
          </w:p>
        </w:tc>
        <w:tc>
          <w:tcPr>
            <w:tcW w:w="1138" w:type="pct"/>
            <w:shd w:val="clear" w:color="auto" w:fill="auto"/>
            <w:vAlign w:val="center"/>
          </w:tcPr>
          <w:p w14:paraId="4594F831" w14:textId="77777777" w:rsidR="00486FB6" w:rsidRPr="003B3109" w:rsidRDefault="00486FB6" w:rsidP="00021E6F">
            <w:pPr>
              <w:contextualSpacing/>
              <w:jc w:val="center"/>
              <w:rPr>
                <w:snapToGrid w:val="0"/>
                <w:sz w:val="20"/>
                <w:szCs w:val="20"/>
              </w:rPr>
            </w:pPr>
            <w:r w:rsidRPr="003B3109">
              <w:rPr>
                <w:snapToGrid w:val="0"/>
                <w:sz w:val="20"/>
                <w:szCs w:val="20"/>
              </w:rPr>
              <w:t>да</w:t>
            </w:r>
          </w:p>
        </w:tc>
      </w:tr>
      <w:tr w:rsidR="00486FB6" w:rsidRPr="003B3109" w14:paraId="1EED31C6" w14:textId="77777777" w:rsidTr="00021E6F">
        <w:trPr>
          <w:trHeight w:val="200"/>
        </w:trPr>
        <w:tc>
          <w:tcPr>
            <w:tcW w:w="366" w:type="pct"/>
            <w:shd w:val="clear" w:color="auto" w:fill="auto"/>
            <w:vAlign w:val="center"/>
          </w:tcPr>
          <w:p w14:paraId="17C9D37E" w14:textId="77777777" w:rsidR="00486FB6" w:rsidRPr="003B3109" w:rsidRDefault="00486FB6" w:rsidP="00021E6F">
            <w:pPr>
              <w:contextualSpacing/>
              <w:jc w:val="center"/>
              <w:rPr>
                <w:snapToGrid w:val="0"/>
                <w:sz w:val="20"/>
                <w:szCs w:val="20"/>
                <w:lang w:val="en-US"/>
              </w:rPr>
            </w:pPr>
            <w:r w:rsidRPr="003B3109">
              <w:rPr>
                <w:snapToGrid w:val="0"/>
                <w:sz w:val="20"/>
                <w:szCs w:val="20"/>
                <w:lang w:val="en-US"/>
              </w:rPr>
              <w:t>14</w:t>
            </w:r>
          </w:p>
        </w:tc>
        <w:tc>
          <w:tcPr>
            <w:tcW w:w="2373" w:type="pct"/>
            <w:shd w:val="clear" w:color="auto" w:fill="auto"/>
            <w:vAlign w:val="center"/>
          </w:tcPr>
          <w:p w14:paraId="34C33F8C" w14:textId="77777777" w:rsidR="00486FB6" w:rsidRPr="003B3109" w:rsidRDefault="00486FB6" w:rsidP="00021E6F">
            <w:pPr>
              <w:contextualSpacing/>
              <w:rPr>
                <w:snapToGrid w:val="0"/>
                <w:sz w:val="20"/>
                <w:szCs w:val="20"/>
              </w:rPr>
            </w:pPr>
            <w:r w:rsidRPr="003B3109">
              <w:rPr>
                <w:snapToGrid w:val="0"/>
                <w:sz w:val="20"/>
                <w:szCs w:val="20"/>
              </w:rPr>
              <w:t xml:space="preserve">Примечание </w:t>
            </w:r>
          </w:p>
        </w:tc>
        <w:tc>
          <w:tcPr>
            <w:tcW w:w="1124" w:type="pct"/>
            <w:shd w:val="clear" w:color="auto" w:fill="auto"/>
            <w:vAlign w:val="center"/>
          </w:tcPr>
          <w:p w14:paraId="4169AF3B"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0E744E51" w14:textId="77777777" w:rsidR="00486FB6" w:rsidRPr="003B3109" w:rsidRDefault="00486FB6" w:rsidP="00021E6F">
            <w:pPr>
              <w:contextualSpacing/>
              <w:jc w:val="center"/>
              <w:rPr>
                <w:snapToGrid w:val="0"/>
                <w:sz w:val="20"/>
                <w:szCs w:val="20"/>
              </w:rPr>
            </w:pPr>
          </w:p>
        </w:tc>
      </w:tr>
    </w:tbl>
    <w:p w14:paraId="0C9B4330" w14:textId="77777777" w:rsidR="00486FB6" w:rsidRPr="00BB5A24" w:rsidRDefault="00486FB6" w:rsidP="00486FB6">
      <w:pPr>
        <w:keepNext/>
        <w:keepLines/>
        <w:contextualSpacing/>
        <w:jc w:val="both"/>
        <w:rPr>
          <w:bCs/>
          <w:lang w:val="x-none" w:eastAsia="x-none"/>
        </w:rPr>
      </w:pPr>
    </w:p>
    <w:p w14:paraId="3B6D3C23" w14:textId="5FD7FEAF" w:rsidR="00486FB6" w:rsidRPr="00BB5A24" w:rsidRDefault="00486FB6" w:rsidP="00486FB6">
      <w:pPr>
        <w:keepNext/>
        <w:keepLines/>
        <w:contextualSpacing/>
        <w:jc w:val="both"/>
        <w:rPr>
          <w:bCs/>
          <w:lang w:eastAsia="x-none"/>
        </w:rPr>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33</w:t>
      </w:r>
      <w:r w:rsidRPr="00BB5A24">
        <w:rPr>
          <w:bCs/>
          <w:lang w:val="x-none" w:eastAsia="x-none"/>
        </w:rPr>
        <w:fldChar w:fldCharType="end"/>
      </w:r>
      <w:r w:rsidRPr="00BB5A24">
        <w:rPr>
          <w:bCs/>
          <w:lang w:val="x-none" w:eastAsia="x-none"/>
        </w:rPr>
        <w:t xml:space="preserve"> – </w:t>
      </w:r>
      <w:r w:rsidRPr="00BB5A24">
        <w:rPr>
          <w:bCs/>
          <w:lang w:eastAsia="x-none"/>
        </w:rPr>
        <w:t>Перечень параметров артезианской скважины № 667</w:t>
      </w:r>
    </w:p>
    <w:p w14:paraId="68A8F14A" w14:textId="77777777" w:rsidR="00486FB6" w:rsidRPr="00BB5A24" w:rsidRDefault="00486FB6" w:rsidP="00486FB6">
      <w:pPr>
        <w:tabs>
          <w:tab w:val="left" w:pos="360"/>
          <w:tab w:val="left" w:pos="426"/>
        </w:tabs>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710"/>
        <w:gridCol w:w="4603"/>
        <w:gridCol w:w="2180"/>
        <w:gridCol w:w="2205"/>
      </w:tblGrid>
      <w:tr w:rsidR="00486FB6" w:rsidRPr="003B3109" w14:paraId="43FC4290" w14:textId="77777777" w:rsidTr="00021E6F">
        <w:trPr>
          <w:trHeight w:val="77"/>
        </w:trPr>
        <w:tc>
          <w:tcPr>
            <w:tcW w:w="366" w:type="pct"/>
            <w:shd w:val="clear" w:color="auto" w:fill="auto"/>
            <w:vAlign w:val="center"/>
          </w:tcPr>
          <w:p w14:paraId="343D9746" w14:textId="77777777" w:rsidR="00486FB6" w:rsidRPr="003B3109" w:rsidRDefault="00486FB6" w:rsidP="00021E6F">
            <w:pPr>
              <w:contextualSpacing/>
              <w:jc w:val="center"/>
              <w:rPr>
                <w:snapToGrid w:val="0"/>
                <w:sz w:val="20"/>
                <w:szCs w:val="20"/>
              </w:rPr>
            </w:pPr>
            <w:r w:rsidRPr="003B3109">
              <w:rPr>
                <w:snapToGrid w:val="0"/>
                <w:sz w:val="20"/>
                <w:szCs w:val="20"/>
              </w:rPr>
              <w:t>№ п/п</w:t>
            </w:r>
          </w:p>
        </w:tc>
        <w:tc>
          <w:tcPr>
            <w:tcW w:w="2373" w:type="pct"/>
            <w:shd w:val="clear" w:color="auto" w:fill="auto"/>
            <w:vAlign w:val="center"/>
          </w:tcPr>
          <w:p w14:paraId="39E127C8"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24" w:type="pct"/>
            <w:shd w:val="clear" w:color="auto" w:fill="auto"/>
            <w:vAlign w:val="center"/>
          </w:tcPr>
          <w:p w14:paraId="0DBFE4D9" w14:textId="77777777" w:rsidR="00486FB6" w:rsidRPr="003B3109" w:rsidRDefault="00486FB6" w:rsidP="00021E6F">
            <w:pPr>
              <w:contextualSpacing/>
              <w:jc w:val="center"/>
              <w:rPr>
                <w:snapToGrid w:val="0"/>
                <w:sz w:val="20"/>
                <w:szCs w:val="20"/>
              </w:rPr>
            </w:pPr>
            <w:r w:rsidRPr="003B3109">
              <w:rPr>
                <w:snapToGrid w:val="0"/>
                <w:sz w:val="20"/>
                <w:szCs w:val="20"/>
              </w:rPr>
              <w:t>Единица измерения</w:t>
            </w:r>
          </w:p>
        </w:tc>
        <w:tc>
          <w:tcPr>
            <w:tcW w:w="1138" w:type="pct"/>
            <w:shd w:val="clear" w:color="auto" w:fill="auto"/>
            <w:vAlign w:val="center"/>
          </w:tcPr>
          <w:p w14:paraId="15BB0D5C" w14:textId="77777777" w:rsidR="00486FB6" w:rsidRPr="003B3109" w:rsidRDefault="00486FB6" w:rsidP="00021E6F">
            <w:pPr>
              <w:contextualSpacing/>
              <w:jc w:val="center"/>
              <w:rPr>
                <w:snapToGrid w:val="0"/>
                <w:sz w:val="20"/>
                <w:szCs w:val="20"/>
              </w:rPr>
            </w:pPr>
            <w:r w:rsidRPr="003B3109">
              <w:rPr>
                <w:snapToGrid w:val="0"/>
                <w:sz w:val="20"/>
                <w:szCs w:val="20"/>
              </w:rPr>
              <w:t>Значение параметра</w:t>
            </w:r>
          </w:p>
        </w:tc>
      </w:tr>
      <w:tr w:rsidR="00486FB6" w:rsidRPr="003B3109" w14:paraId="5947CDFE" w14:textId="77777777" w:rsidTr="00021E6F">
        <w:trPr>
          <w:trHeight w:val="115"/>
        </w:trPr>
        <w:tc>
          <w:tcPr>
            <w:tcW w:w="366" w:type="pct"/>
            <w:shd w:val="clear" w:color="auto" w:fill="auto"/>
            <w:vAlign w:val="center"/>
          </w:tcPr>
          <w:p w14:paraId="3F92545F" w14:textId="77777777" w:rsidR="00486FB6" w:rsidRPr="003B3109" w:rsidRDefault="00486FB6" w:rsidP="00021E6F">
            <w:pPr>
              <w:contextualSpacing/>
              <w:jc w:val="center"/>
              <w:rPr>
                <w:snapToGrid w:val="0"/>
                <w:sz w:val="20"/>
                <w:szCs w:val="20"/>
              </w:rPr>
            </w:pPr>
            <w:r w:rsidRPr="003B3109">
              <w:rPr>
                <w:snapToGrid w:val="0"/>
                <w:sz w:val="20"/>
                <w:szCs w:val="20"/>
              </w:rPr>
              <w:t>1</w:t>
            </w:r>
          </w:p>
        </w:tc>
        <w:tc>
          <w:tcPr>
            <w:tcW w:w="2373" w:type="pct"/>
            <w:shd w:val="clear" w:color="auto" w:fill="auto"/>
            <w:vAlign w:val="center"/>
          </w:tcPr>
          <w:p w14:paraId="6BBB93FB" w14:textId="77777777" w:rsidR="00486FB6" w:rsidRPr="003B3109" w:rsidRDefault="00486FB6" w:rsidP="00021E6F">
            <w:pPr>
              <w:contextualSpacing/>
              <w:rPr>
                <w:sz w:val="20"/>
                <w:szCs w:val="20"/>
              </w:rPr>
            </w:pPr>
            <w:r w:rsidRPr="003B3109">
              <w:rPr>
                <w:sz w:val="20"/>
                <w:szCs w:val="20"/>
              </w:rPr>
              <w:t>Артезианская скважина/насосная станция первого подъема</w:t>
            </w:r>
          </w:p>
        </w:tc>
        <w:tc>
          <w:tcPr>
            <w:tcW w:w="1124" w:type="pct"/>
            <w:shd w:val="clear" w:color="auto" w:fill="auto"/>
            <w:vAlign w:val="center"/>
          </w:tcPr>
          <w:p w14:paraId="1628EB5D" w14:textId="77777777" w:rsidR="00486FB6" w:rsidRPr="003B3109" w:rsidRDefault="00486FB6" w:rsidP="00021E6F">
            <w:pPr>
              <w:contextualSpacing/>
              <w:jc w:val="center"/>
              <w:rPr>
                <w:sz w:val="20"/>
                <w:szCs w:val="20"/>
              </w:rPr>
            </w:pPr>
            <w:r w:rsidRPr="003B3109">
              <w:rPr>
                <w:sz w:val="20"/>
                <w:szCs w:val="20"/>
              </w:rPr>
              <w:t>№ скважины, наименование, месторасположения</w:t>
            </w:r>
          </w:p>
        </w:tc>
        <w:tc>
          <w:tcPr>
            <w:tcW w:w="1138" w:type="pct"/>
            <w:shd w:val="clear" w:color="auto" w:fill="auto"/>
            <w:vAlign w:val="center"/>
          </w:tcPr>
          <w:p w14:paraId="3ADA06E8" w14:textId="77777777" w:rsidR="00486FB6" w:rsidRPr="003B3109" w:rsidRDefault="00486FB6" w:rsidP="00021E6F">
            <w:pPr>
              <w:contextualSpacing/>
              <w:jc w:val="center"/>
              <w:rPr>
                <w:snapToGrid w:val="0"/>
                <w:sz w:val="20"/>
                <w:szCs w:val="20"/>
              </w:rPr>
            </w:pPr>
            <w:r w:rsidRPr="003B3109">
              <w:rPr>
                <w:snapToGrid w:val="0"/>
                <w:sz w:val="20"/>
                <w:szCs w:val="20"/>
              </w:rPr>
              <w:t>№ 667 Водозабор «Центральный»</w:t>
            </w:r>
          </w:p>
        </w:tc>
      </w:tr>
      <w:tr w:rsidR="00486FB6" w:rsidRPr="003B3109" w14:paraId="6CC93A5D" w14:textId="77777777" w:rsidTr="00021E6F">
        <w:trPr>
          <w:trHeight w:val="200"/>
        </w:trPr>
        <w:tc>
          <w:tcPr>
            <w:tcW w:w="366" w:type="pct"/>
            <w:shd w:val="clear" w:color="auto" w:fill="auto"/>
            <w:vAlign w:val="center"/>
          </w:tcPr>
          <w:p w14:paraId="32B66FB4" w14:textId="77777777" w:rsidR="00486FB6" w:rsidRPr="003B3109" w:rsidRDefault="00486FB6" w:rsidP="00021E6F">
            <w:pPr>
              <w:contextualSpacing/>
              <w:jc w:val="center"/>
              <w:rPr>
                <w:snapToGrid w:val="0"/>
                <w:sz w:val="20"/>
                <w:szCs w:val="20"/>
              </w:rPr>
            </w:pPr>
            <w:r w:rsidRPr="003B3109">
              <w:rPr>
                <w:snapToGrid w:val="0"/>
                <w:sz w:val="20"/>
                <w:szCs w:val="20"/>
              </w:rPr>
              <w:t>2</w:t>
            </w:r>
          </w:p>
        </w:tc>
        <w:tc>
          <w:tcPr>
            <w:tcW w:w="2373" w:type="pct"/>
            <w:shd w:val="clear" w:color="auto" w:fill="auto"/>
            <w:vAlign w:val="center"/>
          </w:tcPr>
          <w:p w14:paraId="1BE80B7C" w14:textId="77777777" w:rsidR="00486FB6" w:rsidRPr="003B3109" w:rsidRDefault="00486FB6" w:rsidP="00021E6F">
            <w:pPr>
              <w:contextualSpacing/>
              <w:rPr>
                <w:snapToGrid w:val="0"/>
                <w:sz w:val="20"/>
                <w:szCs w:val="20"/>
              </w:rPr>
            </w:pPr>
            <w:r w:rsidRPr="003B3109">
              <w:rPr>
                <w:snapToGrid w:val="0"/>
                <w:sz w:val="20"/>
                <w:szCs w:val="20"/>
              </w:rPr>
              <w:t>Год бурения</w:t>
            </w:r>
          </w:p>
        </w:tc>
        <w:tc>
          <w:tcPr>
            <w:tcW w:w="1124" w:type="pct"/>
            <w:shd w:val="clear" w:color="auto" w:fill="auto"/>
            <w:vAlign w:val="center"/>
          </w:tcPr>
          <w:p w14:paraId="300D4547" w14:textId="77777777" w:rsidR="00486FB6" w:rsidRPr="003B3109" w:rsidRDefault="00486FB6" w:rsidP="00021E6F">
            <w:pPr>
              <w:contextualSpacing/>
              <w:jc w:val="center"/>
              <w:rPr>
                <w:snapToGrid w:val="0"/>
                <w:sz w:val="20"/>
                <w:szCs w:val="20"/>
              </w:rPr>
            </w:pPr>
            <w:r w:rsidRPr="003B3109">
              <w:rPr>
                <w:snapToGrid w:val="0"/>
                <w:sz w:val="20"/>
                <w:szCs w:val="20"/>
              </w:rPr>
              <w:t>-</w:t>
            </w:r>
          </w:p>
        </w:tc>
        <w:tc>
          <w:tcPr>
            <w:tcW w:w="1138" w:type="pct"/>
            <w:shd w:val="clear" w:color="auto" w:fill="auto"/>
            <w:vAlign w:val="center"/>
          </w:tcPr>
          <w:p w14:paraId="0827753C" w14:textId="77777777" w:rsidR="00486FB6" w:rsidRPr="003B3109" w:rsidRDefault="00486FB6" w:rsidP="00021E6F">
            <w:pPr>
              <w:contextualSpacing/>
              <w:jc w:val="center"/>
              <w:rPr>
                <w:snapToGrid w:val="0"/>
                <w:sz w:val="20"/>
                <w:szCs w:val="20"/>
              </w:rPr>
            </w:pPr>
            <w:r w:rsidRPr="003B3109">
              <w:rPr>
                <w:snapToGrid w:val="0"/>
                <w:sz w:val="20"/>
                <w:szCs w:val="20"/>
              </w:rPr>
              <w:t>2003</w:t>
            </w:r>
          </w:p>
        </w:tc>
      </w:tr>
      <w:tr w:rsidR="00486FB6" w:rsidRPr="003B3109" w14:paraId="46222C00" w14:textId="77777777" w:rsidTr="00021E6F">
        <w:trPr>
          <w:trHeight w:val="200"/>
        </w:trPr>
        <w:tc>
          <w:tcPr>
            <w:tcW w:w="366" w:type="pct"/>
            <w:shd w:val="clear" w:color="auto" w:fill="auto"/>
            <w:vAlign w:val="center"/>
          </w:tcPr>
          <w:p w14:paraId="7ED0EB21" w14:textId="77777777" w:rsidR="00486FB6" w:rsidRPr="003B3109" w:rsidRDefault="00486FB6" w:rsidP="00021E6F">
            <w:pPr>
              <w:contextualSpacing/>
              <w:jc w:val="center"/>
              <w:rPr>
                <w:snapToGrid w:val="0"/>
                <w:sz w:val="20"/>
                <w:szCs w:val="20"/>
              </w:rPr>
            </w:pPr>
            <w:r w:rsidRPr="003B3109">
              <w:rPr>
                <w:snapToGrid w:val="0"/>
                <w:sz w:val="20"/>
                <w:szCs w:val="20"/>
              </w:rPr>
              <w:t>3</w:t>
            </w:r>
          </w:p>
        </w:tc>
        <w:tc>
          <w:tcPr>
            <w:tcW w:w="2373" w:type="pct"/>
            <w:shd w:val="clear" w:color="auto" w:fill="auto"/>
            <w:vAlign w:val="center"/>
          </w:tcPr>
          <w:p w14:paraId="2FD9602D" w14:textId="77777777" w:rsidR="00486FB6" w:rsidRPr="003B3109" w:rsidRDefault="00486FB6" w:rsidP="00021E6F">
            <w:pPr>
              <w:contextualSpacing/>
              <w:rPr>
                <w:snapToGrid w:val="0"/>
                <w:sz w:val="20"/>
                <w:szCs w:val="20"/>
              </w:rPr>
            </w:pPr>
            <w:r w:rsidRPr="003B3109">
              <w:rPr>
                <w:snapToGrid w:val="0"/>
                <w:sz w:val="20"/>
                <w:szCs w:val="20"/>
              </w:rPr>
              <w:t>Глубина скважины/глубина залегания водозаборного оголовка</w:t>
            </w:r>
          </w:p>
        </w:tc>
        <w:tc>
          <w:tcPr>
            <w:tcW w:w="1124" w:type="pct"/>
            <w:shd w:val="clear" w:color="auto" w:fill="auto"/>
            <w:vAlign w:val="center"/>
          </w:tcPr>
          <w:p w14:paraId="414B7CAF"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07FB135B" w14:textId="77777777" w:rsidR="00486FB6" w:rsidRPr="003B3109" w:rsidRDefault="00486FB6" w:rsidP="00021E6F">
            <w:pPr>
              <w:contextualSpacing/>
              <w:jc w:val="center"/>
              <w:rPr>
                <w:snapToGrid w:val="0"/>
                <w:sz w:val="20"/>
                <w:szCs w:val="20"/>
              </w:rPr>
            </w:pPr>
            <w:r w:rsidRPr="003B3109">
              <w:rPr>
                <w:snapToGrid w:val="0"/>
                <w:sz w:val="20"/>
                <w:szCs w:val="20"/>
              </w:rPr>
              <w:t>144</w:t>
            </w:r>
          </w:p>
        </w:tc>
      </w:tr>
      <w:tr w:rsidR="00486FB6" w:rsidRPr="003B3109" w14:paraId="5EEA2078" w14:textId="77777777" w:rsidTr="00021E6F">
        <w:trPr>
          <w:trHeight w:val="200"/>
        </w:trPr>
        <w:tc>
          <w:tcPr>
            <w:tcW w:w="366" w:type="pct"/>
            <w:shd w:val="clear" w:color="auto" w:fill="auto"/>
            <w:vAlign w:val="center"/>
          </w:tcPr>
          <w:p w14:paraId="27FEE0B5" w14:textId="77777777" w:rsidR="00486FB6" w:rsidRPr="003B3109" w:rsidRDefault="00486FB6" w:rsidP="00021E6F">
            <w:pPr>
              <w:contextualSpacing/>
              <w:jc w:val="center"/>
              <w:rPr>
                <w:snapToGrid w:val="0"/>
                <w:sz w:val="20"/>
                <w:szCs w:val="20"/>
              </w:rPr>
            </w:pPr>
            <w:r w:rsidRPr="003B3109">
              <w:rPr>
                <w:snapToGrid w:val="0"/>
                <w:sz w:val="20"/>
                <w:szCs w:val="20"/>
              </w:rPr>
              <w:t>4</w:t>
            </w:r>
          </w:p>
        </w:tc>
        <w:tc>
          <w:tcPr>
            <w:tcW w:w="2373" w:type="pct"/>
            <w:shd w:val="clear" w:color="auto" w:fill="auto"/>
            <w:vAlign w:val="center"/>
          </w:tcPr>
          <w:p w14:paraId="77FF3806" w14:textId="77777777" w:rsidR="00486FB6" w:rsidRPr="003B3109" w:rsidRDefault="00486FB6" w:rsidP="00021E6F">
            <w:pPr>
              <w:contextualSpacing/>
              <w:rPr>
                <w:snapToGrid w:val="0"/>
                <w:sz w:val="20"/>
                <w:szCs w:val="20"/>
              </w:rPr>
            </w:pPr>
            <w:r w:rsidRPr="003B3109">
              <w:rPr>
                <w:snapToGrid w:val="0"/>
                <w:sz w:val="20"/>
                <w:szCs w:val="20"/>
              </w:rPr>
              <w:t>Диаметры колон обсадных труб</w:t>
            </w:r>
          </w:p>
        </w:tc>
        <w:tc>
          <w:tcPr>
            <w:tcW w:w="1124" w:type="pct"/>
            <w:shd w:val="clear" w:color="auto" w:fill="auto"/>
            <w:vAlign w:val="center"/>
          </w:tcPr>
          <w:p w14:paraId="151527D5"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67A5CE59" w14:textId="77777777" w:rsidR="00486FB6" w:rsidRPr="003B3109" w:rsidRDefault="00486FB6" w:rsidP="00021E6F">
            <w:pPr>
              <w:contextualSpacing/>
              <w:jc w:val="center"/>
              <w:rPr>
                <w:sz w:val="20"/>
                <w:szCs w:val="20"/>
              </w:rPr>
            </w:pPr>
            <w:r w:rsidRPr="003B3109">
              <w:rPr>
                <w:sz w:val="20"/>
                <w:szCs w:val="20"/>
              </w:rPr>
              <w:t>325</w:t>
            </w:r>
          </w:p>
        </w:tc>
      </w:tr>
      <w:tr w:rsidR="00486FB6" w:rsidRPr="003B3109" w14:paraId="3AA9B7E6" w14:textId="77777777" w:rsidTr="00021E6F">
        <w:trPr>
          <w:trHeight w:val="200"/>
        </w:trPr>
        <w:tc>
          <w:tcPr>
            <w:tcW w:w="366" w:type="pct"/>
            <w:shd w:val="clear" w:color="auto" w:fill="auto"/>
            <w:vAlign w:val="center"/>
          </w:tcPr>
          <w:p w14:paraId="56EC8A43" w14:textId="77777777" w:rsidR="00486FB6" w:rsidRPr="003B3109" w:rsidRDefault="00486FB6" w:rsidP="00021E6F">
            <w:pPr>
              <w:contextualSpacing/>
              <w:jc w:val="center"/>
              <w:rPr>
                <w:snapToGrid w:val="0"/>
                <w:sz w:val="20"/>
                <w:szCs w:val="20"/>
              </w:rPr>
            </w:pPr>
            <w:r w:rsidRPr="003B3109">
              <w:rPr>
                <w:snapToGrid w:val="0"/>
                <w:sz w:val="20"/>
                <w:szCs w:val="20"/>
              </w:rPr>
              <w:t>5</w:t>
            </w:r>
          </w:p>
        </w:tc>
        <w:tc>
          <w:tcPr>
            <w:tcW w:w="2373" w:type="pct"/>
            <w:shd w:val="clear" w:color="auto" w:fill="auto"/>
            <w:vAlign w:val="center"/>
          </w:tcPr>
          <w:p w14:paraId="4B81110B" w14:textId="77777777" w:rsidR="00486FB6" w:rsidRPr="003B3109" w:rsidRDefault="00486FB6" w:rsidP="00021E6F">
            <w:pPr>
              <w:contextualSpacing/>
              <w:rPr>
                <w:snapToGrid w:val="0"/>
                <w:sz w:val="20"/>
                <w:szCs w:val="20"/>
              </w:rPr>
            </w:pPr>
            <w:r w:rsidRPr="003B3109">
              <w:rPr>
                <w:snapToGrid w:val="0"/>
                <w:sz w:val="20"/>
                <w:szCs w:val="20"/>
              </w:rPr>
              <w:t>Характеристика фильтра (диаметр/интервал установки)</w:t>
            </w:r>
            <w:r w:rsidRPr="003B3109">
              <w:rPr>
                <w:snapToGrid w:val="0"/>
                <w:sz w:val="20"/>
                <w:szCs w:val="20"/>
                <w:u w:val="single"/>
              </w:rPr>
              <w:t xml:space="preserve"> </w:t>
            </w:r>
          </w:p>
        </w:tc>
        <w:tc>
          <w:tcPr>
            <w:tcW w:w="1124" w:type="pct"/>
            <w:shd w:val="clear" w:color="auto" w:fill="auto"/>
            <w:vAlign w:val="center"/>
          </w:tcPr>
          <w:p w14:paraId="3177B1A2" w14:textId="77777777" w:rsidR="00486FB6" w:rsidRPr="003B3109" w:rsidRDefault="00486FB6" w:rsidP="00021E6F">
            <w:pPr>
              <w:contextualSpacing/>
              <w:jc w:val="center"/>
              <w:rPr>
                <w:snapToGrid w:val="0"/>
                <w:sz w:val="20"/>
                <w:szCs w:val="20"/>
              </w:rPr>
            </w:pPr>
            <w:r w:rsidRPr="003B3109">
              <w:rPr>
                <w:snapToGrid w:val="0"/>
                <w:sz w:val="20"/>
                <w:szCs w:val="20"/>
              </w:rPr>
              <w:t>дюйм/метр</w:t>
            </w:r>
          </w:p>
        </w:tc>
        <w:tc>
          <w:tcPr>
            <w:tcW w:w="1138" w:type="pct"/>
            <w:shd w:val="clear" w:color="auto" w:fill="auto"/>
            <w:vAlign w:val="center"/>
          </w:tcPr>
          <w:p w14:paraId="57E65723" w14:textId="77777777" w:rsidR="00486FB6" w:rsidRPr="003B3109" w:rsidRDefault="00486FB6" w:rsidP="00021E6F">
            <w:pPr>
              <w:contextualSpacing/>
              <w:jc w:val="center"/>
              <w:rPr>
                <w:sz w:val="20"/>
                <w:szCs w:val="20"/>
              </w:rPr>
            </w:pPr>
            <w:r w:rsidRPr="003B3109">
              <w:rPr>
                <w:sz w:val="20"/>
                <w:szCs w:val="20"/>
              </w:rPr>
              <w:t>8,5/11</w:t>
            </w:r>
          </w:p>
        </w:tc>
      </w:tr>
      <w:tr w:rsidR="00486FB6" w:rsidRPr="003B3109" w14:paraId="4C02A01D" w14:textId="77777777" w:rsidTr="00021E6F">
        <w:trPr>
          <w:trHeight w:val="200"/>
        </w:trPr>
        <w:tc>
          <w:tcPr>
            <w:tcW w:w="366" w:type="pct"/>
            <w:shd w:val="clear" w:color="auto" w:fill="auto"/>
            <w:vAlign w:val="center"/>
          </w:tcPr>
          <w:p w14:paraId="1C00D8C2" w14:textId="77777777" w:rsidR="00486FB6" w:rsidRPr="003B3109" w:rsidRDefault="00486FB6" w:rsidP="00021E6F">
            <w:pPr>
              <w:contextualSpacing/>
              <w:jc w:val="center"/>
              <w:rPr>
                <w:snapToGrid w:val="0"/>
                <w:sz w:val="20"/>
                <w:szCs w:val="20"/>
              </w:rPr>
            </w:pPr>
            <w:r w:rsidRPr="003B3109">
              <w:rPr>
                <w:snapToGrid w:val="0"/>
                <w:sz w:val="20"/>
                <w:szCs w:val="20"/>
              </w:rPr>
              <w:t>6</w:t>
            </w:r>
          </w:p>
        </w:tc>
        <w:tc>
          <w:tcPr>
            <w:tcW w:w="2373" w:type="pct"/>
            <w:shd w:val="clear" w:color="auto" w:fill="auto"/>
            <w:vAlign w:val="center"/>
          </w:tcPr>
          <w:p w14:paraId="67885B06" w14:textId="77777777" w:rsidR="00486FB6" w:rsidRPr="003B3109" w:rsidRDefault="00486FB6" w:rsidP="00021E6F">
            <w:pPr>
              <w:contextualSpacing/>
              <w:rPr>
                <w:snapToGrid w:val="0"/>
                <w:sz w:val="20"/>
                <w:szCs w:val="20"/>
              </w:rPr>
            </w:pPr>
            <w:r w:rsidRPr="003B3109">
              <w:rPr>
                <w:snapToGrid w:val="0"/>
                <w:sz w:val="20"/>
                <w:szCs w:val="20"/>
              </w:rPr>
              <w:t>Диаметр водоподъемных труб/водозаборного оголовка</w:t>
            </w:r>
          </w:p>
        </w:tc>
        <w:tc>
          <w:tcPr>
            <w:tcW w:w="1124" w:type="pct"/>
            <w:shd w:val="clear" w:color="auto" w:fill="auto"/>
            <w:vAlign w:val="center"/>
          </w:tcPr>
          <w:p w14:paraId="7518D922"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554ED307" w14:textId="77777777" w:rsidR="00486FB6" w:rsidRPr="003B3109" w:rsidRDefault="00486FB6" w:rsidP="00021E6F">
            <w:pPr>
              <w:contextualSpacing/>
              <w:jc w:val="center"/>
              <w:rPr>
                <w:snapToGrid w:val="0"/>
                <w:sz w:val="20"/>
                <w:szCs w:val="20"/>
              </w:rPr>
            </w:pPr>
            <w:r w:rsidRPr="003B3109">
              <w:rPr>
                <w:snapToGrid w:val="0"/>
                <w:sz w:val="20"/>
                <w:szCs w:val="20"/>
              </w:rPr>
              <w:t>57</w:t>
            </w:r>
          </w:p>
        </w:tc>
      </w:tr>
      <w:tr w:rsidR="00486FB6" w:rsidRPr="003B3109" w14:paraId="4A0BE715" w14:textId="77777777" w:rsidTr="00021E6F">
        <w:trPr>
          <w:trHeight w:val="200"/>
        </w:trPr>
        <w:tc>
          <w:tcPr>
            <w:tcW w:w="366" w:type="pct"/>
            <w:shd w:val="clear" w:color="auto" w:fill="auto"/>
            <w:vAlign w:val="center"/>
          </w:tcPr>
          <w:p w14:paraId="1BC559F2" w14:textId="77777777" w:rsidR="00486FB6" w:rsidRPr="003B3109" w:rsidRDefault="00486FB6" w:rsidP="00021E6F">
            <w:pPr>
              <w:contextualSpacing/>
              <w:jc w:val="center"/>
              <w:rPr>
                <w:snapToGrid w:val="0"/>
                <w:sz w:val="20"/>
                <w:szCs w:val="20"/>
              </w:rPr>
            </w:pPr>
            <w:r w:rsidRPr="003B3109">
              <w:rPr>
                <w:snapToGrid w:val="0"/>
                <w:sz w:val="20"/>
                <w:szCs w:val="20"/>
              </w:rPr>
              <w:t>7</w:t>
            </w:r>
          </w:p>
        </w:tc>
        <w:tc>
          <w:tcPr>
            <w:tcW w:w="2373" w:type="pct"/>
            <w:shd w:val="clear" w:color="auto" w:fill="auto"/>
            <w:vAlign w:val="center"/>
          </w:tcPr>
          <w:p w14:paraId="7D18517B" w14:textId="77777777" w:rsidR="00486FB6" w:rsidRPr="003B3109" w:rsidRDefault="00486FB6" w:rsidP="00021E6F">
            <w:pPr>
              <w:contextualSpacing/>
              <w:rPr>
                <w:snapToGrid w:val="0"/>
                <w:sz w:val="20"/>
                <w:szCs w:val="20"/>
              </w:rPr>
            </w:pPr>
            <w:r w:rsidRPr="003B3109">
              <w:rPr>
                <w:snapToGrid w:val="0"/>
                <w:sz w:val="20"/>
                <w:szCs w:val="20"/>
              </w:rPr>
              <w:t xml:space="preserve">Статический уровень </w:t>
            </w:r>
          </w:p>
        </w:tc>
        <w:tc>
          <w:tcPr>
            <w:tcW w:w="1124" w:type="pct"/>
            <w:shd w:val="clear" w:color="auto" w:fill="auto"/>
            <w:vAlign w:val="center"/>
          </w:tcPr>
          <w:p w14:paraId="28FAE135"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3B9E7C1B" w14:textId="77777777" w:rsidR="00486FB6" w:rsidRPr="003B3109" w:rsidRDefault="00486FB6" w:rsidP="00021E6F">
            <w:pPr>
              <w:contextualSpacing/>
              <w:jc w:val="center"/>
              <w:rPr>
                <w:snapToGrid w:val="0"/>
                <w:sz w:val="20"/>
                <w:szCs w:val="20"/>
              </w:rPr>
            </w:pPr>
            <w:r w:rsidRPr="003B3109">
              <w:rPr>
                <w:snapToGrid w:val="0"/>
                <w:sz w:val="20"/>
                <w:szCs w:val="20"/>
              </w:rPr>
              <w:t>5,52</w:t>
            </w:r>
          </w:p>
        </w:tc>
      </w:tr>
      <w:tr w:rsidR="00486FB6" w:rsidRPr="003B3109" w14:paraId="3461B9E1" w14:textId="77777777" w:rsidTr="00021E6F">
        <w:trPr>
          <w:trHeight w:val="200"/>
        </w:trPr>
        <w:tc>
          <w:tcPr>
            <w:tcW w:w="366" w:type="pct"/>
            <w:shd w:val="clear" w:color="auto" w:fill="auto"/>
            <w:vAlign w:val="center"/>
          </w:tcPr>
          <w:p w14:paraId="45ACF136" w14:textId="77777777" w:rsidR="00486FB6" w:rsidRPr="003B3109" w:rsidRDefault="00486FB6" w:rsidP="00021E6F">
            <w:pPr>
              <w:contextualSpacing/>
              <w:jc w:val="center"/>
              <w:rPr>
                <w:snapToGrid w:val="0"/>
                <w:sz w:val="20"/>
                <w:szCs w:val="20"/>
              </w:rPr>
            </w:pPr>
            <w:r w:rsidRPr="003B3109">
              <w:rPr>
                <w:snapToGrid w:val="0"/>
                <w:sz w:val="20"/>
                <w:szCs w:val="20"/>
              </w:rPr>
              <w:t>8</w:t>
            </w:r>
          </w:p>
        </w:tc>
        <w:tc>
          <w:tcPr>
            <w:tcW w:w="2373" w:type="pct"/>
            <w:shd w:val="clear" w:color="auto" w:fill="auto"/>
            <w:vAlign w:val="center"/>
          </w:tcPr>
          <w:p w14:paraId="16AE83A1" w14:textId="77777777" w:rsidR="00486FB6" w:rsidRPr="003B3109" w:rsidRDefault="00486FB6" w:rsidP="00021E6F">
            <w:pPr>
              <w:contextualSpacing/>
              <w:rPr>
                <w:snapToGrid w:val="0"/>
                <w:sz w:val="20"/>
                <w:szCs w:val="20"/>
              </w:rPr>
            </w:pPr>
            <w:r w:rsidRPr="003B3109">
              <w:rPr>
                <w:snapToGrid w:val="0"/>
                <w:sz w:val="20"/>
                <w:szCs w:val="20"/>
              </w:rPr>
              <w:t>Динамический уровень</w:t>
            </w:r>
          </w:p>
        </w:tc>
        <w:tc>
          <w:tcPr>
            <w:tcW w:w="1124" w:type="pct"/>
            <w:shd w:val="clear" w:color="auto" w:fill="auto"/>
            <w:vAlign w:val="center"/>
          </w:tcPr>
          <w:p w14:paraId="3FFC7741"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5377C231" w14:textId="77777777" w:rsidR="00486FB6" w:rsidRPr="003B3109" w:rsidRDefault="00486FB6" w:rsidP="00021E6F">
            <w:pPr>
              <w:contextualSpacing/>
              <w:jc w:val="center"/>
              <w:rPr>
                <w:snapToGrid w:val="0"/>
                <w:sz w:val="20"/>
                <w:szCs w:val="20"/>
              </w:rPr>
            </w:pPr>
            <w:r w:rsidRPr="003B3109">
              <w:rPr>
                <w:snapToGrid w:val="0"/>
                <w:sz w:val="20"/>
                <w:szCs w:val="20"/>
              </w:rPr>
              <w:t>38,85</w:t>
            </w:r>
          </w:p>
        </w:tc>
      </w:tr>
      <w:tr w:rsidR="00486FB6" w:rsidRPr="003B3109" w14:paraId="1F31F40F" w14:textId="77777777" w:rsidTr="00021E6F">
        <w:trPr>
          <w:trHeight w:val="200"/>
        </w:trPr>
        <w:tc>
          <w:tcPr>
            <w:tcW w:w="366" w:type="pct"/>
            <w:shd w:val="clear" w:color="auto" w:fill="auto"/>
            <w:vAlign w:val="center"/>
          </w:tcPr>
          <w:p w14:paraId="2424ABAE" w14:textId="77777777" w:rsidR="00486FB6" w:rsidRPr="003B3109" w:rsidRDefault="00486FB6" w:rsidP="00021E6F">
            <w:pPr>
              <w:contextualSpacing/>
              <w:jc w:val="center"/>
              <w:rPr>
                <w:snapToGrid w:val="0"/>
                <w:sz w:val="20"/>
                <w:szCs w:val="20"/>
              </w:rPr>
            </w:pPr>
            <w:r w:rsidRPr="003B3109">
              <w:rPr>
                <w:snapToGrid w:val="0"/>
                <w:sz w:val="20"/>
                <w:szCs w:val="20"/>
              </w:rPr>
              <w:t>9</w:t>
            </w:r>
          </w:p>
        </w:tc>
        <w:tc>
          <w:tcPr>
            <w:tcW w:w="2373" w:type="pct"/>
            <w:shd w:val="clear" w:color="auto" w:fill="auto"/>
            <w:vAlign w:val="center"/>
          </w:tcPr>
          <w:p w14:paraId="2DDAFBDE" w14:textId="77777777" w:rsidR="00486FB6" w:rsidRPr="003B3109" w:rsidRDefault="00486FB6" w:rsidP="00021E6F">
            <w:pPr>
              <w:contextualSpacing/>
              <w:rPr>
                <w:snapToGrid w:val="0"/>
                <w:sz w:val="20"/>
                <w:szCs w:val="20"/>
              </w:rPr>
            </w:pPr>
            <w:r w:rsidRPr="003B3109">
              <w:rPr>
                <w:snapToGrid w:val="0"/>
                <w:sz w:val="20"/>
                <w:szCs w:val="20"/>
              </w:rPr>
              <w:t>Марка насосов</w:t>
            </w:r>
          </w:p>
        </w:tc>
        <w:tc>
          <w:tcPr>
            <w:tcW w:w="1124" w:type="pct"/>
            <w:shd w:val="clear" w:color="auto" w:fill="auto"/>
            <w:vAlign w:val="center"/>
          </w:tcPr>
          <w:p w14:paraId="44FD3C54"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38" w:type="pct"/>
            <w:shd w:val="clear" w:color="auto" w:fill="auto"/>
            <w:vAlign w:val="center"/>
          </w:tcPr>
          <w:p w14:paraId="420043B3" w14:textId="77777777" w:rsidR="00486FB6" w:rsidRPr="003B3109" w:rsidRDefault="00486FB6" w:rsidP="00021E6F">
            <w:pPr>
              <w:contextualSpacing/>
              <w:jc w:val="center"/>
              <w:rPr>
                <w:snapToGrid w:val="0"/>
                <w:sz w:val="20"/>
                <w:szCs w:val="20"/>
              </w:rPr>
            </w:pPr>
            <w:r w:rsidRPr="003B3109">
              <w:rPr>
                <w:snapToGrid w:val="0"/>
                <w:sz w:val="20"/>
                <w:szCs w:val="20"/>
                <w:lang w:val="en-US"/>
              </w:rPr>
              <w:t>DAB S6D12</w:t>
            </w:r>
          </w:p>
        </w:tc>
      </w:tr>
      <w:tr w:rsidR="00486FB6" w:rsidRPr="003B3109" w14:paraId="4C1B6C45" w14:textId="77777777" w:rsidTr="00021E6F">
        <w:trPr>
          <w:trHeight w:val="200"/>
        </w:trPr>
        <w:tc>
          <w:tcPr>
            <w:tcW w:w="366" w:type="pct"/>
            <w:shd w:val="clear" w:color="auto" w:fill="auto"/>
            <w:vAlign w:val="center"/>
          </w:tcPr>
          <w:p w14:paraId="5A6CA89B" w14:textId="77777777" w:rsidR="00486FB6" w:rsidRPr="003B3109" w:rsidRDefault="00486FB6" w:rsidP="00021E6F">
            <w:pPr>
              <w:contextualSpacing/>
              <w:jc w:val="center"/>
              <w:rPr>
                <w:snapToGrid w:val="0"/>
                <w:sz w:val="20"/>
                <w:szCs w:val="20"/>
              </w:rPr>
            </w:pPr>
            <w:r w:rsidRPr="003B3109">
              <w:rPr>
                <w:snapToGrid w:val="0"/>
                <w:sz w:val="20"/>
                <w:szCs w:val="20"/>
              </w:rPr>
              <w:t>10</w:t>
            </w:r>
          </w:p>
        </w:tc>
        <w:tc>
          <w:tcPr>
            <w:tcW w:w="2373" w:type="pct"/>
            <w:shd w:val="clear" w:color="auto" w:fill="auto"/>
            <w:vAlign w:val="center"/>
          </w:tcPr>
          <w:p w14:paraId="158D3540" w14:textId="77777777" w:rsidR="00486FB6" w:rsidRPr="003B3109" w:rsidRDefault="00486FB6" w:rsidP="00021E6F">
            <w:pPr>
              <w:contextualSpacing/>
              <w:rPr>
                <w:snapToGrid w:val="0"/>
                <w:sz w:val="20"/>
                <w:szCs w:val="20"/>
              </w:rPr>
            </w:pPr>
            <w:r w:rsidRPr="003B3109">
              <w:rPr>
                <w:snapToGrid w:val="0"/>
                <w:sz w:val="20"/>
                <w:szCs w:val="20"/>
              </w:rPr>
              <w:t>Проектная мощность скважины</w:t>
            </w:r>
          </w:p>
        </w:tc>
        <w:tc>
          <w:tcPr>
            <w:tcW w:w="1124" w:type="pct"/>
            <w:shd w:val="clear" w:color="auto" w:fill="auto"/>
          </w:tcPr>
          <w:p w14:paraId="6540A427"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7BE64614" w14:textId="77777777" w:rsidR="00486FB6" w:rsidRPr="003B3109" w:rsidRDefault="00486FB6" w:rsidP="00021E6F">
            <w:pPr>
              <w:contextualSpacing/>
              <w:jc w:val="center"/>
              <w:rPr>
                <w:snapToGrid w:val="0"/>
                <w:sz w:val="20"/>
                <w:szCs w:val="20"/>
              </w:rPr>
            </w:pPr>
            <w:r w:rsidRPr="003B3109">
              <w:rPr>
                <w:snapToGrid w:val="0"/>
                <w:sz w:val="20"/>
                <w:szCs w:val="20"/>
              </w:rPr>
              <w:t>20</w:t>
            </w:r>
          </w:p>
        </w:tc>
      </w:tr>
      <w:tr w:rsidR="00486FB6" w:rsidRPr="003B3109" w14:paraId="56F3F5D5" w14:textId="77777777" w:rsidTr="00021E6F">
        <w:trPr>
          <w:trHeight w:val="200"/>
        </w:trPr>
        <w:tc>
          <w:tcPr>
            <w:tcW w:w="366" w:type="pct"/>
            <w:shd w:val="clear" w:color="auto" w:fill="auto"/>
            <w:vAlign w:val="center"/>
          </w:tcPr>
          <w:p w14:paraId="53156869" w14:textId="77777777" w:rsidR="00486FB6" w:rsidRPr="003B3109" w:rsidRDefault="00486FB6" w:rsidP="00021E6F">
            <w:pPr>
              <w:contextualSpacing/>
              <w:jc w:val="center"/>
              <w:rPr>
                <w:snapToGrid w:val="0"/>
                <w:sz w:val="20"/>
                <w:szCs w:val="20"/>
              </w:rPr>
            </w:pPr>
            <w:r w:rsidRPr="003B3109">
              <w:rPr>
                <w:snapToGrid w:val="0"/>
                <w:sz w:val="20"/>
                <w:szCs w:val="20"/>
              </w:rPr>
              <w:t>11</w:t>
            </w:r>
          </w:p>
        </w:tc>
        <w:tc>
          <w:tcPr>
            <w:tcW w:w="2373" w:type="pct"/>
            <w:shd w:val="clear" w:color="auto" w:fill="auto"/>
            <w:vAlign w:val="center"/>
          </w:tcPr>
          <w:p w14:paraId="775359B6" w14:textId="77777777" w:rsidR="00486FB6" w:rsidRPr="003B3109" w:rsidRDefault="00486FB6" w:rsidP="00021E6F">
            <w:pPr>
              <w:contextualSpacing/>
              <w:rPr>
                <w:snapToGrid w:val="0"/>
                <w:sz w:val="20"/>
                <w:szCs w:val="20"/>
              </w:rPr>
            </w:pPr>
            <w:r w:rsidRPr="003B3109">
              <w:rPr>
                <w:snapToGrid w:val="0"/>
                <w:sz w:val="20"/>
                <w:szCs w:val="20"/>
              </w:rPr>
              <w:t>Фактическая подача</w:t>
            </w:r>
          </w:p>
        </w:tc>
        <w:tc>
          <w:tcPr>
            <w:tcW w:w="1124" w:type="pct"/>
            <w:shd w:val="clear" w:color="auto" w:fill="auto"/>
          </w:tcPr>
          <w:p w14:paraId="53A58597"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1002D00B" w14:textId="77777777" w:rsidR="00486FB6" w:rsidRPr="003B3109" w:rsidRDefault="00486FB6" w:rsidP="00021E6F">
            <w:pPr>
              <w:contextualSpacing/>
              <w:jc w:val="center"/>
              <w:rPr>
                <w:snapToGrid w:val="0"/>
                <w:sz w:val="20"/>
                <w:szCs w:val="20"/>
              </w:rPr>
            </w:pPr>
            <w:r w:rsidRPr="003B3109">
              <w:rPr>
                <w:snapToGrid w:val="0"/>
                <w:sz w:val="20"/>
                <w:szCs w:val="20"/>
              </w:rPr>
              <w:t>15</w:t>
            </w:r>
          </w:p>
        </w:tc>
      </w:tr>
      <w:tr w:rsidR="00486FB6" w:rsidRPr="003B3109" w14:paraId="0FC71597" w14:textId="77777777" w:rsidTr="00021E6F">
        <w:trPr>
          <w:trHeight w:val="200"/>
        </w:trPr>
        <w:tc>
          <w:tcPr>
            <w:tcW w:w="366" w:type="pct"/>
            <w:shd w:val="clear" w:color="auto" w:fill="auto"/>
            <w:vAlign w:val="center"/>
          </w:tcPr>
          <w:p w14:paraId="682AE34A" w14:textId="77777777" w:rsidR="00486FB6" w:rsidRPr="003B3109" w:rsidRDefault="00486FB6" w:rsidP="00021E6F">
            <w:pPr>
              <w:contextualSpacing/>
              <w:jc w:val="center"/>
              <w:rPr>
                <w:snapToGrid w:val="0"/>
                <w:sz w:val="20"/>
                <w:szCs w:val="20"/>
              </w:rPr>
            </w:pPr>
            <w:r w:rsidRPr="003B3109">
              <w:rPr>
                <w:snapToGrid w:val="0"/>
                <w:sz w:val="20"/>
                <w:szCs w:val="20"/>
              </w:rPr>
              <w:t>12</w:t>
            </w:r>
          </w:p>
        </w:tc>
        <w:tc>
          <w:tcPr>
            <w:tcW w:w="2373" w:type="pct"/>
            <w:shd w:val="clear" w:color="auto" w:fill="auto"/>
            <w:vAlign w:val="center"/>
          </w:tcPr>
          <w:p w14:paraId="505E71D6" w14:textId="77777777" w:rsidR="00486FB6" w:rsidRPr="003B3109" w:rsidRDefault="00486FB6" w:rsidP="00021E6F">
            <w:pPr>
              <w:contextualSpacing/>
              <w:rPr>
                <w:snapToGrid w:val="0"/>
                <w:sz w:val="20"/>
                <w:szCs w:val="20"/>
              </w:rPr>
            </w:pPr>
            <w:r w:rsidRPr="003B3109">
              <w:rPr>
                <w:snapToGrid w:val="0"/>
                <w:sz w:val="20"/>
                <w:szCs w:val="20"/>
              </w:rPr>
              <w:t>Учет воды (пост, контр. водомер)</w:t>
            </w:r>
          </w:p>
        </w:tc>
        <w:tc>
          <w:tcPr>
            <w:tcW w:w="1124" w:type="pct"/>
            <w:shd w:val="clear" w:color="auto" w:fill="auto"/>
            <w:vAlign w:val="center"/>
          </w:tcPr>
          <w:p w14:paraId="5242046B"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49B0695E" w14:textId="77777777" w:rsidR="00486FB6" w:rsidRPr="003B3109" w:rsidRDefault="00486FB6" w:rsidP="00021E6F">
            <w:pPr>
              <w:contextualSpacing/>
              <w:jc w:val="center"/>
              <w:rPr>
                <w:snapToGrid w:val="0"/>
                <w:sz w:val="20"/>
                <w:szCs w:val="20"/>
              </w:rPr>
            </w:pPr>
            <w:r w:rsidRPr="003B3109">
              <w:rPr>
                <w:snapToGrid w:val="0"/>
                <w:sz w:val="20"/>
                <w:szCs w:val="20"/>
              </w:rPr>
              <w:t>Водомер ЭРСВ-310</w:t>
            </w:r>
          </w:p>
        </w:tc>
      </w:tr>
      <w:tr w:rsidR="00486FB6" w:rsidRPr="003B3109" w14:paraId="703C468D" w14:textId="77777777" w:rsidTr="00021E6F">
        <w:trPr>
          <w:trHeight w:val="200"/>
        </w:trPr>
        <w:tc>
          <w:tcPr>
            <w:tcW w:w="366" w:type="pct"/>
            <w:shd w:val="clear" w:color="auto" w:fill="auto"/>
            <w:vAlign w:val="center"/>
          </w:tcPr>
          <w:p w14:paraId="6393FE8C" w14:textId="77777777" w:rsidR="00486FB6" w:rsidRPr="003B3109" w:rsidRDefault="00486FB6" w:rsidP="00021E6F">
            <w:pPr>
              <w:contextualSpacing/>
              <w:jc w:val="center"/>
              <w:rPr>
                <w:snapToGrid w:val="0"/>
                <w:sz w:val="20"/>
                <w:szCs w:val="20"/>
              </w:rPr>
            </w:pPr>
            <w:r w:rsidRPr="003B3109">
              <w:rPr>
                <w:snapToGrid w:val="0"/>
                <w:sz w:val="20"/>
                <w:szCs w:val="20"/>
              </w:rPr>
              <w:t>13</w:t>
            </w:r>
          </w:p>
        </w:tc>
        <w:tc>
          <w:tcPr>
            <w:tcW w:w="2373" w:type="pct"/>
            <w:shd w:val="clear" w:color="auto" w:fill="auto"/>
            <w:vAlign w:val="center"/>
          </w:tcPr>
          <w:p w14:paraId="3F991FA5" w14:textId="77777777" w:rsidR="00486FB6" w:rsidRPr="003B3109" w:rsidRDefault="00486FB6" w:rsidP="00021E6F">
            <w:pPr>
              <w:contextualSpacing/>
              <w:rPr>
                <w:snapToGrid w:val="0"/>
                <w:sz w:val="20"/>
                <w:szCs w:val="20"/>
              </w:rPr>
            </w:pPr>
            <w:r w:rsidRPr="003B3109">
              <w:rPr>
                <w:snapToGrid w:val="0"/>
                <w:sz w:val="20"/>
                <w:szCs w:val="20"/>
              </w:rPr>
              <w:t>Наличие резервного питания</w:t>
            </w:r>
          </w:p>
        </w:tc>
        <w:tc>
          <w:tcPr>
            <w:tcW w:w="1124" w:type="pct"/>
            <w:shd w:val="clear" w:color="auto" w:fill="auto"/>
            <w:vAlign w:val="center"/>
          </w:tcPr>
          <w:p w14:paraId="705FCE29" w14:textId="77777777" w:rsidR="00486FB6" w:rsidRPr="003B3109" w:rsidRDefault="00486FB6" w:rsidP="00021E6F">
            <w:pPr>
              <w:contextualSpacing/>
              <w:jc w:val="center"/>
              <w:rPr>
                <w:snapToGrid w:val="0"/>
                <w:sz w:val="20"/>
                <w:szCs w:val="20"/>
              </w:rPr>
            </w:pPr>
            <w:r w:rsidRPr="003B3109">
              <w:rPr>
                <w:snapToGrid w:val="0"/>
                <w:sz w:val="20"/>
                <w:szCs w:val="20"/>
              </w:rPr>
              <w:t>Да/нет</w:t>
            </w:r>
          </w:p>
        </w:tc>
        <w:tc>
          <w:tcPr>
            <w:tcW w:w="1138" w:type="pct"/>
            <w:shd w:val="clear" w:color="auto" w:fill="auto"/>
            <w:vAlign w:val="center"/>
          </w:tcPr>
          <w:p w14:paraId="2674F734" w14:textId="77777777" w:rsidR="00486FB6" w:rsidRPr="003B3109" w:rsidRDefault="00486FB6" w:rsidP="00021E6F">
            <w:pPr>
              <w:contextualSpacing/>
              <w:jc w:val="center"/>
              <w:rPr>
                <w:snapToGrid w:val="0"/>
                <w:sz w:val="20"/>
                <w:szCs w:val="20"/>
              </w:rPr>
            </w:pPr>
            <w:r w:rsidRPr="003B3109">
              <w:rPr>
                <w:snapToGrid w:val="0"/>
                <w:sz w:val="20"/>
                <w:szCs w:val="20"/>
              </w:rPr>
              <w:t>да</w:t>
            </w:r>
          </w:p>
        </w:tc>
      </w:tr>
      <w:tr w:rsidR="00486FB6" w:rsidRPr="003B3109" w14:paraId="2808B8F8" w14:textId="77777777" w:rsidTr="00021E6F">
        <w:trPr>
          <w:trHeight w:val="200"/>
        </w:trPr>
        <w:tc>
          <w:tcPr>
            <w:tcW w:w="366" w:type="pct"/>
            <w:shd w:val="clear" w:color="auto" w:fill="auto"/>
            <w:vAlign w:val="center"/>
          </w:tcPr>
          <w:p w14:paraId="536B860F" w14:textId="77777777" w:rsidR="00486FB6" w:rsidRPr="003B3109" w:rsidRDefault="00486FB6" w:rsidP="00021E6F">
            <w:pPr>
              <w:contextualSpacing/>
              <w:jc w:val="center"/>
              <w:rPr>
                <w:snapToGrid w:val="0"/>
                <w:sz w:val="20"/>
                <w:szCs w:val="20"/>
                <w:lang w:val="en-US"/>
              </w:rPr>
            </w:pPr>
            <w:r w:rsidRPr="003B3109">
              <w:rPr>
                <w:snapToGrid w:val="0"/>
                <w:sz w:val="20"/>
                <w:szCs w:val="20"/>
                <w:lang w:val="en-US"/>
              </w:rPr>
              <w:t>14</w:t>
            </w:r>
          </w:p>
        </w:tc>
        <w:tc>
          <w:tcPr>
            <w:tcW w:w="2373" w:type="pct"/>
            <w:shd w:val="clear" w:color="auto" w:fill="auto"/>
            <w:vAlign w:val="center"/>
          </w:tcPr>
          <w:p w14:paraId="5F02CA95" w14:textId="77777777" w:rsidR="00486FB6" w:rsidRPr="003B3109" w:rsidRDefault="00486FB6" w:rsidP="00021E6F">
            <w:pPr>
              <w:contextualSpacing/>
              <w:rPr>
                <w:snapToGrid w:val="0"/>
                <w:sz w:val="20"/>
                <w:szCs w:val="20"/>
              </w:rPr>
            </w:pPr>
            <w:r w:rsidRPr="003B3109">
              <w:rPr>
                <w:snapToGrid w:val="0"/>
                <w:sz w:val="20"/>
                <w:szCs w:val="20"/>
              </w:rPr>
              <w:t xml:space="preserve">Примечание </w:t>
            </w:r>
          </w:p>
        </w:tc>
        <w:tc>
          <w:tcPr>
            <w:tcW w:w="1124" w:type="pct"/>
            <w:shd w:val="clear" w:color="auto" w:fill="auto"/>
            <w:vAlign w:val="center"/>
          </w:tcPr>
          <w:p w14:paraId="0922ADDE"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1274DB2B" w14:textId="77777777" w:rsidR="00486FB6" w:rsidRPr="003B3109" w:rsidRDefault="00486FB6" w:rsidP="00021E6F">
            <w:pPr>
              <w:contextualSpacing/>
              <w:jc w:val="center"/>
              <w:rPr>
                <w:snapToGrid w:val="0"/>
                <w:sz w:val="20"/>
                <w:szCs w:val="20"/>
              </w:rPr>
            </w:pPr>
          </w:p>
        </w:tc>
      </w:tr>
    </w:tbl>
    <w:p w14:paraId="71ACCC58" w14:textId="77777777" w:rsidR="00486FB6" w:rsidRPr="00BB5A24" w:rsidRDefault="00486FB6" w:rsidP="00486FB6">
      <w:pPr>
        <w:keepNext/>
        <w:keepLines/>
        <w:contextualSpacing/>
        <w:jc w:val="both"/>
        <w:rPr>
          <w:bCs/>
          <w:lang w:val="x-none" w:eastAsia="x-none"/>
        </w:rPr>
      </w:pPr>
    </w:p>
    <w:p w14:paraId="0D284C66" w14:textId="7190D58B" w:rsidR="00486FB6" w:rsidRPr="00BB5A24" w:rsidRDefault="00486FB6" w:rsidP="00486FB6">
      <w:pPr>
        <w:keepNext/>
        <w:keepLines/>
        <w:contextualSpacing/>
        <w:jc w:val="both"/>
        <w:rPr>
          <w:bCs/>
          <w:lang w:eastAsia="x-none"/>
        </w:rPr>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34</w:t>
      </w:r>
      <w:r w:rsidRPr="00BB5A24">
        <w:rPr>
          <w:bCs/>
          <w:lang w:val="x-none" w:eastAsia="x-none"/>
        </w:rPr>
        <w:fldChar w:fldCharType="end"/>
      </w:r>
      <w:r w:rsidRPr="00BB5A24">
        <w:rPr>
          <w:bCs/>
          <w:lang w:val="x-none" w:eastAsia="x-none"/>
        </w:rPr>
        <w:t xml:space="preserve"> – </w:t>
      </w:r>
      <w:r w:rsidRPr="00BB5A24">
        <w:rPr>
          <w:bCs/>
          <w:lang w:eastAsia="x-none"/>
        </w:rPr>
        <w:t>Перечень параметров артезианской скважины № 652</w:t>
      </w:r>
    </w:p>
    <w:p w14:paraId="5E07A56B" w14:textId="77777777" w:rsidR="00486FB6" w:rsidRPr="00BB5A24" w:rsidRDefault="00486FB6" w:rsidP="00486FB6">
      <w:pPr>
        <w:tabs>
          <w:tab w:val="left" w:pos="360"/>
          <w:tab w:val="left" w:pos="426"/>
        </w:tabs>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852"/>
        <w:gridCol w:w="4459"/>
        <w:gridCol w:w="2180"/>
        <w:gridCol w:w="2207"/>
      </w:tblGrid>
      <w:tr w:rsidR="00486FB6" w:rsidRPr="003B3109" w14:paraId="578CFEE4" w14:textId="77777777" w:rsidTr="00021E6F">
        <w:trPr>
          <w:trHeight w:val="77"/>
          <w:tblHeader/>
        </w:trPr>
        <w:tc>
          <w:tcPr>
            <w:tcW w:w="439" w:type="pct"/>
            <w:shd w:val="clear" w:color="auto" w:fill="auto"/>
            <w:vAlign w:val="center"/>
          </w:tcPr>
          <w:p w14:paraId="6661D4D5" w14:textId="77777777" w:rsidR="00486FB6" w:rsidRPr="003B3109" w:rsidRDefault="00486FB6" w:rsidP="00021E6F">
            <w:pPr>
              <w:contextualSpacing/>
              <w:jc w:val="center"/>
              <w:rPr>
                <w:snapToGrid w:val="0"/>
                <w:sz w:val="20"/>
                <w:szCs w:val="20"/>
              </w:rPr>
            </w:pPr>
            <w:r w:rsidRPr="003B3109">
              <w:rPr>
                <w:snapToGrid w:val="0"/>
                <w:sz w:val="20"/>
                <w:szCs w:val="20"/>
              </w:rPr>
              <w:t>№ п/п</w:t>
            </w:r>
          </w:p>
        </w:tc>
        <w:tc>
          <w:tcPr>
            <w:tcW w:w="2299" w:type="pct"/>
            <w:shd w:val="clear" w:color="auto" w:fill="auto"/>
            <w:vAlign w:val="center"/>
          </w:tcPr>
          <w:p w14:paraId="522EDCD9"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24" w:type="pct"/>
            <w:shd w:val="clear" w:color="auto" w:fill="auto"/>
            <w:vAlign w:val="center"/>
          </w:tcPr>
          <w:p w14:paraId="6ADB5921" w14:textId="77777777" w:rsidR="00486FB6" w:rsidRPr="003B3109" w:rsidRDefault="00486FB6" w:rsidP="00021E6F">
            <w:pPr>
              <w:contextualSpacing/>
              <w:jc w:val="center"/>
              <w:rPr>
                <w:snapToGrid w:val="0"/>
                <w:sz w:val="20"/>
                <w:szCs w:val="20"/>
              </w:rPr>
            </w:pPr>
            <w:r w:rsidRPr="003B3109">
              <w:rPr>
                <w:snapToGrid w:val="0"/>
                <w:sz w:val="20"/>
                <w:szCs w:val="20"/>
              </w:rPr>
              <w:t>Единица измерения</w:t>
            </w:r>
          </w:p>
        </w:tc>
        <w:tc>
          <w:tcPr>
            <w:tcW w:w="1138" w:type="pct"/>
            <w:shd w:val="clear" w:color="auto" w:fill="auto"/>
            <w:vAlign w:val="center"/>
          </w:tcPr>
          <w:p w14:paraId="7BF74131" w14:textId="77777777" w:rsidR="00486FB6" w:rsidRPr="003B3109" w:rsidRDefault="00486FB6" w:rsidP="00021E6F">
            <w:pPr>
              <w:contextualSpacing/>
              <w:jc w:val="center"/>
              <w:rPr>
                <w:snapToGrid w:val="0"/>
                <w:sz w:val="20"/>
                <w:szCs w:val="20"/>
              </w:rPr>
            </w:pPr>
            <w:r w:rsidRPr="003B3109">
              <w:rPr>
                <w:snapToGrid w:val="0"/>
                <w:sz w:val="20"/>
                <w:szCs w:val="20"/>
              </w:rPr>
              <w:t>Значение параметра</w:t>
            </w:r>
          </w:p>
        </w:tc>
      </w:tr>
      <w:tr w:rsidR="00486FB6" w:rsidRPr="003B3109" w14:paraId="11D0D9F4" w14:textId="77777777" w:rsidTr="00021E6F">
        <w:trPr>
          <w:trHeight w:val="115"/>
        </w:trPr>
        <w:tc>
          <w:tcPr>
            <w:tcW w:w="439" w:type="pct"/>
            <w:shd w:val="clear" w:color="auto" w:fill="auto"/>
            <w:vAlign w:val="center"/>
          </w:tcPr>
          <w:p w14:paraId="571B680A" w14:textId="77777777" w:rsidR="00486FB6" w:rsidRPr="003B3109" w:rsidRDefault="00486FB6" w:rsidP="00021E6F">
            <w:pPr>
              <w:contextualSpacing/>
              <w:jc w:val="center"/>
              <w:rPr>
                <w:snapToGrid w:val="0"/>
                <w:sz w:val="20"/>
                <w:szCs w:val="20"/>
              </w:rPr>
            </w:pPr>
            <w:r w:rsidRPr="003B3109">
              <w:rPr>
                <w:snapToGrid w:val="0"/>
                <w:sz w:val="20"/>
                <w:szCs w:val="20"/>
              </w:rPr>
              <w:t>1</w:t>
            </w:r>
          </w:p>
        </w:tc>
        <w:tc>
          <w:tcPr>
            <w:tcW w:w="2299" w:type="pct"/>
            <w:shd w:val="clear" w:color="auto" w:fill="auto"/>
            <w:vAlign w:val="center"/>
          </w:tcPr>
          <w:p w14:paraId="51732119" w14:textId="77777777" w:rsidR="00486FB6" w:rsidRPr="003B3109" w:rsidRDefault="00486FB6" w:rsidP="00021E6F">
            <w:pPr>
              <w:contextualSpacing/>
              <w:rPr>
                <w:sz w:val="20"/>
                <w:szCs w:val="20"/>
              </w:rPr>
            </w:pPr>
            <w:r w:rsidRPr="003B3109">
              <w:rPr>
                <w:sz w:val="20"/>
                <w:szCs w:val="20"/>
              </w:rPr>
              <w:t>Артезианская скважина/насосная станция первого подъема</w:t>
            </w:r>
          </w:p>
        </w:tc>
        <w:tc>
          <w:tcPr>
            <w:tcW w:w="1124" w:type="pct"/>
            <w:shd w:val="clear" w:color="auto" w:fill="auto"/>
            <w:vAlign w:val="center"/>
          </w:tcPr>
          <w:p w14:paraId="48C99146" w14:textId="77777777" w:rsidR="00486FB6" w:rsidRPr="003B3109" w:rsidRDefault="00486FB6" w:rsidP="00021E6F">
            <w:pPr>
              <w:contextualSpacing/>
              <w:jc w:val="center"/>
              <w:rPr>
                <w:sz w:val="20"/>
                <w:szCs w:val="20"/>
              </w:rPr>
            </w:pPr>
            <w:r w:rsidRPr="003B3109">
              <w:rPr>
                <w:sz w:val="20"/>
                <w:szCs w:val="20"/>
              </w:rPr>
              <w:t>№ скважины, наименование, месторасположения</w:t>
            </w:r>
          </w:p>
        </w:tc>
        <w:tc>
          <w:tcPr>
            <w:tcW w:w="1138" w:type="pct"/>
            <w:shd w:val="clear" w:color="auto" w:fill="auto"/>
            <w:vAlign w:val="center"/>
          </w:tcPr>
          <w:p w14:paraId="77D7186C" w14:textId="77777777" w:rsidR="00486FB6" w:rsidRPr="003B3109" w:rsidRDefault="00486FB6" w:rsidP="00021E6F">
            <w:pPr>
              <w:contextualSpacing/>
              <w:jc w:val="center"/>
              <w:rPr>
                <w:snapToGrid w:val="0"/>
                <w:sz w:val="20"/>
                <w:szCs w:val="20"/>
              </w:rPr>
            </w:pPr>
            <w:r w:rsidRPr="003B3109">
              <w:rPr>
                <w:snapToGrid w:val="0"/>
                <w:sz w:val="20"/>
                <w:szCs w:val="20"/>
              </w:rPr>
              <w:t>№ 652 Водозабор «Центральный»</w:t>
            </w:r>
          </w:p>
        </w:tc>
      </w:tr>
      <w:tr w:rsidR="00486FB6" w:rsidRPr="003B3109" w14:paraId="229243E8" w14:textId="77777777" w:rsidTr="00021E6F">
        <w:trPr>
          <w:trHeight w:val="200"/>
        </w:trPr>
        <w:tc>
          <w:tcPr>
            <w:tcW w:w="439" w:type="pct"/>
            <w:shd w:val="clear" w:color="auto" w:fill="auto"/>
            <w:vAlign w:val="center"/>
          </w:tcPr>
          <w:p w14:paraId="14461CB7" w14:textId="77777777" w:rsidR="00486FB6" w:rsidRPr="003B3109" w:rsidRDefault="00486FB6" w:rsidP="00021E6F">
            <w:pPr>
              <w:contextualSpacing/>
              <w:jc w:val="center"/>
              <w:rPr>
                <w:snapToGrid w:val="0"/>
                <w:sz w:val="20"/>
                <w:szCs w:val="20"/>
              </w:rPr>
            </w:pPr>
            <w:r w:rsidRPr="003B3109">
              <w:rPr>
                <w:snapToGrid w:val="0"/>
                <w:sz w:val="20"/>
                <w:szCs w:val="20"/>
              </w:rPr>
              <w:t>2</w:t>
            </w:r>
          </w:p>
        </w:tc>
        <w:tc>
          <w:tcPr>
            <w:tcW w:w="2299" w:type="pct"/>
            <w:shd w:val="clear" w:color="auto" w:fill="auto"/>
            <w:vAlign w:val="center"/>
          </w:tcPr>
          <w:p w14:paraId="60C85F5C" w14:textId="77777777" w:rsidR="00486FB6" w:rsidRPr="003B3109" w:rsidRDefault="00486FB6" w:rsidP="00021E6F">
            <w:pPr>
              <w:contextualSpacing/>
              <w:rPr>
                <w:snapToGrid w:val="0"/>
                <w:sz w:val="20"/>
                <w:szCs w:val="20"/>
              </w:rPr>
            </w:pPr>
            <w:r w:rsidRPr="003B3109">
              <w:rPr>
                <w:snapToGrid w:val="0"/>
                <w:sz w:val="20"/>
                <w:szCs w:val="20"/>
              </w:rPr>
              <w:t>Год бурения</w:t>
            </w:r>
          </w:p>
        </w:tc>
        <w:tc>
          <w:tcPr>
            <w:tcW w:w="1124" w:type="pct"/>
            <w:shd w:val="clear" w:color="auto" w:fill="auto"/>
            <w:vAlign w:val="center"/>
          </w:tcPr>
          <w:p w14:paraId="01FF462F" w14:textId="77777777" w:rsidR="00486FB6" w:rsidRPr="003B3109" w:rsidRDefault="00486FB6" w:rsidP="00021E6F">
            <w:pPr>
              <w:contextualSpacing/>
              <w:jc w:val="center"/>
              <w:rPr>
                <w:snapToGrid w:val="0"/>
                <w:sz w:val="20"/>
                <w:szCs w:val="20"/>
              </w:rPr>
            </w:pPr>
            <w:r w:rsidRPr="003B3109">
              <w:rPr>
                <w:snapToGrid w:val="0"/>
                <w:sz w:val="20"/>
                <w:szCs w:val="20"/>
              </w:rPr>
              <w:t>-</w:t>
            </w:r>
          </w:p>
        </w:tc>
        <w:tc>
          <w:tcPr>
            <w:tcW w:w="1138" w:type="pct"/>
            <w:shd w:val="clear" w:color="auto" w:fill="auto"/>
            <w:vAlign w:val="center"/>
          </w:tcPr>
          <w:p w14:paraId="393432EB" w14:textId="77777777" w:rsidR="00486FB6" w:rsidRPr="003B3109" w:rsidRDefault="00486FB6" w:rsidP="00021E6F">
            <w:pPr>
              <w:contextualSpacing/>
              <w:jc w:val="center"/>
              <w:rPr>
                <w:snapToGrid w:val="0"/>
                <w:sz w:val="20"/>
                <w:szCs w:val="20"/>
              </w:rPr>
            </w:pPr>
            <w:r w:rsidRPr="003B3109">
              <w:rPr>
                <w:snapToGrid w:val="0"/>
                <w:sz w:val="20"/>
                <w:szCs w:val="20"/>
              </w:rPr>
              <w:t>1984</w:t>
            </w:r>
          </w:p>
        </w:tc>
      </w:tr>
      <w:tr w:rsidR="00486FB6" w:rsidRPr="003B3109" w14:paraId="7825056C" w14:textId="77777777" w:rsidTr="00021E6F">
        <w:trPr>
          <w:trHeight w:val="200"/>
        </w:trPr>
        <w:tc>
          <w:tcPr>
            <w:tcW w:w="439" w:type="pct"/>
            <w:shd w:val="clear" w:color="auto" w:fill="auto"/>
            <w:vAlign w:val="center"/>
          </w:tcPr>
          <w:p w14:paraId="6043E04A" w14:textId="77777777" w:rsidR="00486FB6" w:rsidRPr="003B3109" w:rsidRDefault="00486FB6" w:rsidP="00021E6F">
            <w:pPr>
              <w:contextualSpacing/>
              <w:jc w:val="center"/>
              <w:rPr>
                <w:snapToGrid w:val="0"/>
                <w:sz w:val="20"/>
                <w:szCs w:val="20"/>
              </w:rPr>
            </w:pPr>
            <w:r w:rsidRPr="003B3109">
              <w:rPr>
                <w:snapToGrid w:val="0"/>
                <w:sz w:val="20"/>
                <w:szCs w:val="20"/>
              </w:rPr>
              <w:t>3</w:t>
            </w:r>
          </w:p>
        </w:tc>
        <w:tc>
          <w:tcPr>
            <w:tcW w:w="2299" w:type="pct"/>
            <w:shd w:val="clear" w:color="auto" w:fill="auto"/>
            <w:vAlign w:val="center"/>
          </w:tcPr>
          <w:p w14:paraId="27005BE3" w14:textId="77777777" w:rsidR="00486FB6" w:rsidRPr="003B3109" w:rsidRDefault="00486FB6" w:rsidP="00021E6F">
            <w:pPr>
              <w:contextualSpacing/>
              <w:rPr>
                <w:snapToGrid w:val="0"/>
                <w:sz w:val="20"/>
                <w:szCs w:val="20"/>
              </w:rPr>
            </w:pPr>
            <w:r w:rsidRPr="003B3109">
              <w:rPr>
                <w:snapToGrid w:val="0"/>
                <w:sz w:val="20"/>
                <w:szCs w:val="20"/>
              </w:rPr>
              <w:t>Глубина скважины/глубина залегания водозаборного оголовка</w:t>
            </w:r>
          </w:p>
        </w:tc>
        <w:tc>
          <w:tcPr>
            <w:tcW w:w="1124" w:type="pct"/>
            <w:shd w:val="clear" w:color="auto" w:fill="auto"/>
            <w:vAlign w:val="center"/>
          </w:tcPr>
          <w:p w14:paraId="53D1E79C"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36AF24D6" w14:textId="77777777" w:rsidR="00486FB6" w:rsidRPr="003B3109" w:rsidRDefault="00486FB6" w:rsidP="00021E6F">
            <w:pPr>
              <w:contextualSpacing/>
              <w:jc w:val="center"/>
              <w:rPr>
                <w:snapToGrid w:val="0"/>
                <w:sz w:val="20"/>
                <w:szCs w:val="20"/>
              </w:rPr>
            </w:pPr>
            <w:r w:rsidRPr="003B3109">
              <w:rPr>
                <w:snapToGrid w:val="0"/>
                <w:sz w:val="20"/>
                <w:szCs w:val="20"/>
              </w:rPr>
              <w:t>114</w:t>
            </w:r>
          </w:p>
        </w:tc>
      </w:tr>
      <w:tr w:rsidR="00486FB6" w:rsidRPr="003B3109" w14:paraId="5EBC60A6" w14:textId="77777777" w:rsidTr="00021E6F">
        <w:trPr>
          <w:trHeight w:val="200"/>
        </w:trPr>
        <w:tc>
          <w:tcPr>
            <w:tcW w:w="439" w:type="pct"/>
            <w:shd w:val="clear" w:color="auto" w:fill="auto"/>
            <w:vAlign w:val="center"/>
          </w:tcPr>
          <w:p w14:paraId="3F4DFEB7" w14:textId="77777777" w:rsidR="00486FB6" w:rsidRPr="003B3109" w:rsidRDefault="00486FB6" w:rsidP="00021E6F">
            <w:pPr>
              <w:contextualSpacing/>
              <w:jc w:val="center"/>
              <w:rPr>
                <w:snapToGrid w:val="0"/>
                <w:sz w:val="20"/>
                <w:szCs w:val="20"/>
              </w:rPr>
            </w:pPr>
            <w:r w:rsidRPr="003B3109">
              <w:rPr>
                <w:snapToGrid w:val="0"/>
                <w:sz w:val="20"/>
                <w:szCs w:val="20"/>
              </w:rPr>
              <w:t>4</w:t>
            </w:r>
          </w:p>
        </w:tc>
        <w:tc>
          <w:tcPr>
            <w:tcW w:w="2299" w:type="pct"/>
            <w:shd w:val="clear" w:color="auto" w:fill="auto"/>
            <w:vAlign w:val="center"/>
          </w:tcPr>
          <w:p w14:paraId="2E317D56" w14:textId="77777777" w:rsidR="00486FB6" w:rsidRPr="003B3109" w:rsidRDefault="00486FB6" w:rsidP="00021E6F">
            <w:pPr>
              <w:contextualSpacing/>
              <w:rPr>
                <w:snapToGrid w:val="0"/>
                <w:sz w:val="20"/>
                <w:szCs w:val="20"/>
              </w:rPr>
            </w:pPr>
            <w:r w:rsidRPr="003B3109">
              <w:rPr>
                <w:snapToGrid w:val="0"/>
                <w:sz w:val="20"/>
                <w:szCs w:val="20"/>
              </w:rPr>
              <w:t>Диаметры колон обсадных труб</w:t>
            </w:r>
          </w:p>
        </w:tc>
        <w:tc>
          <w:tcPr>
            <w:tcW w:w="1124" w:type="pct"/>
            <w:shd w:val="clear" w:color="auto" w:fill="auto"/>
            <w:vAlign w:val="center"/>
          </w:tcPr>
          <w:p w14:paraId="3BA21154"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537F8920" w14:textId="77777777" w:rsidR="00486FB6" w:rsidRPr="003B3109" w:rsidRDefault="00486FB6" w:rsidP="00021E6F">
            <w:pPr>
              <w:contextualSpacing/>
              <w:jc w:val="center"/>
              <w:rPr>
                <w:sz w:val="20"/>
                <w:szCs w:val="20"/>
              </w:rPr>
            </w:pPr>
            <w:r w:rsidRPr="003B3109">
              <w:rPr>
                <w:sz w:val="20"/>
                <w:szCs w:val="20"/>
              </w:rPr>
              <w:t>377</w:t>
            </w:r>
          </w:p>
        </w:tc>
      </w:tr>
      <w:tr w:rsidR="00486FB6" w:rsidRPr="003B3109" w14:paraId="54148036" w14:textId="77777777" w:rsidTr="00021E6F">
        <w:trPr>
          <w:trHeight w:val="200"/>
        </w:trPr>
        <w:tc>
          <w:tcPr>
            <w:tcW w:w="439" w:type="pct"/>
            <w:shd w:val="clear" w:color="auto" w:fill="auto"/>
            <w:vAlign w:val="center"/>
          </w:tcPr>
          <w:p w14:paraId="7BD499D7" w14:textId="77777777" w:rsidR="00486FB6" w:rsidRPr="003B3109" w:rsidRDefault="00486FB6" w:rsidP="00021E6F">
            <w:pPr>
              <w:contextualSpacing/>
              <w:jc w:val="center"/>
              <w:rPr>
                <w:snapToGrid w:val="0"/>
                <w:sz w:val="20"/>
                <w:szCs w:val="20"/>
              </w:rPr>
            </w:pPr>
            <w:r w:rsidRPr="003B3109">
              <w:rPr>
                <w:snapToGrid w:val="0"/>
                <w:sz w:val="20"/>
                <w:szCs w:val="20"/>
              </w:rPr>
              <w:t>5</w:t>
            </w:r>
          </w:p>
        </w:tc>
        <w:tc>
          <w:tcPr>
            <w:tcW w:w="2299" w:type="pct"/>
            <w:shd w:val="clear" w:color="auto" w:fill="auto"/>
            <w:vAlign w:val="center"/>
          </w:tcPr>
          <w:p w14:paraId="261ECFA2" w14:textId="77777777" w:rsidR="00486FB6" w:rsidRPr="003B3109" w:rsidRDefault="00486FB6" w:rsidP="00021E6F">
            <w:pPr>
              <w:contextualSpacing/>
              <w:rPr>
                <w:snapToGrid w:val="0"/>
                <w:sz w:val="20"/>
                <w:szCs w:val="20"/>
              </w:rPr>
            </w:pPr>
            <w:r w:rsidRPr="003B3109">
              <w:rPr>
                <w:snapToGrid w:val="0"/>
                <w:sz w:val="20"/>
                <w:szCs w:val="20"/>
              </w:rPr>
              <w:t>Характеристика фильтра (диаметр/интервал установки)</w:t>
            </w:r>
            <w:r w:rsidRPr="003B3109">
              <w:rPr>
                <w:snapToGrid w:val="0"/>
                <w:sz w:val="20"/>
                <w:szCs w:val="20"/>
                <w:u w:val="single"/>
              </w:rPr>
              <w:t xml:space="preserve"> </w:t>
            </w:r>
          </w:p>
        </w:tc>
        <w:tc>
          <w:tcPr>
            <w:tcW w:w="1124" w:type="pct"/>
            <w:shd w:val="clear" w:color="auto" w:fill="auto"/>
            <w:vAlign w:val="center"/>
          </w:tcPr>
          <w:p w14:paraId="07103D84" w14:textId="77777777" w:rsidR="00486FB6" w:rsidRPr="003B3109" w:rsidRDefault="00486FB6" w:rsidP="00021E6F">
            <w:pPr>
              <w:contextualSpacing/>
              <w:jc w:val="center"/>
              <w:rPr>
                <w:snapToGrid w:val="0"/>
                <w:sz w:val="20"/>
                <w:szCs w:val="20"/>
              </w:rPr>
            </w:pPr>
            <w:r w:rsidRPr="003B3109">
              <w:rPr>
                <w:snapToGrid w:val="0"/>
                <w:sz w:val="20"/>
                <w:szCs w:val="20"/>
              </w:rPr>
              <w:t>дюйм/метр</w:t>
            </w:r>
          </w:p>
        </w:tc>
        <w:tc>
          <w:tcPr>
            <w:tcW w:w="1138" w:type="pct"/>
            <w:shd w:val="clear" w:color="auto" w:fill="auto"/>
            <w:vAlign w:val="center"/>
          </w:tcPr>
          <w:p w14:paraId="1514A542" w14:textId="77777777" w:rsidR="00486FB6" w:rsidRPr="003B3109" w:rsidRDefault="00486FB6" w:rsidP="00021E6F">
            <w:pPr>
              <w:contextualSpacing/>
              <w:jc w:val="center"/>
              <w:rPr>
                <w:sz w:val="20"/>
                <w:szCs w:val="20"/>
              </w:rPr>
            </w:pPr>
            <w:r w:rsidRPr="003B3109">
              <w:rPr>
                <w:sz w:val="20"/>
                <w:szCs w:val="20"/>
              </w:rPr>
              <w:t>8,5/10</w:t>
            </w:r>
          </w:p>
        </w:tc>
      </w:tr>
      <w:tr w:rsidR="00486FB6" w:rsidRPr="003B3109" w14:paraId="5F7AB8B0" w14:textId="77777777" w:rsidTr="00021E6F">
        <w:trPr>
          <w:trHeight w:val="200"/>
        </w:trPr>
        <w:tc>
          <w:tcPr>
            <w:tcW w:w="439" w:type="pct"/>
            <w:shd w:val="clear" w:color="auto" w:fill="auto"/>
            <w:vAlign w:val="center"/>
          </w:tcPr>
          <w:p w14:paraId="31876A0A" w14:textId="77777777" w:rsidR="00486FB6" w:rsidRPr="003B3109" w:rsidRDefault="00486FB6" w:rsidP="00021E6F">
            <w:pPr>
              <w:contextualSpacing/>
              <w:jc w:val="center"/>
              <w:rPr>
                <w:snapToGrid w:val="0"/>
                <w:sz w:val="20"/>
                <w:szCs w:val="20"/>
              </w:rPr>
            </w:pPr>
            <w:r w:rsidRPr="003B3109">
              <w:rPr>
                <w:snapToGrid w:val="0"/>
                <w:sz w:val="20"/>
                <w:szCs w:val="20"/>
              </w:rPr>
              <w:t>6</w:t>
            </w:r>
          </w:p>
        </w:tc>
        <w:tc>
          <w:tcPr>
            <w:tcW w:w="2299" w:type="pct"/>
            <w:shd w:val="clear" w:color="auto" w:fill="auto"/>
            <w:vAlign w:val="center"/>
          </w:tcPr>
          <w:p w14:paraId="32FBD3FB" w14:textId="77777777" w:rsidR="00486FB6" w:rsidRPr="003B3109" w:rsidRDefault="00486FB6" w:rsidP="00021E6F">
            <w:pPr>
              <w:contextualSpacing/>
              <w:rPr>
                <w:snapToGrid w:val="0"/>
                <w:sz w:val="20"/>
                <w:szCs w:val="20"/>
              </w:rPr>
            </w:pPr>
            <w:r w:rsidRPr="003B3109">
              <w:rPr>
                <w:snapToGrid w:val="0"/>
                <w:sz w:val="20"/>
                <w:szCs w:val="20"/>
              </w:rPr>
              <w:t>Диаметр водоподъемных труб/водозаборного оголовка</w:t>
            </w:r>
          </w:p>
        </w:tc>
        <w:tc>
          <w:tcPr>
            <w:tcW w:w="1124" w:type="pct"/>
            <w:shd w:val="clear" w:color="auto" w:fill="auto"/>
            <w:vAlign w:val="center"/>
          </w:tcPr>
          <w:p w14:paraId="02000F91"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5761D6CF" w14:textId="77777777" w:rsidR="00486FB6" w:rsidRPr="003B3109" w:rsidRDefault="00486FB6" w:rsidP="00021E6F">
            <w:pPr>
              <w:contextualSpacing/>
              <w:jc w:val="center"/>
              <w:rPr>
                <w:snapToGrid w:val="0"/>
                <w:sz w:val="20"/>
                <w:szCs w:val="20"/>
              </w:rPr>
            </w:pPr>
            <w:r w:rsidRPr="003B3109">
              <w:rPr>
                <w:snapToGrid w:val="0"/>
                <w:sz w:val="20"/>
                <w:szCs w:val="20"/>
              </w:rPr>
              <w:t>57</w:t>
            </w:r>
          </w:p>
        </w:tc>
      </w:tr>
      <w:tr w:rsidR="00486FB6" w:rsidRPr="003B3109" w14:paraId="65B9DE51" w14:textId="77777777" w:rsidTr="00021E6F">
        <w:trPr>
          <w:trHeight w:val="200"/>
        </w:trPr>
        <w:tc>
          <w:tcPr>
            <w:tcW w:w="439" w:type="pct"/>
            <w:shd w:val="clear" w:color="auto" w:fill="auto"/>
            <w:vAlign w:val="center"/>
          </w:tcPr>
          <w:p w14:paraId="020C2197" w14:textId="77777777" w:rsidR="00486FB6" w:rsidRPr="003B3109" w:rsidRDefault="00486FB6" w:rsidP="00021E6F">
            <w:pPr>
              <w:contextualSpacing/>
              <w:jc w:val="center"/>
              <w:rPr>
                <w:snapToGrid w:val="0"/>
                <w:sz w:val="20"/>
                <w:szCs w:val="20"/>
              </w:rPr>
            </w:pPr>
            <w:r w:rsidRPr="003B3109">
              <w:rPr>
                <w:snapToGrid w:val="0"/>
                <w:sz w:val="20"/>
                <w:szCs w:val="20"/>
              </w:rPr>
              <w:t>7</w:t>
            </w:r>
          </w:p>
        </w:tc>
        <w:tc>
          <w:tcPr>
            <w:tcW w:w="2299" w:type="pct"/>
            <w:shd w:val="clear" w:color="auto" w:fill="auto"/>
            <w:vAlign w:val="center"/>
          </w:tcPr>
          <w:p w14:paraId="267155AE" w14:textId="77777777" w:rsidR="00486FB6" w:rsidRPr="003B3109" w:rsidRDefault="00486FB6" w:rsidP="00021E6F">
            <w:pPr>
              <w:contextualSpacing/>
              <w:rPr>
                <w:snapToGrid w:val="0"/>
                <w:sz w:val="20"/>
                <w:szCs w:val="20"/>
              </w:rPr>
            </w:pPr>
            <w:r w:rsidRPr="003B3109">
              <w:rPr>
                <w:snapToGrid w:val="0"/>
                <w:sz w:val="20"/>
                <w:szCs w:val="20"/>
              </w:rPr>
              <w:t xml:space="preserve">Статический уровень </w:t>
            </w:r>
          </w:p>
        </w:tc>
        <w:tc>
          <w:tcPr>
            <w:tcW w:w="1124" w:type="pct"/>
            <w:shd w:val="clear" w:color="auto" w:fill="auto"/>
            <w:vAlign w:val="center"/>
          </w:tcPr>
          <w:p w14:paraId="64F0B40D"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01383E47" w14:textId="77777777" w:rsidR="00486FB6" w:rsidRPr="003B3109" w:rsidRDefault="00486FB6" w:rsidP="00021E6F">
            <w:pPr>
              <w:contextualSpacing/>
              <w:jc w:val="center"/>
              <w:rPr>
                <w:snapToGrid w:val="0"/>
                <w:sz w:val="20"/>
                <w:szCs w:val="20"/>
              </w:rPr>
            </w:pPr>
            <w:r w:rsidRPr="003B3109">
              <w:rPr>
                <w:snapToGrid w:val="0"/>
                <w:sz w:val="20"/>
                <w:szCs w:val="20"/>
              </w:rPr>
              <w:t>9,1</w:t>
            </w:r>
          </w:p>
        </w:tc>
      </w:tr>
      <w:tr w:rsidR="00486FB6" w:rsidRPr="003B3109" w14:paraId="61061198" w14:textId="77777777" w:rsidTr="00021E6F">
        <w:trPr>
          <w:trHeight w:val="200"/>
        </w:trPr>
        <w:tc>
          <w:tcPr>
            <w:tcW w:w="439" w:type="pct"/>
            <w:shd w:val="clear" w:color="auto" w:fill="auto"/>
            <w:vAlign w:val="center"/>
          </w:tcPr>
          <w:p w14:paraId="2692AFEE" w14:textId="77777777" w:rsidR="00486FB6" w:rsidRPr="003B3109" w:rsidRDefault="00486FB6" w:rsidP="00021E6F">
            <w:pPr>
              <w:contextualSpacing/>
              <w:jc w:val="center"/>
              <w:rPr>
                <w:snapToGrid w:val="0"/>
                <w:sz w:val="20"/>
                <w:szCs w:val="20"/>
              </w:rPr>
            </w:pPr>
            <w:r w:rsidRPr="003B3109">
              <w:rPr>
                <w:snapToGrid w:val="0"/>
                <w:sz w:val="20"/>
                <w:szCs w:val="20"/>
              </w:rPr>
              <w:t>8</w:t>
            </w:r>
          </w:p>
        </w:tc>
        <w:tc>
          <w:tcPr>
            <w:tcW w:w="2299" w:type="pct"/>
            <w:shd w:val="clear" w:color="auto" w:fill="auto"/>
            <w:vAlign w:val="center"/>
          </w:tcPr>
          <w:p w14:paraId="64740EFB" w14:textId="77777777" w:rsidR="00486FB6" w:rsidRPr="003B3109" w:rsidRDefault="00486FB6" w:rsidP="00021E6F">
            <w:pPr>
              <w:contextualSpacing/>
              <w:rPr>
                <w:snapToGrid w:val="0"/>
                <w:sz w:val="20"/>
                <w:szCs w:val="20"/>
              </w:rPr>
            </w:pPr>
            <w:r w:rsidRPr="003B3109">
              <w:rPr>
                <w:snapToGrid w:val="0"/>
                <w:sz w:val="20"/>
                <w:szCs w:val="20"/>
              </w:rPr>
              <w:t>Динамический уровень</w:t>
            </w:r>
          </w:p>
        </w:tc>
        <w:tc>
          <w:tcPr>
            <w:tcW w:w="1124" w:type="pct"/>
            <w:shd w:val="clear" w:color="auto" w:fill="auto"/>
            <w:vAlign w:val="center"/>
          </w:tcPr>
          <w:p w14:paraId="536FA500"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7D19C777" w14:textId="77777777" w:rsidR="00486FB6" w:rsidRPr="003B3109" w:rsidRDefault="00486FB6" w:rsidP="00021E6F">
            <w:pPr>
              <w:contextualSpacing/>
              <w:jc w:val="center"/>
              <w:rPr>
                <w:snapToGrid w:val="0"/>
                <w:sz w:val="20"/>
                <w:szCs w:val="20"/>
              </w:rPr>
            </w:pPr>
            <w:r w:rsidRPr="003B3109">
              <w:rPr>
                <w:snapToGrid w:val="0"/>
                <w:sz w:val="20"/>
                <w:szCs w:val="20"/>
              </w:rPr>
              <w:t>17,26</w:t>
            </w:r>
          </w:p>
        </w:tc>
      </w:tr>
      <w:tr w:rsidR="00486FB6" w:rsidRPr="003B3109" w14:paraId="71D497A8" w14:textId="77777777" w:rsidTr="00021E6F">
        <w:trPr>
          <w:trHeight w:val="200"/>
        </w:trPr>
        <w:tc>
          <w:tcPr>
            <w:tcW w:w="439" w:type="pct"/>
            <w:shd w:val="clear" w:color="auto" w:fill="auto"/>
            <w:vAlign w:val="center"/>
          </w:tcPr>
          <w:p w14:paraId="40DDEDAE" w14:textId="77777777" w:rsidR="00486FB6" w:rsidRPr="003B3109" w:rsidRDefault="00486FB6" w:rsidP="00021E6F">
            <w:pPr>
              <w:contextualSpacing/>
              <w:jc w:val="center"/>
              <w:rPr>
                <w:snapToGrid w:val="0"/>
                <w:sz w:val="20"/>
                <w:szCs w:val="20"/>
              </w:rPr>
            </w:pPr>
            <w:r w:rsidRPr="003B3109">
              <w:rPr>
                <w:snapToGrid w:val="0"/>
                <w:sz w:val="20"/>
                <w:szCs w:val="20"/>
              </w:rPr>
              <w:t>9</w:t>
            </w:r>
          </w:p>
        </w:tc>
        <w:tc>
          <w:tcPr>
            <w:tcW w:w="2299" w:type="pct"/>
            <w:shd w:val="clear" w:color="auto" w:fill="auto"/>
            <w:vAlign w:val="center"/>
          </w:tcPr>
          <w:p w14:paraId="1CF3F08C" w14:textId="77777777" w:rsidR="00486FB6" w:rsidRPr="003B3109" w:rsidRDefault="00486FB6" w:rsidP="00021E6F">
            <w:pPr>
              <w:contextualSpacing/>
              <w:rPr>
                <w:snapToGrid w:val="0"/>
                <w:sz w:val="20"/>
                <w:szCs w:val="20"/>
              </w:rPr>
            </w:pPr>
            <w:r w:rsidRPr="003B3109">
              <w:rPr>
                <w:snapToGrid w:val="0"/>
                <w:sz w:val="20"/>
                <w:szCs w:val="20"/>
              </w:rPr>
              <w:t>Марка насосов</w:t>
            </w:r>
          </w:p>
        </w:tc>
        <w:tc>
          <w:tcPr>
            <w:tcW w:w="1124" w:type="pct"/>
            <w:shd w:val="clear" w:color="auto" w:fill="auto"/>
            <w:vAlign w:val="center"/>
          </w:tcPr>
          <w:p w14:paraId="555FF783"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38" w:type="pct"/>
            <w:shd w:val="clear" w:color="auto" w:fill="auto"/>
            <w:vAlign w:val="center"/>
          </w:tcPr>
          <w:p w14:paraId="5DA72F76" w14:textId="77777777" w:rsidR="00486FB6" w:rsidRPr="003B3109" w:rsidRDefault="00486FB6" w:rsidP="00021E6F">
            <w:pPr>
              <w:contextualSpacing/>
              <w:jc w:val="center"/>
              <w:rPr>
                <w:snapToGrid w:val="0"/>
                <w:sz w:val="20"/>
                <w:szCs w:val="20"/>
              </w:rPr>
            </w:pPr>
            <w:r w:rsidRPr="003B3109">
              <w:rPr>
                <w:snapToGrid w:val="0"/>
                <w:sz w:val="20"/>
                <w:szCs w:val="20"/>
                <w:lang w:val="en-US"/>
              </w:rPr>
              <w:t>DAB S6D12</w:t>
            </w:r>
          </w:p>
        </w:tc>
      </w:tr>
      <w:tr w:rsidR="00486FB6" w:rsidRPr="003B3109" w14:paraId="65FCEA9F" w14:textId="77777777" w:rsidTr="00021E6F">
        <w:trPr>
          <w:trHeight w:val="200"/>
        </w:trPr>
        <w:tc>
          <w:tcPr>
            <w:tcW w:w="439" w:type="pct"/>
            <w:shd w:val="clear" w:color="auto" w:fill="auto"/>
            <w:vAlign w:val="center"/>
          </w:tcPr>
          <w:p w14:paraId="03CB076A" w14:textId="77777777" w:rsidR="00486FB6" w:rsidRPr="003B3109" w:rsidRDefault="00486FB6" w:rsidP="00021E6F">
            <w:pPr>
              <w:contextualSpacing/>
              <w:jc w:val="center"/>
              <w:rPr>
                <w:snapToGrid w:val="0"/>
                <w:sz w:val="20"/>
                <w:szCs w:val="20"/>
              </w:rPr>
            </w:pPr>
            <w:r w:rsidRPr="003B3109">
              <w:rPr>
                <w:snapToGrid w:val="0"/>
                <w:sz w:val="20"/>
                <w:szCs w:val="20"/>
              </w:rPr>
              <w:t>10</w:t>
            </w:r>
          </w:p>
        </w:tc>
        <w:tc>
          <w:tcPr>
            <w:tcW w:w="2299" w:type="pct"/>
            <w:shd w:val="clear" w:color="auto" w:fill="auto"/>
            <w:vAlign w:val="center"/>
          </w:tcPr>
          <w:p w14:paraId="1EE818E5" w14:textId="77777777" w:rsidR="00486FB6" w:rsidRPr="003B3109" w:rsidRDefault="00486FB6" w:rsidP="00021E6F">
            <w:pPr>
              <w:contextualSpacing/>
              <w:rPr>
                <w:snapToGrid w:val="0"/>
                <w:sz w:val="20"/>
                <w:szCs w:val="20"/>
              </w:rPr>
            </w:pPr>
            <w:r w:rsidRPr="003B3109">
              <w:rPr>
                <w:snapToGrid w:val="0"/>
                <w:sz w:val="20"/>
                <w:szCs w:val="20"/>
              </w:rPr>
              <w:t>Проектная мощность скважины</w:t>
            </w:r>
          </w:p>
        </w:tc>
        <w:tc>
          <w:tcPr>
            <w:tcW w:w="1124" w:type="pct"/>
            <w:shd w:val="clear" w:color="auto" w:fill="auto"/>
          </w:tcPr>
          <w:p w14:paraId="490FC330"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7CBFD28A" w14:textId="77777777" w:rsidR="00486FB6" w:rsidRPr="003B3109" w:rsidRDefault="00486FB6" w:rsidP="00021E6F">
            <w:pPr>
              <w:contextualSpacing/>
              <w:jc w:val="center"/>
              <w:rPr>
                <w:snapToGrid w:val="0"/>
                <w:sz w:val="20"/>
                <w:szCs w:val="20"/>
              </w:rPr>
            </w:pPr>
            <w:r w:rsidRPr="003B3109">
              <w:rPr>
                <w:snapToGrid w:val="0"/>
                <w:sz w:val="20"/>
                <w:szCs w:val="20"/>
              </w:rPr>
              <w:t>22</w:t>
            </w:r>
          </w:p>
        </w:tc>
      </w:tr>
      <w:tr w:rsidR="00486FB6" w:rsidRPr="003B3109" w14:paraId="6E4730BE" w14:textId="77777777" w:rsidTr="00021E6F">
        <w:trPr>
          <w:trHeight w:val="200"/>
        </w:trPr>
        <w:tc>
          <w:tcPr>
            <w:tcW w:w="439" w:type="pct"/>
            <w:shd w:val="clear" w:color="auto" w:fill="auto"/>
            <w:vAlign w:val="center"/>
          </w:tcPr>
          <w:p w14:paraId="32C1C495" w14:textId="77777777" w:rsidR="00486FB6" w:rsidRPr="003B3109" w:rsidRDefault="00486FB6" w:rsidP="00021E6F">
            <w:pPr>
              <w:contextualSpacing/>
              <w:jc w:val="center"/>
              <w:rPr>
                <w:snapToGrid w:val="0"/>
                <w:sz w:val="20"/>
                <w:szCs w:val="20"/>
              </w:rPr>
            </w:pPr>
            <w:r w:rsidRPr="003B3109">
              <w:rPr>
                <w:snapToGrid w:val="0"/>
                <w:sz w:val="20"/>
                <w:szCs w:val="20"/>
              </w:rPr>
              <w:t>11</w:t>
            </w:r>
          </w:p>
        </w:tc>
        <w:tc>
          <w:tcPr>
            <w:tcW w:w="2299" w:type="pct"/>
            <w:shd w:val="clear" w:color="auto" w:fill="auto"/>
            <w:vAlign w:val="center"/>
          </w:tcPr>
          <w:p w14:paraId="4E9F5468" w14:textId="77777777" w:rsidR="00486FB6" w:rsidRPr="003B3109" w:rsidRDefault="00486FB6" w:rsidP="00021E6F">
            <w:pPr>
              <w:contextualSpacing/>
              <w:rPr>
                <w:snapToGrid w:val="0"/>
                <w:sz w:val="20"/>
                <w:szCs w:val="20"/>
              </w:rPr>
            </w:pPr>
            <w:r w:rsidRPr="003B3109">
              <w:rPr>
                <w:snapToGrid w:val="0"/>
                <w:sz w:val="20"/>
                <w:szCs w:val="20"/>
              </w:rPr>
              <w:t>Фактическая подача</w:t>
            </w:r>
          </w:p>
        </w:tc>
        <w:tc>
          <w:tcPr>
            <w:tcW w:w="1124" w:type="pct"/>
            <w:shd w:val="clear" w:color="auto" w:fill="auto"/>
          </w:tcPr>
          <w:p w14:paraId="5175F02C"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348BB262" w14:textId="77777777" w:rsidR="00486FB6" w:rsidRPr="003B3109" w:rsidRDefault="00486FB6" w:rsidP="00021E6F">
            <w:pPr>
              <w:contextualSpacing/>
              <w:jc w:val="center"/>
              <w:rPr>
                <w:snapToGrid w:val="0"/>
                <w:sz w:val="20"/>
                <w:szCs w:val="20"/>
              </w:rPr>
            </w:pPr>
            <w:r w:rsidRPr="003B3109">
              <w:rPr>
                <w:snapToGrid w:val="0"/>
                <w:sz w:val="20"/>
                <w:szCs w:val="20"/>
              </w:rPr>
              <w:t>17</w:t>
            </w:r>
          </w:p>
        </w:tc>
      </w:tr>
      <w:tr w:rsidR="00486FB6" w:rsidRPr="003B3109" w14:paraId="3F12C864" w14:textId="77777777" w:rsidTr="00021E6F">
        <w:trPr>
          <w:trHeight w:val="200"/>
        </w:trPr>
        <w:tc>
          <w:tcPr>
            <w:tcW w:w="439" w:type="pct"/>
            <w:shd w:val="clear" w:color="auto" w:fill="auto"/>
            <w:vAlign w:val="center"/>
          </w:tcPr>
          <w:p w14:paraId="3C25CC61" w14:textId="77777777" w:rsidR="00486FB6" w:rsidRPr="003B3109" w:rsidRDefault="00486FB6" w:rsidP="00021E6F">
            <w:pPr>
              <w:contextualSpacing/>
              <w:jc w:val="center"/>
              <w:rPr>
                <w:snapToGrid w:val="0"/>
                <w:sz w:val="20"/>
                <w:szCs w:val="20"/>
              </w:rPr>
            </w:pPr>
            <w:r w:rsidRPr="003B3109">
              <w:rPr>
                <w:snapToGrid w:val="0"/>
                <w:sz w:val="20"/>
                <w:szCs w:val="20"/>
              </w:rPr>
              <w:t>12</w:t>
            </w:r>
          </w:p>
        </w:tc>
        <w:tc>
          <w:tcPr>
            <w:tcW w:w="2299" w:type="pct"/>
            <w:shd w:val="clear" w:color="auto" w:fill="auto"/>
            <w:vAlign w:val="center"/>
          </w:tcPr>
          <w:p w14:paraId="111E79B0" w14:textId="77777777" w:rsidR="00486FB6" w:rsidRPr="003B3109" w:rsidRDefault="00486FB6" w:rsidP="00021E6F">
            <w:pPr>
              <w:contextualSpacing/>
              <w:rPr>
                <w:snapToGrid w:val="0"/>
                <w:sz w:val="20"/>
                <w:szCs w:val="20"/>
              </w:rPr>
            </w:pPr>
            <w:r w:rsidRPr="003B3109">
              <w:rPr>
                <w:snapToGrid w:val="0"/>
                <w:sz w:val="20"/>
                <w:szCs w:val="20"/>
              </w:rPr>
              <w:t>Учет воды (пост, контр. водомер)</w:t>
            </w:r>
          </w:p>
        </w:tc>
        <w:tc>
          <w:tcPr>
            <w:tcW w:w="1124" w:type="pct"/>
            <w:shd w:val="clear" w:color="auto" w:fill="auto"/>
            <w:vAlign w:val="center"/>
          </w:tcPr>
          <w:p w14:paraId="592EFD3F"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7AB64F72" w14:textId="77777777" w:rsidR="00486FB6" w:rsidRPr="003B3109" w:rsidRDefault="00486FB6" w:rsidP="00021E6F">
            <w:pPr>
              <w:contextualSpacing/>
              <w:jc w:val="center"/>
              <w:rPr>
                <w:snapToGrid w:val="0"/>
                <w:sz w:val="20"/>
                <w:szCs w:val="20"/>
              </w:rPr>
            </w:pPr>
            <w:r w:rsidRPr="003B3109">
              <w:rPr>
                <w:snapToGrid w:val="0"/>
                <w:sz w:val="20"/>
                <w:szCs w:val="20"/>
              </w:rPr>
              <w:t>Водомер «ВЗЛЕТ ЭМ 212»</w:t>
            </w:r>
          </w:p>
        </w:tc>
      </w:tr>
      <w:tr w:rsidR="00486FB6" w:rsidRPr="003B3109" w14:paraId="2D44EE8F" w14:textId="77777777" w:rsidTr="00021E6F">
        <w:trPr>
          <w:trHeight w:val="200"/>
        </w:trPr>
        <w:tc>
          <w:tcPr>
            <w:tcW w:w="439" w:type="pct"/>
            <w:shd w:val="clear" w:color="auto" w:fill="auto"/>
            <w:vAlign w:val="center"/>
          </w:tcPr>
          <w:p w14:paraId="4E9E8775" w14:textId="77777777" w:rsidR="00486FB6" w:rsidRPr="003B3109" w:rsidRDefault="00486FB6" w:rsidP="00021E6F">
            <w:pPr>
              <w:contextualSpacing/>
              <w:jc w:val="center"/>
              <w:rPr>
                <w:snapToGrid w:val="0"/>
                <w:sz w:val="20"/>
                <w:szCs w:val="20"/>
              </w:rPr>
            </w:pPr>
            <w:r w:rsidRPr="003B3109">
              <w:rPr>
                <w:snapToGrid w:val="0"/>
                <w:sz w:val="20"/>
                <w:szCs w:val="20"/>
              </w:rPr>
              <w:t>13</w:t>
            </w:r>
          </w:p>
        </w:tc>
        <w:tc>
          <w:tcPr>
            <w:tcW w:w="2299" w:type="pct"/>
            <w:shd w:val="clear" w:color="auto" w:fill="auto"/>
            <w:vAlign w:val="center"/>
          </w:tcPr>
          <w:p w14:paraId="32BF7942" w14:textId="77777777" w:rsidR="00486FB6" w:rsidRPr="003B3109" w:rsidRDefault="00486FB6" w:rsidP="00021E6F">
            <w:pPr>
              <w:contextualSpacing/>
              <w:rPr>
                <w:snapToGrid w:val="0"/>
                <w:sz w:val="20"/>
                <w:szCs w:val="20"/>
              </w:rPr>
            </w:pPr>
            <w:r w:rsidRPr="003B3109">
              <w:rPr>
                <w:snapToGrid w:val="0"/>
                <w:sz w:val="20"/>
                <w:szCs w:val="20"/>
              </w:rPr>
              <w:t>Наличие резервного питания</w:t>
            </w:r>
          </w:p>
        </w:tc>
        <w:tc>
          <w:tcPr>
            <w:tcW w:w="1124" w:type="pct"/>
            <w:shd w:val="clear" w:color="auto" w:fill="auto"/>
            <w:vAlign w:val="center"/>
          </w:tcPr>
          <w:p w14:paraId="769BA613" w14:textId="77777777" w:rsidR="00486FB6" w:rsidRPr="003B3109" w:rsidRDefault="00486FB6" w:rsidP="00021E6F">
            <w:pPr>
              <w:contextualSpacing/>
              <w:jc w:val="center"/>
              <w:rPr>
                <w:snapToGrid w:val="0"/>
                <w:sz w:val="20"/>
                <w:szCs w:val="20"/>
              </w:rPr>
            </w:pPr>
            <w:r w:rsidRPr="003B3109">
              <w:rPr>
                <w:snapToGrid w:val="0"/>
                <w:sz w:val="20"/>
                <w:szCs w:val="20"/>
              </w:rPr>
              <w:t>Да/нет</w:t>
            </w:r>
          </w:p>
        </w:tc>
        <w:tc>
          <w:tcPr>
            <w:tcW w:w="1138" w:type="pct"/>
            <w:shd w:val="clear" w:color="auto" w:fill="auto"/>
            <w:vAlign w:val="center"/>
          </w:tcPr>
          <w:p w14:paraId="4C3F2395" w14:textId="77777777" w:rsidR="00486FB6" w:rsidRPr="003B3109" w:rsidRDefault="00486FB6" w:rsidP="00021E6F">
            <w:pPr>
              <w:contextualSpacing/>
              <w:jc w:val="center"/>
              <w:rPr>
                <w:snapToGrid w:val="0"/>
                <w:sz w:val="20"/>
                <w:szCs w:val="20"/>
              </w:rPr>
            </w:pPr>
            <w:r w:rsidRPr="003B3109">
              <w:rPr>
                <w:snapToGrid w:val="0"/>
                <w:sz w:val="20"/>
                <w:szCs w:val="20"/>
              </w:rPr>
              <w:t>да</w:t>
            </w:r>
          </w:p>
        </w:tc>
      </w:tr>
      <w:tr w:rsidR="00486FB6" w:rsidRPr="003B3109" w14:paraId="29FB82A0" w14:textId="77777777" w:rsidTr="00021E6F">
        <w:trPr>
          <w:trHeight w:val="200"/>
        </w:trPr>
        <w:tc>
          <w:tcPr>
            <w:tcW w:w="439" w:type="pct"/>
            <w:shd w:val="clear" w:color="auto" w:fill="auto"/>
            <w:vAlign w:val="center"/>
          </w:tcPr>
          <w:p w14:paraId="4880BF36" w14:textId="77777777" w:rsidR="00486FB6" w:rsidRPr="003B3109" w:rsidRDefault="00486FB6" w:rsidP="00021E6F">
            <w:pPr>
              <w:contextualSpacing/>
              <w:jc w:val="center"/>
              <w:rPr>
                <w:snapToGrid w:val="0"/>
                <w:sz w:val="20"/>
                <w:szCs w:val="20"/>
                <w:lang w:val="en-US"/>
              </w:rPr>
            </w:pPr>
            <w:r w:rsidRPr="003B3109">
              <w:rPr>
                <w:snapToGrid w:val="0"/>
                <w:sz w:val="20"/>
                <w:szCs w:val="20"/>
                <w:lang w:val="en-US"/>
              </w:rPr>
              <w:t>14</w:t>
            </w:r>
          </w:p>
        </w:tc>
        <w:tc>
          <w:tcPr>
            <w:tcW w:w="2299" w:type="pct"/>
            <w:shd w:val="clear" w:color="auto" w:fill="auto"/>
            <w:vAlign w:val="center"/>
          </w:tcPr>
          <w:p w14:paraId="0E345D9A" w14:textId="77777777" w:rsidR="00486FB6" w:rsidRPr="003B3109" w:rsidRDefault="00486FB6" w:rsidP="00021E6F">
            <w:pPr>
              <w:contextualSpacing/>
              <w:rPr>
                <w:snapToGrid w:val="0"/>
                <w:sz w:val="20"/>
                <w:szCs w:val="20"/>
              </w:rPr>
            </w:pPr>
            <w:r w:rsidRPr="003B3109">
              <w:rPr>
                <w:snapToGrid w:val="0"/>
                <w:sz w:val="20"/>
                <w:szCs w:val="20"/>
              </w:rPr>
              <w:t xml:space="preserve">Примечание </w:t>
            </w:r>
          </w:p>
        </w:tc>
        <w:tc>
          <w:tcPr>
            <w:tcW w:w="1124" w:type="pct"/>
            <w:shd w:val="clear" w:color="auto" w:fill="auto"/>
            <w:vAlign w:val="center"/>
          </w:tcPr>
          <w:p w14:paraId="09F78E67"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791EB465" w14:textId="77777777" w:rsidR="00486FB6" w:rsidRPr="003B3109" w:rsidRDefault="00486FB6" w:rsidP="00021E6F">
            <w:pPr>
              <w:contextualSpacing/>
              <w:jc w:val="center"/>
              <w:rPr>
                <w:snapToGrid w:val="0"/>
                <w:sz w:val="20"/>
                <w:szCs w:val="20"/>
              </w:rPr>
            </w:pPr>
          </w:p>
        </w:tc>
      </w:tr>
    </w:tbl>
    <w:p w14:paraId="30CEF863" w14:textId="77777777" w:rsidR="00486FB6" w:rsidRDefault="00486FB6" w:rsidP="00486FB6">
      <w:pPr>
        <w:widowControl w:val="0"/>
        <w:contextualSpacing/>
        <w:jc w:val="both"/>
        <w:rPr>
          <w:bCs/>
          <w:lang w:val="x-none" w:eastAsia="x-none"/>
        </w:rPr>
      </w:pPr>
    </w:p>
    <w:p w14:paraId="0F1BB3A7" w14:textId="77777777" w:rsidR="00486FB6" w:rsidRDefault="00486FB6" w:rsidP="00486FB6">
      <w:pPr>
        <w:widowControl w:val="0"/>
        <w:contextualSpacing/>
        <w:jc w:val="both"/>
        <w:rPr>
          <w:bCs/>
          <w:lang w:val="x-none" w:eastAsia="x-none"/>
        </w:rPr>
      </w:pPr>
    </w:p>
    <w:p w14:paraId="34C7BE4C" w14:textId="1FC87073" w:rsidR="00486FB6" w:rsidRPr="00BB5A24" w:rsidRDefault="00486FB6" w:rsidP="00486FB6">
      <w:pPr>
        <w:keepNext/>
        <w:keepLines/>
        <w:widowControl w:val="0"/>
        <w:contextualSpacing/>
        <w:jc w:val="both"/>
        <w:rPr>
          <w:bCs/>
          <w:lang w:eastAsia="x-none"/>
        </w:rPr>
      </w:pPr>
      <w:r w:rsidRPr="00BB5A24">
        <w:rPr>
          <w:bCs/>
          <w:lang w:val="x-none" w:eastAsia="x-none"/>
        </w:rPr>
        <w:lastRenderedPageBreak/>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35</w:t>
      </w:r>
      <w:r w:rsidRPr="00BB5A24">
        <w:rPr>
          <w:bCs/>
          <w:lang w:val="x-none" w:eastAsia="x-none"/>
        </w:rPr>
        <w:fldChar w:fldCharType="end"/>
      </w:r>
      <w:r w:rsidRPr="00BB5A24">
        <w:rPr>
          <w:bCs/>
          <w:lang w:val="x-none" w:eastAsia="x-none"/>
        </w:rPr>
        <w:t xml:space="preserve"> – </w:t>
      </w:r>
      <w:r w:rsidRPr="00BB5A24">
        <w:rPr>
          <w:bCs/>
          <w:lang w:eastAsia="x-none"/>
        </w:rPr>
        <w:t>Перечень параметров артезианской скважины № 653</w:t>
      </w:r>
    </w:p>
    <w:p w14:paraId="6DDC3F06" w14:textId="77777777" w:rsidR="00486FB6" w:rsidRPr="00BB5A24" w:rsidRDefault="00486FB6" w:rsidP="00486FB6">
      <w:pPr>
        <w:keepNext/>
        <w:keepLines/>
        <w:tabs>
          <w:tab w:val="left" w:pos="360"/>
          <w:tab w:val="left" w:pos="426"/>
        </w:tabs>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710"/>
        <w:gridCol w:w="4603"/>
        <w:gridCol w:w="2180"/>
        <w:gridCol w:w="2205"/>
      </w:tblGrid>
      <w:tr w:rsidR="00486FB6" w:rsidRPr="003B3109" w14:paraId="32B3BF32" w14:textId="77777777" w:rsidTr="00021E6F">
        <w:trPr>
          <w:trHeight w:val="77"/>
        </w:trPr>
        <w:tc>
          <w:tcPr>
            <w:tcW w:w="366" w:type="pct"/>
            <w:shd w:val="clear" w:color="auto" w:fill="auto"/>
            <w:vAlign w:val="center"/>
          </w:tcPr>
          <w:p w14:paraId="356ACC15" w14:textId="77777777" w:rsidR="00486FB6" w:rsidRPr="003B3109" w:rsidRDefault="00486FB6" w:rsidP="00021E6F">
            <w:pPr>
              <w:contextualSpacing/>
              <w:jc w:val="center"/>
              <w:rPr>
                <w:snapToGrid w:val="0"/>
                <w:sz w:val="20"/>
                <w:szCs w:val="20"/>
              </w:rPr>
            </w:pPr>
            <w:r w:rsidRPr="003B3109">
              <w:rPr>
                <w:snapToGrid w:val="0"/>
                <w:sz w:val="20"/>
                <w:szCs w:val="20"/>
              </w:rPr>
              <w:t>№ п/п</w:t>
            </w:r>
          </w:p>
        </w:tc>
        <w:tc>
          <w:tcPr>
            <w:tcW w:w="2373" w:type="pct"/>
            <w:shd w:val="clear" w:color="auto" w:fill="auto"/>
            <w:vAlign w:val="center"/>
          </w:tcPr>
          <w:p w14:paraId="5D2401B1"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24" w:type="pct"/>
            <w:shd w:val="clear" w:color="auto" w:fill="auto"/>
            <w:vAlign w:val="center"/>
          </w:tcPr>
          <w:p w14:paraId="4961C8C1" w14:textId="77777777" w:rsidR="00486FB6" w:rsidRPr="003B3109" w:rsidRDefault="00486FB6" w:rsidP="00021E6F">
            <w:pPr>
              <w:contextualSpacing/>
              <w:jc w:val="center"/>
              <w:rPr>
                <w:snapToGrid w:val="0"/>
                <w:sz w:val="20"/>
                <w:szCs w:val="20"/>
              </w:rPr>
            </w:pPr>
            <w:r w:rsidRPr="003B3109">
              <w:rPr>
                <w:snapToGrid w:val="0"/>
                <w:sz w:val="20"/>
                <w:szCs w:val="20"/>
              </w:rPr>
              <w:t>Единица измерения</w:t>
            </w:r>
          </w:p>
        </w:tc>
        <w:tc>
          <w:tcPr>
            <w:tcW w:w="1138" w:type="pct"/>
            <w:shd w:val="clear" w:color="auto" w:fill="auto"/>
            <w:vAlign w:val="center"/>
          </w:tcPr>
          <w:p w14:paraId="475F6BB4" w14:textId="77777777" w:rsidR="00486FB6" w:rsidRPr="003B3109" w:rsidRDefault="00486FB6" w:rsidP="00021E6F">
            <w:pPr>
              <w:contextualSpacing/>
              <w:jc w:val="center"/>
              <w:rPr>
                <w:snapToGrid w:val="0"/>
                <w:sz w:val="20"/>
                <w:szCs w:val="20"/>
              </w:rPr>
            </w:pPr>
            <w:r w:rsidRPr="003B3109">
              <w:rPr>
                <w:snapToGrid w:val="0"/>
                <w:sz w:val="20"/>
                <w:szCs w:val="20"/>
              </w:rPr>
              <w:t>Значение параметра</w:t>
            </w:r>
          </w:p>
        </w:tc>
      </w:tr>
      <w:tr w:rsidR="00486FB6" w:rsidRPr="003B3109" w14:paraId="50D3604F" w14:textId="77777777" w:rsidTr="00021E6F">
        <w:trPr>
          <w:trHeight w:val="115"/>
        </w:trPr>
        <w:tc>
          <w:tcPr>
            <w:tcW w:w="366" w:type="pct"/>
            <w:shd w:val="clear" w:color="auto" w:fill="auto"/>
            <w:vAlign w:val="center"/>
          </w:tcPr>
          <w:p w14:paraId="34BA9CBC" w14:textId="77777777" w:rsidR="00486FB6" w:rsidRPr="003B3109" w:rsidRDefault="00486FB6" w:rsidP="00021E6F">
            <w:pPr>
              <w:contextualSpacing/>
              <w:jc w:val="center"/>
              <w:rPr>
                <w:snapToGrid w:val="0"/>
                <w:sz w:val="20"/>
                <w:szCs w:val="20"/>
              </w:rPr>
            </w:pPr>
            <w:r w:rsidRPr="003B3109">
              <w:rPr>
                <w:snapToGrid w:val="0"/>
                <w:sz w:val="20"/>
                <w:szCs w:val="20"/>
              </w:rPr>
              <w:t>1</w:t>
            </w:r>
          </w:p>
        </w:tc>
        <w:tc>
          <w:tcPr>
            <w:tcW w:w="2373" w:type="pct"/>
            <w:shd w:val="clear" w:color="auto" w:fill="auto"/>
            <w:vAlign w:val="center"/>
          </w:tcPr>
          <w:p w14:paraId="761B9B48" w14:textId="77777777" w:rsidR="00486FB6" w:rsidRPr="003B3109" w:rsidRDefault="00486FB6" w:rsidP="00021E6F">
            <w:pPr>
              <w:contextualSpacing/>
              <w:rPr>
                <w:sz w:val="20"/>
                <w:szCs w:val="20"/>
              </w:rPr>
            </w:pPr>
            <w:r w:rsidRPr="003B3109">
              <w:rPr>
                <w:sz w:val="20"/>
                <w:szCs w:val="20"/>
              </w:rPr>
              <w:t>Артезианская скважина/насосная станция первого подъема</w:t>
            </w:r>
          </w:p>
        </w:tc>
        <w:tc>
          <w:tcPr>
            <w:tcW w:w="1124" w:type="pct"/>
            <w:shd w:val="clear" w:color="auto" w:fill="auto"/>
            <w:vAlign w:val="center"/>
          </w:tcPr>
          <w:p w14:paraId="1C2101D5" w14:textId="77777777" w:rsidR="00486FB6" w:rsidRPr="003B3109" w:rsidRDefault="00486FB6" w:rsidP="00021E6F">
            <w:pPr>
              <w:contextualSpacing/>
              <w:jc w:val="center"/>
              <w:rPr>
                <w:sz w:val="20"/>
                <w:szCs w:val="20"/>
              </w:rPr>
            </w:pPr>
            <w:r w:rsidRPr="003B3109">
              <w:rPr>
                <w:sz w:val="20"/>
                <w:szCs w:val="20"/>
              </w:rPr>
              <w:t>№ скважины, наименование, месторасположения</w:t>
            </w:r>
          </w:p>
        </w:tc>
        <w:tc>
          <w:tcPr>
            <w:tcW w:w="1138" w:type="pct"/>
            <w:shd w:val="clear" w:color="auto" w:fill="auto"/>
            <w:vAlign w:val="center"/>
          </w:tcPr>
          <w:p w14:paraId="395018C7" w14:textId="77777777" w:rsidR="00486FB6" w:rsidRPr="003B3109" w:rsidRDefault="00486FB6" w:rsidP="00021E6F">
            <w:pPr>
              <w:contextualSpacing/>
              <w:jc w:val="center"/>
              <w:rPr>
                <w:snapToGrid w:val="0"/>
                <w:sz w:val="20"/>
                <w:szCs w:val="20"/>
              </w:rPr>
            </w:pPr>
            <w:r w:rsidRPr="003B3109">
              <w:rPr>
                <w:snapToGrid w:val="0"/>
                <w:sz w:val="20"/>
                <w:szCs w:val="20"/>
              </w:rPr>
              <w:t>№ 653 Водозабор «Центральный»</w:t>
            </w:r>
          </w:p>
        </w:tc>
      </w:tr>
      <w:tr w:rsidR="00486FB6" w:rsidRPr="003B3109" w14:paraId="33554C41" w14:textId="77777777" w:rsidTr="00021E6F">
        <w:trPr>
          <w:trHeight w:val="200"/>
        </w:trPr>
        <w:tc>
          <w:tcPr>
            <w:tcW w:w="366" w:type="pct"/>
            <w:shd w:val="clear" w:color="auto" w:fill="auto"/>
            <w:vAlign w:val="center"/>
          </w:tcPr>
          <w:p w14:paraId="5822A49E" w14:textId="77777777" w:rsidR="00486FB6" w:rsidRPr="003B3109" w:rsidRDefault="00486FB6" w:rsidP="00021E6F">
            <w:pPr>
              <w:contextualSpacing/>
              <w:jc w:val="center"/>
              <w:rPr>
                <w:snapToGrid w:val="0"/>
                <w:sz w:val="20"/>
                <w:szCs w:val="20"/>
              </w:rPr>
            </w:pPr>
            <w:r w:rsidRPr="003B3109">
              <w:rPr>
                <w:snapToGrid w:val="0"/>
                <w:sz w:val="20"/>
                <w:szCs w:val="20"/>
              </w:rPr>
              <w:t>2</w:t>
            </w:r>
          </w:p>
        </w:tc>
        <w:tc>
          <w:tcPr>
            <w:tcW w:w="2373" w:type="pct"/>
            <w:shd w:val="clear" w:color="auto" w:fill="auto"/>
            <w:vAlign w:val="center"/>
          </w:tcPr>
          <w:p w14:paraId="44122D25" w14:textId="77777777" w:rsidR="00486FB6" w:rsidRPr="003B3109" w:rsidRDefault="00486FB6" w:rsidP="00021E6F">
            <w:pPr>
              <w:contextualSpacing/>
              <w:rPr>
                <w:snapToGrid w:val="0"/>
                <w:sz w:val="20"/>
                <w:szCs w:val="20"/>
              </w:rPr>
            </w:pPr>
            <w:r w:rsidRPr="003B3109">
              <w:rPr>
                <w:snapToGrid w:val="0"/>
                <w:sz w:val="20"/>
                <w:szCs w:val="20"/>
              </w:rPr>
              <w:t>Год бурения</w:t>
            </w:r>
          </w:p>
        </w:tc>
        <w:tc>
          <w:tcPr>
            <w:tcW w:w="1124" w:type="pct"/>
            <w:shd w:val="clear" w:color="auto" w:fill="auto"/>
            <w:vAlign w:val="center"/>
          </w:tcPr>
          <w:p w14:paraId="085AC5ED" w14:textId="77777777" w:rsidR="00486FB6" w:rsidRPr="003B3109" w:rsidRDefault="00486FB6" w:rsidP="00021E6F">
            <w:pPr>
              <w:contextualSpacing/>
              <w:jc w:val="center"/>
              <w:rPr>
                <w:snapToGrid w:val="0"/>
                <w:sz w:val="20"/>
                <w:szCs w:val="20"/>
              </w:rPr>
            </w:pPr>
            <w:r w:rsidRPr="003B3109">
              <w:rPr>
                <w:snapToGrid w:val="0"/>
                <w:sz w:val="20"/>
                <w:szCs w:val="20"/>
              </w:rPr>
              <w:t>-</w:t>
            </w:r>
          </w:p>
        </w:tc>
        <w:tc>
          <w:tcPr>
            <w:tcW w:w="1138" w:type="pct"/>
            <w:shd w:val="clear" w:color="auto" w:fill="auto"/>
            <w:vAlign w:val="center"/>
          </w:tcPr>
          <w:p w14:paraId="1D67D4A4" w14:textId="77777777" w:rsidR="00486FB6" w:rsidRPr="003B3109" w:rsidRDefault="00486FB6" w:rsidP="00021E6F">
            <w:pPr>
              <w:contextualSpacing/>
              <w:jc w:val="center"/>
              <w:rPr>
                <w:snapToGrid w:val="0"/>
                <w:sz w:val="20"/>
                <w:szCs w:val="20"/>
              </w:rPr>
            </w:pPr>
            <w:r w:rsidRPr="003B3109">
              <w:rPr>
                <w:snapToGrid w:val="0"/>
                <w:sz w:val="20"/>
                <w:szCs w:val="20"/>
              </w:rPr>
              <w:t>1984</w:t>
            </w:r>
          </w:p>
        </w:tc>
      </w:tr>
      <w:tr w:rsidR="00486FB6" w:rsidRPr="003B3109" w14:paraId="1E58E779" w14:textId="77777777" w:rsidTr="00021E6F">
        <w:trPr>
          <w:trHeight w:val="200"/>
        </w:trPr>
        <w:tc>
          <w:tcPr>
            <w:tcW w:w="366" w:type="pct"/>
            <w:shd w:val="clear" w:color="auto" w:fill="auto"/>
            <w:vAlign w:val="center"/>
          </w:tcPr>
          <w:p w14:paraId="6A5B27B0" w14:textId="77777777" w:rsidR="00486FB6" w:rsidRPr="003B3109" w:rsidRDefault="00486FB6" w:rsidP="00021E6F">
            <w:pPr>
              <w:contextualSpacing/>
              <w:jc w:val="center"/>
              <w:rPr>
                <w:snapToGrid w:val="0"/>
                <w:sz w:val="20"/>
                <w:szCs w:val="20"/>
              </w:rPr>
            </w:pPr>
            <w:r w:rsidRPr="003B3109">
              <w:rPr>
                <w:snapToGrid w:val="0"/>
                <w:sz w:val="20"/>
                <w:szCs w:val="20"/>
              </w:rPr>
              <w:t>3</w:t>
            </w:r>
          </w:p>
        </w:tc>
        <w:tc>
          <w:tcPr>
            <w:tcW w:w="2373" w:type="pct"/>
            <w:shd w:val="clear" w:color="auto" w:fill="auto"/>
            <w:vAlign w:val="center"/>
          </w:tcPr>
          <w:p w14:paraId="460E6F1E" w14:textId="77777777" w:rsidR="00486FB6" w:rsidRPr="003B3109" w:rsidRDefault="00486FB6" w:rsidP="00021E6F">
            <w:pPr>
              <w:contextualSpacing/>
              <w:rPr>
                <w:snapToGrid w:val="0"/>
                <w:sz w:val="20"/>
                <w:szCs w:val="20"/>
              </w:rPr>
            </w:pPr>
            <w:r w:rsidRPr="003B3109">
              <w:rPr>
                <w:snapToGrid w:val="0"/>
                <w:sz w:val="20"/>
                <w:szCs w:val="20"/>
              </w:rPr>
              <w:t>Глубина скважины/глубина залегания водозаборного оголовка</w:t>
            </w:r>
          </w:p>
        </w:tc>
        <w:tc>
          <w:tcPr>
            <w:tcW w:w="1124" w:type="pct"/>
            <w:shd w:val="clear" w:color="auto" w:fill="auto"/>
            <w:vAlign w:val="center"/>
          </w:tcPr>
          <w:p w14:paraId="32C9A61E"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7CF6AD07" w14:textId="77777777" w:rsidR="00486FB6" w:rsidRPr="003B3109" w:rsidRDefault="00486FB6" w:rsidP="00021E6F">
            <w:pPr>
              <w:contextualSpacing/>
              <w:jc w:val="center"/>
              <w:rPr>
                <w:snapToGrid w:val="0"/>
                <w:sz w:val="20"/>
                <w:szCs w:val="20"/>
              </w:rPr>
            </w:pPr>
            <w:r w:rsidRPr="003B3109">
              <w:rPr>
                <w:snapToGrid w:val="0"/>
                <w:sz w:val="20"/>
                <w:szCs w:val="20"/>
              </w:rPr>
              <w:t>136</w:t>
            </w:r>
          </w:p>
        </w:tc>
      </w:tr>
      <w:tr w:rsidR="00486FB6" w:rsidRPr="003B3109" w14:paraId="73A49C6A" w14:textId="77777777" w:rsidTr="00021E6F">
        <w:trPr>
          <w:trHeight w:val="200"/>
        </w:trPr>
        <w:tc>
          <w:tcPr>
            <w:tcW w:w="366" w:type="pct"/>
            <w:shd w:val="clear" w:color="auto" w:fill="auto"/>
            <w:vAlign w:val="center"/>
          </w:tcPr>
          <w:p w14:paraId="53B4BF3C" w14:textId="77777777" w:rsidR="00486FB6" w:rsidRPr="003B3109" w:rsidRDefault="00486FB6" w:rsidP="00021E6F">
            <w:pPr>
              <w:contextualSpacing/>
              <w:jc w:val="center"/>
              <w:rPr>
                <w:snapToGrid w:val="0"/>
                <w:sz w:val="20"/>
                <w:szCs w:val="20"/>
              </w:rPr>
            </w:pPr>
            <w:r w:rsidRPr="003B3109">
              <w:rPr>
                <w:snapToGrid w:val="0"/>
                <w:sz w:val="20"/>
                <w:szCs w:val="20"/>
              </w:rPr>
              <w:t>4</w:t>
            </w:r>
          </w:p>
        </w:tc>
        <w:tc>
          <w:tcPr>
            <w:tcW w:w="2373" w:type="pct"/>
            <w:shd w:val="clear" w:color="auto" w:fill="auto"/>
            <w:vAlign w:val="center"/>
          </w:tcPr>
          <w:p w14:paraId="58193610" w14:textId="77777777" w:rsidR="00486FB6" w:rsidRPr="003B3109" w:rsidRDefault="00486FB6" w:rsidP="00021E6F">
            <w:pPr>
              <w:contextualSpacing/>
              <w:rPr>
                <w:snapToGrid w:val="0"/>
                <w:sz w:val="20"/>
                <w:szCs w:val="20"/>
              </w:rPr>
            </w:pPr>
            <w:r w:rsidRPr="003B3109">
              <w:rPr>
                <w:snapToGrid w:val="0"/>
                <w:sz w:val="20"/>
                <w:szCs w:val="20"/>
              </w:rPr>
              <w:t>Диаметры колон обсадных труб</w:t>
            </w:r>
          </w:p>
        </w:tc>
        <w:tc>
          <w:tcPr>
            <w:tcW w:w="1124" w:type="pct"/>
            <w:shd w:val="clear" w:color="auto" w:fill="auto"/>
            <w:vAlign w:val="center"/>
          </w:tcPr>
          <w:p w14:paraId="5A3BF8C6"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49C3B286" w14:textId="77777777" w:rsidR="00486FB6" w:rsidRPr="003B3109" w:rsidRDefault="00486FB6" w:rsidP="00021E6F">
            <w:pPr>
              <w:contextualSpacing/>
              <w:jc w:val="center"/>
              <w:rPr>
                <w:sz w:val="20"/>
                <w:szCs w:val="20"/>
              </w:rPr>
            </w:pPr>
            <w:r w:rsidRPr="003B3109">
              <w:rPr>
                <w:sz w:val="20"/>
                <w:szCs w:val="20"/>
              </w:rPr>
              <w:t>377</w:t>
            </w:r>
          </w:p>
        </w:tc>
      </w:tr>
      <w:tr w:rsidR="00486FB6" w:rsidRPr="003B3109" w14:paraId="7788CB6A" w14:textId="77777777" w:rsidTr="00021E6F">
        <w:trPr>
          <w:trHeight w:val="200"/>
        </w:trPr>
        <w:tc>
          <w:tcPr>
            <w:tcW w:w="366" w:type="pct"/>
            <w:shd w:val="clear" w:color="auto" w:fill="auto"/>
            <w:vAlign w:val="center"/>
          </w:tcPr>
          <w:p w14:paraId="0D117144" w14:textId="77777777" w:rsidR="00486FB6" w:rsidRPr="003B3109" w:rsidRDefault="00486FB6" w:rsidP="00021E6F">
            <w:pPr>
              <w:contextualSpacing/>
              <w:jc w:val="center"/>
              <w:rPr>
                <w:snapToGrid w:val="0"/>
                <w:sz w:val="20"/>
                <w:szCs w:val="20"/>
              </w:rPr>
            </w:pPr>
            <w:r w:rsidRPr="003B3109">
              <w:rPr>
                <w:snapToGrid w:val="0"/>
                <w:sz w:val="20"/>
                <w:szCs w:val="20"/>
              </w:rPr>
              <w:t>5</w:t>
            </w:r>
          </w:p>
        </w:tc>
        <w:tc>
          <w:tcPr>
            <w:tcW w:w="2373" w:type="pct"/>
            <w:shd w:val="clear" w:color="auto" w:fill="auto"/>
            <w:vAlign w:val="center"/>
          </w:tcPr>
          <w:p w14:paraId="713300C3" w14:textId="77777777" w:rsidR="00486FB6" w:rsidRPr="003B3109" w:rsidRDefault="00486FB6" w:rsidP="00021E6F">
            <w:pPr>
              <w:contextualSpacing/>
              <w:rPr>
                <w:snapToGrid w:val="0"/>
                <w:sz w:val="20"/>
                <w:szCs w:val="20"/>
              </w:rPr>
            </w:pPr>
            <w:r w:rsidRPr="003B3109">
              <w:rPr>
                <w:snapToGrid w:val="0"/>
                <w:sz w:val="20"/>
                <w:szCs w:val="20"/>
              </w:rPr>
              <w:t>Характеристика фильтра (диаметр/интервал установки)</w:t>
            </w:r>
            <w:r w:rsidRPr="003B3109">
              <w:rPr>
                <w:snapToGrid w:val="0"/>
                <w:sz w:val="20"/>
                <w:szCs w:val="20"/>
                <w:u w:val="single"/>
              </w:rPr>
              <w:t xml:space="preserve"> </w:t>
            </w:r>
          </w:p>
        </w:tc>
        <w:tc>
          <w:tcPr>
            <w:tcW w:w="1124" w:type="pct"/>
            <w:shd w:val="clear" w:color="auto" w:fill="auto"/>
            <w:vAlign w:val="center"/>
          </w:tcPr>
          <w:p w14:paraId="4CB1287C" w14:textId="77777777" w:rsidR="00486FB6" w:rsidRPr="003B3109" w:rsidRDefault="00486FB6" w:rsidP="00021E6F">
            <w:pPr>
              <w:contextualSpacing/>
              <w:jc w:val="center"/>
              <w:rPr>
                <w:snapToGrid w:val="0"/>
                <w:sz w:val="20"/>
                <w:szCs w:val="20"/>
              </w:rPr>
            </w:pPr>
            <w:r w:rsidRPr="003B3109">
              <w:rPr>
                <w:snapToGrid w:val="0"/>
                <w:sz w:val="20"/>
                <w:szCs w:val="20"/>
              </w:rPr>
              <w:t>дюйм/метр</w:t>
            </w:r>
          </w:p>
        </w:tc>
        <w:tc>
          <w:tcPr>
            <w:tcW w:w="1138" w:type="pct"/>
            <w:shd w:val="clear" w:color="auto" w:fill="auto"/>
            <w:vAlign w:val="center"/>
          </w:tcPr>
          <w:p w14:paraId="436AE966" w14:textId="77777777" w:rsidR="00486FB6" w:rsidRPr="003B3109" w:rsidRDefault="00486FB6" w:rsidP="00021E6F">
            <w:pPr>
              <w:contextualSpacing/>
              <w:jc w:val="center"/>
              <w:rPr>
                <w:sz w:val="20"/>
                <w:szCs w:val="20"/>
              </w:rPr>
            </w:pPr>
            <w:r w:rsidRPr="003B3109">
              <w:rPr>
                <w:sz w:val="20"/>
                <w:szCs w:val="20"/>
              </w:rPr>
              <w:t>8,5/12</w:t>
            </w:r>
          </w:p>
        </w:tc>
      </w:tr>
      <w:tr w:rsidR="00486FB6" w:rsidRPr="003B3109" w14:paraId="4A81C8D0" w14:textId="77777777" w:rsidTr="00021E6F">
        <w:trPr>
          <w:trHeight w:val="200"/>
        </w:trPr>
        <w:tc>
          <w:tcPr>
            <w:tcW w:w="366" w:type="pct"/>
            <w:shd w:val="clear" w:color="auto" w:fill="auto"/>
            <w:vAlign w:val="center"/>
          </w:tcPr>
          <w:p w14:paraId="55F087C9" w14:textId="77777777" w:rsidR="00486FB6" w:rsidRPr="003B3109" w:rsidRDefault="00486FB6" w:rsidP="00021E6F">
            <w:pPr>
              <w:contextualSpacing/>
              <w:jc w:val="center"/>
              <w:rPr>
                <w:snapToGrid w:val="0"/>
                <w:sz w:val="20"/>
                <w:szCs w:val="20"/>
              </w:rPr>
            </w:pPr>
            <w:r w:rsidRPr="003B3109">
              <w:rPr>
                <w:snapToGrid w:val="0"/>
                <w:sz w:val="20"/>
                <w:szCs w:val="20"/>
              </w:rPr>
              <w:t>6</w:t>
            </w:r>
          </w:p>
        </w:tc>
        <w:tc>
          <w:tcPr>
            <w:tcW w:w="2373" w:type="pct"/>
            <w:shd w:val="clear" w:color="auto" w:fill="auto"/>
            <w:vAlign w:val="center"/>
          </w:tcPr>
          <w:p w14:paraId="0796019D" w14:textId="77777777" w:rsidR="00486FB6" w:rsidRPr="003B3109" w:rsidRDefault="00486FB6" w:rsidP="00021E6F">
            <w:pPr>
              <w:contextualSpacing/>
              <w:rPr>
                <w:snapToGrid w:val="0"/>
                <w:sz w:val="20"/>
                <w:szCs w:val="20"/>
              </w:rPr>
            </w:pPr>
            <w:r w:rsidRPr="003B3109">
              <w:rPr>
                <w:snapToGrid w:val="0"/>
                <w:sz w:val="20"/>
                <w:szCs w:val="20"/>
              </w:rPr>
              <w:t>Диаметр водоподъемных труб/водозаборного оголовка</w:t>
            </w:r>
          </w:p>
        </w:tc>
        <w:tc>
          <w:tcPr>
            <w:tcW w:w="1124" w:type="pct"/>
            <w:shd w:val="clear" w:color="auto" w:fill="auto"/>
            <w:vAlign w:val="center"/>
          </w:tcPr>
          <w:p w14:paraId="20C8A47A"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4C5A97E3" w14:textId="77777777" w:rsidR="00486FB6" w:rsidRPr="003B3109" w:rsidRDefault="00486FB6" w:rsidP="00021E6F">
            <w:pPr>
              <w:contextualSpacing/>
              <w:jc w:val="center"/>
              <w:rPr>
                <w:snapToGrid w:val="0"/>
                <w:sz w:val="20"/>
                <w:szCs w:val="20"/>
              </w:rPr>
            </w:pPr>
            <w:r w:rsidRPr="003B3109">
              <w:rPr>
                <w:snapToGrid w:val="0"/>
                <w:sz w:val="20"/>
                <w:szCs w:val="20"/>
              </w:rPr>
              <w:t>57</w:t>
            </w:r>
          </w:p>
        </w:tc>
      </w:tr>
      <w:tr w:rsidR="00486FB6" w:rsidRPr="003B3109" w14:paraId="673DE3D9" w14:textId="77777777" w:rsidTr="00021E6F">
        <w:trPr>
          <w:trHeight w:val="200"/>
        </w:trPr>
        <w:tc>
          <w:tcPr>
            <w:tcW w:w="366" w:type="pct"/>
            <w:shd w:val="clear" w:color="auto" w:fill="auto"/>
            <w:vAlign w:val="center"/>
          </w:tcPr>
          <w:p w14:paraId="7001BC3C" w14:textId="77777777" w:rsidR="00486FB6" w:rsidRPr="003B3109" w:rsidRDefault="00486FB6" w:rsidP="00021E6F">
            <w:pPr>
              <w:contextualSpacing/>
              <w:jc w:val="center"/>
              <w:rPr>
                <w:snapToGrid w:val="0"/>
                <w:sz w:val="20"/>
                <w:szCs w:val="20"/>
              </w:rPr>
            </w:pPr>
            <w:r w:rsidRPr="003B3109">
              <w:rPr>
                <w:snapToGrid w:val="0"/>
                <w:sz w:val="20"/>
                <w:szCs w:val="20"/>
              </w:rPr>
              <w:t>7</w:t>
            </w:r>
          </w:p>
        </w:tc>
        <w:tc>
          <w:tcPr>
            <w:tcW w:w="2373" w:type="pct"/>
            <w:shd w:val="clear" w:color="auto" w:fill="auto"/>
            <w:vAlign w:val="center"/>
          </w:tcPr>
          <w:p w14:paraId="0D9F407D" w14:textId="77777777" w:rsidR="00486FB6" w:rsidRPr="003B3109" w:rsidRDefault="00486FB6" w:rsidP="00021E6F">
            <w:pPr>
              <w:contextualSpacing/>
              <w:rPr>
                <w:snapToGrid w:val="0"/>
                <w:sz w:val="20"/>
                <w:szCs w:val="20"/>
              </w:rPr>
            </w:pPr>
            <w:r w:rsidRPr="003B3109">
              <w:rPr>
                <w:snapToGrid w:val="0"/>
                <w:sz w:val="20"/>
                <w:szCs w:val="20"/>
              </w:rPr>
              <w:t xml:space="preserve">Статический уровень </w:t>
            </w:r>
          </w:p>
        </w:tc>
        <w:tc>
          <w:tcPr>
            <w:tcW w:w="1124" w:type="pct"/>
            <w:shd w:val="clear" w:color="auto" w:fill="auto"/>
            <w:vAlign w:val="center"/>
          </w:tcPr>
          <w:p w14:paraId="3179A419"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22991EC3" w14:textId="77777777" w:rsidR="00486FB6" w:rsidRPr="003B3109" w:rsidRDefault="00486FB6" w:rsidP="00021E6F">
            <w:pPr>
              <w:contextualSpacing/>
              <w:jc w:val="center"/>
              <w:rPr>
                <w:snapToGrid w:val="0"/>
                <w:sz w:val="20"/>
                <w:szCs w:val="20"/>
              </w:rPr>
            </w:pPr>
            <w:r w:rsidRPr="003B3109">
              <w:rPr>
                <w:snapToGrid w:val="0"/>
                <w:sz w:val="20"/>
                <w:szCs w:val="20"/>
              </w:rPr>
              <w:t>6,76</w:t>
            </w:r>
          </w:p>
        </w:tc>
      </w:tr>
      <w:tr w:rsidR="00486FB6" w:rsidRPr="003B3109" w14:paraId="09924E1B" w14:textId="77777777" w:rsidTr="00021E6F">
        <w:trPr>
          <w:trHeight w:val="200"/>
        </w:trPr>
        <w:tc>
          <w:tcPr>
            <w:tcW w:w="366" w:type="pct"/>
            <w:shd w:val="clear" w:color="auto" w:fill="auto"/>
            <w:vAlign w:val="center"/>
          </w:tcPr>
          <w:p w14:paraId="4C5AE0D6" w14:textId="77777777" w:rsidR="00486FB6" w:rsidRPr="003B3109" w:rsidRDefault="00486FB6" w:rsidP="00021E6F">
            <w:pPr>
              <w:contextualSpacing/>
              <w:jc w:val="center"/>
              <w:rPr>
                <w:snapToGrid w:val="0"/>
                <w:sz w:val="20"/>
                <w:szCs w:val="20"/>
              </w:rPr>
            </w:pPr>
            <w:r w:rsidRPr="003B3109">
              <w:rPr>
                <w:snapToGrid w:val="0"/>
                <w:sz w:val="20"/>
                <w:szCs w:val="20"/>
              </w:rPr>
              <w:t>8</w:t>
            </w:r>
          </w:p>
        </w:tc>
        <w:tc>
          <w:tcPr>
            <w:tcW w:w="2373" w:type="pct"/>
            <w:shd w:val="clear" w:color="auto" w:fill="auto"/>
            <w:vAlign w:val="center"/>
          </w:tcPr>
          <w:p w14:paraId="557045E3" w14:textId="77777777" w:rsidR="00486FB6" w:rsidRPr="003B3109" w:rsidRDefault="00486FB6" w:rsidP="00021E6F">
            <w:pPr>
              <w:contextualSpacing/>
              <w:rPr>
                <w:snapToGrid w:val="0"/>
                <w:sz w:val="20"/>
                <w:szCs w:val="20"/>
              </w:rPr>
            </w:pPr>
            <w:r w:rsidRPr="003B3109">
              <w:rPr>
                <w:snapToGrid w:val="0"/>
                <w:sz w:val="20"/>
                <w:szCs w:val="20"/>
              </w:rPr>
              <w:t>Динамический уровень</w:t>
            </w:r>
          </w:p>
        </w:tc>
        <w:tc>
          <w:tcPr>
            <w:tcW w:w="1124" w:type="pct"/>
            <w:shd w:val="clear" w:color="auto" w:fill="auto"/>
            <w:vAlign w:val="center"/>
          </w:tcPr>
          <w:p w14:paraId="4F35EEA1"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6310762B" w14:textId="77777777" w:rsidR="00486FB6" w:rsidRPr="003B3109" w:rsidRDefault="00486FB6" w:rsidP="00021E6F">
            <w:pPr>
              <w:contextualSpacing/>
              <w:jc w:val="center"/>
              <w:rPr>
                <w:snapToGrid w:val="0"/>
                <w:sz w:val="20"/>
                <w:szCs w:val="20"/>
              </w:rPr>
            </w:pPr>
            <w:r w:rsidRPr="003B3109">
              <w:rPr>
                <w:snapToGrid w:val="0"/>
                <w:sz w:val="20"/>
                <w:szCs w:val="20"/>
              </w:rPr>
              <w:t>23,95</w:t>
            </w:r>
          </w:p>
        </w:tc>
      </w:tr>
      <w:tr w:rsidR="00486FB6" w:rsidRPr="003B3109" w14:paraId="7FA8CC7E" w14:textId="77777777" w:rsidTr="00021E6F">
        <w:trPr>
          <w:trHeight w:val="200"/>
        </w:trPr>
        <w:tc>
          <w:tcPr>
            <w:tcW w:w="366" w:type="pct"/>
            <w:shd w:val="clear" w:color="auto" w:fill="auto"/>
            <w:vAlign w:val="center"/>
          </w:tcPr>
          <w:p w14:paraId="4CCB064C" w14:textId="77777777" w:rsidR="00486FB6" w:rsidRPr="003B3109" w:rsidRDefault="00486FB6" w:rsidP="00021E6F">
            <w:pPr>
              <w:contextualSpacing/>
              <w:jc w:val="center"/>
              <w:rPr>
                <w:snapToGrid w:val="0"/>
                <w:sz w:val="20"/>
                <w:szCs w:val="20"/>
              </w:rPr>
            </w:pPr>
            <w:r w:rsidRPr="003B3109">
              <w:rPr>
                <w:snapToGrid w:val="0"/>
                <w:sz w:val="20"/>
                <w:szCs w:val="20"/>
              </w:rPr>
              <w:t>9</w:t>
            </w:r>
          </w:p>
        </w:tc>
        <w:tc>
          <w:tcPr>
            <w:tcW w:w="2373" w:type="pct"/>
            <w:shd w:val="clear" w:color="auto" w:fill="auto"/>
            <w:vAlign w:val="center"/>
          </w:tcPr>
          <w:p w14:paraId="23BD7D0F" w14:textId="77777777" w:rsidR="00486FB6" w:rsidRPr="003B3109" w:rsidRDefault="00486FB6" w:rsidP="00021E6F">
            <w:pPr>
              <w:contextualSpacing/>
              <w:rPr>
                <w:snapToGrid w:val="0"/>
                <w:sz w:val="20"/>
                <w:szCs w:val="20"/>
              </w:rPr>
            </w:pPr>
            <w:r w:rsidRPr="003B3109">
              <w:rPr>
                <w:snapToGrid w:val="0"/>
                <w:sz w:val="20"/>
                <w:szCs w:val="20"/>
              </w:rPr>
              <w:t>Марка насосов</w:t>
            </w:r>
          </w:p>
        </w:tc>
        <w:tc>
          <w:tcPr>
            <w:tcW w:w="1124" w:type="pct"/>
            <w:shd w:val="clear" w:color="auto" w:fill="auto"/>
            <w:vAlign w:val="center"/>
          </w:tcPr>
          <w:p w14:paraId="37736E0F"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38" w:type="pct"/>
            <w:shd w:val="clear" w:color="auto" w:fill="auto"/>
            <w:vAlign w:val="center"/>
          </w:tcPr>
          <w:p w14:paraId="62520579" w14:textId="77777777" w:rsidR="00486FB6" w:rsidRPr="003B3109" w:rsidRDefault="00486FB6" w:rsidP="00021E6F">
            <w:pPr>
              <w:contextualSpacing/>
              <w:jc w:val="center"/>
              <w:rPr>
                <w:snapToGrid w:val="0"/>
                <w:sz w:val="20"/>
                <w:szCs w:val="20"/>
              </w:rPr>
            </w:pPr>
            <w:r w:rsidRPr="003B3109">
              <w:rPr>
                <w:snapToGrid w:val="0"/>
                <w:sz w:val="20"/>
                <w:szCs w:val="20"/>
                <w:lang w:val="en-US"/>
              </w:rPr>
              <w:t>DAB S6D12</w:t>
            </w:r>
          </w:p>
        </w:tc>
      </w:tr>
      <w:tr w:rsidR="00486FB6" w:rsidRPr="003B3109" w14:paraId="66AEF2A4" w14:textId="77777777" w:rsidTr="00021E6F">
        <w:trPr>
          <w:trHeight w:val="200"/>
        </w:trPr>
        <w:tc>
          <w:tcPr>
            <w:tcW w:w="366" w:type="pct"/>
            <w:shd w:val="clear" w:color="auto" w:fill="auto"/>
            <w:vAlign w:val="center"/>
          </w:tcPr>
          <w:p w14:paraId="09BA004D" w14:textId="77777777" w:rsidR="00486FB6" w:rsidRPr="003B3109" w:rsidRDefault="00486FB6" w:rsidP="00021E6F">
            <w:pPr>
              <w:contextualSpacing/>
              <w:jc w:val="center"/>
              <w:rPr>
                <w:snapToGrid w:val="0"/>
                <w:sz w:val="20"/>
                <w:szCs w:val="20"/>
              </w:rPr>
            </w:pPr>
            <w:r w:rsidRPr="003B3109">
              <w:rPr>
                <w:snapToGrid w:val="0"/>
                <w:sz w:val="20"/>
                <w:szCs w:val="20"/>
              </w:rPr>
              <w:t>10</w:t>
            </w:r>
          </w:p>
        </w:tc>
        <w:tc>
          <w:tcPr>
            <w:tcW w:w="2373" w:type="pct"/>
            <w:shd w:val="clear" w:color="auto" w:fill="auto"/>
            <w:vAlign w:val="center"/>
          </w:tcPr>
          <w:p w14:paraId="3FAA4DA2" w14:textId="77777777" w:rsidR="00486FB6" w:rsidRPr="003B3109" w:rsidRDefault="00486FB6" w:rsidP="00021E6F">
            <w:pPr>
              <w:contextualSpacing/>
              <w:rPr>
                <w:snapToGrid w:val="0"/>
                <w:sz w:val="20"/>
                <w:szCs w:val="20"/>
              </w:rPr>
            </w:pPr>
            <w:r w:rsidRPr="003B3109">
              <w:rPr>
                <w:snapToGrid w:val="0"/>
                <w:sz w:val="20"/>
                <w:szCs w:val="20"/>
              </w:rPr>
              <w:t>Проектная мощность скважины</w:t>
            </w:r>
          </w:p>
        </w:tc>
        <w:tc>
          <w:tcPr>
            <w:tcW w:w="1124" w:type="pct"/>
            <w:shd w:val="clear" w:color="auto" w:fill="auto"/>
          </w:tcPr>
          <w:p w14:paraId="03711A85"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25130B8D" w14:textId="77777777" w:rsidR="00486FB6" w:rsidRPr="003B3109" w:rsidRDefault="00486FB6" w:rsidP="00021E6F">
            <w:pPr>
              <w:contextualSpacing/>
              <w:jc w:val="center"/>
              <w:rPr>
                <w:snapToGrid w:val="0"/>
                <w:sz w:val="20"/>
                <w:szCs w:val="20"/>
              </w:rPr>
            </w:pPr>
            <w:r w:rsidRPr="003B3109">
              <w:rPr>
                <w:snapToGrid w:val="0"/>
                <w:sz w:val="20"/>
                <w:szCs w:val="20"/>
              </w:rPr>
              <w:t>18</w:t>
            </w:r>
          </w:p>
        </w:tc>
      </w:tr>
      <w:tr w:rsidR="00486FB6" w:rsidRPr="003B3109" w14:paraId="74515614" w14:textId="77777777" w:rsidTr="00021E6F">
        <w:trPr>
          <w:trHeight w:val="200"/>
        </w:trPr>
        <w:tc>
          <w:tcPr>
            <w:tcW w:w="366" w:type="pct"/>
            <w:shd w:val="clear" w:color="auto" w:fill="auto"/>
            <w:vAlign w:val="center"/>
          </w:tcPr>
          <w:p w14:paraId="609F7649" w14:textId="77777777" w:rsidR="00486FB6" w:rsidRPr="003B3109" w:rsidRDefault="00486FB6" w:rsidP="00021E6F">
            <w:pPr>
              <w:contextualSpacing/>
              <w:jc w:val="center"/>
              <w:rPr>
                <w:snapToGrid w:val="0"/>
                <w:sz w:val="20"/>
                <w:szCs w:val="20"/>
              </w:rPr>
            </w:pPr>
            <w:r w:rsidRPr="003B3109">
              <w:rPr>
                <w:snapToGrid w:val="0"/>
                <w:sz w:val="20"/>
                <w:szCs w:val="20"/>
              </w:rPr>
              <w:t>11</w:t>
            </w:r>
          </w:p>
        </w:tc>
        <w:tc>
          <w:tcPr>
            <w:tcW w:w="2373" w:type="pct"/>
            <w:shd w:val="clear" w:color="auto" w:fill="auto"/>
            <w:vAlign w:val="center"/>
          </w:tcPr>
          <w:p w14:paraId="6089C042" w14:textId="77777777" w:rsidR="00486FB6" w:rsidRPr="003B3109" w:rsidRDefault="00486FB6" w:rsidP="00021E6F">
            <w:pPr>
              <w:contextualSpacing/>
              <w:rPr>
                <w:snapToGrid w:val="0"/>
                <w:sz w:val="20"/>
                <w:szCs w:val="20"/>
              </w:rPr>
            </w:pPr>
            <w:r w:rsidRPr="003B3109">
              <w:rPr>
                <w:snapToGrid w:val="0"/>
                <w:sz w:val="20"/>
                <w:szCs w:val="20"/>
              </w:rPr>
              <w:t>Фактическая подача</w:t>
            </w:r>
          </w:p>
        </w:tc>
        <w:tc>
          <w:tcPr>
            <w:tcW w:w="1124" w:type="pct"/>
            <w:shd w:val="clear" w:color="auto" w:fill="auto"/>
          </w:tcPr>
          <w:p w14:paraId="1FA199D7"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15979C3C" w14:textId="77777777" w:rsidR="00486FB6" w:rsidRPr="003B3109" w:rsidRDefault="00486FB6" w:rsidP="00021E6F">
            <w:pPr>
              <w:contextualSpacing/>
              <w:jc w:val="center"/>
              <w:rPr>
                <w:snapToGrid w:val="0"/>
                <w:sz w:val="20"/>
                <w:szCs w:val="20"/>
              </w:rPr>
            </w:pPr>
            <w:r w:rsidRPr="003B3109">
              <w:rPr>
                <w:snapToGrid w:val="0"/>
                <w:sz w:val="20"/>
                <w:szCs w:val="20"/>
              </w:rPr>
              <w:t>17</w:t>
            </w:r>
          </w:p>
        </w:tc>
      </w:tr>
      <w:tr w:rsidR="00486FB6" w:rsidRPr="003B3109" w14:paraId="4748AA16" w14:textId="77777777" w:rsidTr="00021E6F">
        <w:trPr>
          <w:trHeight w:val="200"/>
        </w:trPr>
        <w:tc>
          <w:tcPr>
            <w:tcW w:w="366" w:type="pct"/>
            <w:shd w:val="clear" w:color="auto" w:fill="auto"/>
            <w:vAlign w:val="center"/>
          </w:tcPr>
          <w:p w14:paraId="6F602484" w14:textId="77777777" w:rsidR="00486FB6" w:rsidRPr="003B3109" w:rsidRDefault="00486FB6" w:rsidP="00021E6F">
            <w:pPr>
              <w:contextualSpacing/>
              <w:jc w:val="center"/>
              <w:rPr>
                <w:snapToGrid w:val="0"/>
                <w:sz w:val="20"/>
                <w:szCs w:val="20"/>
              </w:rPr>
            </w:pPr>
            <w:r w:rsidRPr="003B3109">
              <w:rPr>
                <w:snapToGrid w:val="0"/>
                <w:sz w:val="20"/>
                <w:szCs w:val="20"/>
              </w:rPr>
              <w:t>12</w:t>
            </w:r>
          </w:p>
        </w:tc>
        <w:tc>
          <w:tcPr>
            <w:tcW w:w="2373" w:type="pct"/>
            <w:shd w:val="clear" w:color="auto" w:fill="auto"/>
            <w:vAlign w:val="center"/>
          </w:tcPr>
          <w:p w14:paraId="5665C17B" w14:textId="77777777" w:rsidR="00486FB6" w:rsidRPr="003B3109" w:rsidRDefault="00486FB6" w:rsidP="00021E6F">
            <w:pPr>
              <w:contextualSpacing/>
              <w:rPr>
                <w:snapToGrid w:val="0"/>
                <w:sz w:val="20"/>
                <w:szCs w:val="20"/>
              </w:rPr>
            </w:pPr>
            <w:r w:rsidRPr="003B3109">
              <w:rPr>
                <w:snapToGrid w:val="0"/>
                <w:sz w:val="20"/>
                <w:szCs w:val="20"/>
              </w:rPr>
              <w:t>Учет воды (пост, контр. водомер)</w:t>
            </w:r>
          </w:p>
        </w:tc>
        <w:tc>
          <w:tcPr>
            <w:tcW w:w="1124" w:type="pct"/>
            <w:shd w:val="clear" w:color="auto" w:fill="auto"/>
            <w:vAlign w:val="center"/>
          </w:tcPr>
          <w:p w14:paraId="18BC6A52"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0F478F14" w14:textId="77777777" w:rsidR="00486FB6" w:rsidRPr="003B3109" w:rsidRDefault="00486FB6" w:rsidP="00021E6F">
            <w:pPr>
              <w:contextualSpacing/>
              <w:jc w:val="center"/>
              <w:rPr>
                <w:snapToGrid w:val="0"/>
                <w:sz w:val="20"/>
                <w:szCs w:val="20"/>
              </w:rPr>
            </w:pPr>
            <w:r w:rsidRPr="003B3109">
              <w:rPr>
                <w:snapToGrid w:val="0"/>
                <w:sz w:val="20"/>
                <w:szCs w:val="20"/>
              </w:rPr>
              <w:t>Водомер «ВЗЛЕТ ЭМ 212»</w:t>
            </w:r>
          </w:p>
        </w:tc>
      </w:tr>
      <w:tr w:rsidR="00486FB6" w:rsidRPr="003B3109" w14:paraId="01A4167B" w14:textId="77777777" w:rsidTr="00021E6F">
        <w:trPr>
          <w:trHeight w:val="200"/>
        </w:trPr>
        <w:tc>
          <w:tcPr>
            <w:tcW w:w="366" w:type="pct"/>
            <w:shd w:val="clear" w:color="auto" w:fill="auto"/>
            <w:vAlign w:val="center"/>
          </w:tcPr>
          <w:p w14:paraId="49B1F432" w14:textId="77777777" w:rsidR="00486FB6" w:rsidRPr="003B3109" w:rsidRDefault="00486FB6" w:rsidP="00021E6F">
            <w:pPr>
              <w:contextualSpacing/>
              <w:jc w:val="center"/>
              <w:rPr>
                <w:snapToGrid w:val="0"/>
                <w:sz w:val="20"/>
                <w:szCs w:val="20"/>
              </w:rPr>
            </w:pPr>
            <w:r w:rsidRPr="003B3109">
              <w:rPr>
                <w:snapToGrid w:val="0"/>
                <w:sz w:val="20"/>
                <w:szCs w:val="20"/>
              </w:rPr>
              <w:t>13</w:t>
            </w:r>
          </w:p>
        </w:tc>
        <w:tc>
          <w:tcPr>
            <w:tcW w:w="2373" w:type="pct"/>
            <w:shd w:val="clear" w:color="auto" w:fill="auto"/>
            <w:vAlign w:val="center"/>
          </w:tcPr>
          <w:p w14:paraId="4AF1F2B6" w14:textId="77777777" w:rsidR="00486FB6" w:rsidRPr="003B3109" w:rsidRDefault="00486FB6" w:rsidP="00021E6F">
            <w:pPr>
              <w:contextualSpacing/>
              <w:rPr>
                <w:snapToGrid w:val="0"/>
                <w:sz w:val="20"/>
                <w:szCs w:val="20"/>
              </w:rPr>
            </w:pPr>
            <w:r w:rsidRPr="003B3109">
              <w:rPr>
                <w:snapToGrid w:val="0"/>
                <w:sz w:val="20"/>
                <w:szCs w:val="20"/>
              </w:rPr>
              <w:t>Наличие резервного питания</w:t>
            </w:r>
          </w:p>
        </w:tc>
        <w:tc>
          <w:tcPr>
            <w:tcW w:w="1124" w:type="pct"/>
            <w:shd w:val="clear" w:color="auto" w:fill="auto"/>
            <w:vAlign w:val="center"/>
          </w:tcPr>
          <w:p w14:paraId="3EF91412" w14:textId="77777777" w:rsidR="00486FB6" w:rsidRPr="003B3109" w:rsidRDefault="00486FB6" w:rsidP="00021E6F">
            <w:pPr>
              <w:contextualSpacing/>
              <w:jc w:val="center"/>
              <w:rPr>
                <w:snapToGrid w:val="0"/>
                <w:sz w:val="20"/>
                <w:szCs w:val="20"/>
              </w:rPr>
            </w:pPr>
            <w:r w:rsidRPr="003B3109">
              <w:rPr>
                <w:snapToGrid w:val="0"/>
                <w:sz w:val="20"/>
                <w:szCs w:val="20"/>
              </w:rPr>
              <w:t>Да/нет</w:t>
            </w:r>
          </w:p>
        </w:tc>
        <w:tc>
          <w:tcPr>
            <w:tcW w:w="1138" w:type="pct"/>
            <w:shd w:val="clear" w:color="auto" w:fill="auto"/>
            <w:vAlign w:val="center"/>
          </w:tcPr>
          <w:p w14:paraId="7483DC37" w14:textId="77777777" w:rsidR="00486FB6" w:rsidRPr="003B3109" w:rsidRDefault="00486FB6" w:rsidP="00021E6F">
            <w:pPr>
              <w:contextualSpacing/>
              <w:jc w:val="center"/>
              <w:rPr>
                <w:snapToGrid w:val="0"/>
                <w:sz w:val="20"/>
                <w:szCs w:val="20"/>
              </w:rPr>
            </w:pPr>
            <w:r w:rsidRPr="003B3109">
              <w:rPr>
                <w:snapToGrid w:val="0"/>
                <w:sz w:val="20"/>
                <w:szCs w:val="20"/>
              </w:rPr>
              <w:t>да</w:t>
            </w:r>
          </w:p>
        </w:tc>
      </w:tr>
      <w:tr w:rsidR="00486FB6" w:rsidRPr="003B3109" w14:paraId="4A719825" w14:textId="77777777" w:rsidTr="00021E6F">
        <w:trPr>
          <w:trHeight w:val="200"/>
        </w:trPr>
        <w:tc>
          <w:tcPr>
            <w:tcW w:w="366" w:type="pct"/>
            <w:shd w:val="clear" w:color="auto" w:fill="auto"/>
            <w:vAlign w:val="center"/>
          </w:tcPr>
          <w:p w14:paraId="0EFF20C3" w14:textId="77777777" w:rsidR="00486FB6" w:rsidRPr="003B3109" w:rsidRDefault="00486FB6" w:rsidP="00021E6F">
            <w:pPr>
              <w:contextualSpacing/>
              <w:jc w:val="center"/>
              <w:rPr>
                <w:snapToGrid w:val="0"/>
                <w:sz w:val="20"/>
                <w:szCs w:val="20"/>
                <w:lang w:val="en-US"/>
              </w:rPr>
            </w:pPr>
            <w:r w:rsidRPr="003B3109">
              <w:rPr>
                <w:snapToGrid w:val="0"/>
                <w:sz w:val="20"/>
                <w:szCs w:val="20"/>
                <w:lang w:val="en-US"/>
              </w:rPr>
              <w:t>14</w:t>
            </w:r>
          </w:p>
        </w:tc>
        <w:tc>
          <w:tcPr>
            <w:tcW w:w="2373" w:type="pct"/>
            <w:shd w:val="clear" w:color="auto" w:fill="auto"/>
            <w:vAlign w:val="center"/>
          </w:tcPr>
          <w:p w14:paraId="6C989588" w14:textId="77777777" w:rsidR="00486FB6" w:rsidRPr="003B3109" w:rsidRDefault="00486FB6" w:rsidP="00021E6F">
            <w:pPr>
              <w:contextualSpacing/>
              <w:rPr>
                <w:snapToGrid w:val="0"/>
                <w:sz w:val="20"/>
                <w:szCs w:val="20"/>
              </w:rPr>
            </w:pPr>
            <w:r w:rsidRPr="003B3109">
              <w:rPr>
                <w:snapToGrid w:val="0"/>
                <w:sz w:val="20"/>
                <w:szCs w:val="20"/>
              </w:rPr>
              <w:t xml:space="preserve">Примечание </w:t>
            </w:r>
          </w:p>
        </w:tc>
        <w:tc>
          <w:tcPr>
            <w:tcW w:w="1124" w:type="pct"/>
            <w:shd w:val="clear" w:color="auto" w:fill="auto"/>
            <w:vAlign w:val="center"/>
          </w:tcPr>
          <w:p w14:paraId="34AD6CB1"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7C2FA248" w14:textId="77777777" w:rsidR="00486FB6" w:rsidRPr="003B3109" w:rsidRDefault="00486FB6" w:rsidP="00021E6F">
            <w:pPr>
              <w:contextualSpacing/>
              <w:jc w:val="center"/>
              <w:rPr>
                <w:snapToGrid w:val="0"/>
                <w:sz w:val="20"/>
                <w:szCs w:val="20"/>
              </w:rPr>
            </w:pPr>
          </w:p>
        </w:tc>
      </w:tr>
      <w:bookmarkEnd w:id="40"/>
    </w:tbl>
    <w:p w14:paraId="02E6A42E" w14:textId="77777777" w:rsidR="00486FB6" w:rsidRPr="00BB5A24" w:rsidRDefault="00486FB6" w:rsidP="00486FB6">
      <w:pPr>
        <w:pStyle w:val="1d"/>
        <w:spacing w:before="0"/>
        <w:contextualSpacing/>
        <w:rPr>
          <w:sz w:val="24"/>
        </w:rPr>
      </w:pPr>
    </w:p>
    <w:p w14:paraId="653518EE" w14:textId="77777777" w:rsidR="00486FB6" w:rsidRPr="00BB5A24" w:rsidRDefault="00486FB6" w:rsidP="00486FB6">
      <w:pPr>
        <w:pStyle w:val="affd"/>
        <w:spacing w:line="240" w:lineRule="auto"/>
        <w:contextualSpacing/>
        <w:rPr>
          <w:szCs w:val="24"/>
        </w:rPr>
      </w:pPr>
      <w:r w:rsidRPr="00BB5A24">
        <w:rPr>
          <w:szCs w:val="24"/>
        </w:rPr>
        <w:t>В ведении Сосновского ЛПУ МГ ООО «Газпром трансгаз Югорск», занятого в сфере водоснабжения с.п. Сосновка, находятся водопроводы различных диаметров и выполненные из различных материалов.</w:t>
      </w:r>
    </w:p>
    <w:p w14:paraId="410A4059" w14:textId="77777777" w:rsidR="00486FB6" w:rsidRPr="00BB5A24" w:rsidRDefault="00486FB6" w:rsidP="00486FB6">
      <w:pPr>
        <w:pStyle w:val="affd"/>
        <w:spacing w:line="240" w:lineRule="auto"/>
        <w:contextualSpacing/>
        <w:rPr>
          <w:szCs w:val="24"/>
        </w:rPr>
      </w:pPr>
      <w:r w:rsidRPr="00BB5A24">
        <w:rPr>
          <w:szCs w:val="24"/>
        </w:rPr>
        <w:t>Напорно-разводящие водопроводные сети хозяйственно-питьевого и противопожарного назначения диаметром 50-200 мм, материал – сталь. Сети водопровода в основном проложены совместно с тепловыми сетями.</w:t>
      </w:r>
    </w:p>
    <w:p w14:paraId="415377AA" w14:textId="46991DB2" w:rsidR="00486FB6" w:rsidRDefault="00486FB6" w:rsidP="00486FB6">
      <w:pPr>
        <w:pStyle w:val="1d"/>
        <w:spacing w:before="0"/>
        <w:contextualSpacing/>
        <w:rPr>
          <w:sz w:val="24"/>
        </w:rPr>
      </w:pPr>
      <w:r w:rsidRPr="00BB5A24">
        <w:rPr>
          <w:sz w:val="24"/>
        </w:rPr>
        <w:t>Технические характеристики сетей вод</w:t>
      </w:r>
      <w:r>
        <w:rPr>
          <w:sz w:val="24"/>
        </w:rPr>
        <w:t>о</w:t>
      </w:r>
      <w:r w:rsidR="00791A6F">
        <w:rPr>
          <w:sz w:val="24"/>
        </w:rPr>
        <w:t>снабжения приведены в таблице 36</w:t>
      </w:r>
      <w:r w:rsidRPr="00BB5A24">
        <w:rPr>
          <w:sz w:val="24"/>
        </w:rPr>
        <w:t>. Характеристики источников водоснабжения с.п. С</w:t>
      </w:r>
      <w:r>
        <w:rPr>
          <w:sz w:val="24"/>
        </w:rPr>
        <w:t>о</w:t>
      </w:r>
      <w:r w:rsidR="00791A6F">
        <w:rPr>
          <w:sz w:val="24"/>
        </w:rPr>
        <w:t>сновка представлены в таблице 37</w:t>
      </w:r>
      <w:r w:rsidRPr="00BB5A24">
        <w:rPr>
          <w:sz w:val="24"/>
        </w:rPr>
        <w:t>.</w:t>
      </w:r>
    </w:p>
    <w:p w14:paraId="3A228CB9" w14:textId="77777777" w:rsidR="00486FB6" w:rsidRPr="00BB5A24" w:rsidRDefault="00486FB6" w:rsidP="00486FB6">
      <w:pPr>
        <w:pStyle w:val="1d"/>
        <w:spacing w:before="0"/>
        <w:contextualSpacing/>
        <w:rPr>
          <w:sz w:val="24"/>
        </w:rPr>
      </w:pPr>
    </w:p>
    <w:p w14:paraId="5A7D787C" w14:textId="77777777" w:rsidR="00486FB6" w:rsidRPr="00BB5A24" w:rsidRDefault="00486FB6" w:rsidP="00486FB6">
      <w:pPr>
        <w:pStyle w:val="1d"/>
        <w:spacing w:before="0"/>
        <w:contextualSpacing/>
        <w:rPr>
          <w:sz w:val="24"/>
        </w:rPr>
      </w:pPr>
    </w:p>
    <w:p w14:paraId="1A8420BD" w14:textId="77777777" w:rsidR="00486FB6" w:rsidRPr="00BB5A24" w:rsidRDefault="00486FB6" w:rsidP="00486FB6">
      <w:pPr>
        <w:pStyle w:val="1d"/>
        <w:spacing w:before="0"/>
        <w:contextualSpacing/>
        <w:rPr>
          <w:sz w:val="24"/>
        </w:rPr>
        <w:sectPr w:rsidR="00486FB6" w:rsidRPr="00BB5A24" w:rsidSect="00021E6F">
          <w:pgSz w:w="11906" w:h="16838" w:code="9"/>
          <w:pgMar w:top="1134" w:right="567" w:bottom="1134" w:left="1701" w:header="284" w:footer="397" w:gutter="0"/>
          <w:cols w:space="708"/>
          <w:docGrid w:linePitch="360"/>
        </w:sectPr>
      </w:pPr>
    </w:p>
    <w:p w14:paraId="59E8B785" w14:textId="0DF92DC1" w:rsidR="00486FB6" w:rsidRPr="00BB5A24" w:rsidRDefault="00486FB6" w:rsidP="00486FB6">
      <w:pPr>
        <w:keepNext/>
        <w:contextualSpacing/>
        <w:jc w:val="both"/>
      </w:pPr>
      <w:r w:rsidRPr="00BB5A24">
        <w:rPr>
          <w:bCs/>
          <w:lang w:val="x-none" w:eastAsia="x-none"/>
        </w:rPr>
        <w:lastRenderedPageBreak/>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36</w:t>
      </w:r>
      <w:r w:rsidRPr="00BB5A24">
        <w:rPr>
          <w:bCs/>
          <w:lang w:val="x-none" w:eastAsia="x-none"/>
        </w:rPr>
        <w:fldChar w:fldCharType="end"/>
      </w:r>
      <w:r w:rsidRPr="00BB5A24">
        <w:rPr>
          <w:bCs/>
          <w:lang w:val="x-none" w:eastAsia="x-none"/>
        </w:rPr>
        <w:t xml:space="preserve"> – Технические характеристики сетей водоснабжени</w:t>
      </w:r>
    </w:p>
    <w:p w14:paraId="4FD54062" w14:textId="77777777" w:rsidR="00486FB6" w:rsidRPr="00BB5A24" w:rsidRDefault="00486FB6" w:rsidP="00486FB6">
      <w:pPr>
        <w:keepNext/>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2626"/>
        <w:gridCol w:w="2113"/>
        <w:gridCol w:w="2475"/>
        <w:gridCol w:w="2004"/>
        <w:gridCol w:w="1805"/>
        <w:gridCol w:w="1805"/>
        <w:gridCol w:w="1802"/>
      </w:tblGrid>
      <w:tr w:rsidR="00486FB6" w:rsidRPr="003B3109" w14:paraId="3F4E8A10" w14:textId="77777777" w:rsidTr="00021E6F">
        <w:trPr>
          <w:trHeight w:val="247"/>
          <w:jc w:val="center"/>
        </w:trPr>
        <w:tc>
          <w:tcPr>
            <w:tcW w:w="897" w:type="pct"/>
            <w:shd w:val="clear" w:color="auto" w:fill="auto"/>
            <w:vAlign w:val="center"/>
          </w:tcPr>
          <w:p w14:paraId="4313CBFD"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 населенного пункта</w:t>
            </w:r>
          </w:p>
        </w:tc>
        <w:tc>
          <w:tcPr>
            <w:tcW w:w="722" w:type="pct"/>
            <w:shd w:val="clear" w:color="auto" w:fill="auto"/>
            <w:vAlign w:val="center"/>
          </w:tcPr>
          <w:p w14:paraId="69858153" w14:textId="77777777" w:rsidR="00486FB6" w:rsidRPr="003B3109" w:rsidRDefault="00486FB6" w:rsidP="00021E6F">
            <w:pPr>
              <w:contextualSpacing/>
              <w:jc w:val="center"/>
              <w:rPr>
                <w:snapToGrid w:val="0"/>
                <w:sz w:val="20"/>
                <w:szCs w:val="20"/>
              </w:rPr>
            </w:pPr>
            <w:r w:rsidRPr="003B3109">
              <w:rPr>
                <w:snapToGrid w:val="0"/>
                <w:sz w:val="20"/>
                <w:szCs w:val="20"/>
              </w:rPr>
              <w:t>Начальный колодец</w:t>
            </w:r>
          </w:p>
        </w:tc>
        <w:tc>
          <w:tcPr>
            <w:tcW w:w="846" w:type="pct"/>
            <w:shd w:val="clear" w:color="auto" w:fill="auto"/>
            <w:vAlign w:val="center"/>
          </w:tcPr>
          <w:p w14:paraId="41BF33E1" w14:textId="77777777" w:rsidR="00486FB6" w:rsidRPr="003B3109" w:rsidRDefault="00486FB6" w:rsidP="00021E6F">
            <w:pPr>
              <w:contextualSpacing/>
              <w:jc w:val="center"/>
              <w:rPr>
                <w:snapToGrid w:val="0"/>
                <w:sz w:val="20"/>
                <w:szCs w:val="20"/>
              </w:rPr>
            </w:pPr>
            <w:r w:rsidRPr="003B3109">
              <w:rPr>
                <w:snapToGrid w:val="0"/>
                <w:sz w:val="20"/>
                <w:szCs w:val="20"/>
              </w:rPr>
              <w:t>Назначение</w:t>
            </w:r>
          </w:p>
        </w:tc>
        <w:tc>
          <w:tcPr>
            <w:tcW w:w="685" w:type="pct"/>
            <w:shd w:val="clear" w:color="auto" w:fill="auto"/>
            <w:vAlign w:val="center"/>
          </w:tcPr>
          <w:p w14:paraId="5F3619B3" w14:textId="77777777" w:rsidR="00486FB6" w:rsidRPr="003B3109" w:rsidRDefault="00486FB6" w:rsidP="00021E6F">
            <w:pPr>
              <w:contextualSpacing/>
              <w:jc w:val="center"/>
              <w:rPr>
                <w:snapToGrid w:val="0"/>
                <w:sz w:val="20"/>
                <w:szCs w:val="20"/>
              </w:rPr>
            </w:pPr>
            <w:r w:rsidRPr="003B3109">
              <w:rPr>
                <w:snapToGrid w:val="0"/>
                <w:sz w:val="20"/>
                <w:szCs w:val="20"/>
              </w:rPr>
              <w:t>Конечный колодец</w:t>
            </w:r>
          </w:p>
        </w:tc>
        <w:tc>
          <w:tcPr>
            <w:tcW w:w="617" w:type="pct"/>
            <w:shd w:val="clear" w:color="auto" w:fill="auto"/>
            <w:vAlign w:val="center"/>
          </w:tcPr>
          <w:p w14:paraId="3984D580" w14:textId="77777777" w:rsidR="00486FB6" w:rsidRPr="003B3109" w:rsidRDefault="00486FB6" w:rsidP="00021E6F">
            <w:pPr>
              <w:contextualSpacing/>
              <w:jc w:val="center"/>
              <w:rPr>
                <w:snapToGrid w:val="0"/>
                <w:sz w:val="20"/>
                <w:szCs w:val="20"/>
              </w:rPr>
            </w:pPr>
            <w:r w:rsidRPr="003B3109">
              <w:rPr>
                <w:snapToGrid w:val="0"/>
                <w:sz w:val="20"/>
                <w:szCs w:val="20"/>
              </w:rPr>
              <w:t>Диаметр, мм</w:t>
            </w:r>
          </w:p>
        </w:tc>
        <w:tc>
          <w:tcPr>
            <w:tcW w:w="617" w:type="pct"/>
            <w:shd w:val="clear" w:color="auto" w:fill="auto"/>
            <w:vAlign w:val="center"/>
          </w:tcPr>
          <w:p w14:paraId="37FF5170" w14:textId="77777777" w:rsidR="00486FB6" w:rsidRPr="003B3109" w:rsidRDefault="00486FB6" w:rsidP="00021E6F">
            <w:pPr>
              <w:contextualSpacing/>
              <w:jc w:val="center"/>
              <w:rPr>
                <w:snapToGrid w:val="0"/>
                <w:sz w:val="20"/>
                <w:szCs w:val="20"/>
              </w:rPr>
            </w:pPr>
            <w:r w:rsidRPr="003B3109">
              <w:rPr>
                <w:snapToGrid w:val="0"/>
                <w:sz w:val="20"/>
                <w:szCs w:val="20"/>
              </w:rPr>
              <w:t>Материал</w:t>
            </w:r>
          </w:p>
        </w:tc>
        <w:tc>
          <w:tcPr>
            <w:tcW w:w="616" w:type="pct"/>
            <w:shd w:val="clear" w:color="auto" w:fill="auto"/>
            <w:vAlign w:val="center"/>
          </w:tcPr>
          <w:p w14:paraId="58E40988" w14:textId="77777777" w:rsidR="00486FB6" w:rsidRPr="003B3109" w:rsidRDefault="00486FB6" w:rsidP="00021E6F">
            <w:pPr>
              <w:contextualSpacing/>
              <w:jc w:val="center"/>
              <w:rPr>
                <w:snapToGrid w:val="0"/>
                <w:sz w:val="20"/>
                <w:szCs w:val="20"/>
              </w:rPr>
            </w:pPr>
            <w:r w:rsidRPr="003B3109">
              <w:rPr>
                <w:snapToGrid w:val="0"/>
                <w:sz w:val="20"/>
                <w:szCs w:val="20"/>
              </w:rPr>
              <w:t>Глубина колодца, м</w:t>
            </w:r>
          </w:p>
        </w:tc>
      </w:tr>
      <w:tr w:rsidR="00486FB6" w:rsidRPr="003B3109" w14:paraId="290F2BA3" w14:textId="77777777" w:rsidTr="00021E6F">
        <w:trPr>
          <w:trHeight w:val="185"/>
          <w:jc w:val="center"/>
        </w:trPr>
        <w:tc>
          <w:tcPr>
            <w:tcW w:w="897" w:type="pct"/>
            <w:shd w:val="clear" w:color="auto" w:fill="auto"/>
            <w:vAlign w:val="center"/>
          </w:tcPr>
          <w:p w14:paraId="4313519E" w14:textId="77777777" w:rsidR="00486FB6" w:rsidRPr="003B3109" w:rsidRDefault="00486FB6" w:rsidP="00021E6F">
            <w:pPr>
              <w:contextualSpacing/>
              <w:jc w:val="center"/>
              <w:rPr>
                <w:snapToGrid w:val="0"/>
                <w:sz w:val="20"/>
                <w:szCs w:val="20"/>
              </w:rPr>
            </w:pPr>
            <w:r w:rsidRPr="003B3109">
              <w:rPr>
                <w:snapToGrid w:val="0"/>
                <w:sz w:val="20"/>
                <w:szCs w:val="20"/>
              </w:rPr>
              <w:t>п. Сосновка</w:t>
            </w:r>
          </w:p>
        </w:tc>
        <w:tc>
          <w:tcPr>
            <w:tcW w:w="722" w:type="pct"/>
            <w:shd w:val="clear" w:color="auto" w:fill="auto"/>
            <w:vAlign w:val="center"/>
          </w:tcPr>
          <w:p w14:paraId="572EF104" w14:textId="77777777" w:rsidR="00486FB6" w:rsidRPr="003B3109" w:rsidRDefault="00486FB6" w:rsidP="00021E6F">
            <w:pPr>
              <w:contextualSpacing/>
              <w:jc w:val="center"/>
              <w:rPr>
                <w:snapToGrid w:val="0"/>
                <w:sz w:val="20"/>
                <w:szCs w:val="20"/>
              </w:rPr>
            </w:pPr>
            <w:r w:rsidRPr="003B3109">
              <w:rPr>
                <w:snapToGrid w:val="0"/>
                <w:sz w:val="20"/>
                <w:szCs w:val="20"/>
              </w:rPr>
              <w:t>КВ-4</w:t>
            </w:r>
          </w:p>
        </w:tc>
        <w:tc>
          <w:tcPr>
            <w:tcW w:w="846" w:type="pct"/>
            <w:shd w:val="clear" w:color="auto" w:fill="auto"/>
            <w:vAlign w:val="center"/>
          </w:tcPr>
          <w:p w14:paraId="3EE0FF65" w14:textId="77777777" w:rsidR="00486FB6" w:rsidRPr="003B3109" w:rsidRDefault="00486FB6" w:rsidP="00021E6F">
            <w:pPr>
              <w:contextualSpacing/>
              <w:jc w:val="center"/>
              <w:rPr>
                <w:snapToGrid w:val="0"/>
                <w:sz w:val="20"/>
                <w:szCs w:val="20"/>
              </w:rPr>
            </w:pPr>
            <w:r w:rsidRPr="003B3109">
              <w:rPr>
                <w:snapToGrid w:val="0"/>
                <w:sz w:val="20"/>
                <w:szCs w:val="20"/>
              </w:rPr>
              <w:t>Включение, отключение, регулировка сети</w:t>
            </w:r>
          </w:p>
        </w:tc>
        <w:tc>
          <w:tcPr>
            <w:tcW w:w="685" w:type="pct"/>
            <w:shd w:val="clear" w:color="auto" w:fill="auto"/>
            <w:vAlign w:val="center"/>
          </w:tcPr>
          <w:p w14:paraId="58B29078" w14:textId="77777777" w:rsidR="00486FB6" w:rsidRPr="003B3109" w:rsidRDefault="00486FB6" w:rsidP="00021E6F">
            <w:pPr>
              <w:contextualSpacing/>
              <w:jc w:val="center"/>
              <w:rPr>
                <w:snapToGrid w:val="0"/>
                <w:sz w:val="20"/>
                <w:szCs w:val="20"/>
              </w:rPr>
            </w:pPr>
            <w:r w:rsidRPr="003B3109">
              <w:rPr>
                <w:snapToGrid w:val="0"/>
                <w:sz w:val="20"/>
                <w:szCs w:val="20"/>
              </w:rPr>
              <w:t>КВ-1</w:t>
            </w:r>
          </w:p>
        </w:tc>
        <w:tc>
          <w:tcPr>
            <w:tcW w:w="617" w:type="pct"/>
            <w:shd w:val="clear" w:color="auto" w:fill="auto"/>
            <w:vAlign w:val="center"/>
          </w:tcPr>
          <w:p w14:paraId="555D3012" w14:textId="77777777" w:rsidR="00486FB6" w:rsidRPr="003B3109" w:rsidRDefault="00486FB6" w:rsidP="00021E6F">
            <w:pPr>
              <w:contextualSpacing/>
              <w:jc w:val="center"/>
              <w:rPr>
                <w:snapToGrid w:val="0"/>
                <w:sz w:val="20"/>
                <w:szCs w:val="20"/>
              </w:rPr>
            </w:pPr>
            <w:r w:rsidRPr="003B3109">
              <w:rPr>
                <w:snapToGrid w:val="0"/>
                <w:sz w:val="20"/>
                <w:szCs w:val="20"/>
              </w:rPr>
              <w:t>159</w:t>
            </w:r>
          </w:p>
        </w:tc>
        <w:tc>
          <w:tcPr>
            <w:tcW w:w="617" w:type="pct"/>
            <w:shd w:val="clear" w:color="auto" w:fill="auto"/>
            <w:vAlign w:val="center"/>
          </w:tcPr>
          <w:p w14:paraId="730A12A1" w14:textId="77777777" w:rsidR="00486FB6" w:rsidRPr="003B3109" w:rsidRDefault="00486FB6" w:rsidP="00021E6F">
            <w:pPr>
              <w:contextualSpacing/>
              <w:jc w:val="center"/>
              <w:rPr>
                <w:snapToGrid w:val="0"/>
                <w:sz w:val="20"/>
                <w:szCs w:val="20"/>
              </w:rPr>
            </w:pPr>
            <w:r w:rsidRPr="003B3109">
              <w:rPr>
                <w:snapToGrid w:val="0"/>
                <w:sz w:val="20"/>
                <w:szCs w:val="20"/>
              </w:rPr>
              <w:t>сталь</w:t>
            </w:r>
          </w:p>
        </w:tc>
        <w:tc>
          <w:tcPr>
            <w:tcW w:w="616" w:type="pct"/>
            <w:shd w:val="clear" w:color="auto" w:fill="auto"/>
            <w:vAlign w:val="center"/>
          </w:tcPr>
          <w:p w14:paraId="6479A080" w14:textId="77777777" w:rsidR="00486FB6" w:rsidRPr="003B3109" w:rsidRDefault="00486FB6" w:rsidP="00021E6F">
            <w:pPr>
              <w:contextualSpacing/>
              <w:jc w:val="center"/>
              <w:rPr>
                <w:snapToGrid w:val="0"/>
                <w:sz w:val="20"/>
                <w:szCs w:val="20"/>
              </w:rPr>
            </w:pPr>
            <w:r w:rsidRPr="003B3109">
              <w:rPr>
                <w:snapToGrid w:val="0"/>
                <w:sz w:val="20"/>
                <w:szCs w:val="20"/>
              </w:rPr>
              <w:t>3,5</w:t>
            </w:r>
          </w:p>
        </w:tc>
      </w:tr>
    </w:tbl>
    <w:p w14:paraId="4609DD96" w14:textId="77777777" w:rsidR="00486FB6" w:rsidRPr="00BB5A24" w:rsidRDefault="00486FB6" w:rsidP="00486FB6">
      <w:pPr>
        <w:widowControl w:val="0"/>
        <w:contextualSpacing/>
        <w:jc w:val="both"/>
        <w:rPr>
          <w:bCs/>
          <w:lang w:val="x-none" w:eastAsia="x-none"/>
        </w:rPr>
      </w:pPr>
    </w:p>
    <w:p w14:paraId="0386A760" w14:textId="29EE5C57" w:rsidR="00486FB6" w:rsidRPr="00BB5A24" w:rsidRDefault="00486FB6" w:rsidP="00486FB6">
      <w:pPr>
        <w:widowControl w:val="0"/>
        <w:contextualSpacing/>
        <w:jc w:val="both"/>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37</w:t>
      </w:r>
      <w:r w:rsidRPr="00BB5A24">
        <w:rPr>
          <w:bCs/>
          <w:lang w:val="x-none" w:eastAsia="x-none"/>
        </w:rPr>
        <w:fldChar w:fldCharType="end"/>
      </w:r>
      <w:r w:rsidRPr="00BB5A24">
        <w:rPr>
          <w:bCs/>
          <w:lang w:val="x-none" w:eastAsia="x-none"/>
        </w:rPr>
        <w:t xml:space="preserve"> – Характеристики источников водоснабжения с.п. </w:t>
      </w:r>
      <w:r w:rsidRPr="00BB5A24">
        <w:t>Сосновка</w:t>
      </w:r>
    </w:p>
    <w:p w14:paraId="5FCFC638" w14:textId="77777777" w:rsidR="00486FB6" w:rsidRPr="00BB5A24" w:rsidRDefault="00486FB6" w:rsidP="00486FB6">
      <w:pPr>
        <w:widowControl w:val="0"/>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668"/>
        <w:gridCol w:w="2073"/>
        <w:gridCol w:w="2011"/>
        <w:gridCol w:w="3002"/>
        <w:gridCol w:w="1603"/>
        <w:gridCol w:w="2555"/>
      </w:tblGrid>
      <w:tr w:rsidR="00486FB6" w:rsidRPr="003B3109" w14:paraId="52A4CE75" w14:textId="77777777" w:rsidTr="00021E6F">
        <w:trPr>
          <w:cantSplit/>
          <w:trHeight w:val="1134"/>
          <w:tblHeader/>
          <w:jc w:val="center"/>
        </w:trPr>
        <w:tc>
          <w:tcPr>
            <w:tcW w:w="634" w:type="pct"/>
            <w:shd w:val="clear" w:color="auto" w:fill="auto"/>
            <w:vAlign w:val="center"/>
            <w:hideMark/>
          </w:tcPr>
          <w:p w14:paraId="40F442F6" w14:textId="77777777" w:rsidR="00486FB6" w:rsidRPr="003B3109" w:rsidRDefault="00486FB6" w:rsidP="00021E6F">
            <w:pPr>
              <w:widowControl w:val="0"/>
              <w:ind w:left="-55" w:firstLine="55"/>
              <w:contextualSpacing/>
              <w:jc w:val="center"/>
              <w:rPr>
                <w:bCs/>
                <w:color w:val="000000"/>
                <w:sz w:val="20"/>
                <w:szCs w:val="20"/>
              </w:rPr>
            </w:pPr>
            <w:r w:rsidRPr="003B3109">
              <w:rPr>
                <w:bCs/>
                <w:color w:val="000000"/>
                <w:sz w:val="20"/>
                <w:szCs w:val="20"/>
              </w:rPr>
              <w:t>Наименование источника водоснабжения</w:t>
            </w:r>
          </w:p>
        </w:tc>
        <w:tc>
          <w:tcPr>
            <w:tcW w:w="564" w:type="pct"/>
            <w:vAlign w:val="center"/>
          </w:tcPr>
          <w:p w14:paraId="75B9B16E"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 скважинного водозабора</w:t>
            </w:r>
          </w:p>
        </w:tc>
        <w:tc>
          <w:tcPr>
            <w:tcW w:w="701" w:type="pct"/>
            <w:shd w:val="clear" w:color="auto" w:fill="auto"/>
            <w:vAlign w:val="center"/>
            <w:hideMark/>
          </w:tcPr>
          <w:p w14:paraId="6FD8AF89"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Производительность, м</w:t>
            </w:r>
            <w:r w:rsidRPr="003B3109">
              <w:rPr>
                <w:bCs/>
                <w:color w:val="000000"/>
                <w:sz w:val="20"/>
                <w:szCs w:val="20"/>
                <w:vertAlign w:val="superscript"/>
              </w:rPr>
              <w:t>3</w:t>
            </w:r>
            <w:r w:rsidRPr="003B3109">
              <w:rPr>
                <w:bCs/>
                <w:color w:val="000000"/>
                <w:sz w:val="20"/>
                <w:szCs w:val="20"/>
              </w:rPr>
              <w:t>/ч</w:t>
            </w:r>
          </w:p>
        </w:tc>
        <w:tc>
          <w:tcPr>
            <w:tcW w:w="680" w:type="pct"/>
            <w:shd w:val="clear" w:color="auto" w:fill="auto"/>
            <w:vAlign w:val="center"/>
            <w:hideMark/>
          </w:tcPr>
          <w:p w14:paraId="66D30E3B"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Установленная производительность очистных сооружений, м</w:t>
            </w:r>
            <w:r w:rsidRPr="003B3109">
              <w:rPr>
                <w:bCs/>
                <w:color w:val="000000"/>
                <w:sz w:val="20"/>
                <w:szCs w:val="20"/>
                <w:vertAlign w:val="superscript"/>
              </w:rPr>
              <w:t>3</w:t>
            </w:r>
            <w:r w:rsidRPr="003B3109">
              <w:rPr>
                <w:bCs/>
                <w:color w:val="000000"/>
                <w:sz w:val="20"/>
                <w:szCs w:val="20"/>
              </w:rPr>
              <w:t>/сут.</w:t>
            </w:r>
          </w:p>
        </w:tc>
        <w:tc>
          <w:tcPr>
            <w:tcW w:w="1015" w:type="pct"/>
            <w:shd w:val="clear" w:color="auto" w:fill="auto"/>
            <w:vAlign w:val="center"/>
            <w:hideMark/>
          </w:tcPr>
          <w:p w14:paraId="49D5EA30"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Оборудование водопроводных очистных сооружений</w:t>
            </w:r>
          </w:p>
        </w:tc>
        <w:tc>
          <w:tcPr>
            <w:tcW w:w="542" w:type="pct"/>
            <w:vAlign w:val="center"/>
          </w:tcPr>
          <w:p w14:paraId="2E861DD6"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Общая протяженность водопроводных сетей, км</w:t>
            </w:r>
          </w:p>
        </w:tc>
        <w:tc>
          <w:tcPr>
            <w:tcW w:w="864" w:type="pct"/>
            <w:vAlign w:val="center"/>
          </w:tcPr>
          <w:p w14:paraId="6A3371E2"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кВт∙ч/куб.м</w:t>
            </w:r>
          </w:p>
        </w:tc>
      </w:tr>
      <w:tr w:rsidR="00486FB6" w:rsidRPr="003B3109" w14:paraId="22A19D3A" w14:textId="77777777" w:rsidTr="00021E6F">
        <w:trPr>
          <w:trHeight w:val="1418"/>
          <w:tblHeader/>
          <w:jc w:val="center"/>
        </w:trPr>
        <w:tc>
          <w:tcPr>
            <w:tcW w:w="634" w:type="pct"/>
            <w:vMerge w:val="restart"/>
            <w:shd w:val="clear" w:color="auto" w:fill="auto"/>
            <w:vAlign w:val="center"/>
            <w:hideMark/>
          </w:tcPr>
          <w:p w14:paraId="179132CD" w14:textId="77777777" w:rsidR="00486FB6" w:rsidRPr="003B3109" w:rsidRDefault="00486FB6" w:rsidP="00021E6F">
            <w:pPr>
              <w:widowControl w:val="0"/>
              <w:contextualSpacing/>
              <w:jc w:val="center"/>
              <w:rPr>
                <w:sz w:val="20"/>
                <w:szCs w:val="20"/>
              </w:rPr>
            </w:pPr>
            <w:r w:rsidRPr="003B3109">
              <w:rPr>
                <w:sz w:val="20"/>
                <w:szCs w:val="20"/>
              </w:rPr>
              <w:t>Скважинный водозабор</w:t>
            </w:r>
          </w:p>
        </w:tc>
        <w:tc>
          <w:tcPr>
            <w:tcW w:w="564" w:type="pct"/>
            <w:vAlign w:val="center"/>
          </w:tcPr>
          <w:p w14:paraId="3856A336" w14:textId="77777777" w:rsidR="00486FB6" w:rsidRPr="003B3109" w:rsidRDefault="00486FB6" w:rsidP="00021E6F">
            <w:pPr>
              <w:widowControl w:val="0"/>
              <w:contextualSpacing/>
              <w:jc w:val="center"/>
              <w:rPr>
                <w:color w:val="000000"/>
                <w:sz w:val="20"/>
                <w:szCs w:val="20"/>
              </w:rPr>
            </w:pPr>
            <w:r w:rsidRPr="003B3109">
              <w:rPr>
                <w:color w:val="000000"/>
                <w:sz w:val="20"/>
                <w:szCs w:val="20"/>
              </w:rPr>
              <w:t>1</w:t>
            </w:r>
          </w:p>
        </w:tc>
        <w:tc>
          <w:tcPr>
            <w:tcW w:w="701" w:type="pct"/>
            <w:shd w:val="clear" w:color="auto" w:fill="auto"/>
            <w:vAlign w:val="center"/>
            <w:hideMark/>
          </w:tcPr>
          <w:p w14:paraId="6EC0260E" w14:textId="77777777" w:rsidR="00486FB6" w:rsidRPr="003B3109" w:rsidRDefault="00486FB6" w:rsidP="00021E6F">
            <w:pPr>
              <w:widowControl w:val="0"/>
              <w:contextualSpacing/>
              <w:jc w:val="center"/>
              <w:rPr>
                <w:color w:val="000000"/>
                <w:sz w:val="20"/>
                <w:szCs w:val="20"/>
              </w:rPr>
            </w:pPr>
            <w:r w:rsidRPr="003B3109">
              <w:rPr>
                <w:color w:val="000000"/>
                <w:sz w:val="20"/>
                <w:szCs w:val="20"/>
              </w:rPr>
              <w:t>45,8</w:t>
            </w:r>
          </w:p>
        </w:tc>
        <w:tc>
          <w:tcPr>
            <w:tcW w:w="680" w:type="pct"/>
            <w:vMerge w:val="restart"/>
            <w:shd w:val="clear" w:color="auto" w:fill="auto"/>
            <w:vAlign w:val="center"/>
            <w:hideMark/>
          </w:tcPr>
          <w:p w14:paraId="5C80E650" w14:textId="77777777" w:rsidR="00486FB6" w:rsidRPr="003B3109" w:rsidRDefault="00486FB6" w:rsidP="00021E6F">
            <w:pPr>
              <w:widowControl w:val="0"/>
              <w:contextualSpacing/>
              <w:jc w:val="center"/>
              <w:rPr>
                <w:sz w:val="20"/>
                <w:szCs w:val="20"/>
              </w:rPr>
            </w:pPr>
            <w:r w:rsidRPr="003B3109">
              <w:rPr>
                <w:sz w:val="20"/>
                <w:szCs w:val="20"/>
              </w:rPr>
              <w:t>3200</w:t>
            </w:r>
          </w:p>
        </w:tc>
        <w:tc>
          <w:tcPr>
            <w:tcW w:w="1015" w:type="pct"/>
            <w:vMerge w:val="restart"/>
            <w:shd w:val="clear" w:color="auto" w:fill="auto"/>
            <w:vAlign w:val="center"/>
            <w:hideMark/>
          </w:tcPr>
          <w:p w14:paraId="58107562" w14:textId="77777777" w:rsidR="00486FB6" w:rsidRPr="003B3109" w:rsidRDefault="00486FB6" w:rsidP="00021E6F">
            <w:pPr>
              <w:widowControl w:val="0"/>
              <w:contextualSpacing/>
              <w:rPr>
                <w:sz w:val="20"/>
                <w:szCs w:val="20"/>
              </w:rPr>
            </w:pPr>
            <w:r w:rsidRPr="003B3109">
              <w:rPr>
                <w:sz w:val="20"/>
                <w:szCs w:val="20"/>
              </w:rPr>
              <w:t>1. ВОС Главный корпус (размещено технологическое оборудование);</w:t>
            </w:r>
          </w:p>
          <w:p w14:paraId="0A742724" w14:textId="77777777" w:rsidR="00486FB6" w:rsidRPr="003B3109" w:rsidRDefault="00486FB6" w:rsidP="00021E6F">
            <w:pPr>
              <w:widowControl w:val="0"/>
              <w:contextualSpacing/>
              <w:rPr>
                <w:sz w:val="20"/>
                <w:szCs w:val="20"/>
              </w:rPr>
            </w:pPr>
            <w:r w:rsidRPr="003B3109">
              <w:rPr>
                <w:sz w:val="20"/>
                <w:szCs w:val="20"/>
              </w:rPr>
              <w:t>2.1 Аэрационная колонна;</w:t>
            </w:r>
          </w:p>
          <w:p w14:paraId="250E5131" w14:textId="77777777" w:rsidR="00486FB6" w:rsidRPr="003B3109" w:rsidRDefault="00486FB6" w:rsidP="00021E6F">
            <w:pPr>
              <w:widowControl w:val="0"/>
              <w:contextualSpacing/>
              <w:rPr>
                <w:sz w:val="20"/>
                <w:szCs w:val="20"/>
              </w:rPr>
            </w:pPr>
            <w:r w:rsidRPr="003B3109">
              <w:rPr>
                <w:sz w:val="20"/>
                <w:szCs w:val="20"/>
              </w:rPr>
              <w:t>2.2 фильтры обезжелезивания ФОВ-2,06-6 (6 шт.)</w:t>
            </w:r>
          </w:p>
          <w:p w14:paraId="314D98B9" w14:textId="77777777" w:rsidR="00486FB6" w:rsidRPr="003B3109" w:rsidRDefault="00486FB6" w:rsidP="00021E6F">
            <w:pPr>
              <w:widowControl w:val="0"/>
              <w:contextualSpacing/>
              <w:rPr>
                <w:sz w:val="20"/>
                <w:szCs w:val="20"/>
              </w:rPr>
            </w:pPr>
            <w:r w:rsidRPr="003B3109">
              <w:rPr>
                <w:sz w:val="20"/>
                <w:szCs w:val="20"/>
              </w:rPr>
              <w:t>3. Резервуары чистой воды, ёмк. 2х700 м</w:t>
            </w:r>
            <w:r w:rsidRPr="003B3109">
              <w:rPr>
                <w:sz w:val="20"/>
                <w:szCs w:val="20"/>
                <w:vertAlign w:val="superscript"/>
              </w:rPr>
              <w:t>3</w:t>
            </w:r>
            <w:r w:rsidRPr="003B3109">
              <w:rPr>
                <w:sz w:val="20"/>
                <w:szCs w:val="20"/>
              </w:rPr>
              <w:t>;</w:t>
            </w:r>
          </w:p>
          <w:p w14:paraId="08E8B578" w14:textId="77777777" w:rsidR="00486FB6" w:rsidRPr="003B3109" w:rsidRDefault="00486FB6" w:rsidP="00021E6F">
            <w:pPr>
              <w:widowControl w:val="0"/>
              <w:contextualSpacing/>
              <w:rPr>
                <w:sz w:val="20"/>
                <w:szCs w:val="20"/>
              </w:rPr>
            </w:pPr>
            <w:r w:rsidRPr="003B3109">
              <w:rPr>
                <w:sz w:val="20"/>
                <w:szCs w:val="20"/>
              </w:rPr>
              <w:t>4. Бактерицидная установка УДВ-5А300Н-10-150;</w:t>
            </w:r>
          </w:p>
          <w:p w14:paraId="62868246" w14:textId="77777777" w:rsidR="00486FB6" w:rsidRPr="003B3109" w:rsidRDefault="00486FB6" w:rsidP="00021E6F">
            <w:pPr>
              <w:widowControl w:val="0"/>
              <w:contextualSpacing/>
              <w:rPr>
                <w:sz w:val="20"/>
                <w:szCs w:val="20"/>
              </w:rPr>
            </w:pPr>
            <w:r w:rsidRPr="003B3109">
              <w:rPr>
                <w:sz w:val="20"/>
                <w:szCs w:val="20"/>
              </w:rPr>
              <w:t>5. Насосная станция 2-го подъёма.</w:t>
            </w:r>
          </w:p>
        </w:tc>
        <w:tc>
          <w:tcPr>
            <w:tcW w:w="542" w:type="pct"/>
            <w:vMerge w:val="restart"/>
            <w:vAlign w:val="center"/>
          </w:tcPr>
          <w:p w14:paraId="5D40B4C9" w14:textId="77777777" w:rsidR="00486FB6" w:rsidRPr="003B3109" w:rsidRDefault="00486FB6" w:rsidP="00021E6F">
            <w:pPr>
              <w:widowControl w:val="0"/>
              <w:contextualSpacing/>
              <w:jc w:val="center"/>
              <w:rPr>
                <w:sz w:val="20"/>
                <w:szCs w:val="20"/>
              </w:rPr>
            </w:pPr>
            <w:r w:rsidRPr="003B3109">
              <w:rPr>
                <w:sz w:val="20"/>
                <w:szCs w:val="20"/>
              </w:rPr>
              <w:t>3,4</w:t>
            </w:r>
          </w:p>
        </w:tc>
        <w:tc>
          <w:tcPr>
            <w:tcW w:w="864" w:type="pct"/>
            <w:vMerge w:val="restart"/>
            <w:vAlign w:val="center"/>
          </w:tcPr>
          <w:p w14:paraId="16645871" w14:textId="77777777" w:rsidR="00486FB6" w:rsidRPr="003B3109" w:rsidRDefault="00486FB6" w:rsidP="00021E6F">
            <w:pPr>
              <w:widowControl w:val="0"/>
              <w:contextualSpacing/>
              <w:jc w:val="center"/>
              <w:rPr>
                <w:sz w:val="20"/>
                <w:szCs w:val="20"/>
              </w:rPr>
            </w:pPr>
            <w:r w:rsidRPr="003B3109">
              <w:rPr>
                <w:sz w:val="20"/>
                <w:szCs w:val="20"/>
              </w:rPr>
              <w:t>1,27</w:t>
            </w:r>
          </w:p>
        </w:tc>
      </w:tr>
      <w:tr w:rsidR="00486FB6" w:rsidRPr="003B3109" w14:paraId="125A7C41" w14:textId="77777777" w:rsidTr="00021E6F">
        <w:trPr>
          <w:trHeight w:val="120"/>
          <w:tblHeader/>
          <w:jc w:val="center"/>
        </w:trPr>
        <w:tc>
          <w:tcPr>
            <w:tcW w:w="634" w:type="pct"/>
            <w:vMerge/>
            <w:shd w:val="clear" w:color="auto" w:fill="auto"/>
            <w:vAlign w:val="center"/>
            <w:hideMark/>
          </w:tcPr>
          <w:p w14:paraId="2D197A10" w14:textId="77777777" w:rsidR="00486FB6" w:rsidRPr="003B3109" w:rsidRDefault="00486FB6" w:rsidP="00021E6F">
            <w:pPr>
              <w:widowControl w:val="0"/>
              <w:contextualSpacing/>
              <w:jc w:val="center"/>
              <w:rPr>
                <w:sz w:val="20"/>
                <w:szCs w:val="20"/>
              </w:rPr>
            </w:pPr>
          </w:p>
        </w:tc>
        <w:tc>
          <w:tcPr>
            <w:tcW w:w="564" w:type="pct"/>
            <w:vAlign w:val="center"/>
          </w:tcPr>
          <w:p w14:paraId="456C6FEF" w14:textId="77777777" w:rsidR="00486FB6" w:rsidRPr="003B3109" w:rsidRDefault="00486FB6" w:rsidP="00021E6F">
            <w:pPr>
              <w:widowControl w:val="0"/>
              <w:contextualSpacing/>
              <w:jc w:val="center"/>
              <w:rPr>
                <w:color w:val="000000"/>
                <w:sz w:val="20"/>
                <w:szCs w:val="20"/>
              </w:rPr>
            </w:pPr>
            <w:r w:rsidRPr="003B3109">
              <w:rPr>
                <w:color w:val="000000"/>
                <w:sz w:val="20"/>
                <w:szCs w:val="20"/>
              </w:rPr>
              <w:t>2</w:t>
            </w:r>
          </w:p>
        </w:tc>
        <w:tc>
          <w:tcPr>
            <w:tcW w:w="701" w:type="pct"/>
            <w:shd w:val="clear" w:color="auto" w:fill="auto"/>
            <w:vAlign w:val="center"/>
            <w:hideMark/>
          </w:tcPr>
          <w:p w14:paraId="6C0EFF89" w14:textId="77777777" w:rsidR="00486FB6" w:rsidRPr="003B3109" w:rsidRDefault="00486FB6" w:rsidP="00021E6F">
            <w:pPr>
              <w:widowControl w:val="0"/>
              <w:contextualSpacing/>
              <w:jc w:val="center"/>
              <w:rPr>
                <w:color w:val="000000"/>
                <w:sz w:val="20"/>
                <w:szCs w:val="20"/>
              </w:rPr>
            </w:pPr>
            <w:r w:rsidRPr="003B3109">
              <w:rPr>
                <w:color w:val="000000"/>
                <w:sz w:val="20"/>
                <w:szCs w:val="20"/>
              </w:rPr>
              <w:t>14,2</w:t>
            </w:r>
          </w:p>
        </w:tc>
        <w:tc>
          <w:tcPr>
            <w:tcW w:w="680" w:type="pct"/>
            <w:vMerge/>
            <w:shd w:val="clear" w:color="auto" w:fill="auto"/>
            <w:vAlign w:val="center"/>
            <w:hideMark/>
          </w:tcPr>
          <w:p w14:paraId="166E1133" w14:textId="77777777" w:rsidR="00486FB6" w:rsidRPr="003B3109" w:rsidRDefault="00486FB6" w:rsidP="00021E6F">
            <w:pPr>
              <w:widowControl w:val="0"/>
              <w:contextualSpacing/>
              <w:jc w:val="center"/>
              <w:rPr>
                <w:sz w:val="20"/>
                <w:szCs w:val="20"/>
              </w:rPr>
            </w:pPr>
          </w:p>
        </w:tc>
        <w:tc>
          <w:tcPr>
            <w:tcW w:w="1015" w:type="pct"/>
            <w:vMerge/>
            <w:shd w:val="clear" w:color="auto" w:fill="auto"/>
            <w:vAlign w:val="center"/>
            <w:hideMark/>
          </w:tcPr>
          <w:p w14:paraId="179690B2" w14:textId="77777777" w:rsidR="00486FB6" w:rsidRPr="003B3109" w:rsidRDefault="00486FB6" w:rsidP="00021E6F">
            <w:pPr>
              <w:widowControl w:val="0"/>
              <w:contextualSpacing/>
              <w:rPr>
                <w:sz w:val="20"/>
                <w:szCs w:val="20"/>
              </w:rPr>
            </w:pPr>
          </w:p>
        </w:tc>
        <w:tc>
          <w:tcPr>
            <w:tcW w:w="542" w:type="pct"/>
            <w:vMerge/>
            <w:vAlign w:val="center"/>
          </w:tcPr>
          <w:p w14:paraId="0639B4DD" w14:textId="77777777" w:rsidR="00486FB6" w:rsidRPr="003B3109" w:rsidRDefault="00486FB6" w:rsidP="00021E6F">
            <w:pPr>
              <w:widowControl w:val="0"/>
              <w:contextualSpacing/>
              <w:jc w:val="center"/>
              <w:rPr>
                <w:sz w:val="20"/>
                <w:szCs w:val="20"/>
              </w:rPr>
            </w:pPr>
          </w:p>
        </w:tc>
        <w:tc>
          <w:tcPr>
            <w:tcW w:w="864" w:type="pct"/>
            <w:vMerge/>
            <w:vAlign w:val="center"/>
          </w:tcPr>
          <w:p w14:paraId="6EDC3E9A" w14:textId="77777777" w:rsidR="00486FB6" w:rsidRPr="003B3109" w:rsidRDefault="00486FB6" w:rsidP="00021E6F">
            <w:pPr>
              <w:widowControl w:val="0"/>
              <w:contextualSpacing/>
              <w:jc w:val="center"/>
              <w:rPr>
                <w:sz w:val="20"/>
                <w:szCs w:val="20"/>
              </w:rPr>
            </w:pPr>
          </w:p>
        </w:tc>
      </w:tr>
    </w:tbl>
    <w:p w14:paraId="345D8914" w14:textId="77777777" w:rsidR="00486FB6" w:rsidRPr="00BB5A24" w:rsidRDefault="00486FB6" w:rsidP="00486FB6">
      <w:pPr>
        <w:pStyle w:val="affd"/>
        <w:widowControl w:val="0"/>
        <w:spacing w:line="240" w:lineRule="auto"/>
        <w:contextualSpacing/>
        <w:rPr>
          <w:bCs/>
          <w:szCs w:val="24"/>
          <w:lang w:val="x-none" w:eastAsia="x-none"/>
        </w:rPr>
      </w:pPr>
    </w:p>
    <w:p w14:paraId="03609857" w14:textId="77777777" w:rsidR="00486FB6" w:rsidRPr="00BB5A24" w:rsidRDefault="00486FB6" w:rsidP="00486FB6">
      <w:pPr>
        <w:pStyle w:val="affd"/>
        <w:spacing w:line="240" w:lineRule="auto"/>
        <w:contextualSpacing/>
        <w:rPr>
          <w:szCs w:val="24"/>
        </w:rPr>
      </w:pPr>
      <w:r w:rsidRPr="00BB5A24">
        <w:rPr>
          <w:szCs w:val="24"/>
        </w:rPr>
        <w:t>Сети оборудованы пожарными гидрантами северного исполнения и стальной запорной арматурой.</w:t>
      </w:r>
    </w:p>
    <w:p w14:paraId="2BC0ED71" w14:textId="77777777" w:rsidR="00486FB6" w:rsidRPr="00BB5A24" w:rsidRDefault="00486FB6" w:rsidP="00486FB6">
      <w:pPr>
        <w:pStyle w:val="affd"/>
        <w:spacing w:line="240" w:lineRule="auto"/>
        <w:contextualSpacing/>
        <w:rPr>
          <w:szCs w:val="24"/>
        </w:rPr>
      </w:pPr>
      <w:r w:rsidRPr="00BB5A24">
        <w:rPr>
          <w:szCs w:val="24"/>
        </w:rPr>
        <w:t>В результате технического обследования сетей водоснабжения установлено:</w:t>
      </w:r>
    </w:p>
    <w:p w14:paraId="2361C57E" w14:textId="77777777" w:rsidR="00486FB6" w:rsidRPr="00BB5A24" w:rsidRDefault="00486FB6" w:rsidP="002F023B">
      <w:pPr>
        <w:pStyle w:val="affd"/>
        <w:numPr>
          <w:ilvl w:val="0"/>
          <w:numId w:val="21"/>
        </w:numPr>
        <w:tabs>
          <w:tab w:val="left" w:pos="993"/>
        </w:tabs>
        <w:spacing w:line="240" w:lineRule="auto"/>
        <w:ind w:left="0" w:firstLine="709"/>
        <w:contextualSpacing/>
        <w:rPr>
          <w:szCs w:val="24"/>
        </w:rPr>
      </w:pPr>
      <w:r w:rsidRPr="00BB5A24">
        <w:rPr>
          <w:szCs w:val="24"/>
        </w:rPr>
        <w:t>неувязка сетей по диаметрам, наличие длинных тупиковых водоводов, расчленённость сетей. Данные недостатки усложняют эксплуатацию сетей и затрудняют поддержание оптимального гидравлического режима в сетях;</w:t>
      </w:r>
    </w:p>
    <w:p w14:paraId="78E24A83" w14:textId="77777777" w:rsidR="00486FB6" w:rsidRPr="00BB5A24" w:rsidRDefault="00486FB6" w:rsidP="002F023B">
      <w:pPr>
        <w:pStyle w:val="affd"/>
        <w:numPr>
          <w:ilvl w:val="0"/>
          <w:numId w:val="21"/>
        </w:numPr>
        <w:tabs>
          <w:tab w:val="left" w:pos="993"/>
        </w:tabs>
        <w:spacing w:line="240" w:lineRule="auto"/>
        <w:ind w:left="0" w:firstLine="709"/>
        <w:contextualSpacing/>
        <w:rPr>
          <w:bCs/>
          <w:szCs w:val="24"/>
          <w:lang w:eastAsia="x-none"/>
        </w:rPr>
      </w:pPr>
      <w:r w:rsidRPr="00BB5A24">
        <w:rPr>
          <w:szCs w:val="24"/>
        </w:rPr>
        <w:t>большой износ сетей негативно сказывается на работе системы водоснабжения, увеличивает затраты на эксплуатацию, приводит к увеличению се</w:t>
      </w:r>
      <w:r>
        <w:rPr>
          <w:szCs w:val="24"/>
        </w:rPr>
        <w:t>бестоимости услуг водоснабжения;</w:t>
      </w:r>
    </w:p>
    <w:p w14:paraId="1C517855" w14:textId="77777777" w:rsidR="00486FB6" w:rsidRPr="003B3109" w:rsidRDefault="00486FB6" w:rsidP="00486FB6">
      <w:pPr>
        <w:pStyle w:val="affe"/>
        <w:widowControl w:val="0"/>
        <w:numPr>
          <w:ilvl w:val="0"/>
          <w:numId w:val="11"/>
        </w:numPr>
        <w:tabs>
          <w:tab w:val="left" w:pos="993"/>
        </w:tabs>
        <w:spacing w:line="240" w:lineRule="auto"/>
        <w:ind w:left="0" w:firstLine="709"/>
        <w:rPr>
          <w:szCs w:val="24"/>
        </w:rPr>
      </w:pPr>
      <w:r w:rsidRPr="003B3109">
        <w:rPr>
          <w:szCs w:val="24"/>
        </w:rPr>
        <w:t xml:space="preserve">вода, подаваемая потребителю после очистки, не соответствует требованиям ГОСТ Р 51232-98 «Вода питьевая» и СанПиН </w:t>
      </w:r>
      <w:r w:rsidRPr="003B3109">
        <w:rPr>
          <w:szCs w:val="24"/>
        </w:rPr>
        <w:lastRenderedPageBreak/>
        <w:t>2.1.4.1074-01 «Питьевая вода. Гигиенические требования. Контроль качества» по показателю «Марганец».</w:t>
      </w:r>
    </w:p>
    <w:p w14:paraId="7C82085A" w14:textId="77777777" w:rsidR="00486FB6" w:rsidRPr="003B3109" w:rsidRDefault="00486FB6" w:rsidP="00486FB6">
      <w:pPr>
        <w:pStyle w:val="1d"/>
        <w:widowControl w:val="0"/>
        <w:spacing w:before="0"/>
        <w:contextualSpacing/>
        <w:rPr>
          <w:sz w:val="24"/>
        </w:rPr>
      </w:pPr>
    </w:p>
    <w:p w14:paraId="23875CBC" w14:textId="77777777" w:rsidR="00486FB6" w:rsidRPr="003B3109" w:rsidRDefault="00486FB6" w:rsidP="00486FB6">
      <w:pPr>
        <w:pStyle w:val="1d"/>
        <w:widowControl w:val="0"/>
        <w:spacing w:before="0"/>
        <w:contextualSpacing/>
        <w:rPr>
          <w:sz w:val="24"/>
        </w:rPr>
      </w:pPr>
      <w:r w:rsidRPr="003B3109">
        <w:rPr>
          <w:sz w:val="24"/>
        </w:rPr>
        <w:t>Вышеперечисленные проблемы приводят к росту количества потерянной воды, росту затрат на транспортировку, что снижает общую эффективность работы систем водоснабжения.</w:t>
      </w:r>
    </w:p>
    <w:p w14:paraId="1AFD4B7A" w14:textId="77777777" w:rsidR="00486FB6" w:rsidRPr="003B3109" w:rsidRDefault="00486FB6" w:rsidP="00486FB6">
      <w:pPr>
        <w:pStyle w:val="1d"/>
        <w:widowControl w:val="0"/>
        <w:spacing w:before="0"/>
        <w:contextualSpacing/>
        <w:rPr>
          <w:sz w:val="24"/>
        </w:rPr>
      </w:pPr>
      <w:r w:rsidRPr="003B3109">
        <w:rPr>
          <w:sz w:val="24"/>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14:paraId="02453D1F" w14:textId="77777777" w:rsidR="00486FB6" w:rsidRPr="003B3109" w:rsidRDefault="00486FB6" w:rsidP="00486FB6">
      <w:pPr>
        <w:pStyle w:val="1d"/>
        <w:widowControl w:val="0"/>
        <w:spacing w:before="0"/>
        <w:contextualSpacing/>
        <w:rPr>
          <w:sz w:val="24"/>
        </w:rPr>
      </w:pPr>
      <w:bookmarkStart w:id="41" w:name="_Toc379894518"/>
      <w:bookmarkStart w:id="42" w:name="_Toc386035490"/>
      <w:bookmarkStart w:id="43" w:name="_Toc387246796"/>
      <w:bookmarkStart w:id="44" w:name="_Toc388948539"/>
      <w:bookmarkStart w:id="45" w:name="_Toc404671047"/>
      <w:r w:rsidRPr="003B3109">
        <w:rPr>
          <w:sz w:val="24"/>
        </w:rPr>
        <w:t>На территории с.п. Сосновка организована система централизованного горячего водоснабжения. К системе централизованного водоснабжения подключены в основном все многоквартирные дома в посёлке Сосновка, а также объекты нежилого фонда.</w:t>
      </w:r>
    </w:p>
    <w:p w14:paraId="354691C6" w14:textId="77777777" w:rsidR="00486FB6" w:rsidRPr="003B3109" w:rsidRDefault="00486FB6" w:rsidP="00486FB6">
      <w:pPr>
        <w:pStyle w:val="1d"/>
        <w:widowControl w:val="0"/>
        <w:spacing w:before="0"/>
        <w:contextualSpacing/>
        <w:rPr>
          <w:sz w:val="24"/>
        </w:rPr>
      </w:pPr>
      <w:r w:rsidRPr="003B3109">
        <w:rPr>
          <w:sz w:val="24"/>
        </w:rPr>
        <w:t>Централизованное горячее водоснабжение организовано от теплоутилизационных установок компрессорной станции (КС) «Сосновская». Теплоутилизационные установки компрессорной станции (КС) «Сосновская» обеспечивает горячее водоснабжение объектов жилого и нежилого фондов в течение всего года.</w:t>
      </w:r>
    </w:p>
    <w:p w14:paraId="6F5325A8" w14:textId="77777777" w:rsidR="00486FB6" w:rsidRPr="003B3109" w:rsidRDefault="00486FB6" w:rsidP="00486FB6">
      <w:pPr>
        <w:pStyle w:val="1d"/>
        <w:widowControl w:val="0"/>
        <w:spacing w:before="0"/>
        <w:contextualSpacing/>
        <w:rPr>
          <w:sz w:val="24"/>
        </w:rPr>
      </w:pPr>
      <w:r w:rsidRPr="003B3109">
        <w:rPr>
          <w:sz w:val="24"/>
        </w:rPr>
        <w:t>Три существующие котельные, расположенные в центральной части посёлка, используются в качестве резервных источников горячего водоснабжения в межотопительный период:</w:t>
      </w:r>
    </w:p>
    <w:p w14:paraId="63D88EDF" w14:textId="77777777" w:rsidR="00486FB6" w:rsidRPr="003B3109" w:rsidRDefault="00486FB6" w:rsidP="002F023B">
      <w:pPr>
        <w:pStyle w:val="ab"/>
        <w:widowControl w:val="0"/>
        <w:numPr>
          <w:ilvl w:val="0"/>
          <w:numId w:val="26"/>
        </w:numPr>
        <w:tabs>
          <w:tab w:val="left" w:pos="993"/>
        </w:tabs>
        <w:ind w:left="0" w:firstLine="709"/>
        <w:jc w:val="both"/>
      </w:pPr>
      <w:r w:rsidRPr="003B3109">
        <w:t>Котельная № 1 «БВК»;</w:t>
      </w:r>
    </w:p>
    <w:p w14:paraId="05EDF022" w14:textId="77777777" w:rsidR="00486FB6" w:rsidRPr="003B3109" w:rsidRDefault="00486FB6" w:rsidP="002F023B">
      <w:pPr>
        <w:pStyle w:val="ab"/>
        <w:widowControl w:val="0"/>
        <w:numPr>
          <w:ilvl w:val="0"/>
          <w:numId w:val="26"/>
        </w:numPr>
        <w:tabs>
          <w:tab w:val="left" w:pos="993"/>
        </w:tabs>
        <w:ind w:left="0" w:firstLine="709"/>
        <w:jc w:val="both"/>
      </w:pPr>
      <w:r w:rsidRPr="003B3109">
        <w:t>Котельная № 2 «Импак-3»;</w:t>
      </w:r>
    </w:p>
    <w:p w14:paraId="14220A24" w14:textId="77777777" w:rsidR="00486FB6" w:rsidRPr="003B3109" w:rsidRDefault="00486FB6" w:rsidP="002F023B">
      <w:pPr>
        <w:pStyle w:val="ab"/>
        <w:widowControl w:val="0"/>
        <w:numPr>
          <w:ilvl w:val="0"/>
          <w:numId w:val="26"/>
        </w:numPr>
        <w:tabs>
          <w:tab w:val="left" w:pos="993"/>
        </w:tabs>
        <w:ind w:left="0" w:firstLine="709"/>
        <w:jc w:val="both"/>
      </w:pPr>
      <w:r w:rsidRPr="003B3109">
        <w:t>Котельная № 3 «Вирбекс-С-Финн».</w:t>
      </w:r>
    </w:p>
    <w:p w14:paraId="78EBCCFC" w14:textId="77777777" w:rsidR="00486FB6" w:rsidRPr="003B3109" w:rsidRDefault="00486FB6" w:rsidP="00486FB6">
      <w:pPr>
        <w:pStyle w:val="1d"/>
        <w:widowControl w:val="0"/>
        <w:spacing w:before="0"/>
        <w:contextualSpacing/>
        <w:rPr>
          <w:sz w:val="24"/>
        </w:rPr>
      </w:pPr>
    </w:p>
    <w:p w14:paraId="0923CB73" w14:textId="77777777" w:rsidR="00486FB6" w:rsidRPr="003B3109" w:rsidRDefault="00486FB6" w:rsidP="00486FB6">
      <w:pPr>
        <w:pStyle w:val="1d"/>
        <w:widowControl w:val="0"/>
        <w:spacing w:before="0"/>
        <w:contextualSpacing/>
        <w:rPr>
          <w:sz w:val="24"/>
        </w:rPr>
      </w:pPr>
      <w:r w:rsidRPr="003B3109">
        <w:rPr>
          <w:sz w:val="24"/>
        </w:rPr>
        <w:t>Система горячего водоснабжения в сельском поселении Сосновка – закрытая. Холодная вода для нагревания забирается из поселкового водопровода без дополнительной очистки. Циркуляция в системе горячего водоснабжения обеспечивается сетевыми насосами горячего водоснабжения, установленными на котельных.</w:t>
      </w:r>
    </w:p>
    <w:p w14:paraId="3D409D78" w14:textId="1DE081CE" w:rsidR="00486FB6" w:rsidRPr="003B3109" w:rsidRDefault="00486FB6" w:rsidP="00486FB6">
      <w:pPr>
        <w:pStyle w:val="1d"/>
        <w:widowControl w:val="0"/>
        <w:spacing w:before="0"/>
        <w:contextualSpacing/>
        <w:rPr>
          <w:sz w:val="24"/>
        </w:rPr>
      </w:pPr>
      <w:r w:rsidRPr="003B3109">
        <w:rPr>
          <w:sz w:val="24"/>
        </w:rPr>
        <w:t xml:space="preserve">Трубопроводы системы централизованного горячего водоснабжения в посёлке Сосновка проложены в двухтрубном исполнении в стальных коробах, теплоизоляционный материал –минеральная вата и пенополиуретан. Способ прокладки – надземный. Сведения о материалах трубопроводов, диаметрах и протяженности сетей горячего водоснабжения, приведены в таблице </w:t>
      </w:r>
      <w:r w:rsidR="00791A6F">
        <w:rPr>
          <w:sz w:val="24"/>
        </w:rPr>
        <w:t>38</w:t>
      </w:r>
      <w:r w:rsidRPr="003B3109">
        <w:rPr>
          <w:sz w:val="24"/>
        </w:rPr>
        <w:t>.</w:t>
      </w:r>
    </w:p>
    <w:p w14:paraId="72E5E240" w14:textId="77777777" w:rsidR="00486FB6" w:rsidRPr="003B3109" w:rsidRDefault="00486FB6" w:rsidP="00486FB6">
      <w:pPr>
        <w:pStyle w:val="1d"/>
        <w:widowControl w:val="0"/>
        <w:spacing w:before="0"/>
        <w:contextualSpacing/>
        <w:rPr>
          <w:sz w:val="24"/>
        </w:rPr>
      </w:pPr>
    </w:p>
    <w:p w14:paraId="7825B366" w14:textId="03F11991" w:rsidR="00486FB6" w:rsidRPr="003B3109" w:rsidRDefault="00486FB6" w:rsidP="00486FB6">
      <w:pPr>
        <w:widowControl w:val="0"/>
        <w:contextualSpacing/>
        <w:jc w:val="both"/>
        <w:rPr>
          <w:bCs/>
          <w:lang w:eastAsia="x-none"/>
        </w:rPr>
      </w:pPr>
      <w:r w:rsidRPr="003B3109">
        <w:rPr>
          <w:bCs/>
          <w:lang w:val="x-none" w:eastAsia="x-none"/>
        </w:rPr>
        <w:t xml:space="preserve">Таблица </w:t>
      </w:r>
      <w:r w:rsidRPr="003B3109">
        <w:rPr>
          <w:bCs/>
          <w:lang w:val="x-none" w:eastAsia="x-none"/>
        </w:rPr>
        <w:fldChar w:fldCharType="begin"/>
      </w:r>
      <w:r w:rsidRPr="003B3109">
        <w:rPr>
          <w:bCs/>
          <w:lang w:val="x-none" w:eastAsia="x-none"/>
        </w:rPr>
        <w:instrText xml:space="preserve"> SEQ Таблица \* ARABIC </w:instrText>
      </w:r>
      <w:r w:rsidRPr="003B3109">
        <w:rPr>
          <w:bCs/>
          <w:lang w:val="x-none" w:eastAsia="x-none"/>
        </w:rPr>
        <w:fldChar w:fldCharType="separate"/>
      </w:r>
      <w:r w:rsidR="0066723B">
        <w:rPr>
          <w:bCs/>
          <w:noProof/>
          <w:lang w:val="x-none" w:eastAsia="x-none"/>
        </w:rPr>
        <w:t>38</w:t>
      </w:r>
      <w:r w:rsidRPr="003B3109">
        <w:rPr>
          <w:bCs/>
          <w:lang w:val="x-none" w:eastAsia="x-none"/>
        </w:rPr>
        <w:fldChar w:fldCharType="end"/>
      </w:r>
      <w:r w:rsidRPr="003B3109">
        <w:rPr>
          <w:bCs/>
          <w:lang w:val="x-none" w:eastAsia="x-none"/>
        </w:rPr>
        <w:t xml:space="preserve"> – </w:t>
      </w:r>
      <w:r w:rsidRPr="003B3109">
        <w:rPr>
          <w:bCs/>
          <w:lang w:eastAsia="x-none"/>
        </w:rPr>
        <w:t>Характеристика сетей горячего водоснабжения на территории с.п. Сосновка</w:t>
      </w:r>
    </w:p>
    <w:p w14:paraId="59603D86" w14:textId="77777777" w:rsidR="00486FB6" w:rsidRPr="003B3109" w:rsidRDefault="00486FB6" w:rsidP="00486FB6">
      <w:pPr>
        <w:widowControl w:val="0"/>
        <w:ind w:firstLine="709"/>
        <w:contextualSpacing/>
        <w:jc w:val="both"/>
        <w:rPr>
          <w:bCs/>
          <w:lang w:eastAsia="x-none"/>
        </w:rPr>
      </w:pPr>
    </w:p>
    <w:tbl>
      <w:tblPr>
        <w:tblW w:w="5000" w:type="pct"/>
        <w:tblLayout w:type="fixed"/>
        <w:tblCellMar>
          <w:left w:w="28" w:type="dxa"/>
          <w:right w:w="28" w:type="dxa"/>
        </w:tblCellMar>
        <w:tblLook w:val="04A0" w:firstRow="1" w:lastRow="0" w:firstColumn="1" w:lastColumn="0" w:noHBand="0" w:noVBand="1"/>
      </w:tblPr>
      <w:tblGrid>
        <w:gridCol w:w="2794"/>
        <w:gridCol w:w="1720"/>
        <w:gridCol w:w="1509"/>
        <w:gridCol w:w="2369"/>
        <w:gridCol w:w="1387"/>
        <w:gridCol w:w="1293"/>
        <w:gridCol w:w="1296"/>
        <w:gridCol w:w="2258"/>
      </w:tblGrid>
      <w:tr w:rsidR="00486FB6" w:rsidRPr="003B3109" w14:paraId="4C9E3166" w14:textId="77777777" w:rsidTr="00021E6F">
        <w:trPr>
          <w:trHeight w:val="20"/>
          <w:tblHeader/>
        </w:trPr>
        <w:tc>
          <w:tcPr>
            <w:tcW w:w="9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25260E"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Наименование</w:t>
            </w:r>
          </w:p>
        </w:tc>
        <w:tc>
          <w:tcPr>
            <w:tcW w:w="5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31C1E7" w14:textId="77777777" w:rsidR="00486FB6" w:rsidRPr="003B3109" w:rsidRDefault="00486FB6" w:rsidP="00021E6F">
            <w:pPr>
              <w:widowControl w:val="0"/>
              <w:contextualSpacing/>
              <w:jc w:val="center"/>
              <w:rPr>
                <w:bCs/>
                <w:sz w:val="20"/>
                <w:szCs w:val="20"/>
              </w:rPr>
            </w:pPr>
            <w:r w:rsidRPr="003B3109">
              <w:rPr>
                <w:bCs/>
                <w:sz w:val="20"/>
                <w:szCs w:val="20"/>
              </w:rPr>
              <w:t xml:space="preserve">Год ввода </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E87417" w14:textId="77777777" w:rsidR="00486FB6" w:rsidRPr="003B3109" w:rsidRDefault="00486FB6" w:rsidP="00021E6F">
            <w:pPr>
              <w:widowControl w:val="0"/>
              <w:contextualSpacing/>
              <w:jc w:val="center"/>
              <w:rPr>
                <w:bCs/>
                <w:sz w:val="20"/>
                <w:szCs w:val="20"/>
              </w:rPr>
            </w:pPr>
            <w:r w:rsidRPr="003B3109">
              <w:rPr>
                <w:bCs/>
                <w:sz w:val="20"/>
                <w:szCs w:val="20"/>
              </w:rPr>
              <w:t>Способ прокладки</w:t>
            </w:r>
          </w:p>
        </w:tc>
        <w:tc>
          <w:tcPr>
            <w:tcW w:w="8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BA6089" w14:textId="77777777" w:rsidR="00486FB6" w:rsidRPr="003B3109" w:rsidRDefault="00486FB6" w:rsidP="00021E6F">
            <w:pPr>
              <w:widowControl w:val="0"/>
              <w:contextualSpacing/>
              <w:jc w:val="center"/>
              <w:rPr>
                <w:bCs/>
                <w:sz w:val="20"/>
                <w:szCs w:val="20"/>
              </w:rPr>
            </w:pPr>
            <w:r w:rsidRPr="003B3109">
              <w:rPr>
                <w:bCs/>
                <w:sz w:val="20"/>
                <w:szCs w:val="20"/>
              </w:rPr>
              <w:t>Тип изоляции</w:t>
            </w:r>
          </w:p>
        </w:tc>
        <w:tc>
          <w:tcPr>
            <w:tcW w:w="4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163ADD"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Ду, мм</w:t>
            </w:r>
          </w:p>
        </w:tc>
        <w:tc>
          <w:tcPr>
            <w:tcW w:w="885" w:type="pct"/>
            <w:gridSpan w:val="2"/>
            <w:tcBorders>
              <w:top w:val="single" w:sz="4" w:space="0" w:color="auto"/>
              <w:left w:val="nil"/>
              <w:bottom w:val="single" w:sz="4" w:space="0" w:color="auto"/>
              <w:right w:val="single" w:sz="4" w:space="0" w:color="auto"/>
            </w:tcBorders>
            <w:shd w:val="clear" w:color="auto" w:fill="auto"/>
            <w:noWrap/>
            <w:vAlign w:val="center"/>
            <w:hideMark/>
          </w:tcPr>
          <w:p w14:paraId="07DD1AFD" w14:textId="77777777" w:rsidR="00486FB6" w:rsidRPr="003B3109" w:rsidRDefault="00486FB6" w:rsidP="00021E6F">
            <w:pPr>
              <w:widowControl w:val="0"/>
              <w:contextualSpacing/>
              <w:jc w:val="center"/>
              <w:rPr>
                <w:color w:val="000000"/>
                <w:sz w:val="20"/>
                <w:szCs w:val="20"/>
              </w:rPr>
            </w:pPr>
            <w:r w:rsidRPr="003B3109">
              <w:rPr>
                <w:color w:val="000000"/>
                <w:sz w:val="20"/>
                <w:szCs w:val="20"/>
              </w:rPr>
              <w:t>Протяженность, м</w:t>
            </w:r>
          </w:p>
        </w:tc>
        <w:tc>
          <w:tcPr>
            <w:tcW w:w="7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610233"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Общая протяженность, м</w:t>
            </w:r>
          </w:p>
        </w:tc>
      </w:tr>
      <w:tr w:rsidR="00486FB6" w:rsidRPr="003B3109" w14:paraId="25D4B2A4" w14:textId="77777777" w:rsidTr="00021E6F">
        <w:trPr>
          <w:trHeight w:val="20"/>
          <w:tblHeader/>
        </w:trPr>
        <w:tc>
          <w:tcPr>
            <w:tcW w:w="955" w:type="pct"/>
            <w:vMerge/>
            <w:tcBorders>
              <w:top w:val="single" w:sz="4" w:space="0" w:color="auto"/>
              <w:left w:val="single" w:sz="4" w:space="0" w:color="auto"/>
              <w:bottom w:val="single" w:sz="4" w:space="0" w:color="auto"/>
              <w:right w:val="single" w:sz="4" w:space="0" w:color="auto"/>
            </w:tcBorders>
            <w:vAlign w:val="center"/>
            <w:hideMark/>
          </w:tcPr>
          <w:p w14:paraId="6BD9EBD8" w14:textId="77777777" w:rsidR="00486FB6" w:rsidRPr="003B3109" w:rsidRDefault="00486FB6" w:rsidP="00021E6F">
            <w:pPr>
              <w:widowControl w:val="0"/>
              <w:contextualSpacing/>
              <w:jc w:val="center"/>
              <w:rPr>
                <w:bCs/>
                <w:color w:val="000000"/>
                <w:sz w:val="20"/>
                <w:szCs w:val="20"/>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14:paraId="2239BCD9" w14:textId="77777777" w:rsidR="00486FB6" w:rsidRPr="003B3109" w:rsidRDefault="00486FB6" w:rsidP="00021E6F">
            <w:pPr>
              <w:widowControl w:val="0"/>
              <w:contextualSpacing/>
              <w:jc w:val="center"/>
              <w:rPr>
                <w:bCs/>
                <w:sz w:val="20"/>
                <w:szCs w:val="20"/>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14:paraId="1C0EA295" w14:textId="77777777" w:rsidR="00486FB6" w:rsidRPr="003B3109" w:rsidRDefault="00486FB6" w:rsidP="00021E6F">
            <w:pPr>
              <w:widowControl w:val="0"/>
              <w:contextualSpacing/>
              <w:jc w:val="center"/>
              <w:rPr>
                <w:bCs/>
                <w:sz w:val="20"/>
                <w:szCs w:val="20"/>
              </w:rPr>
            </w:pPr>
          </w:p>
        </w:tc>
        <w:tc>
          <w:tcPr>
            <w:tcW w:w="810" w:type="pct"/>
            <w:vMerge/>
            <w:tcBorders>
              <w:top w:val="single" w:sz="4" w:space="0" w:color="auto"/>
              <w:left w:val="single" w:sz="4" w:space="0" w:color="auto"/>
              <w:bottom w:val="single" w:sz="4" w:space="0" w:color="auto"/>
              <w:right w:val="single" w:sz="4" w:space="0" w:color="auto"/>
            </w:tcBorders>
            <w:vAlign w:val="center"/>
            <w:hideMark/>
          </w:tcPr>
          <w:p w14:paraId="787FE81F" w14:textId="77777777" w:rsidR="00486FB6" w:rsidRPr="003B3109" w:rsidRDefault="00486FB6" w:rsidP="00021E6F">
            <w:pPr>
              <w:widowControl w:val="0"/>
              <w:contextualSpacing/>
              <w:jc w:val="center"/>
              <w:rPr>
                <w:bCs/>
                <w:sz w:val="20"/>
                <w:szCs w:val="20"/>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5DF8DDBA" w14:textId="77777777" w:rsidR="00486FB6" w:rsidRPr="003B3109" w:rsidRDefault="00486FB6" w:rsidP="00021E6F">
            <w:pPr>
              <w:widowControl w:val="0"/>
              <w:contextualSpacing/>
              <w:jc w:val="center"/>
              <w:rPr>
                <w:bCs/>
                <w:color w:val="000000"/>
                <w:sz w:val="20"/>
                <w:szCs w:val="20"/>
              </w:rPr>
            </w:pPr>
          </w:p>
        </w:tc>
        <w:tc>
          <w:tcPr>
            <w:tcW w:w="442" w:type="pct"/>
            <w:tcBorders>
              <w:top w:val="nil"/>
              <w:left w:val="nil"/>
              <w:bottom w:val="single" w:sz="4" w:space="0" w:color="auto"/>
              <w:right w:val="single" w:sz="4" w:space="0" w:color="auto"/>
            </w:tcBorders>
            <w:shd w:val="clear" w:color="auto" w:fill="auto"/>
            <w:vAlign w:val="center"/>
            <w:hideMark/>
          </w:tcPr>
          <w:p w14:paraId="2F5F1B23"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Т3</w:t>
            </w:r>
          </w:p>
        </w:tc>
        <w:tc>
          <w:tcPr>
            <w:tcW w:w="443" w:type="pct"/>
            <w:tcBorders>
              <w:top w:val="nil"/>
              <w:left w:val="nil"/>
              <w:bottom w:val="single" w:sz="4" w:space="0" w:color="auto"/>
              <w:right w:val="single" w:sz="4" w:space="0" w:color="auto"/>
            </w:tcBorders>
            <w:shd w:val="clear" w:color="auto" w:fill="auto"/>
            <w:vAlign w:val="center"/>
            <w:hideMark/>
          </w:tcPr>
          <w:p w14:paraId="6EA0DD23"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Т4</w:t>
            </w:r>
          </w:p>
        </w:tc>
        <w:tc>
          <w:tcPr>
            <w:tcW w:w="772" w:type="pct"/>
            <w:vMerge/>
            <w:tcBorders>
              <w:top w:val="single" w:sz="4" w:space="0" w:color="auto"/>
              <w:left w:val="single" w:sz="4" w:space="0" w:color="auto"/>
              <w:bottom w:val="single" w:sz="4" w:space="0" w:color="auto"/>
              <w:right w:val="single" w:sz="4" w:space="0" w:color="auto"/>
            </w:tcBorders>
            <w:vAlign w:val="center"/>
            <w:hideMark/>
          </w:tcPr>
          <w:p w14:paraId="2C50763C" w14:textId="77777777" w:rsidR="00486FB6" w:rsidRPr="003B3109" w:rsidRDefault="00486FB6" w:rsidP="00021E6F">
            <w:pPr>
              <w:widowControl w:val="0"/>
              <w:contextualSpacing/>
              <w:jc w:val="center"/>
              <w:rPr>
                <w:bCs/>
                <w:color w:val="000000"/>
                <w:sz w:val="20"/>
                <w:szCs w:val="20"/>
              </w:rPr>
            </w:pPr>
          </w:p>
        </w:tc>
      </w:tr>
      <w:tr w:rsidR="00486FB6" w:rsidRPr="003B3109" w14:paraId="26D19A68" w14:textId="77777777" w:rsidTr="00021E6F">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BD6050F"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0C8CF53B" w14:textId="77777777" w:rsidR="00486FB6" w:rsidRPr="003B3109" w:rsidRDefault="00486FB6" w:rsidP="00021E6F">
            <w:pPr>
              <w:widowControl w:val="0"/>
              <w:contextualSpacing/>
              <w:jc w:val="center"/>
              <w:rPr>
                <w:sz w:val="20"/>
                <w:szCs w:val="20"/>
              </w:rPr>
            </w:pPr>
            <w:r w:rsidRPr="003B3109">
              <w:rPr>
                <w:sz w:val="20"/>
                <w:szCs w:val="20"/>
              </w:rPr>
              <w:t>1995</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16A897C0"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5CD266E2"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0EC1C68B"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3AEA7F30" w14:textId="77777777" w:rsidR="00486FB6" w:rsidRPr="003B3109" w:rsidRDefault="00486FB6" w:rsidP="00021E6F">
            <w:pPr>
              <w:widowControl w:val="0"/>
              <w:contextualSpacing/>
              <w:jc w:val="center"/>
              <w:rPr>
                <w:color w:val="000000"/>
                <w:sz w:val="20"/>
                <w:szCs w:val="20"/>
              </w:rPr>
            </w:pPr>
          </w:p>
        </w:tc>
        <w:tc>
          <w:tcPr>
            <w:tcW w:w="443" w:type="pct"/>
            <w:tcBorders>
              <w:top w:val="nil"/>
              <w:left w:val="nil"/>
              <w:bottom w:val="single" w:sz="4" w:space="0" w:color="auto"/>
              <w:right w:val="single" w:sz="4" w:space="0" w:color="auto"/>
            </w:tcBorders>
            <w:shd w:val="clear" w:color="auto" w:fill="auto"/>
            <w:noWrap/>
            <w:vAlign w:val="center"/>
            <w:hideMark/>
          </w:tcPr>
          <w:p w14:paraId="511E3339" w14:textId="77777777" w:rsidR="00486FB6" w:rsidRPr="003B3109" w:rsidRDefault="00486FB6" w:rsidP="00021E6F">
            <w:pPr>
              <w:widowControl w:val="0"/>
              <w:contextualSpacing/>
              <w:jc w:val="center"/>
              <w:rPr>
                <w:color w:val="000000"/>
                <w:sz w:val="20"/>
                <w:szCs w:val="20"/>
              </w:rPr>
            </w:pPr>
            <w:r w:rsidRPr="003B3109">
              <w:rPr>
                <w:color w:val="000000"/>
                <w:sz w:val="20"/>
                <w:szCs w:val="20"/>
              </w:rPr>
              <w:t>290</w:t>
            </w:r>
          </w:p>
        </w:tc>
        <w:tc>
          <w:tcPr>
            <w:tcW w:w="772" w:type="pct"/>
            <w:tcBorders>
              <w:top w:val="nil"/>
              <w:left w:val="nil"/>
              <w:bottom w:val="single" w:sz="4" w:space="0" w:color="auto"/>
              <w:right w:val="single" w:sz="4" w:space="0" w:color="auto"/>
            </w:tcBorders>
            <w:shd w:val="clear" w:color="auto" w:fill="auto"/>
            <w:noWrap/>
            <w:vAlign w:val="center"/>
            <w:hideMark/>
          </w:tcPr>
          <w:p w14:paraId="0E9FE2EF" w14:textId="77777777" w:rsidR="00486FB6" w:rsidRPr="003B3109" w:rsidRDefault="00486FB6" w:rsidP="00021E6F">
            <w:pPr>
              <w:widowControl w:val="0"/>
              <w:contextualSpacing/>
              <w:jc w:val="center"/>
              <w:rPr>
                <w:color w:val="000000"/>
                <w:sz w:val="20"/>
                <w:szCs w:val="20"/>
              </w:rPr>
            </w:pPr>
            <w:r w:rsidRPr="003B3109">
              <w:rPr>
                <w:color w:val="000000"/>
                <w:sz w:val="20"/>
                <w:szCs w:val="20"/>
              </w:rPr>
              <w:t>290</w:t>
            </w:r>
          </w:p>
        </w:tc>
      </w:tr>
      <w:tr w:rsidR="00486FB6" w:rsidRPr="003B3109" w14:paraId="02787009"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521D485E"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486E2E04"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45E8308F"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779BC75F"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2E3C7728" w14:textId="77777777" w:rsidR="00486FB6" w:rsidRPr="003B3109" w:rsidRDefault="00486FB6" w:rsidP="00021E6F">
            <w:pPr>
              <w:widowControl w:val="0"/>
              <w:contextualSpacing/>
              <w:jc w:val="center"/>
              <w:rPr>
                <w:color w:val="000000"/>
                <w:sz w:val="20"/>
                <w:szCs w:val="20"/>
              </w:rPr>
            </w:pPr>
            <w:r w:rsidRPr="003B3109">
              <w:rPr>
                <w:color w:val="000000"/>
                <w:sz w:val="20"/>
                <w:szCs w:val="20"/>
              </w:rPr>
              <w:t>150</w:t>
            </w:r>
          </w:p>
        </w:tc>
        <w:tc>
          <w:tcPr>
            <w:tcW w:w="442" w:type="pct"/>
            <w:tcBorders>
              <w:top w:val="nil"/>
              <w:left w:val="nil"/>
              <w:bottom w:val="single" w:sz="4" w:space="0" w:color="auto"/>
              <w:right w:val="single" w:sz="4" w:space="0" w:color="auto"/>
            </w:tcBorders>
            <w:shd w:val="clear" w:color="auto" w:fill="auto"/>
            <w:noWrap/>
            <w:vAlign w:val="center"/>
            <w:hideMark/>
          </w:tcPr>
          <w:p w14:paraId="60B405E2" w14:textId="77777777" w:rsidR="00486FB6" w:rsidRPr="003B3109" w:rsidRDefault="00486FB6" w:rsidP="00021E6F">
            <w:pPr>
              <w:widowControl w:val="0"/>
              <w:contextualSpacing/>
              <w:jc w:val="center"/>
              <w:rPr>
                <w:color w:val="000000"/>
                <w:sz w:val="20"/>
                <w:szCs w:val="20"/>
              </w:rPr>
            </w:pPr>
            <w:r w:rsidRPr="003B3109">
              <w:rPr>
                <w:color w:val="000000"/>
                <w:sz w:val="20"/>
                <w:szCs w:val="20"/>
              </w:rPr>
              <w:t>290</w:t>
            </w:r>
          </w:p>
        </w:tc>
        <w:tc>
          <w:tcPr>
            <w:tcW w:w="443" w:type="pct"/>
            <w:tcBorders>
              <w:top w:val="nil"/>
              <w:left w:val="nil"/>
              <w:bottom w:val="single" w:sz="4" w:space="0" w:color="auto"/>
              <w:right w:val="single" w:sz="4" w:space="0" w:color="auto"/>
            </w:tcBorders>
            <w:shd w:val="clear" w:color="auto" w:fill="auto"/>
            <w:noWrap/>
            <w:vAlign w:val="center"/>
            <w:hideMark/>
          </w:tcPr>
          <w:p w14:paraId="75528C76" w14:textId="77777777" w:rsidR="00486FB6" w:rsidRPr="003B3109" w:rsidRDefault="00486FB6" w:rsidP="00021E6F">
            <w:pPr>
              <w:widowControl w:val="0"/>
              <w:contextualSpacing/>
              <w:jc w:val="center"/>
              <w:rPr>
                <w:color w:val="000000"/>
                <w:sz w:val="20"/>
                <w:szCs w:val="20"/>
              </w:rPr>
            </w:pPr>
          </w:p>
        </w:tc>
        <w:tc>
          <w:tcPr>
            <w:tcW w:w="772" w:type="pct"/>
            <w:tcBorders>
              <w:top w:val="nil"/>
              <w:left w:val="nil"/>
              <w:bottom w:val="single" w:sz="4" w:space="0" w:color="auto"/>
              <w:right w:val="single" w:sz="4" w:space="0" w:color="auto"/>
            </w:tcBorders>
            <w:shd w:val="clear" w:color="auto" w:fill="auto"/>
            <w:noWrap/>
            <w:vAlign w:val="center"/>
            <w:hideMark/>
          </w:tcPr>
          <w:p w14:paraId="7AE37124" w14:textId="77777777" w:rsidR="00486FB6" w:rsidRPr="003B3109" w:rsidRDefault="00486FB6" w:rsidP="00021E6F">
            <w:pPr>
              <w:widowControl w:val="0"/>
              <w:contextualSpacing/>
              <w:jc w:val="center"/>
              <w:rPr>
                <w:color w:val="000000"/>
                <w:sz w:val="20"/>
                <w:szCs w:val="20"/>
              </w:rPr>
            </w:pPr>
            <w:r w:rsidRPr="003B3109">
              <w:rPr>
                <w:color w:val="000000"/>
                <w:sz w:val="20"/>
                <w:szCs w:val="20"/>
              </w:rPr>
              <w:t>290</w:t>
            </w:r>
          </w:p>
        </w:tc>
      </w:tr>
      <w:tr w:rsidR="00486FB6" w:rsidRPr="003B3109" w14:paraId="1D2AC69A" w14:textId="77777777" w:rsidTr="00021E6F">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6EC9C8"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723FE68E" w14:textId="77777777" w:rsidR="00486FB6" w:rsidRPr="003B3109" w:rsidRDefault="00486FB6" w:rsidP="00021E6F">
            <w:pPr>
              <w:widowControl w:val="0"/>
              <w:contextualSpacing/>
              <w:jc w:val="center"/>
              <w:rPr>
                <w:sz w:val="20"/>
                <w:szCs w:val="20"/>
              </w:rPr>
            </w:pPr>
            <w:r w:rsidRPr="003B3109">
              <w:rPr>
                <w:sz w:val="20"/>
                <w:szCs w:val="20"/>
              </w:rPr>
              <w:t>1995</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187CD1D2"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078A1F10" w14:textId="77777777" w:rsidR="00486FB6" w:rsidRPr="003B3109" w:rsidRDefault="00486FB6" w:rsidP="00021E6F">
            <w:pPr>
              <w:widowControl w:val="0"/>
              <w:contextualSpacing/>
              <w:jc w:val="center"/>
              <w:rPr>
                <w:sz w:val="20"/>
                <w:szCs w:val="20"/>
              </w:rPr>
            </w:pPr>
            <w:r w:rsidRPr="003B3109">
              <w:rPr>
                <w:sz w:val="20"/>
                <w:szCs w:val="20"/>
              </w:rPr>
              <w:t>пенополиуретан</w:t>
            </w:r>
          </w:p>
        </w:tc>
        <w:tc>
          <w:tcPr>
            <w:tcW w:w="474" w:type="pct"/>
            <w:tcBorders>
              <w:top w:val="nil"/>
              <w:left w:val="nil"/>
              <w:bottom w:val="single" w:sz="4" w:space="0" w:color="auto"/>
              <w:right w:val="single" w:sz="4" w:space="0" w:color="auto"/>
            </w:tcBorders>
            <w:shd w:val="clear" w:color="auto" w:fill="auto"/>
            <w:noWrap/>
            <w:vAlign w:val="center"/>
            <w:hideMark/>
          </w:tcPr>
          <w:p w14:paraId="58D65E03"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32E17195" w14:textId="77777777" w:rsidR="00486FB6" w:rsidRPr="003B3109" w:rsidRDefault="00486FB6" w:rsidP="00021E6F">
            <w:pPr>
              <w:widowControl w:val="0"/>
              <w:contextualSpacing/>
              <w:jc w:val="center"/>
              <w:rPr>
                <w:color w:val="000000"/>
                <w:sz w:val="20"/>
                <w:szCs w:val="20"/>
              </w:rPr>
            </w:pPr>
            <w:r w:rsidRPr="003B3109">
              <w:rPr>
                <w:color w:val="000000"/>
                <w:sz w:val="20"/>
                <w:szCs w:val="20"/>
              </w:rPr>
              <w:t>293</w:t>
            </w:r>
          </w:p>
        </w:tc>
        <w:tc>
          <w:tcPr>
            <w:tcW w:w="443" w:type="pct"/>
            <w:tcBorders>
              <w:top w:val="nil"/>
              <w:left w:val="nil"/>
              <w:bottom w:val="single" w:sz="4" w:space="0" w:color="auto"/>
              <w:right w:val="single" w:sz="4" w:space="0" w:color="auto"/>
            </w:tcBorders>
            <w:shd w:val="clear" w:color="auto" w:fill="auto"/>
            <w:noWrap/>
            <w:vAlign w:val="center"/>
            <w:hideMark/>
          </w:tcPr>
          <w:p w14:paraId="0DCF2877" w14:textId="77777777" w:rsidR="00486FB6" w:rsidRPr="003B3109" w:rsidRDefault="00486FB6" w:rsidP="00021E6F">
            <w:pPr>
              <w:widowControl w:val="0"/>
              <w:contextualSpacing/>
              <w:jc w:val="center"/>
              <w:rPr>
                <w:color w:val="000000"/>
                <w:sz w:val="20"/>
                <w:szCs w:val="20"/>
              </w:rPr>
            </w:pPr>
            <w:r w:rsidRPr="003B3109">
              <w:rPr>
                <w:color w:val="000000"/>
                <w:sz w:val="20"/>
                <w:szCs w:val="20"/>
              </w:rPr>
              <w:t>293</w:t>
            </w:r>
          </w:p>
        </w:tc>
        <w:tc>
          <w:tcPr>
            <w:tcW w:w="772" w:type="pct"/>
            <w:tcBorders>
              <w:top w:val="nil"/>
              <w:left w:val="nil"/>
              <w:bottom w:val="single" w:sz="4" w:space="0" w:color="auto"/>
              <w:right w:val="single" w:sz="4" w:space="0" w:color="auto"/>
            </w:tcBorders>
            <w:shd w:val="clear" w:color="auto" w:fill="auto"/>
            <w:noWrap/>
            <w:vAlign w:val="center"/>
            <w:hideMark/>
          </w:tcPr>
          <w:p w14:paraId="5F500DB5" w14:textId="77777777" w:rsidR="00486FB6" w:rsidRPr="003B3109" w:rsidRDefault="00486FB6" w:rsidP="00021E6F">
            <w:pPr>
              <w:widowControl w:val="0"/>
              <w:contextualSpacing/>
              <w:jc w:val="center"/>
              <w:rPr>
                <w:color w:val="000000"/>
                <w:sz w:val="20"/>
                <w:szCs w:val="20"/>
              </w:rPr>
            </w:pPr>
            <w:r w:rsidRPr="003B3109">
              <w:rPr>
                <w:color w:val="000000"/>
                <w:sz w:val="20"/>
                <w:szCs w:val="20"/>
              </w:rPr>
              <w:t>586</w:t>
            </w:r>
          </w:p>
        </w:tc>
      </w:tr>
      <w:tr w:rsidR="00486FB6" w:rsidRPr="003B3109" w14:paraId="6B2E4EBC"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0D11C05D"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7D0D6F05"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07691EB6"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66CBE463"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3705939D"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6BFCCC38" w14:textId="77777777" w:rsidR="00486FB6" w:rsidRPr="003B3109" w:rsidRDefault="00486FB6" w:rsidP="00021E6F">
            <w:pPr>
              <w:widowControl w:val="0"/>
              <w:contextualSpacing/>
              <w:jc w:val="center"/>
              <w:rPr>
                <w:color w:val="000000"/>
                <w:sz w:val="20"/>
                <w:szCs w:val="20"/>
              </w:rPr>
            </w:pPr>
            <w:r w:rsidRPr="003B3109">
              <w:rPr>
                <w:color w:val="000000"/>
                <w:sz w:val="20"/>
                <w:szCs w:val="20"/>
              </w:rPr>
              <w:t>256</w:t>
            </w:r>
          </w:p>
        </w:tc>
        <w:tc>
          <w:tcPr>
            <w:tcW w:w="443" w:type="pct"/>
            <w:tcBorders>
              <w:top w:val="nil"/>
              <w:left w:val="nil"/>
              <w:bottom w:val="single" w:sz="4" w:space="0" w:color="auto"/>
              <w:right w:val="single" w:sz="4" w:space="0" w:color="auto"/>
            </w:tcBorders>
            <w:shd w:val="clear" w:color="auto" w:fill="auto"/>
            <w:noWrap/>
            <w:vAlign w:val="center"/>
            <w:hideMark/>
          </w:tcPr>
          <w:p w14:paraId="5C33668B" w14:textId="77777777" w:rsidR="00486FB6" w:rsidRPr="003B3109" w:rsidRDefault="00486FB6" w:rsidP="00021E6F">
            <w:pPr>
              <w:widowControl w:val="0"/>
              <w:contextualSpacing/>
              <w:jc w:val="center"/>
              <w:rPr>
                <w:color w:val="000000"/>
                <w:sz w:val="20"/>
                <w:szCs w:val="20"/>
              </w:rPr>
            </w:pPr>
            <w:r w:rsidRPr="003B3109">
              <w:rPr>
                <w:color w:val="000000"/>
                <w:sz w:val="20"/>
                <w:szCs w:val="20"/>
              </w:rPr>
              <w:t>421</w:t>
            </w:r>
          </w:p>
        </w:tc>
        <w:tc>
          <w:tcPr>
            <w:tcW w:w="772" w:type="pct"/>
            <w:tcBorders>
              <w:top w:val="nil"/>
              <w:left w:val="nil"/>
              <w:bottom w:val="single" w:sz="4" w:space="0" w:color="auto"/>
              <w:right w:val="single" w:sz="4" w:space="0" w:color="auto"/>
            </w:tcBorders>
            <w:shd w:val="clear" w:color="auto" w:fill="auto"/>
            <w:noWrap/>
            <w:vAlign w:val="center"/>
            <w:hideMark/>
          </w:tcPr>
          <w:p w14:paraId="3AF1D968" w14:textId="77777777" w:rsidR="00486FB6" w:rsidRPr="003B3109" w:rsidRDefault="00486FB6" w:rsidP="00021E6F">
            <w:pPr>
              <w:widowControl w:val="0"/>
              <w:contextualSpacing/>
              <w:jc w:val="center"/>
              <w:rPr>
                <w:color w:val="000000"/>
                <w:sz w:val="20"/>
                <w:szCs w:val="20"/>
              </w:rPr>
            </w:pPr>
            <w:r w:rsidRPr="003B3109">
              <w:rPr>
                <w:color w:val="000000"/>
                <w:sz w:val="20"/>
                <w:szCs w:val="20"/>
              </w:rPr>
              <w:t>677</w:t>
            </w:r>
          </w:p>
        </w:tc>
      </w:tr>
      <w:tr w:rsidR="00486FB6" w:rsidRPr="003B3109" w14:paraId="081A5FD3"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6A8F67F9"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1A94A808"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53FEF5F3"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772E4A35"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45E1D8C7" w14:textId="77777777" w:rsidR="00486FB6" w:rsidRPr="003B3109" w:rsidRDefault="00486FB6" w:rsidP="00021E6F">
            <w:pPr>
              <w:widowControl w:val="0"/>
              <w:contextualSpacing/>
              <w:jc w:val="center"/>
              <w:rPr>
                <w:color w:val="000000"/>
                <w:sz w:val="20"/>
                <w:szCs w:val="20"/>
              </w:rPr>
            </w:pPr>
            <w:r w:rsidRPr="003B3109">
              <w:rPr>
                <w:color w:val="000000"/>
                <w:sz w:val="20"/>
                <w:szCs w:val="20"/>
              </w:rPr>
              <w:t>150</w:t>
            </w:r>
          </w:p>
        </w:tc>
        <w:tc>
          <w:tcPr>
            <w:tcW w:w="442" w:type="pct"/>
            <w:tcBorders>
              <w:top w:val="nil"/>
              <w:left w:val="nil"/>
              <w:bottom w:val="single" w:sz="4" w:space="0" w:color="auto"/>
              <w:right w:val="single" w:sz="4" w:space="0" w:color="auto"/>
            </w:tcBorders>
            <w:shd w:val="clear" w:color="auto" w:fill="auto"/>
            <w:noWrap/>
            <w:vAlign w:val="center"/>
            <w:hideMark/>
          </w:tcPr>
          <w:p w14:paraId="04461826" w14:textId="77777777" w:rsidR="00486FB6" w:rsidRPr="003B3109" w:rsidRDefault="00486FB6" w:rsidP="00021E6F">
            <w:pPr>
              <w:widowControl w:val="0"/>
              <w:contextualSpacing/>
              <w:jc w:val="center"/>
              <w:rPr>
                <w:color w:val="000000"/>
                <w:sz w:val="20"/>
                <w:szCs w:val="20"/>
              </w:rPr>
            </w:pPr>
            <w:r w:rsidRPr="003B3109">
              <w:rPr>
                <w:color w:val="000000"/>
                <w:sz w:val="20"/>
                <w:szCs w:val="20"/>
              </w:rPr>
              <w:t>675</w:t>
            </w:r>
          </w:p>
        </w:tc>
        <w:tc>
          <w:tcPr>
            <w:tcW w:w="443" w:type="pct"/>
            <w:tcBorders>
              <w:top w:val="nil"/>
              <w:left w:val="nil"/>
              <w:bottom w:val="single" w:sz="4" w:space="0" w:color="auto"/>
              <w:right w:val="single" w:sz="4" w:space="0" w:color="auto"/>
            </w:tcBorders>
            <w:shd w:val="clear" w:color="auto" w:fill="auto"/>
            <w:noWrap/>
            <w:vAlign w:val="center"/>
            <w:hideMark/>
          </w:tcPr>
          <w:p w14:paraId="101912B8" w14:textId="77777777" w:rsidR="00486FB6" w:rsidRPr="003B3109" w:rsidRDefault="00486FB6" w:rsidP="00021E6F">
            <w:pPr>
              <w:widowControl w:val="0"/>
              <w:contextualSpacing/>
              <w:jc w:val="center"/>
              <w:rPr>
                <w:color w:val="000000"/>
                <w:sz w:val="20"/>
                <w:szCs w:val="20"/>
              </w:rPr>
            </w:pPr>
            <w:r w:rsidRPr="003B3109">
              <w:rPr>
                <w:color w:val="000000"/>
                <w:sz w:val="20"/>
                <w:szCs w:val="20"/>
              </w:rPr>
              <w:t>510</w:t>
            </w:r>
          </w:p>
        </w:tc>
        <w:tc>
          <w:tcPr>
            <w:tcW w:w="772" w:type="pct"/>
            <w:tcBorders>
              <w:top w:val="nil"/>
              <w:left w:val="nil"/>
              <w:bottom w:val="single" w:sz="4" w:space="0" w:color="auto"/>
              <w:right w:val="single" w:sz="4" w:space="0" w:color="auto"/>
            </w:tcBorders>
            <w:shd w:val="clear" w:color="auto" w:fill="auto"/>
            <w:noWrap/>
            <w:vAlign w:val="center"/>
            <w:hideMark/>
          </w:tcPr>
          <w:p w14:paraId="2CEFD711" w14:textId="77777777" w:rsidR="00486FB6" w:rsidRPr="003B3109" w:rsidRDefault="00486FB6" w:rsidP="00021E6F">
            <w:pPr>
              <w:widowControl w:val="0"/>
              <w:contextualSpacing/>
              <w:jc w:val="center"/>
              <w:rPr>
                <w:color w:val="000000"/>
                <w:sz w:val="20"/>
                <w:szCs w:val="20"/>
              </w:rPr>
            </w:pPr>
            <w:r w:rsidRPr="003B3109">
              <w:rPr>
                <w:color w:val="000000"/>
                <w:sz w:val="20"/>
                <w:szCs w:val="20"/>
              </w:rPr>
              <w:t>1185</w:t>
            </w:r>
          </w:p>
        </w:tc>
      </w:tr>
      <w:tr w:rsidR="00486FB6" w:rsidRPr="003B3109" w14:paraId="7DF0AD88" w14:textId="77777777" w:rsidTr="00021E6F">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6DAE16A"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46068F73" w14:textId="77777777" w:rsidR="00486FB6" w:rsidRPr="003B3109" w:rsidRDefault="00486FB6" w:rsidP="00021E6F">
            <w:pPr>
              <w:widowControl w:val="0"/>
              <w:contextualSpacing/>
              <w:jc w:val="center"/>
              <w:rPr>
                <w:sz w:val="20"/>
                <w:szCs w:val="20"/>
              </w:rPr>
            </w:pPr>
            <w:r w:rsidRPr="003B3109">
              <w:rPr>
                <w:sz w:val="20"/>
                <w:szCs w:val="20"/>
              </w:rPr>
              <w:t>1995</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04BA1702"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72114E3D"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1CF361F0" w14:textId="77777777" w:rsidR="00486FB6" w:rsidRPr="003B3109" w:rsidRDefault="00486FB6" w:rsidP="00021E6F">
            <w:pPr>
              <w:widowControl w:val="0"/>
              <w:contextualSpacing/>
              <w:jc w:val="center"/>
              <w:rPr>
                <w:color w:val="000000"/>
                <w:sz w:val="20"/>
                <w:szCs w:val="20"/>
              </w:rPr>
            </w:pPr>
            <w:r w:rsidRPr="003B3109">
              <w:rPr>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4000FDB1" w14:textId="77777777" w:rsidR="00486FB6" w:rsidRPr="003B3109" w:rsidRDefault="00486FB6" w:rsidP="00021E6F">
            <w:pPr>
              <w:widowControl w:val="0"/>
              <w:contextualSpacing/>
              <w:jc w:val="center"/>
              <w:rPr>
                <w:color w:val="000000"/>
                <w:sz w:val="20"/>
                <w:szCs w:val="20"/>
              </w:rPr>
            </w:pPr>
            <w:r w:rsidRPr="003B3109">
              <w:rPr>
                <w:color w:val="000000"/>
                <w:sz w:val="20"/>
                <w:szCs w:val="20"/>
              </w:rPr>
              <w:t>38</w:t>
            </w:r>
          </w:p>
        </w:tc>
        <w:tc>
          <w:tcPr>
            <w:tcW w:w="443" w:type="pct"/>
            <w:tcBorders>
              <w:top w:val="nil"/>
              <w:left w:val="nil"/>
              <w:bottom w:val="single" w:sz="4" w:space="0" w:color="auto"/>
              <w:right w:val="single" w:sz="4" w:space="0" w:color="auto"/>
            </w:tcBorders>
            <w:shd w:val="clear" w:color="auto" w:fill="auto"/>
            <w:noWrap/>
            <w:vAlign w:val="center"/>
            <w:hideMark/>
          </w:tcPr>
          <w:p w14:paraId="01115069" w14:textId="77777777" w:rsidR="00486FB6" w:rsidRPr="003B3109" w:rsidRDefault="00486FB6" w:rsidP="00021E6F">
            <w:pPr>
              <w:widowControl w:val="0"/>
              <w:contextualSpacing/>
              <w:jc w:val="center"/>
              <w:rPr>
                <w:color w:val="000000"/>
                <w:sz w:val="20"/>
                <w:szCs w:val="20"/>
              </w:rPr>
            </w:pPr>
            <w:r w:rsidRPr="003B3109">
              <w:rPr>
                <w:color w:val="000000"/>
                <w:sz w:val="20"/>
                <w:szCs w:val="20"/>
              </w:rPr>
              <w:t>38</w:t>
            </w:r>
          </w:p>
        </w:tc>
        <w:tc>
          <w:tcPr>
            <w:tcW w:w="772" w:type="pct"/>
            <w:tcBorders>
              <w:top w:val="nil"/>
              <w:left w:val="nil"/>
              <w:bottom w:val="single" w:sz="4" w:space="0" w:color="auto"/>
              <w:right w:val="single" w:sz="4" w:space="0" w:color="auto"/>
            </w:tcBorders>
            <w:shd w:val="clear" w:color="auto" w:fill="auto"/>
            <w:noWrap/>
            <w:vAlign w:val="center"/>
            <w:hideMark/>
          </w:tcPr>
          <w:p w14:paraId="10468F35" w14:textId="77777777" w:rsidR="00486FB6" w:rsidRPr="003B3109" w:rsidRDefault="00486FB6" w:rsidP="00021E6F">
            <w:pPr>
              <w:widowControl w:val="0"/>
              <w:contextualSpacing/>
              <w:jc w:val="center"/>
              <w:rPr>
                <w:color w:val="000000"/>
                <w:sz w:val="20"/>
                <w:szCs w:val="20"/>
              </w:rPr>
            </w:pPr>
            <w:r w:rsidRPr="003B3109">
              <w:rPr>
                <w:color w:val="000000"/>
                <w:sz w:val="20"/>
                <w:szCs w:val="20"/>
              </w:rPr>
              <w:t>76</w:t>
            </w:r>
          </w:p>
        </w:tc>
      </w:tr>
      <w:tr w:rsidR="00486FB6" w:rsidRPr="003B3109" w14:paraId="10BE060D"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153E387A"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0F095825"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74874347"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042CF1B5"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4B416A6B"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279C7785" w14:textId="77777777" w:rsidR="00486FB6" w:rsidRPr="003B3109" w:rsidRDefault="00486FB6" w:rsidP="00021E6F">
            <w:pPr>
              <w:widowControl w:val="0"/>
              <w:contextualSpacing/>
              <w:jc w:val="center"/>
              <w:rPr>
                <w:color w:val="000000"/>
                <w:sz w:val="20"/>
                <w:szCs w:val="20"/>
              </w:rPr>
            </w:pPr>
          </w:p>
        </w:tc>
        <w:tc>
          <w:tcPr>
            <w:tcW w:w="443" w:type="pct"/>
            <w:tcBorders>
              <w:top w:val="nil"/>
              <w:left w:val="nil"/>
              <w:bottom w:val="single" w:sz="4" w:space="0" w:color="auto"/>
              <w:right w:val="single" w:sz="4" w:space="0" w:color="auto"/>
            </w:tcBorders>
            <w:shd w:val="clear" w:color="auto" w:fill="auto"/>
            <w:noWrap/>
            <w:vAlign w:val="center"/>
            <w:hideMark/>
          </w:tcPr>
          <w:p w14:paraId="38A1EB54" w14:textId="77777777" w:rsidR="00486FB6" w:rsidRPr="003B3109" w:rsidRDefault="00486FB6" w:rsidP="00021E6F">
            <w:pPr>
              <w:widowControl w:val="0"/>
              <w:contextualSpacing/>
              <w:jc w:val="center"/>
              <w:rPr>
                <w:color w:val="000000"/>
                <w:sz w:val="20"/>
                <w:szCs w:val="20"/>
              </w:rPr>
            </w:pPr>
            <w:r w:rsidRPr="003B3109">
              <w:rPr>
                <w:color w:val="000000"/>
                <w:sz w:val="20"/>
                <w:szCs w:val="20"/>
              </w:rPr>
              <w:t>142</w:t>
            </w:r>
          </w:p>
        </w:tc>
        <w:tc>
          <w:tcPr>
            <w:tcW w:w="772" w:type="pct"/>
            <w:tcBorders>
              <w:top w:val="nil"/>
              <w:left w:val="nil"/>
              <w:bottom w:val="single" w:sz="4" w:space="0" w:color="auto"/>
              <w:right w:val="single" w:sz="4" w:space="0" w:color="auto"/>
            </w:tcBorders>
            <w:shd w:val="clear" w:color="auto" w:fill="auto"/>
            <w:noWrap/>
            <w:vAlign w:val="center"/>
            <w:hideMark/>
          </w:tcPr>
          <w:p w14:paraId="36CDD054" w14:textId="77777777" w:rsidR="00486FB6" w:rsidRPr="003B3109" w:rsidRDefault="00486FB6" w:rsidP="00021E6F">
            <w:pPr>
              <w:widowControl w:val="0"/>
              <w:contextualSpacing/>
              <w:jc w:val="center"/>
              <w:rPr>
                <w:color w:val="000000"/>
                <w:sz w:val="20"/>
                <w:szCs w:val="20"/>
              </w:rPr>
            </w:pPr>
            <w:r w:rsidRPr="003B3109">
              <w:rPr>
                <w:color w:val="000000"/>
                <w:sz w:val="20"/>
                <w:szCs w:val="20"/>
              </w:rPr>
              <w:t>142</w:t>
            </w:r>
          </w:p>
        </w:tc>
      </w:tr>
      <w:tr w:rsidR="00486FB6" w:rsidRPr="003B3109" w14:paraId="62229D63"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64FAEAE6"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09127304"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23D324CA"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76372608"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3CBAFA24" w14:textId="77777777" w:rsidR="00486FB6" w:rsidRPr="003B3109" w:rsidRDefault="00486FB6" w:rsidP="00021E6F">
            <w:pPr>
              <w:widowControl w:val="0"/>
              <w:contextualSpacing/>
              <w:jc w:val="center"/>
              <w:rPr>
                <w:color w:val="000000"/>
                <w:sz w:val="20"/>
                <w:szCs w:val="20"/>
              </w:rPr>
            </w:pPr>
            <w:r w:rsidRPr="003B3109">
              <w:rPr>
                <w:color w:val="000000"/>
                <w:sz w:val="20"/>
                <w:szCs w:val="20"/>
              </w:rPr>
              <w:t>150</w:t>
            </w:r>
          </w:p>
        </w:tc>
        <w:tc>
          <w:tcPr>
            <w:tcW w:w="442" w:type="pct"/>
            <w:tcBorders>
              <w:top w:val="nil"/>
              <w:left w:val="nil"/>
              <w:bottom w:val="single" w:sz="4" w:space="0" w:color="auto"/>
              <w:right w:val="single" w:sz="4" w:space="0" w:color="auto"/>
            </w:tcBorders>
            <w:shd w:val="clear" w:color="auto" w:fill="auto"/>
            <w:noWrap/>
            <w:vAlign w:val="center"/>
            <w:hideMark/>
          </w:tcPr>
          <w:p w14:paraId="6C1B0D05" w14:textId="77777777" w:rsidR="00486FB6" w:rsidRPr="003B3109" w:rsidRDefault="00486FB6" w:rsidP="00021E6F">
            <w:pPr>
              <w:widowControl w:val="0"/>
              <w:contextualSpacing/>
              <w:jc w:val="center"/>
              <w:rPr>
                <w:color w:val="000000"/>
                <w:sz w:val="20"/>
                <w:szCs w:val="20"/>
              </w:rPr>
            </w:pPr>
            <w:r w:rsidRPr="003B3109">
              <w:rPr>
                <w:color w:val="000000"/>
                <w:sz w:val="20"/>
                <w:szCs w:val="20"/>
              </w:rPr>
              <w:t>142</w:t>
            </w:r>
          </w:p>
        </w:tc>
        <w:tc>
          <w:tcPr>
            <w:tcW w:w="443" w:type="pct"/>
            <w:tcBorders>
              <w:top w:val="nil"/>
              <w:left w:val="nil"/>
              <w:bottom w:val="single" w:sz="4" w:space="0" w:color="auto"/>
              <w:right w:val="single" w:sz="4" w:space="0" w:color="auto"/>
            </w:tcBorders>
            <w:shd w:val="clear" w:color="auto" w:fill="auto"/>
            <w:noWrap/>
            <w:vAlign w:val="center"/>
            <w:hideMark/>
          </w:tcPr>
          <w:p w14:paraId="64CF5FC4" w14:textId="77777777" w:rsidR="00486FB6" w:rsidRPr="003B3109" w:rsidRDefault="00486FB6" w:rsidP="00021E6F">
            <w:pPr>
              <w:widowControl w:val="0"/>
              <w:contextualSpacing/>
              <w:jc w:val="center"/>
              <w:rPr>
                <w:color w:val="000000"/>
                <w:sz w:val="20"/>
                <w:szCs w:val="20"/>
              </w:rPr>
            </w:pPr>
          </w:p>
        </w:tc>
        <w:tc>
          <w:tcPr>
            <w:tcW w:w="772" w:type="pct"/>
            <w:tcBorders>
              <w:top w:val="nil"/>
              <w:left w:val="nil"/>
              <w:bottom w:val="single" w:sz="4" w:space="0" w:color="auto"/>
              <w:right w:val="single" w:sz="4" w:space="0" w:color="auto"/>
            </w:tcBorders>
            <w:shd w:val="clear" w:color="auto" w:fill="auto"/>
            <w:noWrap/>
            <w:vAlign w:val="center"/>
            <w:hideMark/>
          </w:tcPr>
          <w:p w14:paraId="0299D23A" w14:textId="77777777" w:rsidR="00486FB6" w:rsidRPr="003B3109" w:rsidRDefault="00486FB6" w:rsidP="00021E6F">
            <w:pPr>
              <w:widowControl w:val="0"/>
              <w:contextualSpacing/>
              <w:jc w:val="center"/>
              <w:rPr>
                <w:color w:val="000000"/>
                <w:sz w:val="20"/>
                <w:szCs w:val="20"/>
              </w:rPr>
            </w:pPr>
            <w:r w:rsidRPr="003B3109">
              <w:rPr>
                <w:color w:val="000000"/>
                <w:sz w:val="20"/>
                <w:szCs w:val="20"/>
              </w:rPr>
              <w:t>142</w:t>
            </w:r>
          </w:p>
        </w:tc>
      </w:tr>
      <w:tr w:rsidR="00486FB6" w:rsidRPr="003B3109" w14:paraId="35E325A3"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64FCC026"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4F6452D6" w14:textId="77777777" w:rsidR="00486FB6" w:rsidRPr="003B3109" w:rsidRDefault="00486FB6" w:rsidP="00021E6F">
            <w:pPr>
              <w:widowControl w:val="0"/>
              <w:contextualSpacing/>
              <w:jc w:val="center"/>
              <w:rPr>
                <w:sz w:val="20"/>
                <w:szCs w:val="20"/>
              </w:rPr>
            </w:pPr>
            <w:r w:rsidRPr="003B3109">
              <w:rPr>
                <w:sz w:val="20"/>
                <w:szCs w:val="20"/>
              </w:rPr>
              <w:t>1983</w:t>
            </w:r>
          </w:p>
        </w:tc>
        <w:tc>
          <w:tcPr>
            <w:tcW w:w="516" w:type="pct"/>
            <w:tcBorders>
              <w:top w:val="nil"/>
              <w:left w:val="nil"/>
              <w:bottom w:val="single" w:sz="4" w:space="0" w:color="auto"/>
              <w:right w:val="single" w:sz="4" w:space="0" w:color="auto"/>
            </w:tcBorders>
            <w:shd w:val="clear" w:color="auto" w:fill="auto"/>
            <w:vAlign w:val="center"/>
            <w:hideMark/>
          </w:tcPr>
          <w:p w14:paraId="56CABE32"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3AEF77EE"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0FD8B14B"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071636D5" w14:textId="77777777" w:rsidR="00486FB6" w:rsidRPr="003B3109" w:rsidRDefault="00486FB6" w:rsidP="00021E6F">
            <w:pPr>
              <w:widowControl w:val="0"/>
              <w:contextualSpacing/>
              <w:jc w:val="center"/>
              <w:rPr>
                <w:color w:val="000000"/>
                <w:sz w:val="20"/>
                <w:szCs w:val="20"/>
              </w:rPr>
            </w:pPr>
            <w:r w:rsidRPr="003B3109">
              <w:rPr>
                <w:color w:val="000000"/>
                <w:sz w:val="20"/>
                <w:szCs w:val="20"/>
              </w:rPr>
              <w:t>36</w:t>
            </w:r>
          </w:p>
        </w:tc>
        <w:tc>
          <w:tcPr>
            <w:tcW w:w="443" w:type="pct"/>
            <w:tcBorders>
              <w:top w:val="nil"/>
              <w:left w:val="nil"/>
              <w:bottom w:val="single" w:sz="4" w:space="0" w:color="auto"/>
              <w:right w:val="single" w:sz="4" w:space="0" w:color="auto"/>
            </w:tcBorders>
            <w:shd w:val="clear" w:color="auto" w:fill="auto"/>
            <w:noWrap/>
            <w:vAlign w:val="center"/>
            <w:hideMark/>
          </w:tcPr>
          <w:p w14:paraId="7A423FC6" w14:textId="77777777" w:rsidR="00486FB6" w:rsidRPr="003B3109" w:rsidRDefault="00486FB6" w:rsidP="00021E6F">
            <w:pPr>
              <w:widowControl w:val="0"/>
              <w:contextualSpacing/>
              <w:jc w:val="center"/>
              <w:rPr>
                <w:color w:val="000000"/>
                <w:sz w:val="20"/>
                <w:szCs w:val="20"/>
              </w:rPr>
            </w:pPr>
            <w:r w:rsidRPr="003B3109">
              <w:rPr>
                <w:color w:val="000000"/>
                <w:sz w:val="20"/>
                <w:szCs w:val="20"/>
              </w:rPr>
              <w:t>36</w:t>
            </w:r>
          </w:p>
        </w:tc>
        <w:tc>
          <w:tcPr>
            <w:tcW w:w="772" w:type="pct"/>
            <w:tcBorders>
              <w:top w:val="nil"/>
              <w:left w:val="nil"/>
              <w:bottom w:val="single" w:sz="4" w:space="0" w:color="auto"/>
              <w:right w:val="single" w:sz="4" w:space="0" w:color="auto"/>
            </w:tcBorders>
            <w:shd w:val="clear" w:color="auto" w:fill="auto"/>
            <w:noWrap/>
            <w:vAlign w:val="center"/>
            <w:hideMark/>
          </w:tcPr>
          <w:p w14:paraId="5A958A2F" w14:textId="77777777" w:rsidR="00486FB6" w:rsidRPr="003B3109" w:rsidRDefault="00486FB6" w:rsidP="00021E6F">
            <w:pPr>
              <w:widowControl w:val="0"/>
              <w:contextualSpacing/>
              <w:jc w:val="center"/>
              <w:rPr>
                <w:color w:val="000000"/>
                <w:sz w:val="20"/>
                <w:szCs w:val="20"/>
              </w:rPr>
            </w:pPr>
            <w:r w:rsidRPr="003B3109">
              <w:rPr>
                <w:color w:val="000000"/>
                <w:sz w:val="20"/>
                <w:szCs w:val="20"/>
              </w:rPr>
              <w:t>72</w:t>
            </w:r>
          </w:p>
        </w:tc>
      </w:tr>
      <w:tr w:rsidR="00486FB6" w:rsidRPr="003B3109" w14:paraId="4DA71FED"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66279BA7"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188B53C6" w14:textId="77777777" w:rsidR="00486FB6" w:rsidRPr="003B3109" w:rsidRDefault="00486FB6" w:rsidP="00021E6F">
            <w:pPr>
              <w:widowControl w:val="0"/>
              <w:contextualSpacing/>
              <w:jc w:val="center"/>
              <w:rPr>
                <w:sz w:val="20"/>
                <w:szCs w:val="20"/>
              </w:rPr>
            </w:pPr>
            <w:r w:rsidRPr="003B3109">
              <w:rPr>
                <w:sz w:val="20"/>
                <w:szCs w:val="20"/>
              </w:rPr>
              <w:t>1995</w:t>
            </w:r>
          </w:p>
        </w:tc>
        <w:tc>
          <w:tcPr>
            <w:tcW w:w="516" w:type="pct"/>
            <w:tcBorders>
              <w:top w:val="nil"/>
              <w:left w:val="nil"/>
              <w:bottom w:val="single" w:sz="4" w:space="0" w:color="auto"/>
              <w:right w:val="single" w:sz="4" w:space="0" w:color="auto"/>
            </w:tcBorders>
            <w:shd w:val="clear" w:color="auto" w:fill="auto"/>
            <w:vAlign w:val="center"/>
            <w:hideMark/>
          </w:tcPr>
          <w:p w14:paraId="3419A14E"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564E0706"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0A705B48" w14:textId="77777777" w:rsidR="00486FB6" w:rsidRPr="003B3109" w:rsidRDefault="00486FB6" w:rsidP="00021E6F">
            <w:pPr>
              <w:widowControl w:val="0"/>
              <w:contextualSpacing/>
              <w:jc w:val="center"/>
              <w:rPr>
                <w:color w:val="000000"/>
                <w:sz w:val="20"/>
                <w:szCs w:val="20"/>
              </w:rPr>
            </w:pPr>
            <w:r w:rsidRPr="003B3109">
              <w:rPr>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136A946D" w14:textId="77777777" w:rsidR="00486FB6" w:rsidRPr="003B3109" w:rsidRDefault="00486FB6" w:rsidP="00021E6F">
            <w:pPr>
              <w:widowControl w:val="0"/>
              <w:contextualSpacing/>
              <w:jc w:val="center"/>
              <w:rPr>
                <w:color w:val="000000"/>
                <w:sz w:val="20"/>
                <w:szCs w:val="20"/>
              </w:rPr>
            </w:pPr>
            <w:r w:rsidRPr="003B3109">
              <w:rPr>
                <w:color w:val="000000"/>
                <w:sz w:val="20"/>
                <w:szCs w:val="20"/>
              </w:rPr>
              <w:t>183</w:t>
            </w:r>
          </w:p>
        </w:tc>
        <w:tc>
          <w:tcPr>
            <w:tcW w:w="443" w:type="pct"/>
            <w:tcBorders>
              <w:top w:val="nil"/>
              <w:left w:val="nil"/>
              <w:bottom w:val="single" w:sz="4" w:space="0" w:color="auto"/>
              <w:right w:val="single" w:sz="4" w:space="0" w:color="auto"/>
            </w:tcBorders>
            <w:shd w:val="clear" w:color="auto" w:fill="auto"/>
            <w:noWrap/>
            <w:vAlign w:val="center"/>
            <w:hideMark/>
          </w:tcPr>
          <w:p w14:paraId="7ACCE712" w14:textId="77777777" w:rsidR="00486FB6" w:rsidRPr="003B3109" w:rsidRDefault="00486FB6" w:rsidP="00021E6F">
            <w:pPr>
              <w:widowControl w:val="0"/>
              <w:contextualSpacing/>
              <w:jc w:val="center"/>
              <w:rPr>
                <w:color w:val="000000"/>
                <w:sz w:val="20"/>
                <w:szCs w:val="20"/>
              </w:rPr>
            </w:pPr>
            <w:r w:rsidRPr="003B3109">
              <w:rPr>
                <w:color w:val="000000"/>
                <w:sz w:val="20"/>
                <w:szCs w:val="20"/>
              </w:rPr>
              <w:t>183</w:t>
            </w:r>
          </w:p>
        </w:tc>
        <w:tc>
          <w:tcPr>
            <w:tcW w:w="772" w:type="pct"/>
            <w:tcBorders>
              <w:top w:val="nil"/>
              <w:left w:val="nil"/>
              <w:bottom w:val="single" w:sz="4" w:space="0" w:color="auto"/>
              <w:right w:val="single" w:sz="4" w:space="0" w:color="auto"/>
            </w:tcBorders>
            <w:shd w:val="clear" w:color="auto" w:fill="auto"/>
            <w:noWrap/>
            <w:vAlign w:val="center"/>
            <w:hideMark/>
          </w:tcPr>
          <w:p w14:paraId="21C996B3" w14:textId="77777777" w:rsidR="00486FB6" w:rsidRPr="003B3109" w:rsidRDefault="00486FB6" w:rsidP="00021E6F">
            <w:pPr>
              <w:widowControl w:val="0"/>
              <w:contextualSpacing/>
              <w:jc w:val="center"/>
              <w:rPr>
                <w:color w:val="000000"/>
                <w:sz w:val="20"/>
                <w:szCs w:val="20"/>
              </w:rPr>
            </w:pPr>
            <w:r w:rsidRPr="003B3109">
              <w:rPr>
                <w:color w:val="000000"/>
                <w:sz w:val="20"/>
                <w:szCs w:val="20"/>
              </w:rPr>
              <w:t>366</w:t>
            </w:r>
          </w:p>
        </w:tc>
      </w:tr>
      <w:tr w:rsidR="00486FB6" w:rsidRPr="003B3109" w14:paraId="52E175BD"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1F80AB34"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2634B725" w14:textId="77777777" w:rsidR="00486FB6" w:rsidRPr="003B3109" w:rsidRDefault="00486FB6" w:rsidP="00021E6F">
            <w:pPr>
              <w:widowControl w:val="0"/>
              <w:contextualSpacing/>
              <w:jc w:val="center"/>
              <w:rPr>
                <w:sz w:val="20"/>
                <w:szCs w:val="20"/>
              </w:rPr>
            </w:pPr>
            <w:r w:rsidRPr="003B3109">
              <w:rPr>
                <w:sz w:val="20"/>
                <w:szCs w:val="20"/>
              </w:rPr>
              <w:t>1998</w:t>
            </w:r>
          </w:p>
        </w:tc>
        <w:tc>
          <w:tcPr>
            <w:tcW w:w="516" w:type="pct"/>
            <w:tcBorders>
              <w:top w:val="nil"/>
              <w:left w:val="nil"/>
              <w:bottom w:val="single" w:sz="4" w:space="0" w:color="auto"/>
              <w:right w:val="single" w:sz="4" w:space="0" w:color="auto"/>
            </w:tcBorders>
            <w:shd w:val="clear" w:color="auto" w:fill="auto"/>
            <w:vAlign w:val="center"/>
            <w:hideMark/>
          </w:tcPr>
          <w:p w14:paraId="4F62C455"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1B12CC12"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3B2B8430"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0F7B0161" w14:textId="77777777" w:rsidR="00486FB6" w:rsidRPr="003B3109" w:rsidRDefault="00486FB6" w:rsidP="00021E6F">
            <w:pPr>
              <w:widowControl w:val="0"/>
              <w:contextualSpacing/>
              <w:jc w:val="center"/>
              <w:rPr>
                <w:color w:val="000000"/>
                <w:sz w:val="20"/>
                <w:szCs w:val="20"/>
              </w:rPr>
            </w:pPr>
            <w:r w:rsidRPr="003B3109">
              <w:rPr>
                <w:color w:val="000000"/>
                <w:sz w:val="20"/>
                <w:szCs w:val="20"/>
              </w:rPr>
              <w:t>20</w:t>
            </w:r>
          </w:p>
        </w:tc>
        <w:tc>
          <w:tcPr>
            <w:tcW w:w="443" w:type="pct"/>
            <w:tcBorders>
              <w:top w:val="nil"/>
              <w:left w:val="nil"/>
              <w:bottom w:val="single" w:sz="4" w:space="0" w:color="auto"/>
              <w:right w:val="single" w:sz="4" w:space="0" w:color="auto"/>
            </w:tcBorders>
            <w:shd w:val="clear" w:color="auto" w:fill="auto"/>
            <w:noWrap/>
            <w:vAlign w:val="center"/>
            <w:hideMark/>
          </w:tcPr>
          <w:p w14:paraId="7CF094D7" w14:textId="77777777" w:rsidR="00486FB6" w:rsidRPr="003B3109" w:rsidRDefault="00486FB6" w:rsidP="00021E6F">
            <w:pPr>
              <w:widowControl w:val="0"/>
              <w:contextualSpacing/>
              <w:jc w:val="center"/>
              <w:rPr>
                <w:color w:val="000000"/>
                <w:sz w:val="20"/>
                <w:szCs w:val="20"/>
              </w:rPr>
            </w:pPr>
            <w:r w:rsidRPr="003B3109">
              <w:rPr>
                <w:color w:val="000000"/>
                <w:sz w:val="20"/>
                <w:szCs w:val="20"/>
              </w:rPr>
              <w:t>20</w:t>
            </w:r>
          </w:p>
        </w:tc>
        <w:tc>
          <w:tcPr>
            <w:tcW w:w="772" w:type="pct"/>
            <w:tcBorders>
              <w:top w:val="nil"/>
              <w:left w:val="nil"/>
              <w:bottom w:val="single" w:sz="4" w:space="0" w:color="auto"/>
              <w:right w:val="single" w:sz="4" w:space="0" w:color="auto"/>
            </w:tcBorders>
            <w:shd w:val="clear" w:color="auto" w:fill="auto"/>
            <w:noWrap/>
            <w:vAlign w:val="center"/>
            <w:hideMark/>
          </w:tcPr>
          <w:p w14:paraId="348AFB8F" w14:textId="77777777" w:rsidR="00486FB6" w:rsidRPr="003B3109" w:rsidRDefault="00486FB6" w:rsidP="00021E6F">
            <w:pPr>
              <w:widowControl w:val="0"/>
              <w:contextualSpacing/>
              <w:jc w:val="center"/>
              <w:rPr>
                <w:color w:val="000000"/>
                <w:sz w:val="20"/>
                <w:szCs w:val="20"/>
              </w:rPr>
            </w:pPr>
            <w:r w:rsidRPr="003B3109">
              <w:rPr>
                <w:color w:val="000000"/>
                <w:sz w:val="20"/>
                <w:szCs w:val="20"/>
              </w:rPr>
              <w:t>40</w:t>
            </w:r>
          </w:p>
        </w:tc>
      </w:tr>
      <w:tr w:rsidR="00486FB6" w:rsidRPr="003B3109" w14:paraId="3AE616A7"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2E6EB6DE"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686A2901" w14:textId="77777777" w:rsidR="00486FB6" w:rsidRPr="003B3109" w:rsidRDefault="00486FB6" w:rsidP="00021E6F">
            <w:pPr>
              <w:widowControl w:val="0"/>
              <w:contextualSpacing/>
              <w:jc w:val="center"/>
              <w:rPr>
                <w:sz w:val="20"/>
                <w:szCs w:val="20"/>
              </w:rPr>
            </w:pPr>
            <w:r w:rsidRPr="003B3109">
              <w:rPr>
                <w:sz w:val="20"/>
                <w:szCs w:val="20"/>
              </w:rPr>
              <w:t>1996</w:t>
            </w:r>
          </w:p>
        </w:tc>
        <w:tc>
          <w:tcPr>
            <w:tcW w:w="516" w:type="pct"/>
            <w:tcBorders>
              <w:top w:val="nil"/>
              <w:left w:val="nil"/>
              <w:bottom w:val="single" w:sz="4" w:space="0" w:color="auto"/>
              <w:right w:val="single" w:sz="4" w:space="0" w:color="auto"/>
            </w:tcBorders>
            <w:shd w:val="clear" w:color="auto" w:fill="auto"/>
            <w:vAlign w:val="center"/>
            <w:hideMark/>
          </w:tcPr>
          <w:p w14:paraId="4BB3FAB5"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52A5C872"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3D079D53"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682B3FCF" w14:textId="77777777" w:rsidR="00486FB6" w:rsidRPr="003B3109" w:rsidRDefault="00486FB6" w:rsidP="00021E6F">
            <w:pPr>
              <w:widowControl w:val="0"/>
              <w:contextualSpacing/>
              <w:jc w:val="center"/>
              <w:rPr>
                <w:color w:val="000000"/>
                <w:sz w:val="20"/>
                <w:szCs w:val="20"/>
              </w:rPr>
            </w:pPr>
            <w:r w:rsidRPr="003B3109">
              <w:rPr>
                <w:color w:val="000000"/>
                <w:sz w:val="20"/>
                <w:szCs w:val="20"/>
              </w:rPr>
              <w:t>38</w:t>
            </w:r>
          </w:p>
        </w:tc>
        <w:tc>
          <w:tcPr>
            <w:tcW w:w="443" w:type="pct"/>
            <w:tcBorders>
              <w:top w:val="nil"/>
              <w:left w:val="nil"/>
              <w:bottom w:val="single" w:sz="4" w:space="0" w:color="auto"/>
              <w:right w:val="single" w:sz="4" w:space="0" w:color="auto"/>
            </w:tcBorders>
            <w:shd w:val="clear" w:color="auto" w:fill="auto"/>
            <w:noWrap/>
            <w:vAlign w:val="center"/>
            <w:hideMark/>
          </w:tcPr>
          <w:p w14:paraId="5E3BCD0D" w14:textId="77777777" w:rsidR="00486FB6" w:rsidRPr="003B3109" w:rsidRDefault="00486FB6" w:rsidP="00021E6F">
            <w:pPr>
              <w:widowControl w:val="0"/>
              <w:contextualSpacing/>
              <w:jc w:val="center"/>
              <w:rPr>
                <w:color w:val="000000"/>
                <w:sz w:val="20"/>
                <w:szCs w:val="20"/>
              </w:rPr>
            </w:pPr>
            <w:r w:rsidRPr="003B3109">
              <w:rPr>
                <w:color w:val="000000"/>
                <w:sz w:val="20"/>
                <w:szCs w:val="20"/>
              </w:rPr>
              <w:t>38</w:t>
            </w:r>
          </w:p>
        </w:tc>
        <w:tc>
          <w:tcPr>
            <w:tcW w:w="772" w:type="pct"/>
            <w:tcBorders>
              <w:top w:val="nil"/>
              <w:left w:val="nil"/>
              <w:bottom w:val="single" w:sz="4" w:space="0" w:color="auto"/>
              <w:right w:val="single" w:sz="4" w:space="0" w:color="auto"/>
            </w:tcBorders>
            <w:shd w:val="clear" w:color="auto" w:fill="auto"/>
            <w:noWrap/>
            <w:vAlign w:val="center"/>
            <w:hideMark/>
          </w:tcPr>
          <w:p w14:paraId="3736584B" w14:textId="77777777" w:rsidR="00486FB6" w:rsidRPr="003B3109" w:rsidRDefault="00486FB6" w:rsidP="00021E6F">
            <w:pPr>
              <w:widowControl w:val="0"/>
              <w:contextualSpacing/>
              <w:jc w:val="center"/>
              <w:rPr>
                <w:color w:val="000000"/>
                <w:sz w:val="20"/>
                <w:szCs w:val="20"/>
              </w:rPr>
            </w:pPr>
            <w:r w:rsidRPr="003B3109">
              <w:rPr>
                <w:color w:val="000000"/>
                <w:sz w:val="20"/>
                <w:szCs w:val="20"/>
              </w:rPr>
              <w:t>76</w:t>
            </w:r>
          </w:p>
        </w:tc>
      </w:tr>
      <w:tr w:rsidR="00486FB6" w:rsidRPr="003B3109" w14:paraId="0B926E70"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27FFE39B"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1ECB6A1B" w14:textId="77777777" w:rsidR="00486FB6" w:rsidRPr="003B3109" w:rsidRDefault="00486FB6" w:rsidP="00021E6F">
            <w:pPr>
              <w:widowControl w:val="0"/>
              <w:contextualSpacing/>
              <w:jc w:val="center"/>
              <w:rPr>
                <w:sz w:val="20"/>
                <w:szCs w:val="20"/>
              </w:rPr>
            </w:pPr>
            <w:r w:rsidRPr="003B3109">
              <w:rPr>
                <w:sz w:val="20"/>
                <w:szCs w:val="20"/>
              </w:rPr>
              <w:t>2001</w:t>
            </w:r>
          </w:p>
        </w:tc>
        <w:tc>
          <w:tcPr>
            <w:tcW w:w="516" w:type="pct"/>
            <w:tcBorders>
              <w:top w:val="nil"/>
              <w:left w:val="nil"/>
              <w:bottom w:val="single" w:sz="4" w:space="0" w:color="auto"/>
              <w:right w:val="single" w:sz="4" w:space="0" w:color="auto"/>
            </w:tcBorders>
            <w:shd w:val="clear" w:color="auto" w:fill="auto"/>
            <w:vAlign w:val="center"/>
            <w:hideMark/>
          </w:tcPr>
          <w:p w14:paraId="7CB25B81"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616D71ED"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3EB879EC"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462A30FE" w14:textId="77777777" w:rsidR="00486FB6" w:rsidRPr="003B3109" w:rsidRDefault="00486FB6" w:rsidP="00021E6F">
            <w:pPr>
              <w:widowControl w:val="0"/>
              <w:contextualSpacing/>
              <w:jc w:val="center"/>
              <w:rPr>
                <w:color w:val="000000"/>
                <w:sz w:val="20"/>
                <w:szCs w:val="20"/>
              </w:rPr>
            </w:pPr>
            <w:r w:rsidRPr="003B3109">
              <w:rPr>
                <w:color w:val="000000"/>
                <w:sz w:val="20"/>
                <w:szCs w:val="20"/>
              </w:rPr>
              <w:t>57</w:t>
            </w:r>
          </w:p>
        </w:tc>
        <w:tc>
          <w:tcPr>
            <w:tcW w:w="443" w:type="pct"/>
            <w:tcBorders>
              <w:top w:val="nil"/>
              <w:left w:val="nil"/>
              <w:bottom w:val="single" w:sz="4" w:space="0" w:color="auto"/>
              <w:right w:val="single" w:sz="4" w:space="0" w:color="auto"/>
            </w:tcBorders>
            <w:shd w:val="clear" w:color="auto" w:fill="auto"/>
            <w:noWrap/>
            <w:vAlign w:val="center"/>
            <w:hideMark/>
          </w:tcPr>
          <w:p w14:paraId="5BA66D71" w14:textId="77777777" w:rsidR="00486FB6" w:rsidRPr="003B3109" w:rsidRDefault="00486FB6" w:rsidP="00021E6F">
            <w:pPr>
              <w:widowControl w:val="0"/>
              <w:contextualSpacing/>
              <w:jc w:val="center"/>
              <w:rPr>
                <w:color w:val="000000"/>
                <w:sz w:val="20"/>
                <w:szCs w:val="20"/>
              </w:rPr>
            </w:pPr>
            <w:r w:rsidRPr="003B3109">
              <w:rPr>
                <w:color w:val="000000"/>
                <w:sz w:val="20"/>
                <w:szCs w:val="20"/>
              </w:rPr>
              <w:t>57</w:t>
            </w:r>
          </w:p>
        </w:tc>
        <w:tc>
          <w:tcPr>
            <w:tcW w:w="772" w:type="pct"/>
            <w:tcBorders>
              <w:top w:val="nil"/>
              <w:left w:val="nil"/>
              <w:bottom w:val="single" w:sz="4" w:space="0" w:color="auto"/>
              <w:right w:val="single" w:sz="4" w:space="0" w:color="auto"/>
            </w:tcBorders>
            <w:shd w:val="clear" w:color="auto" w:fill="auto"/>
            <w:noWrap/>
            <w:vAlign w:val="center"/>
            <w:hideMark/>
          </w:tcPr>
          <w:p w14:paraId="1AC17AD8" w14:textId="77777777" w:rsidR="00486FB6" w:rsidRPr="003B3109" w:rsidRDefault="00486FB6" w:rsidP="00021E6F">
            <w:pPr>
              <w:widowControl w:val="0"/>
              <w:contextualSpacing/>
              <w:jc w:val="center"/>
              <w:rPr>
                <w:color w:val="000000"/>
                <w:sz w:val="20"/>
                <w:szCs w:val="20"/>
              </w:rPr>
            </w:pPr>
            <w:r w:rsidRPr="003B3109">
              <w:rPr>
                <w:color w:val="000000"/>
                <w:sz w:val="20"/>
                <w:szCs w:val="20"/>
              </w:rPr>
              <w:t>114</w:t>
            </w:r>
          </w:p>
        </w:tc>
      </w:tr>
      <w:tr w:rsidR="00486FB6" w:rsidRPr="003B3109" w14:paraId="05AB7BC5" w14:textId="77777777" w:rsidTr="00021E6F">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A37A7C"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199E9894" w14:textId="77777777" w:rsidR="00486FB6" w:rsidRPr="003B3109" w:rsidRDefault="00486FB6" w:rsidP="00021E6F">
            <w:pPr>
              <w:widowControl w:val="0"/>
              <w:contextualSpacing/>
              <w:jc w:val="center"/>
              <w:rPr>
                <w:sz w:val="20"/>
                <w:szCs w:val="20"/>
              </w:rPr>
            </w:pPr>
            <w:r w:rsidRPr="003B3109">
              <w:rPr>
                <w:sz w:val="20"/>
                <w:szCs w:val="20"/>
              </w:rPr>
              <w:t>2002</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74501BB6"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40440CEE"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0DB0CB06"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5269605F" w14:textId="77777777" w:rsidR="00486FB6" w:rsidRPr="003B3109" w:rsidRDefault="00486FB6" w:rsidP="00021E6F">
            <w:pPr>
              <w:widowControl w:val="0"/>
              <w:contextualSpacing/>
              <w:jc w:val="center"/>
              <w:rPr>
                <w:color w:val="000000"/>
                <w:sz w:val="20"/>
                <w:szCs w:val="20"/>
              </w:rPr>
            </w:pPr>
          </w:p>
        </w:tc>
        <w:tc>
          <w:tcPr>
            <w:tcW w:w="443" w:type="pct"/>
            <w:tcBorders>
              <w:top w:val="nil"/>
              <w:left w:val="nil"/>
              <w:bottom w:val="single" w:sz="4" w:space="0" w:color="auto"/>
              <w:right w:val="single" w:sz="4" w:space="0" w:color="auto"/>
            </w:tcBorders>
            <w:shd w:val="clear" w:color="auto" w:fill="auto"/>
            <w:noWrap/>
            <w:vAlign w:val="center"/>
            <w:hideMark/>
          </w:tcPr>
          <w:p w14:paraId="2FA30962" w14:textId="77777777" w:rsidR="00486FB6" w:rsidRPr="003B3109" w:rsidRDefault="00486FB6" w:rsidP="00021E6F">
            <w:pPr>
              <w:widowControl w:val="0"/>
              <w:contextualSpacing/>
              <w:jc w:val="center"/>
              <w:rPr>
                <w:color w:val="000000"/>
                <w:sz w:val="20"/>
                <w:szCs w:val="20"/>
              </w:rPr>
            </w:pPr>
            <w:r w:rsidRPr="003B3109">
              <w:rPr>
                <w:color w:val="000000"/>
                <w:sz w:val="20"/>
                <w:szCs w:val="20"/>
              </w:rPr>
              <w:t>83</w:t>
            </w:r>
          </w:p>
        </w:tc>
        <w:tc>
          <w:tcPr>
            <w:tcW w:w="772" w:type="pct"/>
            <w:tcBorders>
              <w:top w:val="nil"/>
              <w:left w:val="nil"/>
              <w:bottom w:val="single" w:sz="4" w:space="0" w:color="auto"/>
              <w:right w:val="single" w:sz="4" w:space="0" w:color="auto"/>
            </w:tcBorders>
            <w:shd w:val="clear" w:color="auto" w:fill="auto"/>
            <w:noWrap/>
            <w:vAlign w:val="center"/>
            <w:hideMark/>
          </w:tcPr>
          <w:p w14:paraId="1CABCB85" w14:textId="77777777" w:rsidR="00486FB6" w:rsidRPr="003B3109" w:rsidRDefault="00486FB6" w:rsidP="00021E6F">
            <w:pPr>
              <w:widowControl w:val="0"/>
              <w:contextualSpacing/>
              <w:jc w:val="center"/>
              <w:rPr>
                <w:color w:val="000000"/>
                <w:sz w:val="20"/>
                <w:szCs w:val="20"/>
              </w:rPr>
            </w:pPr>
            <w:r w:rsidRPr="003B3109">
              <w:rPr>
                <w:color w:val="000000"/>
                <w:sz w:val="20"/>
                <w:szCs w:val="20"/>
              </w:rPr>
              <w:t>83</w:t>
            </w:r>
          </w:p>
        </w:tc>
      </w:tr>
      <w:tr w:rsidR="00486FB6" w:rsidRPr="003B3109" w14:paraId="1555AAF3"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1EB7EEDD"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115353E7"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44C68090"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0E3EDE45"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1CE1BB42" w14:textId="77777777" w:rsidR="00486FB6" w:rsidRPr="003B3109" w:rsidRDefault="00486FB6" w:rsidP="00021E6F">
            <w:pPr>
              <w:widowControl w:val="0"/>
              <w:contextualSpacing/>
              <w:jc w:val="center"/>
              <w:rPr>
                <w:color w:val="000000"/>
                <w:sz w:val="20"/>
                <w:szCs w:val="20"/>
              </w:rPr>
            </w:pPr>
            <w:r w:rsidRPr="003B3109">
              <w:rPr>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1AD9A3AD" w14:textId="77777777" w:rsidR="00486FB6" w:rsidRPr="003B3109" w:rsidRDefault="00486FB6" w:rsidP="00021E6F">
            <w:pPr>
              <w:widowControl w:val="0"/>
              <w:contextualSpacing/>
              <w:jc w:val="center"/>
              <w:rPr>
                <w:color w:val="000000"/>
                <w:sz w:val="20"/>
                <w:szCs w:val="20"/>
              </w:rPr>
            </w:pPr>
            <w:r w:rsidRPr="003B3109">
              <w:rPr>
                <w:color w:val="000000"/>
                <w:sz w:val="20"/>
                <w:szCs w:val="20"/>
              </w:rPr>
              <w:t>83</w:t>
            </w:r>
          </w:p>
        </w:tc>
        <w:tc>
          <w:tcPr>
            <w:tcW w:w="443" w:type="pct"/>
            <w:tcBorders>
              <w:top w:val="nil"/>
              <w:left w:val="nil"/>
              <w:bottom w:val="single" w:sz="4" w:space="0" w:color="auto"/>
              <w:right w:val="single" w:sz="4" w:space="0" w:color="auto"/>
            </w:tcBorders>
            <w:shd w:val="clear" w:color="auto" w:fill="auto"/>
            <w:noWrap/>
            <w:vAlign w:val="center"/>
            <w:hideMark/>
          </w:tcPr>
          <w:p w14:paraId="2A68EF61" w14:textId="77777777" w:rsidR="00486FB6" w:rsidRPr="003B3109" w:rsidRDefault="00486FB6" w:rsidP="00021E6F">
            <w:pPr>
              <w:widowControl w:val="0"/>
              <w:contextualSpacing/>
              <w:jc w:val="center"/>
              <w:rPr>
                <w:color w:val="000000"/>
                <w:sz w:val="20"/>
                <w:szCs w:val="20"/>
              </w:rPr>
            </w:pPr>
          </w:p>
        </w:tc>
        <w:tc>
          <w:tcPr>
            <w:tcW w:w="772" w:type="pct"/>
            <w:tcBorders>
              <w:top w:val="nil"/>
              <w:left w:val="nil"/>
              <w:bottom w:val="single" w:sz="4" w:space="0" w:color="auto"/>
              <w:right w:val="single" w:sz="4" w:space="0" w:color="auto"/>
            </w:tcBorders>
            <w:shd w:val="clear" w:color="auto" w:fill="auto"/>
            <w:noWrap/>
            <w:vAlign w:val="center"/>
            <w:hideMark/>
          </w:tcPr>
          <w:p w14:paraId="16B41350" w14:textId="77777777" w:rsidR="00486FB6" w:rsidRPr="003B3109" w:rsidRDefault="00486FB6" w:rsidP="00021E6F">
            <w:pPr>
              <w:widowControl w:val="0"/>
              <w:contextualSpacing/>
              <w:jc w:val="center"/>
              <w:rPr>
                <w:color w:val="000000"/>
                <w:sz w:val="20"/>
                <w:szCs w:val="20"/>
              </w:rPr>
            </w:pPr>
            <w:r w:rsidRPr="003B3109">
              <w:rPr>
                <w:color w:val="000000"/>
                <w:sz w:val="20"/>
                <w:szCs w:val="20"/>
              </w:rPr>
              <w:t>83</w:t>
            </w:r>
          </w:p>
        </w:tc>
      </w:tr>
      <w:tr w:rsidR="00486FB6" w:rsidRPr="003B3109" w14:paraId="16B12231"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128BD950"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1A1C8BE9" w14:textId="77777777" w:rsidR="00486FB6" w:rsidRPr="003B3109" w:rsidRDefault="00486FB6" w:rsidP="00021E6F">
            <w:pPr>
              <w:widowControl w:val="0"/>
              <w:contextualSpacing/>
              <w:jc w:val="center"/>
              <w:rPr>
                <w:sz w:val="20"/>
                <w:szCs w:val="20"/>
              </w:rPr>
            </w:pPr>
            <w:r w:rsidRPr="003B3109">
              <w:rPr>
                <w:sz w:val="20"/>
                <w:szCs w:val="20"/>
              </w:rPr>
              <w:t>1995</w:t>
            </w:r>
          </w:p>
        </w:tc>
        <w:tc>
          <w:tcPr>
            <w:tcW w:w="516" w:type="pct"/>
            <w:tcBorders>
              <w:top w:val="nil"/>
              <w:left w:val="nil"/>
              <w:bottom w:val="single" w:sz="4" w:space="0" w:color="auto"/>
              <w:right w:val="single" w:sz="4" w:space="0" w:color="auto"/>
            </w:tcBorders>
            <w:shd w:val="clear" w:color="auto" w:fill="auto"/>
            <w:vAlign w:val="center"/>
            <w:hideMark/>
          </w:tcPr>
          <w:p w14:paraId="543025D0"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562770EE"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42244888" w14:textId="77777777" w:rsidR="00486FB6" w:rsidRPr="003B3109" w:rsidRDefault="00486FB6" w:rsidP="00021E6F">
            <w:pPr>
              <w:widowControl w:val="0"/>
              <w:contextualSpacing/>
              <w:jc w:val="center"/>
              <w:rPr>
                <w:color w:val="000000"/>
                <w:sz w:val="20"/>
                <w:szCs w:val="20"/>
              </w:rPr>
            </w:pPr>
            <w:r w:rsidRPr="003B3109">
              <w:rPr>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04FF5CBB" w14:textId="77777777" w:rsidR="00486FB6" w:rsidRPr="003B3109" w:rsidRDefault="00486FB6" w:rsidP="00021E6F">
            <w:pPr>
              <w:widowControl w:val="0"/>
              <w:contextualSpacing/>
              <w:jc w:val="center"/>
              <w:rPr>
                <w:color w:val="000000"/>
                <w:sz w:val="20"/>
                <w:szCs w:val="20"/>
              </w:rPr>
            </w:pPr>
            <w:r w:rsidRPr="003B3109">
              <w:rPr>
                <w:color w:val="000000"/>
                <w:sz w:val="20"/>
                <w:szCs w:val="20"/>
              </w:rPr>
              <w:t>99</w:t>
            </w:r>
          </w:p>
        </w:tc>
        <w:tc>
          <w:tcPr>
            <w:tcW w:w="443" w:type="pct"/>
            <w:tcBorders>
              <w:top w:val="nil"/>
              <w:left w:val="nil"/>
              <w:bottom w:val="single" w:sz="4" w:space="0" w:color="auto"/>
              <w:right w:val="single" w:sz="4" w:space="0" w:color="auto"/>
            </w:tcBorders>
            <w:shd w:val="clear" w:color="auto" w:fill="auto"/>
            <w:noWrap/>
            <w:vAlign w:val="center"/>
            <w:hideMark/>
          </w:tcPr>
          <w:p w14:paraId="539524CF" w14:textId="77777777" w:rsidR="00486FB6" w:rsidRPr="003B3109" w:rsidRDefault="00486FB6" w:rsidP="00021E6F">
            <w:pPr>
              <w:widowControl w:val="0"/>
              <w:contextualSpacing/>
              <w:jc w:val="center"/>
              <w:rPr>
                <w:color w:val="000000"/>
                <w:sz w:val="20"/>
                <w:szCs w:val="20"/>
              </w:rPr>
            </w:pPr>
            <w:r w:rsidRPr="003B3109">
              <w:rPr>
                <w:color w:val="000000"/>
                <w:sz w:val="20"/>
                <w:szCs w:val="20"/>
              </w:rPr>
              <w:t>99</w:t>
            </w:r>
          </w:p>
        </w:tc>
        <w:tc>
          <w:tcPr>
            <w:tcW w:w="772" w:type="pct"/>
            <w:tcBorders>
              <w:top w:val="nil"/>
              <w:left w:val="nil"/>
              <w:bottom w:val="single" w:sz="4" w:space="0" w:color="auto"/>
              <w:right w:val="single" w:sz="4" w:space="0" w:color="auto"/>
            </w:tcBorders>
            <w:shd w:val="clear" w:color="auto" w:fill="auto"/>
            <w:noWrap/>
            <w:vAlign w:val="center"/>
            <w:hideMark/>
          </w:tcPr>
          <w:p w14:paraId="1BB1FFDB" w14:textId="77777777" w:rsidR="00486FB6" w:rsidRPr="003B3109" w:rsidRDefault="00486FB6" w:rsidP="00021E6F">
            <w:pPr>
              <w:widowControl w:val="0"/>
              <w:contextualSpacing/>
              <w:jc w:val="center"/>
              <w:rPr>
                <w:color w:val="000000"/>
                <w:sz w:val="20"/>
                <w:szCs w:val="20"/>
              </w:rPr>
            </w:pPr>
            <w:r w:rsidRPr="003B3109">
              <w:rPr>
                <w:color w:val="000000"/>
                <w:sz w:val="20"/>
                <w:szCs w:val="20"/>
              </w:rPr>
              <w:t>198</w:t>
            </w:r>
          </w:p>
        </w:tc>
      </w:tr>
      <w:tr w:rsidR="00486FB6" w:rsidRPr="003B3109" w14:paraId="458EEC10" w14:textId="77777777" w:rsidTr="00021E6F">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797D08"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63BE5D77" w14:textId="77777777" w:rsidR="00486FB6" w:rsidRPr="003B3109" w:rsidRDefault="00486FB6" w:rsidP="00021E6F">
            <w:pPr>
              <w:widowControl w:val="0"/>
              <w:contextualSpacing/>
              <w:jc w:val="center"/>
              <w:rPr>
                <w:sz w:val="20"/>
                <w:szCs w:val="20"/>
              </w:rPr>
            </w:pPr>
            <w:r w:rsidRPr="003B3109">
              <w:rPr>
                <w:sz w:val="20"/>
                <w:szCs w:val="20"/>
              </w:rPr>
              <w:t>1995</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19149BF6"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46AFFE44"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68BA3EA2"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4C01B514" w14:textId="77777777" w:rsidR="00486FB6" w:rsidRPr="003B3109" w:rsidRDefault="00486FB6" w:rsidP="00021E6F">
            <w:pPr>
              <w:widowControl w:val="0"/>
              <w:contextualSpacing/>
              <w:jc w:val="center"/>
              <w:rPr>
                <w:color w:val="000000"/>
                <w:sz w:val="20"/>
                <w:szCs w:val="20"/>
              </w:rPr>
            </w:pPr>
            <w:r w:rsidRPr="003B3109">
              <w:rPr>
                <w:color w:val="000000"/>
                <w:sz w:val="20"/>
                <w:szCs w:val="20"/>
              </w:rPr>
              <w:t>29</w:t>
            </w:r>
          </w:p>
        </w:tc>
        <w:tc>
          <w:tcPr>
            <w:tcW w:w="443" w:type="pct"/>
            <w:tcBorders>
              <w:top w:val="nil"/>
              <w:left w:val="nil"/>
              <w:bottom w:val="single" w:sz="4" w:space="0" w:color="auto"/>
              <w:right w:val="single" w:sz="4" w:space="0" w:color="auto"/>
            </w:tcBorders>
            <w:shd w:val="clear" w:color="auto" w:fill="auto"/>
            <w:noWrap/>
            <w:vAlign w:val="center"/>
            <w:hideMark/>
          </w:tcPr>
          <w:p w14:paraId="788C8D24" w14:textId="77777777" w:rsidR="00486FB6" w:rsidRPr="003B3109" w:rsidRDefault="00486FB6" w:rsidP="00021E6F">
            <w:pPr>
              <w:widowControl w:val="0"/>
              <w:contextualSpacing/>
              <w:jc w:val="center"/>
              <w:rPr>
                <w:color w:val="000000"/>
                <w:sz w:val="20"/>
                <w:szCs w:val="20"/>
              </w:rPr>
            </w:pPr>
            <w:r w:rsidRPr="003B3109">
              <w:rPr>
                <w:color w:val="000000"/>
                <w:sz w:val="20"/>
                <w:szCs w:val="20"/>
              </w:rPr>
              <w:t>29</w:t>
            </w:r>
          </w:p>
        </w:tc>
        <w:tc>
          <w:tcPr>
            <w:tcW w:w="772" w:type="pct"/>
            <w:tcBorders>
              <w:top w:val="nil"/>
              <w:left w:val="nil"/>
              <w:bottom w:val="single" w:sz="4" w:space="0" w:color="auto"/>
              <w:right w:val="single" w:sz="4" w:space="0" w:color="auto"/>
            </w:tcBorders>
            <w:shd w:val="clear" w:color="auto" w:fill="auto"/>
            <w:noWrap/>
            <w:vAlign w:val="center"/>
            <w:hideMark/>
          </w:tcPr>
          <w:p w14:paraId="430F85DB" w14:textId="77777777" w:rsidR="00486FB6" w:rsidRPr="003B3109" w:rsidRDefault="00486FB6" w:rsidP="00021E6F">
            <w:pPr>
              <w:widowControl w:val="0"/>
              <w:contextualSpacing/>
              <w:jc w:val="center"/>
              <w:rPr>
                <w:color w:val="000000"/>
                <w:sz w:val="20"/>
                <w:szCs w:val="20"/>
              </w:rPr>
            </w:pPr>
            <w:r w:rsidRPr="003B3109">
              <w:rPr>
                <w:color w:val="000000"/>
                <w:sz w:val="20"/>
                <w:szCs w:val="20"/>
              </w:rPr>
              <w:t>58</w:t>
            </w:r>
          </w:p>
        </w:tc>
      </w:tr>
      <w:tr w:rsidR="00486FB6" w:rsidRPr="003B3109" w14:paraId="5C8202D7"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170302EC"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6993DACB"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683D8D63"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1C660188"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10558DD5" w14:textId="77777777" w:rsidR="00486FB6" w:rsidRPr="003B3109" w:rsidRDefault="00486FB6" w:rsidP="00021E6F">
            <w:pPr>
              <w:widowControl w:val="0"/>
              <w:contextualSpacing/>
              <w:jc w:val="center"/>
              <w:rPr>
                <w:color w:val="000000"/>
                <w:sz w:val="20"/>
                <w:szCs w:val="20"/>
              </w:rPr>
            </w:pPr>
            <w:r w:rsidRPr="003B3109">
              <w:rPr>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3D2EEC89" w14:textId="77777777" w:rsidR="00486FB6" w:rsidRPr="003B3109" w:rsidRDefault="00486FB6" w:rsidP="00021E6F">
            <w:pPr>
              <w:widowControl w:val="0"/>
              <w:contextualSpacing/>
              <w:jc w:val="center"/>
              <w:rPr>
                <w:color w:val="000000"/>
                <w:sz w:val="20"/>
                <w:szCs w:val="20"/>
              </w:rPr>
            </w:pPr>
            <w:r w:rsidRPr="003B3109">
              <w:rPr>
                <w:color w:val="000000"/>
                <w:sz w:val="20"/>
                <w:szCs w:val="20"/>
              </w:rPr>
              <w:t>54</w:t>
            </w:r>
          </w:p>
        </w:tc>
        <w:tc>
          <w:tcPr>
            <w:tcW w:w="443" w:type="pct"/>
            <w:tcBorders>
              <w:top w:val="nil"/>
              <w:left w:val="nil"/>
              <w:bottom w:val="single" w:sz="4" w:space="0" w:color="auto"/>
              <w:right w:val="single" w:sz="4" w:space="0" w:color="auto"/>
            </w:tcBorders>
            <w:shd w:val="clear" w:color="auto" w:fill="auto"/>
            <w:noWrap/>
            <w:vAlign w:val="center"/>
            <w:hideMark/>
          </w:tcPr>
          <w:p w14:paraId="4C351A89" w14:textId="77777777" w:rsidR="00486FB6" w:rsidRPr="003B3109" w:rsidRDefault="00486FB6" w:rsidP="00021E6F">
            <w:pPr>
              <w:widowControl w:val="0"/>
              <w:contextualSpacing/>
              <w:jc w:val="center"/>
              <w:rPr>
                <w:color w:val="000000"/>
                <w:sz w:val="20"/>
                <w:szCs w:val="20"/>
              </w:rPr>
            </w:pPr>
            <w:r w:rsidRPr="003B3109">
              <w:rPr>
                <w:color w:val="000000"/>
                <w:sz w:val="20"/>
                <w:szCs w:val="20"/>
              </w:rPr>
              <w:t>54</w:t>
            </w:r>
          </w:p>
        </w:tc>
        <w:tc>
          <w:tcPr>
            <w:tcW w:w="772" w:type="pct"/>
            <w:tcBorders>
              <w:top w:val="nil"/>
              <w:left w:val="nil"/>
              <w:bottom w:val="single" w:sz="4" w:space="0" w:color="auto"/>
              <w:right w:val="single" w:sz="4" w:space="0" w:color="auto"/>
            </w:tcBorders>
            <w:shd w:val="clear" w:color="auto" w:fill="auto"/>
            <w:noWrap/>
            <w:vAlign w:val="center"/>
            <w:hideMark/>
          </w:tcPr>
          <w:p w14:paraId="2C47E0A6"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108</w:t>
            </w:r>
          </w:p>
        </w:tc>
      </w:tr>
      <w:tr w:rsidR="00486FB6" w:rsidRPr="003B3109" w14:paraId="541EE52A" w14:textId="77777777" w:rsidTr="00021E6F">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B3D756"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4858C0EE" w14:textId="77777777" w:rsidR="00486FB6" w:rsidRPr="003B3109" w:rsidRDefault="00486FB6" w:rsidP="00021E6F">
            <w:pPr>
              <w:widowControl w:val="0"/>
              <w:contextualSpacing/>
              <w:jc w:val="center"/>
              <w:rPr>
                <w:sz w:val="20"/>
                <w:szCs w:val="20"/>
              </w:rPr>
            </w:pPr>
            <w:r w:rsidRPr="003B3109">
              <w:rPr>
                <w:sz w:val="20"/>
                <w:szCs w:val="20"/>
              </w:rPr>
              <w:t>1994</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0FEE3745"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40CAFD27"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465E85A7"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333A3242" w14:textId="77777777" w:rsidR="00486FB6" w:rsidRPr="003B3109" w:rsidRDefault="00486FB6" w:rsidP="00021E6F">
            <w:pPr>
              <w:widowControl w:val="0"/>
              <w:contextualSpacing/>
              <w:jc w:val="center"/>
              <w:rPr>
                <w:color w:val="000000"/>
                <w:sz w:val="20"/>
                <w:szCs w:val="20"/>
              </w:rPr>
            </w:pPr>
            <w:r w:rsidRPr="003B3109">
              <w:rPr>
                <w:color w:val="000000"/>
                <w:sz w:val="20"/>
                <w:szCs w:val="20"/>
              </w:rPr>
              <w:t>29</w:t>
            </w:r>
          </w:p>
        </w:tc>
        <w:tc>
          <w:tcPr>
            <w:tcW w:w="443" w:type="pct"/>
            <w:tcBorders>
              <w:top w:val="nil"/>
              <w:left w:val="nil"/>
              <w:bottom w:val="single" w:sz="4" w:space="0" w:color="auto"/>
              <w:right w:val="single" w:sz="4" w:space="0" w:color="auto"/>
            </w:tcBorders>
            <w:shd w:val="clear" w:color="auto" w:fill="auto"/>
            <w:noWrap/>
            <w:vAlign w:val="center"/>
            <w:hideMark/>
          </w:tcPr>
          <w:p w14:paraId="5AA6D89B" w14:textId="77777777" w:rsidR="00486FB6" w:rsidRPr="003B3109" w:rsidRDefault="00486FB6" w:rsidP="00021E6F">
            <w:pPr>
              <w:widowControl w:val="0"/>
              <w:contextualSpacing/>
              <w:jc w:val="center"/>
              <w:rPr>
                <w:color w:val="000000"/>
                <w:sz w:val="20"/>
                <w:szCs w:val="20"/>
              </w:rPr>
            </w:pPr>
            <w:r w:rsidRPr="003B3109">
              <w:rPr>
                <w:color w:val="000000"/>
                <w:sz w:val="20"/>
                <w:szCs w:val="20"/>
              </w:rPr>
              <w:t>29</w:t>
            </w:r>
          </w:p>
        </w:tc>
        <w:tc>
          <w:tcPr>
            <w:tcW w:w="772" w:type="pct"/>
            <w:tcBorders>
              <w:top w:val="nil"/>
              <w:left w:val="nil"/>
              <w:bottom w:val="single" w:sz="4" w:space="0" w:color="auto"/>
              <w:right w:val="single" w:sz="4" w:space="0" w:color="auto"/>
            </w:tcBorders>
            <w:shd w:val="clear" w:color="auto" w:fill="auto"/>
            <w:noWrap/>
            <w:vAlign w:val="center"/>
            <w:hideMark/>
          </w:tcPr>
          <w:p w14:paraId="4DD088DA" w14:textId="77777777" w:rsidR="00486FB6" w:rsidRPr="003B3109" w:rsidRDefault="00486FB6" w:rsidP="00021E6F">
            <w:pPr>
              <w:widowControl w:val="0"/>
              <w:contextualSpacing/>
              <w:jc w:val="center"/>
              <w:rPr>
                <w:color w:val="000000"/>
                <w:sz w:val="20"/>
                <w:szCs w:val="20"/>
              </w:rPr>
            </w:pPr>
            <w:r w:rsidRPr="003B3109">
              <w:rPr>
                <w:color w:val="000000"/>
                <w:sz w:val="20"/>
                <w:szCs w:val="20"/>
              </w:rPr>
              <w:t>58</w:t>
            </w:r>
          </w:p>
        </w:tc>
      </w:tr>
      <w:tr w:rsidR="00486FB6" w:rsidRPr="003B3109" w14:paraId="52D3D26F"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404A7185"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02F1DF6D"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1414FF7D"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049A1C4F"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273CA82A" w14:textId="77777777" w:rsidR="00486FB6" w:rsidRPr="003B3109" w:rsidRDefault="00486FB6" w:rsidP="00021E6F">
            <w:pPr>
              <w:widowControl w:val="0"/>
              <w:contextualSpacing/>
              <w:jc w:val="center"/>
              <w:rPr>
                <w:color w:val="000000"/>
                <w:sz w:val="20"/>
                <w:szCs w:val="20"/>
              </w:rPr>
            </w:pPr>
            <w:r w:rsidRPr="003B3109">
              <w:rPr>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5D0C2634" w14:textId="77777777" w:rsidR="00486FB6" w:rsidRPr="003B3109" w:rsidRDefault="00486FB6" w:rsidP="00021E6F">
            <w:pPr>
              <w:widowControl w:val="0"/>
              <w:contextualSpacing/>
              <w:jc w:val="center"/>
              <w:rPr>
                <w:color w:val="000000"/>
                <w:sz w:val="20"/>
                <w:szCs w:val="20"/>
              </w:rPr>
            </w:pPr>
            <w:r w:rsidRPr="003B3109">
              <w:rPr>
                <w:color w:val="000000"/>
                <w:sz w:val="20"/>
                <w:szCs w:val="20"/>
              </w:rPr>
              <w:t>54</w:t>
            </w:r>
          </w:p>
        </w:tc>
        <w:tc>
          <w:tcPr>
            <w:tcW w:w="443" w:type="pct"/>
            <w:tcBorders>
              <w:top w:val="nil"/>
              <w:left w:val="nil"/>
              <w:bottom w:val="single" w:sz="4" w:space="0" w:color="auto"/>
              <w:right w:val="single" w:sz="4" w:space="0" w:color="auto"/>
            </w:tcBorders>
            <w:shd w:val="clear" w:color="auto" w:fill="auto"/>
            <w:noWrap/>
            <w:vAlign w:val="center"/>
            <w:hideMark/>
          </w:tcPr>
          <w:p w14:paraId="362275A7" w14:textId="77777777" w:rsidR="00486FB6" w:rsidRPr="003B3109" w:rsidRDefault="00486FB6" w:rsidP="00021E6F">
            <w:pPr>
              <w:widowControl w:val="0"/>
              <w:contextualSpacing/>
              <w:jc w:val="center"/>
              <w:rPr>
                <w:color w:val="000000"/>
                <w:sz w:val="20"/>
                <w:szCs w:val="20"/>
              </w:rPr>
            </w:pPr>
            <w:r w:rsidRPr="003B3109">
              <w:rPr>
                <w:color w:val="000000"/>
                <w:sz w:val="20"/>
                <w:szCs w:val="20"/>
              </w:rPr>
              <w:t>54</w:t>
            </w:r>
          </w:p>
        </w:tc>
        <w:tc>
          <w:tcPr>
            <w:tcW w:w="772" w:type="pct"/>
            <w:tcBorders>
              <w:top w:val="nil"/>
              <w:left w:val="nil"/>
              <w:bottom w:val="single" w:sz="4" w:space="0" w:color="auto"/>
              <w:right w:val="single" w:sz="4" w:space="0" w:color="auto"/>
            </w:tcBorders>
            <w:shd w:val="clear" w:color="auto" w:fill="auto"/>
            <w:noWrap/>
            <w:vAlign w:val="center"/>
            <w:hideMark/>
          </w:tcPr>
          <w:p w14:paraId="63085C8F"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108</w:t>
            </w:r>
          </w:p>
        </w:tc>
      </w:tr>
      <w:tr w:rsidR="00486FB6" w:rsidRPr="003B3109" w14:paraId="6FFAFFA8" w14:textId="77777777" w:rsidTr="00021E6F">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3CC92A"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6DFE05C1" w14:textId="77777777" w:rsidR="00486FB6" w:rsidRPr="003B3109" w:rsidRDefault="00486FB6" w:rsidP="00021E6F">
            <w:pPr>
              <w:widowControl w:val="0"/>
              <w:contextualSpacing/>
              <w:jc w:val="center"/>
              <w:rPr>
                <w:sz w:val="20"/>
                <w:szCs w:val="20"/>
              </w:rPr>
            </w:pPr>
            <w:r w:rsidRPr="003B3109">
              <w:rPr>
                <w:sz w:val="20"/>
                <w:szCs w:val="20"/>
              </w:rPr>
              <w:t>1996</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452FB17A"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51B8729B"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2C11839E"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36F32009" w14:textId="77777777" w:rsidR="00486FB6" w:rsidRPr="003B3109" w:rsidRDefault="00486FB6" w:rsidP="00021E6F">
            <w:pPr>
              <w:widowControl w:val="0"/>
              <w:contextualSpacing/>
              <w:jc w:val="center"/>
              <w:rPr>
                <w:color w:val="000000"/>
                <w:sz w:val="20"/>
                <w:szCs w:val="20"/>
              </w:rPr>
            </w:pPr>
            <w:r w:rsidRPr="003B3109">
              <w:rPr>
                <w:color w:val="000000"/>
                <w:sz w:val="20"/>
                <w:szCs w:val="20"/>
              </w:rPr>
              <w:t>14</w:t>
            </w:r>
          </w:p>
        </w:tc>
        <w:tc>
          <w:tcPr>
            <w:tcW w:w="443" w:type="pct"/>
            <w:tcBorders>
              <w:top w:val="nil"/>
              <w:left w:val="nil"/>
              <w:bottom w:val="single" w:sz="4" w:space="0" w:color="auto"/>
              <w:right w:val="single" w:sz="4" w:space="0" w:color="auto"/>
            </w:tcBorders>
            <w:shd w:val="clear" w:color="auto" w:fill="auto"/>
            <w:noWrap/>
            <w:vAlign w:val="center"/>
            <w:hideMark/>
          </w:tcPr>
          <w:p w14:paraId="2820D8BB" w14:textId="77777777" w:rsidR="00486FB6" w:rsidRPr="003B3109" w:rsidRDefault="00486FB6" w:rsidP="00021E6F">
            <w:pPr>
              <w:widowControl w:val="0"/>
              <w:contextualSpacing/>
              <w:jc w:val="center"/>
              <w:rPr>
                <w:color w:val="000000"/>
                <w:sz w:val="20"/>
                <w:szCs w:val="20"/>
              </w:rPr>
            </w:pPr>
            <w:r w:rsidRPr="003B3109">
              <w:rPr>
                <w:color w:val="000000"/>
                <w:sz w:val="20"/>
                <w:szCs w:val="20"/>
              </w:rPr>
              <w:t>14</w:t>
            </w:r>
          </w:p>
        </w:tc>
        <w:tc>
          <w:tcPr>
            <w:tcW w:w="772" w:type="pct"/>
            <w:tcBorders>
              <w:top w:val="nil"/>
              <w:left w:val="nil"/>
              <w:bottom w:val="single" w:sz="4" w:space="0" w:color="auto"/>
              <w:right w:val="single" w:sz="4" w:space="0" w:color="auto"/>
            </w:tcBorders>
            <w:shd w:val="clear" w:color="auto" w:fill="auto"/>
            <w:noWrap/>
            <w:vAlign w:val="center"/>
            <w:hideMark/>
          </w:tcPr>
          <w:p w14:paraId="0F274126" w14:textId="77777777" w:rsidR="00486FB6" w:rsidRPr="003B3109" w:rsidRDefault="00486FB6" w:rsidP="00021E6F">
            <w:pPr>
              <w:widowControl w:val="0"/>
              <w:contextualSpacing/>
              <w:jc w:val="center"/>
              <w:rPr>
                <w:color w:val="000000"/>
                <w:sz w:val="20"/>
                <w:szCs w:val="20"/>
              </w:rPr>
            </w:pPr>
            <w:r w:rsidRPr="003B3109">
              <w:rPr>
                <w:color w:val="000000"/>
                <w:sz w:val="20"/>
                <w:szCs w:val="20"/>
              </w:rPr>
              <w:t>28</w:t>
            </w:r>
          </w:p>
        </w:tc>
      </w:tr>
      <w:tr w:rsidR="00486FB6" w:rsidRPr="003B3109" w14:paraId="26C4C17D"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0B2EBA5C"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1AB0054F"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6DC86FC7"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3D751B75"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50AB1C36"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4F66331C" w14:textId="77777777" w:rsidR="00486FB6" w:rsidRPr="003B3109" w:rsidRDefault="00486FB6" w:rsidP="00021E6F">
            <w:pPr>
              <w:widowControl w:val="0"/>
              <w:contextualSpacing/>
              <w:jc w:val="center"/>
              <w:rPr>
                <w:color w:val="000000"/>
                <w:sz w:val="20"/>
                <w:szCs w:val="20"/>
              </w:rPr>
            </w:pPr>
            <w:r w:rsidRPr="003B3109">
              <w:rPr>
                <w:color w:val="000000"/>
                <w:sz w:val="20"/>
                <w:szCs w:val="20"/>
              </w:rPr>
              <w:t>72</w:t>
            </w:r>
          </w:p>
        </w:tc>
        <w:tc>
          <w:tcPr>
            <w:tcW w:w="443" w:type="pct"/>
            <w:tcBorders>
              <w:top w:val="nil"/>
              <w:left w:val="nil"/>
              <w:bottom w:val="single" w:sz="4" w:space="0" w:color="auto"/>
              <w:right w:val="single" w:sz="4" w:space="0" w:color="auto"/>
            </w:tcBorders>
            <w:shd w:val="clear" w:color="auto" w:fill="auto"/>
            <w:noWrap/>
            <w:vAlign w:val="center"/>
            <w:hideMark/>
          </w:tcPr>
          <w:p w14:paraId="1EC39DCE" w14:textId="77777777" w:rsidR="00486FB6" w:rsidRPr="003B3109" w:rsidRDefault="00486FB6" w:rsidP="00021E6F">
            <w:pPr>
              <w:widowControl w:val="0"/>
              <w:contextualSpacing/>
              <w:jc w:val="center"/>
              <w:rPr>
                <w:color w:val="000000"/>
                <w:sz w:val="20"/>
                <w:szCs w:val="20"/>
              </w:rPr>
            </w:pPr>
            <w:r w:rsidRPr="003B3109">
              <w:rPr>
                <w:color w:val="000000"/>
                <w:sz w:val="20"/>
                <w:szCs w:val="20"/>
              </w:rPr>
              <w:t>72</w:t>
            </w:r>
          </w:p>
        </w:tc>
        <w:tc>
          <w:tcPr>
            <w:tcW w:w="772" w:type="pct"/>
            <w:tcBorders>
              <w:top w:val="nil"/>
              <w:left w:val="nil"/>
              <w:bottom w:val="single" w:sz="4" w:space="0" w:color="auto"/>
              <w:right w:val="single" w:sz="4" w:space="0" w:color="auto"/>
            </w:tcBorders>
            <w:shd w:val="clear" w:color="auto" w:fill="auto"/>
            <w:noWrap/>
            <w:vAlign w:val="center"/>
            <w:hideMark/>
          </w:tcPr>
          <w:p w14:paraId="51899923" w14:textId="77777777" w:rsidR="00486FB6" w:rsidRPr="003B3109" w:rsidRDefault="00486FB6" w:rsidP="00021E6F">
            <w:pPr>
              <w:widowControl w:val="0"/>
              <w:contextualSpacing/>
              <w:jc w:val="center"/>
              <w:rPr>
                <w:color w:val="000000"/>
                <w:sz w:val="20"/>
                <w:szCs w:val="20"/>
              </w:rPr>
            </w:pPr>
            <w:r w:rsidRPr="003B3109">
              <w:rPr>
                <w:color w:val="000000"/>
                <w:sz w:val="20"/>
                <w:szCs w:val="20"/>
              </w:rPr>
              <w:t>144</w:t>
            </w:r>
          </w:p>
        </w:tc>
      </w:tr>
      <w:tr w:rsidR="00486FB6" w:rsidRPr="003B3109" w14:paraId="5179233B" w14:textId="77777777" w:rsidTr="00021E6F">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3F8FDB"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527EAE48" w14:textId="77777777" w:rsidR="00486FB6" w:rsidRPr="003B3109" w:rsidRDefault="00486FB6" w:rsidP="00021E6F">
            <w:pPr>
              <w:widowControl w:val="0"/>
              <w:contextualSpacing/>
              <w:jc w:val="center"/>
              <w:rPr>
                <w:sz w:val="20"/>
                <w:szCs w:val="20"/>
              </w:rPr>
            </w:pPr>
            <w:r w:rsidRPr="003B3109">
              <w:rPr>
                <w:sz w:val="20"/>
                <w:szCs w:val="20"/>
              </w:rPr>
              <w:t>1996</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60F0E54F"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1499E9C9"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6FAA6E94"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78610432" w14:textId="77777777" w:rsidR="00486FB6" w:rsidRPr="003B3109" w:rsidRDefault="00486FB6" w:rsidP="00021E6F">
            <w:pPr>
              <w:widowControl w:val="0"/>
              <w:contextualSpacing/>
              <w:jc w:val="center"/>
              <w:rPr>
                <w:color w:val="000000"/>
                <w:sz w:val="20"/>
                <w:szCs w:val="20"/>
              </w:rPr>
            </w:pPr>
            <w:r w:rsidRPr="003B3109">
              <w:rPr>
                <w:color w:val="000000"/>
                <w:sz w:val="20"/>
                <w:szCs w:val="20"/>
              </w:rPr>
              <w:t>8</w:t>
            </w:r>
          </w:p>
        </w:tc>
        <w:tc>
          <w:tcPr>
            <w:tcW w:w="443" w:type="pct"/>
            <w:tcBorders>
              <w:top w:val="nil"/>
              <w:left w:val="nil"/>
              <w:bottom w:val="single" w:sz="4" w:space="0" w:color="auto"/>
              <w:right w:val="single" w:sz="4" w:space="0" w:color="auto"/>
            </w:tcBorders>
            <w:shd w:val="clear" w:color="auto" w:fill="auto"/>
            <w:noWrap/>
            <w:vAlign w:val="center"/>
            <w:hideMark/>
          </w:tcPr>
          <w:p w14:paraId="3CEAE9AD" w14:textId="77777777" w:rsidR="00486FB6" w:rsidRPr="003B3109" w:rsidRDefault="00486FB6" w:rsidP="00021E6F">
            <w:pPr>
              <w:widowControl w:val="0"/>
              <w:contextualSpacing/>
              <w:jc w:val="center"/>
              <w:rPr>
                <w:color w:val="000000"/>
                <w:sz w:val="20"/>
                <w:szCs w:val="20"/>
              </w:rPr>
            </w:pPr>
            <w:r w:rsidRPr="003B3109">
              <w:rPr>
                <w:color w:val="000000"/>
                <w:sz w:val="20"/>
                <w:szCs w:val="20"/>
              </w:rPr>
              <w:t>8</w:t>
            </w:r>
          </w:p>
        </w:tc>
        <w:tc>
          <w:tcPr>
            <w:tcW w:w="772" w:type="pct"/>
            <w:tcBorders>
              <w:top w:val="nil"/>
              <w:left w:val="nil"/>
              <w:bottom w:val="single" w:sz="4" w:space="0" w:color="auto"/>
              <w:right w:val="single" w:sz="4" w:space="0" w:color="auto"/>
            </w:tcBorders>
            <w:shd w:val="clear" w:color="auto" w:fill="auto"/>
            <w:noWrap/>
            <w:vAlign w:val="center"/>
            <w:hideMark/>
          </w:tcPr>
          <w:p w14:paraId="1B1360E6" w14:textId="77777777" w:rsidR="00486FB6" w:rsidRPr="003B3109" w:rsidRDefault="00486FB6" w:rsidP="00021E6F">
            <w:pPr>
              <w:widowControl w:val="0"/>
              <w:contextualSpacing/>
              <w:jc w:val="center"/>
              <w:rPr>
                <w:color w:val="000000"/>
                <w:sz w:val="20"/>
                <w:szCs w:val="20"/>
              </w:rPr>
            </w:pPr>
            <w:r w:rsidRPr="003B3109">
              <w:rPr>
                <w:color w:val="000000"/>
                <w:sz w:val="20"/>
                <w:szCs w:val="20"/>
              </w:rPr>
              <w:t>16</w:t>
            </w:r>
          </w:p>
        </w:tc>
      </w:tr>
      <w:tr w:rsidR="00486FB6" w:rsidRPr="003B3109" w14:paraId="1A707524"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2F4979CF"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30D2B8D7"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1F09E441"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5986446A"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0EFB7632"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5FF20DEA" w14:textId="77777777" w:rsidR="00486FB6" w:rsidRPr="003B3109" w:rsidRDefault="00486FB6" w:rsidP="00021E6F">
            <w:pPr>
              <w:widowControl w:val="0"/>
              <w:contextualSpacing/>
              <w:jc w:val="center"/>
              <w:rPr>
                <w:color w:val="000000"/>
                <w:sz w:val="20"/>
                <w:szCs w:val="20"/>
              </w:rPr>
            </w:pPr>
            <w:r w:rsidRPr="003B3109">
              <w:rPr>
                <w:color w:val="000000"/>
                <w:sz w:val="20"/>
                <w:szCs w:val="20"/>
              </w:rPr>
              <w:t>93</w:t>
            </w:r>
          </w:p>
        </w:tc>
        <w:tc>
          <w:tcPr>
            <w:tcW w:w="443" w:type="pct"/>
            <w:tcBorders>
              <w:top w:val="nil"/>
              <w:left w:val="nil"/>
              <w:bottom w:val="single" w:sz="4" w:space="0" w:color="auto"/>
              <w:right w:val="single" w:sz="4" w:space="0" w:color="auto"/>
            </w:tcBorders>
            <w:shd w:val="clear" w:color="auto" w:fill="auto"/>
            <w:noWrap/>
            <w:vAlign w:val="center"/>
            <w:hideMark/>
          </w:tcPr>
          <w:p w14:paraId="640CBB39" w14:textId="77777777" w:rsidR="00486FB6" w:rsidRPr="003B3109" w:rsidRDefault="00486FB6" w:rsidP="00021E6F">
            <w:pPr>
              <w:widowControl w:val="0"/>
              <w:contextualSpacing/>
              <w:jc w:val="center"/>
              <w:rPr>
                <w:color w:val="000000"/>
                <w:sz w:val="20"/>
                <w:szCs w:val="20"/>
              </w:rPr>
            </w:pPr>
            <w:r w:rsidRPr="003B3109">
              <w:rPr>
                <w:color w:val="000000"/>
                <w:sz w:val="20"/>
                <w:szCs w:val="20"/>
              </w:rPr>
              <w:t>93</w:t>
            </w:r>
          </w:p>
        </w:tc>
        <w:tc>
          <w:tcPr>
            <w:tcW w:w="772" w:type="pct"/>
            <w:tcBorders>
              <w:top w:val="nil"/>
              <w:left w:val="nil"/>
              <w:bottom w:val="single" w:sz="4" w:space="0" w:color="auto"/>
              <w:right w:val="single" w:sz="4" w:space="0" w:color="auto"/>
            </w:tcBorders>
            <w:shd w:val="clear" w:color="auto" w:fill="auto"/>
            <w:noWrap/>
            <w:vAlign w:val="center"/>
            <w:hideMark/>
          </w:tcPr>
          <w:p w14:paraId="57776527" w14:textId="77777777" w:rsidR="00486FB6" w:rsidRPr="003B3109" w:rsidRDefault="00486FB6" w:rsidP="00021E6F">
            <w:pPr>
              <w:widowControl w:val="0"/>
              <w:contextualSpacing/>
              <w:jc w:val="center"/>
              <w:rPr>
                <w:color w:val="000000"/>
                <w:sz w:val="20"/>
                <w:szCs w:val="20"/>
              </w:rPr>
            </w:pPr>
            <w:r w:rsidRPr="003B3109">
              <w:rPr>
                <w:color w:val="000000"/>
                <w:sz w:val="20"/>
                <w:szCs w:val="20"/>
              </w:rPr>
              <w:t>186</w:t>
            </w:r>
          </w:p>
        </w:tc>
      </w:tr>
      <w:tr w:rsidR="00486FB6" w:rsidRPr="003B3109" w14:paraId="32C8DEF1" w14:textId="77777777" w:rsidTr="00021E6F">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74AB619"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3838DCFC" w14:textId="77777777" w:rsidR="00486FB6" w:rsidRPr="003B3109" w:rsidRDefault="00486FB6" w:rsidP="00021E6F">
            <w:pPr>
              <w:widowControl w:val="0"/>
              <w:contextualSpacing/>
              <w:jc w:val="center"/>
              <w:rPr>
                <w:sz w:val="20"/>
                <w:szCs w:val="20"/>
              </w:rPr>
            </w:pPr>
            <w:r w:rsidRPr="003B3109">
              <w:rPr>
                <w:sz w:val="20"/>
                <w:szCs w:val="20"/>
              </w:rPr>
              <w:t>1996</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78828BB5"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433688A1"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1E24554B"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72E8D8B0" w14:textId="77777777" w:rsidR="00486FB6" w:rsidRPr="003B3109" w:rsidRDefault="00486FB6" w:rsidP="00021E6F">
            <w:pPr>
              <w:widowControl w:val="0"/>
              <w:contextualSpacing/>
              <w:jc w:val="center"/>
              <w:rPr>
                <w:color w:val="000000"/>
                <w:sz w:val="20"/>
                <w:szCs w:val="20"/>
              </w:rPr>
            </w:pPr>
            <w:r w:rsidRPr="003B3109">
              <w:rPr>
                <w:color w:val="000000"/>
                <w:sz w:val="20"/>
                <w:szCs w:val="20"/>
              </w:rPr>
              <w:t>8</w:t>
            </w:r>
          </w:p>
        </w:tc>
        <w:tc>
          <w:tcPr>
            <w:tcW w:w="443" w:type="pct"/>
            <w:tcBorders>
              <w:top w:val="nil"/>
              <w:left w:val="nil"/>
              <w:bottom w:val="single" w:sz="4" w:space="0" w:color="auto"/>
              <w:right w:val="single" w:sz="4" w:space="0" w:color="auto"/>
            </w:tcBorders>
            <w:shd w:val="clear" w:color="auto" w:fill="auto"/>
            <w:noWrap/>
            <w:vAlign w:val="center"/>
            <w:hideMark/>
          </w:tcPr>
          <w:p w14:paraId="69CDCBD9" w14:textId="77777777" w:rsidR="00486FB6" w:rsidRPr="003B3109" w:rsidRDefault="00486FB6" w:rsidP="00021E6F">
            <w:pPr>
              <w:widowControl w:val="0"/>
              <w:contextualSpacing/>
              <w:jc w:val="center"/>
              <w:rPr>
                <w:color w:val="000000"/>
                <w:sz w:val="20"/>
                <w:szCs w:val="20"/>
              </w:rPr>
            </w:pPr>
            <w:r w:rsidRPr="003B3109">
              <w:rPr>
                <w:color w:val="000000"/>
                <w:sz w:val="20"/>
                <w:szCs w:val="20"/>
              </w:rPr>
              <w:t>8</w:t>
            </w:r>
          </w:p>
        </w:tc>
        <w:tc>
          <w:tcPr>
            <w:tcW w:w="772" w:type="pct"/>
            <w:tcBorders>
              <w:top w:val="nil"/>
              <w:left w:val="nil"/>
              <w:bottom w:val="single" w:sz="4" w:space="0" w:color="auto"/>
              <w:right w:val="single" w:sz="4" w:space="0" w:color="auto"/>
            </w:tcBorders>
            <w:shd w:val="clear" w:color="auto" w:fill="auto"/>
            <w:noWrap/>
            <w:vAlign w:val="center"/>
            <w:hideMark/>
          </w:tcPr>
          <w:p w14:paraId="1712440A" w14:textId="77777777" w:rsidR="00486FB6" w:rsidRPr="003B3109" w:rsidRDefault="00486FB6" w:rsidP="00021E6F">
            <w:pPr>
              <w:widowControl w:val="0"/>
              <w:contextualSpacing/>
              <w:jc w:val="center"/>
              <w:rPr>
                <w:color w:val="000000"/>
                <w:sz w:val="20"/>
                <w:szCs w:val="20"/>
              </w:rPr>
            </w:pPr>
            <w:r w:rsidRPr="003B3109">
              <w:rPr>
                <w:color w:val="000000"/>
                <w:sz w:val="20"/>
                <w:szCs w:val="20"/>
              </w:rPr>
              <w:t>16</w:t>
            </w:r>
          </w:p>
        </w:tc>
      </w:tr>
      <w:tr w:rsidR="00486FB6" w:rsidRPr="003B3109" w14:paraId="7E0DBD86"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5F1D9CF0"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0E1A97C7"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2D3D790C"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2A598D57"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488FFD20"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56EE8925" w14:textId="77777777" w:rsidR="00486FB6" w:rsidRPr="003B3109" w:rsidRDefault="00486FB6" w:rsidP="00021E6F">
            <w:pPr>
              <w:widowControl w:val="0"/>
              <w:contextualSpacing/>
              <w:jc w:val="center"/>
              <w:rPr>
                <w:color w:val="000000"/>
                <w:sz w:val="20"/>
                <w:szCs w:val="20"/>
              </w:rPr>
            </w:pPr>
            <w:r w:rsidRPr="003B3109">
              <w:rPr>
                <w:color w:val="000000"/>
                <w:sz w:val="20"/>
                <w:szCs w:val="20"/>
              </w:rPr>
              <w:t>18</w:t>
            </w:r>
          </w:p>
        </w:tc>
        <w:tc>
          <w:tcPr>
            <w:tcW w:w="443" w:type="pct"/>
            <w:tcBorders>
              <w:top w:val="nil"/>
              <w:left w:val="nil"/>
              <w:bottom w:val="single" w:sz="4" w:space="0" w:color="auto"/>
              <w:right w:val="single" w:sz="4" w:space="0" w:color="auto"/>
            </w:tcBorders>
            <w:shd w:val="clear" w:color="auto" w:fill="auto"/>
            <w:noWrap/>
            <w:vAlign w:val="center"/>
            <w:hideMark/>
          </w:tcPr>
          <w:p w14:paraId="18102616" w14:textId="77777777" w:rsidR="00486FB6" w:rsidRPr="003B3109" w:rsidRDefault="00486FB6" w:rsidP="00021E6F">
            <w:pPr>
              <w:widowControl w:val="0"/>
              <w:contextualSpacing/>
              <w:jc w:val="center"/>
              <w:rPr>
                <w:color w:val="000000"/>
                <w:sz w:val="20"/>
                <w:szCs w:val="20"/>
              </w:rPr>
            </w:pPr>
            <w:r w:rsidRPr="003B3109">
              <w:rPr>
                <w:color w:val="000000"/>
                <w:sz w:val="20"/>
                <w:szCs w:val="20"/>
              </w:rPr>
              <w:t>18</w:t>
            </w:r>
          </w:p>
        </w:tc>
        <w:tc>
          <w:tcPr>
            <w:tcW w:w="772" w:type="pct"/>
            <w:tcBorders>
              <w:top w:val="nil"/>
              <w:left w:val="nil"/>
              <w:bottom w:val="single" w:sz="4" w:space="0" w:color="auto"/>
              <w:right w:val="single" w:sz="4" w:space="0" w:color="auto"/>
            </w:tcBorders>
            <w:shd w:val="clear" w:color="auto" w:fill="auto"/>
            <w:noWrap/>
            <w:vAlign w:val="center"/>
            <w:hideMark/>
          </w:tcPr>
          <w:p w14:paraId="3E91E512" w14:textId="77777777" w:rsidR="00486FB6" w:rsidRPr="003B3109" w:rsidRDefault="00486FB6" w:rsidP="00021E6F">
            <w:pPr>
              <w:widowControl w:val="0"/>
              <w:contextualSpacing/>
              <w:jc w:val="center"/>
              <w:rPr>
                <w:color w:val="000000"/>
                <w:sz w:val="20"/>
                <w:szCs w:val="20"/>
              </w:rPr>
            </w:pPr>
            <w:r w:rsidRPr="003B3109">
              <w:rPr>
                <w:color w:val="000000"/>
                <w:sz w:val="20"/>
                <w:szCs w:val="20"/>
              </w:rPr>
              <w:t>36</w:t>
            </w:r>
          </w:p>
        </w:tc>
      </w:tr>
      <w:tr w:rsidR="00486FB6" w:rsidRPr="003B3109" w14:paraId="639E4524" w14:textId="77777777" w:rsidTr="00021E6F">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2CC3A6"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005AAED2" w14:textId="77777777" w:rsidR="00486FB6" w:rsidRPr="003B3109" w:rsidRDefault="00486FB6" w:rsidP="00021E6F">
            <w:pPr>
              <w:widowControl w:val="0"/>
              <w:contextualSpacing/>
              <w:jc w:val="center"/>
              <w:rPr>
                <w:sz w:val="20"/>
                <w:szCs w:val="20"/>
              </w:rPr>
            </w:pPr>
            <w:r w:rsidRPr="003B3109">
              <w:rPr>
                <w:sz w:val="20"/>
                <w:szCs w:val="20"/>
              </w:rPr>
              <w:t>1996</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31F156FA"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12A28081"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7F2881E4"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500C0E66" w14:textId="77777777" w:rsidR="00486FB6" w:rsidRPr="003B3109" w:rsidRDefault="00486FB6" w:rsidP="00021E6F">
            <w:pPr>
              <w:widowControl w:val="0"/>
              <w:contextualSpacing/>
              <w:jc w:val="center"/>
              <w:rPr>
                <w:color w:val="000000"/>
                <w:sz w:val="20"/>
                <w:szCs w:val="20"/>
              </w:rPr>
            </w:pPr>
            <w:r w:rsidRPr="003B3109">
              <w:rPr>
                <w:color w:val="000000"/>
                <w:sz w:val="20"/>
                <w:szCs w:val="20"/>
              </w:rPr>
              <w:t>9</w:t>
            </w:r>
          </w:p>
        </w:tc>
        <w:tc>
          <w:tcPr>
            <w:tcW w:w="443" w:type="pct"/>
            <w:tcBorders>
              <w:top w:val="nil"/>
              <w:left w:val="nil"/>
              <w:bottom w:val="single" w:sz="4" w:space="0" w:color="auto"/>
              <w:right w:val="single" w:sz="4" w:space="0" w:color="auto"/>
            </w:tcBorders>
            <w:shd w:val="clear" w:color="auto" w:fill="auto"/>
            <w:noWrap/>
            <w:vAlign w:val="center"/>
            <w:hideMark/>
          </w:tcPr>
          <w:p w14:paraId="79914195" w14:textId="77777777" w:rsidR="00486FB6" w:rsidRPr="003B3109" w:rsidRDefault="00486FB6" w:rsidP="00021E6F">
            <w:pPr>
              <w:widowControl w:val="0"/>
              <w:contextualSpacing/>
              <w:jc w:val="center"/>
              <w:rPr>
                <w:color w:val="000000"/>
                <w:sz w:val="20"/>
                <w:szCs w:val="20"/>
              </w:rPr>
            </w:pPr>
            <w:r w:rsidRPr="003B3109">
              <w:rPr>
                <w:color w:val="000000"/>
                <w:sz w:val="20"/>
                <w:szCs w:val="20"/>
              </w:rPr>
              <w:t>9</w:t>
            </w:r>
          </w:p>
        </w:tc>
        <w:tc>
          <w:tcPr>
            <w:tcW w:w="772" w:type="pct"/>
            <w:tcBorders>
              <w:top w:val="nil"/>
              <w:left w:val="nil"/>
              <w:bottom w:val="single" w:sz="4" w:space="0" w:color="auto"/>
              <w:right w:val="single" w:sz="4" w:space="0" w:color="auto"/>
            </w:tcBorders>
            <w:shd w:val="clear" w:color="auto" w:fill="auto"/>
            <w:noWrap/>
            <w:vAlign w:val="center"/>
            <w:hideMark/>
          </w:tcPr>
          <w:p w14:paraId="548DEBDC" w14:textId="77777777" w:rsidR="00486FB6" w:rsidRPr="003B3109" w:rsidRDefault="00486FB6" w:rsidP="00021E6F">
            <w:pPr>
              <w:widowControl w:val="0"/>
              <w:contextualSpacing/>
              <w:jc w:val="center"/>
              <w:rPr>
                <w:color w:val="000000"/>
                <w:sz w:val="20"/>
                <w:szCs w:val="20"/>
              </w:rPr>
            </w:pPr>
            <w:r w:rsidRPr="003B3109">
              <w:rPr>
                <w:color w:val="000000"/>
                <w:sz w:val="20"/>
                <w:szCs w:val="20"/>
              </w:rPr>
              <w:t>18</w:t>
            </w:r>
          </w:p>
        </w:tc>
      </w:tr>
      <w:tr w:rsidR="00486FB6" w:rsidRPr="003B3109" w14:paraId="6E7A2D33"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49CF5756"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32564F3E"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342ABE90"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66DD6743"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56CF6415"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6D3F654C" w14:textId="77777777" w:rsidR="00486FB6" w:rsidRPr="003B3109" w:rsidRDefault="00486FB6" w:rsidP="00021E6F">
            <w:pPr>
              <w:widowControl w:val="0"/>
              <w:contextualSpacing/>
              <w:jc w:val="center"/>
              <w:rPr>
                <w:color w:val="000000"/>
                <w:sz w:val="20"/>
                <w:szCs w:val="20"/>
              </w:rPr>
            </w:pPr>
            <w:r w:rsidRPr="003B3109">
              <w:rPr>
                <w:color w:val="000000"/>
                <w:sz w:val="20"/>
                <w:szCs w:val="20"/>
              </w:rPr>
              <w:t>32</w:t>
            </w:r>
          </w:p>
        </w:tc>
        <w:tc>
          <w:tcPr>
            <w:tcW w:w="443" w:type="pct"/>
            <w:tcBorders>
              <w:top w:val="nil"/>
              <w:left w:val="nil"/>
              <w:bottom w:val="single" w:sz="4" w:space="0" w:color="auto"/>
              <w:right w:val="single" w:sz="4" w:space="0" w:color="auto"/>
            </w:tcBorders>
            <w:shd w:val="clear" w:color="auto" w:fill="auto"/>
            <w:noWrap/>
            <w:vAlign w:val="center"/>
            <w:hideMark/>
          </w:tcPr>
          <w:p w14:paraId="341E157D" w14:textId="77777777" w:rsidR="00486FB6" w:rsidRPr="003B3109" w:rsidRDefault="00486FB6" w:rsidP="00021E6F">
            <w:pPr>
              <w:widowControl w:val="0"/>
              <w:contextualSpacing/>
              <w:jc w:val="center"/>
              <w:rPr>
                <w:color w:val="000000"/>
                <w:sz w:val="20"/>
                <w:szCs w:val="20"/>
              </w:rPr>
            </w:pPr>
            <w:r w:rsidRPr="003B3109">
              <w:rPr>
                <w:color w:val="000000"/>
                <w:sz w:val="20"/>
                <w:szCs w:val="20"/>
              </w:rPr>
              <w:t>32</w:t>
            </w:r>
          </w:p>
        </w:tc>
        <w:tc>
          <w:tcPr>
            <w:tcW w:w="772" w:type="pct"/>
            <w:tcBorders>
              <w:top w:val="nil"/>
              <w:left w:val="nil"/>
              <w:bottom w:val="single" w:sz="4" w:space="0" w:color="auto"/>
              <w:right w:val="single" w:sz="4" w:space="0" w:color="auto"/>
            </w:tcBorders>
            <w:shd w:val="clear" w:color="auto" w:fill="auto"/>
            <w:noWrap/>
            <w:vAlign w:val="center"/>
            <w:hideMark/>
          </w:tcPr>
          <w:p w14:paraId="012B2013" w14:textId="77777777" w:rsidR="00486FB6" w:rsidRPr="003B3109" w:rsidRDefault="00486FB6" w:rsidP="00021E6F">
            <w:pPr>
              <w:widowControl w:val="0"/>
              <w:contextualSpacing/>
              <w:jc w:val="center"/>
              <w:rPr>
                <w:color w:val="000000"/>
                <w:sz w:val="20"/>
                <w:szCs w:val="20"/>
              </w:rPr>
            </w:pPr>
            <w:r w:rsidRPr="003B3109">
              <w:rPr>
                <w:color w:val="000000"/>
                <w:sz w:val="20"/>
                <w:szCs w:val="20"/>
              </w:rPr>
              <w:t>64</w:t>
            </w:r>
          </w:p>
        </w:tc>
      </w:tr>
      <w:tr w:rsidR="00486FB6" w:rsidRPr="003B3109" w14:paraId="70FA1459"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6024F57D"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04EA9A73" w14:textId="77777777" w:rsidR="00486FB6" w:rsidRPr="003B3109" w:rsidRDefault="00486FB6" w:rsidP="00021E6F">
            <w:pPr>
              <w:widowControl w:val="0"/>
              <w:contextualSpacing/>
              <w:jc w:val="center"/>
              <w:rPr>
                <w:sz w:val="20"/>
                <w:szCs w:val="20"/>
              </w:rPr>
            </w:pPr>
            <w:r w:rsidRPr="003B3109">
              <w:rPr>
                <w:sz w:val="20"/>
                <w:szCs w:val="20"/>
              </w:rPr>
              <w:t>1992</w:t>
            </w:r>
          </w:p>
        </w:tc>
        <w:tc>
          <w:tcPr>
            <w:tcW w:w="516" w:type="pct"/>
            <w:tcBorders>
              <w:top w:val="nil"/>
              <w:left w:val="nil"/>
              <w:bottom w:val="single" w:sz="4" w:space="0" w:color="auto"/>
              <w:right w:val="single" w:sz="4" w:space="0" w:color="auto"/>
            </w:tcBorders>
            <w:shd w:val="clear" w:color="auto" w:fill="auto"/>
            <w:vAlign w:val="center"/>
            <w:hideMark/>
          </w:tcPr>
          <w:p w14:paraId="3733DFAE"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5C18EF00"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4395B635"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617BD59C" w14:textId="77777777" w:rsidR="00486FB6" w:rsidRPr="003B3109" w:rsidRDefault="00486FB6" w:rsidP="00021E6F">
            <w:pPr>
              <w:widowControl w:val="0"/>
              <w:contextualSpacing/>
              <w:jc w:val="center"/>
              <w:rPr>
                <w:color w:val="000000"/>
                <w:sz w:val="20"/>
                <w:szCs w:val="20"/>
              </w:rPr>
            </w:pPr>
            <w:r w:rsidRPr="003B3109">
              <w:rPr>
                <w:color w:val="000000"/>
                <w:sz w:val="20"/>
                <w:szCs w:val="20"/>
              </w:rPr>
              <w:t>152</w:t>
            </w:r>
          </w:p>
        </w:tc>
        <w:tc>
          <w:tcPr>
            <w:tcW w:w="443" w:type="pct"/>
            <w:tcBorders>
              <w:top w:val="nil"/>
              <w:left w:val="nil"/>
              <w:bottom w:val="single" w:sz="4" w:space="0" w:color="auto"/>
              <w:right w:val="single" w:sz="4" w:space="0" w:color="auto"/>
            </w:tcBorders>
            <w:shd w:val="clear" w:color="auto" w:fill="auto"/>
            <w:noWrap/>
            <w:vAlign w:val="center"/>
            <w:hideMark/>
          </w:tcPr>
          <w:p w14:paraId="66BEB103" w14:textId="77777777" w:rsidR="00486FB6" w:rsidRPr="003B3109" w:rsidRDefault="00486FB6" w:rsidP="00021E6F">
            <w:pPr>
              <w:widowControl w:val="0"/>
              <w:contextualSpacing/>
              <w:jc w:val="center"/>
              <w:rPr>
                <w:color w:val="000000"/>
                <w:sz w:val="20"/>
                <w:szCs w:val="20"/>
              </w:rPr>
            </w:pPr>
            <w:r w:rsidRPr="003B3109">
              <w:rPr>
                <w:color w:val="000000"/>
                <w:sz w:val="20"/>
                <w:szCs w:val="20"/>
              </w:rPr>
              <w:t>152</w:t>
            </w:r>
          </w:p>
        </w:tc>
        <w:tc>
          <w:tcPr>
            <w:tcW w:w="772" w:type="pct"/>
            <w:tcBorders>
              <w:top w:val="nil"/>
              <w:left w:val="nil"/>
              <w:bottom w:val="single" w:sz="4" w:space="0" w:color="auto"/>
              <w:right w:val="single" w:sz="4" w:space="0" w:color="auto"/>
            </w:tcBorders>
            <w:shd w:val="clear" w:color="auto" w:fill="auto"/>
            <w:noWrap/>
            <w:vAlign w:val="center"/>
            <w:hideMark/>
          </w:tcPr>
          <w:p w14:paraId="3C99BD25" w14:textId="77777777" w:rsidR="00486FB6" w:rsidRPr="003B3109" w:rsidRDefault="00486FB6" w:rsidP="00021E6F">
            <w:pPr>
              <w:widowControl w:val="0"/>
              <w:contextualSpacing/>
              <w:jc w:val="center"/>
              <w:rPr>
                <w:color w:val="000000"/>
                <w:sz w:val="20"/>
                <w:szCs w:val="20"/>
              </w:rPr>
            </w:pPr>
            <w:r w:rsidRPr="003B3109">
              <w:rPr>
                <w:color w:val="000000"/>
                <w:sz w:val="20"/>
                <w:szCs w:val="20"/>
              </w:rPr>
              <w:t>304</w:t>
            </w:r>
          </w:p>
        </w:tc>
      </w:tr>
      <w:tr w:rsidR="00486FB6" w:rsidRPr="003B3109" w14:paraId="3DABD74E"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44EB875A"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1AB46CA0" w14:textId="77777777" w:rsidR="00486FB6" w:rsidRPr="003B3109" w:rsidRDefault="00486FB6" w:rsidP="00021E6F">
            <w:pPr>
              <w:widowControl w:val="0"/>
              <w:contextualSpacing/>
              <w:jc w:val="center"/>
              <w:rPr>
                <w:sz w:val="20"/>
                <w:szCs w:val="20"/>
              </w:rPr>
            </w:pPr>
            <w:r w:rsidRPr="003B3109">
              <w:rPr>
                <w:sz w:val="20"/>
                <w:szCs w:val="20"/>
              </w:rPr>
              <w:t>1992</w:t>
            </w:r>
          </w:p>
        </w:tc>
        <w:tc>
          <w:tcPr>
            <w:tcW w:w="516" w:type="pct"/>
            <w:tcBorders>
              <w:top w:val="nil"/>
              <w:left w:val="nil"/>
              <w:bottom w:val="single" w:sz="4" w:space="0" w:color="auto"/>
              <w:right w:val="single" w:sz="4" w:space="0" w:color="auto"/>
            </w:tcBorders>
            <w:shd w:val="clear" w:color="auto" w:fill="auto"/>
            <w:vAlign w:val="center"/>
            <w:hideMark/>
          </w:tcPr>
          <w:p w14:paraId="16B8034E"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2C637E43"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7FEF8948"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23729129" w14:textId="77777777" w:rsidR="00486FB6" w:rsidRPr="003B3109" w:rsidRDefault="00486FB6" w:rsidP="00021E6F">
            <w:pPr>
              <w:widowControl w:val="0"/>
              <w:contextualSpacing/>
              <w:jc w:val="center"/>
              <w:rPr>
                <w:color w:val="000000"/>
                <w:sz w:val="20"/>
                <w:szCs w:val="20"/>
              </w:rPr>
            </w:pPr>
            <w:r w:rsidRPr="003B3109">
              <w:rPr>
                <w:color w:val="000000"/>
                <w:sz w:val="20"/>
                <w:szCs w:val="20"/>
              </w:rPr>
              <w:t>27</w:t>
            </w:r>
          </w:p>
        </w:tc>
        <w:tc>
          <w:tcPr>
            <w:tcW w:w="443" w:type="pct"/>
            <w:tcBorders>
              <w:top w:val="nil"/>
              <w:left w:val="nil"/>
              <w:bottom w:val="single" w:sz="4" w:space="0" w:color="auto"/>
              <w:right w:val="single" w:sz="4" w:space="0" w:color="auto"/>
            </w:tcBorders>
            <w:shd w:val="clear" w:color="auto" w:fill="auto"/>
            <w:noWrap/>
            <w:vAlign w:val="center"/>
            <w:hideMark/>
          </w:tcPr>
          <w:p w14:paraId="7D378B10" w14:textId="77777777" w:rsidR="00486FB6" w:rsidRPr="003B3109" w:rsidRDefault="00486FB6" w:rsidP="00021E6F">
            <w:pPr>
              <w:widowControl w:val="0"/>
              <w:contextualSpacing/>
              <w:jc w:val="center"/>
              <w:rPr>
                <w:color w:val="000000"/>
                <w:sz w:val="20"/>
                <w:szCs w:val="20"/>
              </w:rPr>
            </w:pPr>
            <w:r w:rsidRPr="003B3109">
              <w:rPr>
                <w:color w:val="000000"/>
                <w:sz w:val="20"/>
                <w:szCs w:val="20"/>
              </w:rPr>
              <w:t>27</w:t>
            </w:r>
          </w:p>
        </w:tc>
        <w:tc>
          <w:tcPr>
            <w:tcW w:w="772" w:type="pct"/>
            <w:tcBorders>
              <w:top w:val="nil"/>
              <w:left w:val="nil"/>
              <w:bottom w:val="single" w:sz="4" w:space="0" w:color="auto"/>
              <w:right w:val="single" w:sz="4" w:space="0" w:color="auto"/>
            </w:tcBorders>
            <w:shd w:val="clear" w:color="auto" w:fill="auto"/>
            <w:noWrap/>
            <w:vAlign w:val="center"/>
            <w:hideMark/>
          </w:tcPr>
          <w:p w14:paraId="56DED55B" w14:textId="77777777" w:rsidR="00486FB6" w:rsidRPr="003B3109" w:rsidRDefault="00486FB6" w:rsidP="00021E6F">
            <w:pPr>
              <w:widowControl w:val="0"/>
              <w:contextualSpacing/>
              <w:jc w:val="center"/>
              <w:rPr>
                <w:color w:val="000000"/>
                <w:sz w:val="20"/>
                <w:szCs w:val="20"/>
              </w:rPr>
            </w:pPr>
            <w:r w:rsidRPr="003B3109">
              <w:rPr>
                <w:color w:val="000000"/>
                <w:sz w:val="20"/>
                <w:szCs w:val="20"/>
              </w:rPr>
              <w:t>54</w:t>
            </w:r>
          </w:p>
        </w:tc>
      </w:tr>
      <w:tr w:rsidR="00486FB6" w:rsidRPr="003B3109" w14:paraId="30573068"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046F9D9C"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48FE2E15" w14:textId="77777777" w:rsidR="00486FB6" w:rsidRPr="003B3109" w:rsidRDefault="00486FB6" w:rsidP="00021E6F">
            <w:pPr>
              <w:widowControl w:val="0"/>
              <w:contextualSpacing/>
              <w:jc w:val="center"/>
              <w:rPr>
                <w:sz w:val="20"/>
                <w:szCs w:val="20"/>
              </w:rPr>
            </w:pPr>
            <w:r w:rsidRPr="003B3109">
              <w:rPr>
                <w:sz w:val="20"/>
                <w:szCs w:val="20"/>
              </w:rPr>
              <w:t>1994</w:t>
            </w:r>
          </w:p>
        </w:tc>
        <w:tc>
          <w:tcPr>
            <w:tcW w:w="516" w:type="pct"/>
            <w:tcBorders>
              <w:top w:val="nil"/>
              <w:left w:val="nil"/>
              <w:bottom w:val="single" w:sz="4" w:space="0" w:color="auto"/>
              <w:right w:val="single" w:sz="4" w:space="0" w:color="auto"/>
            </w:tcBorders>
            <w:shd w:val="clear" w:color="auto" w:fill="auto"/>
            <w:vAlign w:val="center"/>
            <w:hideMark/>
          </w:tcPr>
          <w:p w14:paraId="5A3AAF3F"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1861F901"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019A4B2C"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1742861E" w14:textId="77777777" w:rsidR="00486FB6" w:rsidRPr="003B3109" w:rsidRDefault="00486FB6" w:rsidP="00021E6F">
            <w:pPr>
              <w:widowControl w:val="0"/>
              <w:contextualSpacing/>
              <w:jc w:val="center"/>
              <w:rPr>
                <w:color w:val="000000"/>
                <w:sz w:val="20"/>
                <w:szCs w:val="20"/>
              </w:rPr>
            </w:pPr>
            <w:r w:rsidRPr="003B3109">
              <w:rPr>
                <w:color w:val="000000"/>
                <w:sz w:val="20"/>
                <w:szCs w:val="20"/>
              </w:rPr>
              <w:t>30</w:t>
            </w:r>
          </w:p>
        </w:tc>
        <w:tc>
          <w:tcPr>
            <w:tcW w:w="443" w:type="pct"/>
            <w:tcBorders>
              <w:top w:val="nil"/>
              <w:left w:val="nil"/>
              <w:bottom w:val="single" w:sz="4" w:space="0" w:color="auto"/>
              <w:right w:val="single" w:sz="4" w:space="0" w:color="auto"/>
            </w:tcBorders>
            <w:shd w:val="clear" w:color="auto" w:fill="auto"/>
            <w:noWrap/>
            <w:vAlign w:val="center"/>
            <w:hideMark/>
          </w:tcPr>
          <w:p w14:paraId="6E1FEA0A" w14:textId="77777777" w:rsidR="00486FB6" w:rsidRPr="003B3109" w:rsidRDefault="00486FB6" w:rsidP="00021E6F">
            <w:pPr>
              <w:widowControl w:val="0"/>
              <w:contextualSpacing/>
              <w:jc w:val="center"/>
              <w:rPr>
                <w:color w:val="000000"/>
                <w:sz w:val="20"/>
                <w:szCs w:val="20"/>
              </w:rPr>
            </w:pPr>
            <w:r w:rsidRPr="003B3109">
              <w:rPr>
                <w:color w:val="000000"/>
                <w:sz w:val="20"/>
                <w:szCs w:val="20"/>
              </w:rPr>
              <w:t>30</w:t>
            </w:r>
          </w:p>
        </w:tc>
        <w:tc>
          <w:tcPr>
            <w:tcW w:w="772" w:type="pct"/>
            <w:tcBorders>
              <w:top w:val="nil"/>
              <w:left w:val="nil"/>
              <w:bottom w:val="single" w:sz="4" w:space="0" w:color="auto"/>
              <w:right w:val="single" w:sz="4" w:space="0" w:color="auto"/>
            </w:tcBorders>
            <w:shd w:val="clear" w:color="auto" w:fill="auto"/>
            <w:noWrap/>
            <w:vAlign w:val="center"/>
            <w:hideMark/>
          </w:tcPr>
          <w:p w14:paraId="59626F5D" w14:textId="77777777" w:rsidR="00486FB6" w:rsidRPr="003B3109" w:rsidRDefault="00486FB6" w:rsidP="00021E6F">
            <w:pPr>
              <w:widowControl w:val="0"/>
              <w:contextualSpacing/>
              <w:jc w:val="center"/>
              <w:rPr>
                <w:color w:val="000000"/>
                <w:sz w:val="20"/>
                <w:szCs w:val="20"/>
              </w:rPr>
            </w:pPr>
            <w:r w:rsidRPr="003B3109">
              <w:rPr>
                <w:color w:val="000000"/>
                <w:sz w:val="20"/>
                <w:szCs w:val="20"/>
              </w:rPr>
              <w:t>60</w:t>
            </w:r>
          </w:p>
        </w:tc>
      </w:tr>
      <w:tr w:rsidR="00486FB6" w:rsidRPr="003B3109" w14:paraId="4F312C4F"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1BE8D5A8"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4E5959A2" w14:textId="77777777" w:rsidR="00486FB6" w:rsidRPr="003B3109" w:rsidRDefault="00486FB6" w:rsidP="00021E6F">
            <w:pPr>
              <w:widowControl w:val="0"/>
              <w:contextualSpacing/>
              <w:jc w:val="center"/>
              <w:rPr>
                <w:sz w:val="20"/>
                <w:szCs w:val="20"/>
              </w:rPr>
            </w:pPr>
            <w:r w:rsidRPr="003B3109">
              <w:rPr>
                <w:sz w:val="20"/>
                <w:szCs w:val="20"/>
              </w:rPr>
              <w:t>1994</w:t>
            </w:r>
          </w:p>
        </w:tc>
        <w:tc>
          <w:tcPr>
            <w:tcW w:w="516" w:type="pct"/>
            <w:tcBorders>
              <w:top w:val="nil"/>
              <w:left w:val="nil"/>
              <w:bottom w:val="single" w:sz="4" w:space="0" w:color="auto"/>
              <w:right w:val="single" w:sz="4" w:space="0" w:color="auto"/>
            </w:tcBorders>
            <w:shd w:val="clear" w:color="auto" w:fill="auto"/>
            <w:vAlign w:val="center"/>
            <w:hideMark/>
          </w:tcPr>
          <w:p w14:paraId="54D08041"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5DD526BC"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553BF46E"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781CFCA5" w14:textId="77777777" w:rsidR="00486FB6" w:rsidRPr="003B3109" w:rsidRDefault="00486FB6" w:rsidP="00021E6F">
            <w:pPr>
              <w:widowControl w:val="0"/>
              <w:contextualSpacing/>
              <w:jc w:val="center"/>
              <w:rPr>
                <w:color w:val="000000"/>
                <w:sz w:val="20"/>
                <w:szCs w:val="20"/>
              </w:rPr>
            </w:pPr>
            <w:r w:rsidRPr="003B3109">
              <w:rPr>
                <w:color w:val="000000"/>
                <w:sz w:val="20"/>
                <w:szCs w:val="20"/>
              </w:rPr>
              <w:t>19</w:t>
            </w:r>
          </w:p>
        </w:tc>
        <w:tc>
          <w:tcPr>
            <w:tcW w:w="443" w:type="pct"/>
            <w:tcBorders>
              <w:top w:val="nil"/>
              <w:left w:val="nil"/>
              <w:bottom w:val="single" w:sz="4" w:space="0" w:color="auto"/>
              <w:right w:val="single" w:sz="4" w:space="0" w:color="auto"/>
            </w:tcBorders>
            <w:shd w:val="clear" w:color="auto" w:fill="auto"/>
            <w:noWrap/>
            <w:vAlign w:val="center"/>
            <w:hideMark/>
          </w:tcPr>
          <w:p w14:paraId="0B153A3C" w14:textId="77777777" w:rsidR="00486FB6" w:rsidRPr="003B3109" w:rsidRDefault="00486FB6" w:rsidP="00021E6F">
            <w:pPr>
              <w:widowControl w:val="0"/>
              <w:contextualSpacing/>
              <w:jc w:val="center"/>
              <w:rPr>
                <w:color w:val="000000"/>
                <w:sz w:val="20"/>
                <w:szCs w:val="20"/>
              </w:rPr>
            </w:pPr>
            <w:r w:rsidRPr="003B3109">
              <w:rPr>
                <w:color w:val="000000"/>
                <w:sz w:val="20"/>
                <w:szCs w:val="20"/>
              </w:rPr>
              <w:t>19</w:t>
            </w:r>
          </w:p>
        </w:tc>
        <w:tc>
          <w:tcPr>
            <w:tcW w:w="772" w:type="pct"/>
            <w:tcBorders>
              <w:top w:val="nil"/>
              <w:left w:val="nil"/>
              <w:bottom w:val="single" w:sz="4" w:space="0" w:color="auto"/>
              <w:right w:val="single" w:sz="4" w:space="0" w:color="auto"/>
            </w:tcBorders>
            <w:shd w:val="clear" w:color="auto" w:fill="auto"/>
            <w:noWrap/>
            <w:vAlign w:val="center"/>
            <w:hideMark/>
          </w:tcPr>
          <w:p w14:paraId="4867BFAD" w14:textId="77777777" w:rsidR="00486FB6" w:rsidRPr="003B3109" w:rsidRDefault="00486FB6" w:rsidP="00021E6F">
            <w:pPr>
              <w:widowControl w:val="0"/>
              <w:contextualSpacing/>
              <w:jc w:val="center"/>
              <w:rPr>
                <w:color w:val="000000"/>
                <w:sz w:val="20"/>
                <w:szCs w:val="20"/>
              </w:rPr>
            </w:pPr>
            <w:r w:rsidRPr="003B3109">
              <w:rPr>
                <w:color w:val="000000"/>
                <w:sz w:val="20"/>
                <w:szCs w:val="20"/>
              </w:rPr>
              <w:t>38</w:t>
            </w:r>
          </w:p>
        </w:tc>
      </w:tr>
      <w:tr w:rsidR="00486FB6" w:rsidRPr="003B3109" w14:paraId="77E36728"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2C7DB216"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6D25B23B" w14:textId="77777777" w:rsidR="00486FB6" w:rsidRPr="003B3109" w:rsidRDefault="00486FB6" w:rsidP="00021E6F">
            <w:pPr>
              <w:widowControl w:val="0"/>
              <w:contextualSpacing/>
              <w:jc w:val="center"/>
              <w:rPr>
                <w:sz w:val="20"/>
                <w:szCs w:val="20"/>
              </w:rPr>
            </w:pPr>
            <w:r w:rsidRPr="003B3109">
              <w:rPr>
                <w:sz w:val="20"/>
                <w:szCs w:val="20"/>
              </w:rPr>
              <w:t>1996</w:t>
            </w:r>
          </w:p>
        </w:tc>
        <w:tc>
          <w:tcPr>
            <w:tcW w:w="516" w:type="pct"/>
            <w:tcBorders>
              <w:top w:val="nil"/>
              <w:left w:val="nil"/>
              <w:bottom w:val="single" w:sz="4" w:space="0" w:color="auto"/>
              <w:right w:val="single" w:sz="4" w:space="0" w:color="auto"/>
            </w:tcBorders>
            <w:shd w:val="clear" w:color="auto" w:fill="auto"/>
            <w:vAlign w:val="center"/>
            <w:hideMark/>
          </w:tcPr>
          <w:p w14:paraId="5A338322"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053A9961"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341AD28A"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040BC9BC" w14:textId="77777777" w:rsidR="00486FB6" w:rsidRPr="003B3109" w:rsidRDefault="00486FB6" w:rsidP="00021E6F">
            <w:pPr>
              <w:widowControl w:val="0"/>
              <w:contextualSpacing/>
              <w:jc w:val="center"/>
              <w:rPr>
                <w:color w:val="000000"/>
                <w:sz w:val="20"/>
                <w:szCs w:val="20"/>
              </w:rPr>
            </w:pPr>
            <w:r w:rsidRPr="003B3109">
              <w:rPr>
                <w:color w:val="000000"/>
                <w:sz w:val="20"/>
                <w:szCs w:val="20"/>
              </w:rPr>
              <w:t>33</w:t>
            </w:r>
          </w:p>
        </w:tc>
        <w:tc>
          <w:tcPr>
            <w:tcW w:w="443" w:type="pct"/>
            <w:tcBorders>
              <w:top w:val="nil"/>
              <w:left w:val="nil"/>
              <w:bottom w:val="single" w:sz="4" w:space="0" w:color="auto"/>
              <w:right w:val="single" w:sz="4" w:space="0" w:color="auto"/>
            </w:tcBorders>
            <w:shd w:val="clear" w:color="auto" w:fill="auto"/>
            <w:noWrap/>
            <w:vAlign w:val="center"/>
            <w:hideMark/>
          </w:tcPr>
          <w:p w14:paraId="5346DD5B" w14:textId="77777777" w:rsidR="00486FB6" w:rsidRPr="003B3109" w:rsidRDefault="00486FB6" w:rsidP="00021E6F">
            <w:pPr>
              <w:widowControl w:val="0"/>
              <w:contextualSpacing/>
              <w:jc w:val="center"/>
              <w:rPr>
                <w:color w:val="000000"/>
                <w:sz w:val="20"/>
                <w:szCs w:val="20"/>
              </w:rPr>
            </w:pPr>
            <w:r w:rsidRPr="003B3109">
              <w:rPr>
                <w:color w:val="000000"/>
                <w:sz w:val="20"/>
                <w:szCs w:val="20"/>
              </w:rPr>
              <w:t>33</w:t>
            </w:r>
          </w:p>
        </w:tc>
        <w:tc>
          <w:tcPr>
            <w:tcW w:w="772" w:type="pct"/>
            <w:tcBorders>
              <w:top w:val="nil"/>
              <w:left w:val="nil"/>
              <w:bottom w:val="single" w:sz="4" w:space="0" w:color="auto"/>
              <w:right w:val="single" w:sz="4" w:space="0" w:color="auto"/>
            </w:tcBorders>
            <w:shd w:val="clear" w:color="auto" w:fill="auto"/>
            <w:noWrap/>
            <w:vAlign w:val="center"/>
            <w:hideMark/>
          </w:tcPr>
          <w:p w14:paraId="60A6BE67" w14:textId="77777777" w:rsidR="00486FB6" w:rsidRPr="003B3109" w:rsidRDefault="00486FB6" w:rsidP="00021E6F">
            <w:pPr>
              <w:widowControl w:val="0"/>
              <w:contextualSpacing/>
              <w:jc w:val="center"/>
              <w:rPr>
                <w:color w:val="000000"/>
                <w:sz w:val="20"/>
                <w:szCs w:val="20"/>
              </w:rPr>
            </w:pPr>
            <w:r w:rsidRPr="003B3109">
              <w:rPr>
                <w:color w:val="000000"/>
                <w:sz w:val="20"/>
                <w:szCs w:val="20"/>
              </w:rPr>
              <w:t>66</w:t>
            </w:r>
          </w:p>
        </w:tc>
      </w:tr>
      <w:tr w:rsidR="00486FB6" w:rsidRPr="003B3109" w14:paraId="3474B07C"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69F95F64"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1ECD74E5" w14:textId="77777777" w:rsidR="00486FB6" w:rsidRPr="003B3109" w:rsidRDefault="00486FB6" w:rsidP="00021E6F">
            <w:pPr>
              <w:widowControl w:val="0"/>
              <w:contextualSpacing/>
              <w:jc w:val="center"/>
              <w:rPr>
                <w:sz w:val="20"/>
                <w:szCs w:val="20"/>
              </w:rPr>
            </w:pPr>
            <w:r w:rsidRPr="003B3109">
              <w:rPr>
                <w:sz w:val="20"/>
                <w:szCs w:val="20"/>
              </w:rPr>
              <w:t>1996</w:t>
            </w:r>
          </w:p>
        </w:tc>
        <w:tc>
          <w:tcPr>
            <w:tcW w:w="516" w:type="pct"/>
            <w:tcBorders>
              <w:top w:val="nil"/>
              <w:left w:val="nil"/>
              <w:bottom w:val="single" w:sz="4" w:space="0" w:color="auto"/>
              <w:right w:val="single" w:sz="4" w:space="0" w:color="auto"/>
            </w:tcBorders>
            <w:shd w:val="clear" w:color="auto" w:fill="auto"/>
            <w:vAlign w:val="center"/>
            <w:hideMark/>
          </w:tcPr>
          <w:p w14:paraId="4B0A2871"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5FBE5A2E"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24967C77"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3C31AE55" w14:textId="77777777" w:rsidR="00486FB6" w:rsidRPr="003B3109" w:rsidRDefault="00486FB6" w:rsidP="00021E6F">
            <w:pPr>
              <w:widowControl w:val="0"/>
              <w:contextualSpacing/>
              <w:jc w:val="center"/>
              <w:rPr>
                <w:color w:val="000000"/>
                <w:sz w:val="20"/>
                <w:szCs w:val="20"/>
              </w:rPr>
            </w:pPr>
            <w:r w:rsidRPr="003B3109">
              <w:rPr>
                <w:color w:val="000000"/>
                <w:sz w:val="20"/>
                <w:szCs w:val="20"/>
              </w:rPr>
              <w:t>18</w:t>
            </w:r>
          </w:p>
        </w:tc>
        <w:tc>
          <w:tcPr>
            <w:tcW w:w="443" w:type="pct"/>
            <w:tcBorders>
              <w:top w:val="nil"/>
              <w:left w:val="nil"/>
              <w:bottom w:val="single" w:sz="4" w:space="0" w:color="auto"/>
              <w:right w:val="single" w:sz="4" w:space="0" w:color="auto"/>
            </w:tcBorders>
            <w:shd w:val="clear" w:color="auto" w:fill="auto"/>
            <w:noWrap/>
            <w:vAlign w:val="center"/>
            <w:hideMark/>
          </w:tcPr>
          <w:p w14:paraId="58F9C932" w14:textId="77777777" w:rsidR="00486FB6" w:rsidRPr="003B3109" w:rsidRDefault="00486FB6" w:rsidP="00021E6F">
            <w:pPr>
              <w:widowControl w:val="0"/>
              <w:contextualSpacing/>
              <w:jc w:val="center"/>
              <w:rPr>
                <w:color w:val="000000"/>
                <w:sz w:val="20"/>
                <w:szCs w:val="20"/>
              </w:rPr>
            </w:pPr>
            <w:r w:rsidRPr="003B3109">
              <w:rPr>
                <w:color w:val="000000"/>
                <w:sz w:val="20"/>
                <w:szCs w:val="20"/>
              </w:rPr>
              <w:t>18</w:t>
            </w:r>
          </w:p>
        </w:tc>
        <w:tc>
          <w:tcPr>
            <w:tcW w:w="772" w:type="pct"/>
            <w:tcBorders>
              <w:top w:val="nil"/>
              <w:left w:val="nil"/>
              <w:bottom w:val="single" w:sz="4" w:space="0" w:color="auto"/>
              <w:right w:val="single" w:sz="4" w:space="0" w:color="auto"/>
            </w:tcBorders>
            <w:shd w:val="clear" w:color="auto" w:fill="auto"/>
            <w:noWrap/>
            <w:vAlign w:val="center"/>
            <w:hideMark/>
          </w:tcPr>
          <w:p w14:paraId="01A86699" w14:textId="77777777" w:rsidR="00486FB6" w:rsidRPr="003B3109" w:rsidRDefault="00486FB6" w:rsidP="00021E6F">
            <w:pPr>
              <w:widowControl w:val="0"/>
              <w:contextualSpacing/>
              <w:jc w:val="center"/>
              <w:rPr>
                <w:color w:val="000000"/>
                <w:sz w:val="20"/>
                <w:szCs w:val="20"/>
              </w:rPr>
            </w:pPr>
            <w:r w:rsidRPr="003B3109">
              <w:rPr>
                <w:color w:val="000000"/>
                <w:sz w:val="20"/>
                <w:szCs w:val="20"/>
              </w:rPr>
              <w:t>36</w:t>
            </w:r>
          </w:p>
        </w:tc>
      </w:tr>
      <w:tr w:rsidR="00486FB6" w:rsidRPr="003B3109" w14:paraId="42F88EEF" w14:textId="77777777" w:rsidTr="00021E6F">
        <w:trPr>
          <w:trHeight w:val="20"/>
        </w:trPr>
        <w:tc>
          <w:tcPr>
            <w:tcW w:w="4228"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341A9"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ИТОГО:</w:t>
            </w:r>
          </w:p>
        </w:tc>
        <w:tc>
          <w:tcPr>
            <w:tcW w:w="772" w:type="pct"/>
            <w:tcBorders>
              <w:top w:val="nil"/>
              <w:left w:val="nil"/>
              <w:bottom w:val="single" w:sz="4" w:space="0" w:color="auto"/>
              <w:right w:val="single" w:sz="4" w:space="0" w:color="auto"/>
            </w:tcBorders>
            <w:shd w:val="clear" w:color="auto" w:fill="auto"/>
            <w:noWrap/>
            <w:vAlign w:val="center"/>
            <w:hideMark/>
          </w:tcPr>
          <w:p w14:paraId="411AFA13"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2909</w:t>
            </w:r>
          </w:p>
        </w:tc>
      </w:tr>
      <w:bookmarkEnd w:id="41"/>
      <w:bookmarkEnd w:id="42"/>
      <w:bookmarkEnd w:id="43"/>
      <w:bookmarkEnd w:id="44"/>
      <w:bookmarkEnd w:id="45"/>
    </w:tbl>
    <w:p w14:paraId="54902D1B" w14:textId="77777777" w:rsidR="00486FB6" w:rsidRDefault="00486FB6" w:rsidP="00486FB6">
      <w:pPr>
        <w:pStyle w:val="1d"/>
        <w:spacing w:before="0"/>
        <w:contextualSpacing/>
        <w:rPr>
          <w:sz w:val="24"/>
        </w:rPr>
      </w:pPr>
    </w:p>
    <w:p w14:paraId="3A1F4D2F" w14:textId="2DD283DD" w:rsidR="00486FB6" w:rsidRPr="003B3109" w:rsidRDefault="00486FB6" w:rsidP="00486FB6">
      <w:pPr>
        <w:pStyle w:val="1d"/>
        <w:spacing w:before="0"/>
        <w:contextualSpacing/>
        <w:rPr>
          <w:sz w:val="24"/>
        </w:rPr>
      </w:pPr>
      <w:r w:rsidRPr="003B3109">
        <w:rPr>
          <w:sz w:val="24"/>
        </w:rPr>
        <w:t xml:space="preserve">Общий водный баланс подачи и реализации воды за представлен в таблице </w:t>
      </w:r>
      <w:r w:rsidR="00791A6F">
        <w:rPr>
          <w:sz w:val="24"/>
        </w:rPr>
        <w:t>39</w:t>
      </w:r>
      <w:r w:rsidRPr="003B3109">
        <w:rPr>
          <w:sz w:val="24"/>
        </w:rPr>
        <w:t>.</w:t>
      </w:r>
    </w:p>
    <w:p w14:paraId="5DE0DEE3" w14:textId="77777777" w:rsidR="00486FB6" w:rsidRPr="003B3109" w:rsidRDefault="00486FB6" w:rsidP="00486FB6">
      <w:pPr>
        <w:pStyle w:val="1d"/>
        <w:spacing w:before="0"/>
        <w:contextualSpacing/>
        <w:rPr>
          <w:sz w:val="24"/>
        </w:rPr>
      </w:pPr>
    </w:p>
    <w:p w14:paraId="16D38A00" w14:textId="08AD1FC1" w:rsidR="00486FB6" w:rsidRPr="003B3109" w:rsidRDefault="00486FB6" w:rsidP="00486FB6">
      <w:pPr>
        <w:keepNext/>
        <w:contextualSpacing/>
        <w:jc w:val="both"/>
        <w:rPr>
          <w:bCs/>
          <w:lang w:eastAsia="x-none"/>
        </w:rPr>
      </w:pPr>
      <w:r w:rsidRPr="003B3109">
        <w:rPr>
          <w:bCs/>
          <w:lang w:val="x-none" w:eastAsia="x-none"/>
        </w:rPr>
        <w:t xml:space="preserve">Таблица </w:t>
      </w:r>
      <w:r w:rsidRPr="003B3109">
        <w:rPr>
          <w:bCs/>
          <w:lang w:val="x-none" w:eastAsia="x-none"/>
        </w:rPr>
        <w:fldChar w:fldCharType="begin"/>
      </w:r>
      <w:r w:rsidRPr="003B3109">
        <w:rPr>
          <w:bCs/>
          <w:lang w:val="x-none" w:eastAsia="x-none"/>
        </w:rPr>
        <w:instrText xml:space="preserve"> SEQ Таблица \* ARABIC </w:instrText>
      </w:r>
      <w:r w:rsidRPr="003B3109">
        <w:rPr>
          <w:bCs/>
          <w:lang w:val="x-none" w:eastAsia="x-none"/>
        </w:rPr>
        <w:fldChar w:fldCharType="separate"/>
      </w:r>
      <w:r w:rsidR="0066723B">
        <w:rPr>
          <w:bCs/>
          <w:noProof/>
          <w:lang w:val="x-none" w:eastAsia="x-none"/>
        </w:rPr>
        <w:t>39</w:t>
      </w:r>
      <w:r w:rsidRPr="003B3109">
        <w:rPr>
          <w:bCs/>
          <w:lang w:val="x-none" w:eastAsia="x-none"/>
        </w:rPr>
        <w:fldChar w:fldCharType="end"/>
      </w:r>
      <w:r w:rsidRPr="003B3109">
        <w:rPr>
          <w:bCs/>
          <w:lang w:val="x-none" w:eastAsia="x-none"/>
        </w:rPr>
        <w:t xml:space="preserve"> – </w:t>
      </w:r>
      <w:r w:rsidRPr="003B3109">
        <w:rPr>
          <w:bCs/>
          <w:lang w:eastAsia="x-none"/>
        </w:rPr>
        <w:t>Баланс водоснабжения</w:t>
      </w:r>
    </w:p>
    <w:p w14:paraId="4C61EC2E" w14:textId="77777777" w:rsidR="00486FB6" w:rsidRPr="003B3109" w:rsidRDefault="00486FB6" w:rsidP="00486FB6">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5264"/>
        <w:gridCol w:w="1733"/>
        <w:gridCol w:w="1733"/>
        <w:gridCol w:w="1739"/>
        <w:gridCol w:w="1733"/>
        <w:gridCol w:w="1736"/>
      </w:tblGrid>
      <w:tr w:rsidR="00486FB6" w:rsidRPr="003B3109" w14:paraId="6CC56FF5" w14:textId="77777777" w:rsidTr="00021E6F">
        <w:trPr>
          <w:trHeight w:val="85"/>
          <w:tblHeader/>
        </w:trPr>
        <w:tc>
          <w:tcPr>
            <w:tcW w:w="287" w:type="pct"/>
            <w:vMerge w:val="restart"/>
            <w:shd w:val="clear" w:color="auto" w:fill="auto"/>
            <w:vAlign w:val="center"/>
            <w:hideMark/>
          </w:tcPr>
          <w:p w14:paraId="63AE73CE" w14:textId="77777777" w:rsidR="00486FB6" w:rsidRPr="003B3109" w:rsidRDefault="00486FB6" w:rsidP="00021E6F">
            <w:pPr>
              <w:contextualSpacing/>
              <w:jc w:val="center"/>
              <w:rPr>
                <w:sz w:val="20"/>
                <w:szCs w:val="20"/>
              </w:rPr>
            </w:pPr>
            <w:r w:rsidRPr="003B3109">
              <w:rPr>
                <w:sz w:val="20"/>
                <w:szCs w:val="20"/>
              </w:rPr>
              <w:t>№ п/п</w:t>
            </w:r>
          </w:p>
        </w:tc>
        <w:tc>
          <w:tcPr>
            <w:tcW w:w="1780" w:type="pct"/>
            <w:vMerge w:val="restart"/>
            <w:shd w:val="clear" w:color="auto" w:fill="auto"/>
            <w:vAlign w:val="center"/>
            <w:hideMark/>
          </w:tcPr>
          <w:p w14:paraId="369D9089" w14:textId="77777777" w:rsidR="00486FB6" w:rsidRPr="003B3109" w:rsidRDefault="00486FB6" w:rsidP="00021E6F">
            <w:pPr>
              <w:contextualSpacing/>
              <w:jc w:val="center"/>
              <w:rPr>
                <w:color w:val="000000"/>
                <w:sz w:val="20"/>
                <w:szCs w:val="20"/>
              </w:rPr>
            </w:pPr>
            <w:r w:rsidRPr="003B3109">
              <w:rPr>
                <w:color w:val="000000"/>
                <w:sz w:val="20"/>
                <w:szCs w:val="20"/>
              </w:rPr>
              <w:t>Показатели</w:t>
            </w:r>
          </w:p>
        </w:tc>
        <w:tc>
          <w:tcPr>
            <w:tcW w:w="586" w:type="pct"/>
            <w:vMerge w:val="restart"/>
            <w:shd w:val="clear" w:color="auto" w:fill="auto"/>
            <w:vAlign w:val="center"/>
            <w:hideMark/>
          </w:tcPr>
          <w:p w14:paraId="55BEA46C" w14:textId="77777777" w:rsidR="00486FB6" w:rsidRPr="003B3109" w:rsidRDefault="00486FB6" w:rsidP="00021E6F">
            <w:pPr>
              <w:contextualSpacing/>
              <w:jc w:val="center"/>
              <w:rPr>
                <w:color w:val="000000"/>
                <w:sz w:val="20"/>
                <w:szCs w:val="20"/>
              </w:rPr>
            </w:pPr>
            <w:r w:rsidRPr="003B3109">
              <w:rPr>
                <w:color w:val="000000"/>
                <w:sz w:val="20"/>
                <w:szCs w:val="20"/>
              </w:rPr>
              <w:t>Ед. изм.</w:t>
            </w:r>
          </w:p>
        </w:tc>
        <w:tc>
          <w:tcPr>
            <w:tcW w:w="1174" w:type="pct"/>
            <w:gridSpan w:val="2"/>
            <w:shd w:val="clear" w:color="auto" w:fill="auto"/>
            <w:vAlign w:val="center"/>
            <w:hideMark/>
          </w:tcPr>
          <w:p w14:paraId="0DB6961C" w14:textId="77777777" w:rsidR="00486FB6" w:rsidRPr="003B3109" w:rsidRDefault="00486FB6" w:rsidP="00021E6F">
            <w:pPr>
              <w:contextualSpacing/>
              <w:jc w:val="center"/>
              <w:rPr>
                <w:sz w:val="20"/>
                <w:szCs w:val="20"/>
              </w:rPr>
            </w:pPr>
            <w:r w:rsidRPr="003B3109">
              <w:rPr>
                <w:sz w:val="20"/>
                <w:szCs w:val="20"/>
              </w:rPr>
              <w:t>2019 год</w:t>
            </w:r>
          </w:p>
        </w:tc>
        <w:tc>
          <w:tcPr>
            <w:tcW w:w="1173" w:type="pct"/>
            <w:gridSpan w:val="2"/>
            <w:shd w:val="clear" w:color="auto" w:fill="auto"/>
            <w:vAlign w:val="center"/>
            <w:hideMark/>
          </w:tcPr>
          <w:p w14:paraId="30A95F9A" w14:textId="77777777" w:rsidR="00486FB6" w:rsidRPr="003B3109" w:rsidRDefault="00486FB6" w:rsidP="00021E6F">
            <w:pPr>
              <w:contextualSpacing/>
              <w:jc w:val="center"/>
              <w:rPr>
                <w:sz w:val="20"/>
                <w:szCs w:val="20"/>
              </w:rPr>
            </w:pPr>
            <w:r w:rsidRPr="003B3109">
              <w:rPr>
                <w:sz w:val="20"/>
                <w:szCs w:val="20"/>
              </w:rPr>
              <w:t>2020 год</w:t>
            </w:r>
          </w:p>
        </w:tc>
      </w:tr>
      <w:tr w:rsidR="00486FB6" w:rsidRPr="003B3109" w14:paraId="38570E87" w14:textId="77777777" w:rsidTr="00021E6F">
        <w:trPr>
          <w:trHeight w:val="85"/>
          <w:tblHeader/>
        </w:trPr>
        <w:tc>
          <w:tcPr>
            <w:tcW w:w="287" w:type="pct"/>
            <w:vMerge/>
            <w:shd w:val="clear" w:color="auto" w:fill="auto"/>
            <w:vAlign w:val="center"/>
            <w:hideMark/>
          </w:tcPr>
          <w:p w14:paraId="6D65021D" w14:textId="77777777" w:rsidR="00486FB6" w:rsidRPr="003B3109" w:rsidRDefault="00486FB6" w:rsidP="00021E6F">
            <w:pPr>
              <w:contextualSpacing/>
              <w:rPr>
                <w:sz w:val="20"/>
                <w:szCs w:val="20"/>
              </w:rPr>
            </w:pPr>
          </w:p>
        </w:tc>
        <w:tc>
          <w:tcPr>
            <w:tcW w:w="1780" w:type="pct"/>
            <w:vMerge/>
            <w:shd w:val="clear" w:color="auto" w:fill="auto"/>
            <w:vAlign w:val="center"/>
            <w:hideMark/>
          </w:tcPr>
          <w:p w14:paraId="570EF2F7" w14:textId="77777777" w:rsidR="00486FB6" w:rsidRPr="003B3109" w:rsidRDefault="00486FB6" w:rsidP="00021E6F">
            <w:pPr>
              <w:contextualSpacing/>
              <w:rPr>
                <w:color w:val="000000"/>
                <w:sz w:val="20"/>
                <w:szCs w:val="20"/>
              </w:rPr>
            </w:pPr>
          </w:p>
        </w:tc>
        <w:tc>
          <w:tcPr>
            <w:tcW w:w="586" w:type="pct"/>
            <w:vMerge/>
            <w:shd w:val="clear" w:color="auto" w:fill="auto"/>
            <w:vAlign w:val="center"/>
            <w:hideMark/>
          </w:tcPr>
          <w:p w14:paraId="738BE53D" w14:textId="77777777" w:rsidR="00486FB6" w:rsidRPr="003B3109" w:rsidRDefault="00486FB6" w:rsidP="00021E6F">
            <w:pPr>
              <w:contextualSpacing/>
              <w:rPr>
                <w:color w:val="000000"/>
                <w:sz w:val="20"/>
                <w:szCs w:val="20"/>
              </w:rPr>
            </w:pPr>
          </w:p>
        </w:tc>
        <w:tc>
          <w:tcPr>
            <w:tcW w:w="586" w:type="pct"/>
            <w:shd w:val="clear" w:color="auto" w:fill="auto"/>
            <w:noWrap/>
            <w:vAlign w:val="center"/>
            <w:hideMark/>
          </w:tcPr>
          <w:p w14:paraId="58E64A7F" w14:textId="77777777" w:rsidR="00486FB6" w:rsidRPr="003B3109" w:rsidRDefault="00486FB6" w:rsidP="00021E6F">
            <w:pPr>
              <w:contextualSpacing/>
              <w:jc w:val="center"/>
              <w:rPr>
                <w:sz w:val="20"/>
                <w:szCs w:val="20"/>
              </w:rPr>
            </w:pPr>
            <w:r w:rsidRPr="003B3109">
              <w:rPr>
                <w:sz w:val="20"/>
                <w:szCs w:val="20"/>
              </w:rPr>
              <w:t>план</w:t>
            </w:r>
          </w:p>
        </w:tc>
        <w:tc>
          <w:tcPr>
            <w:tcW w:w="588" w:type="pct"/>
            <w:shd w:val="clear" w:color="auto" w:fill="auto"/>
            <w:noWrap/>
            <w:vAlign w:val="center"/>
            <w:hideMark/>
          </w:tcPr>
          <w:p w14:paraId="15C4D55D" w14:textId="77777777" w:rsidR="00486FB6" w:rsidRPr="003B3109" w:rsidRDefault="00486FB6" w:rsidP="00021E6F">
            <w:pPr>
              <w:contextualSpacing/>
              <w:jc w:val="center"/>
              <w:rPr>
                <w:sz w:val="20"/>
                <w:szCs w:val="20"/>
              </w:rPr>
            </w:pPr>
            <w:r w:rsidRPr="003B3109">
              <w:rPr>
                <w:sz w:val="20"/>
                <w:szCs w:val="20"/>
              </w:rPr>
              <w:t>факт</w:t>
            </w:r>
          </w:p>
        </w:tc>
        <w:tc>
          <w:tcPr>
            <w:tcW w:w="586" w:type="pct"/>
            <w:shd w:val="clear" w:color="auto" w:fill="auto"/>
            <w:noWrap/>
            <w:vAlign w:val="center"/>
            <w:hideMark/>
          </w:tcPr>
          <w:p w14:paraId="3B3A017D" w14:textId="77777777" w:rsidR="00486FB6" w:rsidRPr="003B3109" w:rsidRDefault="00486FB6" w:rsidP="00021E6F">
            <w:pPr>
              <w:contextualSpacing/>
              <w:jc w:val="center"/>
              <w:rPr>
                <w:sz w:val="20"/>
                <w:szCs w:val="20"/>
              </w:rPr>
            </w:pPr>
            <w:r w:rsidRPr="003B3109">
              <w:rPr>
                <w:sz w:val="20"/>
                <w:szCs w:val="20"/>
              </w:rPr>
              <w:t>план</w:t>
            </w:r>
          </w:p>
        </w:tc>
        <w:tc>
          <w:tcPr>
            <w:tcW w:w="587" w:type="pct"/>
            <w:shd w:val="clear" w:color="auto" w:fill="auto"/>
            <w:vAlign w:val="center"/>
            <w:hideMark/>
          </w:tcPr>
          <w:p w14:paraId="3B57F4CC" w14:textId="77777777" w:rsidR="00486FB6" w:rsidRPr="003B3109" w:rsidRDefault="00486FB6" w:rsidP="00021E6F">
            <w:pPr>
              <w:contextualSpacing/>
              <w:jc w:val="center"/>
              <w:rPr>
                <w:sz w:val="20"/>
                <w:szCs w:val="20"/>
              </w:rPr>
            </w:pPr>
            <w:r w:rsidRPr="003B3109">
              <w:rPr>
                <w:sz w:val="20"/>
                <w:szCs w:val="20"/>
              </w:rPr>
              <w:t>ожид</w:t>
            </w:r>
          </w:p>
        </w:tc>
      </w:tr>
      <w:tr w:rsidR="00486FB6" w:rsidRPr="003B3109" w14:paraId="0CA34BE8" w14:textId="77777777" w:rsidTr="00021E6F">
        <w:trPr>
          <w:trHeight w:val="85"/>
        </w:trPr>
        <w:tc>
          <w:tcPr>
            <w:tcW w:w="287" w:type="pct"/>
            <w:shd w:val="clear" w:color="auto" w:fill="auto"/>
            <w:noWrap/>
            <w:vAlign w:val="center"/>
            <w:hideMark/>
          </w:tcPr>
          <w:p w14:paraId="7ED51167" w14:textId="77777777" w:rsidR="00486FB6" w:rsidRPr="003B3109" w:rsidRDefault="00486FB6" w:rsidP="00021E6F">
            <w:pPr>
              <w:contextualSpacing/>
              <w:jc w:val="center"/>
              <w:rPr>
                <w:color w:val="000000"/>
                <w:sz w:val="20"/>
                <w:szCs w:val="20"/>
              </w:rPr>
            </w:pPr>
            <w:r w:rsidRPr="003B3109">
              <w:rPr>
                <w:color w:val="000000"/>
                <w:sz w:val="20"/>
                <w:szCs w:val="20"/>
              </w:rPr>
              <w:t>1.</w:t>
            </w:r>
          </w:p>
        </w:tc>
        <w:tc>
          <w:tcPr>
            <w:tcW w:w="1780" w:type="pct"/>
            <w:shd w:val="clear" w:color="auto" w:fill="auto"/>
            <w:vAlign w:val="center"/>
            <w:hideMark/>
          </w:tcPr>
          <w:p w14:paraId="4F099DBE" w14:textId="77777777" w:rsidR="00486FB6" w:rsidRPr="003B3109" w:rsidRDefault="00486FB6" w:rsidP="00021E6F">
            <w:pPr>
              <w:contextualSpacing/>
              <w:rPr>
                <w:color w:val="000000"/>
                <w:sz w:val="20"/>
                <w:szCs w:val="20"/>
              </w:rPr>
            </w:pPr>
            <w:r w:rsidRPr="003B3109">
              <w:rPr>
                <w:color w:val="000000"/>
                <w:sz w:val="20"/>
                <w:szCs w:val="20"/>
              </w:rPr>
              <w:t>Поднято воды насосными станциями 1 подъема, из них:</w:t>
            </w:r>
          </w:p>
        </w:tc>
        <w:tc>
          <w:tcPr>
            <w:tcW w:w="586" w:type="pct"/>
            <w:shd w:val="clear" w:color="auto" w:fill="auto"/>
            <w:vAlign w:val="center"/>
            <w:hideMark/>
          </w:tcPr>
          <w:p w14:paraId="3EF56FA5"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68C8DCD0" w14:textId="77777777" w:rsidR="00486FB6" w:rsidRPr="003B3109" w:rsidRDefault="00486FB6" w:rsidP="00021E6F">
            <w:pPr>
              <w:contextualSpacing/>
              <w:jc w:val="center"/>
              <w:rPr>
                <w:color w:val="000000"/>
                <w:sz w:val="20"/>
                <w:szCs w:val="20"/>
              </w:rPr>
            </w:pPr>
            <w:r w:rsidRPr="003B3109">
              <w:rPr>
                <w:color w:val="000000"/>
                <w:sz w:val="20"/>
                <w:szCs w:val="20"/>
              </w:rPr>
              <w:t>352,79</w:t>
            </w:r>
          </w:p>
        </w:tc>
        <w:tc>
          <w:tcPr>
            <w:tcW w:w="588" w:type="pct"/>
            <w:shd w:val="clear" w:color="auto" w:fill="auto"/>
            <w:vAlign w:val="center"/>
            <w:hideMark/>
          </w:tcPr>
          <w:p w14:paraId="7CCC0986" w14:textId="77777777" w:rsidR="00486FB6" w:rsidRPr="003B3109" w:rsidRDefault="00486FB6" w:rsidP="00021E6F">
            <w:pPr>
              <w:contextualSpacing/>
              <w:jc w:val="center"/>
              <w:rPr>
                <w:color w:val="000000"/>
                <w:sz w:val="20"/>
                <w:szCs w:val="20"/>
              </w:rPr>
            </w:pPr>
            <w:r w:rsidRPr="003B3109">
              <w:rPr>
                <w:color w:val="000000"/>
                <w:sz w:val="20"/>
                <w:szCs w:val="20"/>
              </w:rPr>
              <w:t>229,72</w:t>
            </w:r>
          </w:p>
        </w:tc>
        <w:tc>
          <w:tcPr>
            <w:tcW w:w="586" w:type="pct"/>
            <w:shd w:val="clear" w:color="auto" w:fill="auto"/>
            <w:vAlign w:val="center"/>
            <w:hideMark/>
          </w:tcPr>
          <w:p w14:paraId="3A966473" w14:textId="77777777" w:rsidR="00486FB6" w:rsidRPr="003B3109" w:rsidRDefault="00486FB6" w:rsidP="00021E6F">
            <w:pPr>
              <w:contextualSpacing/>
              <w:jc w:val="center"/>
              <w:rPr>
                <w:color w:val="000000"/>
                <w:sz w:val="20"/>
                <w:szCs w:val="20"/>
              </w:rPr>
            </w:pPr>
            <w:r w:rsidRPr="003B3109">
              <w:rPr>
                <w:color w:val="000000"/>
                <w:sz w:val="20"/>
                <w:szCs w:val="20"/>
              </w:rPr>
              <w:t>335,31</w:t>
            </w:r>
          </w:p>
        </w:tc>
        <w:tc>
          <w:tcPr>
            <w:tcW w:w="587" w:type="pct"/>
            <w:shd w:val="clear" w:color="auto" w:fill="auto"/>
            <w:vAlign w:val="center"/>
            <w:hideMark/>
          </w:tcPr>
          <w:p w14:paraId="3698528A" w14:textId="77777777" w:rsidR="00486FB6" w:rsidRPr="003B3109" w:rsidRDefault="00486FB6" w:rsidP="00021E6F">
            <w:pPr>
              <w:contextualSpacing/>
              <w:jc w:val="center"/>
              <w:rPr>
                <w:color w:val="000000"/>
                <w:sz w:val="20"/>
                <w:szCs w:val="20"/>
              </w:rPr>
            </w:pPr>
            <w:r w:rsidRPr="003B3109">
              <w:rPr>
                <w:color w:val="000000"/>
                <w:sz w:val="20"/>
                <w:szCs w:val="20"/>
              </w:rPr>
              <w:t>229,72</w:t>
            </w:r>
          </w:p>
        </w:tc>
      </w:tr>
      <w:tr w:rsidR="00486FB6" w:rsidRPr="003B3109" w14:paraId="25B88BC5" w14:textId="77777777" w:rsidTr="00021E6F">
        <w:trPr>
          <w:trHeight w:val="85"/>
        </w:trPr>
        <w:tc>
          <w:tcPr>
            <w:tcW w:w="287" w:type="pct"/>
            <w:shd w:val="clear" w:color="auto" w:fill="auto"/>
            <w:noWrap/>
            <w:vAlign w:val="center"/>
            <w:hideMark/>
          </w:tcPr>
          <w:p w14:paraId="6FA3B99A" w14:textId="77777777" w:rsidR="00486FB6" w:rsidRPr="003B3109" w:rsidRDefault="00486FB6" w:rsidP="00021E6F">
            <w:pPr>
              <w:contextualSpacing/>
              <w:jc w:val="center"/>
              <w:rPr>
                <w:color w:val="000000"/>
                <w:sz w:val="20"/>
                <w:szCs w:val="20"/>
              </w:rPr>
            </w:pPr>
            <w:r w:rsidRPr="003B3109">
              <w:rPr>
                <w:color w:val="000000"/>
                <w:sz w:val="20"/>
                <w:szCs w:val="20"/>
              </w:rPr>
              <w:lastRenderedPageBreak/>
              <w:t>1.2.</w:t>
            </w:r>
          </w:p>
        </w:tc>
        <w:tc>
          <w:tcPr>
            <w:tcW w:w="1780" w:type="pct"/>
            <w:shd w:val="clear" w:color="auto" w:fill="auto"/>
            <w:vAlign w:val="center"/>
            <w:hideMark/>
          </w:tcPr>
          <w:p w14:paraId="77143D3B" w14:textId="77777777" w:rsidR="00486FB6" w:rsidRPr="003B3109" w:rsidRDefault="00486FB6" w:rsidP="00021E6F">
            <w:pPr>
              <w:contextualSpacing/>
              <w:rPr>
                <w:color w:val="000000"/>
                <w:sz w:val="20"/>
                <w:szCs w:val="20"/>
              </w:rPr>
            </w:pPr>
            <w:r w:rsidRPr="003B3109">
              <w:rPr>
                <w:color w:val="000000"/>
                <w:sz w:val="20"/>
                <w:szCs w:val="20"/>
              </w:rPr>
              <w:t>из подземных источников</w:t>
            </w:r>
          </w:p>
        </w:tc>
        <w:tc>
          <w:tcPr>
            <w:tcW w:w="586" w:type="pct"/>
            <w:shd w:val="clear" w:color="auto" w:fill="auto"/>
            <w:vAlign w:val="center"/>
            <w:hideMark/>
          </w:tcPr>
          <w:p w14:paraId="5E7DFD0A"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2261452C" w14:textId="77777777" w:rsidR="00486FB6" w:rsidRPr="003B3109" w:rsidRDefault="00486FB6" w:rsidP="00021E6F">
            <w:pPr>
              <w:contextualSpacing/>
              <w:jc w:val="center"/>
              <w:rPr>
                <w:color w:val="000000"/>
                <w:sz w:val="20"/>
                <w:szCs w:val="20"/>
              </w:rPr>
            </w:pPr>
            <w:r w:rsidRPr="003B3109">
              <w:rPr>
                <w:color w:val="000000"/>
                <w:sz w:val="20"/>
                <w:szCs w:val="20"/>
              </w:rPr>
              <w:t>352,79</w:t>
            </w:r>
          </w:p>
        </w:tc>
        <w:tc>
          <w:tcPr>
            <w:tcW w:w="588" w:type="pct"/>
            <w:shd w:val="clear" w:color="auto" w:fill="auto"/>
            <w:vAlign w:val="center"/>
            <w:hideMark/>
          </w:tcPr>
          <w:p w14:paraId="08A768FA" w14:textId="77777777" w:rsidR="00486FB6" w:rsidRPr="003B3109" w:rsidRDefault="00486FB6" w:rsidP="00021E6F">
            <w:pPr>
              <w:contextualSpacing/>
              <w:jc w:val="center"/>
              <w:rPr>
                <w:color w:val="000000"/>
                <w:sz w:val="20"/>
                <w:szCs w:val="20"/>
              </w:rPr>
            </w:pPr>
            <w:r w:rsidRPr="003B3109">
              <w:rPr>
                <w:color w:val="000000"/>
                <w:sz w:val="20"/>
                <w:szCs w:val="20"/>
              </w:rPr>
              <w:t>229,72</w:t>
            </w:r>
          </w:p>
        </w:tc>
        <w:tc>
          <w:tcPr>
            <w:tcW w:w="586" w:type="pct"/>
            <w:shd w:val="clear" w:color="auto" w:fill="auto"/>
            <w:vAlign w:val="center"/>
            <w:hideMark/>
          </w:tcPr>
          <w:p w14:paraId="1972F6F2" w14:textId="77777777" w:rsidR="00486FB6" w:rsidRPr="003B3109" w:rsidRDefault="00486FB6" w:rsidP="00021E6F">
            <w:pPr>
              <w:contextualSpacing/>
              <w:jc w:val="center"/>
              <w:rPr>
                <w:color w:val="000000"/>
                <w:sz w:val="20"/>
                <w:szCs w:val="20"/>
              </w:rPr>
            </w:pPr>
            <w:r w:rsidRPr="003B3109">
              <w:rPr>
                <w:color w:val="000000"/>
                <w:sz w:val="20"/>
                <w:szCs w:val="20"/>
              </w:rPr>
              <w:t>335,31</w:t>
            </w:r>
          </w:p>
        </w:tc>
        <w:tc>
          <w:tcPr>
            <w:tcW w:w="587" w:type="pct"/>
            <w:shd w:val="clear" w:color="auto" w:fill="auto"/>
            <w:vAlign w:val="center"/>
            <w:hideMark/>
          </w:tcPr>
          <w:p w14:paraId="6A785743" w14:textId="77777777" w:rsidR="00486FB6" w:rsidRPr="003B3109" w:rsidRDefault="00486FB6" w:rsidP="00021E6F">
            <w:pPr>
              <w:contextualSpacing/>
              <w:jc w:val="center"/>
              <w:rPr>
                <w:color w:val="000000"/>
                <w:sz w:val="20"/>
                <w:szCs w:val="20"/>
              </w:rPr>
            </w:pPr>
            <w:r w:rsidRPr="003B3109">
              <w:rPr>
                <w:color w:val="000000"/>
                <w:sz w:val="20"/>
                <w:szCs w:val="20"/>
              </w:rPr>
              <w:t>229,72</w:t>
            </w:r>
          </w:p>
        </w:tc>
      </w:tr>
      <w:tr w:rsidR="00486FB6" w:rsidRPr="003B3109" w14:paraId="18565E64" w14:textId="77777777" w:rsidTr="00021E6F">
        <w:trPr>
          <w:trHeight w:val="85"/>
        </w:trPr>
        <w:tc>
          <w:tcPr>
            <w:tcW w:w="287" w:type="pct"/>
            <w:shd w:val="clear" w:color="auto" w:fill="auto"/>
            <w:noWrap/>
            <w:vAlign w:val="center"/>
            <w:hideMark/>
          </w:tcPr>
          <w:p w14:paraId="33D6C3A8" w14:textId="77777777" w:rsidR="00486FB6" w:rsidRPr="003B3109" w:rsidRDefault="00486FB6" w:rsidP="00021E6F">
            <w:pPr>
              <w:contextualSpacing/>
              <w:jc w:val="center"/>
              <w:rPr>
                <w:color w:val="000000"/>
                <w:sz w:val="20"/>
                <w:szCs w:val="20"/>
              </w:rPr>
            </w:pPr>
            <w:r w:rsidRPr="003B3109">
              <w:rPr>
                <w:color w:val="000000"/>
                <w:sz w:val="20"/>
                <w:szCs w:val="20"/>
              </w:rPr>
              <w:t>2.</w:t>
            </w:r>
          </w:p>
        </w:tc>
        <w:tc>
          <w:tcPr>
            <w:tcW w:w="1780" w:type="pct"/>
            <w:shd w:val="clear" w:color="auto" w:fill="auto"/>
            <w:vAlign w:val="center"/>
            <w:hideMark/>
          </w:tcPr>
          <w:p w14:paraId="511CDB9F" w14:textId="77777777" w:rsidR="00486FB6" w:rsidRPr="003B3109" w:rsidRDefault="00486FB6" w:rsidP="00021E6F">
            <w:pPr>
              <w:contextualSpacing/>
              <w:rPr>
                <w:color w:val="000000"/>
                <w:sz w:val="20"/>
                <w:szCs w:val="20"/>
              </w:rPr>
            </w:pPr>
            <w:r w:rsidRPr="003B3109">
              <w:rPr>
                <w:color w:val="000000"/>
                <w:sz w:val="20"/>
                <w:szCs w:val="20"/>
              </w:rPr>
              <w:t>Пропущено воды через очистные сооружения</w:t>
            </w:r>
          </w:p>
        </w:tc>
        <w:tc>
          <w:tcPr>
            <w:tcW w:w="586" w:type="pct"/>
            <w:shd w:val="clear" w:color="auto" w:fill="auto"/>
            <w:vAlign w:val="center"/>
            <w:hideMark/>
          </w:tcPr>
          <w:p w14:paraId="5B224990"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4D6CFB3E" w14:textId="77777777" w:rsidR="00486FB6" w:rsidRPr="003B3109" w:rsidRDefault="00486FB6" w:rsidP="00021E6F">
            <w:pPr>
              <w:contextualSpacing/>
              <w:jc w:val="center"/>
              <w:rPr>
                <w:color w:val="000000"/>
                <w:sz w:val="20"/>
                <w:szCs w:val="20"/>
              </w:rPr>
            </w:pPr>
            <w:r w:rsidRPr="003B3109">
              <w:rPr>
                <w:color w:val="000000"/>
                <w:sz w:val="20"/>
                <w:szCs w:val="20"/>
              </w:rPr>
              <w:t>352,79</w:t>
            </w:r>
          </w:p>
        </w:tc>
        <w:tc>
          <w:tcPr>
            <w:tcW w:w="588" w:type="pct"/>
            <w:shd w:val="clear" w:color="auto" w:fill="auto"/>
            <w:vAlign w:val="center"/>
            <w:hideMark/>
          </w:tcPr>
          <w:p w14:paraId="68EF62DF" w14:textId="77777777" w:rsidR="00486FB6" w:rsidRPr="003B3109" w:rsidRDefault="00486FB6" w:rsidP="00021E6F">
            <w:pPr>
              <w:contextualSpacing/>
              <w:jc w:val="center"/>
              <w:rPr>
                <w:color w:val="000000"/>
                <w:sz w:val="20"/>
                <w:szCs w:val="20"/>
              </w:rPr>
            </w:pPr>
            <w:r w:rsidRPr="003B3109">
              <w:rPr>
                <w:color w:val="000000"/>
                <w:sz w:val="20"/>
                <w:szCs w:val="20"/>
              </w:rPr>
              <w:t>229,72</w:t>
            </w:r>
          </w:p>
        </w:tc>
        <w:tc>
          <w:tcPr>
            <w:tcW w:w="586" w:type="pct"/>
            <w:shd w:val="clear" w:color="auto" w:fill="auto"/>
            <w:vAlign w:val="center"/>
            <w:hideMark/>
          </w:tcPr>
          <w:p w14:paraId="42B0EDB0" w14:textId="77777777" w:rsidR="00486FB6" w:rsidRPr="003B3109" w:rsidRDefault="00486FB6" w:rsidP="00021E6F">
            <w:pPr>
              <w:contextualSpacing/>
              <w:jc w:val="center"/>
              <w:rPr>
                <w:color w:val="000000"/>
                <w:sz w:val="20"/>
                <w:szCs w:val="20"/>
              </w:rPr>
            </w:pPr>
            <w:r w:rsidRPr="003B3109">
              <w:rPr>
                <w:color w:val="000000"/>
                <w:sz w:val="20"/>
                <w:szCs w:val="20"/>
              </w:rPr>
              <w:t>335,31</w:t>
            </w:r>
          </w:p>
        </w:tc>
        <w:tc>
          <w:tcPr>
            <w:tcW w:w="587" w:type="pct"/>
            <w:shd w:val="clear" w:color="auto" w:fill="auto"/>
            <w:vAlign w:val="center"/>
            <w:hideMark/>
          </w:tcPr>
          <w:p w14:paraId="189B4943" w14:textId="77777777" w:rsidR="00486FB6" w:rsidRPr="003B3109" w:rsidRDefault="00486FB6" w:rsidP="00021E6F">
            <w:pPr>
              <w:contextualSpacing/>
              <w:jc w:val="center"/>
              <w:rPr>
                <w:color w:val="000000"/>
                <w:sz w:val="20"/>
                <w:szCs w:val="20"/>
              </w:rPr>
            </w:pPr>
            <w:r w:rsidRPr="003B3109">
              <w:rPr>
                <w:color w:val="000000"/>
                <w:sz w:val="20"/>
                <w:szCs w:val="20"/>
              </w:rPr>
              <w:t>229,72</w:t>
            </w:r>
          </w:p>
        </w:tc>
      </w:tr>
      <w:tr w:rsidR="00486FB6" w:rsidRPr="003B3109" w14:paraId="13DE7778" w14:textId="77777777" w:rsidTr="00021E6F">
        <w:trPr>
          <w:trHeight w:val="85"/>
        </w:trPr>
        <w:tc>
          <w:tcPr>
            <w:tcW w:w="287" w:type="pct"/>
            <w:shd w:val="clear" w:color="auto" w:fill="auto"/>
            <w:noWrap/>
            <w:vAlign w:val="center"/>
            <w:hideMark/>
          </w:tcPr>
          <w:p w14:paraId="446FEE01" w14:textId="77777777" w:rsidR="00486FB6" w:rsidRPr="003B3109" w:rsidRDefault="00486FB6" w:rsidP="00021E6F">
            <w:pPr>
              <w:contextualSpacing/>
              <w:jc w:val="center"/>
              <w:rPr>
                <w:color w:val="000000"/>
                <w:sz w:val="20"/>
                <w:szCs w:val="20"/>
              </w:rPr>
            </w:pPr>
            <w:r w:rsidRPr="003B3109">
              <w:rPr>
                <w:color w:val="000000"/>
                <w:sz w:val="20"/>
                <w:szCs w:val="20"/>
              </w:rPr>
              <w:t>3.</w:t>
            </w:r>
          </w:p>
        </w:tc>
        <w:tc>
          <w:tcPr>
            <w:tcW w:w="1780" w:type="pct"/>
            <w:shd w:val="clear" w:color="auto" w:fill="auto"/>
            <w:vAlign w:val="center"/>
            <w:hideMark/>
          </w:tcPr>
          <w:p w14:paraId="150A87BD" w14:textId="77777777" w:rsidR="00486FB6" w:rsidRPr="003B3109" w:rsidRDefault="00486FB6" w:rsidP="00021E6F">
            <w:pPr>
              <w:contextualSpacing/>
              <w:rPr>
                <w:color w:val="000000"/>
                <w:sz w:val="20"/>
                <w:szCs w:val="20"/>
              </w:rPr>
            </w:pPr>
            <w:r w:rsidRPr="003B3109">
              <w:rPr>
                <w:color w:val="000000"/>
                <w:sz w:val="20"/>
                <w:szCs w:val="20"/>
              </w:rPr>
              <w:t>Подано в сеть питьевой воды</w:t>
            </w:r>
          </w:p>
        </w:tc>
        <w:tc>
          <w:tcPr>
            <w:tcW w:w="586" w:type="pct"/>
            <w:shd w:val="clear" w:color="auto" w:fill="auto"/>
            <w:vAlign w:val="center"/>
            <w:hideMark/>
          </w:tcPr>
          <w:p w14:paraId="50061C4D"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15788A1F" w14:textId="77777777" w:rsidR="00486FB6" w:rsidRPr="003B3109" w:rsidRDefault="00486FB6" w:rsidP="00021E6F">
            <w:pPr>
              <w:contextualSpacing/>
              <w:jc w:val="center"/>
              <w:rPr>
                <w:color w:val="000000"/>
                <w:sz w:val="20"/>
                <w:szCs w:val="20"/>
              </w:rPr>
            </w:pPr>
            <w:r w:rsidRPr="003B3109">
              <w:rPr>
                <w:color w:val="000000"/>
                <w:sz w:val="20"/>
                <w:szCs w:val="20"/>
              </w:rPr>
              <w:t>352,79</w:t>
            </w:r>
          </w:p>
        </w:tc>
        <w:tc>
          <w:tcPr>
            <w:tcW w:w="588" w:type="pct"/>
            <w:shd w:val="clear" w:color="auto" w:fill="auto"/>
            <w:vAlign w:val="center"/>
            <w:hideMark/>
          </w:tcPr>
          <w:p w14:paraId="4C577A10" w14:textId="77777777" w:rsidR="00486FB6" w:rsidRPr="003B3109" w:rsidRDefault="00486FB6" w:rsidP="00021E6F">
            <w:pPr>
              <w:contextualSpacing/>
              <w:jc w:val="center"/>
              <w:rPr>
                <w:color w:val="000000"/>
                <w:sz w:val="20"/>
                <w:szCs w:val="20"/>
              </w:rPr>
            </w:pPr>
            <w:r w:rsidRPr="003B3109">
              <w:rPr>
                <w:color w:val="000000"/>
                <w:sz w:val="20"/>
                <w:szCs w:val="20"/>
              </w:rPr>
              <w:t>229,72</w:t>
            </w:r>
          </w:p>
        </w:tc>
        <w:tc>
          <w:tcPr>
            <w:tcW w:w="586" w:type="pct"/>
            <w:shd w:val="clear" w:color="auto" w:fill="auto"/>
            <w:vAlign w:val="center"/>
            <w:hideMark/>
          </w:tcPr>
          <w:p w14:paraId="52F2977F" w14:textId="77777777" w:rsidR="00486FB6" w:rsidRPr="003B3109" w:rsidRDefault="00486FB6" w:rsidP="00021E6F">
            <w:pPr>
              <w:contextualSpacing/>
              <w:jc w:val="center"/>
              <w:rPr>
                <w:color w:val="000000"/>
                <w:sz w:val="20"/>
                <w:szCs w:val="20"/>
              </w:rPr>
            </w:pPr>
            <w:r w:rsidRPr="003B3109">
              <w:rPr>
                <w:color w:val="000000"/>
                <w:sz w:val="20"/>
                <w:szCs w:val="20"/>
              </w:rPr>
              <w:t>335,31</w:t>
            </w:r>
          </w:p>
        </w:tc>
        <w:tc>
          <w:tcPr>
            <w:tcW w:w="587" w:type="pct"/>
            <w:shd w:val="clear" w:color="auto" w:fill="auto"/>
            <w:vAlign w:val="center"/>
            <w:hideMark/>
          </w:tcPr>
          <w:p w14:paraId="3FAABB41" w14:textId="77777777" w:rsidR="00486FB6" w:rsidRPr="003B3109" w:rsidRDefault="00486FB6" w:rsidP="00021E6F">
            <w:pPr>
              <w:contextualSpacing/>
              <w:jc w:val="center"/>
              <w:rPr>
                <w:color w:val="000000"/>
                <w:sz w:val="20"/>
                <w:szCs w:val="20"/>
              </w:rPr>
            </w:pPr>
            <w:r w:rsidRPr="003B3109">
              <w:rPr>
                <w:color w:val="000000"/>
                <w:sz w:val="20"/>
                <w:szCs w:val="20"/>
              </w:rPr>
              <w:t>229,72</w:t>
            </w:r>
          </w:p>
        </w:tc>
      </w:tr>
      <w:tr w:rsidR="00486FB6" w:rsidRPr="003B3109" w14:paraId="70328BAE" w14:textId="77777777" w:rsidTr="00021E6F">
        <w:trPr>
          <w:trHeight w:val="85"/>
        </w:trPr>
        <w:tc>
          <w:tcPr>
            <w:tcW w:w="287" w:type="pct"/>
            <w:vMerge w:val="restart"/>
            <w:shd w:val="clear" w:color="auto" w:fill="auto"/>
            <w:noWrap/>
            <w:vAlign w:val="center"/>
            <w:hideMark/>
          </w:tcPr>
          <w:p w14:paraId="5899FBAD" w14:textId="77777777" w:rsidR="00486FB6" w:rsidRPr="003B3109" w:rsidRDefault="00486FB6" w:rsidP="00021E6F">
            <w:pPr>
              <w:contextualSpacing/>
              <w:jc w:val="center"/>
              <w:rPr>
                <w:color w:val="000000"/>
                <w:sz w:val="20"/>
                <w:szCs w:val="20"/>
              </w:rPr>
            </w:pPr>
            <w:r w:rsidRPr="003B3109">
              <w:rPr>
                <w:color w:val="000000"/>
                <w:sz w:val="20"/>
                <w:szCs w:val="20"/>
              </w:rPr>
              <w:t>4.</w:t>
            </w:r>
          </w:p>
        </w:tc>
        <w:tc>
          <w:tcPr>
            <w:tcW w:w="1780" w:type="pct"/>
            <w:vMerge w:val="restart"/>
            <w:shd w:val="clear" w:color="auto" w:fill="auto"/>
            <w:vAlign w:val="center"/>
            <w:hideMark/>
          </w:tcPr>
          <w:p w14:paraId="265907D2" w14:textId="77777777" w:rsidR="00486FB6" w:rsidRPr="003B3109" w:rsidRDefault="00486FB6" w:rsidP="00021E6F">
            <w:pPr>
              <w:contextualSpacing/>
              <w:rPr>
                <w:color w:val="000000"/>
                <w:sz w:val="20"/>
                <w:szCs w:val="20"/>
              </w:rPr>
            </w:pPr>
            <w:r w:rsidRPr="003B3109">
              <w:rPr>
                <w:color w:val="000000"/>
                <w:sz w:val="20"/>
                <w:szCs w:val="20"/>
              </w:rPr>
              <w:t>Утечка и неучтенный расход питьевой воды</w:t>
            </w:r>
          </w:p>
        </w:tc>
        <w:tc>
          <w:tcPr>
            <w:tcW w:w="586" w:type="pct"/>
            <w:shd w:val="clear" w:color="auto" w:fill="auto"/>
            <w:vAlign w:val="center"/>
            <w:hideMark/>
          </w:tcPr>
          <w:p w14:paraId="408DD350"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1BF07D9B" w14:textId="77777777" w:rsidR="00486FB6" w:rsidRPr="003B3109" w:rsidRDefault="00486FB6" w:rsidP="00021E6F">
            <w:pPr>
              <w:contextualSpacing/>
              <w:jc w:val="center"/>
              <w:rPr>
                <w:color w:val="000000"/>
                <w:sz w:val="20"/>
                <w:szCs w:val="20"/>
              </w:rPr>
            </w:pPr>
            <w:r w:rsidRPr="003B3109">
              <w:rPr>
                <w:color w:val="000000"/>
                <w:sz w:val="20"/>
                <w:szCs w:val="20"/>
              </w:rPr>
              <w:t>7,66</w:t>
            </w:r>
          </w:p>
        </w:tc>
        <w:tc>
          <w:tcPr>
            <w:tcW w:w="588" w:type="pct"/>
            <w:shd w:val="clear" w:color="auto" w:fill="auto"/>
            <w:vAlign w:val="center"/>
            <w:hideMark/>
          </w:tcPr>
          <w:p w14:paraId="740F591B" w14:textId="77777777" w:rsidR="00486FB6" w:rsidRPr="003B3109" w:rsidRDefault="00486FB6" w:rsidP="00021E6F">
            <w:pPr>
              <w:contextualSpacing/>
              <w:jc w:val="center"/>
              <w:rPr>
                <w:color w:val="000000"/>
                <w:sz w:val="20"/>
                <w:szCs w:val="20"/>
              </w:rPr>
            </w:pPr>
            <w:r w:rsidRPr="003B3109">
              <w:rPr>
                <w:color w:val="000000"/>
                <w:sz w:val="20"/>
                <w:szCs w:val="20"/>
              </w:rPr>
              <w:t>1</w:t>
            </w:r>
          </w:p>
        </w:tc>
        <w:tc>
          <w:tcPr>
            <w:tcW w:w="586" w:type="pct"/>
            <w:shd w:val="clear" w:color="auto" w:fill="auto"/>
            <w:vAlign w:val="center"/>
            <w:hideMark/>
          </w:tcPr>
          <w:p w14:paraId="0BDA4AB0" w14:textId="77777777" w:rsidR="00486FB6" w:rsidRPr="003B3109" w:rsidRDefault="00486FB6" w:rsidP="00021E6F">
            <w:pPr>
              <w:contextualSpacing/>
              <w:jc w:val="center"/>
              <w:rPr>
                <w:color w:val="000000"/>
                <w:sz w:val="20"/>
                <w:szCs w:val="20"/>
              </w:rPr>
            </w:pPr>
            <w:r w:rsidRPr="003B3109">
              <w:rPr>
                <w:color w:val="000000"/>
                <w:sz w:val="20"/>
                <w:szCs w:val="20"/>
              </w:rPr>
              <w:t>7,28</w:t>
            </w:r>
          </w:p>
        </w:tc>
        <w:tc>
          <w:tcPr>
            <w:tcW w:w="587" w:type="pct"/>
            <w:shd w:val="clear" w:color="auto" w:fill="auto"/>
            <w:vAlign w:val="center"/>
            <w:hideMark/>
          </w:tcPr>
          <w:p w14:paraId="506FE860" w14:textId="77777777" w:rsidR="00486FB6" w:rsidRPr="003B3109" w:rsidRDefault="00486FB6" w:rsidP="00021E6F">
            <w:pPr>
              <w:contextualSpacing/>
              <w:jc w:val="center"/>
              <w:rPr>
                <w:color w:val="000000"/>
                <w:sz w:val="20"/>
                <w:szCs w:val="20"/>
              </w:rPr>
            </w:pPr>
            <w:r w:rsidRPr="003B3109">
              <w:rPr>
                <w:color w:val="000000"/>
                <w:sz w:val="20"/>
                <w:szCs w:val="20"/>
              </w:rPr>
              <w:t>1</w:t>
            </w:r>
          </w:p>
        </w:tc>
      </w:tr>
      <w:tr w:rsidR="00486FB6" w:rsidRPr="003B3109" w14:paraId="3F3DDEDE" w14:textId="77777777" w:rsidTr="00021E6F">
        <w:trPr>
          <w:trHeight w:val="85"/>
        </w:trPr>
        <w:tc>
          <w:tcPr>
            <w:tcW w:w="287" w:type="pct"/>
            <w:vMerge/>
            <w:shd w:val="clear" w:color="auto" w:fill="auto"/>
            <w:vAlign w:val="center"/>
            <w:hideMark/>
          </w:tcPr>
          <w:p w14:paraId="5E258620"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60975376" w14:textId="77777777" w:rsidR="00486FB6" w:rsidRPr="003B3109" w:rsidRDefault="00486FB6" w:rsidP="00021E6F">
            <w:pPr>
              <w:contextualSpacing/>
              <w:rPr>
                <w:color w:val="000000"/>
                <w:sz w:val="20"/>
                <w:szCs w:val="20"/>
              </w:rPr>
            </w:pPr>
          </w:p>
        </w:tc>
        <w:tc>
          <w:tcPr>
            <w:tcW w:w="586" w:type="pct"/>
            <w:shd w:val="clear" w:color="auto" w:fill="auto"/>
            <w:vAlign w:val="center"/>
            <w:hideMark/>
          </w:tcPr>
          <w:p w14:paraId="2869CDE7" w14:textId="77777777" w:rsidR="00486FB6" w:rsidRPr="003B3109" w:rsidRDefault="00486FB6" w:rsidP="00021E6F">
            <w:pPr>
              <w:contextualSpacing/>
              <w:jc w:val="center"/>
              <w:rPr>
                <w:color w:val="000000"/>
                <w:sz w:val="20"/>
                <w:szCs w:val="20"/>
              </w:rPr>
            </w:pPr>
            <w:r w:rsidRPr="003B3109">
              <w:rPr>
                <w:color w:val="000000"/>
                <w:sz w:val="20"/>
                <w:szCs w:val="20"/>
              </w:rPr>
              <w:t>%</w:t>
            </w:r>
          </w:p>
        </w:tc>
        <w:tc>
          <w:tcPr>
            <w:tcW w:w="586" w:type="pct"/>
            <w:shd w:val="clear" w:color="auto" w:fill="auto"/>
            <w:vAlign w:val="center"/>
            <w:hideMark/>
          </w:tcPr>
          <w:p w14:paraId="7E0CF04E" w14:textId="77777777" w:rsidR="00486FB6" w:rsidRPr="003B3109" w:rsidRDefault="00486FB6" w:rsidP="00021E6F">
            <w:pPr>
              <w:contextualSpacing/>
              <w:jc w:val="center"/>
              <w:rPr>
                <w:color w:val="000000"/>
                <w:sz w:val="20"/>
                <w:szCs w:val="20"/>
              </w:rPr>
            </w:pPr>
            <w:r w:rsidRPr="003B3109">
              <w:rPr>
                <w:color w:val="000000"/>
                <w:sz w:val="20"/>
                <w:szCs w:val="20"/>
              </w:rPr>
              <w:t>2,17</w:t>
            </w:r>
          </w:p>
        </w:tc>
        <w:tc>
          <w:tcPr>
            <w:tcW w:w="588" w:type="pct"/>
            <w:shd w:val="clear" w:color="auto" w:fill="auto"/>
            <w:vAlign w:val="center"/>
            <w:hideMark/>
          </w:tcPr>
          <w:p w14:paraId="516BD4EC" w14:textId="77777777" w:rsidR="00486FB6" w:rsidRPr="003B3109" w:rsidRDefault="00486FB6" w:rsidP="00021E6F">
            <w:pPr>
              <w:contextualSpacing/>
              <w:jc w:val="center"/>
              <w:rPr>
                <w:color w:val="000000"/>
                <w:sz w:val="20"/>
                <w:szCs w:val="20"/>
              </w:rPr>
            </w:pPr>
            <w:r w:rsidRPr="003B3109">
              <w:rPr>
                <w:color w:val="000000"/>
                <w:sz w:val="20"/>
                <w:szCs w:val="20"/>
              </w:rPr>
              <w:t>0,44</w:t>
            </w:r>
          </w:p>
        </w:tc>
        <w:tc>
          <w:tcPr>
            <w:tcW w:w="586" w:type="pct"/>
            <w:shd w:val="clear" w:color="auto" w:fill="auto"/>
            <w:vAlign w:val="center"/>
            <w:hideMark/>
          </w:tcPr>
          <w:p w14:paraId="30D453DA" w14:textId="77777777" w:rsidR="00486FB6" w:rsidRPr="003B3109" w:rsidRDefault="00486FB6" w:rsidP="00021E6F">
            <w:pPr>
              <w:contextualSpacing/>
              <w:jc w:val="center"/>
              <w:rPr>
                <w:color w:val="000000"/>
                <w:sz w:val="20"/>
                <w:szCs w:val="20"/>
              </w:rPr>
            </w:pPr>
            <w:r w:rsidRPr="003B3109">
              <w:rPr>
                <w:color w:val="000000"/>
                <w:sz w:val="20"/>
                <w:szCs w:val="20"/>
              </w:rPr>
              <w:t>2,17</w:t>
            </w:r>
          </w:p>
        </w:tc>
        <w:tc>
          <w:tcPr>
            <w:tcW w:w="587" w:type="pct"/>
            <w:shd w:val="clear" w:color="auto" w:fill="auto"/>
            <w:vAlign w:val="center"/>
            <w:hideMark/>
          </w:tcPr>
          <w:p w14:paraId="5CA19E2C" w14:textId="77777777" w:rsidR="00486FB6" w:rsidRPr="003B3109" w:rsidRDefault="00486FB6" w:rsidP="00021E6F">
            <w:pPr>
              <w:contextualSpacing/>
              <w:jc w:val="center"/>
              <w:rPr>
                <w:color w:val="000000"/>
                <w:sz w:val="20"/>
                <w:szCs w:val="20"/>
              </w:rPr>
            </w:pPr>
            <w:r w:rsidRPr="003B3109">
              <w:rPr>
                <w:color w:val="000000"/>
                <w:sz w:val="20"/>
                <w:szCs w:val="20"/>
              </w:rPr>
              <w:t>0,44</w:t>
            </w:r>
          </w:p>
        </w:tc>
      </w:tr>
      <w:tr w:rsidR="00486FB6" w:rsidRPr="003B3109" w14:paraId="6980E91E" w14:textId="77777777" w:rsidTr="00021E6F">
        <w:trPr>
          <w:trHeight w:val="85"/>
        </w:trPr>
        <w:tc>
          <w:tcPr>
            <w:tcW w:w="287" w:type="pct"/>
            <w:shd w:val="clear" w:color="auto" w:fill="auto"/>
            <w:noWrap/>
            <w:vAlign w:val="center"/>
            <w:hideMark/>
          </w:tcPr>
          <w:p w14:paraId="439BBF2B" w14:textId="77777777" w:rsidR="00486FB6" w:rsidRPr="003B3109" w:rsidRDefault="00486FB6" w:rsidP="00021E6F">
            <w:pPr>
              <w:contextualSpacing/>
              <w:jc w:val="center"/>
              <w:rPr>
                <w:color w:val="000000"/>
                <w:sz w:val="20"/>
                <w:szCs w:val="20"/>
              </w:rPr>
            </w:pPr>
            <w:r w:rsidRPr="003B3109">
              <w:rPr>
                <w:color w:val="000000"/>
                <w:sz w:val="20"/>
                <w:szCs w:val="20"/>
              </w:rPr>
              <w:t>5.</w:t>
            </w:r>
          </w:p>
        </w:tc>
        <w:tc>
          <w:tcPr>
            <w:tcW w:w="1780" w:type="pct"/>
            <w:shd w:val="clear" w:color="auto" w:fill="auto"/>
            <w:vAlign w:val="center"/>
            <w:hideMark/>
          </w:tcPr>
          <w:p w14:paraId="4901AA44" w14:textId="77777777" w:rsidR="00486FB6" w:rsidRPr="003B3109" w:rsidRDefault="00486FB6" w:rsidP="00021E6F">
            <w:pPr>
              <w:contextualSpacing/>
              <w:rPr>
                <w:color w:val="000000"/>
                <w:sz w:val="20"/>
                <w:szCs w:val="20"/>
              </w:rPr>
            </w:pPr>
            <w:r w:rsidRPr="003B3109">
              <w:rPr>
                <w:color w:val="000000"/>
                <w:sz w:val="20"/>
                <w:szCs w:val="20"/>
              </w:rPr>
              <w:t>Отпущено питьевой воды всего для для нужд холодного и горячего водоснабжения (по сети), из них:</w:t>
            </w:r>
          </w:p>
        </w:tc>
        <w:tc>
          <w:tcPr>
            <w:tcW w:w="586" w:type="pct"/>
            <w:shd w:val="clear" w:color="auto" w:fill="auto"/>
            <w:vAlign w:val="center"/>
            <w:hideMark/>
          </w:tcPr>
          <w:p w14:paraId="5FEDBDC8"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3E967BA5" w14:textId="77777777" w:rsidR="00486FB6" w:rsidRPr="003B3109" w:rsidRDefault="00486FB6" w:rsidP="00021E6F">
            <w:pPr>
              <w:contextualSpacing/>
              <w:jc w:val="center"/>
              <w:rPr>
                <w:color w:val="000000"/>
                <w:sz w:val="20"/>
                <w:szCs w:val="20"/>
              </w:rPr>
            </w:pPr>
            <w:r w:rsidRPr="003B3109">
              <w:rPr>
                <w:color w:val="000000"/>
                <w:sz w:val="20"/>
                <w:szCs w:val="20"/>
              </w:rPr>
              <w:t>345,13</w:t>
            </w:r>
          </w:p>
        </w:tc>
        <w:tc>
          <w:tcPr>
            <w:tcW w:w="588" w:type="pct"/>
            <w:shd w:val="clear" w:color="auto" w:fill="auto"/>
            <w:vAlign w:val="center"/>
            <w:hideMark/>
          </w:tcPr>
          <w:p w14:paraId="2E12488D" w14:textId="77777777" w:rsidR="00486FB6" w:rsidRPr="003B3109" w:rsidRDefault="00486FB6" w:rsidP="00021E6F">
            <w:pPr>
              <w:contextualSpacing/>
              <w:jc w:val="center"/>
              <w:rPr>
                <w:color w:val="000000"/>
                <w:sz w:val="20"/>
                <w:szCs w:val="20"/>
              </w:rPr>
            </w:pPr>
            <w:r w:rsidRPr="003B3109">
              <w:rPr>
                <w:color w:val="000000"/>
                <w:sz w:val="20"/>
                <w:szCs w:val="20"/>
              </w:rPr>
              <w:t>228,72</w:t>
            </w:r>
          </w:p>
        </w:tc>
        <w:tc>
          <w:tcPr>
            <w:tcW w:w="586" w:type="pct"/>
            <w:shd w:val="clear" w:color="auto" w:fill="auto"/>
            <w:vAlign w:val="center"/>
            <w:hideMark/>
          </w:tcPr>
          <w:p w14:paraId="0E761A60" w14:textId="77777777" w:rsidR="00486FB6" w:rsidRPr="003B3109" w:rsidRDefault="00486FB6" w:rsidP="00021E6F">
            <w:pPr>
              <w:contextualSpacing/>
              <w:jc w:val="center"/>
              <w:rPr>
                <w:color w:val="000000"/>
                <w:sz w:val="20"/>
                <w:szCs w:val="20"/>
              </w:rPr>
            </w:pPr>
            <w:r w:rsidRPr="003B3109">
              <w:rPr>
                <w:color w:val="000000"/>
                <w:sz w:val="20"/>
                <w:szCs w:val="20"/>
              </w:rPr>
              <w:t>328,033</w:t>
            </w:r>
          </w:p>
        </w:tc>
        <w:tc>
          <w:tcPr>
            <w:tcW w:w="587" w:type="pct"/>
            <w:shd w:val="clear" w:color="auto" w:fill="auto"/>
            <w:vAlign w:val="center"/>
            <w:hideMark/>
          </w:tcPr>
          <w:p w14:paraId="63DE7D7C" w14:textId="77777777" w:rsidR="00486FB6" w:rsidRPr="003B3109" w:rsidRDefault="00486FB6" w:rsidP="00021E6F">
            <w:pPr>
              <w:contextualSpacing/>
              <w:jc w:val="center"/>
              <w:rPr>
                <w:color w:val="000000"/>
                <w:sz w:val="20"/>
                <w:szCs w:val="20"/>
              </w:rPr>
            </w:pPr>
            <w:r w:rsidRPr="003B3109">
              <w:rPr>
                <w:color w:val="000000"/>
                <w:sz w:val="20"/>
                <w:szCs w:val="20"/>
              </w:rPr>
              <w:t>228,72</w:t>
            </w:r>
          </w:p>
        </w:tc>
      </w:tr>
      <w:tr w:rsidR="00486FB6" w:rsidRPr="003B3109" w14:paraId="6C9B87AF" w14:textId="77777777" w:rsidTr="00021E6F">
        <w:trPr>
          <w:trHeight w:val="85"/>
        </w:trPr>
        <w:tc>
          <w:tcPr>
            <w:tcW w:w="287" w:type="pct"/>
            <w:shd w:val="clear" w:color="auto" w:fill="auto"/>
            <w:noWrap/>
            <w:vAlign w:val="center"/>
            <w:hideMark/>
          </w:tcPr>
          <w:p w14:paraId="117C1365" w14:textId="77777777" w:rsidR="00486FB6" w:rsidRPr="003B3109" w:rsidRDefault="00486FB6" w:rsidP="00021E6F">
            <w:pPr>
              <w:contextualSpacing/>
              <w:jc w:val="center"/>
              <w:rPr>
                <w:color w:val="000000"/>
                <w:sz w:val="20"/>
                <w:szCs w:val="20"/>
              </w:rPr>
            </w:pPr>
            <w:r w:rsidRPr="003B3109">
              <w:rPr>
                <w:color w:val="000000"/>
                <w:sz w:val="20"/>
                <w:szCs w:val="20"/>
              </w:rPr>
              <w:t>5.1.</w:t>
            </w:r>
          </w:p>
        </w:tc>
        <w:tc>
          <w:tcPr>
            <w:tcW w:w="1780" w:type="pct"/>
            <w:shd w:val="clear" w:color="auto" w:fill="auto"/>
            <w:vAlign w:val="center"/>
            <w:hideMark/>
          </w:tcPr>
          <w:p w14:paraId="6000C7F5" w14:textId="77777777" w:rsidR="00486FB6" w:rsidRPr="003B3109" w:rsidRDefault="00486FB6" w:rsidP="00021E6F">
            <w:pPr>
              <w:contextualSpacing/>
              <w:rPr>
                <w:color w:val="000000"/>
                <w:sz w:val="20"/>
                <w:szCs w:val="20"/>
              </w:rPr>
            </w:pPr>
            <w:r w:rsidRPr="003B3109">
              <w:rPr>
                <w:color w:val="000000"/>
                <w:sz w:val="20"/>
                <w:szCs w:val="20"/>
              </w:rPr>
              <w:t>Отпущено питьевой воды для нужд холодного водоснабжения (по сети), из них:</w:t>
            </w:r>
          </w:p>
        </w:tc>
        <w:tc>
          <w:tcPr>
            <w:tcW w:w="586" w:type="pct"/>
            <w:shd w:val="clear" w:color="auto" w:fill="auto"/>
            <w:vAlign w:val="center"/>
            <w:hideMark/>
          </w:tcPr>
          <w:p w14:paraId="1903D9AC"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43C262E4" w14:textId="77777777" w:rsidR="00486FB6" w:rsidRPr="003B3109" w:rsidRDefault="00486FB6" w:rsidP="00021E6F">
            <w:pPr>
              <w:contextualSpacing/>
              <w:jc w:val="center"/>
              <w:rPr>
                <w:color w:val="000000"/>
                <w:sz w:val="20"/>
                <w:szCs w:val="20"/>
              </w:rPr>
            </w:pPr>
            <w:r w:rsidRPr="003B3109">
              <w:rPr>
                <w:color w:val="000000"/>
                <w:sz w:val="20"/>
                <w:szCs w:val="20"/>
              </w:rPr>
              <w:t>303,03</w:t>
            </w:r>
          </w:p>
        </w:tc>
        <w:tc>
          <w:tcPr>
            <w:tcW w:w="588" w:type="pct"/>
            <w:shd w:val="clear" w:color="auto" w:fill="auto"/>
            <w:vAlign w:val="center"/>
            <w:hideMark/>
          </w:tcPr>
          <w:p w14:paraId="1358A2A4" w14:textId="77777777" w:rsidR="00486FB6" w:rsidRPr="003B3109" w:rsidRDefault="00486FB6" w:rsidP="00021E6F">
            <w:pPr>
              <w:contextualSpacing/>
              <w:jc w:val="center"/>
              <w:rPr>
                <w:color w:val="000000"/>
                <w:sz w:val="20"/>
                <w:szCs w:val="20"/>
              </w:rPr>
            </w:pPr>
            <w:r w:rsidRPr="003B3109">
              <w:rPr>
                <w:color w:val="000000"/>
                <w:sz w:val="20"/>
                <w:szCs w:val="20"/>
              </w:rPr>
              <w:t>202,500</w:t>
            </w:r>
          </w:p>
        </w:tc>
        <w:tc>
          <w:tcPr>
            <w:tcW w:w="586" w:type="pct"/>
            <w:shd w:val="clear" w:color="auto" w:fill="auto"/>
            <w:vAlign w:val="center"/>
            <w:hideMark/>
          </w:tcPr>
          <w:p w14:paraId="4A6430F0" w14:textId="77777777" w:rsidR="00486FB6" w:rsidRPr="003B3109" w:rsidRDefault="00486FB6" w:rsidP="00021E6F">
            <w:pPr>
              <w:contextualSpacing/>
              <w:jc w:val="center"/>
              <w:rPr>
                <w:color w:val="000000"/>
                <w:sz w:val="20"/>
                <w:szCs w:val="20"/>
              </w:rPr>
            </w:pPr>
            <w:r w:rsidRPr="003B3109">
              <w:rPr>
                <w:color w:val="000000"/>
                <w:sz w:val="20"/>
                <w:szCs w:val="20"/>
              </w:rPr>
              <w:t>286,296</w:t>
            </w:r>
          </w:p>
        </w:tc>
        <w:tc>
          <w:tcPr>
            <w:tcW w:w="587" w:type="pct"/>
            <w:shd w:val="clear" w:color="auto" w:fill="auto"/>
            <w:vAlign w:val="center"/>
            <w:hideMark/>
          </w:tcPr>
          <w:p w14:paraId="00B64C58" w14:textId="77777777" w:rsidR="00486FB6" w:rsidRPr="003B3109" w:rsidRDefault="00486FB6" w:rsidP="00021E6F">
            <w:pPr>
              <w:contextualSpacing/>
              <w:jc w:val="center"/>
              <w:rPr>
                <w:color w:val="000000"/>
                <w:sz w:val="20"/>
                <w:szCs w:val="20"/>
              </w:rPr>
            </w:pPr>
            <w:r w:rsidRPr="003B3109">
              <w:rPr>
                <w:color w:val="000000"/>
                <w:sz w:val="20"/>
                <w:szCs w:val="20"/>
              </w:rPr>
              <w:t>202,500</w:t>
            </w:r>
          </w:p>
        </w:tc>
      </w:tr>
      <w:tr w:rsidR="00486FB6" w:rsidRPr="003B3109" w14:paraId="0E6670AC" w14:textId="77777777" w:rsidTr="00021E6F">
        <w:trPr>
          <w:trHeight w:val="85"/>
        </w:trPr>
        <w:tc>
          <w:tcPr>
            <w:tcW w:w="287" w:type="pct"/>
            <w:vMerge w:val="restart"/>
            <w:shd w:val="clear" w:color="auto" w:fill="auto"/>
            <w:noWrap/>
            <w:vAlign w:val="center"/>
            <w:hideMark/>
          </w:tcPr>
          <w:p w14:paraId="25B13BDD"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1780" w:type="pct"/>
            <w:vMerge w:val="restart"/>
            <w:shd w:val="clear" w:color="auto" w:fill="auto"/>
            <w:vAlign w:val="center"/>
            <w:hideMark/>
          </w:tcPr>
          <w:p w14:paraId="1B5252E5" w14:textId="77777777" w:rsidR="00486FB6" w:rsidRPr="003B3109" w:rsidRDefault="00486FB6" w:rsidP="00021E6F">
            <w:pPr>
              <w:contextualSpacing/>
              <w:rPr>
                <w:iCs/>
                <w:color w:val="000000"/>
                <w:sz w:val="20"/>
                <w:szCs w:val="20"/>
              </w:rPr>
            </w:pPr>
            <w:r w:rsidRPr="003B3109">
              <w:rPr>
                <w:iCs/>
                <w:color w:val="000000"/>
                <w:sz w:val="20"/>
                <w:szCs w:val="20"/>
              </w:rPr>
              <w:t>по приборам учета</w:t>
            </w:r>
          </w:p>
        </w:tc>
        <w:tc>
          <w:tcPr>
            <w:tcW w:w="586" w:type="pct"/>
            <w:shd w:val="clear" w:color="auto" w:fill="auto"/>
            <w:vAlign w:val="center"/>
            <w:hideMark/>
          </w:tcPr>
          <w:p w14:paraId="4042EB37" w14:textId="77777777" w:rsidR="00486FB6" w:rsidRPr="003B3109" w:rsidRDefault="00486FB6" w:rsidP="00021E6F">
            <w:pPr>
              <w:contextualSpacing/>
              <w:jc w:val="center"/>
              <w:rPr>
                <w:iCs/>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62467685" w14:textId="77777777" w:rsidR="00486FB6" w:rsidRPr="003B3109" w:rsidRDefault="00486FB6" w:rsidP="00021E6F">
            <w:pPr>
              <w:contextualSpacing/>
              <w:jc w:val="center"/>
              <w:rPr>
                <w:iCs/>
                <w:color w:val="000000"/>
                <w:sz w:val="20"/>
                <w:szCs w:val="20"/>
              </w:rPr>
            </w:pPr>
            <w:r w:rsidRPr="003B3109">
              <w:rPr>
                <w:iCs/>
                <w:color w:val="000000"/>
                <w:sz w:val="20"/>
                <w:szCs w:val="20"/>
              </w:rPr>
              <w:t>303,03</w:t>
            </w:r>
          </w:p>
        </w:tc>
        <w:tc>
          <w:tcPr>
            <w:tcW w:w="588" w:type="pct"/>
            <w:shd w:val="clear" w:color="auto" w:fill="auto"/>
            <w:vAlign w:val="center"/>
            <w:hideMark/>
          </w:tcPr>
          <w:p w14:paraId="443DA87A" w14:textId="77777777" w:rsidR="00486FB6" w:rsidRPr="003B3109" w:rsidRDefault="00486FB6" w:rsidP="00021E6F">
            <w:pPr>
              <w:contextualSpacing/>
              <w:jc w:val="center"/>
              <w:rPr>
                <w:color w:val="000000"/>
                <w:sz w:val="20"/>
                <w:szCs w:val="20"/>
              </w:rPr>
            </w:pPr>
            <w:r w:rsidRPr="003B3109">
              <w:rPr>
                <w:color w:val="000000"/>
                <w:sz w:val="20"/>
                <w:szCs w:val="20"/>
              </w:rPr>
              <w:t>202,500</w:t>
            </w:r>
          </w:p>
        </w:tc>
        <w:tc>
          <w:tcPr>
            <w:tcW w:w="586" w:type="pct"/>
            <w:shd w:val="clear" w:color="auto" w:fill="auto"/>
            <w:vAlign w:val="center"/>
            <w:hideMark/>
          </w:tcPr>
          <w:p w14:paraId="0C753A33" w14:textId="77777777" w:rsidR="00486FB6" w:rsidRPr="003B3109" w:rsidRDefault="00486FB6" w:rsidP="00021E6F">
            <w:pPr>
              <w:contextualSpacing/>
              <w:jc w:val="center"/>
              <w:rPr>
                <w:color w:val="000000"/>
                <w:sz w:val="20"/>
                <w:szCs w:val="20"/>
              </w:rPr>
            </w:pPr>
            <w:r w:rsidRPr="003B3109">
              <w:rPr>
                <w:color w:val="000000"/>
                <w:sz w:val="20"/>
                <w:szCs w:val="20"/>
              </w:rPr>
              <w:t>286,296</w:t>
            </w:r>
          </w:p>
        </w:tc>
        <w:tc>
          <w:tcPr>
            <w:tcW w:w="587" w:type="pct"/>
            <w:shd w:val="clear" w:color="auto" w:fill="auto"/>
            <w:vAlign w:val="center"/>
            <w:hideMark/>
          </w:tcPr>
          <w:p w14:paraId="08465CE5" w14:textId="77777777" w:rsidR="00486FB6" w:rsidRPr="003B3109" w:rsidRDefault="00486FB6" w:rsidP="00021E6F">
            <w:pPr>
              <w:contextualSpacing/>
              <w:jc w:val="center"/>
              <w:rPr>
                <w:color w:val="000000"/>
                <w:sz w:val="20"/>
                <w:szCs w:val="20"/>
              </w:rPr>
            </w:pPr>
            <w:r w:rsidRPr="003B3109">
              <w:rPr>
                <w:color w:val="000000"/>
                <w:sz w:val="20"/>
                <w:szCs w:val="20"/>
              </w:rPr>
              <w:t>202,500</w:t>
            </w:r>
          </w:p>
        </w:tc>
      </w:tr>
      <w:tr w:rsidR="00486FB6" w:rsidRPr="003B3109" w14:paraId="4BFDC7D6" w14:textId="77777777" w:rsidTr="00021E6F">
        <w:trPr>
          <w:trHeight w:val="85"/>
        </w:trPr>
        <w:tc>
          <w:tcPr>
            <w:tcW w:w="287" w:type="pct"/>
            <w:vMerge/>
            <w:shd w:val="clear" w:color="auto" w:fill="auto"/>
            <w:vAlign w:val="center"/>
            <w:hideMark/>
          </w:tcPr>
          <w:p w14:paraId="0AFD21CC"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2C064223" w14:textId="77777777" w:rsidR="00486FB6" w:rsidRPr="003B3109" w:rsidRDefault="00486FB6" w:rsidP="00021E6F">
            <w:pPr>
              <w:contextualSpacing/>
              <w:rPr>
                <w:iCs/>
                <w:color w:val="000000"/>
                <w:sz w:val="20"/>
                <w:szCs w:val="20"/>
              </w:rPr>
            </w:pPr>
          </w:p>
        </w:tc>
        <w:tc>
          <w:tcPr>
            <w:tcW w:w="586" w:type="pct"/>
            <w:shd w:val="clear" w:color="auto" w:fill="auto"/>
            <w:vAlign w:val="center"/>
            <w:hideMark/>
          </w:tcPr>
          <w:p w14:paraId="072406F2" w14:textId="77777777" w:rsidR="00486FB6" w:rsidRPr="003B3109" w:rsidRDefault="00486FB6" w:rsidP="00021E6F">
            <w:pPr>
              <w:contextualSpacing/>
              <w:jc w:val="center"/>
              <w:rPr>
                <w:iCs/>
                <w:color w:val="000000"/>
                <w:sz w:val="20"/>
                <w:szCs w:val="20"/>
              </w:rPr>
            </w:pPr>
            <w:r w:rsidRPr="003B3109">
              <w:rPr>
                <w:iCs/>
                <w:color w:val="000000"/>
                <w:sz w:val="20"/>
                <w:szCs w:val="20"/>
              </w:rPr>
              <w:t>%</w:t>
            </w:r>
          </w:p>
        </w:tc>
        <w:tc>
          <w:tcPr>
            <w:tcW w:w="586" w:type="pct"/>
            <w:shd w:val="clear" w:color="auto" w:fill="auto"/>
            <w:vAlign w:val="center"/>
            <w:hideMark/>
          </w:tcPr>
          <w:p w14:paraId="0C2B174F" w14:textId="77777777" w:rsidR="00486FB6" w:rsidRPr="003B3109" w:rsidRDefault="00486FB6" w:rsidP="00021E6F">
            <w:pPr>
              <w:contextualSpacing/>
              <w:jc w:val="center"/>
              <w:rPr>
                <w:iCs/>
                <w:color w:val="000000"/>
                <w:sz w:val="20"/>
                <w:szCs w:val="20"/>
              </w:rPr>
            </w:pPr>
            <w:r w:rsidRPr="003B3109">
              <w:rPr>
                <w:iCs/>
                <w:color w:val="000000"/>
                <w:sz w:val="20"/>
                <w:szCs w:val="20"/>
              </w:rPr>
              <w:t>100</w:t>
            </w:r>
          </w:p>
        </w:tc>
        <w:tc>
          <w:tcPr>
            <w:tcW w:w="588" w:type="pct"/>
            <w:shd w:val="clear" w:color="auto" w:fill="auto"/>
            <w:vAlign w:val="center"/>
            <w:hideMark/>
          </w:tcPr>
          <w:p w14:paraId="6C29D750" w14:textId="77777777" w:rsidR="00486FB6" w:rsidRPr="003B3109" w:rsidRDefault="00486FB6" w:rsidP="00021E6F">
            <w:pPr>
              <w:contextualSpacing/>
              <w:jc w:val="center"/>
              <w:rPr>
                <w:iCs/>
                <w:color w:val="000000"/>
                <w:sz w:val="20"/>
                <w:szCs w:val="20"/>
              </w:rPr>
            </w:pPr>
            <w:r w:rsidRPr="003B3109">
              <w:rPr>
                <w:iCs/>
                <w:color w:val="000000"/>
                <w:sz w:val="20"/>
                <w:szCs w:val="20"/>
              </w:rPr>
              <w:t>100</w:t>
            </w:r>
          </w:p>
        </w:tc>
        <w:tc>
          <w:tcPr>
            <w:tcW w:w="586" w:type="pct"/>
            <w:shd w:val="clear" w:color="auto" w:fill="auto"/>
            <w:vAlign w:val="center"/>
            <w:hideMark/>
          </w:tcPr>
          <w:p w14:paraId="1C35F8F3"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7" w:type="pct"/>
            <w:shd w:val="clear" w:color="auto" w:fill="auto"/>
            <w:vAlign w:val="center"/>
            <w:hideMark/>
          </w:tcPr>
          <w:p w14:paraId="5D9C3082" w14:textId="77777777" w:rsidR="00486FB6" w:rsidRPr="003B3109" w:rsidRDefault="00486FB6" w:rsidP="00021E6F">
            <w:pPr>
              <w:contextualSpacing/>
              <w:jc w:val="center"/>
              <w:rPr>
                <w:color w:val="000000"/>
                <w:sz w:val="20"/>
                <w:szCs w:val="20"/>
              </w:rPr>
            </w:pPr>
            <w:r w:rsidRPr="003B3109">
              <w:rPr>
                <w:color w:val="000000"/>
                <w:sz w:val="20"/>
                <w:szCs w:val="20"/>
              </w:rPr>
              <w:t>100</w:t>
            </w:r>
          </w:p>
        </w:tc>
      </w:tr>
      <w:tr w:rsidR="00486FB6" w:rsidRPr="003B3109" w14:paraId="5C86ACAD" w14:textId="77777777" w:rsidTr="00021E6F">
        <w:trPr>
          <w:trHeight w:val="85"/>
        </w:trPr>
        <w:tc>
          <w:tcPr>
            <w:tcW w:w="287" w:type="pct"/>
            <w:vMerge w:val="restart"/>
            <w:shd w:val="clear" w:color="auto" w:fill="auto"/>
            <w:noWrap/>
            <w:vAlign w:val="center"/>
            <w:hideMark/>
          </w:tcPr>
          <w:p w14:paraId="61E84A10" w14:textId="77777777" w:rsidR="00486FB6" w:rsidRPr="003B3109" w:rsidRDefault="00486FB6" w:rsidP="00021E6F">
            <w:pPr>
              <w:contextualSpacing/>
              <w:jc w:val="center"/>
              <w:rPr>
                <w:color w:val="000000"/>
                <w:sz w:val="20"/>
                <w:szCs w:val="20"/>
              </w:rPr>
            </w:pPr>
            <w:r w:rsidRPr="003B3109">
              <w:rPr>
                <w:color w:val="000000"/>
                <w:sz w:val="20"/>
                <w:szCs w:val="20"/>
              </w:rPr>
              <w:t>5.1.1.</w:t>
            </w:r>
          </w:p>
        </w:tc>
        <w:tc>
          <w:tcPr>
            <w:tcW w:w="1780" w:type="pct"/>
            <w:vMerge w:val="restart"/>
            <w:shd w:val="clear" w:color="auto" w:fill="auto"/>
            <w:vAlign w:val="center"/>
            <w:hideMark/>
          </w:tcPr>
          <w:p w14:paraId="276E222E" w14:textId="77777777" w:rsidR="00486FB6" w:rsidRPr="003B3109" w:rsidRDefault="00486FB6" w:rsidP="00021E6F">
            <w:pPr>
              <w:contextualSpacing/>
              <w:rPr>
                <w:color w:val="000000"/>
                <w:sz w:val="20"/>
                <w:szCs w:val="20"/>
              </w:rPr>
            </w:pPr>
            <w:r w:rsidRPr="003B3109">
              <w:rPr>
                <w:color w:val="000000"/>
                <w:sz w:val="20"/>
                <w:szCs w:val="20"/>
              </w:rPr>
              <w:t>населению в т.ч.:</w:t>
            </w:r>
          </w:p>
        </w:tc>
        <w:tc>
          <w:tcPr>
            <w:tcW w:w="586" w:type="pct"/>
            <w:shd w:val="clear" w:color="auto" w:fill="auto"/>
            <w:vAlign w:val="center"/>
            <w:hideMark/>
          </w:tcPr>
          <w:p w14:paraId="4721F46F"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7CAB293A" w14:textId="77777777" w:rsidR="00486FB6" w:rsidRPr="003B3109" w:rsidRDefault="00486FB6" w:rsidP="00021E6F">
            <w:pPr>
              <w:contextualSpacing/>
              <w:jc w:val="center"/>
              <w:rPr>
                <w:sz w:val="20"/>
                <w:szCs w:val="20"/>
              </w:rPr>
            </w:pPr>
            <w:r w:rsidRPr="003B3109">
              <w:rPr>
                <w:sz w:val="20"/>
                <w:szCs w:val="20"/>
              </w:rPr>
              <w:t>162,92</w:t>
            </w:r>
          </w:p>
        </w:tc>
        <w:tc>
          <w:tcPr>
            <w:tcW w:w="588" w:type="pct"/>
            <w:shd w:val="clear" w:color="auto" w:fill="auto"/>
            <w:vAlign w:val="center"/>
            <w:hideMark/>
          </w:tcPr>
          <w:p w14:paraId="4D598D48" w14:textId="77777777" w:rsidR="00486FB6" w:rsidRPr="003B3109" w:rsidRDefault="00486FB6" w:rsidP="00021E6F">
            <w:pPr>
              <w:contextualSpacing/>
              <w:jc w:val="center"/>
              <w:rPr>
                <w:sz w:val="20"/>
                <w:szCs w:val="20"/>
              </w:rPr>
            </w:pPr>
            <w:r w:rsidRPr="003B3109">
              <w:rPr>
                <w:sz w:val="20"/>
                <w:szCs w:val="20"/>
              </w:rPr>
              <w:t>50,911</w:t>
            </w:r>
          </w:p>
        </w:tc>
        <w:tc>
          <w:tcPr>
            <w:tcW w:w="586" w:type="pct"/>
            <w:shd w:val="clear" w:color="auto" w:fill="auto"/>
            <w:vAlign w:val="center"/>
            <w:hideMark/>
          </w:tcPr>
          <w:p w14:paraId="7F8DDCB1" w14:textId="77777777" w:rsidR="00486FB6" w:rsidRPr="003B3109" w:rsidRDefault="00486FB6" w:rsidP="00021E6F">
            <w:pPr>
              <w:contextualSpacing/>
              <w:jc w:val="center"/>
              <w:rPr>
                <w:color w:val="000000"/>
                <w:sz w:val="20"/>
                <w:szCs w:val="20"/>
              </w:rPr>
            </w:pPr>
            <w:r w:rsidRPr="003B3109">
              <w:rPr>
                <w:color w:val="000000"/>
                <w:sz w:val="20"/>
                <w:szCs w:val="20"/>
              </w:rPr>
              <w:t>147,44</w:t>
            </w:r>
          </w:p>
        </w:tc>
        <w:tc>
          <w:tcPr>
            <w:tcW w:w="587" w:type="pct"/>
            <w:shd w:val="clear" w:color="auto" w:fill="auto"/>
            <w:vAlign w:val="center"/>
            <w:hideMark/>
          </w:tcPr>
          <w:p w14:paraId="005874D5" w14:textId="77777777" w:rsidR="00486FB6" w:rsidRPr="003B3109" w:rsidRDefault="00486FB6" w:rsidP="00021E6F">
            <w:pPr>
              <w:contextualSpacing/>
              <w:jc w:val="center"/>
              <w:rPr>
                <w:color w:val="000000"/>
                <w:sz w:val="20"/>
                <w:szCs w:val="20"/>
              </w:rPr>
            </w:pPr>
            <w:r w:rsidRPr="003B3109">
              <w:rPr>
                <w:color w:val="000000"/>
                <w:sz w:val="20"/>
                <w:szCs w:val="20"/>
              </w:rPr>
              <w:t>50,911</w:t>
            </w:r>
          </w:p>
        </w:tc>
      </w:tr>
      <w:tr w:rsidR="00486FB6" w:rsidRPr="003B3109" w14:paraId="3DC9D1DB" w14:textId="77777777" w:rsidTr="00021E6F">
        <w:trPr>
          <w:trHeight w:val="85"/>
        </w:trPr>
        <w:tc>
          <w:tcPr>
            <w:tcW w:w="287" w:type="pct"/>
            <w:vMerge/>
            <w:shd w:val="clear" w:color="auto" w:fill="auto"/>
            <w:vAlign w:val="center"/>
            <w:hideMark/>
          </w:tcPr>
          <w:p w14:paraId="359B4383"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2079D893" w14:textId="77777777" w:rsidR="00486FB6" w:rsidRPr="003B3109" w:rsidRDefault="00486FB6" w:rsidP="00021E6F">
            <w:pPr>
              <w:contextualSpacing/>
              <w:rPr>
                <w:color w:val="000000"/>
                <w:sz w:val="20"/>
                <w:szCs w:val="20"/>
              </w:rPr>
            </w:pPr>
          </w:p>
        </w:tc>
        <w:tc>
          <w:tcPr>
            <w:tcW w:w="586" w:type="pct"/>
            <w:shd w:val="clear" w:color="auto" w:fill="auto"/>
            <w:vAlign w:val="center"/>
            <w:hideMark/>
          </w:tcPr>
          <w:p w14:paraId="7D764D06" w14:textId="77777777" w:rsidR="00486FB6" w:rsidRPr="003B3109" w:rsidRDefault="00486FB6" w:rsidP="00021E6F">
            <w:pPr>
              <w:contextualSpacing/>
              <w:jc w:val="center"/>
              <w:rPr>
                <w:color w:val="000000"/>
                <w:sz w:val="20"/>
                <w:szCs w:val="20"/>
              </w:rPr>
            </w:pPr>
            <w:r w:rsidRPr="003B3109">
              <w:rPr>
                <w:iCs/>
                <w:color w:val="000000"/>
                <w:sz w:val="20"/>
                <w:szCs w:val="20"/>
              </w:rPr>
              <w:t>%</w:t>
            </w:r>
          </w:p>
        </w:tc>
        <w:tc>
          <w:tcPr>
            <w:tcW w:w="586" w:type="pct"/>
            <w:shd w:val="clear" w:color="auto" w:fill="auto"/>
            <w:vAlign w:val="center"/>
            <w:hideMark/>
          </w:tcPr>
          <w:p w14:paraId="3E75E647" w14:textId="77777777" w:rsidR="00486FB6" w:rsidRPr="003B3109" w:rsidRDefault="00486FB6" w:rsidP="00021E6F">
            <w:pPr>
              <w:contextualSpacing/>
              <w:jc w:val="center"/>
              <w:rPr>
                <w:sz w:val="20"/>
                <w:szCs w:val="20"/>
              </w:rPr>
            </w:pPr>
            <w:r w:rsidRPr="003B3109">
              <w:rPr>
                <w:sz w:val="20"/>
                <w:szCs w:val="20"/>
              </w:rPr>
              <w:t>53,76</w:t>
            </w:r>
          </w:p>
        </w:tc>
        <w:tc>
          <w:tcPr>
            <w:tcW w:w="588" w:type="pct"/>
            <w:shd w:val="clear" w:color="auto" w:fill="auto"/>
            <w:vAlign w:val="center"/>
            <w:hideMark/>
          </w:tcPr>
          <w:p w14:paraId="4C0FF873" w14:textId="77777777" w:rsidR="00486FB6" w:rsidRPr="003B3109" w:rsidRDefault="00486FB6" w:rsidP="00021E6F">
            <w:pPr>
              <w:contextualSpacing/>
              <w:jc w:val="center"/>
              <w:rPr>
                <w:sz w:val="20"/>
                <w:szCs w:val="20"/>
              </w:rPr>
            </w:pPr>
            <w:r w:rsidRPr="003B3109">
              <w:rPr>
                <w:sz w:val="20"/>
                <w:szCs w:val="20"/>
              </w:rPr>
              <w:t>25,14</w:t>
            </w:r>
          </w:p>
        </w:tc>
        <w:tc>
          <w:tcPr>
            <w:tcW w:w="586" w:type="pct"/>
            <w:shd w:val="clear" w:color="auto" w:fill="auto"/>
            <w:vAlign w:val="center"/>
            <w:hideMark/>
          </w:tcPr>
          <w:p w14:paraId="1BBB38A2" w14:textId="77777777" w:rsidR="00486FB6" w:rsidRPr="003B3109" w:rsidRDefault="00486FB6" w:rsidP="00021E6F">
            <w:pPr>
              <w:contextualSpacing/>
              <w:jc w:val="center"/>
              <w:rPr>
                <w:color w:val="000000"/>
                <w:sz w:val="20"/>
                <w:szCs w:val="20"/>
              </w:rPr>
            </w:pPr>
            <w:r w:rsidRPr="003B3109">
              <w:rPr>
                <w:color w:val="000000"/>
                <w:sz w:val="20"/>
                <w:szCs w:val="20"/>
              </w:rPr>
              <w:t>51,499</w:t>
            </w:r>
          </w:p>
        </w:tc>
        <w:tc>
          <w:tcPr>
            <w:tcW w:w="587" w:type="pct"/>
            <w:shd w:val="clear" w:color="auto" w:fill="auto"/>
            <w:vAlign w:val="center"/>
            <w:hideMark/>
          </w:tcPr>
          <w:p w14:paraId="7878650E" w14:textId="77777777" w:rsidR="00486FB6" w:rsidRPr="003B3109" w:rsidRDefault="00486FB6" w:rsidP="00021E6F">
            <w:pPr>
              <w:contextualSpacing/>
              <w:jc w:val="center"/>
              <w:rPr>
                <w:color w:val="000000"/>
                <w:sz w:val="20"/>
                <w:szCs w:val="20"/>
              </w:rPr>
            </w:pPr>
            <w:r w:rsidRPr="003B3109">
              <w:rPr>
                <w:color w:val="000000"/>
                <w:sz w:val="20"/>
                <w:szCs w:val="20"/>
              </w:rPr>
              <w:t>25,14</w:t>
            </w:r>
          </w:p>
        </w:tc>
      </w:tr>
      <w:tr w:rsidR="00486FB6" w:rsidRPr="003B3109" w14:paraId="65E45CD3" w14:textId="77777777" w:rsidTr="00021E6F">
        <w:trPr>
          <w:trHeight w:val="85"/>
        </w:trPr>
        <w:tc>
          <w:tcPr>
            <w:tcW w:w="287" w:type="pct"/>
            <w:vMerge w:val="restart"/>
            <w:shd w:val="clear" w:color="auto" w:fill="auto"/>
            <w:noWrap/>
            <w:vAlign w:val="center"/>
            <w:hideMark/>
          </w:tcPr>
          <w:p w14:paraId="02849D7F"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1780" w:type="pct"/>
            <w:vMerge w:val="restart"/>
            <w:shd w:val="clear" w:color="auto" w:fill="auto"/>
            <w:vAlign w:val="center"/>
            <w:hideMark/>
          </w:tcPr>
          <w:p w14:paraId="349AC9EF" w14:textId="77777777" w:rsidR="00486FB6" w:rsidRPr="003B3109" w:rsidRDefault="00486FB6" w:rsidP="00021E6F">
            <w:pPr>
              <w:contextualSpacing/>
              <w:rPr>
                <w:iCs/>
                <w:color w:val="000000"/>
                <w:sz w:val="20"/>
                <w:szCs w:val="20"/>
              </w:rPr>
            </w:pPr>
            <w:r w:rsidRPr="003B3109">
              <w:rPr>
                <w:iCs/>
                <w:color w:val="000000"/>
                <w:sz w:val="20"/>
                <w:szCs w:val="20"/>
              </w:rPr>
              <w:t>по приборам учета</w:t>
            </w:r>
          </w:p>
        </w:tc>
        <w:tc>
          <w:tcPr>
            <w:tcW w:w="586" w:type="pct"/>
            <w:shd w:val="clear" w:color="auto" w:fill="auto"/>
            <w:vAlign w:val="center"/>
            <w:hideMark/>
          </w:tcPr>
          <w:p w14:paraId="3141A387" w14:textId="77777777" w:rsidR="00486FB6" w:rsidRPr="003B3109" w:rsidRDefault="00486FB6" w:rsidP="00021E6F">
            <w:pPr>
              <w:contextualSpacing/>
              <w:jc w:val="center"/>
              <w:rPr>
                <w:iCs/>
                <w:color w:val="000000"/>
                <w:sz w:val="20"/>
                <w:szCs w:val="20"/>
              </w:rPr>
            </w:pPr>
            <w:r w:rsidRPr="003B3109">
              <w:rPr>
                <w:iCs/>
                <w:color w:val="000000"/>
                <w:sz w:val="20"/>
                <w:szCs w:val="20"/>
              </w:rPr>
              <w:t>тыс. м3</w:t>
            </w:r>
          </w:p>
        </w:tc>
        <w:tc>
          <w:tcPr>
            <w:tcW w:w="586" w:type="pct"/>
            <w:shd w:val="clear" w:color="auto" w:fill="auto"/>
            <w:vAlign w:val="center"/>
            <w:hideMark/>
          </w:tcPr>
          <w:p w14:paraId="3E2B4A62" w14:textId="77777777" w:rsidR="00486FB6" w:rsidRPr="003B3109" w:rsidRDefault="00486FB6" w:rsidP="00021E6F">
            <w:pPr>
              <w:contextualSpacing/>
              <w:jc w:val="center"/>
              <w:rPr>
                <w:sz w:val="20"/>
                <w:szCs w:val="20"/>
              </w:rPr>
            </w:pPr>
            <w:r w:rsidRPr="003B3109">
              <w:rPr>
                <w:sz w:val="20"/>
                <w:szCs w:val="20"/>
              </w:rPr>
              <w:t>162,92</w:t>
            </w:r>
          </w:p>
        </w:tc>
        <w:tc>
          <w:tcPr>
            <w:tcW w:w="588" w:type="pct"/>
            <w:shd w:val="clear" w:color="auto" w:fill="auto"/>
            <w:vAlign w:val="center"/>
            <w:hideMark/>
          </w:tcPr>
          <w:p w14:paraId="1DD1715D" w14:textId="77777777" w:rsidR="00486FB6" w:rsidRPr="003B3109" w:rsidRDefault="00486FB6" w:rsidP="00021E6F">
            <w:pPr>
              <w:contextualSpacing/>
              <w:jc w:val="center"/>
              <w:rPr>
                <w:sz w:val="20"/>
                <w:szCs w:val="20"/>
              </w:rPr>
            </w:pPr>
            <w:r w:rsidRPr="003B3109">
              <w:rPr>
                <w:sz w:val="20"/>
                <w:szCs w:val="20"/>
              </w:rPr>
              <w:t>50,911</w:t>
            </w:r>
          </w:p>
        </w:tc>
        <w:tc>
          <w:tcPr>
            <w:tcW w:w="586" w:type="pct"/>
            <w:shd w:val="clear" w:color="auto" w:fill="auto"/>
            <w:vAlign w:val="center"/>
            <w:hideMark/>
          </w:tcPr>
          <w:p w14:paraId="06F6B582" w14:textId="77777777" w:rsidR="00486FB6" w:rsidRPr="003B3109" w:rsidRDefault="00486FB6" w:rsidP="00021E6F">
            <w:pPr>
              <w:contextualSpacing/>
              <w:jc w:val="center"/>
              <w:rPr>
                <w:color w:val="000000"/>
                <w:sz w:val="20"/>
                <w:szCs w:val="20"/>
              </w:rPr>
            </w:pPr>
            <w:r w:rsidRPr="003B3109">
              <w:rPr>
                <w:color w:val="000000"/>
                <w:sz w:val="20"/>
                <w:szCs w:val="20"/>
              </w:rPr>
              <w:t>147,44</w:t>
            </w:r>
          </w:p>
        </w:tc>
        <w:tc>
          <w:tcPr>
            <w:tcW w:w="587" w:type="pct"/>
            <w:shd w:val="clear" w:color="auto" w:fill="auto"/>
            <w:vAlign w:val="center"/>
            <w:hideMark/>
          </w:tcPr>
          <w:p w14:paraId="419E02F6" w14:textId="77777777" w:rsidR="00486FB6" w:rsidRPr="003B3109" w:rsidRDefault="00486FB6" w:rsidP="00021E6F">
            <w:pPr>
              <w:contextualSpacing/>
              <w:jc w:val="center"/>
              <w:rPr>
                <w:sz w:val="20"/>
                <w:szCs w:val="20"/>
              </w:rPr>
            </w:pPr>
            <w:r w:rsidRPr="003B3109">
              <w:rPr>
                <w:sz w:val="20"/>
                <w:szCs w:val="20"/>
              </w:rPr>
              <w:t>50,911</w:t>
            </w:r>
          </w:p>
        </w:tc>
      </w:tr>
      <w:tr w:rsidR="00486FB6" w:rsidRPr="003B3109" w14:paraId="25F6659F" w14:textId="77777777" w:rsidTr="00021E6F">
        <w:trPr>
          <w:trHeight w:val="85"/>
        </w:trPr>
        <w:tc>
          <w:tcPr>
            <w:tcW w:w="287" w:type="pct"/>
            <w:vMerge/>
            <w:shd w:val="clear" w:color="auto" w:fill="auto"/>
            <w:vAlign w:val="center"/>
            <w:hideMark/>
          </w:tcPr>
          <w:p w14:paraId="04C9F31B"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52800E3A" w14:textId="77777777" w:rsidR="00486FB6" w:rsidRPr="003B3109" w:rsidRDefault="00486FB6" w:rsidP="00021E6F">
            <w:pPr>
              <w:contextualSpacing/>
              <w:rPr>
                <w:iCs/>
                <w:color w:val="000000"/>
                <w:sz w:val="20"/>
                <w:szCs w:val="20"/>
              </w:rPr>
            </w:pPr>
          </w:p>
        </w:tc>
        <w:tc>
          <w:tcPr>
            <w:tcW w:w="586" w:type="pct"/>
            <w:shd w:val="clear" w:color="auto" w:fill="auto"/>
            <w:vAlign w:val="center"/>
            <w:hideMark/>
          </w:tcPr>
          <w:p w14:paraId="15AEA27C" w14:textId="77777777" w:rsidR="00486FB6" w:rsidRPr="003B3109" w:rsidRDefault="00486FB6" w:rsidP="00021E6F">
            <w:pPr>
              <w:contextualSpacing/>
              <w:jc w:val="center"/>
              <w:rPr>
                <w:iCs/>
                <w:color w:val="000000"/>
                <w:sz w:val="20"/>
                <w:szCs w:val="20"/>
              </w:rPr>
            </w:pPr>
            <w:r w:rsidRPr="003B3109">
              <w:rPr>
                <w:iCs/>
                <w:color w:val="000000"/>
                <w:sz w:val="20"/>
                <w:szCs w:val="20"/>
              </w:rPr>
              <w:t>%</w:t>
            </w:r>
          </w:p>
        </w:tc>
        <w:tc>
          <w:tcPr>
            <w:tcW w:w="586" w:type="pct"/>
            <w:shd w:val="clear" w:color="auto" w:fill="auto"/>
            <w:vAlign w:val="center"/>
            <w:hideMark/>
          </w:tcPr>
          <w:p w14:paraId="679C3999" w14:textId="77777777" w:rsidR="00486FB6" w:rsidRPr="003B3109" w:rsidRDefault="00486FB6" w:rsidP="00021E6F">
            <w:pPr>
              <w:contextualSpacing/>
              <w:jc w:val="center"/>
              <w:rPr>
                <w:sz w:val="20"/>
                <w:szCs w:val="20"/>
              </w:rPr>
            </w:pPr>
            <w:r w:rsidRPr="003B3109">
              <w:rPr>
                <w:sz w:val="20"/>
                <w:szCs w:val="20"/>
              </w:rPr>
              <w:t>100</w:t>
            </w:r>
          </w:p>
        </w:tc>
        <w:tc>
          <w:tcPr>
            <w:tcW w:w="588" w:type="pct"/>
            <w:shd w:val="clear" w:color="auto" w:fill="auto"/>
            <w:vAlign w:val="center"/>
            <w:hideMark/>
          </w:tcPr>
          <w:p w14:paraId="6F5A9884" w14:textId="77777777" w:rsidR="00486FB6" w:rsidRPr="003B3109" w:rsidRDefault="00486FB6" w:rsidP="00021E6F">
            <w:pPr>
              <w:contextualSpacing/>
              <w:jc w:val="center"/>
              <w:rPr>
                <w:sz w:val="20"/>
                <w:szCs w:val="20"/>
              </w:rPr>
            </w:pPr>
            <w:r w:rsidRPr="003B3109">
              <w:rPr>
                <w:sz w:val="20"/>
                <w:szCs w:val="20"/>
              </w:rPr>
              <w:t>100</w:t>
            </w:r>
          </w:p>
        </w:tc>
        <w:tc>
          <w:tcPr>
            <w:tcW w:w="586" w:type="pct"/>
            <w:shd w:val="clear" w:color="auto" w:fill="auto"/>
            <w:vAlign w:val="center"/>
            <w:hideMark/>
          </w:tcPr>
          <w:p w14:paraId="0199FC6A"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7" w:type="pct"/>
            <w:shd w:val="clear" w:color="auto" w:fill="auto"/>
            <w:vAlign w:val="center"/>
            <w:hideMark/>
          </w:tcPr>
          <w:p w14:paraId="0B7516BF" w14:textId="77777777" w:rsidR="00486FB6" w:rsidRPr="003B3109" w:rsidRDefault="00486FB6" w:rsidP="00021E6F">
            <w:pPr>
              <w:contextualSpacing/>
              <w:jc w:val="center"/>
              <w:rPr>
                <w:color w:val="000000"/>
                <w:sz w:val="20"/>
                <w:szCs w:val="20"/>
              </w:rPr>
            </w:pPr>
            <w:r w:rsidRPr="003B3109">
              <w:rPr>
                <w:color w:val="000000"/>
                <w:sz w:val="20"/>
                <w:szCs w:val="20"/>
              </w:rPr>
              <w:t>100</w:t>
            </w:r>
          </w:p>
        </w:tc>
      </w:tr>
      <w:tr w:rsidR="00486FB6" w:rsidRPr="003B3109" w14:paraId="4B41F451" w14:textId="77777777" w:rsidTr="00021E6F">
        <w:trPr>
          <w:trHeight w:val="85"/>
        </w:trPr>
        <w:tc>
          <w:tcPr>
            <w:tcW w:w="287" w:type="pct"/>
            <w:vMerge w:val="restart"/>
            <w:shd w:val="clear" w:color="auto" w:fill="auto"/>
            <w:noWrap/>
            <w:vAlign w:val="center"/>
            <w:hideMark/>
          </w:tcPr>
          <w:p w14:paraId="78A547A2" w14:textId="77777777" w:rsidR="00486FB6" w:rsidRPr="003B3109" w:rsidRDefault="00486FB6" w:rsidP="00021E6F">
            <w:pPr>
              <w:contextualSpacing/>
              <w:jc w:val="center"/>
              <w:rPr>
                <w:color w:val="000000"/>
                <w:sz w:val="20"/>
                <w:szCs w:val="20"/>
              </w:rPr>
            </w:pPr>
            <w:r w:rsidRPr="003B3109">
              <w:rPr>
                <w:color w:val="000000"/>
                <w:sz w:val="20"/>
                <w:szCs w:val="20"/>
              </w:rPr>
              <w:t>5.1.2.</w:t>
            </w:r>
          </w:p>
        </w:tc>
        <w:tc>
          <w:tcPr>
            <w:tcW w:w="1780" w:type="pct"/>
            <w:vMerge w:val="restart"/>
            <w:shd w:val="clear" w:color="auto" w:fill="auto"/>
            <w:vAlign w:val="center"/>
            <w:hideMark/>
          </w:tcPr>
          <w:p w14:paraId="77BA0341" w14:textId="77777777" w:rsidR="00486FB6" w:rsidRPr="003B3109" w:rsidRDefault="00486FB6" w:rsidP="00021E6F">
            <w:pPr>
              <w:contextualSpacing/>
              <w:rPr>
                <w:color w:val="000000"/>
                <w:sz w:val="20"/>
                <w:szCs w:val="20"/>
              </w:rPr>
            </w:pPr>
            <w:r w:rsidRPr="003B3109">
              <w:rPr>
                <w:color w:val="000000"/>
                <w:sz w:val="20"/>
                <w:szCs w:val="20"/>
              </w:rPr>
              <w:t>бюджетным организациям, в т.ч.:</w:t>
            </w:r>
          </w:p>
        </w:tc>
        <w:tc>
          <w:tcPr>
            <w:tcW w:w="586" w:type="pct"/>
            <w:shd w:val="clear" w:color="auto" w:fill="auto"/>
            <w:vAlign w:val="center"/>
            <w:hideMark/>
          </w:tcPr>
          <w:p w14:paraId="361BBE57"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6161CE78" w14:textId="77777777" w:rsidR="00486FB6" w:rsidRPr="003B3109" w:rsidRDefault="00486FB6" w:rsidP="00021E6F">
            <w:pPr>
              <w:contextualSpacing/>
              <w:jc w:val="center"/>
              <w:rPr>
                <w:sz w:val="20"/>
                <w:szCs w:val="20"/>
              </w:rPr>
            </w:pPr>
            <w:r w:rsidRPr="003B3109">
              <w:rPr>
                <w:sz w:val="20"/>
                <w:szCs w:val="20"/>
              </w:rPr>
              <w:t>13,4</w:t>
            </w:r>
          </w:p>
        </w:tc>
        <w:tc>
          <w:tcPr>
            <w:tcW w:w="588" w:type="pct"/>
            <w:shd w:val="clear" w:color="auto" w:fill="auto"/>
            <w:vAlign w:val="center"/>
            <w:hideMark/>
          </w:tcPr>
          <w:p w14:paraId="003ABAA6" w14:textId="77777777" w:rsidR="00486FB6" w:rsidRPr="003B3109" w:rsidRDefault="00486FB6" w:rsidP="00021E6F">
            <w:pPr>
              <w:contextualSpacing/>
              <w:jc w:val="center"/>
              <w:rPr>
                <w:sz w:val="20"/>
                <w:szCs w:val="20"/>
              </w:rPr>
            </w:pPr>
            <w:r w:rsidRPr="003B3109">
              <w:rPr>
                <w:sz w:val="20"/>
                <w:szCs w:val="20"/>
              </w:rPr>
              <w:t>4,183</w:t>
            </w:r>
          </w:p>
        </w:tc>
        <w:tc>
          <w:tcPr>
            <w:tcW w:w="586" w:type="pct"/>
            <w:shd w:val="clear" w:color="auto" w:fill="auto"/>
            <w:vAlign w:val="center"/>
            <w:hideMark/>
          </w:tcPr>
          <w:p w14:paraId="681718BE" w14:textId="77777777" w:rsidR="00486FB6" w:rsidRPr="003B3109" w:rsidRDefault="00486FB6" w:rsidP="00021E6F">
            <w:pPr>
              <w:contextualSpacing/>
              <w:jc w:val="center"/>
              <w:rPr>
                <w:color w:val="000000"/>
                <w:sz w:val="20"/>
                <w:szCs w:val="20"/>
              </w:rPr>
            </w:pPr>
            <w:r w:rsidRPr="003B3109">
              <w:rPr>
                <w:color w:val="000000"/>
                <w:sz w:val="20"/>
                <w:szCs w:val="20"/>
              </w:rPr>
              <w:t>13,284</w:t>
            </w:r>
          </w:p>
        </w:tc>
        <w:tc>
          <w:tcPr>
            <w:tcW w:w="587" w:type="pct"/>
            <w:shd w:val="clear" w:color="auto" w:fill="auto"/>
            <w:vAlign w:val="center"/>
            <w:hideMark/>
          </w:tcPr>
          <w:p w14:paraId="591D11D5" w14:textId="77777777" w:rsidR="00486FB6" w:rsidRPr="003B3109" w:rsidRDefault="00486FB6" w:rsidP="00021E6F">
            <w:pPr>
              <w:contextualSpacing/>
              <w:jc w:val="center"/>
              <w:rPr>
                <w:sz w:val="20"/>
                <w:szCs w:val="20"/>
              </w:rPr>
            </w:pPr>
            <w:r w:rsidRPr="003B3109">
              <w:rPr>
                <w:sz w:val="20"/>
                <w:szCs w:val="20"/>
              </w:rPr>
              <w:t>4,183</w:t>
            </w:r>
          </w:p>
        </w:tc>
      </w:tr>
      <w:tr w:rsidR="00486FB6" w:rsidRPr="003B3109" w14:paraId="00173614" w14:textId="77777777" w:rsidTr="00021E6F">
        <w:trPr>
          <w:trHeight w:val="85"/>
        </w:trPr>
        <w:tc>
          <w:tcPr>
            <w:tcW w:w="287" w:type="pct"/>
            <w:vMerge/>
            <w:shd w:val="clear" w:color="auto" w:fill="auto"/>
            <w:vAlign w:val="center"/>
            <w:hideMark/>
          </w:tcPr>
          <w:p w14:paraId="3C469C65"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7BEAA7C7" w14:textId="77777777" w:rsidR="00486FB6" w:rsidRPr="003B3109" w:rsidRDefault="00486FB6" w:rsidP="00021E6F">
            <w:pPr>
              <w:contextualSpacing/>
              <w:rPr>
                <w:color w:val="000000"/>
                <w:sz w:val="20"/>
                <w:szCs w:val="20"/>
              </w:rPr>
            </w:pPr>
          </w:p>
        </w:tc>
        <w:tc>
          <w:tcPr>
            <w:tcW w:w="586" w:type="pct"/>
            <w:shd w:val="clear" w:color="auto" w:fill="auto"/>
            <w:vAlign w:val="center"/>
            <w:hideMark/>
          </w:tcPr>
          <w:p w14:paraId="74337C5E" w14:textId="77777777" w:rsidR="00486FB6" w:rsidRPr="003B3109" w:rsidRDefault="00486FB6" w:rsidP="00021E6F">
            <w:pPr>
              <w:contextualSpacing/>
              <w:jc w:val="center"/>
              <w:rPr>
                <w:color w:val="000000"/>
                <w:sz w:val="20"/>
                <w:szCs w:val="20"/>
              </w:rPr>
            </w:pPr>
            <w:r w:rsidRPr="003B3109">
              <w:rPr>
                <w:iCs/>
                <w:color w:val="000000"/>
                <w:sz w:val="20"/>
                <w:szCs w:val="20"/>
              </w:rPr>
              <w:t>%</w:t>
            </w:r>
          </w:p>
        </w:tc>
        <w:tc>
          <w:tcPr>
            <w:tcW w:w="586" w:type="pct"/>
            <w:shd w:val="clear" w:color="auto" w:fill="auto"/>
            <w:vAlign w:val="center"/>
            <w:hideMark/>
          </w:tcPr>
          <w:p w14:paraId="763724BF" w14:textId="77777777" w:rsidR="00486FB6" w:rsidRPr="003B3109" w:rsidRDefault="00486FB6" w:rsidP="00021E6F">
            <w:pPr>
              <w:contextualSpacing/>
              <w:jc w:val="center"/>
              <w:rPr>
                <w:sz w:val="20"/>
                <w:szCs w:val="20"/>
              </w:rPr>
            </w:pPr>
            <w:r w:rsidRPr="003B3109">
              <w:rPr>
                <w:sz w:val="20"/>
                <w:szCs w:val="20"/>
              </w:rPr>
              <w:t>4,42</w:t>
            </w:r>
          </w:p>
        </w:tc>
        <w:tc>
          <w:tcPr>
            <w:tcW w:w="588" w:type="pct"/>
            <w:shd w:val="clear" w:color="auto" w:fill="auto"/>
            <w:vAlign w:val="center"/>
            <w:hideMark/>
          </w:tcPr>
          <w:p w14:paraId="3C89A44E" w14:textId="77777777" w:rsidR="00486FB6" w:rsidRPr="003B3109" w:rsidRDefault="00486FB6" w:rsidP="00021E6F">
            <w:pPr>
              <w:contextualSpacing/>
              <w:jc w:val="center"/>
              <w:rPr>
                <w:sz w:val="20"/>
                <w:szCs w:val="20"/>
              </w:rPr>
            </w:pPr>
            <w:r w:rsidRPr="003B3109">
              <w:rPr>
                <w:sz w:val="20"/>
                <w:szCs w:val="20"/>
              </w:rPr>
              <w:t>2,07</w:t>
            </w:r>
          </w:p>
        </w:tc>
        <w:tc>
          <w:tcPr>
            <w:tcW w:w="586" w:type="pct"/>
            <w:shd w:val="clear" w:color="auto" w:fill="auto"/>
            <w:vAlign w:val="center"/>
            <w:hideMark/>
          </w:tcPr>
          <w:p w14:paraId="077113FD" w14:textId="77777777" w:rsidR="00486FB6" w:rsidRPr="003B3109" w:rsidRDefault="00486FB6" w:rsidP="00021E6F">
            <w:pPr>
              <w:contextualSpacing/>
              <w:jc w:val="center"/>
              <w:rPr>
                <w:color w:val="000000"/>
                <w:sz w:val="20"/>
                <w:szCs w:val="20"/>
              </w:rPr>
            </w:pPr>
            <w:r w:rsidRPr="003B3109">
              <w:rPr>
                <w:color w:val="000000"/>
                <w:sz w:val="20"/>
                <w:szCs w:val="20"/>
              </w:rPr>
              <w:t>4,64</w:t>
            </w:r>
          </w:p>
        </w:tc>
        <w:tc>
          <w:tcPr>
            <w:tcW w:w="587" w:type="pct"/>
            <w:shd w:val="clear" w:color="auto" w:fill="auto"/>
            <w:vAlign w:val="center"/>
            <w:hideMark/>
          </w:tcPr>
          <w:p w14:paraId="1818879C" w14:textId="77777777" w:rsidR="00486FB6" w:rsidRPr="003B3109" w:rsidRDefault="00486FB6" w:rsidP="00021E6F">
            <w:pPr>
              <w:contextualSpacing/>
              <w:jc w:val="center"/>
              <w:rPr>
                <w:color w:val="000000"/>
                <w:sz w:val="20"/>
                <w:szCs w:val="20"/>
              </w:rPr>
            </w:pPr>
            <w:r w:rsidRPr="003B3109">
              <w:rPr>
                <w:color w:val="000000"/>
                <w:sz w:val="20"/>
                <w:szCs w:val="20"/>
              </w:rPr>
              <w:t>2,07</w:t>
            </w:r>
          </w:p>
        </w:tc>
      </w:tr>
      <w:tr w:rsidR="00486FB6" w:rsidRPr="003B3109" w14:paraId="03896F36" w14:textId="77777777" w:rsidTr="00021E6F">
        <w:trPr>
          <w:trHeight w:val="85"/>
        </w:trPr>
        <w:tc>
          <w:tcPr>
            <w:tcW w:w="287" w:type="pct"/>
            <w:vMerge w:val="restart"/>
            <w:shd w:val="clear" w:color="auto" w:fill="auto"/>
            <w:noWrap/>
            <w:vAlign w:val="center"/>
            <w:hideMark/>
          </w:tcPr>
          <w:p w14:paraId="15825EE8"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1780" w:type="pct"/>
            <w:vMerge w:val="restart"/>
            <w:shd w:val="clear" w:color="auto" w:fill="auto"/>
            <w:vAlign w:val="center"/>
            <w:hideMark/>
          </w:tcPr>
          <w:p w14:paraId="457FA241" w14:textId="77777777" w:rsidR="00486FB6" w:rsidRPr="003B3109" w:rsidRDefault="00486FB6" w:rsidP="00021E6F">
            <w:pPr>
              <w:contextualSpacing/>
              <w:rPr>
                <w:iCs/>
                <w:color w:val="000000"/>
                <w:sz w:val="20"/>
                <w:szCs w:val="20"/>
              </w:rPr>
            </w:pPr>
            <w:r w:rsidRPr="003B3109">
              <w:rPr>
                <w:iCs/>
                <w:color w:val="000000"/>
                <w:sz w:val="20"/>
                <w:szCs w:val="20"/>
              </w:rPr>
              <w:t>по приборам учета</w:t>
            </w:r>
          </w:p>
        </w:tc>
        <w:tc>
          <w:tcPr>
            <w:tcW w:w="586" w:type="pct"/>
            <w:shd w:val="clear" w:color="auto" w:fill="auto"/>
            <w:vAlign w:val="center"/>
            <w:hideMark/>
          </w:tcPr>
          <w:p w14:paraId="4C80730B" w14:textId="77777777" w:rsidR="00486FB6" w:rsidRPr="003B3109" w:rsidRDefault="00486FB6" w:rsidP="00021E6F">
            <w:pPr>
              <w:contextualSpacing/>
              <w:jc w:val="center"/>
              <w:rPr>
                <w:iCs/>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76CA560B" w14:textId="77777777" w:rsidR="00486FB6" w:rsidRPr="003B3109" w:rsidRDefault="00486FB6" w:rsidP="00021E6F">
            <w:pPr>
              <w:contextualSpacing/>
              <w:jc w:val="center"/>
              <w:rPr>
                <w:sz w:val="20"/>
                <w:szCs w:val="20"/>
              </w:rPr>
            </w:pPr>
            <w:r w:rsidRPr="003B3109">
              <w:rPr>
                <w:sz w:val="20"/>
                <w:szCs w:val="20"/>
              </w:rPr>
              <w:t>13,4</w:t>
            </w:r>
          </w:p>
        </w:tc>
        <w:tc>
          <w:tcPr>
            <w:tcW w:w="588" w:type="pct"/>
            <w:shd w:val="clear" w:color="auto" w:fill="auto"/>
            <w:vAlign w:val="center"/>
            <w:hideMark/>
          </w:tcPr>
          <w:p w14:paraId="4B53D729" w14:textId="77777777" w:rsidR="00486FB6" w:rsidRPr="003B3109" w:rsidRDefault="00486FB6" w:rsidP="00021E6F">
            <w:pPr>
              <w:contextualSpacing/>
              <w:jc w:val="center"/>
              <w:rPr>
                <w:sz w:val="20"/>
                <w:szCs w:val="20"/>
              </w:rPr>
            </w:pPr>
            <w:r w:rsidRPr="003B3109">
              <w:rPr>
                <w:sz w:val="20"/>
                <w:szCs w:val="20"/>
              </w:rPr>
              <w:t>4,183</w:t>
            </w:r>
          </w:p>
        </w:tc>
        <w:tc>
          <w:tcPr>
            <w:tcW w:w="586" w:type="pct"/>
            <w:shd w:val="clear" w:color="auto" w:fill="auto"/>
            <w:vAlign w:val="center"/>
            <w:hideMark/>
          </w:tcPr>
          <w:p w14:paraId="6A7220C6" w14:textId="77777777" w:rsidR="00486FB6" w:rsidRPr="003B3109" w:rsidRDefault="00486FB6" w:rsidP="00021E6F">
            <w:pPr>
              <w:contextualSpacing/>
              <w:jc w:val="center"/>
              <w:rPr>
                <w:color w:val="000000"/>
                <w:sz w:val="20"/>
                <w:szCs w:val="20"/>
              </w:rPr>
            </w:pPr>
            <w:r w:rsidRPr="003B3109">
              <w:rPr>
                <w:color w:val="000000"/>
                <w:sz w:val="20"/>
                <w:szCs w:val="20"/>
              </w:rPr>
              <w:t>13,284</w:t>
            </w:r>
          </w:p>
        </w:tc>
        <w:tc>
          <w:tcPr>
            <w:tcW w:w="587" w:type="pct"/>
            <w:shd w:val="clear" w:color="auto" w:fill="auto"/>
            <w:vAlign w:val="center"/>
            <w:hideMark/>
          </w:tcPr>
          <w:p w14:paraId="376046D0" w14:textId="77777777" w:rsidR="00486FB6" w:rsidRPr="003B3109" w:rsidRDefault="00486FB6" w:rsidP="00021E6F">
            <w:pPr>
              <w:contextualSpacing/>
              <w:jc w:val="center"/>
              <w:rPr>
                <w:sz w:val="20"/>
                <w:szCs w:val="20"/>
              </w:rPr>
            </w:pPr>
            <w:r w:rsidRPr="003B3109">
              <w:rPr>
                <w:sz w:val="20"/>
                <w:szCs w:val="20"/>
              </w:rPr>
              <w:t>4,183</w:t>
            </w:r>
          </w:p>
        </w:tc>
      </w:tr>
      <w:tr w:rsidR="00486FB6" w:rsidRPr="003B3109" w14:paraId="22C8F7F5" w14:textId="77777777" w:rsidTr="00021E6F">
        <w:trPr>
          <w:trHeight w:val="85"/>
        </w:trPr>
        <w:tc>
          <w:tcPr>
            <w:tcW w:w="287" w:type="pct"/>
            <w:vMerge/>
            <w:shd w:val="clear" w:color="auto" w:fill="auto"/>
            <w:vAlign w:val="center"/>
            <w:hideMark/>
          </w:tcPr>
          <w:p w14:paraId="4A7C0F55"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146509DF" w14:textId="77777777" w:rsidR="00486FB6" w:rsidRPr="003B3109" w:rsidRDefault="00486FB6" w:rsidP="00021E6F">
            <w:pPr>
              <w:contextualSpacing/>
              <w:rPr>
                <w:iCs/>
                <w:color w:val="000000"/>
                <w:sz w:val="20"/>
                <w:szCs w:val="20"/>
              </w:rPr>
            </w:pPr>
          </w:p>
        </w:tc>
        <w:tc>
          <w:tcPr>
            <w:tcW w:w="586" w:type="pct"/>
            <w:shd w:val="clear" w:color="auto" w:fill="auto"/>
            <w:vAlign w:val="center"/>
            <w:hideMark/>
          </w:tcPr>
          <w:p w14:paraId="03386943" w14:textId="77777777" w:rsidR="00486FB6" w:rsidRPr="003B3109" w:rsidRDefault="00486FB6" w:rsidP="00021E6F">
            <w:pPr>
              <w:contextualSpacing/>
              <w:jc w:val="center"/>
              <w:rPr>
                <w:iCs/>
                <w:color w:val="000000"/>
                <w:sz w:val="20"/>
                <w:szCs w:val="20"/>
              </w:rPr>
            </w:pPr>
            <w:r w:rsidRPr="003B3109">
              <w:rPr>
                <w:iCs/>
                <w:color w:val="000000"/>
                <w:sz w:val="20"/>
                <w:szCs w:val="20"/>
              </w:rPr>
              <w:t>%</w:t>
            </w:r>
          </w:p>
        </w:tc>
        <w:tc>
          <w:tcPr>
            <w:tcW w:w="586" w:type="pct"/>
            <w:shd w:val="clear" w:color="auto" w:fill="auto"/>
            <w:vAlign w:val="center"/>
            <w:hideMark/>
          </w:tcPr>
          <w:p w14:paraId="262ADA20" w14:textId="77777777" w:rsidR="00486FB6" w:rsidRPr="003B3109" w:rsidRDefault="00486FB6" w:rsidP="00021E6F">
            <w:pPr>
              <w:contextualSpacing/>
              <w:jc w:val="center"/>
              <w:rPr>
                <w:sz w:val="20"/>
                <w:szCs w:val="20"/>
              </w:rPr>
            </w:pPr>
            <w:r w:rsidRPr="003B3109">
              <w:rPr>
                <w:sz w:val="20"/>
                <w:szCs w:val="20"/>
              </w:rPr>
              <w:t>100</w:t>
            </w:r>
          </w:p>
        </w:tc>
        <w:tc>
          <w:tcPr>
            <w:tcW w:w="588" w:type="pct"/>
            <w:shd w:val="clear" w:color="auto" w:fill="auto"/>
            <w:vAlign w:val="center"/>
            <w:hideMark/>
          </w:tcPr>
          <w:p w14:paraId="54FECC9A" w14:textId="77777777" w:rsidR="00486FB6" w:rsidRPr="003B3109" w:rsidRDefault="00486FB6" w:rsidP="00021E6F">
            <w:pPr>
              <w:contextualSpacing/>
              <w:jc w:val="center"/>
              <w:rPr>
                <w:sz w:val="20"/>
                <w:szCs w:val="20"/>
              </w:rPr>
            </w:pPr>
            <w:r w:rsidRPr="003B3109">
              <w:rPr>
                <w:sz w:val="20"/>
                <w:szCs w:val="20"/>
              </w:rPr>
              <w:t>100</w:t>
            </w:r>
          </w:p>
        </w:tc>
        <w:tc>
          <w:tcPr>
            <w:tcW w:w="586" w:type="pct"/>
            <w:shd w:val="clear" w:color="auto" w:fill="auto"/>
            <w:vAlign w:val="center"/>
            <w:hideMark/>
          </w:tcPr>
          <w:p w14:paraId="4DFC0BA8"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7" w:type="pct"/>
            <w:shd w:val="clear" w:color="auto" w:fill="auto"/>
            <w:vAlign w:val="center"/>
            <w:hideMark/>
          </w:tcPr>
          <w:p w14:paraId="59581275" w14:textId="77777777" w:rsidR="00486FB6" w:rsidRPr="003B3109" w:rsidRDefault="00486FB6" w:rsidP="00021E6F">
            <w:pPr>
              <w:contextualSpacing/>
              <w:jc w:val="center"/>
              <w:rPr>
                <w:color w:val="000000"/>
                <w:sz w:val="20"/>
                <w:szCs w:val="20"/>
              </w:rPr>
            </w:pPr>
            <w:r w:rsidRPr="003B3109">
              <w:rPr>
                <w:color w:val="000000"/>
                <w:sz w:val="20"/>
                <w:szCs w:val="20"/>
              </w:rPr>
              <w:t>100</w:t>
            </w:r>
          </w:p>
        </w:tc>
      </w:tr>
      <w:tr w:rsidR="00486FB6" w:rsidRPr="003B3109" w14:paraId="68A8CA6E" w14:textId="77777777" w:rsidTr="00021E6F">
        <w:trPr>
          <w:trHeight w:val="85"/>
        </w:trPr>
        <w:tc>
          <w:tcPr>
            <w:tcW w:w="287" w:type="pct"/>
            <w:vMerge w:val="restart"/>
            <w:shd w:val="clear" w:color="auto" w:fill="auto"/>
            <w:noWrap/>
            <w:vAlign w:val="center"/>
            <w:hideMark/>
          </w:tcPr>
          <w:p w14:paraId="12DD4999" w14:textId="77777777" w:rsidR="00486FB6" w:rsidRPr="003B3109" w:rsidRDefault="00486FB6" w:rsidP="00021E6F">
            <w:pPr>
              <w:contextualSpacing/>
              <w:jc w:val="center"/>
              <w:rPr>
                <w:color w:val="000000"/>
                <w:sz w:val="20"/>
                <w:szCs w:val="20"/>
              </w:rPr>
            </w:pPr>
            <w:r w:rsidRPr="003B3109">
              <w:rPr>
                <w:color w:val="000000"/>
                <w:sz w:val="20"/>
                <w:szCs w:val="20"/>
              </w:rPr>
              <w:t>5.1.3.</w:t>
            </w:r>
          </w:p>
        </w:tc>
        <w:tc>
          <w:tcPr>
            <w:tcW w:w="1780" w:type="pct"/>
            <w:vMerge w:val="restart"/>
            <w:shd w:val="clear" w:color="auto" w:fill="auto"/>
            <w:vAlign w:val="center"/>
            <w:hideMark/>
          </w:tcPr>
          <w:p w14:paraId="4E5D3305" w14:textId="77777777" w:rsidR="00486FB6" w:rsidRPr="003B3109" w:rsidRDefault="00486FB6" w:rsidP="00021E6F">
            <w:pPr>
              <w:contextualSpacing/>
              <w:rPr>
                <w:color w:val="000000"/>
                <w:sz w:val="20"/>
                <w:szCs w:val="20"/>
              </w:rPr>
            </w:pPr>
            <w:r w:rsidRPr="003B3109">
              <w:rPr>
                <w:color w:val="000000"/>
                <w:sz w:val="20"/>
                <w:szCs w:val="20"/>
              </w:rPr>
              <w:t>собственное потребление, в т.ч.:</w:t>
            </w:r>
          </w:p>
        </w:tc>
        <w:tc>
          <w:tcPr>
            <w:tcW w:w="586" w:type="pct"/>
            <w:shd w:val="clear" w:color="auto" w:fill="auto"/>
            <w:vAlign w:val="center"/>
            <w:hideMark/>
          </w:tcPr>
          <w:p w14:paraId="687B28BF" w14:textId="77777777" w:rsidR="00486FB6" w:rsidRPr="003B3109" w:rsidRDefault="00486FB6" w:rsidP="00021E6F">
            <w:pPr>
              <w:contextualSpacing/>
              <w:jc w:val="center"/>
              <w:rPr>
                <w:iCs/>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57D710BC" w14:textId="77777777" w:rsidR="00486FB6" w:rsidRPr="003B3109" w:rsidRDefault="00486FB6" w:rsidP="00021E6F">
            <w:pPr>
              <w:contextualSpacing/>
              <w:jc w:val="center"/>
              <w:rPr>
                <w:sz w:val="20"/>
                <w:szCs w:val="20"/>
              </w:rPr>
            </w:pPr>
            <w:r w:rsidRPr="003B3109">
              <w:rPr>
                <w:sz w:val="20"/>
                <w:szCs w:val="20"/>
              </w:rPr>
              <w:t>0</w:t>
            </w:r>
          </w:p>
        </w:tc>
        <w:tc>
          <w:tcPr>
            <w:tcW w:w="588" w:type="pct"/>
            <w:shd w:val="clear" w:color="auto" w:fill="auto"/>
            <w:vAlign w:val="center"/>
            <w:hideMark/>
          </w:tcPr>
          <w:p w14:paraId="70A9E4F8" w14:textId="77777777" w:rsidR="00486FB6" w:rsidRPr="003B3109" w:rsidRDefault="00486FB6" w:rsidP="00021E6F">
            <w:pPr>
              <w:contextualSpacing/>
              <w:jc w:val="center"/>
              <w:rPr>
                <w:sz w:val="20"/>
                <w:szCs w:val="20"/>
              </w:rPr>
            </w:pPr>
            <w:r w:rsidRPr="003B3109">
              <w:rPr>
                <w:sz w:val="20"/>
                <w:szCs w:val="20"/>
              </w:rPr>
              <w:t>143,690</w:t>
            </w:r>
          </w:p>
        </w:tc>
        <w:tc>
          <w:tcPr>
            <w:tcW w:w="586" w:type="pct"/>
            <w:shd w:val="clear" w:color="auto" w:fill="auto"/>
            <w:vAlign w:val="center"/>
            <w:hideMark/>
          </w:tcPr>
          <w:p w14:paraId="40C1F4C8" w14:textId="77777777" w:rsidR="00486FB6" w:rsidRPr="003B3109" w:rsidRDefault="00486FB6" w:rsidP="00021E6F">
            <w:pPr>
              <w:contextualSpacing/>
              <w:jc w:val="center"/>
              <w:rPr>
                <w:color w:val="000000"/>
                <w:sz w:val="20"/>
                <w:szCs w:val="20"/>
              </w:rPr>
            </w:pPr>
            <w:r w:rsidRPr="003B3109">
              <w:rPr>
                <w:color w:val="000000"/>
                <w:sz w:val="20"/>
                <w:szCs w:val="20"/>
              </w:rPr>
              <w:t>0,00</w:t>
            </w:r>
          </w:p>
        </w:tc>
        <w:tc>
          <w:tcPr>
            <w:tcW w:w="587" w:type="pct"/>
            <w:shd w:val="clear" w:color="auto" w:fill="auto"/>
            <w:vAlign w:val="center"/>
            <w:hideMark/>
          </w:tcPr>
          <w:p w14:paraId="6BD86BB4" w14:textId="77777777" w:rsidR="00486FB6" w:rsidRPr="003B3109" w:rsidRDefault="00486FB6" w:rsidP="00021E6F">
            <w:pPr>
              <w:contextualSpacing/>
              <w:jc w:val="center"/>
              <w:rPr>
                <w:sz w:val="20"/>
                <w:szCs w:val="20"/>
              </w:rPr>
            </w:pPr>
            <w:r w:rsidRPr="003B3109">
              <w:rPr>
                <w:sz w:val="20"/>
                <w:szCs w:val="20"/>
              </w:rPr>
              <w:t>143,690</w:t>
            </w:r>
          </w:p>
        </w:tc>
      </w:tr>
      <w:tr w:rsidR="00486FB6" w:rsidRPr="003B3109" w14:paraId="055CEE27" w14:textId="77777777" w:rsidTr="00021E6F">
        <w:trPr>
          <w:trHeight w:val="85"/>
        </w:trPr>
        <w:tc>
          <w:tcPr>
            <w:tcW w:w="287" w:type="pct"/>
            <w:vMerge/>
            <w:shd w:val="clear" w:color="auto" w:fill="auto"/>
            <w:vAlign w:val="center"/>
            <w:hideMark/>
          </w:tcPr>
          <w:p w14:paraId="2E6AC97C"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51C0669F" w14:textId="77777777" w:rsidR="00486FB6" w:rsidRPr="003B3109" w:rsidRDefault="00486FB6" w:rsidP="00021E6F">
            <w:pPr>
              <w:contextualSpacing/>
              <w:rPr>
                <w:color w:val="000000"/>
                <w:sz w:val="20"/>
                <w:szCs w:val="20"/>
              </w:rPr>
            </w:pPr>
          </w:p>
        </w:tc>
        <w:tc>
          <w:tcPr>
            <w:tcW w:w="586" w:type="pct"/>
            <w:shd w:val="clear" w:color="auto" w:fill="auto"/>
            <w:vAlign w:val="center"/>
            <w:hideMark/>
          </w:tcPr>
          <w:p w14:paraId="5D2DD407" w14:textId="77777777" w:rsidR="00486FB6" w:rsidRPr="003B3109" w:rsidRDefault="00486FB6" w:rsidP="00021E6F">
            <w:pPr>
              <w:contextualSpacing/>
              <w:jc w:val="center"/>
              <w:rPr>
                <w:iCs/>
                <w:color w:val="000000"/>
                <w:sz w:val="20"/>
                <w:szCs w:val="20"/>
              </w:rPr>
            </w:pPr>
            <w:r w:rsidRPr="003B3109">
              <w:rPr>
                <w:iCs/>
                <w:color w:val="000000"/>
                <w:sz w:val="20"/>
                <w:szCs w:val="20"/>
              </w:rPr>
              <w:t>%</w:t>
            </w:r>
          </w:p>
        </w:tc>
        <w:tc>
          <w:tcPr>
            <w:tcW w:w="586" w:type="pct"/>
            <w:shd w:val="clear" w:color="auto" w:fill="auto"/>
            <w:vAlign w:val="center"/>
            <w:hideMark/>
          </w:tcPr>
          <w:p w14:paraId="422BEA75" w14:textId="77777777" w:rsidR="00486FB6" w:rsidRPr="003B3109" w:rsidRDefault="00486FB6" w:rsidP="00021E6F">
            <w:pPr>
              <w:contextualSpacing/>
              <w:jc w:val="center"/>
              <w:rPr>
                <w:iCs/>
                <w:color w:val="000000"/>
                <w:sz w:val="20"/>
                <w:szCs w:val="20"/>
              </w:rPr>
            </w:pPr>
            <w:r w:rsidRPr="003B3109">
              <w:rPr>
                <w:iCs/>
                <w:color w:val="000000"/>
                <w:sz w:val="20"/>
                <w:szCs w:val="20"/>
              </w:rPr>
              <w:t>0,00</w:t>
            </w:r>
          </w:p>
        </w:tc>
        <w:tc>
          <w:tcPr>
            <w:tcW w:w="588" w:type="pct"/>
            <w:shd w:val="clear" w:color="auto" w:fill="auto"/>
            <w:vAlign w:val="center"/>
            <w:hideMark/>
          </w:tcPr>
          <w:p w14:paraId="29CE6325" w14:textId="77777777" w:rsidR="00486FB6" w:rsidRPr="003B3109" w:rsidRDefault="00486FB6" w:rsidP="00021E6F">
            <w:pPr>
              <w:contextualSpacing/>
              <w:jc w:val="center"/>
              <w:rPr>
                <w:iCs/>
                <w:color w:val="000000"/>
                <w:sz w:val="20"/>
                <w:szCs w:val="20"/>
              </w:rPr>
            </w:pPr>
            <w:r w:rsidRPr="003B3109">
              <w:rPr>
                <w:iCs/>
                <w:color w:val="000000"/>
                <w:sz w:val="20"/>
                <w:szCs w:val="20"/>
              </w:rPr>
              <w:t>62,82</w:t>
            </w:r>
          </w:p>
        </w:tc>
        <w:tc>
          <w:tcPr>
            <w:tcW w:w="586" w:type="pct"/>
            <w:shd w:val="clear" w:color="auto" w:fill="auto"/>
            <w:vAlign w:val="center"/>
            <w:hideMark/>
          </w:tcPr>
          <w:p w14:paraId="6DBE57B5" w14:textId="77777777" w:rsidR="00486FB6" w:rsidRPr="003B3109" w:rsidRDefault="00486FB6" w:rsidP="00021E6F">
            <w:pPr>
              <w:contextualSpacing/>
              <w:jc w:val="center"/>
              <w:rPr>
                <w:iCs/>
                <w:color w:val="000000"/>
                <w:sz w:val="20"/>
                <w:szCs w:val="20"/>
              </w:rPr>
            </w:pPr>
            <w:r w:rsidRPr="003B3109">
              <w:rPr>
                <w:iCs/>
                <w:color w:val="000000"/>
                <w:sz w:val="20"/>
                <w:szCs w:val="20"/>
              </w:rPr>
              <w:t>0,00</w:t>
            </w:r>
          </w:p>
        </w:tc>
        <w:tc>
          <w:tcPr>
            <w:tcW w:w="587" w:type="pct"/>
            <w:shd w:val="clear" w:color="auto" w:fill="auto"/>
            <w:vAlign w:val="center"/>
            <w:hideMark/>
          </w:tcPr>
          <w:p w14:paraId="3A37AFB8" w14:textId="77777777" w:rsidR="00486FB6" w:rsidRPr="003B3109" w:rsidRDefault="00486FB6" w:rsidP="00021E6F">
            <w:pPr>
              <w:contextualSpacing/>
              <w:jc w:val="center"/>
              <w:rPr>
                <w:iCs/>
                <w:color w:val="000000"/>
                <w:sz w:val="20"/>
                <w:szCs w:val="20"/>
              </w:rPr>
            </w:pPr>
            <w:r w:rsidRPr="003B3109">
              <w:rPr>
                <w:iCs/>
                <w:color w:val="000000"/>
                <w:sz w:val="20"/>
                <w:szCs w:val="20"/>
              </w:rPr>
              <w:t>62,82</w:t>
            </w:r>
          </w:p>
        </w:tc>
      </w:tr>
      <w:tr w:rsidR="00486FB6" w:rsidRPr="003B3109" w14:paraId="15302CCB" w14:textId="77777777" w:rsidTr="00021E6F">
        <w:trPr>
          <w:trHeight w:val="85"/>
        </w:trPr>
        <w:tc>
          <w:tcPr>
            <w:tcW w:w="287" w:type="pct"/>
            <w:vMerge w:val="restart"/>
            <w:shd w:val="clear" w:color="auto" w:fill="auto"/>
            <w:noWrap/>
            <w:vAlign w:val="center"/>
            <w:hideMark/>
          </w:tcPr>
          <w:p w14:paraId="59290C82"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1780" w:type="pct"/>
            <w:vMerge w:val="restart"/>
            <w:shd w:val="clear" w:color="auto" w:fill="auto"/>
            <w:vAlign w:val="center"/>
            <w:hideMark/>
          </w:tcPr>
          <w:p w14:paraId="16D1B5DD" w14:textId="77777777" w:rsidR="00486FB6" w:rsidRPr="003B3109" w:rsidRDefault="00486FB6" w:rsidP="00021E6F">
            <w:pPr>
              <w:contextualSpacing/>
              <w:rPr>
                <w:iCs/>
                <w:color w:val="000000"/>
                <w:sz w:val="20"/>
                <w:szCs w:val="20"/>
              </w:rPr>
            </w:pPr>
            <w:r w:rsidRPr="003B3109">
              <w:rPr>
                <w:iCs/>
                <w:color w:val="000000"/>
                <w:sz w:val="20"/>
                <w:szCs w:val="20"/>
              </w:rPr>
              <w:t>по приборам учета</w:t>
            </w:r>
          </w:p>
        </w:tc>
        <w:tc>
          <w:tcPr>
            <w:tcW w:w="586" w:type="pct"/>
            <w:shd w:val="clear" w:color="auto" w:fill="auto"/>
            <w:vAlign w:val="center"/>
            <w:hideMark/>
          </w:tcPr>
          <w:p w14:paraId="063AA293" w14:textId="77777777" w:rsidR="00486FB6" w:rsidRPr="003B3109" w:rsidRDefault="00486FB6" w:rsidP="00021E6F">
            <w:pPr>
              <w:contextualSpacing/>
              <w:jc w:val="center"/>
              <w:rPr>
                <w:iCs/>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127B993A" w14:textId="77777777" w:rsidR="00486FB6" w:rsidRPr="003B3109" w:rsidRDefault="00486FB6" w:rsidP="00021E6F">
            <w:pPr>
              <w:contextualSpacing/>
              <w:jc w:val="center"/>
              <w:rPr>
                <w:color w:val="000000"/>
                <w:sz w:val="20"/>
                <w:szCs w:val="20"/>
              </w:rPr>
            </w:pPr>
            <w:r w:rsidRPr="003B3109">
              <w:rPr>
                <w:color w:val="000000"/>
                <w:sz w:val="20"/>
                <w:szCs w:val="20"/>
              </w:rPr>
              <w:t>0</w:t>
            </w:r>
          </w:p>
        </w:tc>
        <w:tc>
          <w:tcPr>
            <w:tcW w:w="588" w:type="pct"/>
            <w:shd w:val="clear" w:color="auto" w:fill="auto"/>
            <w:vAlign w:val="center"/>
            <w:hideMark/>
          </w:tcPr>
          <w:p w14:paraId="2AB205E9" w14:textId="77777777" w:rsidR="00486FB6" w:rsidRPr="003B3109" w:rsidRDefault="00486FB6" w:rsidP="00021E6F">
            <w:pPr>
              <w:contextualSpacing/>
              <w:jc w:val="center"/>
              <w:rPr>
                <w:color w:val="000000"/>
                <w:sz w:val="20"/>
                <w:szCs w:val="20"/>
              </w:rPr>
            </w:pPr>
            <w:r w:rsidRPr="003B3109">
              <w:rPr>
                <w:color w:val="000000"/>
                <w:sz w:val="20"/>
                <w:szCs w:val="20"/>
              </w:rPr>
              <w:t>143,690</w:t>
            </w:r>
          </w:p>
        </w:tc>
        <w:tc>
          <w:tcPr>
            <w:tcW w:w="586" w:type="pct"/>
            <w:shd w:val="clear" w:color="auto" w:fill="auto"/>
            <w:vAlign w:val="center"/>
            <w:hideMark/>
          </w:tcPr>
          <w:p w14:paraId="0A998C32" w14:textId="77777777" w:rsidR="00486FB6" w:rsidRPr="003B3109" w:rsidRDefault="00486FB6" w:rsidP="00021E6F">
            <w:pPr>
              <w:contextualSpacing/>
              <w:jc w:val="center"/>
              <w:rPr>
                <w:color w:val="000000"/>
                <w:sz w:val="20"/>
                <w:szCs w:val="20"/>
              </w:rPr>
            </w:pPr>
            <w:r w:rsidRPr="003B3109">
              <w:rPr>
                <w:color w:val="000000"/>
                <w:sz w:val="20"/>
                <w:szCs w:val="20"/>
              </w:rPr>
              <w:t>0,000</w:t>
            </w:r>
          </w:p>
        </w:tc>
        <w:tc>
          <w:tcPr>
            <w:tcW w:w="587" w:type="pct"/>
            <w:shd w:val="clear" w:color="auto" w:fill="auto"/>
            <w:vAlign w:val="center"/>
            <w:hideMark/>
          </w:tcPr>
          <w:p w14:paraId="3FA417C1" w14:textId="77777777" w:rsidR="00486FB6" w:rsidRPr="003B3109" w:rsidRDefault="00486FB6" w:rsidP="00021E6F">
            <w:pPr>
              <w:contextualSpacing/>
              <w:jc w:val="center"/>
              <w:rPr>
                <w:sz w:val="20"/>
                <w:szCs w:val="20"/>
              </w:rPr>
            </w:pPr>
            <w:r w:rsidRPr="003B3109">
              <w:rPr>
                <w:sz w:val="20"/>
                <w:szCs w:val="20"/>
              </w:rPr>
              <w:t>143,690</w:t>
            </w:r>
          </w:p>
        </w:tc>
      </w:tr>
      <w:tr w:rsidR="00486FB6" w:rsidRPr="003B3109" w14:paraId="3646153F" w14:textId="77777777" w:rsidTr="00021E6F">
        <w:trPr>
          <w:trHeight w:val="85"/>
        </w:trPr>
        <w:tc>
          <w:tcPr>
            <w:tcW w:w="287" w:type="pct"/>
            <w:vMerge/>
            <w:shd w:val="clear" w:color="auto" w:fill="auto"/>
            <w:vAlign w:val="center"/>
            <w:hideMark/>
          </w:tcPr>
          <w:p w14:paraId="74332DE0"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6A73EB2D" w14:textId="77777777" w:rsidR="00486FB6" w:rsidRPr="003B3109" w:rsidRDefault="00486FB6" w:rsidP="00021E6F">
            <w:pPr>
              <w:contextualSpacing/>
              <w:rPr>
                <w:iCs/>
                <w:color w:val="000000"/>
                <w:sz w:val="20"/>
                <w:szCs w:val="20"/>
              </w:rPr>
            </w:pPr>
          </w:p>
        </w:tc>
        <w:tc>
          <w:tcPr>
            <w:tcW w:w="586" w:type="pct"/>
            <w:shd w:val="clear" w:color="auto" w:fill="auto"/>
            <w:vAlign w:val="center"/>
            <w:hideMark/>
          </w:tcPr>
          <w:p w14:paraId="7C120079" w14:textId="77777777" w:rsidR="00486FB6" w:rsidRPr="003B3109" w:rsidRDefault="00486FB6" w:rsidP="00021E6F">
            <w:pPr>
              <w:contextualSpacing/>
              <w:jc w:val="center"/>
              <w:rPr>
                <w:iCs/>
                <w:color w:val="000000"/>
                <w:sz w:val="20"/>
                <w:szCs w:val="20"/>
              </w:rPr>
            </w:pPr>
            <w:r w:rsidRPr="003B3109">
              <w:rPr>
                <w:iCs/>
                <w:color w:val="000000"/>
                <w:sz w:val="20"/>
                <w:szCs w:val="20"/>
              </w:rPr>
              <w:t>%</w:t>
            </w:r>
          </w:p>
        </w:tc>
        <w:tc>
          <w:tcPr>
            <w:tcW w:w="586" w:type="pct"/>
            <w:shd w:val="clear" w:color="auto" w:fill="auto"/>
            <w:vAlign w:val="center"/>
            <w:hideMark/>
          </w:tcPr>
          <w:p w14:paraId="59A92E12" w14:textId="77777777" w:rsidR="00486FB6" w:rsidRPr="003B3109" w:rsidRDefault="00486FB6" w:rsidP="00021E6F">
            <w:pPr>
              <w:contextualSpacing/>
              <w:jc w:val="center"/>
              <w:rPr>
                <w:iCs/>
                <w:color w:val="000000"/>
                <w:sz w:val="20"/>
                <w:szCs w:val="20"/>
              </w:rPr>
            </w:pPr>
            <w:r w:rsidRPr="003B3109">
              <w:rPr>
                <w:iCs/>
                <w:color w:val="000000"/>
                <w:sz w:val="20"/>
                <w:szCs w:val="20"/>
              </w:rPr>
              <w:t>0</w:t>
            </w:r>
          </w:p>
        </w:tc>
        <w:tc>
          <w:tcPr>
            <w:tcW w:w="588" w:type="pct"/>
            <w:shd w:val="clear" w:color="auto" w:fill="auto"/>
            <w:vAlign w:val="center"/>
            <w:hideMark/>
          </w:tcPr>
          <w:p w14:paraId="4A595C27" w14:textId="77777777" w:rsidR="00486FB6" w:rsidRPr="003B3109" w:rsidRDefault="00486FB6" w:rsidP="00021E6F">
            <w:pPr>
              <w:contextualSpacing/>
              <w:jc w:val="center"/>
              <w:rPr>
                <w:iCs/>
                <w:color w:val="000000"/>
                <w:sz w:val="20"/>
                <w:szCs w:val="20"/>
              </w:rPr>
            </w:pPr>
            <w:r w:rsidRPr="003B3109">
              <w:rPr>
                <w:iCs/>
                <w:color w:val="000000"/>
                <w:sz w:val="20"/>
                <w:szCs w:val="20"/>
              </w:rPr>
              <w:t>100</w:t>
            </w:r>
          </w:p>
        </w:tc>
        <w:tc>
          <w:tcPr>
            <w:tcW w:w="586" w:type="pct"/>
            <w:shd w:val="clear" w:color="auto" w:fill="auto"/>
            <w:vAlign w:val="center"/>
            <w:hideMark/>
          </w:tcPr>
          <w:p w14:paraId="6131286C" w14:textId="77777777" w:rsidR="00486FB6" w:rsidRPr="003B3109" w:rsidRDefault="00486FB6" w:rsidP="00021E6F">
            <w:pPr>
              <w:contextualSpacing/>
              <w:jc w:val="center"/>
              <w:rPr>
                <w:iCs/>
                <w:color w:val="000000"/>
                <w:sz w:val="20"/>
                <w:szCs w:val="20"/>
              </w:rPr>
            </w:pPr>
            <w:r w:rsidRPr="003B3109">
              <w:rPr>
                <w:iCs/>
                <w:color w:val="000000"/>
                <w:sz w:val="20"/>
                <w:szCs w:val="20"/>
              </w:rPr>
              <w:t>100</w:t>
            </w:r>
          </w:p>
        </w:tc>
        <w:tc>
          <w:tcPr>
            <w:tcW w:w="587" w:type="pct"/>
            <w:shd w:val="clear" w:color="auto" w:fill="auto"/>
            <w:vAlign w:val="center"/>
            <w:hideMark/>
          </w:tcPr>
          <w:p w14:paraId="35E8926C" w14:textId="77777777" w:rsidR="00486FB6" w:rsidRPr="003B3109" w:rsidRDefault="00486FB6" w:rsidP="00021E6F">
            <w:pPr>
              <w:contextualSpacing/>
              <w:jc w:val="center"/>
              <w:rPr>
                <w:iCs/>
                <w:color w:val="000000"/>
                <w:sz w:val="20"/>
                <w:szCs w:val="20"/>
              </w:rPr>
            </w:pPr>
            <w:r w:rsidRPr="003B3109">
              <w:rPr>
                <w:iCs/>
                <w:color w:val="000000"/>
                <w:sz w:val="20"/>
                <w:szCs w:val="20"/>
              </w:rPr>
              <w:t>100</w:t>
            </w:r>
          </w:p>
        </w:tc>
      </w:tr>
      <w:tr w:rsidR="00486FB6" w:rsidRPr="003B3109" w14:paraId="6155D382" w14:textId="77777777" w:rsidTr="00021E6F">
        <w:trPr>
          <w:trHeight w:val="85"/>
        </w:trPr>
        <w:tc>
          <w:tcPr>
            <w:tcW w:w="287" w:type="pct"/>
            <w:vMerge w:val="restart"/>
            <w:shd w:val="clear" w:color="auto" w:fill="auto"/>
            <w:noWrap/>
            <w:vAlign w:val="center"/>
            <w:hideMark/>
          </w:tcPr>
          <w:p w14:paraId="39A9EDD3" w14:textId="77777777" w:rsidR="00486FB6" w:rsidRPr="003B3109" w:rsidRDefault="00486FB6" w:rsidP="00021E6F">
            <w:pPr>
              <w:contextualSpacing/>
              <w:jc w:val="center"/>
              <w:rPr>
                <w:color w:val="000000"/>
                <w:sz w:val="20"/>
                <w:szCs w:val="20"/>
              </w:rPr>
            </w:pPr>
            <w:r w:rsidRPr="003B3109">
              <w:rPr>
                <w:color w:val="000000"/>
                <w:sz w:val="20"/>
                <w:szCs w:val="20"/>
              </w:rPr>
              <w:t>5.1.4.</w:t>
            </w:r>
          </w:p>
        </w:tc>
        <w:tc>
          <w:tcPr>
            <w:tcW w:w="1780" w:type="pct"/>
            <w:vMerge w:val="restart"/>
            <w:shd w:val="clear" w:color="auto" w:fill="auto"/>
            <w:vAlign w:val="center"/>
            <w:hideMark/>
          </w:tcPr>
          <w:p w14:paraId="47158C9F" w14:textId="77777777" w:rsidR="00486FB6" w:rsidRPr="003B3109" w:rsidRDefault="00486FB6" w:rsidP="00021E6F">
            <w:pPr>
              <w:contextualSpacing/>
              <w:rPr>
                <w:color w:val="000000"/>
                <w:sz w:val="20"/>
                <w:szCs w:val="20"/>
              </w:rPr>
            </w:pPr>
            <w:r w:rsidRPr="003B3109">
              <w:rPr>
                <w:color w:val="000000"/>
                <w:sz w:val="20"/>
                <w:szCs w:val="20"/>
              </w:rPr>
              <w:t xml:space="preserve">прочим, в т.ч.: </w:t>
            </w:r>
          </w:p>
        </w:tc>
        <w:tc>
          <w:tcPr>
            <w:tcW w:w="586" w:type="pct"/>
            <w:shd w:val="clear" w:color="auto" w:fill="auto"/>
            <w:vAlign w:val="center"/>
            <w:hideMark/>
          </w:tcPr>
          <w:p w14:paraId="20C088DB"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154EEBEA" w14:textId="77777777" w:rsidR="00486FB6" w:rsidRPr="003B3109" w:rsidRDefault="00486FB6" w:rsidP="00021E6F">
            <w:pPr>
              <w:contextualSpacing/>
              <w:jc w:val="center"/>
              <w:rPr>
                <w:color w:val="000000"/>
                <w:sz w:val="20"/>
                <w:szCs w:val="20"/>
              </w:rPr>
            </w:pPr>
            <w:r w:rsidRPr="003B3109">
              <w:rPr>
                <w:color w:val="000000"/>
                <w:sz w:val="20"/>
                <w:szCs w:val="20"/>
              </w:rPr>
              <w:t>126,71</w:t>
            </w:r>
          </w:p>
        </w:tc>
        <w:tc>
          <w:tcPr>
            <w:tcW w:w="588" w:type="pct"/>
            <w:shd w:val="clear" w:color="auto" w:fill="auto"/>
            <w:vAlign w:val="center"/>
            <w:hideMark/>
          </w:tcPr>
          <w:p w14:paraId="0FBD25E2" w14:textId="77777777" w:rsidR="00486FB6" w:rsidRPr="003B3109" w:rsidRDefault="00486FB6" w:rsidP="00021E6F">
            <w:pPr>
              <w:contextualSpacing/>
              <w:jc w:val="center"/>
              <w:rPr>
                <w:color w:val="000000"/>
                <w:sz w:val="20"/>
                <w:szCs w:val="20"/>
              </w:rPr>
            </w:pPr>
            <w:r w:rsidRPr="003B3109">
              <w:rPr>
                <w:color w:val="000000"/>
                <w:sz w:val="20"/>
                <w:szCs w:val="20"/>
              </w:rPr>
              <w:t>3,716</w:t>
            </w:r>
          </w:p>
        </w:tc>
        <w:tc>
          <w:tcPr>
            <w:tcW w:w="586" w:type="pct"/>
            <w:shd w:val="clear" w:color="auto" w:fill="auto"/>
            <w:vAlign w:val="center"/>
            <w:hideMark/>
          </w:tcPr>
          <w:p w14:paraId="66631994" w14:textId="77777777" w:rsidR="00486FB6" w:rsidRPr="003B3109" w:rsidRDefault="00486FB6" w:rsidP="00021E6F">
            <w:pPr>
              <w:contextualSpacing/>
              <w:jc w:val="center"/>
              <w:rPr>
                <w:color w:val="000000"/>
                <w:sz w:val="20"/>
                <w:szCs w:val="20"/>
              </w:rPr>
            </w:pPr>
            <w:r w:rsidRPr="003B3109">
              <w:rPr>
                <w:color w:val="000000"/>
                <w:sz w:val="20"/>
                <w:szCs w:val="20"/>
              </w:rPr>
              <w:t>125,572</w:t>
            </w:r>
          </w:p>
        </w:tc>
        <w:tc>
          <w:tcPr>
            <w:tcW w:w="587" w:type="pct"/>
            <w:shd w:val="clear" w:color="auto" w:fill="auto"/>
            <w:vAlign w:val="center"/>
            <w:hideMark/>
          </w:tcPr>
          <w:p w14:paraId="02D931BD" w14:textId="77777777" w:rsidR="00486FB6" w:rsidRPr="003B3109" w:rsidRDefault="00486FB6" w:rsidP="00021E6F">
            <w:pPr>
              <w:contextualSpacing/>
              <w:jc w:val="center"/>
              <w:rPr>
                <w:color w:val="000000"/>
                <w:sz w:val="20"/>
                <w:szCs w:val="20"/>
              </w:rPr>
            </w:pPr>
            <w:r w:rsidRPr="003B3109">
              <w:rPr>
                <w:color w:val="000000"/>
                <w:sz w:val="20"/>
                <w:szCs w:val="20"/>
              </w:rPr>
              <w:t>3,716</w:t>
            </w:r>
          </w:p>
        </w:tc>
      </w:tr>
      <w:tr w:rsidR="00486FB6" w:rsidRPr="003B3109" w14:paraId="470801D8" w14:textId="77777777" w:rsidTr="00021E6F">
        <w:trPr>
          <w:trHeight w:val="85"/>
        </w:trPr>
        <w:tc>
          <w:tcPr>
            <w:tcW w:w="287" w:type="pct"/>
            <w:vMerge/>
            <w:shd w:val="clear" w:color="auto" w:fill="auto"/>
            <w:vAlign w:val="center"/>
            <w:hideMark/>
          </w:tcPr>
          <w:p w14:paraId="34A016BE"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7C9552CF" w14:textId="77777777" w:rsidR="00486FB6" w:rsidRPr="003B3109" w:rsidRDefault="00486FB6" w:rsidP="00021E6F">
            <w:pPr>
              <w:contextualSpacing/>
              <w:rPr>
                <w:color w:val="000000"/>
                <w:sz w:val="20"/>
                <w:szCs w:val="20"/>
              </w:rPr>
            </w:pPr>
          </w:p>
        </w:tc>
        <w:tc>
          <w:tcPr>
            <w:tcW w:w="586" w:type="pct"/>
            <w:shd w:val="clear" w:color="auto" w:fill="auto"/>
            <w:vAlign w:val="center"/>
            <w:hideMark/>
          </w:tcPr>
          <w:p w14:paraId="0796BC99" w14:textId="77777777" w:rsidR="00486FB6" w:rsidRPr="003B3109" w:rsidRDefault="00486FB6" w:rsidP="00021E6F">
            <w:pPr>
              <w:contextualSpacing/>
              <w:jc w:val="center"/>
              <w:rPr>
                <w:color w:val="000000"/>
                <w:sz w:val="20"/>
                <w:szCs w:val="20"/>
              </w:rPr>
            </w:pPr>
            <w:r w:rsidRPr="003B3109">
              <w:rPr>
                <w:iCs/>
                <w:color w:val="000000"/>
                <w:sz w:val="20"/>
                <w:szCs w:val="20"/>
              </w:rPr>
              <w:t>%</w:t>
            </w:r>
          </w:p>
        </w:tc>
        <w:tc>
          <w:tcPr>
            <w:tcW w:w="586" w:type="pct"/>
            <w:shd w:val="clear" w:color="auto" w:fill="auto"/>
            <w:vAlign w:val="center"/>
            <w:hideMark/>
          </w:tcPr>
          <w:p w14:paraId="3CCDF48D" w14:textId="77777777" w:rsidR="00486FB6" w:rsidRPr="003B3109" w:rsidRDefault="00486FB6" w:rsidP="00021E6F">
            <w:pPr>
              <w:contextualSpacing/>
              <w:jc w:val="center"/>
              <w:rPr>
                <w:color w:val="000000"/>
                <w:sz w:val="20"/>
                <w:szCs w:val="20"/>
              </w:rPr>
            </w:pPr>
            <w:r w:rsidRPr="003B3109">
              <w:rPr>
                <w:color w:val="000000"/>
                <w:sz w:val="20"/>
                <w:szCs w:val="20"/>
              </w:rPr>
              <w:t>41,81</w:t>
            </w:r>
          </w:p>
        </w:tc>
        <w:tc>
          <w:tcPr>
            <w:tcW w:w="588" w:type="pct"/>
            <w:shd w:val="clear" w:color="auto" w:fill="auto"/>
            <w:vAlign w:val="center"/>
            <w:hideMark/>
          </w:tcPr>
          <w:p w14:paraId="442B9D30" w14:textId="77777777" w:rsidR="00486FB6" w:rsidRPr="003B3109" w:rsidRDefault="00486FB6" w:rsidP="00021E6F">
            <w:pPr>
              <w:contextualSpacing/>
              <w:jc w:val="center"/>
              <w:rPr>
                <w:color w:val="000000"/>
                <w:sz w:val="20"/>
                <w:szCs w:val="20"/>
              </w:rPr>
            </w:pPr>
            <w:r w:rsidRPr="003B3109">
              <w:rPr>
                <w:color w:val="000000"/>
                <w:sz w:val="20"/>
                <w:szCs w:val="20"/>
              </w:rPr>
              <w:t>1,84</w:t>
            </w:r>
          </w:p>
        </w:tc>
        <w:tc>
          <w:tcPr>
            <w:tcW w:w="586" w:type="pct"/>
            <w:shd w:val="clear" w:color="auto" w:fill="auto"/>
            <w:vAlign w:val="center"/>
            <w:hideMark/>
          </w:tcPr>
          <w:p w14:paraId="583A1DB7" w14:textId="77777777" w:rsidR="00486FB6" w:rsidRPr="003B3109" w:rsidRDefault="00486FB6" w:rsidP="00021E6F">
            <w:pPr>
              <w:contextualSpacing/>
              <w:jc w:val="center"/>
              <w:rPr>
                <w:color w:val="000000"/>
                <w:sz w:val="20"/>
                <w:szCs w:val="20"/>
              </w:rPr>
            </w:pPr>
            <w:r w:rsidRPr="003B3109">
              <w:rPr>
                <w:color w:val="000000"/>
                <w:sz w:val="20"/>
                <w:szCs w:val="20"/>
              </w:rPr>
              <w:t>43,86</w:t>
            </w:r>
          </w:p>
        </w:tc>
        <w:tc>
          <w:tcPr>
            <w:tcW w:w="587" w:type="pct"/>
            <w:shd w:val="clear" w:color="auto" w:fill="auto"/>
            <w:vAlign w:val="center"/>
            <w:hideMark/>
          </w:tcPr>
          <w:p w14:paraId="4892E92B" w14:textId="77777777" w:rsidR="00486FB6" w:rsidRPr="003B3109" w:rsidRDefault="00486FB6" w:rsidP="00021E6F">
            <w:pPr>
              <w:contextualSpacing/>
              <w:jc w:val="center"/>
              <w:rPr>
                <w:color w:val="000000"/>
                <w:sz w:val="20"/>
                <w:szCs w:val="20"/>
              </w:rPr>
            </w:pPr>
            <w:r w:rsidRPr="003B3109">
              <w:rPr>
                <w:color w:val="000000"/>
                <w:sz w:val="20"/>
                <w:szCs w:val="20"/>
              </w:rPr>
              <w:t>1,84</w:t>
            </w:r>
          </w:p>
        </w:tc>
      </w:tr>
      <w:tr w:rsidR="00486FB6" w:rsidRPr="003B3109" w14:paraId="4425AF9A" w14:textId="77777777" w:rsidTr="00021E6F">
        <w:trPr>
          <w:trHeight w:val="85"/>
        </w:trPr>
        <w:tc>
          <w:tcPr>
            <w:tcW w:w="287" w:type="pct"/>
            <w:vMerge w:val="restart"/>
            <w:shd w:val="clear" w:color="auto" w:fill="auto"/>
            <w:noWrap/>
            <w:vAlign w:val="center"/>
            <w:hideMark/>
          </w:tcPr>
          <w:p w14:paraId="193B928A"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1780" w:type="pct"/>
            <w:vMerge w:val="restart"/>
            <w:shd w:val="clear" w:color="auto" w:fill="auto"/>
            <w:vAlign w:val="center"/>
            <w:hideMark/>
          </w:tcPr>
          <w:p w14:paraId="1D716E29" w14:textId="77777777" w:rsidR="00486FB6" w:rsidRPr="003B3109" w:rsidRDefault="00486FB6" w:rsidP="00021E6F">
            <w:pPr>
              <w:contextualSpacing/>
              <w:rPr>
                <w:iCs/>
                <w:color w:val="000000"/>
                <w:sz w:val="20"/>
                <w:szCs w:val="20"/>
              </w:rPr>
            </w:pPr>
            <w:r w:rsidRPr="003B3109">
              <w:rPr>
                <w:iCs/>
                <w:color w:val="000000"/>
                <w:sz w:val="20"/>
                <w:szCs w:val="20"/>
              </w:rPr>
              <w:t>по приборам учета</w:t>
            </w:r>
          </w:p>
        </w:tc>
        <w:tc>
          <w:tcPr>
            <w:tcW w:w="586" w:type="pct"/>
            <w:shd w:val="clear" w:color="auto" w:fill="auto"/>
            <w:vAlign w:val="center"/>
            <w:hideMark/>
          </w:tcPr>
          <w:p w14:paraId="239BCCF3" w14:textId="77777777" w:rsidR="00486FB6" w:rsidRPr="003B3109" w:rsidRDefault="00486FB6" w:rsidP="00021E6F">
            <w:pPr>
              <w:contextualSpacing/>
              <w:jc w:val="center"/>
              <w:rPr>
                <w:iCs/>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2B1246A4" w14:textId="77777777" w:rsidR="00486FB6" w:rsidRPr="003B3109" w:rsidRDefault="00486FB6" w:rsidP="00021E6F">
            <w:pPr>
              <w:contextualSpacing/>
              <w:jc w:val="center"/>
              <w:rPr>
                <w:color w:val="000000"/>
                <w:sz w:val="20"/>
                <w:szCs w:val="20"/>
              </w:rPr>
            </w:pPr>
            <w:r w:rsidRPr="003B3109">
              <w:rPr>
                <w:color w:val="000000"/>
                <w:sz w:val="20"/>
                <w:szCs w:val="20"/>
              </w:rPr>
              <w:t>126,71</w:t>
            </w:r>
          </w:p>
        </w:tc>
        <w:tc>
          <w:tcPr>
            <w:tcW w:w="588" w:type="pct"/>
            <w:shd w:val="clear" w:color="auto" w:fill="auto"/>
            <w:vAlign w:val="center"/>
            <w:hideMark/>
          </w:tcPr>
          <w:p w14:paraId="772CDC8A" w14:textId="77777777" w:rsidR="00486FB6" w:rsidRPr="003B3109" w:rsidRDefault="00486FB6" w:rsidP="00021E6F">
            <w:pPr>
              <w:contextualSpacing/>
              <w:jc w:val="center"/>
              <w:rPr>
                <w:color w:val="000000"/>
                <w:sz w:val="20"/>
                <w:szCs w:val="20"/>
              </w:rPr>
            </w:pPr>
            <w:r w:rsidRPr="003B3109">
              <w:rPr>
                <w:color w:val="000000"/>
                <w:sz w:val="20"/>
                <w:szCs w:val="20"/>
              </w:rPr>
              <w:t>3,716</w:t>
            </w:r>
          </w:p>
        </w:tc>
        <w:tc>
          <w:tcPr>
            <w:tcW w:w="586" w:type="pct"/>
            <w:shd w:val="clear" w:color="auto" w:fill="auto"/>
            <w:vAlign w:val="center"/>
            <w:hideMark/>
          </w:tcPr>
          <w:p w14:paraId="0F15879B" w14:textId="77777777" w:rsidR="00486FB6" w:rsidRPr="003B3109" w:rsidRDefault="00486FB6" w:rsidP="00021E6F">
            <w:pPr>
              <w:contextualSpacing/>
              <w:jc w:val="center"/>
              <w:rPr>
                <w:color w:val="000000"/>
                <w:sz w:val="20"/>
                <w:szCs w:val="20"/>
              </w:rPr>
            </w:pPr>
            <w:r w:rsidRPr="003B3109">
              <w:rPr>
                <w:color w:val="000000"/>
                <w:sz w:val="20"/>
                <w:szCs w:val="20"/>
              </w:rPr>
              <w:t>125,572</w:t>
            </w:r>
          </w:p>
        </w:tc>
        <w:tc>
          <w:tcPr>
            <w:tcW w:w="587" w:type="pct"/>
            <w:shd w:val="clear" w:color="auto" w:fill="auto"/>
            <w:vAlign w:val="center"/>
            <w:hideMark/>
          </w:tcPr>
          <w:p w14:paraId="48000752" w14:textId="77777777" w:rsidR="00486FB6" w:rsidRPr="003B3109" w:rsidRDefault="00486FB6" w:rsidP="00021E6F">
            <w:pPr>
              <w:contextualSpacing/>
              <w:jc w:val="center"/>
              <w:rPr>
                <w:color w:val="000000"/>
                <w:sz w:val="20"/>
                <w:szCs w:val="20"/>
              </w:rPr>
            </w:pPr>
            <w:r w:rsidRPr="003B3109">
              <w:rPr>
                <w:color w:val="000000"/>
                <w:sz w:val="20"/>
                <w:szCs w:val="20"/>
              </w:rPr>
              <w:t>3,716</w:t>
            </w:r>
          </w:p>
        </w:tc>
      </w:tr>
      <w:tr w:rsidR="00486FB6" w:rsidRPr="003B3109" w14:paraId="05D90AC2" w14:textId="77777777" w:rsidTr="00021E6F">
        <w:trPr>
          <w:trHeight w:val="85"/>
        </w:trPr>
        <w:tc>
          <w:tcPr>
            <w:tcW w:w="287" w:type="pct"/>
            <w:vMerge/>
            <w:shd w:val="clear" w:color="auto" w:fill="auto"/>
            <w:vAlign w:val="center"/>
            <w:hideMark/>
          </w:tcPr>
          <w:p w14:paraId="74CE867A"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3209E6DD" w14:textId="77777777" w:rsidR="00486FB6" w:rsidRPr="003B3109" w:rsidRDefault="00486FB6" w:rsidP="00021E6F">
            <w:pPr>
              <w:contextualSpacing/>
              <w:rPr>
                <w:iCs/>
                <w:color w:val="000000"/>
                <w:sz w:val="20"/>
                <w:szCs w:val="20"/>
              </w:rPr>
            </w:pPr>
          </w:p>
        </w:tc>
        <w:tc>
          <w:tcPr>
            <w:tcW w:w="586" w:type="pct"/>
            <w:shd w:val="clear" w:color="auto" w:fill="auto"/>
            <w:vAlign w:val="center"/>
            <w:hideMark/>
          </w:tcPr>
          <w:p w14:paraId="40EA7F88" w14:textId="77777777" w:rsidR="00486FB6" w:rsidRPr="003B3109" w:rsidRDefault="00486FB6" w:rsidP="00021E6F">
            <w:pPr>
              <w:contextualSpacing/>
              <w:jc w:val="center"/>
              <w:rPr>
                <w:iCs/>
                <w:color w:val="000000"/>
                <w:sz w:val="20"/>
                <w:szCs w:val="20"/>
              </w:rPr>
            </w:pPr>
            <w:r w:rsidRPr="003B3109">
              <w:rPr>
                <w:iCs/>
                <w:color w:val="000000"/>
                <w:sz w:val="20"/>
                <w:szCs w:val="20"/>
              </w:rPr>
              <w:t>%</w:t>
            </w:r>
          </w:p>
        </w:tc>
        <w:tc>
          <w:tcPr>
            <w:tcW w:w="586" w:type="pct"/>
            <w:shd w:val="clear" w:color="auto" w:fill="auto"/>
            <w:vAlign w:val="center"/>
            <w:hideMark/>
          </w:tcPr>
          <w:p w14:paraId="7F2B56AD"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8" w:type="pct"/>
            <w:shd w:val="clear" w:color="auto" w:fill="auto"/>
            <w:vAlign w:val="center"/>
            <w:hideMark/>
          </w:tcPr>
          <w:p w14:paraId="3CA9159F"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6" w:type="pct"/>
            <w:shd w:val="clear" w:color="auto" w:fill="auto"/>
            <w:vAlign w:val="center"/>
            <w:hideMark/>
          </w:tcPr>
          <w:p w14:paraId="3DAF4875"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7" w:type="pct"/>
            <w:shd w:val="clear" w:color="auto" w:fill="auto"/>
            <w:vAlign w:val="center"/>
            <w:hideMark/>
          </w:tcPr>
          <w:p w14:paraId="087B863A" w14:textId="77777777" w:rsidR="00486FB6" w:rsidRPr="003B3109" w:rsidRDefault="00486FB6" w:rsidP="00021E6F">
            <w:pPr>
              <w:contextualSpacing/>
              <w:jc w:val="center"/>
              <w:rPr>
                <w:color w:val="000000"/>
                <w:sz w:val="20"/>
                <w:szCs w:val="20"/>
              </w:rPr>
            </w:pPr>
            <w:r w:rsidRPr="003B3109">
              <w:rPr>
                <w:color w:val="000000"/>
                <w:sz w:val="20"/>
                <w:szCs w:val="20"/>
              </w:rPr>
              <w:t>100</w:t>
            </w:r>
          </w:p>
        </w:tc>
      </w:tr>
      <w:tr w:rsidR="00486FB6" w:rsidRPr="003B3109" w14:paraId="132B4DC7" w14:textId="77777777" w:rsidTr="00021E6F">
        <w:trPr>
          <w:trHeight w:val="85"/>
        </w:trPr>
        <w:tc>
          <w:tcPr>
            <w:tcW w:w="287" w:type="pct"/>
            <w:shd w:val="clear" w:color="auto" w:fill="auto"/>
            <w:noWrap/>
            <w:vAlign w:val="center"/>
            <w:hideMark/>
          </w:tcPr>
          <w:p w14:paraId="727E63FA" w14:textId="77777777" w:rsidR="00486FB6" w:rsidRPr="003B3109" w:rsidRDefault="00486FB6" w:rsidP="00021E6F">
            <w:pPr>
              <w:contextualSpacing/>
              <w:jc w:val="center"/>
              <w:rPr>
                <w:color w:val="000000"/>
                <w:sz w:val="20"/>
                <w:szCs w:val="20"/>
              </w:rPr>
            </w:pPr>
            <w:r w:rsidRPr="003B3109">
              <w:rPr>
                <w:color w:val="000000"/>
                <w:sz w:val="20"/>
                <w:szCs w:val="20"/>
              </w:rPr>
              <w:t>5.2.</w:t>
            </w:r>
          </w:p>
        </w:tc>
        <w:tc>
          <w:tcPr>
            <w:tcW w:w="1780" w:type="pct"/>
            <w:shd w:val="clear" w:color="auto" w:fill="auto"/>
            <w:vAlign w:val="center"/>
            <w:hideMark/>
          </w:tcPr>
          <w:p w14:paraId="75CE742A" w14:textId="77777777" w:rsidR="00486FB6" w:rsidRPr="003B3109" w:rsidRDefault="00486FB6" w:rsidP="00021E6F">
            <w:pPr>
              <w:contextualSpacing/>
              <w:rPr>
                <w:color w:val="000000"/>
                <w:sz w:val="20"/>
                <w:szCs w:val="20"/>
              </w:rPr>
            </w:pPr>
            <w:r w:rsidRPr="003B3109">
              <w:rPr>
                <w:color w:val="000000"/>
                <w:sz w:val="20"/>
                <w:szCs w:val="20"/>
              </w:rPr>
              <w:t>Отпущено для приготовления горячей воды, из них:</w:t>
            </w:r>
          </w:p>
        </w:tc>
        <w:tc>
          <w:tcPr>
            <w:tcW w:w="586" w:type="pct"/>
            <w:shd w:val="clear" w:color="auto" w:fill="auto"/>
            <w:vAlign w:val="center"/>
            <w:hideMark/>
          </w:tcPr>
          <w:p w14:paraId="0C4B6353"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432E2891" w14:textId="77777777" w:rsidR="00486FB6" w:rsidRPr="003B3109" w:rsidRDefault="00486FB6" w:rsidP="00021E6F">
            <w:pPr>
              <w:contextualSpacing/>
              <w:jc w:val="center"/>
              <w:rPr>
                <w:color w:val="000000"/>
                <w:sz w:val="20"/>
                <w:szCs w:val="20"/>
              </w:rPr>
            </w:pPr>
            <w:r w:rsidRPr="003B3109">
              <w:rPr>
                <w:color w:val="000000"/>
                <w:sz w:val="20"/>
                <w:szCs w:val="20"/>
              </w:rPr>
              <w:t>42,12</w:t>
            </w:r>
          </w:p>
        </w:tc>
        <w:tc>
          <w:tcPr>
            <w:tcW w:w="588" w:type="pct"/>
            <w:shd w:val="clear" w:color="auto" w:fill="auto"/>
            <w:vAlign w:val="center"/>
            <w:hideMark/>
          </w:tcPr>
          <w:p w14:paraId="5CD70C1B" w14:textId="77777777" w:rsidR="00486FB6" w:rsidRPr="003B3109" w:rsidRDefault="00486FB6" w:rsidP="00021E6F">
            <w:pPr>
              <w:contextualSpacing/>
              <w:jc w:val="center"/>
              <w:rPr>
                <w:color w:val="000000"/>
                <w:sz w:val="20"/>
                <w:szCs w:val="20"/>
              </w:rPr>
            </w:pPr>
            <w:r w:rsidRPr="003B3109">
              <w:rPr>
                <w:color w:val="000000"/>
                <w:sz w:val="20"/>
                <w:szCs w:val="20"/>
              </w:rPr>
              <w:t>26,22</w:t>
            </w:r>
          </w:p>
        </w:tc>
        <w:tc>
          <w:tcPr>
            <w:tcW w:w="586" w:type="pct"/>
            <w:shd w:val="clear" w:color="auto" w:fill="auto"/>
            <w:vAlign w:val="center"/>
            <w:hideMark/>
          </w:tcPr>
          <w:p w14:paraId="40F841F3" w14:textId="77777777" w:rsidR="00486FB6" w:rsidRPr="003B3109" w:rsidRDefault="00486FB6" w:rsidP="00021E6F">
            <w:pPr>
              <w:contextualSpacing/>
              <w:jc w:val="center"/>
              <w:rPr>
                <w:color w:val="000000"/>
                <w:sz w:val="20"/>
                <w:szCs w:val="20"/>
              </w:rPr>
            </w:pPr>
            <w:r w:rsidRPr="003B3109">
              <w:rPr>
                <w:color w:val="000000"/>
                <w:sz w:val="20"/>
                <w:szCs w:val="20"/>
              </w:rPr>
              <w:t>41,737</w:t>
            </w:r>
          </w:p>
        </w:tc>
        <w:tc>
          <w:tcPr>
            <w:tcW w:w="587" w:type="pct"/>
            <w:shd w:val="clear" w:color="auto" w:fill="auto"/>
            <w:vAlign w:val="center"/>
            <w:hideMark/>
          </w:tcPr>
          <w:p w14:paraId="0F06CE76" w14:textId="77777777" w:rsidR="00486FB6" w:rsidRPr="003B3109" w:rsidRDefault="00486FB6" w:rsidP="00021E6F">
            <w:pPr>
              <w:contextualSpacing/>
              <w:jc w:val="center"/>
              <w:rPr>
                <w:color w:val="000000"/>
                <w:sz w:val="20"/>
                <w:szCs w:val="20"/>
              </w:rPr>
            </w:pPr>
            <w:r w:rsidRPr="003B3109">
              <w:rPr>
                <w:color w:val="000000"/>
                <w:sz w:val="20"/>
                <w:szCs w:val="20"/>
              </w:rPr>
              <w:t>26,22</w:t>
            </w:r>
          </w:p>
        </w:tc>
      </w:tr>
      <w:tr w:rsidR="00486FB6" w:rsidRPr="003B3109" w14:paraId="328A70DB" w14:textId="77777777" w:rsidTr="00021E6F">
        <w:trPr>
          <w:trHeight w:val="85"/>
        </w:trPr>
        <w:tc>
          <w:tcPr>
            <w:tcW w:w="287" w:type="pct"/>
            <w:shd w:val="clear" w:color="auto" w:fill="auto"/>
            <w:noWrap/>
            <w:vAlign w:val="center"/>
            <w:hideMark/>
          </w:tcPr>
          <w:p w14:paraId="7F5374A6" w14:textId="77777777" w:rsidR="00486FB6" w:rsidRPr="003B3109" w:rsidRDefault="00486FB6" w:rsidP="00021E6F">
            <w:pPr>
              <w:contextualSpacing/>
              <w:jc w:val="center"/>
              <w:rPr>
                <w:sz w:val="20"/>
                <w:szCs w:val="20"/>
              </w:rPr>
            </w:pPr>
            <w:r w:rsidRPr="003B3109">
              <w:rPr>
                <w:sz w:val="20"/>
                <w:szCs w:val="20"/>
              </w:rPr>
              <w:t> </w:t>
            </w:r>
          </w:p>
        </w:tc>
        <w:tc>
          <w:tcPr>
            <w:tcW w:w="1780" w:type="pct"/>
            <w:shd w:val="clear" w:color="auto" w:fill="auto"/>
            <w:noWrap/>
            <w:vAlign w:val="center"/>
            <w:hideMark/>
          </w:tcPr>
          <w:p w14:paraId="3FAF0EB3" w14:textId="77777777" w:rsidR="00486FB6" w:rsidRPr="003B3109" w:rsidRDefault="00486FB6" w:rsidP="00021E6F">
            <w:pPr>
              <w:contextualSpacing/>
              <w:rPr>
                <w:sz w:val="20"/>
                <w:szCs w:val="20"/>
              </w:rPr>
            </w:pPr>
            <w:r w:rsidRPr="003B3109">
              <w:rPr>
                <w:sz w:val="20"/>
                <w:szCs w:val="20"/>
              </w:rPr>
              <w:t>в соответствии с санитарными нормами</w:t>
            </w:r>
          </w:p>
        </w:tc>
        <w:tc>
          <w:tcPr>
            <w:tcW w:w="586" w:type="pct"/>
            <w:shd w:val="clear" w:color="auto" w:fill="auto"/>
            <w:hideMark/>
          </w:tcPr>
          <w:p w14:paraId="39D3AF63"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08FC31F3" w14:textId="77777777" w:rsidR="00486FB6" w:rsidRPr="003B3109" w:rsidRDefault="00486FB6" w:rsidP="00021E6F">
            <w:pPr>
              <w:contextualSpacing/>
              <w:jc w:val="center"/>
              <w:rPr>
                <w:color w:val="000000"/>
                <w:sz w:val="20"/>
                <w:szCs w:val="20"/>
              </w:rPr>
            </w:pPr>
            <w:r w:rsidRPr="003B3109">
              <w:rPr>
                <w:color w:val="000000"/>
                <w:sz w:val="20"/>
                <w:szCs w:val="20"/>
              </w:rPr>
              <w:t>42,12</w:t>
            </w:r>
          </w:p>
        </w:tc>
        <w:tc>
          <w:tcPr>
            <w:tcW w:w="588" w:type="pct"/>
            <w:shd w:val="clear" w:color="auto" w:fill="auto"/>
            <w:vAlign w:val="center"/>
            <w:hideMark/>
          </w:tcPr>
          <w:p w14:paraId="4E14E79B" w14:textId="77777777" w:rsidR="00486FB6" w:rsidRPr="003B3109" w:rsidRDefault="00486FB6" w:rsidP="00021E6F">
            <w:pPr>
              <w:contextualSpacing/>
              <w:jc w:val="center"/>
              <w:rPr>
                <w:color w:val="000000"/>
                <w:sz w:val="20"/>
                <w:szCs w:val="20"/>
              </w:rPr>
            </w:pPr>
            <w:r w:rsidRPr="003B3109">
              <w:rPr>
                <w:color w:val="000000"/>
                <w:sz w:val="20"/>
                <w:szCs w:val="20"/>
              </w:rPr>
              <w:t>26,22</w:t>
            </w:r>
          </w:p>
        </w:tc>
        <w:tc>
          <w:tcPr>
            <w:tcW w:w="586" w:type="pct"/>
            <w:shd w:val="clear" w:color="auto" w:fill="auto"/>
            <w:vAlign w:val="center"/>
            <w:hideMark/>
          </w:tcPr>
          <w:p w14:paraId="13060538" w14:textId="77777777" w:rsidR="00486FB6" w:rsidRPr="003B3109" w:rsidRDefault="00486FB6" w:rsidP="00021E6F">
            <w:pPr>
              <w:contextualSpacing/>
              <w:jc w:val="center"/>
              <w:rPr>
                <w:color w:val="000000"/>
                <w:sz w:val="20"/>
                <w:szCs w:val="20"/>
              </w:rPr>
            </w:pPr>
            <w:r w:rsidRPr="003B3109">
              <w:rPr>
                <w:color w:val="000000"/>
                <w:sz w:val="20"/>
                <w:szCs w:val="20"/>
              </w:rPr>
              <w:t>41,737</w:t>
            </w:r>
          </w:p>
        </w:tc>
        <w:tc>
          <w:tcPr>
            <w:tcW w:w="587" w:type="pct"/>
            <w:shd w:val="clear" w:color="auto" w:fill="auto"/>
            <w:vAlign w:val="center"/>
            <w:hideMark/>
          </w:tcPr>
          <w:p w14:paraId="6902FC00" w14:textId="77777777" w:rsidR="00486FB6" w:rsidRPr="003B3109" w:rsidRDefault="00486FB6" w:rsidP="00021E6F">
            <w:pPr>
              <w:contextualSpacing/>
              <w:jc w:val="center"/>
              <w:rPr>
                <w:color w:val="000000"/>
                <w:sz w:val="20"/>
                <w:szCs w:val="20"/>
              </w:rPr>
            </w:pPr>
            <w:r w:rsidRPr="003B3109">
              <w:rPr>
                <w:color w:val="000000"/>
                <w:sz w:val="20"/>
                <w:szCs w:val="20"/>
              </w:rPr>
              <w:t>26,22</w:t>
            </w:r>
          </w:p>
        </w:tc>
      </w:tr>
      <w:tr w:rsidR="00486FB6" w:rsidRPr="003B3109" w14:paraId="6B192CFE" w14:textId="77777777" w:rsidTr="00021E6F">
        <w:trPr>
          <w:trHeight w:val="85"/>
        </w:trPr>
        <w:tc>
          <w:tcPr>
            <w:tcW w:w="287" w:type="pct"/>
            <w:shd w:val="clear" w:color="auto" w:fill="auto"/>
            <w:noWrap/>
            <w:vAlign w:val="center"/>
            <w:hideMark/>
          </w:tcPr>
          <w:p w14:paraId="041847C5" w14:textId="77777777" w:rsidR="00486FB6" w:rsidRPr="003B3109" w:rsidRDefault="00486FB6" w:rsidP="00021E6F">
            <w:pPr>
              <w:contextualSpacing/>
              <w:jc w:val="center"/>
              <w:rPr>
                <w:sz w:val="20"/>
                <w:szCs w:val="20"/>
              </w:rPr>
            </w:pPr>
            <w:r w:rsidRPr="003B3109">
              <w:rPr>
                <w:sz w:val="20"/>
                <w:szCs w:val="20"/>
              </w:rPr>
              <w:t> </w:t>
            </w:r>
          </w:p>
        </w:tc>
        <w:tc>
          <w:tcPr>
            <w:tcW w:w="1780" w:type="pct"/>
            <w:shd w:val="clear" w:color="auto" w:fill="auto"/>
            <w:noWrap/>
            <w:vAlign w:val="center"/>
            <w:hideMark/>
          </w:tcPr>
          <w:p w14:paraId="32860B9C" w14:textId="77777777" w:rsidR="00486FB6" w:rsidRPr="003B3109" w:rsidRDefault="00486FB6" w:rsidP="00021E6F">
            <w:pPr>
              <w:contextualSpacing/>
              <w:rPr>
                <w:sz w:val="20"/>
                <w:szCs w:val="20"/>
              </w:rPr>
            </w:pPr>
            <w:r w:rsidRPr="003B3109">
              <w:rPr>
                <w:sz w:val="20"/>
                <w:szCs w:val="20"/>
              </w:rPr>
              <w:t>с нарушениями санитарных норм:</w:t>
            </w:r>
          </w:p>
        </w:tc>
        <w:tc>
          <w:tcPr>
            <w:tcW w:w="586" w:type="pct"/>
            <w:shd w:val="clear" w:color="auto" w:fill="auto"/>
            <w:hideMark/>
          </w:tcPr>
          <w:p w14:paraId="5B783E9B"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2F069F78" w14:textId="77777777" w:rsidR="00486FB6" w:rsidRPr="003B3109" w:rsidRDefault="00486FB6" w:rsidP="00021E6F">
            <w:pPr>
              <w:contextualSpacing/>
              <w:jc w:val="center"/>
              <w:rPr>
                <w:color w:val="000000"/>
                <w:sz w:val="20"/>
                <w:szCs w:val="20"/>
              </w:rPr>
            </w:pPr>
            <w:r w:rsidRPr="003B3109">
              <w:rPr>
                <w:color w:val="000000"/>
                <w:sz w:val="20"/>
                <w:szCs w:val="20"/>
              </w:rPr>
              <w:t>0</w:t>
            </w:r>
          </w:p>
        </w:tc>
        <w:tc>
          <w:tcPr>
            <w:tcW w:w="588" w:type="pct"/>
            <w:shd w:val="clear" w:color="auto" w:fill="auto"/>
            <w:vAlign w:val="center"/>
            <w:hideMark/>
          </w:tcPr>
          <w:p w14:paraId="2C208C4C"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586" w:type="pct"/>
            <w:shd w:val="clear" w:color="auto" w:fill="auto"/>
            <w:vAlign w:val="center"/>
            <w:hideMark/>
          </w:tcPr>
          <w:p w14:paraId="77B300F2" w14:textId="77777777" w:rsidR="00486FB6" w:rsidRPr="003B3109" w:rsidRDefault="00486FB6" w:rsidP="00021E6F">
            <w:pPr>
              <w:contextualSpacing/>
              <w:jc w:val="center"/>
              <w:rPr>
                <w:color w:val="000000"/>
                <w:sz w:val="20"/>
                <w:szCs w:val="20"/>
              </w:rPr>
            </w:pPr>
            <w:r w:rsidRPr="003B3109">
              <w:rPr>
                <w:color w:val="000000"/>
                <w:sz w:val="20"/>
                <w:szCs w:val="20"/>
              </w:rPr>
              <w:t>0</w:t>
            </w:r>
          </w:p>
        </w:tc>
        <w:tc>
          <w:tcPr>
            <w:tcW w:w="587" w:type="pct"/>
            <w:shd w:val="clear" w:color="auto" w:fill="auto"/>
            <w:vAlign w:val="center"/>
            <w:hideMark/>
          </w:tcPr>
          <w:p w14:paraId="29382CBE" w14:textId="77777777" w:rsidR="00486FB6" w:rsidRPr="003B3109" w:rsidRDefault="00486FB6" w:rsidP="00021E6F">
            <w:pPr>
              <w:contextualSpacing/>
              <w:jc w:val="center"/>
              <w:rPr>
                <w:color w:val="000000"/>
                <w:sz w:val="20"/>
                <w:szCs w:val="20"/>
              </w:rPr>
            </w:pPr>
            <w:r w:rsidRPr="003B3109">
              <w:rPr>
                <w:color w:val="000000"/>
                <w:sz w:val="20"/>
                <w:szCs w:val="20"/>
              </w:rPr>
              <w:t>0</w:t>
            </w:r>
          </w:p>
        </w:tc>
      </w:tr>
      <w:tr w:rsidR="00486FB6" w:rsidRPr="003B3109" w14:paraId="4378B01A" w14:textId="77777777" w:rsidTr="00021E6F">
        <w:trPr>
          <w:trHeight w:val="85"/>
        </w:trPr>
        <w:tc>
          <w:tcPr>
            <w:tcW w:w="287" w:type="pct"/>
            <w:shd w:val="clear" w:color="auto" w:fill="auto"/>
            <w:noWrap/>
            <w:vAlign w:val="center"/>
            <w:hideMark/>
          </w:tcPr>
          <w:p w14:paraId="3FE0006A" w14:textId="77777777" w:rsidR="00486FB6" w:rsidRPr="003B3109" w:rsidRDefault="00486FB6" w:rsidP="00021E6F">
            <w:pPr>
              <w:contextualSpacing/>
              <w:jc w:val="center"/>
              <w:rPr>
                <w:sz w:val="20"/>
                <w:szCs w:val="20"/>
              </w:rPr>
            </w:pPr>
            <w:r w:rsidRPr="003B3109">
              <w:rPr>
                <w:sz w:val="20"/>
                <w:szCs w:val="20"/>
              </w:rPr>
              <w:t> </w:t>
            </w:r>
          </w:p>
        </w:tc>
        <w:tc>
          <w:tcPr>
            <w:tcW w:w="1780" w:type="pct"/>
            <w:shd w:val="clear" w:color="auto" w:fill="auto"/>
            <w:noWrap/>
            <w:vAlign w:val="center"/>
            <w:hideMark/>
          </w:tcPr>
          <w:p w14:paraId="0F7CAAF7" w14:textId="77777777" w:rsidR="00486FB6" w:rsidRPr="003B3109" w:rsidRDefault="00486FB6" w:rsidP="00021E6F">
            <w:pPr>
              <w:contextualSpacing/>
              <w:rPr>
                <w:sz w:val="20"/>
                <w:szCs w:val="20"/>
              </w:rPr>
            </w:pPr>
            <w:r w:rsidRPr="003B3109">
              <w:rPr>
                <w:sz w:val="20"/>
                <w:szCs w:val="20"/>
              </w:rPr>
              <w:t xml:space="preserve"> - по температуре</w:t>
            </w:r>
          </w:p>
        </w:tc>
        <w:tc>
          <w:tcPr>
            <w:tcW w:w="586" w:type="pct"/>
            <w:shd w:val="clear" w:color="auto" w:fill="auto"/>
            <w:hideMark/>
          </w:tcPr>
          <w:p w14:paraId="3CB79202"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69692D1E" w14:textId="77777777" w:rsidR="00486FB6" w:rsidRPr="003B3109" w:rsidRDefault="00486FB6" w:rsidP="00021E6F">
            <w:pPr>
              <w:contextualSpacing/>
              <w:jc w:val="center"/>
              <w:rPr>
                <w:color w:val="000000"/>
                <w:sz w:val="20"/>
                <w:szCs w:val="20"/>
              </w:rPr>
            </w:pPr>
            <w:r w:rsidRPr="003B3109">
              <w:rPr>
                <w:color w:val="000000"/>
                <w:sz w:val="20"/>
                <w:szCs w:val="20"/>
              </w:rPr>
              <w:t>0</w:t>
            </w:r>
          </w:p>
        </w:tc>
        <w:tc>
          <w:tcPr>
            <w:tcW w:w="588" w:type="pct"/>
            <w:shd w:val="clear" w:color="auto" w:fill="auto"/>
            <w:vAlign w:val="center"/>
            <w:hideMark/>
          </w:tcPr>
          <w:p w14:paraId="02F4C24D"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586" w:type="pct"/>
            <w:shd w:val="clear" w:color="auto" w:fill="auto"/>
            <w:vAlign w:val="center"/>
            <w:hideMark/>
          </w:tcPr>
          <w:p w14:paraId="02CEB4C1" w14:textId="77777777" w:rsidR="00486FB6" w:rsidRPr="003B3109" w:rsidRDefault="00486FB6" w:rsidP="00021E6F">
            <w:pPr>
              <w:contextualSpacing/>
              <w:jc w:val="center"/>
              <w:rPr>
                <w:color w:val="000000"/>
                <w:sz w:val="20"/>
                <w:szCs w:val="20"/>
              </w:rPr>
            </w:pPr>
            <w:r w:rsidRPr="003B3109">
              <w:rPr>
                <w:color w:val="000000"/>
                <w:sz w:val="20"/>
                <w:szCs w:val="20"/>
              </w:rPr>
              <w:t>0</w:t>
            </w:r>
          </w:p>
        </w:tc>
        <w:tc>
          <w:tcPr>
            <w:tcW w:w="587" w:type="pct"/>
            <w:shd w:val="clear" w:color="auto" w:fill="auto"/>
            <w:vAlign w:val="center"/>
            <w:hideMark/>
          </w:tcPr>
          <w:p w14:paraId="4EF90D1B" w14:textId="77777777" w:rsidR="00486FB6" w:rsidRPr="003B3109" w:rsidRDefault="00486FB6" w:rsidP="00021E6F">
            <w:pPr>
              <w:contextualSpacing/>
              <w:jc w:val="center"/>
              <w:rPr>
                <w:color w:val="000000"/>
                <w:sz w:val="20"/>
                <w:szCs w:val="20"/>
              </w:rPr>
            </w:pPr>
            <w:r w:rsidRPr="003B3109">
              <w:rPr>
                <w:color w:val="000000"/>
                <w:sz w:val="20"/>
                <w:szCs w:val="20"/>
              </w:rPr>
              <w:t>0</w:t>
            </w:r>
          </w:p>
        </w:tc>
      </w:tr>
      <w:tr w:rsidR="00486FB6" w:rsidRPr="003B3109" w14:paraId="1005A357" w14:textId="77777777" w:rsidTr="00021E6F">
        <w:trPr>
          <w:trHeight w:val="85"/>
        </w:trPr>
        <w:tc>
          <w:tcPr>
            <w:tcW w:w="287" w:type="pct"/>
            <w:shd w:val="clear" w:color="auto" w:fill="auto"/>
            <w:noWrap/>
            <w:vAlign w:val="center"/>
            <w:hideMark/>
          </w:tcPr>
          <w:p w14:paraId="0808ABD7" w14:textId="77777777" w:rsidR="00486FB6" w:rsidRPr="003B3109" w:rsidRDefault="00486FB6" w:rsidP="00021E6F">
            <w:pPr>
              <w:contextualSpacing/>
              <w:jc w:val="center"/>
              <w:rPr>
                <w:sz w:val="20"/>
                <w:szCs w:val="20"/>
              </w:rPr>
            </w:pPr>
            <w:r w:rsidRPr="003B3109">
              <w:rPr>
                <w:sz w:val="20"/>
                <w:szCs w:val="20"/>
              </w:rPr>
              <w:t> </w:t>
            </w:r>
          </w:p>
        </w:tc>
        <w:tc>
          <w:tcPr>
            <w:tcW w:w="1780" w:type="pct"/>
            <w:shd w:val="clear" w:color="auto" w:fill="auto"/>
            <w:noWrap/>
            <w:vAlign w:val="center"/>
            <w:hideMark/>
          </w:tcPr>
          <w:p w14:paraId="4FB51B24" w14:textId="77777777" w:rsidR="00486FB6" w:rsidRPr="003B3109" w:rsidRDefault="00486FB6" w:rsidP="00021E6F">
            <w:pPr>
              <w:contextualSpacing/>
              <w:rPr>
                <w:sz w:val="20"/>
                <w:szCs w:val="20"/>
              </w:rPr>
            </w:pPr>
            <w:r w:rsidRPr="003B3109">
              <w:rPr>
                <w:sz w:val="20"/>
                <w:szCs w:val="20"/>
              </w:rPr>
              <w:t xml:space="preserve"> - по качеству воды</w:t>
            </w:r>
          </w:p>
        </w:tc>
        <w:tc>
          <w:tcPr>
            <w:tcW w:w="586" w:type="pct"/>
            <w:shd w:val="clear" w:color="auto" w:fill="auto"/>
            <w:hideMark/>
          </w:tcPr>
          <w:p w14:paraId="71DF0B38"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14BE46B4" w14:textId="77777777" w:rsidR="00486FB6" w:rsidRPr="003B3109" w:rsidRDefault="00486FB6" w:rsidP="00021E6F">
            <w:pPr>
              <w:contextualSpacing/>
              <w:jc w:val="center"/>
              <w:rPr>
                <w:color w:val="000000"/>
                <w:sz w:val="20"/>
                <w:szCs w:val="20"/>
              </w:rPr>
            </w:pPr>
            <w:r w:rsidRPr="003B3109">
              <w:rPr>
                <w:color w:val="000000"/>
                <w:sz w:val="20"/>
                <w:szCs w:val="20"/>
              </w:rPr>
              <w:t>0</w:t>
            </w:r>
          </w:p>
        </w:tc>
        <w:tc>
          <w:tcPr>
            <w:tcW w:w="588" w:type="pct"/>
            <w:shd w:val="clear" w:color="auto" w:fill="auto"/>
            <w:vAlign w:val="center"/>
            <w:hideMark/>
          </w:tcPr>
          <w:p w14:paraId="62AB1578"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586" w:type="pct"/>
            <w:shd w:val="clear" w:color="auto" w:fill="auto"/>
            <w:vAlign w:val="center"/>
            <w:hideMark/>
          </w:tcPr>
          <w:p w14:paraId="586391A1" w14:textId="77777777" w:rsidR="00486FB6" w:rsidRPr="003B3109" w:rsidRDefault="00486FB6" w:rsidP="00021E6F">
            <w:pPr>
              <w:contextualSpacing/>
              <w:jc w:val="center"/>
              <w:rPr>
                <w:color w:val="000000"/>
                <w:sz w:val="20"/>
                <w:szCs w:val="20"/>
              </w:rPr>
            </w:pPr>
            <w:r w:rsidRPr="003B3109">
              <w:rPr>
                <w:color w:val="000000"/>
                <w:sz w:val="20"/>
                <w:szCs w:val="20"/>
              </w:rPr>
              <w:t>0</w:t>
            </w:r>
          </w:p>
        </w:tc>
        <w:tc>
          <w:tcPr>
            <w:tcW w:w="587" w:type="pct"/>
            <w:shd w:val="clear" w:color="auto" w:fill="auto"/>
            <w:vAlign w:val="center"/>
            <w:hideMark/>
          </w:tcPr>
          <w:p w14:paraId="7ED6C30C" w14:textId="77777777" w:rsidR="00486FB6" w:rsidRPr="003B3109" w:rsidRDefault="00486FB6" w:rsidP="00021E6F">
            <w:pPr>
              <w:contextualSpacing/>
              <w:jc w:val="center"/>
              <w:rPr>
                <w:color w:val="000000"/>
                <w:sz w:val="20"/>
                <w:szCs w:val="20"/>
              </w:rPr>
            </w:pPr>
            <w:r w:rsidRPr="003B3109">
              <w:rPr>
                <w:color w:val="000000"/>
                <w:sz w:val="20"/>
                <w:szCs w:val="20"/>
              </w:rPr>
              <w:t>0</w:t>
            </w:r>
          </w:p>
        </w:tc>
      </w:tr>
      <w:tr w:rsidR="00486FB6" w:rsidRPr="003B3109" w14:paraId="47917098" w14:textId="77777777" w:rsidTr="00021E6F">
        <w:trPr>
          <w:trHeight w:val="144"/>
        </w:trPr>
        <w:tc>
          <w:tcPr>
            <w:tcW w:w="287" w:type="pct"/>
            <w:vMerge w:val="restart"/>
            <w:shd w:val="clear" w:color="auto" w:fill="auto"/>
            <w:noWrap/>
            <w:vAlign w:val="center"/>
            <w:hideMark/>
          </w:tcPr>
          <w:p w14:paraId="4357FD5F"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1780" w:type="pct"/>
            <w:vMerge w:val="restart"/>
            <w:shd w:val="clear" w:color="auto" w:fill="auto"/>
            <w:vAlign w:val="center"/>
            <w:hideMark/>
          </w:tcPr>
          <w:p w14:paraId="21A00B44" w14:textId="77777777" w:rsidR="00486FB6" w:rsidRPr="003B3109" w:rsidRDefault="00486FB6" w:rsidP="00021E6F">
            <w:pPr>
              <w:contextualSpacing/>
              <w:rPr>
                <w:iCs/>
                <w:color w:val="000000"/>
                <w:sz w:val="20"/>
                <w:szCs w:val="20"/>
              </w:rPr>
            </w:pPr>
            <w:r w:rsidRPr="003B3109">
              <w:rPr>
                <w:iCs/>
                <w:color w:val="000000"/>
                <w:sz w:val="20"/>
                <w:szCs w:val="20"/>
              </w:rPr>
              <w:t>по приборам учета</w:t>
            </w:r>
          </w:p>
        </w:tc>
        <w:tc>
          <w:tcPr>
            <w:tcW w:w="586" w:type="pct"/>
            <w:shd w:val="clear" w:color="auto" w:fill="auto"/>
            <w:hideMark/>
          </w:tcPr>
          <w:p w14:paraId="13DCFCCF" w14:textId="77777777" w:rsidR="00486FB6" w:rsidRPr="003B3109" w:rsidRDefault="00486FB6" w:rsidP="00021E6F">
            <w:pPr>
              <w:contextualSpacing/>
              <w:jc w:val="center"/>
              <w:rPr>
                <w:iCs/>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1FDB4128" w14:textId="77777777" w:rsidR="00486FB6" w:rsidRPr="003B3109" w:rsidRDefault="00486FB6" w:rsidP="00021E6F">
            <w:pPr>
              <w:contextualSpacing/>
              <w:jc w:val="center"/>
              <w:rPr>
                <w:color w:val="000000"/>
                <w:sz w:val="20"/>
                <w:szCs w:val="20"/>
              </w:rPr>
            </w:pPr>
            <w:r w:rsidRPr="003B3109">
              <w:rPr>
                <w:color w:val="000000"/>
                <w:sz w:val="20"/>
                <w:szCs w:val="20"/>
              </w:rPr>
              <w:t>42,12</w:t>
            </w:r>
          </w:p>
        </w:tc>
        <w:tc>
          <w:tcPr>
            <w:tcW w:w="588" w:type="pct"/>
            <w:shd w:val="clear" w:color="auto" w:fill="auto"/>
            <w:vAlign w:val="center"/>
            <w:hideMark/>
          </w:tcPr>
          <w:p w14:paraId="395F5899" w14:textId="77777777" w:rsidR="00486FB6" w:rsidRPr="003B3109" w:rsidRDefault="00486FB6" w:rsidP="00021E6F">
            <w:pPr>
              <w:contextualSpacing/>
              <w:jc w:val="center"/>
              <w:rPr>
                <w:color w:val="000000"/>
                <w:sz w:val="20"/>
                <w:szCs w:val="20"/>
              </w:rPr>
            </w:pPr>
            <w:r w:rsidRPr="003B3109">
              <w:rPr>
                <w:color w:val="000000"/>
                <w:sz w:val="20"/>
                <w:szCs w:val="20"/>
              </w:rPr>
              <w:t>26,22</w:t>
            </w:r>
          </w:p>
        </w:tc>
        <w:tc>
          <w:tcPr>
            <w:tcW w:w="586" w:type="pct"/>
            <w:shd w:val="clear" w:color="auto" w:fill="auto"/>
            <w:vAlign w:val="center"/>
            <w:hideMark/>
          </w:tcPr>
          <w:p w14:paraId="19D6C0D9" w14:textId="77777777" w:rsidR="00486FB6" w:rsidRPr="003B3109" w:rsidRDefault="00486FB6" w:rsidP="00021E6F">
            <w:pPr>
              <w:contextualSpacing/>
              <w:jc w:val="center"/>
              <w:rPr>
                <w:color w:val="000000"/>
                <w:sz w:val="20"/>
                <w:szCs w:val="20"/>
              </w:rPr>
            </w:pPr>
            <w:r w:rsidRPr="003B3109">
              <w:rPr>
                <w:color w:val="000000"/>
                <w:sz w:val="20"/>
                <w:szCs w:val="20"/>
              </w:rPr>
              <w:t>41,737</w:t>
            </w:r>
          </w:p>
        </w:tc>
        <w:tc>
          <w:tcPr>
            <w:tcW w:w="587" w:type="pct"/>
            <w:shd w:val="clear" w:color="auto" w:fill="auto"/>
            <w:vAlign w:val="center"/>
            <w:hideMark/>
          </w:tcPr>
          <w:p w14:paraId="5EB10173" w14:textId="77777777" w:rsidR="00486FB6" w:rsidRPr="003B3109" w:rsidRDefault="00486FB6" w:rsidP="00021E6F">
            <w:pPr>
              <w:contextualSpacing/>
              <w:jc w:val="center"/>
              <w:rPr>
                <w:color w:val="000000"/>
                <w:sz w:val="20"/>
                <w:szCs w:val="20"/>
              </w:rPr>
            </w:pPr>
            <w:r w:rsidRPr="003B3109">
              <w:rPr>
                <w:color w:val="000000"/>
                <w:sz w:val="20"/>
                <w:szCs w:val="20"/>
              </w:rPr>
              <w:t>26,22</w:t>
            </w:r>
          </w:p>
        </w:tc>
      </w:tr>
      <w:tr w:rsidR="00486FB6" w:rsidRPr="003B3109" w14:paraId="125AED41" w14:textId="77777777" w:rsidTr="00021E6F">
        <w:trPr>
          <w:trHeight w:val="85"/>
        </w:trPr>
        <w:tc>
          <w:tcPr>
            <w:tcW w:w="287" w:type="pct"/>
            <w:vMerge/>
            <w:shd w:val="clear" w:color="auto" w:fill="auto"/>
            <w:vAlign w:val="center"/>
            <w:hideMark/>
          </w:tcPr>
          <w:p w14:paraId="31994C90"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611B05E1" w14:textId="77777777" w:rsidR="00486FB6" w:rsidRPr="003B3109" w:rsidRDefault="00486FB6" w:rsidP="00021E6F">
            <w:pPr>
              <w:contextualSpacing/>
              <w:rPr>
                <w:iCs/>
                <w:color w:val="000000"/>
                <w:sz w:val="20"/>
                <w:szCs w:val="20"/>
              </w:rPr>
            </w:pPr>
          </w:p>
        </w:tc>
        <w:tc>
          <w:tcPr>
            <w:tcW w:w="586" w:type="pct"/>
            <w:shd w:val="clear" w:color="auto" w:fill="auto"/>
            <w:vAlign w:val="center"/>
            <w:hideMark/>
          </w:tcPr>
          <w:p w14:paraId="64BD7336" w14:textId="77777777" w:rsidR="00486FB6" w:rsidRPr="003B3109" w:rsidRDefault="00486FB6" w:rsidP="00021E6F">
            <w:pPr>
              <w:contextualSpacing/>
              <w:jc w:val="center"/>
              <w:rPr>
                <w:iCs/>
                <w:color w:val="000000"/>
                <w:sz w:val="20"/>
                <w:szCs w:val="20"/>
              </w:rPr>
            </w:pPr>
            <w:r w:rsidRPr="003B3109">
              <w:rPr>
                <w:iCs/>
                <w:color w:val="000000"/>
                <w:sz w:val="20"/>
                <w:szCs w:val="20"/>
              </w:rPr>
              <w:t>%</w:t>
            </w:r>
          </w:p>
        </w:tc>
        <w:tc>
          <w:tcPr>
            <w:tcW w:w="586" w:type="pct"/>
            <w:shd w:val="clear" w:color="auto" w:fill="auto"/>
            <w:vAlign w:val="center"/>
            <w:hideMark/>
          </w:tcPr>
          <w:p w14:paraId="52F9BCBA"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8" w:type="pct"/>
            <w:shd w:val="clear" w:color="auto" w:fill="auto"/>
            <w:vAlign w:val="center"/>
            <w:hideMark/>
          </w:tcPr>
          <w:p w14:paraId="51CA0ACE"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6" w:type="pct"/>
            <w:shd w:val="clear" w:color="auto" w:fill="auto"/>
            <w:vAlign w:val="center"/>
            <w:hideMark/>
          </w:tcPr>
          <w:p w14:paraId="4F0D5581"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7" w:type="pct"/>
            <w:shd w:val="clear" w:color="auto" w:fill="auto"/>
            <w:vAlign w:val="center"/>
            <w:hideMark/>
          </w:tcPr>
          <w:p w14:paraId="4D961971" w14:textId="77777777" w:rsidR="00486FB6" w:rsidRPr="003B3109" w:rsidRDefault="00486FB6" w:rsidP="00021E6F">
            <w:pPr>
              <w:contextualSpacing/>
              <w:jc w:val="center"/>
              <w:rPr>
                <w:color w:val="000000"/>
                <w:sz w:val="20"/>
                <w:szCs w:val="20"/>
              </w:rPr>
            </w:pPr>
            <w:r w:rsidRPr="003B3109">
              <w:rPr>
                <w:color w:val="000000"/>
                <w:sz w:val="20"/>
                <w:szCs w:val="20"/>
              </w:rPr>
              <w:t>100</w:t>
            </w:r>
          </w:p>
        </w:tc>
      </w:tr>
      <w:tr w:rsidR="00486FB6" w:rsidRPr="003B3109" w14:paraId="6710B55E" w14:textId="77777777" w:rsidTr="00021E6F">
        <w:trPr>
          <w:trHeight w:val="85"/>
        </w:trPr>
        <w:tc>
          <w:tcPr>
            <w:tcW w:w="287" w:type="pct"/>
            <w:vMerge w:val="restart"/>
            <w:shd w:val="clear" w:color="auto" w:fill="auto"/>
            <w:noWrap/>
            <w:vAlign w:val="center"/>
            <w:hideMark/>
          </w:tcPr>
          <w:p w14:paraId="454C8AFD" w14:textId="77777777" w:rsidR="00486FB6" w:rsidRPr="003B3109" w:rsidRDefault="00486FB6" w:rsidP="00021E6F">
            <w:pPr>
              <w:contextualSpacing/>
              <w:jc w:val="center"/>
              <w:rPr>
                <w:color w:val="000000"/>
                <w:sz w:val="20"/>
                <w:szCs w:val="20"/>
              </w:rPr>
            </w:pPr>
            <w:r w:rsidRPr="003B3109">
              <w:rPr>
                <w:color w:val="000000"/>
                <w:sz w:val="20"/>
                <w:szCs w:val="20"/>
              </w:rPr>
              <w:t>5.2.1.</w:t>
            </w:r>
          </w:p>
        </w:tc>
        <w:tc>
          <w:tcPr>
            <w:tcW w:w="1780" w:type="pct"/>
            <w:vMerge w:val="restart"/>
            <w:shd w:val="clear" w:color="auto" w:fill="auto"/>
            <w:vAlign w:val="center"/>
            <w:hideMark/>
          </w:tcPr>
          <w:p w14:paraId="247CE47A" w14:textId="77777777" w:rsidR="00486FB6" w:rsidRPr="003B3109" w:rsidRDefault="00486FB6" w:rsidP="00021E6F">
            <w:pPr>
              <w:contextualSpacing/>
              <w:rPr>
                <w:color w:val="000000"/>
                <w:sz w:val="20"/>
                <w:szCs w:val="20"/>
              </w:rPr>
            </w:pPr>
            <w:r w:rsidRPr="003B3109">
              <w:rPr>
                <w:color w:val="000000"/>
                <w:sz w:val="20"/>
                <w:szCs w:val="20"/>
              </w:rPr>
              <w:t>населению в т.ч.:</w:t>
            </w:r>
          </w:p>
        </w:tc>
        <w:tc>
          <w:tcPr>
            <w:tcW w:w="586" w:type="pct"/>
            <w:shd w:val="clear" w:color="auto" w:fill="auto"/>
            <w:hideMark/>
          </w:tcPr>
          <w:p w14:paraId="6655EA9E"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0916A87C" w14:textId="77777777" w:rsidR="00486FB6" w:rsidRPr="003B3109" w:rsidRDefault="00486FB6" w:rsidP="00021E6F">
            <w:pPr>
              <w:contextualSpacing/>
              <w:jc w:val="center"/>
              <w:rPr>
                <w:color w:val="000000"/>
                <w:sz w:val="20"/>
                <w:szCs w:val="20"/>
              </w:rPr>
            </w:pPr>
            <w:r w:rsidRPr="003B3109">
              <w:rPr>
                <w:color w:val="000000"/>
                <w:sz w:val="20"/>
                <w:szCs w:val="20"/>
              </w:rPr>
              <w:t>40,54</w:t>
            </w:r>
          </w:p>
        </w:tc>
        <w:tc>
          <w:tcPr>
            <w:tcW w:w="588" w:type="pct"/>
            <w:shd w:val="clear" w:color="auto" w:fill="auto"/>
            <w:vAlign w:val="center"/>
            <w:hideMark/>
          </w:tcPr>
          <w:p w14:paraId="454A64E7" w14:textId="77777777" w:rsidR="00486FB6" w:rsidRPr="003B3109" w:rsidRDefault="00486FB6" w:rsidP="00021E6F">
            <w:pPr>
              <w:contextualSpacing/>
              <w:jc w:val="center"/>
              <w:rPr>
                <w:color w:val="000000"/>
                <w:sz w:val="20"/>
                <w:szCs w:val="20"/>
              </w:rPr>
            </w:pPr>
            <w:r w:rsidRPr="003B3109">
              <w:rPr>
                <w:color w:val="000000"/>
                <w:sz w:val="20"/>
                <w:szCs w:val="20"/>
              </w:rPr>
              <w:t>23,869</w:t>
            </w:r>
          </w:p>
        </w:tc>
        <w:tc>
          <w:tcPr>
            <w:tcW w:w="586" w:type="pct"/>
            <w:shd w:val="clear" w:color="auto" w:fill="auto"/>
            <w:vAlign w:val="center"/>
            <w:hideMark/>
          </w:tcPr>
          <w:p w14:paraId="520DD32D" w14:textId="77777777" w:rsidR="00486FB6" w:rsidRPr="003B3109" w:rsidRDefault="00486FB6" w:rsidP="00021E6F">
            <w:pPr>
              <w:contextualSpacing/>
              <w:jc w:val="center"/>
              <w:rPr>
                <w:color w:val="000000"/>
                <w:sz w:val="20"/>
                <w:szCs w:val="20"/>
              </w:rPr>
            </w:pPr>
            <w:r w:rsidRPr="003B3109">
              <w:rPr>
                <w:color w:val="000000"/>
                <w:sz w:val="20"/>
                <w:szCs w:val="20"/>
              </w:rPr>
              <w:t>40,174</w:t>
            </w:r>
          </w:p>
        </w:tc>
        <w:tc>
          <w:tcPr>
            <w:tcW w:w="587" w:type="pct"/>
            <w:shd w:val="clear" w:color="auto" w:fill="auto"/>
            <w:vAlign w:val="center"/>
            <w:hideMark/>
          </w:tcPr>
          <w:p w14:paraId="776B3658" w14:textId="77777777" w:rsidR="00486FB6" w:rsidRPr="003B3109" w:rsidRDefault="00486FB6" w:rsidP="00021E6F">
            <w:pPr>
              <w:contextualSpacing/>
              <w:jc w:val="center"/>
              <w:rPr>
                <w:color w:val="000000"/>
                <w:sz w:val="20"/>
                <w:szCs w:val="20"/>
              </w:rPr>
            </w:pPr>
            <w:r w:rsidRPr="003B3109">
              <w:rPr>
                <w:color w:val="000000"/>
                <w:sz w:val="20"/>
                <w:szCs w:val="20"/>
              </w:rPr>
              <w:t>23,869</w:t>
            </w:r>
          </w:p>
        </w:tc>
      </w:tr>
      <w:tr w:rsidR="00486FB6" w:rsidRPr="003B3109" w14:paraId="5D06D90E" w14:textId="77777777" w:rsidTr="00021E6F">
        <w:trPr>
          <w:trHeight w:val="85"/>
        </w:trPr>
        <w:tc>
          <w:tcPr>
            <w:tcW w:w="287" w:type="pct"/>
            <w:vMerge/>
            <w:shd w:val="clear" w:color="auto" w:fill="auto"/>
            <w:vAlign w:val="center"/>
            <w:hideMark/>
          </w:tcPr>
          <w:p w14:paraId="070ACA78"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4405FF9C" w14:textId="77777777" w:rsidR="00486FB6" w:rsidRPr="003B3109" w:rsidRDefault="00486FB6" w:rsidP="00021E6F">
            <w:pPr>
              <w:contextualSpacing/>
              <w:rPr>
                <w:color w:val="000000"/>
                <w:sz w:val="20"/>
                <w:szCs w:val="20"/>
              </w:rPr>
            </w:pPr>
          </w:p>
        </w:tc>
        <w:tc>
          <w:tcPr>
            <w:tcW w:w="586" w:type="pct"/>
            <w:shd w:val="clear" w:color="auto" w:fill="auto"/>
            <w:vAlign w:val="center"/>
            <w:hideMark/>
          </w:tcPr>
          <w:p w14:paraId="352BEF58" w14:textId="77777777" w:rsidR="00486FB6" w:rsidRPr="003B3109" w:rsidRDefault="00486FB6" w:rsidP="00021E6F">
            <w:pPr>
              <w:contextualSpacing/>
              <w:jc w:val="center"/>
              <w:rPr>
                <w:color w:val="000000"/>
                <w:sz w:val="20"/>
                <w:szCs w:val="20"/>
              </w:rPr>
            </w:pPr>
            <w:r w:rsidRPr="003B3109">
              <w:rPr>
                <w:iCs/>
                <w:color w:val="000000"/>
                <w:sz w:val="20"/>
                <w:szCs w:val="20"/>
              </w:rPr>
              <w:t>%</w:t>
            </w:r>
          </w:p>
        </w:tc>
        <w:tc>
          <w:tcPr>
            <w:tcW w:w="586" w:type="pct"/>
            <w:shd w:val="clear" w:color="auto" w:fill="auto"/>
            <w:vAlign w:val="center"/>
            <w:hideMark/>
          </w:tcPr>
          <w:p w14:paraId="7189DD7B" w14:textId="77777777" w:rsidR="00486FB6" w:rsidRPr="003B3109" w:rsidRDefault="00486FB6" w:rsidP="00021E6F">
            <w:pPr>
              <w:contextualSpacing/>
              <w:jc w:val="center"/>
              <w:rPr>
                <w:color w:val="000000"/>
                <w:sz w:val="20"/>
                <w:szCs w:val="20"/>
              </w:rPr>
            </w:pPr>
            <w:r w:rsidRPr="003B3109">
              <w:rPr>
                <w:color w:val="000000"/>
                <w:sz w:val="20"/>
                <w:szCs w:val="20"/>
              </w:rPr>
              <w:t>96,25</w:t>
            </w:r>
          </w:p>
        </w:tc>
        <w:tc>
          <w:tcPr>
            <w:tcW w:w="588" w:type="pct"/>
            <w:shd w:val="clear" w:color="auto" w:fill="auto"/>
            <w:vAlign w:val="center"/>
            <w:hideMark/>
          </w:tcPr>
          <w:p w14:paraId="5102A1B5" w14:textId="77777777" w:rsidR="00486FB6" w:rsidRPr="003B3109" w:rsidRDefault="00486FB6" w:rsidP="00021E6F">
            <w:pPr>
              <w:contextualSpacing/>
              <w:jc w:val="center"/>
              <w:rPr>
                <w:color w:val="000000"/>
                <w:sz w:val="20"/>
                <w:szCs w:val="20"/>
              </w:rPr>
            </w:pPr>
            <w:r w:rsidRPr="003B3109">
              <w:rPr>
                <w:color w:val="000000"/>
                <w:sz w:val="20"/>
                <w:szCs w:val="20"/>
              </w:rPr>
              <w:t>91,03</w:t>
            </w:r>
          </w:p>
        </w:tc>
        <w:tc>
          <w:tcPr>
            <w:tcW w:w="586" w:type="pct"/>
            <w:shd w:val="clear" w:color="auto" w:fill="auto"/>
            <w:vAlign w:val="center"/>
            <w:hideMark/>
          </w:tcPr>
          <w:p w14:paraId="6D02777D" w14:textId="77777777" w:rsidR="00486FB6" w:rsidRPr="003B3109" w:rsidRDefault="00486FB6" w:rsidP="00021E6F">
            <w:pPr>
              <w:contextualSpacing/>
              <w:jc w:val="center"/>
              <w:rPr>
                <w:color w:val="000000"/>
                <w:sz w:val="20"/>
                <w:szCs w:val="20"/>
              </w:rPr>
            </w:pPr>
            <w:r w:rsidRPr="003B3109">
              <w:rPr>
                <w:color w:val="000000"/>
                <w:sz w:val="20"/>
                <w:szCs w:val="20"/>
              </w:rPr>
              <w:t>96,255</w:t>
            </w:r>
          </w:p>
        </w:tc>
        <w:tc>
          <w:tcPr>
            <w:tcW w:w="587" w:type="pct"/>
            <w:shd w:val="clear" w:color="auto" w:fill="auto"/>
            <w:vAlign w:val="center"/>
            <w:hideMark/>
          </w:tcPr>
          <w:p w14:paraId="12AEF557" w14:textId="77777777" w:rsidR="00486FB6" w:rsidRPr="003B3109" w:rsidRDefault="00486FB6" w:rsidP="00021E6F">
            <w:pPr>
              <w:contextualSpacing/>
              <w:jc w:val="center"/>
              <w:rPr>
                <w:color w:val="000000"/>
                <w:sz w:val="20"/>
                <w:szCs w:val="20"/>
              </w:rPr>
            </w:pPr>
            <w:r w:rsidRPr="003B3109">
              <w:rPr>
                <w:color w:val="000000"/>
                <w:sz w:val="20"/>
                <w:szCs w:val="20"/>
              </w:rPr>
              <w:t>91,03</w:t>
            </w:r>
          </w:p>
        </w:tc>
      </w:tr>
      <w:tr w:rsidR="00486FB6" w:rsidRPr="003B3109" w14:paraId="029A2EDB" w14:textId="77777777" w:rsidTr="00021E6F">
        <w:trPr>
          <w:trHeight w:val="85"/>
        </w:trPr>
        <w:tc>
          <w:tcPr>
            <w:tcW w:w="287" w:type="pct"/>
            <w:vMerge w:val="restart"/>
            <w:shd w:val="clear" w:color="auto" w:fill="auto"/>
            <w:noWrap/>
            <w:vAlign w:val="center"/>
            <w:hideMark/>
          </w:tcPr>
          <w:p w14:paraId="6AC1CEBE"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1780" w:type="pct"/>
            <w:vMerge w:val="restart"/>
            <w:shd w:val="clear" w:color="auto" w:fill="auto"/>
            <w:vAlign w:val="center"/>
            <w:hideMark/>
          </w:tcPr>
          <w:p w14:paraId="28253501" w14:textId="77777777" w:rsidR="00486FB6" w:rsidRPr="003B3109" w:rsidRDefault="00486FB6" w:rsidP="00021E6F">
            <w:pPr>
              <w:contextualSpacing/>
              <w:rPr>
                <w:iCs/>
                <w:color w:val="000000"/>
                <w:sz w:val="20"/>
                <w:szCs w:val="20"/>
              </w:rPr>
            </w:pPr>
            <w:r w:rsidRPr="003B3109">
              <w:rPr>
                <w:iCs/>
                <w:color w:val="000000"/>
                <w:sz w:val="20"/>
                <w:szCs w:val="20"/>
              </w:rPr>
              <w:t>по приборам учета</w:t>
            </w:r>
          </w:p>
        </w:tc>
        <w:tc>
          <w:tcPr>
            <w:tcW w:w="586" w:type="pct"/>
            <w:shd w:val="clear" w:color="auto" w:fill="auto"/>
            <w:hideMark/>
          </w:tcPr>
          <w:p w14:paraId="366F2302" w14:textId="77777777" w:rsidR="00486FB6" w:rsidRPr="003B3109" w:rsidRDefault="00486FB6" w:rsidP="00021E6F">
            <w:pPr>
              <w:contextualSpacing/>
              <w:jc w:val="center"/>
              <w:rPr>
                <w:iCs/>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609ECDAE" w14:textId="77777777" w:rsidR="00486FB6" w:rsidRPr="003B3109" w:rsidRDefault="00486FB6" w:rsidP="00021E6F">
            <w:pPr>
              <w:contextualSpacing/>
              <w:jc w:val="center"/>
              <w:rPr>
                <w:color w:val="000000"/>
                <w:sz w:val="20"/>
                <w:szCs w:val="20"/>
              </w:rPr>
            </w:pPr>
            <w:r w:rsidRPr="003B3109">
              <w:rPr>
                <w:color w:val="000000"/>
                <w:sz w:val="20"/>
                <w:szCs w:val="20"/>
              </w:rPr>
              <w:t>40,54</w:t>
            </w:r>
          </w:p>
        </w:tc>
        <w:tc>
          <w:tcPr>
            <w:tcW w:w="588" w:type="pct"/>
            <w:shd w:val="clear" w:color="auto" w:fill="auto"/>
            <w:vAlign w:val="center"/>
            <w:hideMark/>
          </w:tcPr>
          <w:p w14:paraId="474570C4" w14:textId="77777777" w:rsidR="00486FB6" w:rsidRPr="003B3109" w:rsidRDefault="00486FB6" w:rsidP="00021E6F">
            <w:pPr>
              <w:contextualSpacing/>
              <w:jc w:val="center"/>
              <w:rPr>
                <w:color w:val="000000"/>
                <w:sz w:val="20"/>
                <w:szCs w:val="20"/>
              </w:rPr>
            </w:pPr>
            <w:r w:rsidRPr="003B3109">
              <w:rPr>
                <w:color w:val="000000"/>
                <w:sz w:val="20"/>
                <w:szCs w:val="20"/>
              </w:rPr>
              <w:t>23,869</w:t>
            </w:r>
          </w:p>
        </w:tc>
        <w:tc>
          <w:tcPr>
            <w:tcW w:w="586" w:type="pct"/>
            <w:shd w:val="clear" w:color="auto" w:fill="auto"/>
            <w:vAlign w:val="center"/>
            <w:hideMark/>
          </w:tcPr>
          <w:p w14:paraId="4E03DFE6" w14:textId="77777777" w:rsidR="00486FB6" w:rsidRPr="003B3109" w:rsidRDefault="00486FB6" w:rsidP="00021E6F">
            <w:pPr>
              <w:contextualSpacing/>
              <w:jc w:val="center"/>
              <w:rPr>
                <w:color w:val="000000"/>
                <w:sz w:val="20"/>
                <w:szCs w:val="20"/>
              </w:rPr>
            </w:pPr>
            <w:r w:rsidRPr="003B3109">
              <w:rPr>
                <w:color w:val="000000"/>
                <w:sz w:val="20"/>
                <w:szCs w:val="20"/>
              </w:rPr>
              <w:t>40,174</w:t>
            </w:r>
          </w:p>
        </w:tc>
        <w:tc>
          <w:tcPr>
            <w:tcW w:w="587" w:type="pct"/>
            <w:shd w:val="clear" w:color="auto" w:fill="auto"/>
            <w:vAlign w:val="center"/>
            <w:hideMark/>
          </w:tcPr>
          <w:p w14:paraId="05B16C73" w14:textId="77777777" w:rsidR="00486FB6" w:rsidRPr="003B3109" w:rsidRDefault="00486FB6" w:rsidP="00021E6F">
            <w:pPr>
              <w:contextualSpacing/>
              <w:jc w:val="center"/>
              <w:rPr>
                <w:color w:val="000000"/>
                <w:sz w:val="20"/>
                <w:szCs w:val="20"/>
              </w:rPr>
            </w:pPr>
            <w:r w:rsidRPr="003B3109">
              <w:rPr>
                <w:color w:val="000000"/>
                <w:sz w:val="20"/>
                <w:szCs w:val="20"/>
              </w:rPr>
              <w:t>23,869</w:t>
            </w:r>
          </w:p>
        </w:tc>
      </w:tr>
      <w:tr w:rsidR="00486FB6" w:rsidRPr="003B3109" w14:paraId="722522F3" w14:textId="77777777" w:rsidTr="00021E6F">
        <w:trPr>
          <w:trHeight w:val="85"/>
        </w:trPr>
        <w:tc>
          <w:tcPr>
            <w:tcW w:w="287" w:type="pct"/>
            <w:vMerge/>
            <w:shd w:val="clear" w:color="auto" w:fill="auto"/>
            <w:vAlign w:val="center"/>
            <w:hideMark/>
          </w:tcPr>
          <w:p w14:paraId="70042813"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6A825AA9" w14:textId="77777777" w:rsidR="00486FB6" w:rsidRPr="003B3109" w:rsidRDefault="00486FB6" w:rsidP="00021E6F">
            <w:pPr>
              <w:contextualSpacing/>
              <w:rPr>
                <w:iCs/>
                <w:color w:val="000000"/>
                <w:sz w:val="20"/>
                <w:szCs w:val="20"/>
              </w:rPr>
            </w:pPr>
          </w:p>
        </w:tc>
        <w:tc>
          <w:tcPr>
            <w:tcW w:w="586" w:type="pct"/>
            <w:shd w:val="clear" w:color="auto" w:fill="auto"/>
            <w:vAlign w:val="center"/>
            <w:hideMark/>
          </w:tcPr>
          <w:p w14:paraId="25DCFC9B" w14:textId="77777777" w:rsidR="00486FB6" w:rsidRPr="003B3109" w:rsidRDefault="00486FB6" w:rsidP="00021E6F">
            <w:pPr>
              <w:contextualSpacing/>
              <w:jc w:val="center"/>
              <w:rPr>
                <w:iCs/>
                <w:color w:val="000000"/>
                <w:sz w:val="20"/>
                <w:szCs w:val="20"/>
              </w:rPr>
            </w:pPr>
            <w:r w:rsidRPr="003B3109">
              <w:rPr>
                <w:iCs/>
                <w:color w:val="000000"/>
                <w:sz w:val="20"/>
                <w:szCs w:val="20"/>
              </w:rPr>
              <w:t>%</w:t>
            </w:r>
          </w:p>
        </w:tc>
        <w:tc>
          <w:tcPr>
            <w:tcW w:w="586" w:type="pct"/>
            <w:shd w:val="clear" w:color="auto" w:fill="auto"/>
            <w:vAlign w:val="center"/>
            <w:hideMark/>
          </w:tcPr>
          <w:p w14:paraId="29D39FC6" w14:textId="77777777" w:rsidR="00486FB6" w:rsidRPr="003B3109" w:rsidRDefault="00486FB6" w:rsidP="00021E6F">
            <w:pPr>
              <w:contextualSpacing/>
              <w:jc w:val="center"/>
              <w:rPr>
                <w:iCs/>
                <w:color w:val="000000"/>
                <w:sz w:val="20"/>
                <w:szCs w:val="20"/>
              </w:rPr>
            </w:pPr>
            <w:r w:rsidRPr="003B3109">
              <w:rPr>
                <w:iCs/>
                <w:color w:val="000000"/>
                <w:sz w:val="20"/>
                <w:szCs w:val="20"/>
              </w:rPr>
              <w:t>100</w:t>
            </w:r>
          </w:p>
        </w:tc>
        <w:tc>
          <w:tcPr>
            <w:tcW w:w="588" w:type="pct"/>
            <w:shd w:val="clear" w:color="auto" w:fill="auto"/>
            <w:vAlign w:val="center"/>
            <w:hideMark/>
          </w:tcPr>
          <w:p w14:paraId="36A54420" w14:textId="77777777" w:rsidR="00486FB6" w:rsidRPr="003B3109" w:rsidRDefault="00486FB6" w:rsidP="00021E6F">
            <w:pPr>
              <w:contextualSpacing/>
              <w:jc w:val="center"/>
              <w:rPr>
                <w:iCs/>
                <w:color w:val="000000"/>
                <w:sz w:val="20"/>
                <w:szCs w:val="20"/>
              </w:rPr>
            </w:pPr>
            <w:r w:rsidRPr="003B3109">
              <w:rPr>
                <w:iCs/>
                <w:color w:val="000000"/>
                <w:sz w:val="20"/>
                <w:szCs w:val="20"/>
              </w:rPr>
              <w:t>100</w:t>
            </w:r>
          </w:p>
        </w:tc>
        <w:tc>
          <w:tcPr>
            <w:tcW w:w="586" w:type="pct"/>
            <w:shd w:val="clear" w:color="auto" w:fill="auto"/>
            <w:vAlign w:val="center"/>
            <w:hideMark/>
          </w:tcPr>
          <w:p w14:paraId="7D334741"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7" w:type="pct"/>
            <w:shd w:val="clear" w:color="auto" w:fill="auto"/>
            <w:vAlign w:val="center"/>
            <w:hideMark/>
          </w:tcPr>
          <w:p w14:paraId="33417B54" w14:textId="77777777" w:rsidR="00486FB6" w:rsidRPr="003B3109" w:rsidRDefault="00486FB6" w:rsidP="00021E6F">
            <w:pPr>
              <w:contextualSpacing/>
              <w:jc w:val="center"/>
              <w:rPr>
                <w:color w:val="000000"/>
                <w:sz w:val="20"/>
                <w:szCs w:val="20"/>
              </w:rPr>
            </w:pPr>
            <w:r w:rsidRPr="003B3109">
              <w:rPr>
                <w:color w:val="000000"/>
                <w:sz w:val="20"/>
                <w:szCs w:val="20"/>
              </w:rPr>
              <w:t>100</w:t>
            </w:r>
          </w:p>
        </w:tc>
      </w:tr>
      <w:tr w:rsidR="00486FB6" w:rsidRPr="003B3109" w14:paraId="7D0FDB42" w14:textId="77777777" w:rsidTr="00021E6F">
        <w:trPr>
          <w:trHeight w:val="85"/>
        </w:trPr>
        <w:tc>
          <w:tcPr>
            <w:tcW w:w="287" w:type="pct"/>
            <w:vMerge w:val="restart"/>
            <w:shd w:val="clear" w:color="auto" w:fill="auto"/>
            <w:noWrap/>
            <w:vAlign w:val="center"/>
            <w:hideMark/>
          </w:tcPr>
          <w:p w14:paraId="15BAB187" w14:textId="77777777" w:rsidR="00486FB6" w:rsidRPr="003B3109" w:rsidRDefault="00486FB6" w:rsidP="00021E6F">
            <w:pPr>
              <w:contextualSpacing/>
              <w:jc w:val="center"/>
              <w:rPr>
                <w:color w:val="000000"/>
                <w:sz w:val="20"/>
                <w:szCs w:val="20"/>
              </w:rPr>
            </w:pPr>
            <w:r w:rsidRPr="003B3109">
              <w:rPr>
                <w:color w:val="000000"/>
                <w:sz w:val="20"/>
                <w:szCs w:val="20"/>
              </w:rPr>
              <w:t>5.2.2.</w:t>
            </w:r>
          </w:p>
        </w:tc>
        <w:tc>
          <w:tcPr>
            <w:tcW w:w="1780" w:type="pct"/>
            <w:vMerge w:val="restart"/>
            <w:shd w:val="clear" w:color="auto" w:fill="auto"/>
            <w:vAlign w:val="center"/>
            <w:hideMark/>
          </w:tcPr>
          <w:p w14:paraId="3639353A" w14:textId="77777777" w:rsidR="00486FB6" w:rsidRPr="003B3109" w:rsidRDefault="00486FB6" w:rsidP="00021E6F">
            <w:pPr>
              <w:contextualSpacing/>
              <w:rPr>
                <w:color w:val="000000"/>
                <w:sz w:val="20"/>
                <w:szCs w:val="20"/>
              </w:rPr>
            </w:pPr>
            <w:r w:rsidRPr="003B3109">
              <w:rPr>
                <w:color w:val="000000"/>
                <w:sz w:val="20"/>
                <w:szCs w:val="20"/>
              </w:rPr>
              <w:t>бюджетным организациям, в т.ч.:</w:t>
            </w:r>
          </w:p>
        </w:tc>
        <w:tc>
          <w:tcPr>
            <w:tcW w:w="586" w:type="pct"/>
            <w:shd w:val="clear" w:color="auto" w:fill="auto"/>
            <w:hideMark/>
          </w:tcPr>
          <w:p w14:paraId="4BBBB9DA"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7BD5BA7B" w14:textId="77777777" w:rsidR="00486FB6" w:rsidRPr="003B3109" w:rsidRDefault="00486FB6" w:rsidP="00021E6F">
            <w:pPr>
              <w:contextualSpacing/>
              <w:jc w:val="center"/>
              <w:rPr>
                <w:color w:val="000000"/>
                <w:sz w:val="20"/>
                <w:szCs w:val="20"/>
              </w:rPr>
            </w:pPr>
            <w:r w:rsidRPr="003B3109">
              <w:rPr>
                <w:color w:val="000000"/>
                <w:sz w:val="20"/>
                <w:szCs w:val="20"/>
              </w:rPr>
              <w:t>1,42</w:t>
            </w:r>
          </w:p>
        </w:tc>
        <w:tc>
          <w:tcPr>
            <w:tcW w:w="588" w:type="pct"/>
            <w:shd w:val="clear" w:color="auto" w:fill="auto"/>
            <w:vAlign w:val="center"/>
            <w:hideMark/>
          </w:tcPr>
          <w:p w14:paraId="515FFC2A" w14:textId="77777777" w:rsidR="00486FB6" w:rsidRPr="003B3109" w:rsidRDefault="00486FB6" w:rsidP="00021E6F">
            <w:pPr>
              <w:contextualSpacing/>
              <w:jc w:val="center"/>
              <w:rPr>
                <w:color w:val="000000"/>
                <w:sz w:val="20"/>
                <w:szCs w:val="20"/>
              </w:rPr>
            </w:pPr>
            <w:r w:rsidRPr="003B3109">
              <w:rPr>
                <w:color w:val="000000"/>
                <w:sz w:val="20"/>
                <w:szCs w:val="20"/>
              </w:rPr>
              <w:t>2,113</w:t>
            </w:r>
          </w:p>
        </w:tc>
        <w:tc>
          <w:tcPr>
            <w:tcW w:w="586" w:type="pct"/>
            <w:shd w:val="clear" w:color="auto" w:fill="auto"/>
            <w:vAlign w:val="center"/>
            <w:hideMark/>
          </w:tcPr>
          <w:p w14:paraId="6A59BE48" w14:textId="77777777" w:rsidR="00486FB6" w:rsidRPr="003B3109" w:rsidRDefault="00486FB6" w:rsidP="00021E6F">
            <w:pPr>
              <w:contextualSpacing/>
              <w:jc w:val="center"/>
              <w:rPr>
                <w:color w:val="000000"/>
                <w:sz w:val="20"/>
                <w:szCs w:val="20"/>
              </w:rPr>
            </w:pPr>
            <w:r w:rsidRPr="003B3109">
              <w:rPr>
                <w:color w:val="000000"/>
                <w:sz w:val="20"/>
                <w:szCs w:val="20"/>
              </w:rPr>
              <w:t>1,402</w:t>
            </w:r>
          </w:p>
        </w:tc>
        <w:tc>
          <w:tcPr>
            <w:tcW w:w="587" w:type="pct"/>
            <w:shd w:val="clear" w:color="auto" w:fill="auto"/>
            <w:vAlign w:val="center"/>
            <w:hideMark/>
          </w:tcPr>
          <w:p w14:paraId="0FE5C6FF" w14:textId="77777777" w:rsidR="00486FB6" w:rsidRPr="003B3109" w:rsidRDefault="00486FB6" w:rsidP="00021E6F">
            <w:pPr>
              <w:contextualSpacing/>
              <w:jc w:val="center"/>
              <w:rPr>
                <w:color w:val="000000"/>
                <w:sz w:val="20"/>
                <w:szCs w:val="20"/>
              </w:rPr>
            </w:pPr>
            <w:r w:rsidRPr="003B3109">
              <w:rPr>
                <w:color w:val="000000"/>
                <w:sz w:val="20"/>
                <w:szCs w:val="20"/>
              </w:rPr>
              <w:t>2,113</w:t>
            </w:r>
          </w:p>
        </w:tc>
      </w:tr>
      <w:tr w:rsidR="00486FB6" w:rsidRPr="003B3109" w14:paraId="17ACDA2D" w14:textId="77777777" w:rsidTr="00021E6F">
        <w:trPr>
          <w:trHeight w:val="85"/>
        </w:trPr>
        <w:tc>
          <w:tcPr>
            <w:tcW w:w="287" w:type="pct"/>
            <w:vMerge/>
            <w:shd w:val="clear" w:color="auto" w:fill="auto"/>
            <w:vAlign w:val="center"/>
            <w:hideMark/>
          </w:tcPr>
          <w:p w14:paraId="645B5CC6"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2003040E" w14:textId="77777777" w:rsidR="00486FB6" w:rsidRPr="003B3109" w:rsidRDefault="00486FB6" w:rsidP="00021E6F">
            <w:pPr>
              <w:contextualSpacing/>
              <w:rPr>
                <w:color w:val="000000"/>
                <w:sz w:val="20"/>
                <w:szCs w:val="20"/>
              </w:rPr>
            </w:pPr>
          </w:p>
        </w:tc>
        <w:tc>
          <w:tcPr>
            <w:tcW w:w="586" w:type="pct"/>
            <w:shd w:val="clear" w:color="auto" w:fill="auto"/>
            <w:vAlign w:val="center"/>
            <w:hideMark/>
          </w:tcPr>
          <w:p w14:paraId="2EBF44AF" w14:textId="77777777" w:rsidR="00486FB6" w:rsidRPr="003B3109" w:rsidRDefault="00486FB6" w:rsidP="00021E6F">
            <w:pPr>
              <w:contextualSpacing/>
              <w:jc w:val="center"/>
              <w:rPr>
                <w:color w:val="000000"/>
                <w:sz w:val="20"/>
                <w:szCs w:val="20"/>
              </w:rPr>
            </w:pPr>
            <w:r w:rsidRPr="003B3109">
              <w:rPr>
                <w:iCs/>
                <w:color w:val="000000"/>
                <w:sz w:val="20"/>
                <w:szCs w:val="20"/>
              </w:rPr>
              <w:t>%</w:t>
            </w:r>
          </w:p>
        </w:tc>
        <w:tc>
          <w:tcPr>
            <w:tcW w:w="586" w:type="pct"/>
            <w:shd w:val="clear" w:color="auto" w:fill="auto"/>
            <w:vAlign w:val="center"/>
            <w:hideMark/>
          </w:tcPr>
          <w:p w14:paraId="7ABABEDE" w14:textId="77777777" w:rsidR="00486FB6" w:rsidRPr="003B3109" w:rsidRDefault="00486FB6" w:rsidP="00021E6F">
            <w:pPr>
              <w:contextualSpacing/>
              <w:jc w:val="center"/>
              <w:rPr>
                <w:color w:val="000000"/>
                <w:sz w:val="20"/>
                <w:szCs w:val="20"/>
              </w:rPr>
            </w:pPr>
            <w:r w:rsidRPr="003B3109">
              <w:rPr>
                <w:color w:val="000000"/>
                <w:sz w:val="20"/>
                <w:szCs w:val="20"/>
              </w:rPr>
              <w:t>3,37</w:t>
            </w:r>
          </w:p>
        </w:tc>
        <w:tc>
          <w:tcPr>
            <w:tcW w:w="588" w:type="pct"/>
            <w:shd w:val="clear" w:color="auto" w:fill="auto"/>
            <w:vAlign w:val="center"/>
            <w:hideMark/>
          </w:tcPr>
          <w:p w14:paraId="69394DEC" w14:textId="77777777" w:rsidR="00486FB6" w:rsidRPr="003B3109" w:rsidRDefault="00486FB6" w:rsidP="00021E6F">
            <w:pPr>
              <w:contextualSpacing/>
              <w:jc w:val="center"/>
              <w:rPr>
                <w:color w:val="000000"/>
                <w:sz w:val="20"/>
                <w:szCs w:val="20"/>
              </w:rPr>
            </w:pPr>
            <w:r w:rsidRPr="003B3109">
              <w:rPr>
                <w:color w:val="000000"/>
                <w:sz w:val="20"/>
                <w:szCs w:val="20"/>
              </w:rPr>
              <w:t>8,06</w:t>
            </w:r>
          </w:p>
        </w:tc>
        <w:tc>
          <w:tcPr>
            <w:tcW w:w="586" w:type="pct"/>
            <w:shd w:val="clear" w:color="auto" w:fill="auto"/>
            <w:vAlign w:val="center"/>
            <w:hideMark/>
          </w:tcPr>
          <w:p w14:paraId="566F3990" w14:textId="77777777" w:rsidR="00486FB6" w:rsidRPr="003B3109" w:rsidRDefault="00486FB6" w:rsidP="00021E6F">
            <w:pPr>
              <w:contextualSpacing/>
              <w:jc w:val="center"/>
              <w:rPr>
                <w:color w:val="000000"/>
                <w:sz w:val="20"/>
                <w:szCs w:val="20"/>
              </w:rPr>
            </w:pPr>
            <w:r w:rsidRPr="003B3109">
              <w:rPr>
                <w:color w:val="000000"/>
                <w:sz w:val="20"/>
                <w:szCs w:val="20"/>
              </w:rPr>
              <w:t>3,359</w:t>
            </w:r>
          </w:p>
        </w:tc>
        <w:tc>
          <w:tcPr>
            <w:tcW w:w="587" w:type="pct"/>
            <w:shd w:val="clear" w:color="auto" w:fill="auto"/>
            <w:vAlign w:val="center"/>
            <w:hideMark/>
          </w:tcPr>
          <w:p w14:paraId="0400398F" w14:textId="77777777" w:rsidR="00486FB6" w:rsidRPr="003B3109" w:rsidRDefault="00486FB6" w:rsidP="00021E6F">
            <w:pPr>
              <w:contextualSpacing/>
              <w:jc w:val="center"/>
              <w:rPr>
                <w:color w:val="000000"/>
                <w:sz w:val="20"/>
                <w:szCs w:val="20"/>
              </w:rPr>
            </w:pPr>
            <w:r w:rsidRPr="003B3109">
              <w:rPr>
                <w:color w:val="000000"/>
                <w:sz w:val="20"/>
                <w:szCs w:val="20"/>
              </w:rPr>
              <w:t>8,06</w:t>
            </w:r>
          </w:p>
        </w:tc>
      </w:tr>
      <w:tr w:rsidR="00486FB6" w:rsidRPr="003B3109" w14:paraId="27B378DE" w14:textId="77777777" w:rsidTr="00021E6F">
        <w:trPr>
          <w:trHeight w:val="85"/>
        </w:trPr>
        <w:tc>
          <w:tcPr>
            <w:tcW w:w="287" w:type="pct"/>
            <w:vMerge w:val="restart"/>
            <w:shd w:val="clear" w:color="auto" w:fill="auto"/>
            <w:noWrap/>
            <w:vAlign w:val="center"/>
            <w:hideMark/>
          </w:tcPr>
          <w:p w14:paraId="5D3A9ECD"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1780" w:type="pct"/>
            <w:vMerge w:val="restart"/>
            <w:shd w:val="clear" w:color="auto" w:fill="auto"/>
            <w:vAlign w:val="center"/>
            <w:hideMark/>
          </w:tcPr>
          <w:p w14:paraId="2CEB0FFE" w14:textId="77777777" w:rsidR="00486FB6" w:rsidRPr="003B3109" w:rsidRDefault="00486FB6" w:rsidP="00021E6F">
            <w:pPr>
              <w:contextualSpacing/>
              <w:rPr>
                <w:iCs/>
                <w:color w:val="000000"/>
                <w:sz w:val="20"/>
                <w:szCs w:val="20"/>
              </w:rPr>
            </w:pPr>
            <w:r w:rsidRPr="003B3109">
              <w:rPr>
                <w:iCs/>
                <w:color w:val="000000"/>
                <w:sz w:val="20"/>
                <w:szCs w:val="20"/>
              </w:rPr>
              <w:t>по приборам учета</w:t>
            </w:r>
          </w:p>
        </w:tc>
        <w:tc>
          <w:tcPr>
            <w:tcW w:w="586" w:type="pct"/>
            <w:shd w:val="clear" w:color="auto" w:fill="auto"/>
            <w:hideMark/>
          </w:tcPr>
          <w:p w14:paraId="50D13DDE" w14:textId="77777777" w:rsidR="00486FB6" w:rsidRPr="003B3109" w:rsidRDefault="00486FB6" w:rsidP="00021E6F">
            <w:pPr>
              <w:contextualSpacing/>
              <w:jc w:val="center"/>
              <w:rPr>
                <w:iCs/>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063F4924" w14:textId="77777777" w:rsidR="00486FB6" w:rsidRPr="003B3109" w:rsidRDefault="00486FB6" w:rsidP="00021E6F">
            <w:pPr>
              <w:contextualSpacing/>
              <w:jc w:val="center"/>
              <w:rPr>
                <w:color w:val="000000"/>
                <w:sz w:val="20"/>
                <w:szCs w:val="20"/>
              </w:rPr>
            </w:pPr>
            <w:r w:rsidRPr="003B3109">
              <w:rPr>
                <w:color w:val="000000"/>
                <w:sz w:val="20"/>
                <w:szCs w:val="20"/>
              </w:rPr>
              <w:t>1,42</w:t>
            </w:r>
          </w:p>
        </w:tc>
        <w:tc>
          <w:tcPr>
            <w:tcW w:w="588" w:type="pct"/>
            <w:shd w:val="clear" w:color="auto" w:fill="auto"/>
            <w:vAlign w:val="center"/>
            <w:hideMark/>
          </w:tcPr>
          <w:p w14:paraId="44E5953D" w14:textId="77777777" w:rsidR="00486FB6" w:rsidRPr="003B3109" w:rsidRDefault="00486FB6" w:rsidP="00021E6F">
            <w:pPr>
              <w:contextualSpacing/>
              <w:jc w:val="center"/>
              <w:rPr>
                <w:color w:val="000000"/>
                <w:sz w:val="20"/>
                <w:szCs w:val="20"/>
              </w:rPr>
            </w:pPr>
            <w:r w:rsidRPr="003B3109">
              <w:rPr>
                <w:color w:val="000000"/>
                <w:sz w:val="20"/>
                <w:szCs w:val="20"/>
              </w:rPr>
              <w:t>2,113</w:t>
            </w:r>
          </w:p>
        </w:tc>
        <w:tc>
          <w:tcPr>
            <w:tcW w:w="586" w:type="pct"/>
            <w:shd w:val="clear" w:color="auto" w:fill="auto"/>
            <w:vAlign w:val="center"/>
            <w:hideMark/>
          </w:tcPr>
          <w:p w14:paraId="369B109D" w14:textId="77777777" w:rsidR="00486FB6" w:rsidRPr="003B3109" w:rsidRDefault="00486FB6" w:rsidP="00021E6F">
            <w:pPr>
              <w:contextualSpacing/>
              <w:jc w:val="center"/>
              <w:rPr>
                <w:color w:val="000000"/>
                <w:sz w:val="20"/>
                <w:szCs w:val="20"/>
              </w:rPr>
            </w:pPr>
            <w:r w:rsidRPr="003B3109">
              <w:rPr>
                <w:color w:val="000000"/>
                <w:sz w:val="20"/>
                <w:szCs w:val="20"/>
              </w:rPr>
              <w:t>1,402</w:t>
            </w:r>
          </w:p>
        </w:tc>
        <w:tc>
          <w:tcPr>
            <w:tcW w:w="587" w:type="pct"/>
            <w:shd w:val="clear" w:color="auto" w:fill="auto"/>
            <w:vAlign w:val="center"/>
            <w:hideMark/>
          </w:tcPr>
          <w:p w14:paraId="75D92D80" w14:textId="77777777" w:rsidR="00486FB6" w:rsidRPr="003B3109" w:rsidRDefault="00486FB6" w:rsidP="00021E6F">
            <w:pPr>
              <w:contextualSpacing/>
              <w:jc w:val="center"/>
              <w:rPr>
                <w:color w:val="000000"/>
                <w:sz w:val="20"/>
                <w:szCs w:val="20"/>
              </w:rPr>
            </w:pPr>
            <w:r w:rsidRPr="003B3109">
              <w:rPr>
                <w:color w:val="000000"/>
                <w:sz w:val="20"/>
                <w:szCs w:val="20"/>
              </w:rPr>
              <w:t>2,113</w:t>
            </w:r>
          </w:p>
        </w:tc>
      </w:tr>
      <w:tr w:rsidR="00486FB6" w:rsidRPr="003B3109" w14:paraId="4D3CEDA8" w14:textId="77777777" w:rsidTr="00021E6F">
        <w:trPr>
          <w:trHeight w:val="85"/>
        </w:trPr>
        <w:tc>
          <w:tcPr>
            <w:tcW w:w="287" w:type="pct"/>
            <w:vMerge/>
            <w:shd w:val="clear" w:color="auto" w:fill="auto"/>
            <w:vAlign w:val="center"/>
            <w:hideMark/>
          </w:tcPr>
          <w:p w14:paraId="2B30AFBF"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05D2F6BA" w14:textId="77777777" w:rsidR="00486FB6" w:rsidRPr="003B3109" w:rsidRDefault="00486FB6" w:rsidP="00021E6F">
            <w:pPr>
              <w:contextualSpacing/>
              <w:rPr>
                <w:iCs/>
                <w:color w:val="000000"/>
                <w:sz w:val="20"/>
                <w:szCs w:val="20"/>
              </w:rPr>
            </w:pPr>
          </w:p>
        </w:tc>
        <w:tc>
          <w:tcPr>
            <w:tcW w:w="586" w:type="pct"/>
            <w:shd w:val="clear" w:color="auto" w:fill="auto"/>
            <w:vAlign w:val="center"/>
            <w:hideMark/>
          </w:tcPr>
          <w:p w14:paraId="094FE3DD" w14:textId="77777777" w:rsidR="00486FB6" w:rsidRPr="003B3109" w:rsidRDefault="00486FB6" w:rsidP="00021E6F">
            <w:pPr>
              <w:contextualSpacing/>
              <w:jc w:val="center"/>
              <w:rPr>
                <w:iCs/>
                <w:color w:val="000000"/>
                <w:sz w:val="20"/>
                <w:szCs w:val="20"/>
              </w:rPr>
            </w:pPr>
            <w:r w:rsidRPr="003B3109">
              <w:rPr>
                <w:iCs/>
                <w:color w:val="000000"/>
                <w:sz w:val="20"/>
                <w:szCs w:val="20"/>
              </w:rPr>
              <w:t>%</w:t>
            </w:r>
          </w:p>
        </w:tc>
        <w:tc>
          <w:tcPr>
            <w:tcW w:w="586" w:type="pct"/>
            <w:shd w:val="clear" w:color="auto" w:fill="auto"/>
            <w:vAlign w:val="center"/>
            <w:hideMark/>
          </w:tcPr>
          <w:p w14:paraId="58E541CB"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8" w:type="pct"/>
            <w:shd w:val="clear" w:color="auto" w:fill="auto"/>
            <w:vAlign w:val="center"/>
            <w:hideMark/>
          </w:tcPr>
          <w:p w14:paraId="6E19DE89"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6" w:type="pct"/>
            <w:shd w:val="clear" w:color="auto" w:fill="auto"/>
            <w:vAlign w:val="center"/>
            <w:hideMark/>
          </w:tcPr>
          <w:p w14:paraId="717B2D25"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7" w:type="pct"/>
            <w:shd w:val="clear" w:color="auto" w:fill="auto"/>
            <w:vAlign w:val="center"/>
            <w:hideMark/>
          </w:tcPr>
          <w:p w14:paraId="1D7FDC8E" w14:textId="77777777" w:rsidR="00486FB6" w:rsidRPr="003B3109" w:rsidRDefault="00486FB6" w:rsidP="00021E6F">
            <w:pPr>
              <w:contextualSpacing/>
              <w:jc w:val="center"/>
              <w:rPr>
                <w:color w:val="000000"/>
                <w:sz w:val="20"/>
                <w:szCs w:val="20"/>
              </w:rPr>
            </w:pPr>
            <w:r w:rsidRPr="003B3109">
              <w:rPr>
                <w:color w:val="000000"/>
                <w:sz w:val="20"/>
                <w:szCs w:val="20"/>
              </w:rPr>
              <w:t>100</w:t>
            </w:r>
          </w:p>
        </w:tc>
      </w:tr>
      <w:tr w:rsidR="00486FB6" w:rsidRPr="003B3109" w14:paraId="08CC93B3" w14:textId="77777777" w:rsidTr="00021E6F">
        <w:trPr>
          <w:trHeight w:val="85"/>
        </w:trPr>
        <w:tc>
          <w:tcPr>
            <w:tcW w:w="287" w:type="pct"/>
            <w:vMerge w:val="restart"/>
            <w:shd w:val="clear" w:color="auto" w:fill="auto"/>
            <w:noWrap/>
            <w:vAlign w:val="center"/>
            <w:hideMark/>
          </w:tcPr>
          <w:p w14:paraId="3576171B" w14:textId="77777777" w:rsidR="00486FB6" w:rsidRPr="003B3109" w:rsidRDefault="00486FB6" w:rsidP="00021E6F">
            <w:pPr>
              <w:contextualSpacing/>
              <w:jc w:val="center"/>
              <w:rPr>
                <w:color w:val="000000"/>
                <w:sz w:val="20"/>
                <w:szCs w:val="20"/>
              </w:rPr>
            </w:pPr>
            <w:r w:rsidRPr="003B3109">
              <w:rPr>
                <w:color w:val="000000"/>
                <w:sz w:val="20"/>
                <w:szCs w:val="20"/>
              </w:rPr>
              <w:t>5.2.3.</w:t>
            </w:r>
          </w:p>
        </w:tc>
        <w:tc>
          <w:tcPr>
            <w:tcW w:w="1780" w:type="pct"/>
            <w:vMerge w:val="restart"/>
            <w:shd w:val="clear" w:color="auto" w:fill="auto"/>
            <w:vAlign w:val="center"/>
            <w:hideMark/>
          </w:tcPr>
          <w:p w14:paraId="0E612ED1" w14:textId="77777777" w:rsidR="00486FB6" w:rsidRPr="003B3109" w:rsidRDefault="00486FB6" w:rsidP="00021E6F">
            <w:pPr>
              <w:contextualSpacing/>
              <w:rPr>
                <w:color w:val="000000"/>
                <w:sz w:val="20"/>
                <w:szCs w:val="20"/>
              </w:rPr>
            </w:pPr>
            <w:r w:rsidRPr="003B3109">
              <w:rPr>
                <w:color w:val="000000"/>
                <w:sz w:val="20"/>
                <w:szCs w:val="20"/>
              </w:rPr>
              <w:t xml:space="preserve">прочим, в т.ч.: </w:t>
            </w:r>
          </w:p>
        </w:tc>
        <w:tc>
          <w:tcPr>
            <w:tcW w:w="586" w:type="pct"/>
            <w:shd w:val="clear" w:color="auto" w:fill="auto"/>
            <w:hideMark/>
          </w:tcPr>
          <w:p w14:paraId="414DD0C2"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614E6B3B" w14:textId="77777777" w:rsidR="00486FB6" w:rsidRPr="003B3109" w:rsidRDefault="00486FB6" w:rsidP="00021E6F">
            <w:pPr>
              <w:contextualSpacing/>
              <w:jc w:val="center"/>
              <w:rPr>
                <w:color w:val="000000"/>
                <w:sz w:val="20"/>
                <w:szCs w:val="20"/>
              </w:rPr>
            </w:pPr>
            <w:r w:rsidRPr="003B3109">
              <w:rPr>
                <w:color w:val="000000"/>
                <w:sz w:val="20"/>
                <w:szCs w:val="20"/>
              </w:rPr>
              <w:t>0,16</w:t>
            </w:r>
          </w:p>
        </w:tc>
        <w:tc>
          <w:tcPr>
            <w:tcW w:w="588" w:type="pct"/>
            <w:shd w:val="clear" w:color="auto" w:fill="auto"/>
            <w:vAlign w:val="center"/>
            <w:hideMark/>
          </w:tcPr>
          <w:p w14:paraId="18749E96" w14:textId="77777777" w:rsidR="00486FB6" w:rsidRPr="003B3109" w:rsidRDefault="00486FB6" w:rsidP="00021E6F">
            <w:pPr>
              <w:contextualSpacing/>
              <w:jc w:val="center"/>
              <w:rPr>
                <w:color w:val="000000"/>
                <w:sz w:val="20"/>
                <w:szCs w:val="20"/>
              </w:rPr>
            </w:pPr>
            <w:r w:rsidRPr="003B3109">
              <w:rPr>
                <w:color w:val="000000"/>
                <w:sz w:val="20"/>
                <w:szCs w:val="20"/>
              </w:rPr>
              <w:t>0,237</w:t>
            </w:r>
          </w:p>
        </w:tc>
        <w:tc>
          <w:tcPr>
            <w:tcW w:w="586" w:type="pct"/>
            <w:shd w:val="clear" w:color="auto" w:fill="auto"/>
            <w:vAlign w:val="center"/>
            <w:hideMark/>
          </w:tcPr>
          <w:p w14:paraId="4CF4A666" w14:textId="77777777" w:rsidR="00486FB6" w:rsidRPr="003B3109" w:rsidRDefault="00486FB6" w:rsidP="00021E6F">
            <w:pPr>
              <w:contextualSpacing/>
              <w:jc w:val="center"/>
              <w:rPr>
                <w:color w:val="000000"/>
                <w:sz w:val="20"/>
                <w:szCs w:val="20"/>
              </w:rPr>
            </w:pPr>
            <w:r w:rsidRPr="003B3109">
              <w:rPr>
                <w:color w:val="000000"/>
                <w:sz w:val="20"/>
                <w:szCs w:val="20"/>
              </w:rPr>
              <w:t>0,161</w:t>
            </w:r>
          </w:p>
        </w:tc>
        <w:tc>
          <w:tcPr>
            <w:tcW w:w="587" w:type="pct"/>
            <w:shd w:val="clear" w:color="auto" w:fill="auto"/>
            <w:vAlign w:val="center"/>
            <w:hideMark/>
          </w:tcPr>
          <w:p w14:paraId="60A082F3" w14:textId="77777777" w:rsidR="00486FB6" w:rsidRPr="003B3109" w:rsidRDefault="00486FB6" w:rsidP="00021E6F">
            <w:pPr>
              <w:contextualSpacing/>
              <w:jc w:val="center"/>
              <w:rPr>
                <w:color w:val="000000"/>
                <w:sz w:val="20"/>
                <w:szCs w:val="20"/>
              </w:rPr>
            </w:pPr>
            <w:r w:rsidRPr="003B3109">
              <w:rPr>
                <w:color w:val="000000"/>
                <w:sz w:val="20"/>
                <w:szCs w:val="20"/>
              </w:rPr>
              <w:t>0,237</w:t>
            </w:r>
          </w:p>
        </w:tc>
      </w:tr>
      <w:tr w:rsidR="00486FB6" w:rsidRPr="003B3109" w14:paraId="6402CAEF" w14:textId="77777777" w:rsidTr="00021E6F">
        <w:trPr>
          <w:trHeight w:val="85"/>
        </w:trPr>
        <w:tc>
          <w:tcPr>
            <w:tcW w:w="287" w:type="pct"/>
            <w:vMerge/>
            <w:shd w:val="clear" w:color="auto" w:fill="auto"/>
            <w:vAlign w:val="center"/>
            <w:hideMark/>
          </w:tcPr>
          <w:p w14:paraId="2B4AF153"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7518D8F0" w14:textId="77777777" w:rsidR="00486FB6" w:rsidRPr="003B3109" w:rsidRDefault="00486FB6" w:rsidP="00021E6F">
            <w:pPr>
              <w:contextualSpacing/>
              <w:rPr>
                <w:color w:val="000000"/>
                <w:sz w:val="20"/>
                <w:szCs w:val="20"/>
              </w:rPr>
            </w:pPr>
          </w:p>
        </w:tc>
        <w:tc>
          <w:tcPr>
            <w:tcW w:w="586" w:type="pct"/>
            <w:shd w:val="clear" w:color="auto" w:fill="auto"/>
            <w:vAlign w:val="center"/>
            <w:hideMark/>
          </w:tcPr>
          <w:p w14:paraId="55475C95" w14:textId="77777777" w:rsidR="00486FB6" w:rsidRPr="003B3109" w:rsidRDefault="00486FB6" w:rsidP="00021E6F">
            <w:pPr>
              <w:contextualSpacing/>
              <w:jc w:val="center"/>
              <w:rPr>
                <w:color w:val="000000"/>
                <w:sz w:val="20"/>
                <w:szCs w:val="20"/>
              </w:rPr>
            </w:pPr>
            <w:r w:rsidRPr="003B3109">
              <w:rPr>
                <w:iCs/>
                <w:color w:val="000000"/>
                <w:sz w:val="20"/>
                <w:szCs w:val="20"/>
              </w:rPr>
              <w:t>%</w:t>
            </w:r>
          </w:p>
        </w:tc>
        <w:tc>
          <w:tcPr>
            <w:tcW w:w="586" w:type="pct"/>
            <w:shd w:val="clear" w:color="auto" w:fill="auto"/>
            <w:vAlign w:val="center"/>
            <w:hideMark/>
          </w:tcPr>
          <w:p w14:paraId="2DB7A176" w14:textId="77777777" w:rsidR="00486FB6" w:rsidRPr="003B3109" w:rsidRDefault="00486FB6" w:rsidP="00021E6F">
            <w:pPr>
              <w:contextualSpacing/>
              <w:jc w:val="center"/>
              <w:rPr>
                <w:color w:val="000000"/>
                <w:sz w:val="20"/>
                <w:szCs w:val="20"/>
              </w:rPr>
            </w:pPr>
            <w:r w:rsidRPr="003B3109">
              <w:rPr>
                <w:color w:val="000000"/>
                <w:sz w:val="20"/>
                <w:szCs w:val="20"/>
              </w:rPr>
              <w:t>0,38</w:t>
            </w:r>
          </w:p>
        </w:tc>
        <w:tc>
          <w:tcPr>
            <w:tcW w:w="588" w:type="pct"/>
            <w:shd w:val="clear" w:color="auto" w:fill="auto"/>
            <w:vAlign w:val="center"/>
            <w:hideMark/>
          </w:tcPr>
          <w:p w14:paraId="78BA03D4" w14:textId="77777777" w:rsidR="00486FB6" w:rsidRPr="003B3109" w:rsidRDefault="00486FB6" w:rsidP="00021E6F">
            <w:pPr>
              <w:contextualSpacing/>
              <w:jc w:val="center"/>
              <w:rPr>
                <w:color w:val="000000"/>
                <w:sz w:val="20"/>
                <w:szCs w:val="20"/>
              </w:rPr>
            </w:pPr>
            <w:r w:rsidRPr="003B3109">
              <w:rPr>
                <w:color w:val="000000"/>
                <w:sz w:val="20"/>
                <w:szCs w:val="20"/>
              </w:rPr>
              <w:t>0,90</w:t>
            </w:r>
          </w:p>
        </w:tc>
        <w:tc>
          <w:tcPr>
            <w:tcW w:w="586" w:type="pct"/>
            <w:shd w:val="clear" w:color="auto" w:fill="auto"/>
            <w:vAlign w:val="center"/>
            <w:hideMark/>
          </w:tcPr>
          <w:p w14:paraId="1331E5A9" w14:textId="77777777" w:rsidR="00486FB6" w:rsidRPr="003B3109" w:rsidRDefault="00486FB6" w:rsidP="00021E6F">
            <w:pPr>
              <w:contextualSpacing/>
              <w:jc w:val="center"/>
              <w:rPr>
                <w:color w:val="000000"/>
                <w:sz w:val="20"/>
                <w:szCs w:val="20"/>
              </w:rPr>
            </w:pPr>
            <w:r w:rsidRPr="003B3109">
              <w:rPr>
                <w:color w:val="000000"/>
                <w:sz w:val="20"/>
                <w:szCs w:val="20"/>
              </w:rPr>
              <w:t>0,386</w:t>
            </w:r>
          </w:p>
        </w:tc>
        <w:tc>
          <w:tcPr>
            <w:tcW w:w="587" w:type="pct"/>
            <w:shd w:val="clear" w:color="auto" w:fill="auto"/>
            <w:vAlign w:val="center"/>
            <w:hideMark/>
          </w:tcPr>
          <w:p w14:paraId="7C4451CB" w14:textId="77777777" w:rsidR="00486FB6" w:rsidRPr="003B3109" w:rsidRDefault="00486FB6" w:rsidP="00021E6F">
            <w:pPr>
              <w:contextualSpacing/>
              <w:jc w:val="center"/>
              <w:rPr>
                <w:color w:val="000000"/>
                <w:sz w:val="20"/>
                <w:szCs w:val="20"/>
              </w:rPr>
            </w:pPr>
            <w:r w:rsidRPr="003B3109">
              <w:rPr>
                <w:color w:val="000000"/>
                <w:sz w:val="20"/>
                <w:szCs w:val="20"/>
              </w:rPr>
              <w:t>0,90</w:t>
            </w:r>
          </w:p>
        </w:tc>
      </w:tr>
      <w:tr w:rsidR="00486FB6" w:rsidRPr="003B3109" w14:paraId="36C7CAF2" w14:textId="77777777" w:rsidTr="00021E6F">
        <w:trPr>
          <w:trHeight w:val="85"/>
        </w:trPr>
        <w:tc>
          <w:tcPr>
            <w:tcW w:w="287" w:type="pct"/>
            <w:vMerge w:val="restart"/>
            <w:shd w:val="clear" w:color="auto" w:fill="auto"/>
            <w:noWrap/>
            <w:vAlign w:val="center"/>
            <w:hideMark/>
          </w:tcPr>
          <w:p w14:paraId="5A302C22"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1780" w:type="pct"/>
            <w:vMerge w:val="restart"/>
            <w:shd w:val="clear" w:color="auto" w:fill="auto"/>
            <w:vAlign w:val="center"/>
            <w:hideMark/>
          </w:tcPr>
          <w:p w14:paraId="0519F11E" w14:textId="77777777" w:rsidR="00486FB6" w:rsidRPr="003B3109" w:rsidRDefault="00486FB6" w:rsidP="00021E6F">
            <w:pPr>
              <w:contextualSpacing/>
              <w:rPr>
                <w:iCs/>
                <w:color w:val="000000"/>
                <w:sz w:val="20"/>
                <w:szCs w:val="20"/>
              </w:rPr>
            </w:pPr>
            <w:r w:rsidRPr="003B3109">
              <w:rPr>
                <w:iCs/>
                <w:color w:val="000000"/>
                <w:sz w:val="20"/>
                <w:szCs w:val="20"/>
              </w:rPr>
              <w:t>по приборам учета</w:t>
            </w:r>
          </w:p>
        </w:tc>
        <w:tc>
          <w:tcPr>
            <w:tcW w:w="586" w:type="pct"/>
            <w:shd w:val="clear" w:color="auto" w:fill="auto"/>
            <w:hideMark/>
          </w:tcPr>
          <w:p w14:paraId="4F43BA6E" w14:textId="77777777" w:rsidR="00486FB6" w:rsidRPr="003B3109" w:rsidRDefault="00486FB6" w:rsidP="00021E6F">
            <w:pPr>
              <w:contextualSpacing/>
              <w:jc w:val="center"/>
              <w:rPr>
                <w:iCs/>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7453E014" w14:textId="77777777" w:rsidR="00486FB6" w:rsidRPr="003B3109" w:rsidRDefault="00486FB6" w:rsidP="00021E6F">
            <w:pPr>
              <w:contextualSpacing/>
              <w:jc w:val="center"/>
              <w:rPr>
                <w:color w:val="000000"/>
                <w:sz w:val="20"/>
                <w:szCs w:val="20"/>
              </w:rPr>
            </w:pPr>
            <w:r w:rsidRPr="003B3109">
              <w:rPr>
                <w:color w:val="000000"/>
                <w:sz w:val="20"/>
                <w:szCs w:val="20"/>
              </w:rPr>
              <w:t>0,16</w:t>
            </w:r>
          </w:p>
        </w:tc>
        <w:tc>
          <w:tcPr>
            <w:tcW w:w="588" w:type="pct"/>
            <w:shd w:val="clear" w:color="auto" w:fill="auto"/>
            <w:vAlign w:val="center"/>
            <w:hideMark/>
          </w:tcPr>
          <w:p w14:paraId="50C86277" w14:textId="77777777" w:rsidR="00486FB6" w:rsidRPr="003B3109" w:rsidRDefault="00486FB6" w:rsidP="00021E6F">
            <w:pPr>
              <w:contextualSpacing/>
              <w:jc w:val="center"/>
              <w:rPr>
                <w:color w:val="000000"/>
                <w:sz w:val="20"/>
                <w:szCs w:val="20"/>
              </w:rPr>
            </w:pPr>
            <w:r w:rsidRPr="003B3109">
              <w:rPr>
                <w:color w:val="000000"/>
                <w:sz w:val="20"/>
                <w:szCs w:val="20"/>
              </w:rPr>
              <w:t>0,237</w:t>
            </w:r>
          </w:p>
        </w:tc>
        <w:tc>
          <w:tcPr>
            <w:tcW w:w="586" w:type="pct"/>
            <w:shd w:val="clear" w:color="auto" w:fill="auto"/>
            <w:vAlign w:val="center"/>
            <w:hideMark/>
          </w:tcPr>
          <w:p w14:paraId="32764B2B" w14:textId="77777777" w:rsidR="00486FB6" w:rsidRPr="003B3109" w:rsidRDefault="00486FB6" w:rsidP="00021E6F">
            <w:pPr>
              <w:contextualSpacing/>
              <w:jc w:val="center"/>
              <w:rPr>
                <w:color w:val="000000"/>
                <w:sz w:val="20"/>
                <w:szCs w:val="20"/>
              </w:rPr>
            </w:pPr>
            <w:r w:rsidRPr="003B3109">
              <w:rPr>
                <w:color w:val="000000"/>
                <w:sz w:val="20"/>
                <w:szCs w:val="20"/>
              </w:rPr>
              <w:t>0,161</w:t>
            </w:r>
          </w:p>
        </w:tc>
        <w:tc>
          <w:tcPr>
            <w:tcW w:w="587" w:type="pct"/>
            <w:shd w:val="clear" w:color="auto" w:fill="auto"/>
            <w:vAlign w:val="center"/>
            <w:hideMark/>
          </w:tcPr>
          <w:p w14:paraId="7F2E8596" w14:textId="77777777" w:rsidR="00486FB6" w:rsidRPr="003B3109" w:rsidRDefault="00486FB6" w:rsidP="00021E6F">
            <w:pPr>
              <w:contextualSpacing/>
              <w:jc w:val="center"/>
              <w:rPr>
                <w:color w:val="000000"/>
                <w:sz w:val="20"/>
                <w:szCs w:val="20"/>
              </w:rPr>
            </w:pPr>
            <w:r w:rsidRPr="003B3109">
              <w:rPr>
                <w:color w:val="000000"/>
                <w:sz w:val="20"/>
                <w:szCs w:val="20"/>
              </w:rPr>
              <w:t>0,237</w:t>
            </w:r>
          </w:p>
        </w:tc>
      </w:tr>
      <w:tr w:rsidR="00486FB6" w:rsidRPr="003B3109" w14:paraId="0F0E6D9E" w14:textId="77777777" w:rsidTr="00021E6F">
        <w:trPr>
          <w:trHeight w:val="85"/>
        </w:trPr>
        <w:tc>
          <w:tcPr>
            <w:tcW w:w="287" w:type="pct"/>
            <w:vMerge/>
            <w:shd w:val="clear" w:color="auto" w:fill="auto"/>
            <w:vAlign w:val="center"/>
            <w:hideMark/>
          </w:tcPr>
          <w:p w14:paraId="29C17EB5"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7F26A298" w14:textId="77777777" w:rsidR="00486FB6" w:rsidRPr="003B3109" w:rsidRDefault="00486FB6" w:rsidP="00021E6F">
            <w:pPr>
              <w:contextualSpacing/>
              <w:rPr>
                <w:iCs/>
                <w:color w:val="000000"/>
                <w:sz w:val="20"/>
                <w:szCs w:val="20"/>
              </w:rPr>
            </w:pPr>
          </w:p>
        </w:tc>
        <w:tc>
          <w:tcPr>
            <w:tcW w:w="586" w:type="pct"/>
            <w:shd w:val="clear" w:color="auto" w:fill="auto"/>
            <w:vAlign w:val="center"/>
            <w:hideMark/>
          </w:tcPr>
          <w:p w14:paraId="08388DF2" w14:textId="77777777" w:rsidR="00486FB6" w:rsidRPr="003B3109" w:rsidRDefault="00486FB6" w:rsidP="00021E6F">
            <w:pPr>
              <w:contextualSpacing/>
              <w:jc w:val="center"/>
              <w:rPr>
                <w:iCs/>
                <w:color w:val="000000"/>
                <w:sz w:val="20"/>
                <w:szCs w:val="20"/>
              </w:rPr>
            </w:pPr>
            <w:r w:rsidRPr="003B3109">
              <w:rPr>
                <w:iCs/>
                <w:color w:val="000000"/>
                <w:sz w:val="20"/>
                <w:szCs w:val="20"/>
              </w:rPr>
              <w:t>%</w:t>
            </w:r>
          </w:p>
        </w:tc>
        <w:tc>
          <w:tcPr>
            <w:tcW w:w="586" w:type="pct"/>
            <w:shd w:val="clear" w:color="auto" w:fill="auto"/>
            <w:vAlign w:val="center"/>
            <w:hideMark/>
          </w:tcPr>
          <w:p w14:paraId="7CAA1F9A"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8" w:type="pct"/>
            <w:shd w:val="clear" w:color="auto" w:fill="auto"/>
            <w:vAlign w:val="center"/>
            <w:hideMark/>
          </w:tcPr>
          <w:p w14:paraId="258B5AF9"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6" w:type="pct"/>
            <w:shd w:val="clear" w:color="auto" w:fill="auto"/>
            <w:vAlign w:val="center"/>
            <w:hideMark/>
          </w:tcPr>
          <w:p w14:paraId="6E2DB807"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7" w:type="pct"/>
            <w:shd w:val="clear" w:color="auto" w:fill="auto"/>
            <w:vAlign w:val="center"/>
            <w:hideMark/>
          </w:tcPr>
          <w:p w14:paraId="6AF9DFDF" w14:textId="77777777" w:rsidR="00486FB6" w:rsidRPr="003B3109" w:rsidRDefault="00486FB6" w:rsidP="00021E6F">
            <w:pPr>
              <w:contextualSpacing/>
              <w:jc w:val="center"/>
              <w:rPr>
                <w:color w:val="000000"/>
                <w:sz w:val="20"/>
                <w:szCs w:val="20"/>
              </w:rPr>
            </w:pPr>
            <w:r w:rsidRPr="003B3109">
              <w:rPr>
                <w:color w:val="000000"/>
                <w:sz w:val="20"/>
                <w:szCs w:val="20"/>
              </w:rPr>
              <w:t>100</w:t>
            </w:r>
          </w:p>
        </w:tc>
      </w:tr>
    </w:tbl>
    <w:p w14:paraId="379006C3" w14:textId="77777777" w:rsidR="00486FB6" w:rsidRPr="003B3109" w:rsidRDefault="00486FB6" w:rsidP="00486FB6">
      <w:pPr>
        <w:keepNext/>
        <w:contextualSpacing/>
        <w:jc w:val="both"/>
        <w:rPr>
          <w:bCs/>
          <w:lang w:eastAsia="x-none"/>
        </w:rPr>
      </w:pPr>
    </w:p>
    <w:p w14:paraId="2B6041CE" w14:textId="77777777" w:rsidR="00486FB6" w:rsidRPr="008E420B" w:rsidRDefault="00486FB6" w:rsidP="00486FB6">
      <w:pPr>
        <w:pStyle w:val="1d"/>
        <w:spacing w:before="0"/>
        <w:rPr>
          <w:sz w:val="24"/>
        </w:rPr>
      </w:pPr>
      <w:r w:rsidRPr="008E420B">
        <w:rPr>
          <w:sz w:val="24"/>
        </w:rPr>
        <w:t>Общее количество потребителей Сосновское ЛПУ МГ в 2019 году составило:</w:t>
      </w:r>
    </w:p>
    <w:p w14:paraId="26C942F2" w14:textId="77777777" w:rsidR="00486FB6" w:rsidRPr="008E420B" w:rsidRDefault="00486FB6" w:rsidP="00486FB6">
      <w:pPr>
        <w:pStyle w:val="1d"/>
        <w:numPr>
          <w:ilvl w:val="0"/>
          <w:numId w:val="12"/>
        </w:numPr>
        <w:tabs>
          <w:tab w:val="left" w:pos="993"/>
        </w:tabs>
        <w:spacing w:before="0"/>
        <w:ind w:left="0" w:firstLine="709"/>
        <w:rPr>
          <w:sz w:val="24"/>
        </w:rPr>
      </w:pPr>
      <w:r w:rsidRPr="008E420B">
        <w:rPr>
          <w:sz w:val="24"/>
        </w:rPr>
        <w:t>1482 человек;</w:t>
      </w:r>
    </w:p>
    <w:p w14:paraId="1219FFDB" w14:textId="77777777" w:rsidR="00486FB6" w:rsidRPr="008E420B" w:rsidRDefault="00486FB6" w:rsidP="00486FB6">
      <w:pPr>
        <w:pStyle w:val="1d"/>
        <w:numPr>
          <w:ilvl w:val="0"/>
          <w:numId w:val="12"/>
        </w:numPr>
        <w:tabs>
          <w:tab w:val="left" w:pos="993"/>
        </w:tabs>
        <w:spacing w:before="0"/>
        <w:ind w:left="0" w:firstLine="709"/>
        <w:rPr>
          <w:sz w:val="24"/>
        </w:rPr>
      </w:pPr>
      <w:r w:rsidRPr="008E420B">
        <w:rPr>
          <w:sz w:val="24"/>
        </w:rPr>
        <w:t>10 бюджетных организаций;</w:t>
      </w:r>
    </w:p>
    <w:p w14:paraId="0A79220B" w14:textId="77777777" w:rsidR="00486FB6" w:rsidRPr="008E420B" w:rsidRDefault="00486FB6" w:rsidP="00486FB6">
      <w:pPr>
        <w:pStyle w:val="1d"/>
        <w:numPr>
          <w:ilvl w:val="0"/>
          <w:numId w:val="12"/>
        </w:numPr>
        <w:tabs>
          <w:tab w:val="left" w:pos="993"/>
        </w:tabs>
        <w:spacing w:before="0"/>
        <w:ind w:left="0" w:firstLine="709"/>
        <w:rPr>
          <w:sz w:val="24"/>
        </w:rPr>
      </w:pPr>
      <w:r w:rsidRPr="008E420B">
        <w:rPr>
          <w:sz w:val="24"/>
        </w:rPr>
        <w:t>17 прочих потребителей.</w:t>
      </w:r>
    </w:p>
    <w:p w14:paraId="641BBD49" w14:textId="77777777" w:rsidR="00486FB6" w:rsidRPr="008E420B" w:rsidRDefault="00486FB6" w:rsidP="00486FB6">
      <w:pPr>
        <w:pStyle w:val="1d"/>
        <w:spacing w:before="0"/>
        <w:rPr>
          <w:sz w:val="24"/>
        </w:rPr>
      </w:pPr>
    </w:p>
    <w:p w14:paraId="173989B1" w14:textId="77777777" w:rsidR="00486FB6" w:rsidRPr="005854F9" w:rsidRDefault="00486FB6" w:rsidP="00486FB6">
      <w:pPr>
        <w:pStyle w:val="1d"/>
        <w:spacing w:before="0"/>
        <w:contextualSpacing/>
        <w:rPr>
          <w:sz w:val="24"/>
        </w:rPr>
      </w:pPr>
      <w:r w:rsidRPr="005854F9">
        <w:rPr>
          <w:sz w:val="24"/>
        </w:rPr>
        <w:t>Доля населения в общем объеме водоснабжения Сосновского ЛПУ МГ в 2019 году составила 25,14%.</w:t>
      </w:r>
    </w:p>
    <w:p w14:paraId="1563FB8F" w14:textId="0A2F98A8" w:rsidR="00486FB6" w:rsidRPr="005854F9" w:rsidRDefault="00486FB6" w:rsidP="00486FB6">
      <w:pPr>
        <w:pStyle w:val="affd"/>
        <w:spacing w:line="240" w:lineRule="auto"/>
        <w:contextualSpacing/>
        <w:rPr>
          <w:szCs w:val="24"/>
          <w:shd w:val="clear" w:color="auto" w:fill="FFFFFF"/>
        </w:rPr>
      </w:pPr>
      <w:r w:rsidRPr="005854F9">
        <w:rPr>
          <w:szCs w:val="24"/>
          <w:shd w:val="clear" w:color="auto" w:fill="FFFFFF"/>
        </w:rPr>
        <w:t>Перечень средств измерений тепловодоснабжения представле</w:t>
      </w:r>
      <w:r w:rsidR="00791A6F">
        <w:rPr>
          <w:szCs w:val="24"/>
          <w:shd w:val="clear" w:color="auto" w:fill="FFFFFF"/>
        </w:rPr>
        <w:t>н в таблице 40</w:t>
      </w:r>
      <w:r>
        <w:rPr>
          <w:szCs w:val="24"/>
          <w:shd w:val="clear" w:color="auto" w:fill="FFFFFF"/>
        </w:rPr>
        <w:t>.</w:t>
      </w:r>
    </w:p>
    <w:p w14:paraId="37B64F87" w14:textId="77777777" w:rsidR="00486FB6" w:rsidRPr="005854F9" w:rsidRDefault="00486FB6" w:rsidP="00486FB6">
      <w:pPr>
        <w:pStyle w:val="affd"/>
        <w:spacing w:line="240" w:lineRule="auto"/>
        <w:contextualSpacing/>
        <w:rPr>
          <w:szCs w:val="24"/>
          <w:shd w:val="clear" w:color="auto" w:fill="FFFFFF"/>
        </w:rPr>
      </w:pPr>
    </w:p>
    <w:p w14:paraId="6815B8D2" w14:textId="2B924995" w:rsidR="00486FB6" w:rsidRPr="005854F9" w:rsidRDefault="00486FB6" w:rsidP="00486FB6">
      <w:pPr>
        <w:pStyle w:val="affd"/>
        <w:spacing w:line="240" w:lineRule="auto"/>
        <w:ind w:firstLine="0"/>
        <w:contextualSpacing/>
        <w:rPr>
          <w:szCs w:val="24"/>
          <w:shd w:val="clear" w:color="auto" w:fill="FFFFFF"/>
        </w:rPr>
      </w:pPr>
      <w:r w:rsidRPr="005854F9">
        <w:rPr>
          <w:bCs/>
          <w:lang w:val="x-none" w:eastAsia="x-none"/>
        </w:rPr>
        <w:t xml:space="preserve">Таблица </w:t>
      </w:r>
      <w:r w:rsidRPr="005854F9">
        <w:rPr>
          <w:bCs/>
          <w:lang w:val="x-none" w:eastAsia="x-none"/>
        </w:rPr>
        <w:fldChar w:fldCharType="begin"/>
      </w:r>
      <w:r w:rsidRPr="005854F9">
        <w:rPr>
          <w:bCs/>
          <w:lang w:val="x-none" w:eastAsia="x-none"/>
        </w:rPr>
        <w:instrText xml:space="preserve"> SEQ Таблица \* ARABIC </w:instrText>
      </w:r>
      <w:r w:rsidRPr="005854F9">
        <w:rPr>
          <w:bCs/>
          <w:lang w:val="x-none" w:eastAsia="x-none"/>
        </w:rPr>
        <w:fldChar w:fldCharType="separate"/>
      </w:r>
      <w:r w:rsidR="0066723B">
        <w:rPr>
          <w:bCs/>
          <w:noProof/>
          <w:lang w:val="x-none" w:eastAsia="x-none"/>
        </w:rPr>
        <w:t>40</w:t>
      </w:r>
      <w:r w:rsidRPr="005854F9">
        <w:rPr>
          <w:bCs/>
          <w:lang w:val="x-none" w:eastAsia="x-none"/>
        </w:rPr>
        <w:fldChar w:fldCharType="end"/>
      </w:r>
      <w:r w:rsidRPr="005854F9">
        <w:rPr>
          <w:bCs/>
          <w:lang w:val="x-none" w:eastAsia="x-none"/>
        </w:rPr>
        <w:t xml:space="preserve"> – Перечень средств измерений тепловодоснабжения</w:t>
      </w:r>
    </w:p>
    <w:p w14:paraId="246034C5" w14:textId="77777777" w:rsidR="00486FB6" w:rsidRPr="005854F9" w:rsidRDefault="00486FB6" w:rsidP="00486FB6">
      <w:pPr>
        <w:pStyle w:val="affd"/>
        <w:spacing w:line="240" w:lineRule="auto"/>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0"/>
        <w:gridCol w:w="1992"/>
        <w:gridCol w:w="3276"/>
        <w:gridCol w:w="1565"/>
        <w:gridCol w:w="1430"/>
        <w:gridCol w:w="1123"/>
        <w:gridCol w:w="1723"/>
        <w:gridCol w:w="1527"/>
      </w:tblGrid>
      <w:tr w:rsidR="00486FB6" w:rsidRPr="005854F9" w14:paraId="7F05BC31" w14:textId="77777777" w:rsidTr="00021E6F">
        <w:trPr>
          <w:trHeight w:val="20"/>
          <w:tblHeader/>
        </w:trPr>
        <w:tc>
          <w:tcPr>
            <w:tcW w:w="680" w:type="pct"/>
            <w:vMerge w:val="restart"/>
            <w:shd w:val="clear" w:color="auto" w:fill="auto"/>
            <w:vAlign w:val="center"/>
            <w:hideMark/>
          </w:tcPr>
          <w:p w14:paraId="19D5334C" w14:textId="77777777" w:rsidR="00486FB6" w:rsidRPr="005854F9" w:rsidRDefault="00486FB6" w:rsidP="00021E6F">
            <w:pPr>
              <w:contextualSpacing/>
              <w:jc w:val="center"/>
              <w:rPr>
                <w:bCs/>
                <w:color w:val="000000"/>
                <w:sz w:val="20"/>
                <w:szCs w:val="20"/>
              </w:rPr>
            </w:pPr>
            <w:r w:rsidRPr="005854F9">
              <w:rPr>
                <w:bCs/>
                <w:color w:val="000000"/>
                <w:sz w:val="20"/>
                <w:szCs w:val="20"/>
              </w:rPr>
              <w:t>Филиал</w:t>
            </w:r>
          </w:p>
        </w:tc>
        <w:tc>
          <w:tcPr>
            <w:tcW w:w="681" w:type="pct"/>
            <w:vMerge w:val="restart"/>
            <w:shd w:val="clear" w:color="auto" w:fill="auto"/>
            <w:vAlign w:val="center"/>
            <w:hideMark/>
          </w:tcPr>
          <w:p w14:paraId="231DBA43" w14:textId="77777777" w:rsidR="00486FB6" w:rsidRPr="005854F9" w:rsidRDefault="00486FB6" w:rsidP="00021E6F">
            <w:pPr>
              <w:contextualSpacing/>
              <w:jc w:val="center"/>
              <w:rPr>
                <w:bCs/>
                <w:color w:val="000000"/>
                <w:sz w:val="20"/>
                <w:szCs w:val="20"/>
              </w:rPr>
            </w:pPr>
            <w:r w:rsidRPr="005854F9">
              <w:rPr>
                <w:bCs/>
                <w:color w:val="000000"/>
                <w:sz w:val="20"/>
                <w:szCs w:val="20"/>
              </w:rPr>
              <w:t>Подразделение (Наименование КС, участка, автоколонны и тп)</w:t>
            </w:r>
          </w:p>
        </w:tc>
        <w:tc>
          <w:tcPr>
            <w:tcW w:w="2144" w:type="pct"/>
            <w:gridSpan w:val="3"/>
            <w:shd w:val="clear" w:color="auto" w:fill="auto"/>
            <w:vAlign w:val="center"/>
            <w:hideMark/>
          </w:tcPr>
          <w:p w14:paraId="467F530A" w14:textId="77777777" w:rsidR="00486FB6" w:rsidRPr="005854F9" w:rsidRDefault="00486FB6" w:rsidP="00021E6F">
            <w:pPr>
              <w:contextualSpacing/>
              <w:jc w:val="center"/>
              <w:rPr>
                <w:bCs/>
                <w:color w:val="000000"/>
                <w:sz w:val="20"/>
                <w:szCs w:val="20"/>
              </w:rPr>
            </w:pPr>
            <w:r w:rsidRPr="005854F9">
              <w:rPr>
                <w:bCs/>
                <w:color w:val="000000"/>
                <w:sz w:val="20"/>
                <w:szCs w:val="20"/>
              </w:rPr>
              <w:t>Наименование точки учёта</w:t>
            </w:r>
          </w:p>
        </w:tc>
        <w:tc>
          <w:tcPr>
            <w:tcW w:w="384" w:type="pct"/>
            <w:vMerge w:val="restart"/>
            <w:shd w:val="clear" w:color="auto" w:fill="auto"/>
            <w:vAlign w:val="center"/>
            <w:hideMark/>
          </w:tcPr>
          <w:p w14:paraId="1DA1710A" w14:textId="77777777" w:rsidR="00486FB6" w:rsidRPr="005854F9" w:rsidRDefault="00486FB6" w:rsidP="00021E6F">
            <w:pPr>
              <w:contextualSpacing/>
              <w:jc w:val="center"/>
              <w:rPr>
                <w:bCs/>
                <w:color w:val="000000"/>
                <w:sz w:val="20"/>
                <w:szCs w:val="20"/>
              </w:rPr>
            </w:pPr>
            <w:r w:rsidRPr="005854F9">
              <w:rPr>
                <w:bCs/>
                <w:color w:val="000000"/>
                <w:sz w:val="20"/>
                <w:szCs w:val="20"/>
              </w:rPr>
              <w:t>Наличие приборов учёта</w:t>
            </w:r>
          </w:p>
        </w:tc>
        <w:tc>
          <w:tcPr>
            <w:tcW w:w="589" w:type="pct"/>
            <w:vMerge w:val="restart"/>
            <w:shd w:val="clear" w:color="auto" w:fill="auto"/>
            <w:vAlign w:val="center"/>
            <w:hideMark/>
          </w:tcPr>
          <w:p w14:paraId="557A4E45" w14:textId="77777777" w:rsidR="00486FB6" w:rsidRPr="005854F9" w:rsidRDefault="00486FB6" w:rsidP="00021E6F">
            <w:pPr>
              <w:contextualSpacing/>
              <w:jc w:val="center"/>
              <w:rPr>
                <w:bCs/>
                <w:color w:val="000000"/>
                <w:sz w:val="20"/>
                <w:szCs w:val="20"/>
              </w:rPr>
            </w:pPr>
            <w:r w:rsidRPr="005854F9">
              <w:rPr>
                <w:bCs/>
                <w:color w:val="000000"/>
                <w:sz w:val="20"/>
                <w:szCs w:val="20"/>
              </w:rPr>
              <w:t>Тип приборов учёта</w:t>
            </w:r>
          </w:p>
        </w:tc>
        <w:tc>
          <w:tcPr>
            <w:tcW w:w="522" w:type="pct"/>
            <w:vMerge w:val="restart"/>
            <w:shd w:val="clear" w:color="auto" w:fill="auto"/>
            <w:vAlign w:val="center"/>
            <w:hideMark/>
          </w:tcPr>
          <w:p w14:paraId="50198B67" w14:textId="77777777" w:rsidR="00486FB6" w:rsidRPr="005854F9" w:rsidRDefault="00486FB6" w:rsidP="00021E6F">
            <w:pPr>
              <w:contextualSpacing/>
              <w:jc w:val="center"/>
              <w:rPr>
                <w:bCs/>
                <w:color w:val="000000"/>
                <w:sz w:val="20"/>
                <w:szCs w:val="20"/>
              </w:rPr>
            </w:pPr>
            <w:r w:rsidRPr="005854F9">
              <w:rPr>
                <w:bCs/>
                <w:color w:val="000000"/>
                <w:sz w:val="20"/>
                <w:szCs w:val="20"/>
              </w:rPr>
              <w:t>Дата ввода в эксплуатацию приборов учёта</w:t>
            </w:r>
          </w:p>
        </w:tc>
      </w:tr>
      <w:tr w:rsidR="00486FB6" w:rsidRPr="005854F9" w14:paraId="5F026148" w14:textId="77777777" w:rsidTr="00021E6F">
        <w:trPr>
          <w:trHeight w:val="20"/>
          <w:tblHeader/>
        </w:trPr>
        <w:tc>
          <w:tcPr>
            <w:tcW w:w="680" w:type="pct"/>
            <w:vMerge/>
            <w:vAlign w:val="center"/>
            <w:hideMark/>
          </w:tcPr>
          <w:p w14:paraId="1A119279" w14:textId="77777777" w:rsidR="00486FB6" w:rsidRPr="005854F9" w:rsidRDefault="00486FB6" w:rsidP="00021E6F">
            <w:pPr>
              <w:contextualSpacing/>
              <w:jc w:val="center"/>
              <w:rPr>
                <w:bCs/>
                <w:color w:val="000000"/>
                <w:sz w:val="20"/>
                <w:szCs w:val="20"/>
              </w:rPr>
            </w:pPr>
          </w:p>
        </w:tc>
        <w:tc>
          <w:tcPr>
            <w:tcW w:w="681" w:type="pct"/>
            <w:vMerge/>
            <w:vAlign w:val="center"/>
            <w:hideMark/>
          </w:tcPr>
          <w:p w14:paraId="2F2CEA60" w14:textId="77777777" w:rsidR="00486FB6" w:rsidRPr="005854F9" w:rsidRDefault="00486FB6" w:rsidP="00021E6F">
            <w:pPr>
              <w:contextualSpacing/>
              <w:jc w:val="center"/>
              <w:rPr>
                <w:bCs/>
                <w:color w:val="000000"/>
                <w:sz w:val="20"/>
                <w:szCs w:val="20"/>
              </w:rPr>
            </w:pPr>
          </w:p>
        </w:tc>
        <w:tc>
          <w:tcPr>
            <w:tcW w:w="1120" w:type="pct"/>
            <w:shd w:val="clear" w:color="auto" w:fill="auto"/>
            <w:vAlign w:val="center"/>
            <w:hideMark/>
          </w:tcPr>
          <w:p w14:paraId="6928241D" w14:textId="77777777" w:rsidR="00486FB6" w:rsidRPr="005854F9" w:rsidRDefault="00486FB6" w:rsidP="00021E6F">
            <w:pPr>
              <w:contextualSpacing/>
              <w:jc w:val="center"/>
              <w:rPr>
                <w:bCs/>
                <w:color w:val="000000"/>
                <w:sz w:val="20"/>
                <w:szCs w:val="20"/>
              </w:rPr>
            </w:pPr>
            <w:r w:rsidRPr="005854F9">
              <w:rPr>
                <w:bCs/>
                <w:color w:val="000000"/>
                <w:sz w:val="20"/>
                <w:szCs w:val="20"/>
              </w:rPr>
              <w:t>Объект</w:t>
            </w:r>
          </w:p>
        </w:tc>
        <w:tc>
          <w:tcPr>
            <w:tcW w:w="535" w:type="pct"/>
            <w:shd w:val="clear" w:color="auto" w:fill="auto"/>
            <w:vAlign w:val="center"/>
            <w:hideMark/>
          </w:tcPr>
          <w:p w14:paraId="43FE5210" w14:textId="77777777" w:rsidR="00486FB6" w:rsidRPr="005854F9" w:rsidRDefault="00486FB6" w:rsidP="00021E6F">
            <w:pPr>
              <w:contextualSpacing/>
              <w:jc w:val="center"/>
              <w:rPr>
                <w:bCs/>
                <w:color w:val="000000"/>
                <w:sz w:val="20"/>
                <w:szCs w:val="20"/>
              </w:rPr>
            </w:pPr>
            <w:r w:rsidRPr="005854F9">
              <w:rPr>
                <w:bCs/>
                <w:color w:val="000000"/>
                <w:sz w:val="20"/>
                <w:szCs w:val="20"/>
              </w:rPr>
              <w:t>Технологическая установка</w:t>
            </w:r>
          </w:p>
        </w:tc>
        <w:tc>
          <w:tcPr>
            <w:tcW w:w="489" w:type="pct"/>
            <w:shd w:val="clear" w:color="auto" w:fill="auto"/>
            <w:vAlign w:val="center"/>
            <w:hideMark/>
          </w:tcPr>
          <w:p w14:paraId="0E9F0E60" w14:textId="77777777" w:rsidR="00486FB6" w:rsidRPr="005854F9" w:rsidRDefault="00486FB6" w:rsidP="00021E6F">
            <w:pPr>
              <w:contextualSpacing/>
              <w:jc w:val="center"/>
              <w:rPr>
                <w:bCs/>
                <w:color w:val="000000"/>
                <w:sz w:val="20"/>
                <w:szCs w:val="20"/>
              </w:rPr>
            </w:pPr>
            <w:r w:rsidRPr="005854F9">
              <w:rPr>
                <w:bCs/>
                <w:color w:val="000000"/>
                <w:sz w:val="20"/>
                <w:szCs w:val="20"/>
              </w:rPr>
              <w:t>Потребитель</w:t>
            </w:r>
          </w:p>
        </w:tc>
        <w:tc>
          <w:tcPr>
            <w:tcW w:w="384" w:type="pct"/>
            <w:vMerge/>
            <w:vAlign w:val="center"/>
            <w:hideMark/>
          </w:tcPr>
          <w:p w14:paraId="06F73532" w14:textId="77777777" w:rsidR="00486FB6" w:rsidRPr="005854F9" w:rsidRDefault="00486FB6" w:rsidP="00021E6F">
            <w:pPr>
              <w:contextualSpacing/>
              <w:jc w:val="center"/>
              <w:rPr>
                <w:bCs/>
                <w:color w:val="000000"/>
                <w:sz w:val="20"/>
                <w:szCs w:val="20"/>
              </w:rPr>
            </w:pPr>
          </w:p>
        </w:tc>
        <w:tc>
          <w:tcPr>
            <w:tcW w:w="589" w:type="pct"/>
            <w:vMerge/>
            <w:vAlign w:val="center"/>
            <w:hideMark/>
          </w:tcPr>
          <w:p w14:paraId="54C07B1B" w14:textId="77777777" w:rsidR="00486FB6" w:rsidRPr="005854F9" w:rsidRDefault="00486FB6" w:rsidP="00021E6F">
            <w:pPr>
              <w:contextualSpacing/>
              <w:jc w:val="center"/>
              <w:rPr>
                <w:bCs/>
                <w:color w:val="000000"/>
                <w:sz w:val="20"/>
                <w:szCs w:val="20"/>
              </w:rPr>
            </w:pPr>
          </w:p>
        </w:tc>
        <w:tc>
          <w:tcPr>
            <w:tcW w:w="522" w:type="pct"/>
            <w:vMerge/>
            <w:vAlign w:val="center"/>
            <w:hideMark/>
          </w:tcPr>
          <w:p w14:paraId="773FA0A2" w14:textId="77777777" w:rsidR="00486FB6" w:rsidRPr="005854F9" w:rsidRDefault="00486FB6" w:rsidP="00021E6F">
            <w:pPr>
              <w:contextualSpacing/>
              <w:jc w:val="center"/>
              <w:rPr>
                <w:bCs/>
                <w:color w:val="000000"/>
                <w:sz w:val="20"/>
                <w:szCs w:val="20"/>
              </w:rPr>
            </w:pPr>
          </w:p>
        </w:tc>
      </w:tr>
      <w:tr w:rsidR="00486FB6" w:rsidRPr="005854F9" w14:paraId="335BC1D0" w14:textId="77777777" w:rsidTr="00021E6F">
        <w:trPr>
          <w:trHeight w:val="20"/>
        </w:trPr>
        <w:tc>
          <w:tcPr>
            <w:tcW w:w="680" w:type="pct"/>
            <w:shd w:val="clear" w:color="auto" w:fill="auto"/>
            <w:noWrap/>
            <w:vAlign w:val="center"/>
            <w:hideMark/>
          </w:tcPr>
          <w:p w14:paraId="795AFFDD"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3316B307"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08DEE332" w14:textId="77777777" w:rsidR="00486FB6" w:rsidRPr="005854F9" w:rsidRDefault="00486FB6" w:rsidP="00021E6F">
            <w:pPr>
              <w:contextualSpacing/>
              <w:jc w:val="center"/>
              <w:rPr>
                <w:color w:val="000000"/>
                <w:sz w:val="20"/>
                <w:szCs w:val="20"/>
              </w:rPr>
            </w:pPr>
            <w:r w:rsidRPr="005854F9">
              <w:rPr>
                <w:color w:val="000000"/>
                <w:sz w:val="20"/>
                <w:szCs w:val="20"/>
              </w:rPr>
              <w:t>Первопроходцев д. 3</w:t>
            </w:r>
          </w:p>
        </w:tc>
        <w:tc>
          <w:tcPr>
            <w:tcW w:w="535" w:type="pct"/>
            <w:shd w:val="clear" w:color="auto" w:fill="auto"/>
            <w:noWrap/>
            <w:vAlign w:val="center"/>
            <w:hideMark/>
          </w:tcPr>
          <w:p w14:paraId="69BEABDC"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52D407B0"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2B37D2F1"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17A41F86" w14:textId="77777777" w:rsidR="00486FB6" w:rsidRPr="005854F9" w:rsidRDefault="00486FB6" w:rsidP="00021E6F">
            <w:pPr>
              <w:contextualSpacing/>
              <w:jc w:val="center"/>
              <w:rPr>
                <w:color w:val="000000"/>
                <w:sz w:val="20"/>
                <w:szCs w:val="20"/>
              </w:rPr>
            </w:pPr>
            <w:r w:rsidRPr="005854F9">
              <w:rPr>
                <w:color w:val="000000"/>
                <w:sz w:val="20"/>
                <w:szCs w:val="20"/>
              </w:rPr>
              <w:t>ВСКМ 90-25</w:t>
            </w:r>
          </w:p>
        </w:tc>
        <w:tc>
          <w:tcPr>
            <w:tcW w:w="522" w:type="pct"/>
            <w:shd w:val="clear" w:color="auto" w:fill="auto"/>
            <w:noWrap/>
            <w:vAlign w:val="center"/>
            <w:hideMark/>
          </w:tcPr>
          <w:p w14:paraId="0E5A2575" w14:textId="77777777" w:rsidR="00486FB6" w:rsidRPr="005854F9" w:rsidRDefault="00486FB6" w:rsidP="00021E6F">
            <w:pPr>
              <w:contextualSpacing/>
              <w:jc w:val="center"/>
              <w:rPr>
                <w:color w:val="000000"/>
                <w:sz w:val="20"/>
                <w:szCs w:val="20"/>
              </w:rPr>
            </w:pPr>
            <w:r w:rsidRPr="005854F9">
              <w:rPr>
                <w:color w:val="000000"/>
                <w:sz w:val="20"/>
                <w:szCs w:val="20"/>
              </w:rPr>
              <w:t>01.10.2018</w:t>
            </w:r>
          </w:p>
        </w:tc>
      </w:tr>
      <w:tr w:rsidR="00486FB6" w:rsidRPr="005854F9" w14:paraId="2F4FDF66" w14:textId="77777777" w:rsidTr="00021E6F">
        <w:trPr>
          <w:trHeight w:val="20"/>
        </w:trPr>
        <w:tc>
          <w:tcPr>
            <w:tcW w:w="680" w:type="pct"/>
            <w:shd w:val="clear" w:color="auto" w:fill="auto"/>
            <w:noWrap/>
            <w:vAlign w:val="center"/>
            <w:hideMark/>
          </w:tcPr>
          <w:p w14:paraId="622706E7"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0E40AA8E"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61DBCCDF" w14:textId="77777777" w:rsidR="00486FB6" w:rsidRPr="005854F9" w:rsidRDefault="00486FB6" w:rsidP="00021E6F">
            <w:pPr>
              <w:contextualSpacing/>
              <w:jc w:val="center"/>
              <w:rPr>
                <w:color w:val="000000"/>
                <w:sz w:val="20"/>
                <w:szCs w:val="20"/>
              </w:rPr>
            </w:pPr>
            <w:r w:rsidRPr="005854F9">
              <w:rPr>
                <w:color w:val="000000"/>
                <w:sz w:val="20"/>
                <w:szCs w:val="20"/>
              </w:rPr>
              <w:t>Первопроходцев д.13</w:t>
            </w:r>
          </w:p>
        </w:tc>
        <w:tc>
          <w:tcPr>
            <w:tcW w:w="535" w:type="pct"/>
            <w:shd w:val="clear" w:color="auto" w:fill="auto"/>
            <w:noWrap/>
            <w:vAlign w:val="center"/>
            <w:hideMark/>
          </w:tcPr>
          <w:p w14:paraId="484F6532"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8EA155E"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374287B2"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0E5C9B9F" w14:textId="77777777" w:rsidR="00486FB6" w:rsidRPr="005854F9" w:rsidRDefault="00486FB6" w:rsidP="00021E6F">
            <w:pPr>
              <w:contextualSpacing/>
              <w:jc w:val="center"/>
              <w:rPr>
                <w:color w:val="000000"/>
                <w:sz w:val="20"/>
                <w:szCs w:val="20"/>
              </w:rPr>
            </w:pPr>
            <w:r w:rsidRPr="005854F9">
              <w:rPr>
                <w:color w:val="000000"/>
                <w:sz w:val="20"/>
                <w:szCs w:val="20"/>
              </w:rPr>
              <w:t>ВСКМ 90-25</w:t>
            </w:r>
          </w:p>
        </w:tc>
        <w:tc>
          <w:tcPr>
            <w:tcW w:w="522" w:type="pct"/>
            <w:shd w:val="clear" w:color="auto" w:fill="auto"/>
            <w:noWrap/>
            <w:vAlign w:val="center"/>
            <w:hideMark/>
          </w:tcPr>
          <w:p w14:paraId="11CAE214" w14:textId="77777777" w:rsidR="00486FB6" w:rsidRPr="005854F9" w:rsidRDefault="00486FB6" w:rsidP="00021E6F">
            <w:pPr>
              <w:contextualSpacing/>
              <w:jc w:val="center"/>
              <w:rPr>
                <w:color w:val="000000"/>
                <w:sz w:val="20"/>
                <w:szCs w:val="20"/>
              </w:rPr>
            </w:pPr>
            <w:r w:rsidRPr="005854F9">
              <w:rPr>
                <w:color w:val="000000"/>
                <w:sz w:val="20"/>
                <w:szCs w:val="20"/>
              </w:rPr>
              <w:t>01.10.2018</w:t>
            </w:r>
          </w:p>
        </w:tc>
      </w:tr>
      <w:tr w:rsidR="00486FB6" w:rsidRPr="005854F9" w14:paraId="3319FFD4" w14:textId="77777777" w:rsidTr="00021E6F">
        <w:trPr>
          <w:trHeight w:val="20"/>
        </w:trPr>
        <w:tc>
          <w:tcPr>
            <w:tcW w:w="680" w:type="pct"/>
            <w:shd w:val="clear" w:color="auto" w:fill="auto"/>
            <w:noWrap/>
            <w:vAlign w:val="center"/>
            <w:hideMark/>
          </w:tcPr>
          <w:p w14:paraId="263A267F"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FE392D5"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7884ADCC" w14:textId="77777777" w:rsidR="00486FB6" w:rsidRPr="005854F9" w:rsidRDefault="00486FB6" w:rsidP="00021E6F">
            <w:pPr>
              <w:contextualSpacing/>
              <w:jc w:val="center"/>
              <w:rPr>
                <w:color w:val="000000"/>
                <w:sz w:val="20"/>
                <w:szCs w:val="20"/>
              </w:rPr>
            </w:pPr>
            <w:r w:rsidRPr="005854F9">
              <w:rPr>
                <w:color w:val="000000"/>
                <w:sz w:val="20"/>
                <w:szCs w:val="20"/>
              </w:rPr>
              <w:t>Первопроходцев д.14</w:t>
            </w:r>
          </w:p>
        </w:tc>
        <w:tc>
          <w:tcPr>
            <w:tcW w:w="535" w:type="pct"/>
            <w:shd w:val="clear" w:color="auto" w:fill="auto"/>
            <w:noWrap/>
            <w:vAlign w:val="center"/>
            <w:hideMark/>
          </w:tcPr>
          <w:p w14:paraId="150C62B3"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17331C9C"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1EDD4D43"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2AE9CCD9" w14:textId="77777777" w:rsidR="00486FB6" w:rsidRPr="005854F9" w:rsidRDefault="00486FB6" w:rsidP="00021E6F">
            <w:pPr>
              <w:contextualSpacing/>
              <w:jc w:val="center"/>
              <w:rPr>
                <w:color w:val="000000"/>
                <w:sz w:val="20"/>
                <w:szCs w:val="20"/>
              </w:rPr>
            </w:pPr>
            <w:r w:rsidRPr="005854F9">
              <w:rPr>
                <w:color w:val="000000"/>
                <w:sz w:val="20"/>
                <w:szCs w:val="20"/>
              </w:rPr>
              <w:t>ВСКМ 90-25</w:t>
            </w:r>
          </w:p>
        </w:tc>
        <w:tc>
          <w:tcPr>
            <w:tcW w:w="522" w:type="pct"/>
            <w:shd w:val="clear" w:color="auto" w:fill="auto"/>
            <w:noWrap/>
            <w:vAlign w:val="center"/>
            <w:hideMark/>
          </w:tcPr>
          <w:p w14:paraId="66645B93" w14:textId="77777777" w:rsidR="00486FB6" w:rsidRPr="005854F9" w:rsidRDefault="00486FB6" w:rsidP="00021E6F">
            <w:pPr>
              <w:contextualSpacing/>
              <w:jc w:val="center"/>
              <w:rPr>
                <w:color w:val="000000"/>
                <w:sz w:val="20"/>
                <w:szCs w:val="20"/>
              </w:rPr>
            </w:pPr>
            <w:r w:rsidRPr="005854F9">
              <w:rPr>
                <w:color w:val="000000"/>
                <w:sz w:val="20"/>
                <w:szCs w:val="20"/>
              </w:rPr>
              <w:t>01.10.2018</w:t>
            </w:r>
          </w:p>
        </w:tc>
      </w:tr>
      <w:tr w:rsidR="00486FB6" w:rsidRPr="005854F9" w14:paraId="7A2D95D5" w14:textId="77777777" w:rsidTr="00021E6F">
        <w:trPr>
          <w:trHeight w:val="20"/>
        </w:trPr>
        <w:tc>
          <w:tcPr>
            <w:tcW w:w="680" w:type="pct"/>
            <w:shd w:val="clear" w:color="auto" w:fill="auto"/>
            <w:noWrap/>
            <w:vAlign w:val="center"/>
            <w:hideMark/>
          </w:tcPr>
          <w:p w14:paraId="0778314D"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2907FCD0"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327A86FD" w14:textId="77777777" w:rsidR="00486FB6" w:rsidRPr="005854F9" w:rsidRDefault="00486FB6" w:rsidP="00021E6F">
            <w:pPr>
              <w:contextualSpacing/>
              <w:jc w:val="center"/>
              <w:rPr>
                <w:color w:val="000000"/>
                <w:sz w:val="20"/>
                <w:szCs w:val="20"/>
              </w:rPr>
            </w:pPr>
            <w:r w:rsidRPr="005854F9">
              <w:rPr>
                <w:color w:val="000000"/>
                <w:sz w:val="20"/>
                <w:szCs w:val="20"/>
              </w:rPr>
              <w:t>Молодежная д.1</w:t>
            </w:r>
          </w:p>
        </w:tc>
        <w:tc>
          <w:tcPr>
            <w:tcW w:w="535" w:type="pct"/>
            <w:shd w:val="clear" w:color="auto" w:fill="auto"/>
            <w:noWrap/>
            <w:vAlign w:val="center"/>
            <w:hideMark/>
          </w:tcPr>
          <w:p w14:paraId="21996011"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140742F2"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759FFE6D"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15F08480" w14:textId="77777777" w:rsidR="00486FB6" w:rsidRPr="005854F9" w:rsidRDefault="00486FB6" w:rsidP="00021E6F">
            <w:pPr>
              <w:contextualSpacing/>
              <w:jc w:val="center"/>
              <w:rPr>
                <w:color w:val="000000"/>
                <w:sz w:val="20"/>
                <w:szCs w:val="20"/>
              </w:rPr>
            </w:pPr>
            <w:r w:rsidRPr="005854F9">
              <w:rPr>
                <w:color w:val="000000"/>
                <w:sz w:val="20"/>
                <w:szCs w:val="20"/>
              </w:rPr>
              <w:t>ВСКМ 90-25</w:t>
            </w:r>
          </w:p>
        </w:tc>
        <w:tc>
          <w:tcPr>
            <w:tcW w:w="522" w:type="pct"/>
            <w:shd w:val="clear" w:color="auto" w:fill="auto"/>
            <w:noWrap/>
            <w:vAlign w:val="center"/>
            <w:hideMark/>
          </w:tcPr>
          <w:p w14:paraId="4717E15D" w14:textId="77777777" w:rsidR="00486FB6" w:rsidRPr="005854F9" w:rsidRDefault="00486FB6" w:rsidP="00021E6F">
            <w:pPr>
              <w:contextualSpacing/>
              <w:jc w:val="center"/>
              <w:rPr>
                <w:color w:val="000000"/>
                <w:sz w:val="20"/>
                <w:szCs w:val="20"/>
              </w:rPr>
            </w:pPr>
            <w:r w:rsidRPr="005854F9">
              <w:rPr>
                <w:color w:val="000000"/>
                <w:sz w:val="20"/>
                <w:szCs w:val="20"/>
              </w:rPr>
              <w:t>01.10.2018</w:t>
            </w:r>
          </w:p>
        </w:tc>
      </w:tr>
      <w:tr w:rsidR="00486FB6" w:rsidRPr="005854F9" w14:paraId="67C94C1F" w14:textId="77777777" w:rsidTr="00021E6F">
        <w:trPr>
          <w:trHeight w:val="20"/>
        </w:trPr>
        <w:tc>
          <w:tcPr>
            <w:tcW w:w="680" w:type="pct"/>
            <w:shd w:val="clear" w:color="auto" w:fill="auto"/>
            <w:noWrap/>
            <w:vAlign w:val="center"/>
            <w:hideMark/>
          </w:tcPr>
          <w:p w14:paraId="41D9FF8B"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32D5860"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5DA455C2" w14:textId="77777777" w:rsidR="00486FB6" w:rsidRPr="005854F9" w:rsidRDefault="00486FB6" w:rsidP="00021E6F">
            <w:pPr>
              <w:contextualSpacing/>
              <w:jc w:val="center"/>
              <w:rPr>
                <w:color w:val="000000"/>
                <w:sz w:val="20"/>
                <w:szCs w:val="20"/>
              </w:rPr>
            </w:pPr>
            <w:r w:rsidRPr="005854F9">
              <w:rPr>
                <w:color w:val="000000"/>
                <w:sz w:val="20"/>
                <w:szCs w:val="20"/>
              </w:rPr>
              <w:t>Молодежная д.7-1</w:t>
            </w:r>
          </w:p>
        </w:tc>
        <w:tc>
          <w:tcPr>
            <w:tcW w:w="535" w:type="pct"/>
            <w:shd w:val="clear" w:color="auto" w:fill="auto"/>
            <w:noWrap/>
            <w:vAlign w:val="center"/>
            <w:hideMark/>
          </w:tcPr>
          <w:p w14:paraId="047AC920"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75827556"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28DC6499"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2A0BFAE7" w14:textId="77777777" w:rsidR="00486FB6" w:rsidRPr="005854F9" w:rsidRDefault="00486FB6" w:rsidP="00021E6F">
            <w:pPr>
              <w:contextualSpacing/>
              <w:jc w:val="center"/>
              <w:rPr>
                <w:color w:val="000000"/>
                <w:sz w:val="20"/>
                <w:szCs w:val="20"/>
              </w:rPr>
            </w:pPr>
            <w:r w:rsidRPr="005854F9">
              <w:rPr>
                <w:color w:val="000000"/>
                <w:sz w:val="20"/>
                <w:szCs w:val="20"/>
              </w:rPr>
              <w:t>ВСКМ 90-32 ДГ</w:t>
            </w:r>
          </w:p>
        </w:tc>
        <w:tc>
          <w:tcPr>
            <w:tcW w:w="522" w:type="pct"/>
            <w:shd w:val="clear" w:color="auto" w:fill="auto"/>
            <w:noWrap/>
            <w:vAlign w:val="center"/>
            <w:hideMark/>
          </w:tcPr>
          <w:p w14:paraId="28A54809" w14:textId="77777777" w:rsidR="00486FB6" w:rsidRPr="005854F9" w:rsidRDefault="00486FB6" w:rsidP="00021E6F">
            <w:pPr>
              <w:contextualSpacing/>
              <w:jc w:val="center"/>
              <w:rPr>
                <w:color w:val="000000"/>
                <w:sz w:val="20"/>
                <w:szCs w:val="20"/>
              </w:rPr>
            </w:pPr>
            <w:r w:rsidRPr="005854F9">
              <w:rPr>
                <w:color w:val="000000"/>
                <w:sz w:val="20"/>
                <w:szCs w:val="20"/>
              </w:rPr>
              <w:t>01.11.2019</w:t>
            </w:r>
          </w:p>
        </w:tc>
      </w:tr>
      <w:tr w:rsidR="00486FB6" w:rsidRPr="005854F9" w14:paraId="59A0A14A" w14:textId="77777777" w:rsidTr="00021E6F">
        <w:trPr>
          <w:trHeight w:val="20"/>
        </w:trPr>
        <w:tc>
          <w:tcPr>
            <w:tcW w:w="680" w:type="pct"/>
            <w:shd w:val="clear" w:color="auto" w:fill="auto"/>
            <w:noWrap/>
            <w:vAlign w:val="center"/>
            <w:hideMark/>
          </w:tcPr>
          <w:p w14:paraId="307A2CB6"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5A1207B9"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00BF3A99" w14:textId="77777777" w:rsidR="00486FB6" w:rsidRPr="005854F9" w:rsidRDefault="00486FB6" w:rsidP="00021E6F">
            <w:pPr>
              <w:contextualSpacing/>
              <w:jc w:val="center"/>
              <w:rPr>
                <w:color w:val="000000"/>
                <w:sz w:val="20"/>
                <w:szCs w:val="20"/>
              </w:rPr>
            </w:pPr>
            <w:r w:rsidRPr="005854F9">
              <w:rPr>
                <w:color w:val="000000"/>
                <w:sz w:val="20"/>
                <w:szCs w:val="20"/>
              </w:rPr>
              <w:t>Молодежная д.7-2</w:t>
            </w:r>
          </w:p>
        </w:tc>
        <w:tc>
          <w:tcPr>
            <w:tcW w:w="535" w:type="pct"/>
            <w:shd w:val="clear" w:color="auto" w:fill="auto"/>
            <w:noWrap/>
            <w:vAlign w:val="center"/>
            <w:hideMark/>
          </w:tcPr>
          <w:p w14:paraId="4337B2C2"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4AD198A4"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65D99A8D"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680AFE4B" w14:textId="77777777" w:rsidR="00486FB6" w:rsidRPr="005854F9" w:rsidRDefault="00486FB6" w:rsidP="00021E6F">
            <w:pPr>
              <w:contextualSpacing/>
              <w:jc w:val="center"/>
              <w:rPr>
                <w:color w:val="000000"/>
                <w:sz w:val="20"/>
                <w:szCs w:val="20"/>
              </w:rPr>
            </w:pPr>
            <w:r w:rsidRPr="005854F9">
              <w:rPr>
                <w:color w:val="000000"/>
                <w:sz w:val="20"/>
                <w:szCs w:val="20"/>
              </w:rPr>
              <w:t>ВСКМ 90-32</w:t>
            </w:r>
          </w:p>
        </w:tc>
        <w:tc>
          <w:tcPr>
            <w:tcW w:w="522" w:type="pct"/>
            <w:shd w:val="clear" w:color="auto" w:fill="auto"/>
            <w:noWrap/>
            <w:vAlign w:val="center"/>
            <w:hideMark/>
          </w:tcPr>
          <w:p w14:paraId="08CA72BE" w14:textId="77777777" w:rsidR="00486FB6" w:rsidRPr="005854F9" w:rsidRDefault="00486FB6" w:rsidP="00021E6F">
            <w:pPr>
              <w:contextualSpacing/>
              <w:jc w:val="center"/>
              <w:rPr>
                <w:color w:val="000000"/>
                <w:sz w:val="20"/>
                <w:szCs w:val="20"/>
              </w:rPr>
            </w:pPr>
            <w:r w:rsidRPr="005854F9">
              <w:rPr>
                <w:color w:val="000000"/>
                <w:sz w:val="20"/>
                <w:szCs w:val="20"/>
              </w:rPr>
              <w:t>23.03.2019</w:t>
            </w:r>
          </w:p>
        </w:tc>
      </w:tr>
      <w:tr w:rsidR="00486FB6" w:rsidRPr="005854F9" w14:paraId="2DEAC0A7" w14:textId="77777777" w:rsidTr="00021E6F">
        <w:trPr>
          <w:trHeight w:val="20"/>
        </w:trPr>
        <w:tc>
          <w:tcPr>
            <w:tcW w:w="680" w:type="pct"/>
            <w:shd w:val="clear" w:color="auto" w:fill="auto"/>
            <w:noWrap/>
            <w:vAlign w:val="center"/>
            <w:hideMark/>
          </w:tcPr>
          <w:p w14:paraId="02586B8E"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522C7A2"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7251494C" w14:textId="77777777" w:rsidR="00486FB6" w:rsidRPr="005854F9" w:rsidRDefault="00486FB6" w:rsidP="00021E6F">
            <w:pPr>
              <w:contextualSpacing/>
              <w:jc w:val="center"/>
              <w:rPr>
                <w:color w:val="000000"/>
                <w:sz w:val="20"/>
                <w:szCs w:val="20"/>
              </w:rPr>
            </w:pPr>
            <w:r w:rsidRPr="005854F9">
              <w:rPr>
                <w:color w:val="000000"/>
                <w:sz w:val="20"/>
                <w:szCs w:val="20"/>
              </w:rPr>
              <w:t>Молодежная д.16</w:t>
            </w:r>
          </w:p>
        </w:tc>
        <w:tc>
          <w:tcPr>
            <w:tcW w:w="535" w:type="pct"/>
            <w:shd w:val="clear" w:color="auto" w:fill="auto"/>
            <w:noWrap/>
            <w:vAlign w:val="center"/>
            <w:hideMark/>
          </w:tcPr>
          <w:p w14:paraId="3375E956"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4D85647A"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116C8D2A"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0C704CDE" w14:textId="77777777" w:rsidR="00486FB6" w:rsidRPr="005854F9" w:rsidRDefault="00486FB6" w:rsidP="00021E6F">
            <w:pPr>
              <w:contextualSpacing/>
              <w:jc w:val="center"/>
              <w:rPr>
                <w:color w:val="000000"/>
                <w:sz w:val="20"/>
                <w:szCs w:val="20"/>
              </w:rPr>
            </w:pPr>
            <w:r w:rsidRPr="005854F9">
              <w:rPr>
                <w:color w:val="000000"/>
                <w:sz w:val="20"/>
                <w:szCs w:val="20"/>
              </w:rPr>
              <w:t>ВСКМ 90-25</w:t>
            </w:r>
          </w:p>
        </w:tc>
        <w:tc>
          <w:tcPr>
            <w:tcW w:w="522" w:type="pct"/>
            <w:shd w:val="clear" w:color="auto" w:fill="auto"/>
            <w:noWrap/>
            <w:vAlign w:val="center"/>
            <w:hideMark/>
          </w:tcPr>
          <w:p w14:paraId="4B419480" w14:textId="77777777" w:rsidR="00486FB6" w:rsidRPr="005854F9" w:rsidRDefault="00486FB6" w:rsidP="00021E6F">
            <w:pPr>
              <w:contextualSpacing/>
              <w:jc w:val="center"/>
              <w:rPr>
                <w:color w:val="000000"/>
                <w:sz w:val="20"/>
                <w:szCs w:val="20"/>
              </w:rPr>
            </w:pPr>
            <w:r w:rsidRPr="005854F9">
              <w:rPr>
                <w:color w:val="000000"/>
                <w:sz w:val="20"/>
                <w:szCs w:val="20"/>
              </w:rPr>
              <w:t>01.10.2018</w:t>
            </w:r>
          </w:p>
        </w:tc>
      </w:tr>
      <w:tr w:rsidR="00486FB6" w:rsidRPr="005854F9" w14:paraId="11242912" w14:textId="77777777" w:rsidTr="00021E6F">
        <w:trPr>
          <w:trHeight w:val="20"/>
        </w:trPr>
        <w:tc>
          <w:tcPr>
            <w:tcW w:w="680" w:type="pct"/>
            <w:shd w:val="clear" w:color="auto" w:fill="auto"/>
            <w:noWrap/>
            <w:vAlign w:val="center"/>
            <w:hideMark/>
          </w:tcPr>
          <w:p w14:paraId="21ED8B74"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310BB13D"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289B51AB" w14:textId="77777777" w:rsidR="00486FB6" w:rsidRPr="005854F9" w:rsidRDefault="00486FB6" w:rsidP="00021E6F">
            <w:pPr>
              <w:contextualSpacing/>
              <w:jc w:val="center"/>
              <w:rPr>
                <w:color w:val="000000"/>
                <w:sz w:val="20"/>
                <w:szCs w:val="20"/>
              </w:rPr>
            </w:pPr>
            <w:r w:rsidRPr="005854F9">
              <w:rPr>
                <w:color w:val="000000"/>
                <w:sz w:val="20"/>
                <w:szCs w:val="20"/>
              </w:rPr>
              <w:t>Школьная д.2</w:t>
            </w:r>
          </w:p>
        </w:tc>
        <w:tc>
          <w:tcPr>
            <w:tcW w:w="535" w:type="pct"/>
            <w:shd w:val="clear" w:color="auto" w:fill="auto"/>
            <w:noWrap/>
            <w:vAlign w:val="center"/>
            <w:hideMark/>
          </w:tcPr>
          <w:p w14:paraId="6998E529"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99C4025"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6A5594A5"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70346989" w14:textId="77777777" w:rsidR="00486FB6" w:rsidRPr="005854F9" w:rsidRDefault="00486FB6" w:rsidP="00021E6F">
            <w:pPr>
              <w:contextualSpacing/>
              <w:jc w:val="center"/>
              <w:rPr>
                <w:color w:val="000000"/>
                <w:sz w:val="20"/>
                <w:szCs w:val="20"/>
              </w:rPr>
            </w:pPr>
            <w:r w:rsidRPr="005854F9">
              <w:rPr>
                <w:color w:val="000000"/>
                <w:sz w:val="20"/>
                <w:szCs w:val="20"/>
              </w:rPr>
              <w:t>ВСКМ-32Х</w:t>
            </w:r>
          </w:p>
        </w:tc>
        <w:tc>
          <w:tcPr>
            <w:tcW w:w="522" w:type="pct"/>
            <w:shd w:val="clear" w:color="auto" w:fill="auto"/>
            <w:noWrap/>
            <w:vAlign w:val="center"/>
            <w:hideMark/>
          </w:tcPr>
          <w:p w14:paraId="25C1A6AE" w14:textId="77777777" w:rsidR="00486FB6" w:rsidRPr="005854F9" w:rsidRDefault="00486FB6" w:rsidP="00021E6F">
            <w:pPr>
              <w:contextualSpacing/>
              <w:jc w:val="center"/>
              <w:rPr>
                <w:color w:val="000000"/>
                <w:sz w:val="20"/>
                <w:szCs w:val="20"/>
              </w:rPr>
            </w:pPr>
            <w:r w:rsidRPr="005854F9">
              <w:rPr>
                <w:color w:val="000000"/>
                <w:sz w:val="20"/>
                <w:szCs w:val="20"/>
              </w:rPr>
              <w:t>01.10.2018</w:t>
            </w:r>
          </w:p>
        </w:tc>
      </w:tr>
      <w:tr w:rsidR="00486FB6" w:rsidRPr="005854F9" w14:paraId="2A1E2FED" w14:textId="77777777" w:rsidTr="00021E6F">
        <w:trPr>
          <w:trHeight w:val="20"/>
        </w:trPr>
        <w:tc>
          <w:tcPr>
            <w:tcW w:w="680" w:type="pct"/>
            <w:shd w:val="clear" w:color="auto" w:fill="auto"/>
            <w:noWrap/>
            <w:vAlign w:val="center"/>
            <w:hideMark/>
          </w:tcPr>
          <w:p w14:paraId="3348526F"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788F3D52"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2A305A31" w14:textId="77777777" w:rsidR="00486FB6" w:rsidRPr="005854F9" w:rsidRDefault="00486FB6" w:rsidP="00021E6F">
            <w:pPr>
              <w:contextualSpacing/>
              <w:jc w:val="center"/>
              <w:rPr>
                <w:color w:val="000000"/>
                <w:sz w:val="20"/>
                <w:szCs w:val="20"/>
              </w:rPr>
            </w:pPr>
            <w:r w:rsidRPr="005854F9">
              <w:rPr>
                <w:color w:val="000000"/>
                <w:sz w:val="20"/>
                <w:szCs w:val="20"/>
              </w:rPr>
              <w:t>Школьная д.4</w:t>
            </w:r>
          </w:p>
        </w:tc>
        <w:tc>
          <w:tcPr>
            <w:tcW w:w="535" w:type="pct"/>
            <w:shd w:val="clear" w:color="auto" w:fill="auto"/>
            <w:noWrap/>
            <w:vAlign w:val="center"/>
            <w:hideMark/>
          </w:tcPr>
          <w:p w14:paraId="1C00D6C1"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673B727E"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6EA43771"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2CEFEAEE" w14:textId="77777777" w:rsidR="00486FB6" w:rsidRPr="005854F9" w:rsidRDefault="00486FB6" w:rsidP="00021E6F">
            <w:pPr>
              <w:contextualSpacing/>
              <w:jc w:val="center"/>
              <w:rPr>
                <w:color w:val="000000"/>
                <w:sz w:val="20"/>
                <w:szCs w:val="20"/>
              </w:rPr>
            </w:pPr>
            <w:r w:rsidRPr="005854F9">
              <w:rPr>
                <w:color w:val="000000"/>
                <w:sz w:val="20"/>
                <w:szCs w:val="20"/>
              </w:rPr>
              <w:t>ВСКМ 90-32</w:t>
            </w:r>
          </w:p>
        </w:tc>
        <w:tc>
          <w:tcPr>
            <w:tcW w:w="522" w:type="pct"/>
            <w:shd w:val="clear" w:color="auto" w:fill="auto"/>
            <w:noWrap/>
            <w:vAlign w:val="center"/>
            <w:hideMark/>
          </w:tcPr>
          <w:p w14:paraId="0B147020" w14:textId="77777777" w:rsidR="00486FB6" w:rsidRPr="005854F9" w:rsidRDefault="00486FB6" w:rsidP="00021E6F">
            <w:pPr>
              <w:contextualSpacing/>
              <w:jc w:val="center"/>
              <w:rPr>
                <w:color w:val="000000"/>
                <w:sz w:val="20"/>
                <w:szCs w:val="20"/>
              </w:rPr>
            </w:pPr>
            <w:r w:rsidRPr="005854F9">
              <w:rPr>
                <w:color w:val="000000"/>
                <w:sz w:val="20"/>
                <w:szCs w:val="20"/>
              </w:rPr>
              <w:t>01.10.2018</w:t>
            </w:r>
          </w:p>
        </w:tc>
      </w:tr>
      <w:tr w:rsidR="00486FB6" w:rsidRPr="005854F9" w14:paraId="66243C56" w14:textId="77777777" w:rsidTr="00021E6F">
        <w:trPr>
          <w:trHeight w:val="20"/>
        </w:trPr>
        <w:tc>
          <w:tcPr>
            <w:tcW w:w="680" w:type="pct"/>
            <w:shd w:val="clear" w:color="auto" w:fill="auto"/>
            <w:noWrap/>
            <w:vAlign w:val="center"/>
            <w:hideMark/>
          </w:tcPr>
          <w:p w14:paraId="632168B1"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3BA4717"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6C45E956" w14:textId="77777777" w:rsidR="00486FB6" w:rsidRPr="005854F9" w:rsidRDefault="00486FB6" w:rsidP="00021E6F">
            <w:pPr>
              <w:contextualSpacing/>
              <w:jc w:val="center"/>
              <w:rPr>
                <w:color w:val="000000"/>
                <w:sz w:val="20"/>
                <w:szCs w:val="20"/>
              </w:rPr>
            </w:pPr>
            <w:r w:rsidRPr="005854F9">
              <w:rPr>
                <w:color w:val="000000"/>
                <w:sz w:val="20"/>
                <w:szCs w:val="20"/>
              </w:rPr>
              <w:t>Школьная д.4а</w:t>
            </w:r>
          </w:p>
        </w:tc>
        <w:tc>
          <w:tcPr>
            <w:tcW w:w="535" w:type="pct"/>
            <w:shd w:val="clear" w:color="auto" w:fill="auto"/>
            <w:noWrap/>
            <w:vAlign w:val="center"/>
            <w:hideMark/>
          </w:tcPr>
          <w:p w14:paraId="511579FC"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3FF58832"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4976C33A"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6C2C5279" w14:textId="77777777" w:rsidR="00486FB6" w:rsidRPr="005854F9" w:rsidRDefault="00486FB6" w:rsidP="00021E6F">
            <w:pPr>
              <w:contextualSpacing/>
              <w:jc w:val="center"/>
              <w:rPr>
                <w:color w:val="000000"/>
                <w:sz w:val="20"/>
                <w:szCs w:val="20"/>
              </w:rPr>
            </w:pPr>
            <w:r w:rsidRPr="005854F9">
              <w:rPr>
                <w:color w:val="000000"/>
                <w:sz w:val="20"/>
                <w:szCs w:val="20"/>
              </w:rPr>
              <w:t>ВСКМ 90-25</w:t>
            </w:r>
          </w:p>
        </w:tc>
        <w:tc>
          <w:tcPr>
            <w:tcW w:w="522" w:type="pct"/>
            <w:shd w:val="clear" w:color="auto" w:fill="auto"/>
            <w:noWrap/>
            <w:vAlign w:val="center"/>
            <w:hideMark/>
          </w:tcPr>
          <w:p w14:paraId="7B64D3F4" w14:textId="77777777" w:rsidR="00486FB6" w:rsidRPr="005854F9" w:rsidRDefault="00486FB6" w:rsidP="00021E6F">
            <w:pPr>
              <w:contextualSpacing/>
              <w:jc w:val="center"/>
              <w:rPr>
                <w:color w:val="000000"/>
                <w:sz w:val="20"/>
                <w:szCs w:val="20"/>
              </w:rPr>
            </w:pPr>
            <w:r w:rsidRPr="005854F9">
              <w:rPr>
                <w:color w:val="000000"/>
                <w:sz w:val="20"/>
                <w:szCs w:val="20"/>
              </w:rPr>
              <w:t>01.10.2018</w:t>
            </w:r>
          </w:p>
        </w:tc>
      </w:tr>
      <w:tr w:rsidR="00486FB6" w:rsidRPr="005854F9" w14:paraId="67C03250" w14:textId="77777777" w:rsidTr="00021E6F">
        <w:trPr>
          <w:trHeight w:val="20"/>
        </w:trPr>
        <w:tc>
          <w:tcPr>
            <w:tcW w:w="680" w:type="pct"/>
            <w:shd w:val="clear" w:color="auto" w:fill="auto"/>
            <w:noWrap/>
            <w:vAlign w:val="center"/>
            <w:hideMark/>
          </w:tcPr>
          <w:p w14:paraId="172BA375"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002A8EC8"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7BB448DF" w14:textId="77777777" w:rsidR="00486FB6" w:rsidRPr="005854F9" w:rsidRDefault="00486FB6" w:rsidP="00021E6F">
            <w:pPr>
              <w:contextualSpacing/>
              <w:jc w:val="center"/>
              <w:rPr>
                <w:color w:val="000000"/>
                <w:sz w:val="20"/>
                <w:szCs w:val="20"/>
              </w:rPr>
            </w:pPr>
            <w:r w:rsidRPr="005854F9">
              <w:rPr>
                <w:color w:val="000000"/>
                <w:sz w:val="20"/>
                <w:szCs w:val="20"/>
              </w:rPr>
              <w:t>Школьная д.12</w:t>
            </w:r>
          </w:p>
        </w:tc>
        <w:tc>
          <w:tcPr>
            <w:tcW w:w="535" w:type="pct"/>
            <w:shd w:val="clear" w:color="auto" w:fill="auto"/>
            <w:noWrap/>
            <w:vAlign w:val="center"/>
            <w:hideMark/>
          </w:tcPr>
          <w:p w14:paraId="4E5C9863"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514EDC1D"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595F2FAE"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33B51CAC" w14:textId="77777777" w:rsidR="00486FB6" w:rsidRPr="005854F9" w:rsidRDefault="00486FB6" w:rsidP="00021E6F">
            <w:pPr>
              <w:contextualSpacing/>
              <w:jc w:val="center"/>
              <w:rPr>
                <w:color w:val="000000"/>
                <w:sz w:val="20"/>
                <w:szCs w:val="20"/>
              </w:rPr>
            </w:pPr>
            <w:r w:rsidRPr="005854F9">
              <w:rPr>
                <w:color w:val="000000"/>
                <w:sz w:val="20"/>
                <w:szCs w:val="20"/>
              </w:rPr>
              <w:t>СКБ-32</w:t>
            </w:r>
          </w:p>
        </w:tc>
        <w:tc>
          <w:tcPr>
            <w:tcW w:w="522" w:type="pct"/>
            <w:shd w:val="clear" w:color="auto" w:fill="auto"/>
            <w:noWrap/>
            <w:vAlign w:val="center"/>
            <w:hideMark/>
          </w:tcPr>
          <w:p w14:paraId="4619D2FE" w14:textId="77777777" w:rsidR="00486FB6" w:rsidRPr="005854F9" w:rsidRDefault="00486FB6" w:rsidP="00021E6F">
            <w:pPr>
              <w:contextualSpacing/>
              <w:jc w:val="center"/>
              <w:rPr>
                <w:color w:val="000000"/>
                <w:sz w:val="20"/>
                <w:szCs w:val="20"/>
              </w:rPr>
            </w:pPr>
            <w:r w:rsidRPr="005854F9">
              <w:rPr>
                <w:color w:val="000000"/>
                <w:sz w:val="20"/>
                <w:szCs w:val="20"/>
              </w:rPr>
              <w:t>11.03.2019</w:t>
            </w:r>
          </w:p>
        </w:tc>
      </w:tr>
      <w:tr w:rsidR="00486FB6" w:rsidRPr="005854F9" w14:paraId="614CD36D" w14:textId="77777777" w:rsidTr="00021E6F">
        <w:trPr>
          <w:trHeight w:val="20"/>
        </w:trPr>
        <w:tc>
          <w:tcPr>
            <w:tcW w:w="680" w:type="pct"/>
            <w:shd w:val="clear" w:color="auto" w:fill="auto"/>
            <w:noWrap/>
            <w:vAlign w:val="center"/>
            <w:hideMark/>
          </w:tcPr>
          <w:p w14:paraId="5357114F" w14:textId="77777777" w:rsidR="00486FB6" w:rsidRPr="005854F9" w:rsidRDefault="00486FB6" w:rsidP="00021E6F">
            <w:pPr>
              <w:contextualSpacing/>
              <w:jc w:val="center"/>
              <w:rPr>
                <w:color w:val="000000"/>
                <w:sz w:val="20"/>
                <w:szCs w:val="20"/>
              </w:rPr>
            </w:pPr>
            <w:r w:rsidRPr="005854F9">
              <w:rPr>
                <w:color w:val="000000"/>
                <w:sz w:val="20"/>
                <w:szCs w:val="20"/>
              </w:rPr>
              <w:lastRenderedPageBreak/>
              <w:t>Сосновское ЛПУМГ</w:t>
            </w:r>
          </w:p>
        </w:tc>
        <w:tc>
          <w:tcPr>
            <w:tcW w:w="681" w:type="pct"/>
            <w:shd w:val="clear" w:color="auto" w:fill="auto"/>
            <w:noWrap/>
            <w:vAlign w:val="center"/>
            <w:hideMark/>
          </w:tcPr>
          <w:p w14:paraId="4E3FF344"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0664634E" w14:textId="77777777" w:rsidR="00486FB6" w:rsidRPr="005854F9" w:rsidRDefault="00486FB6" w:rsidP="00021E6F">
            <w:pPr>
              <w:contextualSpacing/>
              <w:jc w:val="center"/>
              <w:rPr>
                <w:color w:val="000000"/>
                <w:sz w:val="20"/>
                <w:szCs w:val="20"/>
              </w:rPr>
            </w:pPr>
            <w:r w:rsidRPr="005854F9">
              <w:rPr>
                <w:color w:val="000000"/>
                <w:sz w:val="20"/>
                <w:szCs w:val="20"/>
              </w:rPr>
              <w:t>Школьная д.13</w:t>
            </w:r>
          </w:p>
        </w:tc>
        <w:tc>
          <w:tcPr>
            <w:tcW w:w="535" w:type="pct"/>
            <w:shd w:val="clear" w:color="auto" w:fill="auto"/>
            <w:noWrap/>
            <w:vAlign w:val="center"/>
            <w:hideMark/>
          </w:tcPr>
          <w:p w14:paraId="54425484"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0FB13A1A"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1D0EAB60"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56D130A1" w14:textId="77777777" w:rsidR="00486FB6" w:rsidRPr="005854F9" w:rsidRDefault="00486FB6" w:rsidP="00021E6F">
            <w:pPr>
              <w:contextualSpacing/>
              <w:jc w:val="center"/>
              <w:rPr>
                <w:color w:val="000000"/>
                <w:sz w:val="20"/>
                <w:szCs w:val="20"/>
              </w:rPr>
            </w:pPr>
            <w:r w:rsidRPr="005854F9">
              <w:rPr>
                <w:color w:val="000000"/>
                <w:sz w:val="20"/>
                <w:szCs w:val="20"/>
              </w:rPr>
              <w:t>СВМ-32</w:t>
            </w:r>
          </w:p>
        </w:tc>
        <w:tc>
          <w:tcPr>
            <w:tcW w:w="522" w:type="pct"/>
            <w:shd w:val="clear" w:color="auto" w:fill="auto"/>
            <w:noWrap/>
            <w:vAlign w:val="center"/>
            <w:hideMark/>
          </w:tcPr>
          <w:p w14:paraId="32437784" w14:textId="77777777" w:rsidR="00486FB6" w:rsidRPr="005854F9" w:rsidRDefault="00486FB6" w:rsidP="00021E6F">
            <w:pPr>
              <w:contextualSpacing/>
              <w:jc w:val="center"/>
              <w:rPr>
                <w:color w:val="000000"/>
                <w:sz w:val="20"/>
                <w:szCs w:val="20"/>
              </w:rPr>
            </w:pPr>
            <w:r w:rsidRPr="005854F9">
              <w:rPr>
                <w:color w:val="000000"/>
                <w:sz w:val="20"/>
                <w:szCs w:val="20"/>
              </w:rPr>
              <w:t>05.04.2019</w:t>
            </w:r>
          </w:p>
        </w:tc>
      </w:tr>
      <w:tr w:rsidR="00486FB6" w:rsidRPr="005854F9" w14:paraId="1964E203" w14:textId="77777777" w:rsidTr="00021E6F">
        <w:trPr>
          <w:trHeight w:val="20"/>
        </w:trPr>
        <w:tc>
          <w:tcPr>
            <w:tcW w:w="680" w:type="pct"/>
            <w:shd w:val="clear" w:color="auto" w:fill="auto"/>
            <w:noWrap/>
            <w:vAlign w:val="center"/>
            <w:hideMark/>
          </w:tcPr>
          <w:p w14:paraId="5B57D995"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544312ED"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2C39FA39" w14:textId="77777777" w:rsidR="00486FB6" w:rsidRPr="005854F9" w:rsidRDefault="00486FB6" w:rsidP="00021E6F">
            <w:pPr>
              <w:contextualSpacing/>
              <w:jc w:val="center"/>
              <w:rPr>
                <w:color w:val="000000"/>
                <w:sz w:val="20"/>
                <w:szCs w:val="20"/>
              </w:rPr>
            </w:pPr>
            <w:r w:rsidRPr="005854F9">
              <w:rPr>
                <w:color w:val="000000"/>
                <w:sz w:val="20"/>
                <w:szCs w:val="20"/>
              </w:rPr>
              <w:t>Школьная д.14</w:t>
            </w:r>
          </w:p>
        </w:tc>
        <w:tc>
          <w:tcPr>
            <w:tcW w:w="535" w:type="pct"/>
            <w:shd w:val="clear" w:color="auto" w:fill="auto"/>
            <w:noWrap/>
            <w:vAlign w:val="center"/>
            <w:hideMark/>
          </w:tcPr>
          <w:p w14:paraId="4741144E"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6B4C5A3"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000EB4C4"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4F397FAB" w14:textId="77777777" w:rsidR="00486FB6" w:rsidRPr="005854F9" w:rsidRDefault="00486FB6" w:rsidP="00021E6F">
            <w:pPr>
              <w:contextualSpacing/>
              <w:jc w:val="center"/>
              <w:rPr>
                <w:color w:val="000000"/>
                <w:sz w:val="20"/>
                <w:szCs w:val="20"/>
              </w:rPr>
            </w:pPr>
            <w:r w:rsidRPr="005854F9">
              <w:rPr>
                <w:color w:val="000000"/>
                <w:sz w:val="20"/>
                <w:szCs w:val="20"/>
              </w:rPr>
              <w:t>СВМ-32</w:t>
            </w:r>
          </w:p>
        </w:tc>
        <w:tc>
          <w:tcPr>
            <w:tcW w:w="522" w:type="pct"/>
            <w:shd w:val="clear" w:color="auto" w:fill="auto"/>
            <w:noWrap/>
            <w:vAlign w:val="center"/>
            <w:hideMark/>
          </w:tcPr>
          <w:p w14:paraId="6BE3B35D" w14:textId="77777777" w:rsidR="00486FB6" w:rsidRPr="005854F9" w:rsidRDefault="00486FB6" w:rsidP="00021E6F">
            <w:pPr>
              <w:contextualSpacing/>
              <w:jc w:val="center"/>
              <w:rPr>
                <w:color w:val="000000"/>
                <w:sz w:val="20"/>
                <w:szCs w:val="20"/>
              </w:rPr>
            </w:pPr>
            <w:r w:rsidRPr="005854F9">
              <w:rPr>
                <w:color w:val="000000"/>
                <w:sz w:val="20"/>
                <w:szCs w:val="20"/>
              </w:rPr>
              <w:t>11.04.2019</w:t>
            </w:r>
          </w:p>
        </w:tc>
      </w:tr>
      <w:tr w:rsidR="00486FB6" w:rsidRPr="005854F9" w14:paraId="65AC8151" w14:textId="77777777" w:rsidTr="00021E6F">
        <w:trPr>
          <w:trHeight w:val="20"/>
        </w:trPr>
        <w:tc>
          <w:tcPr>
            <w:tcW w:w="680" w:type="pct"/>
            <w:shd w:val="clear" w:color="auto" w:fill="auto"/>
            <w:noWrap/>
            <w:vAlign w:val="center"/>
            <w:hideMark/>
          </w:tcPr>
          <w:p w14:paraId="4E3F3DDE"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B355100"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777167A8" w14:textId="77777777" w:rsidR="00486FB6" w:rsidRPr="005854F9" w:rsidRDefault="00486FB6" w:rsidP="00021E6F">
            <w:pPr>
              <w:contextualSpacing/>
              <w:jc w:val="center"/>
              <w:rPr>
                <w:color w:val="000000"/>
                <w:sz w:val="20"/>
                <w:szCs w:val="20"/>
              </w:rPr>
            </w:pPr>
            <w:r w:rsidRPr="005854F9">
              <w:rPr>
                <w:color w:val="000000"/>
                <w:sz w:val="20"/>
                <w:szCs w:val="20"/>
              </w:rPr>
              <w:t>Школьная д.15</w:t>
            </w:r>
          </w:p>
        </w:tc>
        <w:tc>
          <w:tcPr>
            <w:tcW w:w="535" w:type="pct"/>
            <w:shd w:val="clear" w:color="auto" w:fill="auto"/>
            <w:noWrap/>
            <w:vAlign w:val="center"/>
            <w:hideMark/>
          </w:tcPr>
          <w:p w14:paraId="54A27F35"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78F6F2BC"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34CB1860"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6E72DAF0" w14:textId="77777777" w:rsidR="00486FB6" w:rsidRPr="005854F9" w:rsidRDefault="00486FB6" w:rsidP="00021E6F">
            <w:pPr>
              <w:contextualSpacing/>
              <w:jc w:val="center"/>
              <w:rPr>
                <w:color w:val="000000"/>
                <w:sz w:val="20"/>
                <w:szCs w:val="20"/>
              </w:rPr>
            </w:pPr>
            <w:r w:rsidRPr="005854F9">
              <w:rPr>
                <w:color w:val="000000"/>
                <w:sz w:val="20"/>
                <w:szCs w:val="20"/>
              </w:rPr>
              <w:t>СВМ-32</w:t>
            </w:r>
          </w:p>
        </w:tc>
        <w:tc>
          <w:tcPr>
            <w:tcW w:w="522" w:type="pct"/>
            <w:shd w:val="clear" w:color="auto" w:fill="auto"/>
            <w:noWrap/>
            <w:vAlign w:val="center"/>
            <w:hideMark/>
          </w:tcPr>
          <w:p w14:paraId="47460EA4" w14:textId="77777777" w:rsidR="00486FB6" w:rsidRPr="005854F9" w:rsidRDefault="00486FB6" w:rsidP="00021E6F">
            <w:pPr>
              <w:contextualSpacing/>
              <w:jc w:val="center"/>
              <w:rPr>
                <w:color w:val="000000"/>
                <w:sz w:val="20"/>
                <w:szCs w:val="20"/>
              </w:rPr>
            </w:pPr>
            <w:r w:rsidRPr="005854F9">
              <w:rPr>
                <w:color w:val="000000"/>
                <w:sz w:val="20"/>
                <w:szCs w:val="20"/>
              </w:rPr>
              <w:t>11.04.2019</w:t>
            </w:r>
          </w:p>
        </w:tc>
      </w:tr>
      <w:tr w:rsidR="00486FB6" w:rsidRPr="005854F9" w14:paraId="64C94B04" w14:textId="77777777" w:rsidTr="00021E6F">
        <w:trPr>
          <w:trHeight w:val="20"/>
        </w:trPr>
        <w:tc>
          <w:tcPr>
            <w:tcW w:w="680" w:type="pct"/>
            <w:shd w:val="clear" w:color="auto" w:fill="auto"/>
            <w:noWrap/>
            <w:vAlign w:val="center"/>
            <w:hideMark/>
          </w:tcPr>
          <w:p w14:paraId="25E9F52A"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B6F25F3"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120F9F04" w14:textId="77777777" w:rsidR="00486FB6" w:rsidRPr="005854F9" w:rsidRDefault="00486FB6" w:rsidP="00021E6F">
            <w:pPr>
              <w:contextualSpacing/>
              <w:jc w:val="center"/>
              <w:rPr>
                <w:color w:val="000000"/>
                <w:sz w:val="20"/>
                <w:szCs w:val="20"/>
              </w:rPr>
            </w:pPr>
            <w:r w:rsidRPr="005854F9">
              <w:rPr>
                <w:color w:val="000000"/>
                <w:sz w:val="20"/>
                <w:szCs w:val="20"/>
              </w:rPr>
              <w:t>Школьная д.16</w:t>
            </w:r>
          </w:p>
        </w:tc>
        <w:tc>
          <w:tcPr>
            <w:tcW w:w="535" w:type="pct"/>
            <w:shd w:val="clear" w:color="auto" w:fill="auto"/>
            <w:noWrap/>
            <w:vAlign w:val="center"/>
            <w:hideMark/>
          </w:tcPr>
          <w:p w14:paraId="7C5417B8"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411EE1AF"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58C4C985"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1073D015" w14:textId="77777777" w:rsidR="00486FB6" w:rsidRPr="005854F9" w:rsidRDefault="00486FB6" w:rsidP="00021E6F">
            <w:pPr>
              <w:contextualSpacing/>
              <w:jc w:val="center"/>
              <w:rPr>
                <w:color w:val="000000"/>
                <w:sz w:val="20"/>
                <w:szCs w:val="20"/>
              </w:rPr>
            </w:pPr>
            <w:r w:rsidRPr="005854F9">
              <w:rPr>
                <w:color w:val="000000"/>
                <w:sz w:val="20"/>
                <w:szCs w:val="20"/>
              </w:rPr>
              <w:t>СВМ-32</w:t>
            </w:r>
          </w:p>
        </w:tc>
        <w:tc>
          <w:tcPr>
            <w:tcW w:w="522" w:type="pct"/>
            <w:shd w:val="clear" w:color="auto" w:fill="auto"/>
            <w:noWrap/>
            <w:vAlign w:val="center"/>
            <w:hideMark/>
          </w:tcPr>
          <w:p w14:paraId="46026429" w14:textId="77777777" w:rsidR="00486FB6" w:rsidRPr="005854F9" w:rsidRDefault="00486FB6" w:rsidP="00021E6F">
            <w:pPr>
              <w:contextualSpacing/>
              <w:jc w:val="center"/>
              <w:rPr>
                <w:color w:val="000000"/>
                <w:sz w:val="20"/>
                <w:szCs w:val="20"/>
              </w:rPr>
            </w:pPr>
            <w:r w:rsidRPr="005854F9">
              <w:rPr>
                <w:color w:val="000000"/>
                <w:sz w:val="20"/>
                <w:szCs w:val="20"/>
              </w:rPr>
              <w:t>12.04.2019</w:t>
            </w:r>
          </w:p>
        </w:tc>
      </w:tr>
      <w:tr w:rsidR="00486FB6" w:rsidRPr="005854F9" w14:paraId="77301581" w14:textId="77777777" w:rsidTr="00021E6F">
        <w:trPr>
          <w:trHeight w:val="20"/>
        </w:trPr>
        <w:tc>
          <w:tcPr>
            <w:tcW w:w="680" w:type="pct"/>
            <w:shd w:val="clear" w:color="auto" w:fill="auto"/>
            <w:noWrap/>
            <w:vAlign w:val="center"/>
            <w:hideMark/>
          </w:tcPr>
          <w:p w14:paraId="194FB54B"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21EAB3BF"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43FE7463" w14:textId="77777777" w:rsidR="00486FB6" w:rsidRPr="005854F9" w:rsidRDefault="00486FB6" w:rsidP="00021E6F">
            <w:pPr>
              <w:contextualSpacing/>
              <w:jc w:val="center"/>
              <w:rPr>
                <w:color w:val="000000"/>
                <w:sz w:val="20"/>
                <w:szCs w:val="20"/>
              </w:rPr>
            </w:pPr>
            <w:r w:rsidRPr="005854F9">
              <w:rPr>
                <w:color w:val="000000"/>
                <w:sz w:val="20"/>
                <w:szCs w:val="20"/>
              </w:rPr>
              <w:t>Школьная д.18</w:t>
            </w:r>
          </w:p>
        </w:tc>
        <w:tc>
          <w:tcPr>
            <w:tcW w:w="535" w:type="pct"/>
            <w:shd w:val="clear" w:color="auto" w:fill="auto"/>
            <w:noWrap/>
            <w:vAlign w:val="center"/>
            <w:hideMark/>
          </w:tcPr>
          <w:p w14:paraId="13C3D72E"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5B22B1B0"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5D078CB2"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05AD67C0" w14:textId="77777777" w:rsidR="00486FB6" w:rsidRPr="005854F9" w:rsidRDefault="00486FB6" w:rsidP="00021E6F">
            <w:pPr>
              <w:contextualSpacing/>
              <w:jc w:val="center"/>
              <w:rPr>
                <w:color w:val="000000"/>
                <w:sz w:val="20"/>
                <w:szCs w:val="20"/>
              </w:rPr>
            </w:pPr>
            <w:r w:rsidRPr="005854F9">
              <w:rPr>
                <w:color w:val="000000"/>
                <w:sz w:val="20"/>
                <w:szCs w:val="20"/>
              </w:rPr>
              <w:t>СВМ-32</w:t>
            </w:r>
          </w:p>
        </w:tc>
        <w:tc>
          <w:tcPr>
            <w:tcW w:w="522" w:type="pct"/>
            <w:shd w:val="clear" w:color="auto" w:fill="auto"/>
            <w:noWrap/>
            <w:vAlign w:val="center"/>
            <w:hideMark/>
          </w:tcPr>
          <w:p w14:paraId="6871F77B" w14:textId="77777777" w:rsidR="00486FB6" w:rsidRPr="005854F9" w:rsidRDefault="00486FB6" w:rsidP="00021E6F">
            <w:pPr>
              <w:contextualSpacing/>
              <w:jc w:val="center"/>
              <w:rPr>
                <w:color w:val="000000"/>
                <w:sz w:val="20"/>
                <w:szCs w:val="20"/>
              </w:rPr>
            </w:pPr>
            <w:r w:rsidRPr="005854F9">
              <w:rPr>
                <w:color w:val="000000"/>
                <w:sz w:val="20"/>
                <w:szCs w:val="20"/>
              </w:rPr>
              <w:t>05.04.2019</w:t>
            </w:r>
          </w:p>
        </w:tc>
      </w:tr>
      <w:tr w:rsidR="00486FB6" w:rsidRPr="005854F9" w14:paraId="4F86063B" w14:textId="77777777" w:rsidTr="00021E6F">
        <w:trPr>
          <w:trHeight w:val="20"/>
        </w:trPr>
        <w:tc>
          <w:tcPr>
            <w:tcW w:w="680" w:type="pct"/>
            <w:shd w:val="clear" w:color="auto" w:fill="auto"/>
            <w:noWrap/>
            <w:vAlign w:val="center"/>
            <w:hideMark/>
          </w:tcPr>
          <w:p w14:paraId="0AB5DE51"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7E1E84FE"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73E0ED9F" w14:textId="77777777" w:rsidR="00486FB6" w:rsidRPr="005854F9" w:rsidRDefault="00486FB6" w:rsidP="00021E6F">
            <w:pPr>
              <w:contextualSpacing/>
              <w:jc w:val="center"/>
              <w:rPr>
                <w:color w:val="000000"/>
                <w:sz w:val="20"/>
                <w:szCs w:val="20"/>
              </w:rPr>
            </w:pPr>
            <w:r w:rsidRPr="005854F9">
              <w:rPr>
                <w:color w:val="000000"/>
                <w:sz w:val="20"/>
                <w:szCs w:val="20"/>
              </w:rPr>
              <w:t>Школьная д.19</w:t>
            </w:r>
          </w:p>
        </w:tc>
        <w:tc>
          <w:tcPr>
            <w:tcW w:w="535" w:type="pct"/>
            <w:shd w:val="clear" w:color="auto" w:fill="auto"/>
            <w:noWrap/>
            <w:vAlign w:val="center"/>
            <w:hideMark/>
          </w:tcPr>
          <w:p w14:paraId="1708D597"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48F6B9D4"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3C43C7CB"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0F547F0E" w14:textId="77777777" w:rsidR="00486FB6" w:rsidRPr="005854F9" w:rsidRDefault="00486FB6" w:rsidP="00021E6F">
            <w:pPr>
              <w:contextualSpacing/>
              <w:jc w:val="center"/>
              <w:rPr>
                <w:color w:val="000000"/>
                <w:sz w:val="20"/>
                <w:szCs w:val="20"/>
              </w:rPr>
            </w:pPr>
            <w:r w:rsidRPr="005854F9">
              <w:rPr>
                <w:color w:val="000000"/>
                <w:sz w:val="20"/>
                <w:szCs w:val="20"/>
              </w:rPr>
              <w:t>СВМ-32</w:t>
            </w:r>
          </w:p>
        </w:tc>
        <w:tc>
          <w:tcPr>
            <w:tcW w:w="522" w:type="pct"/>
            <w:shd w:val="clear" w:color="auto" w:fill="auto"/>
            <w:noWrap/>
            <w:vAlign w:val="center"/>
            <w:hideMark/>
          </w:tcPr>
          <w:p w14:paraId="379AFA6D" w14:textId="77777777" w:rsidR="00486FB6" w:rsidRPr="005854F9" w:rsidRDefault="00486FB6" w:rsidP="00021E6F">
            <w:pPr>
              <w:contextualSpacing/>
              <w:jc w:val="center"/>
              <w:rPr>
                <w:color w:val="000000"/>
                <w:sz w:val="20"/>
                <w:szCs w:val="20"/>
              </w:rPr>
            </w:pPr>
            <w:r w:rsidRPr="005854F9">
              <w:rPr>
                <w:color w:val="000000"/>
                <w:sz w:val="20"/>
                <w:szCs w:val="20"/>
              </w:rPr>
              <w:t>08.04.2019</w:t>
            </w:r>
          </w:p>
        </w:tc>
      </w:tr>
      <w:tr w:rsidR="00486FB6" w:rsidRPr="005854F9" w14:paraId="1E2AA6CB" w14:textId="77777777" w:rsidTr="00021E6F">
        <w:trPr>
          <w:trHeight w:val="20"/>
        </w:trPr>
        <w:tc>
          <w:tcPr>
            <w:tcW w:w="680" w:type="pct"/>
            <w:shd w:val="clear" w:color="auto" w:fill="auto"/>
            <w:noWrap/>
            <w:vAlign w:val="center"/>
            <w:hideMark/>
          </w:tcPr>
          <w:p w14:paraId="63A9EF15"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0945D6D1"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574ECFC3" w14:textId="77777777" w:rsidR="00486FB6" w:rsidRPr="005854F9" w:rsidRDefault="00486FB6" w:rsidP="00021E6F">
            <w:pPr>
              <w:contextualSpacing/>
              <w:jc w:val="center"/>
              <w:rPr>
                <w:color w:val="000000"/>
                <w:sz w:val="20"/>
                <w:szCs w:val="20"/>
              </w:rPr>
            </w:pPr>
            <w:r w:rsidRPr="005854F9">
              <w:rPr>
                <w:color w:val="000000"/>
                <w:sz w:val="20"/>
                <w:szCs w:val="20"/>
              </w:rPr>
              <w:t>Первопроходцев д.1</w:t>
            </w:r>
          </w:p>
        </w:tc>
        <w:tc>
          <w:tcPr>
            <w:tcW w:w="535" w:type="pct"/>
            <w:shd w:val="clear" w:color="auto" w:fill="auto"/>
            <w:noWrap/>
            <w:vAlign w:val="center"/>
            <w:hideMark/>
          </w:tcPr>
          <w:p w14:paraId="058562C1"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692A43B4"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15743612"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264B16AD"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29B19EED" w14:textId="77777777" w:rsidR="00486FB6" w:rsidRPr="005854F9" w:rsidRDefault="00486FB6" w:rsidP="00021E6F">
            <w:pPr>
              <w:contextualSpacing/>
              <w:jc w:val="center"/>
              <w:rPr>
                <w:color w:val="000000"/>
                <w:sz w:val="20"/>
                <w:szCs w:val="20"/>
              </w:rPr>
            </w:pPr>
            <w:r w:rsidRPr="005854F9">
              <w:rPr>
                <w:color w:val="000000"/>
                <w:sz w:val="20"/>
                <w:szCs w:val="20"/>
              </w:rPr>
              <w:t>01.09.2019</w:t>
            </w:r>
          </w:p>
        </w:tc>
      </w:tr>
      <w:tr w:rsidR="00486FB6" w:rsidRPr="005854F9" w14:paraId="1FA8CBEE" w14:textId="77777777" w:rsidTr="00021E6F">
        <w:trPr>
          <w:trHeight w:val="20"/>
        </w:trPr>
        <w:tc>
          <w:tcPr>
            <w:tcW w:w="680" w:type="pct"/>
            <w:shd w:val="clear" w:color="auto" w:fill="auto"/>
            <w:noWrap/>
            <w:vAlign w:val="center"/>
            <w:hideMark/>
          </w:tcPr>
          <w:p w14:paraId="654D722A"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721ACD7"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11F0B06A" w14:textId="77777777" w:rsidR="00486FB6" w:rsidRPr="005854F9" w:rsidRDefault="00486FB6" w:rsidP="00021E6F">
            <w:pPr>
              <w:contextualSpacing/>
              <w:jc w:val="center"/>
              <w:rPr>
                <w:color w:val="000000"/>
                <w:sz w:val="20"/>
                <w:szCs w:val="20"/>
              </w:rPr>
            </w:pPr>
            <w:r w:rsidRPr="005854F9">
              <w:rPr>
                <w:color w:val="000000"/>
                <w:sz w:val="20"/>
                <w:szCs w:val="20"/>
              </w:rPr>
              <w:t>Первопроходцев д.4</w:t>
            </w:r>
          </w:p>
        </w:tc>
        <w:tc>
          <w:tcPr>
            <w:tcW w:w="535" w:type="pct"/>
            <w:shd w:val="clear" w:color="auto" w:fill="auto"/>
            <w:noWrap/>
            <w:vAlign w:val="center"/>
            <w:hideMark/>
          </w:tcPr>
          <w:p w14:paraId="59AC9318"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4C93EF96"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625B2E99"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5F178D01" w14:textId="77777777" w:rsidR="00486FB6" w:rsidRPr="005854F9" w:rsidRDefault="00486FB6" w:rsidP="00021E6F">
            <w:pPr>
              <w:contextualSpacing/>
              <w:jc w:val="center"/>
              <w:rPr>
                <w:color w:val="000000"/>
                <w:sz w:val="20"/>
                <w:szCs w:val="20"/>
              </w:rPr>
            </w:pPr>
            <w:r w:rsidRPr="005854F9">
              <w:rPr>
                <w:color w:val="000000"/>
                <w:sz w:val="20"/>
                <w:szCs w:val="20"/>
              </w:rPr>
              <w:t>Пульсар</w:t>
            </w:r>
          </w:p>
        </w:tc>
        <w:tc>
          <w:tcPr>
            <w:tcW w:w="522" w:type="pct"/>
            <w:shd w:val="clear" w:color="auto" w:fill="auto"/>
            <w:noWrap/>
            <w:vAlign w:val="center"/>
            <w:hideMark/>
          </w:tcPr>
          <w:p w14:paraId="25894F02" w14:textId="77777777" w:rsidR="00486FB6" w:rsidRPr="005854F9" w:rsidRDefault="00486FB6" w:rsidP="00021E6F">
            <w:pPr>
              <w:contextualSpacing/>
              <w:jc w:val="center"/>
              <w:rPr>
                <w:color w:val="000000"/>
                <w:sz w:val="20"/>
                <w:szCs w:val="20"/>
              </w:rPr>
            </w:pPr>
            <w:r w:rsidRPr="005854F9">
              <w:rPr>
                <w:color w:val="000000"/>
                <w:sz w:val="20"/>
                <w:szCs w:val="20"/>
              </w:rPr>
              <w:t>01.04.2019</w:t>
            </w:r>
          </w:p>
        </w:tc>
      </w:tr>
      <w:tr w:rsidR="00486FB6" w:rsidRPr="005854F9" w14:paraId="357649F4" w14:textId="77777777" w:rsidTr="00021E6F">
        <w:trPr>
          <w:trHeight w:val="20"/>
        </w:trPr>
        <w:tc>
          <w:tcPr>
            <w:tcW w:w="680" w:type="pct"/>
            <w:shd w:val="clear" w:color="auto" w:fill="auto"/>
            <w:noWrap/>
            <w:vAlign w:val="center"/>
            <w:hideMark/>
          </w:tcPr>
          <w:p w14:paraId="29A438E3"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C2724A0"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24B4BE88" w14:textId="77777777" w:rsidR="00486FB6" w:rsidRPr="005854F9" w:rsidRDefault="00486FB6" w:rsidP="00021E6F">
            <w:pPr>
              <w:contextualSpacing/>
              <w:jc w:val="center"/>
              <w:rPr>
                <w:color w:val="000000"/>
                <w:sz w:val="20"/>
                <w:szCs w:val="20"/>
              </w:rPr>
            </w:pPr>
            <w:r w:rsidRPr="005854F9">
              <w:rPr>
                <w:color w:val="000000"/>
                <w:sz w:val="20"/>
                <w:szCs w:val="20"/>
              </w:rPr>
              <w:t>Первопроходцев д.6</w:t>
            </w:r>
          </w:p>
        </w:tc>
        <w:tc>
          <w:tcPr>
            <w:tcW w:w="535" w:type="pct"/>
            <w:shd w:val="clear" w:color="auto" w:fill="auto"/>
            <w:noWrap/>
            <w:vAlign w:val="center"/>
            <w:hideMark/>
          </w:tcPr>
          <w:p w14:paraId="44FE27EB"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654E4B45"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07AA7B4C"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3248D54C"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2F2B916A" w14:textId="77777777" w:rsidR="00486FB6" w:rsidRPr="005854F9" w:rsidRDefault="00486FB6" w:rsidP="00021E6F">
            <w:pPr>
              <w:contextualSpacing/>
              <w:jc w:val="center"/>
              <w:rPr>
                <w:color w:val="000000"/>
                <w:sz w:val="20"/>
                <w:szCs w:val="20"/>
              </w:rPr>
            </w:pPr>
            <w:r w:rsidRPr="005854F9">
              <w:rPr>
                <w:color w:val="000000"/>
                <w:sz w:val="20"/>
                <w:szCs w:val="20"/>
              </w:rPr>
              <w:t>24.05.2017</w:t>
            </w:r>
          </w:p>
        </w:tc>
      </w:tr>
      <w:tr w:rsidR="00486FB6" w:rsidRPr="005854F9" w14:paraId="414FF1F0" w14:textId="77777777" w:rsidTr="00021E6F">
        <w:trPr>
          <w:trHeight w:val="20"/>
        </w:trPr>
        <w:tc>
          <w:tcPr>
            <w:tcW w:w="680" w:type="pct"/>
            <w:shd w:val="clear" w:color="auto" w:fill="auto"/>
            <w:noWrap/>
            <w:vAlign w:val="center"/>
            <w:hideMark/>
          </w:tcPr>
          <w:p w14:paraId="15FFE332"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4BBA891"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7E3E8D60" w14:textId="77777777" w:rsidR="00486FB6" w:rsidRPr="005854F9" w:rsidRDefault="00486FB6" w:rsidP="00021E6F">
            <w:pPr>
              <w:contextualSpacing/>
              <w:jc w:val="center"/>
              <w:rPr>
                <w:color w:val="000000"/>
                <w:sz w:val="20"/>
                <w:szCs w:val="20"/>
              </w:rPr>
            </w:pPr>
            <w:r w:rsidRPr="005854F9">
              <w:rPr>
                <w:color w:val="000000"/>
                <w:sz w:val="20"/>
                <w:szCs w:val="20"/>
              </w:rPr>
              <w:t>Первопроходцев д.8</w:t>
            </w:r>
          </w:p>
        </w:tc>
        <w:tc>
          <w:tcPr>
            <w:tcW w:w="535" w:type="pct"/>
            <w:shd w:val="clear" w:color="auto" w:fill="auto"/>
            <w:noWrap/>
            <w:vAlign w:val="center"/>
            <w:hideMark/>
          </w:tcPr>
          <w:p w14:paraId="40C29FC0"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0577569B"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4E422138"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5A0141ED"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7D4B001A" w14:textId="77777777" w:rsidR="00486FB6" w:rsidRPr="005854F9" w:rsidRDefault="00486FB6" w:rsidP="00021E6F">
            <w:pPr>
              <w:contextualSpacing/>
              <w:jc w:val="center"/>
              <w:rPr>
                <w:color w:val="000000"/>
                <w:sz w:val="20"/>
                <w:szCs w:val="20"/>
              </w:rPr>
            </w:pPr>
            <w:r w:rsidRPr="005854F9">
              <w:rPr>
                <w:color w:val="000000"/>
                <w:sz w:val="20"/>
                <w:szCs w:val="20"/>
              </w:rPr>
              <w:t>27.06.2017</w:t>
            </w:r>
          </w:p>
        </w:tc>
      </w:tr>
      <w:tr w:rsidR="00486FB6" w:rsidRPr="005854F9" w14:paraId="27963AB3" w14:textId="77777777" w:rsidTr="00021E6F">
        <w:trPr>
          <w:trHeight w:val="20"/>
        </w:trPr>
        <w:tc>
          <w:tcPr>
            <w:tcW w:w="680" w:type="pct"/>
            <w:shd w:val="clear" w:color="auto" w:fill="auto"/>
            <w:noWrap/>
            <w:vAlign w:val="center"/>
            <w:hideMark/>
          </w:tcPr>
          <w:p w14:paraId="33014DD8"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54142026"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232232FD" w14:textId="77777777" w:rsidR="00486FB6" w:rsidRPr="005854F9" w:rsidRDefault="00486FB6" w:rsidP="00021E6F">
            <w:pPr>
              <w:contextualSpacing/>
              <w:jc w:val="center"/>
              <w:rPr>
                <w:color w:val="000000"/>
                <w:sz w:val="20"/>
                <w:szCs w:val="20"/>
              </w:rPr>
            </w:pPr>
            <w:r w:rsidRPr="005854F9">
              <w:rPr>
                <w:color w:val="000000"/>
                <w:sz w:val="20"/>
                <w:szCs w:val="20"/>
              </w:rPr>
              <w:t>Лесная д.1</w:t>
            </w:r>
          </w:p>
        </w:tc>
        <w:tc>
          <w:tcPr>
            <w:tcW w:w="535" w:type="pct"/>
            <w:shd w:val="clear" w:color="auto" w:fill="auto"/>
            <w:noWrap/>
            <w:vAlign w:val="center"/>
            <w:hideMark/>
          </w:tcPr>
          <w:p w14:paraId="720ADDF0"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5F12BB6"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3026B1C5"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577EA570"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309D8F7B" w14:textId="77777777" w:rsidR="00486FB6" w:rsidRPr="005854F9" w:rsidRDefault="00486FB6" w:rsidP="00021E6F">
            <w:pPr>
              <w:contextualSpacing/>
              <w:jc w:val="center"/>
              <w:rPr>
                <w:color w:val="000000"/>
                <w:sz w:val="20"/>
                <w:szCs w:val="20"/>
              </w:rPr>
            </w:pPr>
            <w:r w:rsidRPr="005854F9">
              <w:rPr>
                <w:color w:val="000000"/>
                <w:sz w:val="20"/>
                <w:szCs w:val="20"/>
              </w:rPr>
              <w:t>27.04.2017</w:t>
            </w:r>
          </w:p>
        </w:tc>
      </w:tr>
      <w:tr w:rsidR="00486FB6" w:rsidRPr="005854F9" w14:paraId="34A12BE1" w14:textId="77777777" w:rsidTr="00021E6F">
        <w:trPr>
          <w:trHeight w:val="20"/>
        </w:trPr>
        <w:tc>
          <w:tcPr>
            <w:tcW w:w="680" w:type="pct"/>
            <w:shd w:val="clear" w:color="auto" w:fill="auto"/>
            <w:noWrap/>
            <w:vAlign w:val="center"/>
            <w:hideMark/>
          </w:tcPr>
          <w:p w14:paraId="4956B6C6"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EAEAA4A"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2DC7A2FD" w14:textId="77777777" w:rsidR="00486FB6" w:rsidRPr="005854F9" w:rsidRDefault="00486FB6" w:rsidP="00021E6F">
            <w:pPr>
              <w:contextualSpacing/>
              <w:jc w:val="center"/>
              <w:rPr>
                <w:color w:val="000000"/>
                <w:sz w:val="20"/>
                <w:szCs w:val="20"/>
              </w:rPr>
            </w:pPr>
            <w:r w:rsidRPr="005854F9">
              <w:rPr>
                <w:color w:val="000000"/>
                <w:sz w:val="20"/>
                <w:szCs w:val="20"/>
              </w:rPr>
              <w:t>Лесная д.3</w:t>
            </w:r>
          </w:p>
        </w:tc>
        <w:tc>
          <w:tcPr>
            <w:tcW w:w="535" w:type="pct"/>
            <w:shd w:val="clear" w:color="auto" w:fill="auto"/>
            <w:noWrap/>
            <w:vAlign w:val="center"/>
            <w:hideMark/>
          </w:tcPr>
          <w:p w14:paraId="5EC49009"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35D69817"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049576A3"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74F4FB3E"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755763EB" w14:textId="77777777" w:rsidR="00486FB6" w:rsidRPr="005854F9" w:rsidRDefault="00486FB6" w:rsidP="00021E6F">
            <w:pPr>
              <w:contextualSpacing/>
              <w:jc w:val="center"/>
              <w:rPr>
                <w:color w:val="000000"/>
                <w:sz w:val="20"/>
                <w:szCs w:val="20"/>
              </w:rPr>
            </w:pPr>
            <w:r w:rsidRPr="005854F9">
              <w:rPr>
                <w:color w:val="000000"/>
                <w:sz w:val="20"/>
                <w:szCs w:val="20"/>
              </w:rPr>
              <w:t>07.04.2017</w:t>
            </w:r>
          </w:p>
        </w:tc>
      </w:tr>
      <w:tr w:rsidR="00486FB6" w:rsidRPr="005854F9" w14:paraId="4B7E7F23" w14:textId="77777777" w:rsidTr="00021E6F">
        <w:trPr>
          <w:trHeight w:val="20"/>
        </w:trPr>
        <w:tc>
          <w:tcPr>
            <w:tcW w:w="680" w:type="pct"/>
            <w:shd w:val="clear" w:color="auto" w:fill="auto"/>
            <w:noWrap/>
            <w:vAlign w:val="center"/>
            <w:hideMark/>
          </w:tcPr>
          <w:p w14:paraId="261D13CF"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448DA119"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086A1F11" w14:textId="77777777" w:rsidR="00486FB6" w:rsidRPr="005854F9" w:rsidRDefault="00486FB6" w:rsidP="00021E6F">
            <w:pPr>
              <w:contextualSpacing/>
              <w:jc w:val="center"/>
              <w:rPr>
                <w:color w:val="000000"/>
                <w:sz w:val="20"/>
                <w:szCs w:val="20"/>
              </w:rPr>
            </w:pPr>
            <w:r w:rsidRPr="005854F9">
              <w:rPr>
                <w:color w:val="000000"/>
                <w:sz w:val="20"/>
                <w:szCs w:val="20"/>
              </w:rPr>
              <w:t>Лесная д.6</w:t>
            </w:r>
          </w:p>
        </w:tc>
        <w:tc>
          <w:tcPr>
            <w:tcW w:w="535" w:type="pct"/>
            <w:shd w:val="clear" w:color="auto" w:fill="auto"/>
            <w:noWrap/>
            <w:vAlign w:val="center"/>
            <w:hideMark/>
          </w:tcPr>
          <w:p w14:paraId="6A3680A0"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47F175D5"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154241F3"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29E8CB64"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62CF7313" w14:textId="77777777" w:rsidR="00486FB6" w:rsidRPr="005854F9" w:rsidRDefault="00486FB6" w:rsidP="00021E6F">
            <w:pPr>
              <w:contextualSpacing/>
              <w:jc w:val="center"/>
              <w:rPr>
                <w:color w:val="000000"/>
                <w:sz w:val="20"/>
                <w:szCs w:val="20"/>
              </w:rPr>
            </w:pPr>
            <w:r w:rsidRPr="005854F9">
              <w:rPr>
                <w:color w:val="000000"/>
                <w:sz w:val="20"/>
                <w:szCs w:val="20"/>
              </w:rPr>
              <w:t>30.06.2017</w:t>
            </w:r>
          </w:p>
        </w:tc>
      </w:tr>
      <w:tr w:rsidR="00486FB6" w:rsidRPr="005854F9" w14:paraId="7EEA8291" w14:textId="77777777" w:rsidTr="00021E6F">
        <w:trPr>
          <w:trHeight w:val="20"/>
        </w:trPr>
        <w:tc>
          <w:tcPr>
            <w:tcW w:w="680" w:type="pct"/>
            <w:shd w:val="clear" w:color="auto" w:fill="auto"/>
            <w:noWrap/>
            <w:vAlign w:val="center"/>
            <w:hideMark/>
          </w:tcPr>
          <w:p w14:paraId="4EE03662"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0A93312F"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4BD29AE9" w14:textId="77777777" w:rsidR="00486FB6" w:rsidRPr="005854F9" w:rsidRDefault="00486FB6" w:rsidP="00021E6F">
            <w:pPr>
              <w:contextualSpacing/>
              <w:jc w:val="center"/>
              <w:rPr>
                <w:color w:val="000000"/>
                <w:sz w:val="20"/>
                <w:szCs w:val="20"/>
              </w:rPr>
            </w:pPr>
            <w:r w:rsidRPr="005854F9">
              <w:rPr>
                <w:color w:val="000000"/>
                <w:sz w:val="20"/>
                <w:szCs w:val="20"/>
              </w:rPr>
              <w:t>Лесная д.7</w:t>
            </w:r>
          </w:p>
        </w:tc>
        <w:tc>
          <w:tcPr>
            <w:tcW w:w="535" w:type="pct"/>
            <w:shd w:val="clear" w:color="auto" w:fill="auto"/>
            <w:noWrap/>
            <w:vAlign w:val="center"/>
            <w:hideMark/>
          </w:tcPr>
          <w:p w14:paraId="698DB761"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7CC1032A"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13A356ED"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7C4A6E87"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4E7F263B" w14:textId="77777777" w:rsidR="00486FB6" w:rsidRPr="005854F9" w:rsidRDefault="00486FB6" w:rsidP="00021E6F">
            <w:pPr>
              <w:contextualSpacing/>
              <w:jc w:val="center"/>
              <w:rPr>
                <w:color w:val="000000"/>
                <w:sz w:val="20"/>
                <w:szCs w:val="20"/>
              </w:rPr>
            </w:pPr>
            <w:r w:rsidRPr="005854F9">
              <w:rPr>
                <w:color w:val="000000"/>
                <w:sz w:val="20"/>
                <w:szCs w:val="20"/>
              </w:rPr>
              <w:t>01.07.2017</w:t>
            </w:r>
          </w:p>
        </w:tc>
      </w:tr>
      <w:tr w:rsidR="00486FB6" w:rsidRPr="005854F9" w14:paraId="249888B2" w14:textId="77777777" w:rsidTr="00021E6F">
        <w:trPr>
          <w:trHeight w:val="20"/>
        </w:trPr>
        <w:tc>
          <w:tcPr>
            <w:tcW w:w="680" w:type="pct"/>
            <w:shd w:val="clear" w:color="auto" w:fill="auto"/>
            <w:noWrap/>
            <w:vAlign w:val="center"/>
            <w:hideMark/>
          </w:tcPr>
          <w:p w14:paraId="059FEC6A"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33D5C2C"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4405F0A1" w14:textId="77777777" w:rsidR="00486FB6" w:rsidRPr="005854F9" w:rsidRDefault="00486FB6" w:rsidP="00021E6F">
            <w:pPr>
              <w:contextualSpacing/>
              <w:jc w:val="center"/>
              <w:rPr>
                <w:color w:val="000000"/>
                <w:sz w:val="20"/>
                <w:szCs w:val="20"/>
              </w:rPr>
            </w:pPr>
            <w:r w:rsidRPr="005854F9">
              <w:rPr>
                <w:color w:val="000000"/>
                <w:sz w:val="20"/>
                <w:szCs w:val="20"/>
              </w:rPr>
              <w:t>Лесная д.8</w:t>
            </w:r>
          </w:p>
        </w:tc>
        <w:tc>
          <w:tcPr>
            <w:tcW w:w="535" w:type="pct"/>
            <w:shd w:val="clear" w:color="auto" w:fill="auto"/>
            <w:noWrap/>
            <w:vAlign w:val="center"/>
            <w:hideMark/>
          </w:tcPr>
          <w:p w14:paraId="32ED38DD"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51AB5119"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34530B9E"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70F17693"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7A5EDEDC" w14:textId="77777777" w:rsidR="00486FB6" w:rsidRPr="005854F9" w:rsidRDefault="00486FB6" w:rsidP="00021E6F">
            <w:pPr>
              <w:contextualSpacing/>
              <w:jc w:val="center"/>
              <w:rPr>
                <w:color w:val="000000"/>
                <w:sz w:val="20"/>
                <w:szCs w:val="20"/>
              </w:rPr>
            </w:pPr>
            <w:r w:rsidRPr="005854F9">
              <w:rPr>
                <w:color w:val="000000"/>
                <w:sz w:val="20"/>
                <w:szCs w:val="20"/>
              </w:rPr>
              <w:t>14.02.2017</w:t>
            </w:r>
          </w:p>
        </w:tc>
      </w:tr>
      <w:tr w:rsidR="00486FB6" w:rsidRPr="005854F9" w14:paraId="36B50022" w14:textId="77777777" w:rsidTr="00021E6F">
        <w:trPr>
          <w:trHeight w:val="20"/>
        </w:trPr>
        <w:tc>
          <w:tcPr>
            <w:tcW w:w="680" w:type="pct"/>
            <w:shd w:val="clear" w:color="auto" w:fill="auto"/>
            <w:noWrap/>
            <w:vAlign w:val="center"/>
            <w:hideMark/>
          </w:tcPr>
          <w:p w14:paraId="0AC0E85D"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259EE724"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5C162220" w14:textId="77777777" w:rsidR="00486FB6" w:rsidRPr="005854F9" w:rsidRDefault="00486FB6" w:rsidP="00021E6F">
            <w:pPr>
              <w:contextualSpacing/>
              <w:jc w:val="center"/>
              <w:rPr>
                <w:color w:val="000000"/>
                <w:sz w:val="20"/>
                <w:szCs w:val="20"/>
              </w:rPr>
            </w:pPr>
            <w:r w:rsidRPr="005854F9">
              <w:rPr>
                <w:color w:val="000000"/>
                <w:sz w:val="20"/>
                <w:szCs w:val="20"/>
              </w:rPr>
              <w:t>Лесная д.9</w:t>
            </w:r>
          </w:p>
        </w:tc>
        <w:tc>
          <w:tcPr>
            <w:tcW w:w="535" w:type="pct"/>
            <w:shd w:val="clear" w:color="auto" w:fill="auto"/>
            <w:noWrap/>
            <w:vAlign w:val="center"/>
            <w:hideMark/>
          </w:tcPr>
          <w:p w14:paraId="5827FB7E"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10E7F0C3"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2D0C101B"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42D2962E"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23D8294C" w14:textId="77777777" w:rsidR="00486FB6" w:rsidRPr="005854F9" w:rsidRDefault="00486FB6" w:rsidP="00021E6F">
            <w:pPr>
              <w:contextualSpacing/>
              <w:jc w:val="center"/>
              <w:rPr>
                <w:color w:val="000000"/>
                <w:sz w:val="20"/>
                <w:szCs w:val="20"/>
              </w:rPr>
            </w:pPr>
            <w:r w:rsidRPr="005854F9">
              <w:rPr>
                <w:color w:val="000000"/>
                <w:sz w:val="20"/>
                <w:szCs w:val="20"/>
              </w:rPr>
              <w:t>04.06.2018</w:t>
            </w:r>
          </w:p>
        </w:tc>
      </w:tr>
      <w:tr w:rsidR="00486FB6" w:rsidRPr="005854F9" w14:paraId="35F99D17" w14:textId="77777777" w:rsidTr="00021E6F">
        <w:trPr>
          <w:trHeight w:val="20"/>
        </w:trPr>
        <w:tc>
          <w:tcPr>
            <w:tcW w:w="680" w:type="pct"/>
            <w:shd w:val="clear" w:color="auto" w:fill="auto"/>
            <w:noWrap/>
            <w:vAlign w:val="center"/>
            <w:hideMark/>
          </w:tcPr>
          <w:p w14:paraId="58D2E2AE"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2D4F0E3F"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4CE242FB" w14:textId="77777777" w:rsidR="00486FB6" w:rsidRPr="005854F9" w:rsidRDefault="00486FB6" w:rsidP="00021E6F">
            <w:pPr>
              <w:contextualSpacing/>
              <w:jc w:val="center"/>
              <w:rPr>
                <w:color w:val="000000"/>
                <w:sz w:val="20"/>
                <w:szCs w:val="20"/>
              </w:rPr>
            </w:pPr>
            <w:r w:rsidRPr="005854F9">
              <w:rPr>
                <w:color w:val="000000"/>
                <w:sz w:val="20"/>
                <w:szCs w:val="20"/>
              </w:rPr>
              <w:t>Газовиков д.1</w:t>
            </w:r>
          </w:p>
        </w:tc>
        <w:tc>
          <w:tcPr>
            <w:tcW w:w="535" w:type="pct"/>
            <w:shd w:val="clear" w:color="auto" w:fill="auto"/>
            <w:noWrap/>
            <w:vAlign w:val="center"/>
            <w:hideMark/>
          </w:tcPr>
          <w:p w14:paraId="1F306496"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1E8F9A52"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06200EBD"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16E21F10"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7BCE5757" w14:textId="77777777" w:rsidR="00486FB6" w:rsidRPr="005854F9" w:rsidRDefault="00486FB6" w:rsidP="00021E6F">
            <w:pPr>
              <w:contextualSpacing/>
              <w:jc w:val="center"/>
              <w:rPr>
                <w:color w:val="000000"/>
                <w:sz w:val="20"/>
                <w:szCs w:val="20"/>
              </w:rPr>
            </w:pPr>
            <w:r w:rsidRPr="005854F9">
              <w:rPr>
                <w:color w:val="000000"/>
                <w:sz w:val="20"/>
                <w:szCs w:val="20"/>
              </w:rPr>
              <w:t>24.03.2017</w:t>
            </w:r>
          </w:p>
        </w:tc>
      </w:tr>
      <w:tr w:rsidR="00486FB6" w:rsidRPr="005854F9" w14:paraId="1C9470C9" w14:textId="77777777" w:rsidTr="00021E6F">
        <w:trPr>
          <w:trHeight w:val="20"/>
        </w:trPr>
        <w:tc>
          <w:tcPr>
            <w:tcW w:w="680" w:type="pct"/>
            <w:shd w:val="clear" w:color="auto" w:fill="auto"/>
            <w:noWrap/>
            <w:vAlign w:val="center"/>
            <w:hideMark/>
          </w:tcPr>
          <w:p w14:paraId="440C5831"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28A02BAA"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23B7E6C3" w14:textId="77777777" w:rsidR="00486FB6" w:rsidRPr="005854F9" w:rsidRDefault="00486FB6" w:rsidP="00021E6F">
            <w:pPr>
              <w:contextualSpacing/>
              <w:jc w:val="center"/>
              <w:rPr>
                <w:color w:val="000000"/>
                <w:sz w:val="20"/>
                <w:szCs w:val="20"/>
              </w:rPr>
            </w:pPr>
            <w:r w:rsidRPr="005854F9">
              <w:rPr>
                <w:color w:val="000000"/>
                <w:sz w:val="20"/>
                <w:szCs w:val="20"/>
              </w:rPr>
              <w:t>Газовиков д.7-1</w:t>
            </w:r>
          </w:p>
        </w:tc>
        <w:tc>
          <w:tcPr>
            <w:tcW w:w="535" w:type="pct"/>
            <w:shd w:val="clear" w:color="auto" w:fill="auto"/>
            <w:noWrap/>
            <w:vAlign w:val="center"/>
            <w:hideMark/>
          </w:tcPr>
          <w:p w14:paraId="611C7DB0"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1D0EA148"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554E008D"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2C78004F"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12B09D6F" w14:textId="77777777" w:rsidR="00486FB6" w:rsidRPr="005854F9" w:rsidRDefault="00486FB6" w:rsidP="00021E6F">
            <w:pPr>
              <w:contextualSpacing/>
              <w:jc w:val="center"/>
              <w:rPr>
                <w:color w:val="000000"/>
                <w:sz w:val="20"/>
                <w:szCs w:val="20"/>
              </w:rPr>
            </w:pPr>
            <w:r w:rsidRPr="005854F9">
              <w:rPr>
                <w:color w:val="000000"/>
                <w:sz w:val="20"/>
                <w:szCs w:val="20"/>
              </w:rPr>
              <w:t>10.06.2019</w:t>
            </w:r>
          </w:p>
        </w:tc>
      </w:tr>
      <w:tr w:rsidR="00486FB6" w:rsidRPr="005854F9" w14:paraId="2A791FE0" w14:textId="77777777" w:rsidTr="00021E6F">
        <w:trPr>
          <w:trHeight w:val="20"/>
        </w:trPr>
        <w:tc>
          <w:tcPr>
            <w:tcW w:w="680" w:type="pct"/>
            <w:shd w:val="clear" w:color="auto" w:fill="auto"/>
            <w:noWrap/>
            <w:vAlign w:val="center"/>
            <w:hideMark/>
          </w:tcPr>
          <w:p w14:paraId="05B7911C"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E469A96"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25A56E45" w14:textId="77777777" w:rsidR="00486FB6" w:rsidRPr="005854F9" w:rsidRDefault="00486FB6" w:rsidP="00021E6F">
            <w:pPr>
              <w:contextualSpacing/>
              <w:jc w:val="center"/>
              <w:rPr>
                <w:color w:val="000000"/>
                <w:sz w:val="20"/>
                <w:szCs w:val="20"/>
              </w:rPr>
            </w:pPr>
            <w:r w:rsidRPr="005854F9">
              <w:rPr>
                <w:color w:val="000000"/>
                <w:sz w:val="20"/>
                <w:szCs w:val="20"/>
              </w:rPr>
              <w:t>Газовиков д.7-2</w:t>
            </w:r>
          </w:p>
        </w:tc>
        <w:tc>
          <w:tcPr>
            <w:tcW w:w="535" w:type="pct"/>
            <w:shd w:val="clear" w:color="auto" w:fill="auto"/>
            <w:noWrap/>
            <w:vAlign w:val="center"/>
            <w:hideMark/>
          </w:tcPr>
          <w:p w14:paraId="5684179E"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48AFE56"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034BFF57"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158F54C5" w14:textId="77777777" w:rsidR="00486FB6" w:rsidRPr="005854F9" w:rsidRDefault="00486FB6" w:rsidP="00021E6F">
            <w:pPr>
              <w:contextualSpacing/>
              <w:jc w:val="center"/>
              <w:rPr>
                <w:color w:val="000000"/>
                <w:sz w:val="20"/>
                <w:szCs w:val="20"/>
              </w:rPr>
            </w:pPr>
            <w:r w:rsidRPr="005854F9">
              <w:rPr>
                <w:color w:val="000000"/>
                <w:sz w:val="20"/>
                <w:szCs w:val="20"/>
              </w:rPr>
              <w:t>КВУ-1,5</w:t>
            </w:r>
          </w:p>
        </w:tc>
        <w:tc>
          <w:tcPr>
            <w:tcW w:w="522" w:type="pct"/>
            <w:shd w:val="clear" w:color="auto" w:fill="auto"/>
            <w:noWrap/>
            <w:vAlign w:val="center"/>
            <w:hideMark/>
          </w:tcPr>
          <w:p w14:paraId="36B3CAD5" w14:textId="77777777" w:rsidR="00486FB6" w:rsidRPr="005854F9" w:rsidRDefault="00486FB6" w:rsidP="00021E6F">
            <w:pPr>
              <w:contextualSpacing/>
              <w:jc w:val="center"/>
              <w:rPr>
                <w:color w:val="000000"/>
                <w:sz w:val="20"/>
                <w:szCs w:val="20"/>
              </w:rPr>
            </w:pPr>
            <w:r w:rsidRPr="005854F9">
              <w:rPr>
                <w:color w:val="000000"/>
                <w:sz w:val="20"/>
                <w:szCs w:val="20"/>
              </w:rPr>
              <w:t>23.11.2017</w:t>
            </w:r>
          </w:p>
        </w:tc>
      </w:tr>
      <w:tr w:rsidR="00486FB6" w:rsidRPr="005854F9" w14:paraId="2A6F6374" w14:textId="77777777" w:rsidTr="00021E6F">
        <w:trPr>
          <w:trHeight w:val="20"/>
        </w:trPr>
        <w:tc>
          <w:tcPr>
            <w:tcW w:w="680" w:type="pct"/>
            <w:shd w:val="clear" w:color="auto" w:fill="auto"/>
            <w:noWrap/>
            <w:vAlign w:val="center"/>
            <w:hideMark/>
          </w:tcPr>
          <w:p w14:paraId="03C8ADB2"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44BC268F"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000000" w:fill="FFFFFF"/>
            <w:vAlign w:val="center"/>
            <w:hideMark/>
          </w:tcPr>
          <w:p w14:paraId="01200BD4" w14:textId="77777777" w:rsidR="00486FB6" w:rsidRPr="005854F9" w:rsidRDefault="00486FB6" w:rsidP="00021E6F">
            <w:pPr>
              <w:contextualSpacing/>
              <w:jc w:val="center"/>
              <w:rPr>
                <w:sz w:val="20"/>
                <w:szCs w:val="20"/>
              </w:rPr>
            </w:pPr>
            <w:r w:rsidRPr="005854F9">
              <w:rPr>
                <w:sz w:val="20"/>
                <w:szCs w:val="20"/>
              </w:rPr>
              <w:t>МАДОУ «Детский сад Алёнушка»</w:t>
            </w:r>
          </w:p>
        </w:tc>
        <w:tc>
          <w:tcPr>
            <w:tcW w:w="535" w:type="pct"/>
            <w:shd w:val="clear" w:color="auto" w:fill="auto"/>
            <w:noWrap/>
            <w:vAlign w:val="center"/>
            <w:hideMark/>
          </w:tcPr>
          <w:p w14:paraId="45726941"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513CC705" w14:textId="77777777" w:rsidR="00486FB6" w:rsidRPr="005854F9" w:rsidRDefault="00486FB6" w:rsidP="00021E6F">
            <w:pPr>
              <w:contextualSpacing/>
              <w:jc w:val="center"/>
              <w:rPr>
                <w:color w:val="000000"/>
                <w:sz w:val="20"/>
                <w:szCs w:val="20"/>
              </w:rPr>
            </w:pPr>
            <w:r w:rsidRPr="005854F9">
              <w:rPr>
                <w:color w:val="000000"/>
                <w:sz w:val="20"/>
                <w:szCs w:val="20"/>
              </w:rPr>
              <w:t>Детский сад</w:t>
            </w:r>
          </w:p>
        </w:tc>
        <w:tc>
          <w:tcPr>
            <w:tcW w:w="384" w:type="pct"/>
            <w:shd w:val="clear" w:color="auto" w:fill="auto"/>
            <w:noWrap/>
            <w:vAlign w:val="center"/>
            <w:hideMark/>
          </w:tcPr>
          <w:p w14:paraId="23ABD90B"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12B246C0" w14:textId="77777777" w:rsidR="00486FB6" w:rsidRPr="005854F9" w:rsidRDefault="00486FB6" w:rsidP="00021E6F">
            <w:pPr>
              <w:contextualSpacing/>
              <w:jc w:val="center"/>
              <w:rPr>
                <w:color w:val="000000"/>
                <w:sz w:val="20"/>
                <w:szCs w:val="20"/>
              </w:rPr>
            </w:pPr>
            <w:r w:rsidRPr="005854F9">
              <w:rPr>
                <w:color w:val="000000"/>
                <w:sz w:val="20"/>
                <w:szCs w:val="20"/>
              </w:rPr>
              <w:t>ВСКМ 90-32</w:t>
            </w:r>
          </w:p>
        </w:tc>
        <w:tc>
          <w:tcPr>
            <w:tcW w:w="522" w:type="pct"/>
            <w:shd w:val="clear" w:color="auto" w:fill="auto"/>
            <w:noWrap/>
            <w:vAlign w:val="center"/>
            <w:hideMark/>
          </w:tcPr>
          <w:p w14:paraId="5C50FFBA" w14:textId="77777777" w:rsidR="00486FB6" w:rsidRPr="005854F9" w:rsidRDefault="00486FB6" w:rsidP="00021E6F">
            <w:pPr>
              <w:contextualSpacing/>
              <w:jc w:val="center"/>
              <w:rPr>
                <w:color w:val="000000"/>
                <w:sz w:val="20"/>
                <w:szCs w:val="20"/>
              </w:rPr>
            </w:pPr>
            <w:r w:rsidRPr="005854F9">
              <w:rPr>
                <w:color w:val="000000"/>
                <w:sz w:val="20"/>
                <w:szCs w:val="20"/>
              </w:rPr>
              <w:t>12.07.2019</w:t>
            </w:r>
          </w:p>
        </w:tc>
      </w:tr>
      <w:tr w:rsidR="00486FB6" w:rsidRPr="005854F9" w14:paraId="5EF5B800" w14:textId="77777777" w:rsidTr="00021E6F">
        <w:trPr>
          <w:trHeight w:val="20"/>
        </w:trPr>
        <w:tc>
          <w:tcPr>
            <w:tcW w:w="680" w:type="pct"/>
            <w:shd w:val="clear" w:color="auto" w:fill="auto"/>
            <w:noWrap/>
            <w:vAlign w:val="center"/>
            <w:hideMark/>
          </w:tcPr>
          <w:p w14:paraId="0E472DAA"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5BAF8209"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000000" w:fill="FFFFFF"/>
            <w:vAlign w:val="center"/>
            <w:hideMark/>
          </w:tcPr>
          <w:p w14:paraId="771C84B5" w14:textId="77777777" w:rsidR="00486FB6" w:rsidRPr="005854F9" w:rsidRDefault="00486FB6" w:rsidP="00021E6F">
            <w:pPr>
              <w:contextualSpacing/>
              <w:jc w:val="center"/>
              <w:rPr>
                <w:sz w:val="20"/>
                <w:szCs w:val="20"/>
              </w:rPr>
            </w:pPr>
            <w:r w:rsidRPr="005854F9">
              <w:rPr>
                <w:sz w:val="20"/>
                <w:szCs w:val="20"/>
              </w:rPr>
              <w:t>СОШ п. Сосновка</w:t>
            </w:r>
          </w:p>
        </w:tc>
        <w:tc>
          <w:tcPr>
            <w:tcW w:w="535" w:type="pct"/>
            <w:shd w:val="clear" w:color="auto" w:fill="auto"/>
            <w:noWrap/>
            <w:vAlign w:val="center"/>
            <w:hideMark/>
          </w:tcPr>
          <w:p w14:paraId="1C1C141C"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7C3C2F7D" w14:textId="77777777" w:rsidR="00486FB6" w:rsidRPr="005854F9" w:rsidRDefault="00486FB6" w:rsidP="00021E6F">
            <w:pPr>
              <w:contextualSpacing/>
              <w:jc w:val="center"/>
              <w:rPr>
                <w:color w:val="000000"/>
                <w:sz w:val="20"/>
                <w:szCs w:val="20"/>
              </w:rPr>
            </w:pPr>
            <w:r w:rsidRPr="005854F9">
              <w:rPr>
                <w:color w:val="000000"/>
                <w:sz w:val="20"/>
                <w:szCs w:val="20"/>
              </w:rPr>
              <w:t>Школа</w:t>
            </w:r>
          </w:p>
        </w:tc>
        <w:tc>
          <w:tcPr>
            <w:tcW w:w="384" w:type="pct"/>
            <w:shd w:val="clear" w:color="auto" w:fill="auto"/>
            <w:noWrap/>
            <w:vAlign w:val="center"/>
            <w:hideMark/>
          </w:tcPr>
          <w:p w14:paraId="2BF6CCE4"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361F11AF" w14:textId="77777777" w:rsidR="00486FB6" w:rsidRPr="005854F9" w:rsidRDefault="00486FB6" w:rsidP="00021E6F">
            <w:pPr>
              <w:contextualSpacing/>
              <w:jc w:val="center"/>
              <w:rPr>
                <w:color w:val="000000"/>
                <w:sz w:val="20"/>
                <w:szCs w:val="20"/>
              </w:rPr>
            </w:pPr>
            <w:r w:rsidRPr="005854F9">
              <w:rPr>
                <w:color w:val="000000"/>
                <w:sz w:val="20"/>
                <w:szCs w:val="20"/>
              </w:rPr>
              <w:t>ВСКМ 90-25</w:t>
            </w:r>
          </w:p>
        </w:tc>
        <w:tc>
          <w:tcPr>
            <w:tcW w:w="522" w:type="pct"/>
            <w:shd w:val="clear" w:color="auto" w:fill="auto"/>
            <w:noWrap/>
            <w:vAlign w:val="center"/>
            <w:hideMark/>
          </w:tcPr>
          <w:p w14:paraId="60F62BA8" w14:textId="77777777" w:rsidR="00486FB6" w:rsidRPr="005854F9" w:rsidRDefault="00486FB6" w:rsidP="00021E6F">
            <w:pPr>
              <w:contextualSpacing/>
              <w:jc w:val="center"/>
              <w:rPr>
                <w:color w:val="000000"/>
                <w:sz w:val="20"/>
                <w:szCs w:val="20"/>
              </w:rPr>
            </w:pPr>
            <w:r w:rsidRPr="005854F9">
              <w:rPr>
                <w:color w:val="000000"/>
                <w:sz w:val="20"/>
                <w:szCs w:val="20"/>
              </w:rPr>
              <w:t>14.04.2018</w:t>
            </w:r>
          </w:p>
        </w:tc>
      </w:tr>
      <w:tr w:rsidR="00486FB6" w:rsidRPr="005854F9" w14:paraId="696F6F80" w14:textId="77777777" w:rsidTr="00021E6F">
        <w:trPr>
          <w:trHeight w:val="20"/>
        </w:trPr>
        <w:tc>
          <w:tcPr>
            <w:tcW w:w="680" w:type="pct"/>
            <w:shd w:val="clear" w:color="auto" w:fill="auto"/>
            <w:noWrap/>
            <w:vAlign w:val="center"/>
            <w:hideMark/>
          </w:tcPr>
          <w:p w14:paraId="13A0CE64"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B1A8582"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000000" w:fill="FFFFFF"/>
            <w:vAlign w:val="center"/>
            <w:hideMark/>
          </w:tcPr>
          <w:p w14:paraId="63808206" w14:textId="77777777" w:rsidR="00486FB6" w:rsidRPr="005854F9" w:rsidRDefault="00486FB6" w:rsidP="00021E6F">
            <w:pPr>
              <w:contextualSpacing/>
              <w:jc w:val="center"/>
              <w:rPr>
                <w:sz w:val="20"/>
                <w:szCs w:val="20"/>
              </w:rPr>
            </w:pPr>
            <w:r w:rsidRPr="005854F9">
              <w:rPr>
                <w:sz w:val="20"/>
                <w:szCs w:val="20"/>
              </w:rPr>
              <w:t>Администрация сельского поселения м/к 1</w:t>
            </w:r>
          </w:p>
        </w:tc>
        <w:tc>
          <w:tcPr>
            <w:tcW w:w="535" w:type="pct"/>
            <w:shd w:val="clear" w:color="auto" w:fill="auto"/>
            <w:noWrap/>
            <w:vAlign w:val="center"/>
            <w:hideMark/>
          </w:tcPr>
          <w:p w14:paraId="54090A0D"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vAlign w:val="center"/>
            <w:hideMark/>
          </w:tcPr>
          <w:p w14:paraId="79D387CF" w14:textId="77777777" w:rsidR="00486FB6" w:rsidRPr="005854F9" w:rsidRDefault="00486FB6" w:rsidP="00021E6F">
            <w:pPr>
              <w:contextualSpacing/>
              <w:jc w:val="center"/>
              <w:rPr>
                <w:color w:val="000000"/>
                <w:sz w:val="20"/>
                <w:szCs w:val="20"/>
              </w:rPr>
            </w:pPr>
            <w:r w:rsidRPr="005854F9">
              <w:rPr>
                <w:color w:val="000000"/>
                <w:sz w:val="20"/>
                <w:szCs w:val="20"/>
              </w:rPr>
              <w:t>Административное здание</w:t>
            </w:r>
          </w:p>
        </w:tc>
        <w:tc>
          <w:tcPr>
            <w:tcW w:w="384" w:type="pct"/>
            <w:shd w:val="clear" w:color="auto" w:fill="auto"/>
            <w:noWrap/>
            <w:vAlign w:val="center"/>
            <w:hideMark/>
          </w:tcPr>
          <w:p w14:paraId="430E1067"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0D98112B" w14:textId="77777777" w:rsidR="00486FB6" w:rsidRPr="005854F9" w:rsidRDefault="00486FB6" w:rsidP="00021E6F">
            <w:pPr>
              <w:contextualSpacing/>
              <w:jc w:val="center"/>
              <w:rPr>
                <w:color w:val="000000"/>
                <w:sz w:val="20"/>
                <w:szCs w:val="20"/>
              </w:rPr>
            </w:pPr>
            <w:r w:rsidRPr="005854F9">
              <w:rPr>
                <w:color w:val="000000"/>
                <w:sz w:val="20"/>
                <w:szCs w:val="20"/>
              </w:rPr>
              <w:t>ВСКМ 90-25</w:t>
            </w:r>
          </w:p>
        </w:tc>
        <w:tc>
          <w:tcPr>
            <w:tcW w:w="522" w:type="pct"/>
            <w:shd w:val="clear" w:color="auto" w:fill="auto"/>
            <w:noWrap/>
            <w:vAlign w:val="center"/>
            <w:hideMark/>
          </w:tcPr>
          <w:p w14:paraId="1DD7589E" w14:textId="77777777" w:rsidR="00486FB6" w:rsidRPr="005854F9" w:rsidRDefault="00486FB6" w:rsidP="00021E6F">
            <w:pPr>
              <w:contextualSpacing/>
              <w:jc w:val="center"/>
              <w:rPr>
                <w:color w:val="000000"/>
                <w:sz w:val="20"/>
                <w:szCs w:val="20"/>
              </w:rPr>
            </w:pPr>
            <w:r w:rsidRPr="005854F9">
              <w:rPr>
                <w:color w:val="000000"/>
                <w:sz w:val="20"/>
                <w:szCs w:val="20"/>
              </w:rPr>
              <w:t>10.06.2018</w:t>
            </w:r>
          </w:p>
        </w:tc>
      </w:tr>
      <w:tr w:rsidR="00486FB6" w:rsidRPr="005854F9" w14:paraId="6841B1C7" w14:textId="77777777" w:rsidTr="00021E6F">
        <w:trPr>
          <w:trHeight w:val="20"/>
        </w:trPr>
        <w:tc>
          <w:tcPr>
            <w:tcW w:w="680" w:type="pct"/>
            <w:shd w:val="clear" w:color="auto" w:fill="auto"/>
            <w:noWrap/>
            <w:vAlign w:val="center"/>
            <w:hideMark/>
          </w:tcPr>
          <w:p w14:paraId="731573FD"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90F9FBB"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vAlign w:val="center"/>
            <w:hideMark/>
          </w:tcPr>
          <w:p w14:paraId="076F954A" w14:textId="77777777" w:rsidR="00486FB6" w:rsidRPr="005854F9" w:rsidRDefault="00486FB6" w:rsidP="00021E6F">
            <w:pPr>
              <w:contextualSpacing/>
              <w:jc w:val="center"/>
              <w:rPr>
                <w:sz w:val="20"/>
                <w:szCs w:val="20"/>
              </w:rPr>
            </w:pPr>
            <w:r w:rsidRPr="005854F9">
              <w:rPr>
                <w:sz w:val="20"/>
                <w:szCs w:val="20"/>
              </w:rPr>
              <w:t>Администрация сельского поселения (гараж)</w:t>
            </w:r>
          </w:p>
        </w:tc>
        <w:tc>
          <w:tcPr>
            <w:tcW w:w="535" w:type="pct"/>
            <w:shd w:val="clear" w:color="auto" w:fill="auto"/>
            <w:noWrap/>
            <w:vAlign w:val="center"/>
            <w:hideMark/>
          </w:tcPr>
          <w:p w14:paraId="5EBEEEE1"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5DDF1404"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384" w:type="pct"/>
            <w:shd w:val="clear" w:color="auto" w:fill="auto"/>
            <w:noWrap/>
            <w:vAlign w:val="center"/>
            <w:hideMark/>
          </w:tcPr>
          <w:p w14:paraId="520FB4F8"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3F9E6DED"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3BEC0327"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44D27A48" w14:textId="77777777" w:rsidTr="00021E6F">
        <w:trPr>
          <w:trHeight w:val="20"/>
        </w:trPr>
        <w:tc>
          <w:tcPr>
            <w:tcW w:w="680" w:type="pct"/>
            <w:shd w:val="clear" w:color="auto" w:fill="auto"/>
            <w:noWrap/>
            <w:vAlign w:val="center"/>
            <w:hideMark/>
          </w:tcPr>
          <w:p w14:paraId="3B4E0B7D"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3C1B9F57"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000000" w:fill="FFFFFF"/>
            <w:vAlign w:val="center"/>
            <w:hideMark/>
          </w:tcPr>
          <w:p w14:paraId="0ABC99C9" w14:textId="77777777" w:rsidR="00486FB6" w:rsidRPr="005854F9" w:rsidRDefault="00486FB6" w:rsidP="00021E6F">
            <w:pPr>
              <w:contextualSpacing/>
              <w:jc w:val="center"/>
              <w:rPr>
                <w:sz w:val="20"/>
                <w:szCs w:val="20"/>
              </w:rPr>
            </w:pPr>
            <w:r w:rsidRPr="005854F9">
              <w:rPr>
                <w:sz w:val="20"/>
                <w:szCs w:val="20"/>
              </w:rPr>
              <w:t>МКУК «СДК "Меридиан»</w:t>
            </w:r>
          </w:p>
        </w:tc>
        <w:tc>
          <w:tcPr>
            <w:tcW w:w="535" w:type="pct"/>
            <w:shd w:val="clear" w:color="auto" w:fill="auto"/>
            <w:noWrap/>
            <w:vAlign w:val="center"/>
            <w:hideMark/>
          </w:tcPr>
          <w:p w14:paraId="00646AF2"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7677EDD" w14:textId="77777777" w:rsidR="00486FB6" w:rsidRPr="005854F9" w:rsidRDefault="00486FB6" w:rsidP="00021E6F">
            <w:pPr>
              <w:contextualSpacing/>
              <w:jc w:val="center"/>
              <w:rPr>
                <w:color w:val="000000"/>
                <w:sz w:val="20"/>
                <w:szCs w:val="20"/>
              </w:rPr>
            </w:pPr>
            <w:r w:rsidRPr="005854F9">
              <w:rPr>
                <w:color w:val="000000"/>
                <w:sz w:val="20"/>
                <w:szCs w:val="20"/>
              </w:rPr>
              <w:t>Клуб</w:t>
            </w:r>
          </w:p>
        </w:tc>
        <w:tc>
          <w:tcPr>
            <w:tcW w:w="384" w:type="pct"/>
            <w:shd w:val="clear" w:color="auto" w:fill="auto"/>
            <w:noWrap/>
            <w:vAlign w:val="center"/>
            <w:hideMark/>
          </w:tcPr>
          <w:p w14:paraId="487A998F"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2261F0CC" w14:textId="77777777" w:rsidR="00486FB6" w:rsidRPr="005854F9" w:rsidRDefault="00486FB6" w:rsidP="00021E6F">
            <w:pPr>
              <w:contextualSpacing/>
              <w:jc w:val="center"/>
              <w:rPr>
                <w:color w:val="000000"/>
                <w:sz w:val="20"/>
                <w:szCs w:val="20"/>
              </w:rPr>
            </w:pPr>
            <w:r w:rsidRPr="005854F9">
              <w:rPr>
                <w:color w:val="000000"/>
                <w:sz w:val="20"/>
                <w:szCs w:val="20"/>
              </w:rPr>
              <w:t>СВУ-15</w:t>
            </w:r>
          </w:p>
        </w:tc>
        <w:tc>
          <w:tcPr>
            <w:tcW w:w="522" w:type="pct"/>
            <w:shd w:val="clear" w:color="auto" w:fill="auto"/>
            <w:noWrap/>
            <w:vAlign w:val="center"/>
            <w:hideMark/>
          </w:tcPr>
          <w:p w14:paraId="225F8087" w14:textId="77777777" w:rsidR="00486FB6" w:rsidRPr="005854F9" w:rsidRDefault="00486FB6" w:rsidP="00021E6F">
            <w:pPr>
              <w:contextualSpacing/>
              <w:jc w:val="center"/>
              <w:rPr>
                <w:color w:val="000000"/>
                <w:sz w:val="20"/>
                <w:szCs w:val="20"/>
              </w:rPr>
            </w:pPr>
            <w:r w:rsidRPr="005854F9">
              <w:rPr>
                <w:color w:val="000000"/>
                <w:sz w:val="20"/>
                <w:szCs w:val="20"/>
              </w:rPr>
              <w:t>28.02.2017</w:t>
            </w:r>
          </w:p>
        </w:tc>
      </w:tr>
      <w:tr w:rsidR="00486FB6" w:rsidRPr="005854F9" w14:paraId="78C0AA41" w14:textId="77777777" w:rsidTr="00021E6F">
        <w:trPr>
          <w:trHeight w:val="20"/>
        </w:trPr>
        <w:tc>
          <w:tcPr>
            <w:tcW w:w="680" w:type="pct"/>
            <w:shd w:val="clear" w:color="auto" w:fill="auto"/>
            <w:noWrap/>
            <w:vAlign w:val="center"/>
            <w:hideMark/>
          </w:tcPr>
          <w:p w14:paraId="59AA01AF"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A0F7522"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000000" w:fill="FFFFFF"/>
            <w:vAlign w:val="center"/>
            <w:hideMark/>
          </w:tcPr>
          <w:p w14:paraId="6E0D7C08" w14:textId="77777777" w:rsidR="00486FB6" w:rsidRPr="005854F9" w:rsidRDefault="00486FB6" w:rsidP="00021E6F">
            <w:pPr>
              <w:contextualSpacing/>
              <w:jc w:val="center"/>
              <w:rPr>
                <w:sz w:val="20"/>
                <w:szCs w:val="20"/>
              </w:rPr>
            </w:pPr>
            <w:r w:rsidRPr="005854F9">
              <w:rPr>
                <w:sz w:val="20"/>
                <w:szCs w:val="20"/>
              </w:rPr>
              <w:t>МАУДО «ДШИ г. Белоярский»</w:t>
            </w:r>
          </w:p>
        </w:tc>
        <w:tc>
          <w:tcPr>
            <w:tcW w:w="535" w:type="pct"/>
            <w:shd w:val="clear" w:color="auto" w:fill="auto"/>
            <w:noWrap/>
            <w:vAlign w:val="center"/>
            <w:hideMark/>
          </w:tcPr>
          <w:p w14:paraId="165C2137"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6772FA71" w14:textId="77777777" w:rsidR="00486FB6" w:rsidRPr="005854F9" w:rsidRDefault="00486FB6" w:rsidP="00021E6F">
            <w:pPr>
              <w:contextualSpacing/>
              <w:jc w:val="center"/>
              <w:rPr>
                <w:color w:val="000000"/>
                <w:sz w:val="20"/>
                <w:szCs w:val="20"/>
              </w:rPr>
            </w:pPr>
            <w:r w:rsidRPr="005854F9">
              <w:rPr>
                <w:color w:val="000000"/>
                <w:sz w:val="20"/>
                <w:szCs w:val="20"/>
              </w:rPr>
              <w:t>Музыкальная школа</w:t>
            </w:r>
          </w:p>
        </w:tc>
        <w:tc>
          <w:tcPr>
            <w:tcW w:w="384" w:type="pct"/>
            <w:shd w:val="clear" w:color="auto" w:fill="auto"/>
            <w:noWrap/>
            <w:vAlign w:val="center"/>
            <w:hideMark/>
          </w:tcPr>
          <w:p w14:paraId="40FEBB7C"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076B563F"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3BD86C54" w14:textId="77777777" w:rsidR="00486FB6" w:rsidRPr="005854F9" w:rsidRDefault="00486FB6" w:rsidP="00021E6F">
            <w:pPr>
              <w:contextualSpacing/>
              <w:jc w:val="center"/>
              <w:rPr>
                <w:color w:val="000000"/>
                <w:sz w:val="20"/>
                <w:szCs w:val="20"/>
              </w:rPr>
            </w:pPr>
            <w:r w:rsidRPr="005854F9">
              <w:rPr>
                <w:color w:val="000000"/>
                <w:sz w:val="20"/>
                <w:szCs w:val="20"/>
              </w:rPr>
              <w:t>12.04.2018</w:t>
            </w:r>
          </w:p>
        </w:tc>
      </w:tr>
      <w:tr w:rsidR="00486FB6" w:rsidRPr="005854F9" w14:paraId="2738F9F1" w14:textId="77777777" w:rsidTr="00021E6F">
        <w:trPr>
          <w:trHeight w:val="20"/>
        </w:trPr>
        <w:tc>
          <w:tcPr>
            <w:tcW w:w="680" w:type="pct"/>
            <w:shd w:val="clear" w:color="auto" w:fill="auto"/>
            <w:noWrap/>
            <w:vAlign w:val="center"/>
            <w:hideMark/>
          </w:tcPr>
          <w:p w14:paraId="1250745B"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338C7A89"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000000" w:fill="FFFFFF"/>
            <w:vAlign w:val="center"/>
            <w:hideMark/>
          </w:tcPr>
          <w:p w14:paraId="2F45AB71" w14:textId="77777777" w:rsidR="00486FB6" w:rsidRPr="005854F9" w:rsidRDefault="00486FB6" w:rsidP="00021E6F">
            <w:pPr>
              <w:contextualSpacing/>
              <w:jc w:val="center"/>
              <w:rPr>
                <w:sz w:val="20"/>
                <w:szCs w:val="20"/>
              </w:rPr>
            </w:pPr>
            <w:r w:rsidRPr="005854F9">
              <w:rPr>
                <w:sz w:val="20"/>
                <w:szCs w:val="20"/>
              </w:rPr>
              <w:t>МАУДО «ДДЮТ»</w:t>
            </w:r>
          </w:p>
        </w:tc>
        <w:tc>
          <w:tcPr>
            <w:tcW w:w="535" w:type="pct"/>
            <w:shd w:val="clear" w:color="auto" w:fill="auto"/>
            <w:noWrap/>
            <w:vAlign w:val="center"/>
            <w:hideMark/>
          </w:tcPr>
          <w:p w14:paraId="1ECEE771"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0291A848" w14:textId="77777777" w:rsidR="00486FB6" w:rsidRPr="005854F9" w:rsidRDefault="00486FB6" w:rsidP="00021E6F">
            <w:pPr>
              <w:contextualSpacing/>
              <w:jc w:val="center"/>
              <w:rPr>
                <w:color w:val="000000"/>
                <w:sz w:val="20"/>
                <w:szCs w:val="20"/>
              </w:rPr>
            </w:pPr>
            <w:r w:rsidRPr="005854F9">
              <w:rPr>
                <w:color w:val="000000"/>
                <w:sz w:val="20"/>
                <w:szCs w:val="20"/>
              </w:rPr>
              <w:t>Дворовый клуб</w:t>
            </w:r>
          </w:p>
        </w:tc>
        <w:tc>
          <w:tcPr>
            <w:tcW w:w="384" w:type="pct"/>
            <w:shd w:val="clear" w:color="auto" w:fill="auto"/>
            <w:noWrap/>
            <w:vAlign w:val="center"/>
            <w:hideMark/>
          </w:tcPr>
          <w:p w14:paraId="28F1778C"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528401D7"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2D4766A1"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224CC1C9" w14:textId="77777777" w:rsidTr="00021E6F">
        <w:trPr>
          <w:trHeight w:val="20"/>
        </w:trPr>
        <w:tc>
          <w:tcPr>
            <w:tcW w:w="680" w:type="pct"/>
            <w:shd w:val="clear" w:color="auto" w:fill="auto"/>
            <w:noWrap/>
            <w:vAlign w:val="center"/>
            <w:hideMark/>
          </w:tcPr>
          <w:p w14:paraId="4FD96904"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29EAFD1"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vAlign w:val="center"/>
            <w:hideMark/>
          </w:tcPr>
          <w:p w14:paraId="7CCBDE4E" w14:textId="77777777" w:rsidR="00486FB6" w:rsidRPr="005854F9" w:rsidRDefault="00486FB6" w:rsidP="00021E6F">
            <w:pPr>
              <w:contextualSpacing/>
              <w:jc w:val="center"/>
              <w:rPr>
                <w:sz w:val="20"/>
                <w:szCs w:val="20"/>
              </w:rPr>
            </w:pPr>
            <w:r w:rsidRPr="005854F9">
              <w:rPr>
                <w:sz w:val="20"/>
                <w:szCs w:val="20"/>
              </w:rPr>
              <w:t>ФКУ «ЦХиСО УМВД России по ХМАО-Югре»</w:t>
            </w:r>
          </w:p>
        </w:tc>
        <w:tc>
          <w:tcPr>
            <w:tcW w:w="535" w:type="pct"/>
            <w:shd w:val="clear" w:color="auto" w:fill="auto"/>
            <w:noWrap/>
            <w:vAlign w:val="center"/>
            <w:hideMark/>
          </w:tcPr>
          <w:p w14:paraId="341C606E"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vAlign w:val="center"/>
            <w:hideMark/>
          </w:tcPr>
          <w:p w14:paraId="3FAC2CCF" w14:textId="77777777" w:rsidR="00486FB6" w:rsidRPr="005854F9" w:rsidRDefault="00486FB6" w:rsidP="00021E6F">
            <w:pPr>
              <w:contextualSpacing/>
              <w:jc w:val="center"/>
              <w:rPr>
                <w:color w:val="000000"/>
                <w:sz w:val="20"/>
                <w:szCs w:val="20"/>
              </w:rPr>
            </w:pPr>
            <w:r w:rsidRPr="005854F9">
              <w:rPr>
                <w:color w:val="000000"/>
                <w:sz w:val="20"/>
                <w:szCs w:val="20"/>
              </w:rPr>
              <w:t>Административное здание</w:t>
            </w:r>
          </w:p>
        </w:tc>
        <w:tc>
          <w:tcPr>
            <w:tcW w:w="384" w:type="pct"/>
            <w:shd w:val="clear" w:color="auto" w:fill="auto"/>
            <w:noWrap/>
            <w:vAlign w:val="center"/>
            <w:hideMark/>
          </w:tcPr>
          <w:p w14:paraId="4B3FDAAA"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6BB480F3"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06C3D847"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3CA0089E" w14:textId="77777777" w:rsidTr="00021E6F">
        <w:trPr>
          <w:trHeight w:val="20"/>
        </w:trPr>
        <w:tc>
          <w:tcPr>
            <w:tcW w:w="680" w:type="pct"/>
            <w:shd w:val="clear" w:color="auto" w:fill="auto"/>
            <w:noWrap/>
            <w:vAlign w:val="center"/>
            <w:hideMark/>
          </w:tcPr>
          <w:p w14:paraId="75B2F304"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D21C6BA"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vAlign w:val="center"/>
            <w:hideMark/>
          </w:tcPr>
          <w:p w14:paraId="43D1CB86" w14:textId="77777777" w:rsidR="00486FB6" w:rsidRPr="005854F9" w:rsidRDefault="00486FB6" w:rsidP="00021E6F">
            <w:pPr>
              <w:contextualSpacing/>
              <w:jc w:val="center"/>
              <w:rPr>
                <w:sz w:val="20"/>
                <w:szCs w:val="20"/>
              </w:rPr>
            </w:pPr>
            <w:r w:rsidRPr="005854F9">
              <w:rPr>
                <w:sz w:val="20"/>
                <w:szCs w:val="20"/>
              </w:rPr>
              <w:t>КУ «УКС Югры»</w:t>
            </w:r>
          </w:p>
        </w:tc>
        <w:tc>
          <w:tcPr>
            <w:tcW w:w="535" w:type="pct"/>
            <w:shd w:val="clear" w:color="auto" w:fill="auto"/>
            <w:noWrap/>
            <w:vAlign w:val="center"/>
            <w:hideMark/>
          </w:tcPr>
          <w:p w14:paraId="6279BA8E"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vAlign w:val="center"/>
            <w:hideMark/>
          </w:tcPr>
          <w:p w14:paraId="72F6C27C" w14:textId="77777777" w:rsidR="00486FB6" w:rsidRPr="005854F9" w:rsidRDefault="00486FB6" w:rsidP="00021E6F">
            <w:pPr>
              <w:contextualSpacing/>
              <w:jc w:val="center"/>
              <w:rPr>
                <w:color w:val="000000"/>
                <w:sz w:val="20"/>
                <w:szCs w:val="20"/>
              </w:rPr>
            </w:pPr>
            <w:r w:rsidRPr="005854F9">
              <w:rPr>
                <w:color w:val="000000"/>
                <w:sz w:val="20"/>
                <w:szCs w:val="20"/>
              </w:rPr>
              <w:t>Административное здание</w:t>
            </w:r>
          </w:p>
        </w:tc>
        <w:tc>
          <w:tcPr>
            <w:tcW w:w="384" w:type="pct"/>
            <w:shd w:val="clear" w:color="auto" w:fill="auto"/>
            <w:noWrap/>
            <w:vAlign w:val="center"/>
            <w:hideMark/>
          </w:tcPr>
          <w:p w14:paraId="7F8FF445"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509B0A8E"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66F0BD6E"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5290190D" w14:textId="77777777" w:rsidTr="00021E6F">
        <w:trPr>
          <w:trHeight w:val="20"/>
        </w:trPr>
        <w:tc>
          <w:tcPr>
            <w:tcW w:w="680" w:type="pct"/>
            <w:shd w:val="clear" w:color="auto" w:fill="auto"/>
            <w:noWrap/>
            <w:vAlign w:val="center"/>
            <w:hideMark/>
          </w:tcPr>
          <w:p w14:paraId="62775F33"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88C2483"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vAlign w:val="center"/>
            <w:hideMark/>
          </w:tcPr>
          <w:p w14:paraId="5361682A" w14:textId="77777777" w:rsidR="00486FB6" w:rsidRPr="005854F9" w:rsidRDefault="00486FB6" w:rsidP="00021E6F">
            <w:pPr>
              <w:contextualSpacing/>
              <w:jc w:val="center"/>
              <w:rPr>
                <w:sz w:val="20"/>
                <w:szCs w:val="20"/>
              </w:rPr>
            </w:pPr>
            <w:r w:rsidRPr="005854F9">
              <w:rPr>
                <w:sz w:val="20"/>
                <w:szCs w:val="20"/>
              </w:rPr>
              <w:t>МАУК «Белоярская библиотечная система»</w:t>
            </w:r>
          </w:p>
        </w:tc>
        <w:tc>
          <w:tcPr>
            <w:tcW w:w="535" w:type="pct"/>
            <w:shd w:val="clear" w:color="auto" w:fill="auto"/>
            <w:noWrap/>
            <w:vAlign w:val="center"/>
            <w:hideMark/>
          </w:tcPr>
          <w:p w14:paraId="5AE60466"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4543A189" w14:textId="77777777" w:rsidR="00486FB6" w:rsidRPr="005854F9" w:rsidRDefault="00486FB6" w:rsidP="00021E6F">
            <w:pPr>
              <w:contextualSpacing/>
              <w:jc w:val="center"/>
              <w:rPr>
                <w:color w:val="000000"/>
                <w:sz w:val="20"/>
                <w:szCs w:val="20"/>
              </w:rPr>
            </w:pPr>
            <w:r w:rsidRPr="005854F9">
              <w:rPr>
                <w:color w:val="000000"/>
                <w:sz w:val="20"/>
                <w:szCs w:val="20"/>
              </w:rPr>
              <w:t>Библиотека</w:t>
            </w:r>
          </w:p>
        </w:tc>
        <w:tc>
          <w:tcPr>
            <w:tcW w:w="384" w:type="pct"/>
            <w:shd w:val="clear" w:color="auto" w:fill="auto"/>
            <w:noWrap/>
            <w:vAlign w:val="center"/>
            <w:hideMark/>
          </w:tcPr>
          <w:p w14:paraId="4E98CE80"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5736D426"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6D7592DD"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7F40F8D0" w14:textId="77777777" w:rsidTr="00021E6F">
        <w:trPr>
          <w:trHeight w:val="20"/>
        </w:trPr>
        <w:tc>
          <w:tcPr>
            <w:tcW w:w="680" w:type="pct"/>
            <w:shd w:val="clear" w:color="auto" w:fill="auto"/>
            <w:noWrap/>
            <w:vAlign w:val="center"/>
            <w:hideMark/>
          </w:tcPr>
          <w:p w14:paraId="7D1DEFCB" w14:textId="77777777" w:rsidR="00486FB6" w:rsidRPr="005854F9" w:rsidRDefault="00486FB6" w:rsidP="00021E6F">
            <w:pPr>
              <w:contextualSpacing/>
              <w:jc w:val="center"/>
              <w:rPr>
                <w:color w:val="000000"/>
                <w:sz w:val="20"/>
                <w:szCs w:val="20"/>
              </w:rPr>
            </w:pPr>
            <w:r w:rsidRPr="005854F9">
              <w:rPr>
                <w:color w:val="000000"/>
                <w:sz w:val="20"/>
                <w:szCs w:val="20"/>
              </w:rPr>
              <w:lastRenderedPageBreak/>
              <w:t>Сосновское ЛПУМГ</w:t>
            </w:r>
          </w:p>
        </w:tc>
        <w:tc>
          <w:tcPr>
            <w:tcW w:w="681" w:type="pct"/>
            <w:shd w:val="clear" w:color="auto" w:fill="auto"/>
            <w:noWrap/>
            <w:vAlign w:val="center"/>
            <w:hideMark/>
          </w:tcPr>
          <w:p w14:paraId="00854A6B"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vAlign w:val="center"/>
            <w:hideMark/>
          </w:tcPr>
          <w:p w14:paraId="14848E2A" w14:textId="77777777" w:rsidR="00486FB6" w:rsidRPr="005854F9" w:rsidRDefault="00486FB6" w:rsidP="00021E6F">
            <w:pPr>
              <w:contextualSpacing/>
              <w:jc w:val="center"/>
              <w:rPr>
                <w:sz w:val="20"/>
                <w:szCs w:val="20"/>
              </w:rPr>
            </w:pPr>
            <w:r w:rsidRPr="005854F9">
              <w:rPr>
                <w:sz w:val="20"/>
                <w:szCs w:val="20"/>
              </w:rPr>
              <w:t>БУ «Белоярская районная больница»</w:t>
            </w:r>
          </w:p>
        </w:tc>
        <w:tc>
          <w:tcPr>
            <w:tcW w:w="535" w:type="pct"/>
            <w:shd w:val="clear" w:color="auto" w:fill="auto"/>
            <w:noWrap/>
            <w:vAlign w:val="center"/>
            <w:hideMark/>
          </w:tcPr>
          <w:p w14:paraId="3C4EA9F1"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30DA48DF" w14:textId="77777777" w:rsidR="00486FB6" w:rsidRPr="005854F9" w:rsidRDefault="00486FB6" w:rsidP="00021E6F">
            <w:pPr>
              <w:contextualSpacing/>
              <w:jc w:val="center"/>
              <w:rPr>
                <w:color w:val="000000"/>
                <w:sz w:val="20"/>
                <w:szCs w:val="20"/>
              </w:rPr>
            </w:pPr>
            <w:r w:rsidRPr="005854F9">
              <w:rPr>
                <w:color w:val="000000"/>
                <w:sz w:val="20"/>
                <w:szCs w:val="20"/>
              </w:rPr>
              <w:t>Больница</w:t>
            </w:r>
          </w:p>
        </w:tc>
        <w:tc>
          <w:tcPr>
            <w:tcW w:w="384" w:type="pct"/>
            <w:shd w:val="clear" w:color="auto" w:fill="auto"/>
            <w:noWrap/>
            <w:vAlign w:val="center"/>
            <w:hideMark/>
          </w:tcPr>
          <w:p w14:paraId="412A6BBA"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13739ACF"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5506C1AD"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466EACA1" w14:textId="77777777" w:rsidTr="00021E6F">
        <w:trPr>
          <w:trHeight w:val="20"/>
        </w:trPr>
        <w:tc>
          <w:tcPr>
            <w:tcW w:w="680" w:type="pct"/>
            <w:shd w:val="clear" w:color="auto" w:fill="auto"/>
            <w:noWrap/>
            <w:vAlign w:val="center"/>
            <w:hideMark/>
          </w:tcPr>
          <w:p w14:paraId="7A964423"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71C0E73A"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vAlign w:val="center"/>
            <w:hideMark/>
          </w:tcPr>
          <w:p w14:paraId="1073874C" w14:textId="77777777" w:rsidR="00486FB6" w:rsidRPr="005854F9" w:rsidRDefault="00486FB6" w:rsidP="00021E6F">
            <w:pPr>
              <w:contextualSpacing/>
              <w:jc w:val="center"/>
              <w:rPr>
                <w:sz w:val="20"/>
                <w:szCs w:val="20"/>
              </w:rPr>
            </w:pPr>
            <w:r w:rsidRPr="005854F9">
              <w:rPr>
                <w:sz w:val="20"/>
                <w:szCs w:val="20"/>
              </w:rPr>
              <w:t>АО «Тюменьэнерго» «Энергокомплекс»</w:t>
            </w:r>
          </w:p>
        </w:tc>
        <w:tc>
          <w:tcPr>
            <w:tcW w:w="535" w:type="pct"/>
            <w:shd w:val="clear" w:color="auto" w:fill="auto"/>
            <w:noWrap/>
            <w:vAlign w:val="center"/>
            <w:hideMark/>
          </w:tcPr>
          <w:p w14:paraId="3B1A1F63"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7432FC51"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384" w:type="pct"/>
            <w:shd w:val="clear" w:color="auto" w:fill="auto"/>
            <w:noWrap/>
            <w:vAlign w:val="center"/>
            <w:hideMark/>
          </w:tcPr>
          <w:p w14:paraId="6306AA15"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11B7CECF"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5385933F"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2465DC94" w14:textId="77777777" w:rsidTr="00021E6F">
        <w:trPr>
          <w:trHeight w:val="20"/>
        </w:trPr>
        <w:tc>
          <w:tcPr>
            <w:tcW w:w="680" w:type="pct"/>
            <w:shd w:val="clear" w:color="auto" w:fill="auto"/>
            <w:noWrap/>
            <w:vAlign w:val="center"/>
            <w:hideMark/>
          </w:tcPr>
          <w:p w14:paraId="1EE1870A"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4D064959"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vAlign w:val="center"/>
            <w:hideMark/>
          </w:tcPr>
          <w:p w14:paraId="0538B673" w14:textId="77777777" w:rsidR="00486FB6" w:rsidRPr="005854F9" w:rsidRDefault="00486FB6" w:rsidP="00021E6F">
            <w:pPr>
              <w:contextualSpacing/>
              <w:jc w:val="center"/>
              <w:rPr>
                <w:sz w:val="20"/>
                <w:szCs w:val="20"/>
              </w:rPr>
            </w:pPr>
            <w:r w:rsidRPr="005854F9">
              <w:rPr>
                <w:sz w:val="20"/>
                <w:szCs w:val="20"/>
              </w:rPr>
              <w:t>Почта России</w:t>
            </w:r>
          </w:p>
        </w:tc>
        <w:tc>
          <w:tcPr>
            <w:tcW w:w="535" w:type="pct"/>
            <w:shd w:val="clear" w:color="auto" w:fill="auto"/>
            <w:noWrap/>
            <w:vAlign w:val="center"/>
            <w:hideMark/>
          </w:tcPr>
          <w:p w14:paraId="6BBC0875"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79D5090" w14:textId="77777777" w:rsidR="00486FB6" w:rsidRPr="005854F9" w:rsidRDefault="00486FB6" w:rsidP="00021E6F">
            <w:pPr>
              <w:contextualSpacing/>
              <w:jc w:val="center"/>
              <w:rPr>
                <w:color w:val="000000"/>
                <w:sz w:val="20"/>
                <w:szCs w:val="20"/>
              </w:rPr>
            </w:pPr>
            <w:r w:rsidRPr="005854F9">
              <w:rPr>
                <w:color w:val="000000"/>
                <w:sz w:val="20"/>
                <w:szCs w:val="20"/>
              </w:rPr>
              <w:t>Почта</w:t>
            </w:r>
          </w:p>
        </w:tc>
        <w:tc>
          <w:tcPr>
            <w:tcW w:w="384" w:type="pct"/>
            <w:shd w:val="clear" w:color="auto" w:fill="auto"/>
            <w:noWrap/>
            <w:vAlign w:val="center"/>
            <w:hideMark/>
          </w:tcPr>
          <w:p w14:paraId="5928790E"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00B8F8A3"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532743EE"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6551CC93" w14:textId="77777777" w:rsidTr="00021E6F">
        <w:trPr>
          <w:trHeight w:val="20"/>
        </w:trPr>
        <w:tc>
          <w:tcPr>
            <w:tcW w:w="680" w:type="pct"/>
            <w:shd w:val="clear" w:color="auto" w:fill="auto"/>
            <w:noWrap/>
            <w:vAlign w:val="center"/>
            <w:hideMark/>
          </w:tcPr>
          <w:p w14:paraId="72CBD3E8"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08D69B0"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vAlign w:val="center"/>
            <w:hideMark/>
          </w:tcPr>
          <w:p w14:paraId="1C1C48E6" w14:textId="77777777" w:rsidR="00486FB6" w:rsidRPr="005854F9" w:rsidRDefault="00486FB6" w:rsidP="00021E6F">
            <w:pPr>
              <w:contextualSpacing/>
              <w:jc w:val="center"/>
              <w:rPr>
                <w:sz w:val="20"/>
                <w:szCs w:val="20"/>
              </w:rPr>
            </w:pPr>
            <w:r w:rsidRPr="005854F9">
              <w:rPr>
                <w:sz w:val="20"/>
                <w:szCs w:val="20"/>
              </w:rPr>
              <w:t>ОАО «Белоярская аптека»</w:t>
            </w:r>
          </w:p>
        </w:tc>
        <w:tc>
          <w:tcPr>
            <w:tcW w:w="535" w:type="pct"/>
            <w:shd w:val="clear" w:color="auto" w:fill="auto"/>
            <w:noWrap/>
            <w:vAlign w:val="center"/>
            <w:hideMark/>
          </w:tcPr>
          <w:p w14:paraId="04256FBB"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B3C1A0C" w14:textId="77777777" w:rsidR="00486FB6" w:rsidRPr="005854F9" w:rsidRDefault="00486FB6" w:rsidP="00021E6F">
            <w:pPr>
              <w:contextualSpacing/>
              <w:jc w:val="center"/>
              <w:rPr>
                <w:color w:val="000000"/>
                <w:sz w:val="20"/>
                <w:szCs w:val="20"/>
              </w:rPr>
            </w:pPr>
            <w:r w:rsidRPr="005854F9">
              <w:rPr>
                <w:color w:val="000000"/>
                <w:sz w:val="20"/>
                <w:szCs w:val="20"/>
              </w:rPr>
              <w:t>Аптека</w:t>
            </w:r>
          </w:p>
        </w:tc>
        <w:tc>
          <w:tcPr>
            <w:tcW w:w="384" w:type="pct"/>
            <w:shd w:val="clear" w:color="auto" w:fill="auto"/>
            <w:noWrap/>
            <w:vAlign w:val="center"/>
            <w:hideMark/>
          </w:tcPr>
          <w:p w14:paraId="3BC01248"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528A186A"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16D7868F"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2807FAE9" w14:textId="77777777" w:rsidTr="00021E6F">
        <w:trPr>
          <w:trHeight w:val="20"/>
        </w:trPr>
        <w:tc>
          <w:tcPr>
            <w:tcW w:w="680" w:type="pct"/>
            <w:shd w:val="clear" w:color="auto" w:fill="auto"/>
            <w:noWrap/>
            <w:vAlign w:val="center"/>
            <w:hideMark/>
          </w:tcPr>
          <w:p w14:paraId="0E221F30"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4E132A9C"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vAlign w:val="center"/>
            <w:hideMark/>
          </w:tcPr>
          <w:p w14:paraId="50568906" w14:textId="77777777" w:rsidR="00486FB6" w:rsidRPr="005854F9" w:rsidRDefault="00486FB6" w:rsidP="00021E6F">
            <w:pPr>
              <w:contextualSpacing/>
              <w:jc w:val="center"/>
              <w:rPr>
                <w:sz w:val="20"/>
                <w:szCs w:val="20"/>
              </w:rPr>
            </w:pPr>
            <w:r w:rsidRPr="005854F9">
              <w:rPr>
                <w:sz w:val="20"/>
                <w:szCs w:val="20"/>
              </w:rPr>
              <w:t>АО филиал «Газпромбанк» в г. Сургуте</w:t>
            </w:r>
          </w:p>
        </w:tc>
        <w:tc>
          <w:tcPr>
            <w:tcW w:w="535" w:type="pct"/>
            <w:shd w:val="clear" w:color="auto" w:fill="auto"/>
            <w:noWrap/>
            <w:vAlign w:val="center"/>
            <w:hideMark/>
          </w:tcPr>
          <w:p w14:paraId="22D389AB"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vAlign w:val="center"/>
            <w:hideMark/>
          </w:tcPr>
          <w:p w14:paraId="28551A79" w14:textId="77777777" w:rsidR="00486FB6" w:rsidRPr="005854F9" w:rsidRDefault="00486FB6" w:rsidP="00021E6F">
            <w:pPr>
              <w:contextualSpacing/>
              <w:jc w:val="center"/>
              <w:rPr>
                <w:color w:val="000000"/>
                <w:sz w:val="20"/>
                <w:szCs w:val="20"/>
              </w:rPr>
            </w:pPr>
            <w:r w:rsidRPr="005854F9">
              <w:rPr>
                <w:color w:val="000000"/>
                <w:sz w:val="20"/>
                <w:szCs w:val="20"/>
              </w:rPr>
              <w:t>Административное здание</w:t>
            </w:r>
          </w:p>
        </w:tc>
        <w:tc>
          <w:tcPr>
            <w:tcW w:w="384" w:type="pct"/>
            <w:shd w:val="clear" w:color="auto" w:fill="auto"/>
            <w:noWrap/>
            <w:vAlign w:val="center"/>
            <w:hideMark/>
          </w:tcPr>
          <w:p w14:paraId="63E55405"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6FD52944"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5F9D13A8"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15799D07" w14:textId="77777777" w:rsidTr="00021E6F">
        <w:trPr>
          <w:trHeight w:val="20"/>
        </w:trPr>
        <w:tc>
          <w:tcPr>
            <w:tcW w:w="680" w:type="pct"/>
            <w:shd w:val="clear" w:color="auto" w:fill="auto"/>
            <w:noWrap/>
            <w:vAlign w:val="center"/>
            <w:hideMark/>
          </w:tcPr>
          <w:p w14:paraId="55317F2E"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6E8ECF0"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vAlign w:val="center"/>
            <w:hideMark/>
          </w:tcPr>
          <w:p w14:paraId="10D69C3D" w14:textId="77777777" w:rsidR="00486FB6" w:rsidRPr="005854F9" w:rsidRDefault="00486FB6" w:rsidP="00021E6F">
            <w:pPr>
              <w:contextualSpacing/>
              <w:jc w:val="center"/>
              <w:rPr>
                <w:sz w:val="20"/>
                <w:szCs w:val="20"/>
              </w:rPr>
            </w:pPr>
            <w:r w:rsidRPr="005854F9">
              <w:rPr>
                <w:sz w:val="20"/>
                <w:szCs w:val="20"/>
              </w:rPr>
              <w:t>ИП Биленко Н.Ф. (магазин «Глобус»)</w:t>
            </w:r>
          </w:p>
        </w:tc>
        <w:tc>
          <w:tcPr>
            <w:tcW w:w="535" w:type="pct"/>
            <w:shd w:val="clear" w:color="auto" w:fill="auto"/>
            <w:noWrap/>
            <w:vAlign w:val="center"/>
            <w:hideMark/>
          </w:tcPr>
          <w:p w14:paraId="14349CF7"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41766A2D"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76D40DE5"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40260A52"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0E66B6A5"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20DCA3A5" w14:textId="77777777" w:rsidTr="00021E6F">
        <w:trPr>
          <w:trHeight w:val="20"/>
        </w:trPr>
        <w:tc>
          <w:tcPr>
            <w:tcW w:w="680" w:type="pct"/>
            <w:shd w:val="clear" w:color="auto" w:fill="auto"/>
            <w:noWrap/>
            <w:vAlign w:val="center"/>
            <w:hideMark/>
          </w:tcPr>
          <w:p w14:paraId="7589DB26"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44A93731"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vAlign w:val="center"/>
            <w:hideMark/>
          </w:tcPr>
          <w:p w14:paraId="2AB72C57" w14:textId="77777777" w:rsidR="00486FB6" w:rsidRPr="005854F9" w:rsidRDefault="00486FB6" w:rsidP="00021E6F">
            <w:pPr>
              <w:contextualSpacing/>
              <w:jc w:val="center"/>
              <w:rPr>
                <w:sz w:val="20"/>
                <w:szCs w:val="20"/>
              </w:rPr>
            </w:pPr>
            <w:r w:rsidRPr="005854F9">
              <w:rPr>
                <w:sz w:val="20"/>
                <w:szCs w:val="20"/>
              </w:rPr>
              <w:t>ИП Биленко Н.Ф. (магазин «Глобус – С»)</w:t>
            </w:r>
          </w:p>
        </w:tc>
        <w:tc>
          <w:tcPr>
            <w:tcW w:w="535" w:type="pct"/>
            <w:shd w:val="clear" w:color="auto" w:fill="auto"/>
            <w:noWrap/>
            <w:vAlign w:val="center"/>
            <w:hideMark/>
          </w:tcPr>
          <w:p w14:paraId="502CE1C4"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64DE0613"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349BF9FE"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5ED25F1C"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4797AD35"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5B29E98A" w14:textId="77777777" w:rsidTr="00021E6F">
        <w:trPr>
          <w:trHeight w:val="20"/>
        </w:trPr>
        <w:tc>
          <w:tcPr>
            <w:tcW w:w="680" w:type="pct"/>
            <w:shd w:val="clear" w:color="auto" w:fill="auto"/>
            <w:noWrap/>
            <w:vAlign w:val="center"/>
            <w:hideMark/>
          </w:tcPr>
          <w:p w14:paraId="4B7EBF2B"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5878A05F"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vAlign w:val="center"/>
            <w:hideMark/>
          </w:tcPr>
          <w:p w14:paraId="26AD4EDB" w14:textId="77777777" w:rsidR="00486FB6" w:rsidRPr="005854F9" w:rsidRDefault="00486FB6" w:rsidP="00021E6F">
            <w:pPr>
              <w:contextualSpacing/>
              <w:jc w:val="center"/>
              <w:rPr>
                <w:sz w:val="20"/>
                <w:szCs w:val="20"/>
              </w:rPr>
            </w:pPr>
            <w:r w:rsidRPr="005854F9">
              <w:rPr>
                <w:sz w:val="20"/>
                <w:szCs w:val="20"/>
              </w:rPr>
              <w:t>ИП Биленко Н.Ф. (магазин «Алиса»)</w:t>
            </w:r>
          </w:p>
        </w:tc>
        <w:tc>
          <w:tcPr>
            <w:tcW w:w="535" w:type="pct"/>
            <w:shd w:val="clear" w:color="auto" w:fill="auto"/>
            <w:noWrap/>
            <w:vAlign w:val="center"/>
            <w:hideMark/>
          </w:tcPr>
          <w:p w14:paraId="61B6E213"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400BEDC9"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24AE0DAA"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444EFDD6"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256CD4BC"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04181D6D" w14:textId="77777777" w:rsidTr="00021E6F">
        <w:trPr>
          <w:trHeight w:val="20"/>
        </w:trPr>
        <w:tc>
          <w:tcPr>
            <w:tcW w:w="680" w:type="pct"/>
            <w:shd w:val="clear" w:color="auto" w:fill="auto"/>
            <w:noWrap/>
            <w:vAlign w:val="center"/>
            <w:hideMark/>
          </w:tcPr>
          <w:p w14:paraId="71F14AA4"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50C96AEA"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000000" w:fill="FFFFFF"/>
            <w:vAlign w:val="center"/>
            <w:hideMark/>
          </w:tcPr>
          <w:p w14:paraId="5A177E3B" w14:textId="77777777" w:rsidR="00486FB6" w:rsidRPr="005854F9" w:rsidRDefault="00486FB6" w:rsidP="00021E6F">
            <w:pPr>
              <w:contextualSpacing/>
              <w:jc w:val="center"/>
              <w:rPr>
                <w:sz w:val="20"/>
                <w:szCs w:val="20"/>
              </w:rPr>
            </w:pPr>
            <w:r w:rsidRPr="005854F9">
              <w:rPr>
                <w:sz w:val="20"/>
                <w:szCs w:val="20"/>
              </w:rPr>
              <w:t>ИП Солянник Л.Ф. (Мужской магазин - склад)</w:t>
            </w:r>
          </w:p>
        </w:tc>
        <w:tc>
          <w:tcPr>
            <w:tcW w:w="535" w:type="pct"/>
            <w:shd w:val="clear" w:color="auto" w:fill="auto"/>
            <w:noWrap/>
            <w:vAlign w:val="center"/>
            <w:hideMark/>
          </w:tcPr>
          <w:p w14:paraId="52527480"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404C2EE3"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45AF92E1"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7BA2A876"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2A25B832"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174B4744" w14:textId="77777777" w:rsidTr="00021E6F">
        <w:trPr>
          <w:trHeight w:val="20"/>
        </w:trPr>
        <w:tc>
          <w:tcPr>
            <w:tcW w:w="680" w:type="pct"/>
            <w:shd w:val="clear" w:color="auto" w:fill="auto"/>
            <w:noWrap/>
            <w:vAlign w:val="center"/>
            <w:hideMark/>
          </w:tcPr>
          <w:p w14:paraId="2C2D881C"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9CB65C6"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000000" w:fill="FFFFFF"/>
            <w:vAlign w:val="center"/>
            <w:hideMark/>
          </w:tcPr>
          <w:p w14:paraId="3B0C4156" w14:textId="77777777" w:rsidR="00486FB6" w:rsidRPr="005854F9" w:rsidRDefault="00486FB6" w:rsidP="00021E6F">
            <w:pPr>
              <w:contextualSpacing/>
              <w:jc w:val="center"/>
              <w:rPr>
                <w:sz w:val="20"/>
                <w:szCs w:val="20"/>
              </w:rPr>
            </w:pPr>
            <w:r w:rsidRPr="005854F9">
              <w:rPr>
                <w:sz w:val="20"/>
                <w:szCs w:val="20"/>
              </w:rPr>
              <w:t>ИП Солянник Л.Ф. (магазин «Алиса – 1»)</w:t>
            </w:r>
          </w:p>
        </w:tc>
        <w:tc>
          <w:tcPr>
            <w:tcW w:w="535" w:type="pct"/>
            <w:shd w:val="clear" w:color="auto" w:fill="auto"/>
            <w:noWrap/>
            <w:vAlign w:val="center"/>
            <w:hideMark/>
          </w:tcPr>
          <w:p w14:paraId="60334300"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99E5123"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399B620A"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190CE790"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1F1C2F32" w14:textId="77777777" w:rsidR="00486FB6" w:rsidRPr="005854F9" w:rsidRDefault="00486FB6" w:rsidP="00021E6F">
            <w:pPr>
              <w:contextualSpacing/>
              <w:jc w:val="center"/>
              <w:rPr>
                <w:color w:val="000000"/>
                <w:sz w:val="20"/>
                <w:szCs w:val="20"/>
              </w:rPr>
            </w:pPr>
            <w:r w:rsidRPr="005854F9">
              <w:rPr>
                <w:color w:val="000000"/>
                <w:sz w:val="20"/>
                <w:szCs w:val="20"/>
              </w:rPr>
              <w:t>21.04.2017</w:t>
            </w:r>
          </w:p>
        </w:tc>
      </w:tr>
      <w:tr w:rsidR="00486FB6" w:rsidRPr="005854F9" w14:paraId="17B92D65" w14:textId="77777777" w:rsidTr="00021E6F">
        <w:trPr>
          <w:trHeight w:val="20"/>
        </w:trPr>
        <w:tc>
          <w:tcPr>
            <w:tcW w:w="680" w:type="pct"/>
            <w:shd w:val="clear" w:color="auto" w:fill="auto"/>
            <w:noWrap/>
            <w:vAlign w:val="center"/>
            <w:hideMark/>
          </w:tcPr>
          <w:p w14:paraId="3DF9B4B9"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2F96FFD0"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000000" w:fill="FFFFFF"/>
            <w:vAlign w:val="center"/>
            <w:hideMark/>
          </w:tcPr>
          <w:p w14:paraId="4EE0A9E6" w14:textId="77777777" w:rsidR="00486FB6" w:rsidRPr="005854F9" w:rsidRDefault="00486FB6" w:rsidP="00021E6F">
            <w:pPr>
              <w:contextualSpacing/>
              <w:jc w:val="center"/>
              <w:rPr>
                <w:sz w:val="20"/>
                <w:szCs w:val="20"/>
              </w:rPr>
            </w:pPr>
            <w:r w:rsidRPr="005854F9">
              <w:rPr>
                <w:sz w:val="20"/>
                <w:szCs w:val="20"/>
              </w:rPr>
              <w:t>ИП Солянник Л.Ф. (магазин «Паритет»)</w:t>
            </w:r>
          </w:p>
        </w:tc>
        <w:tc>
          <w:tcPr>
            <w:tcW w:w="535" w:type="pct"/>
            <w:shd w:val="clear" w:color="auto" w:fill="auto"/>
            <w:noWrap/>
            <w:vAlign w:val="center"/>
            <w:hideMark/>
          </w:tcPr>
          <w:p w14:paraId="1BE2C681"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65E6168E"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46FC41AB"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56700F2B"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2402BA7E" w14:textId="77777777" w:rsidR="00486FB6" w:rsidRPr="005854F9" w:rsidRDefault="00486FB6" w:rsidP="00021E6F">
            <w:pPr>
              <w:contextualSpacing/>
              <w:jc w:val="center"/>
              <w:rPr>
                <w:color w:val="000000"/>
                <w:sz w:val="20"/>
                <w:szCs w:val="20"/>
              </w:rPr>
            </w:pPr>
            <w:r w:rsidRPr="005854F9">
              <w:rPr>
                <w:color w:val="000000"/>
                <w:sz w:val="20"/>
                <w:szCs w:val="20"/>
              </w:rPr>
              <w:t>21.04.2017</w:t>
            </w:r>
          </w:p>
        </w:tc>
      </w:tr>
      <w:tr w:rsidR="00486FB6" w:rsidRPr="005854F9" w14:paraId="7D4267CC" w14:textId="77777777" w:rsidTr="00021E6F">
        <w:trPr>
          <w:trHeight w:val="20"/>
        </w:trPr>
        <w:tc>
          <w:tcPr>
            <w:tcW w:w="680" w:type="pct"/>
            <w:shd w:val="clear" w:color="auto" w:fill="auto"/>
            <w:noWrap/>
            <w:vAlign w:val="center"/>
            <w:hideMark/>
          </w:tcPr>
          <w:p w14:paraId="360F4951"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037C892A"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000000" w:fill="FFFFFF"/>
            <w:vAlign w:val="center"/>
            <w:hideMark/>
          </w:tcPr>
          <w:p w14:paraId="5BA6B07A" w14:textId="77777777" w:rsidR="00486FB6" w:rsidRPr="005854F9" w:rsidRDefault="00486FB6" w:rsidP="00021E6F">
            <w:pPr>
              <w:contextualSpacing/>
              <w:jc w:val="center"/>
              <w:rPr>
                <w:sz w:val="20"/>
                <w:szCs w:val="20"/>
              </w:rPr>
            </w:pPr>
            <w:r w:rsidRPr="005854F9">
              <w:rPr>
                <w:sz w:val="20"/>
                <w:szCs w:val="20"/>
              </w:rPr>
              <w:t>ИП Солянник Л.Ф. (пекарня)</w:t>
            </w:r>
          </w:p>
        </w:tc>
        <w:tc>
          <w:tcPr>
            <w:tcW w:w="535" w:type="pct"/>
            <w:shd w:val="clear" w:color="auto" w:fill="auto"/>
            <w:noWrap/>
            <w:vAlign w:val="center"/>
            <w:hideMark/>
          </w:tcPr>
          <w:p w14:paraId="24CD1635"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6AD9B995" w14:textId="77777777" w:rsidR="00486FB6" w:rsidRPr="005854F9" w:rsidRDefault="00486FB6" w:rsidP="00021E6F">
            <w:pPr>
              <w:contextualSpacing/>
              <w:jc w:val="center"/>
              <w:rPr>
                <w:color w:val="000000"/>
                <w:sz w:val="20"/>
                <w:szCs w:val="20"/>
              </w:rPr>
            </w:pPr>
            <w:r w:rsidRPr="005854F9">
              <w:rPr>
                <w:color w:val="000000"/>
                <w:sz w:val="20"/>
                <w:szCs w:val="20"/>
              </w:rPr>
              <w:t>Пекарня</w:t>
            </w:r>
          </w:p>
        </w:tc>
        <w:tc>
          <w:tcPr>
            <w:tcW w:w="384" w:type="pct"/>
            <w:shd w:val="clear" w:color="auto" w:fill="auto"/>
            <w:noWrap/>
            <w:vAlign w:val="center"/>
            <w:hideMark/>
          </w:tcPr>
          <w:p w14:paraId="3DB16A29"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5A42896D" w14:textId="77777777" w:rsidR="00486FB6" w:rsidRPr="005854F9" w:rsidRDefault="00486FB6" w:rsidP="00021E6F">
            <w:pPr>
              <w:contextualSpacing/>
              <w:jc w:val="center"/>
              <w:rPr>
                <w:color w:val="000000"/>
                <w:sz w:val="20"/>
                <w:szCs w:val="20"/>
              </w:rPr>
            </w:pPr>
            <w:r w:rsidRPr="005854F9">
              <w:rPr>
                <w:color w:val="000000"/>
                <w:sz w:val="20"/>
                <w:szCs w:val="20"/>
              </w:rPr>
              <w:t>СКБ-32</w:t>
            </w:r>
          </w:p>
        </w:tc>
        <w:tc>
          <w:tcPr>
            <w:tcW w:w="522" w:type="pct"/>
            <w:shd w:val="clear" w:color="auto" w:fill="auto"/>
            <w:noWrap/>
            <w:vAlign w:val="center"/>
            <w:hideMark/>
          </w:tcPr>
          <w:p w14:paraId="459EEEF8" w14:textId="77777777" w:rsidR="00486FB6" w:rsidRPr="005854F9" w:rsidRDefault="00486FB6" w:rsidP="00021E6F">
            <w:pPr>
              <w:contextualSpacing/>
              <w:jc w:val="center"/>
              <w:rPr>
                <w:color w:val="000000"/>
                <w:sz w:val="20"/>
                <w:szCs w:val="20"/>
              </w:rPr>
            </w:pPr>
            <w:r w:rsidRPr="005854F9">
              <w:rPr>
                <w:color w:val="000000"/>
                <w:sz w:val="20"/>
                <w:szCs w:val="20"/>
              </w:rPr>
              <w:t>01.11.2017</w:t>
            </w:r>
          </w:p>
        </w:tc>
      </w:tr>
      <w:tr w:rsidR="00486FB6" w:rsidRPr="005854F9" w14:paraId="50188BC2" w14:textId="77777777" w:rsidTr="00021E6F">
        <w:trPr>
          <w:trHeight w:val="20"/>
        </w:trPr>
        <w:tc>
          <w:tcPr>
            <w:tcW w:w="680" w:type="pct"/>
            <w:shd w:val="clear" w:color="auto" w:fill="auto"/>
            <w:noWrap/>
            <w:vAlign w:val="center"/>
            <w:hideMark/>
          </w:tcPr>
          <w:p w14:paraId="7794F6CA"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28CCA2FD"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000000" w:fill="FFFFFF"/>
            <w:vAlign w:val="center"/>
            <w:hideMark/>
          </w:tcPr>
          <w:p w14:paraId="4D958446" w14:textId="77777777" w:rsidR="00486FB6" w:rsidRPr="005854F9" w:rsidRDefault="00486FB6" w:rsidP="00021E6F">
            <w:pPr>
              <w:contextualSpacing/>
              <w:jc w:val="center"/>
              <w:rPr>
                <w:sz w:val="20"/>
                <w:szCs w:val="20"/>
              </w:rPr>
            </w:pPr>
            <w:r w:rsidRPr="005854F9">
              <w:rPr>
                <w:sz w:val="20"/>
                <w:szCs w:val="20"/>
              </w:rPr>
              <w:t>ИП Берсенева О.З. (кафе «Метелица»)</w:t>
            </w:r>
          </w:p>
        </w:tc>
        <w:tc>
          <w:tcPr>
            <w:tcW w:w="535" w:type="pct"/>
            <w:shd w:val="clear" w:color="auto" w:fill="auto"/>
            <w:noWrap/>
            <w:vAlign w:val="center"/>
            <w:hideMark/>
          </w:tcPr>
          <w:p w14:paraId="7C004C64"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327F85CD" w14:textId="77777777" w:rsidR="00486FB6" w:rsidRPr="005854F9" w:rsidRDefault="00486FB6" w:rsidP="00021E6F">
            <w:pPr>
              <w:contextualSpacing/>
              <w:jc w:val="center"/>
              <w:rPr>
                <w:color w:val="000000"/>
                <w:sz w:val="20"/>
                <w:szCs w:val="20"/>
              </w:rPr>
            </w:pPr>
            <w:r w:rsidRPr="005854F9">
              <w:rPr>
                <w:color w:val="000000"/>
                <w:sz w:val="20"/>
                <w:szCs w:val="20"/>
              </w:rPr>
              <w:t>Кафе</w:t>
            </w:r>
          </w:p>
        </w:tc>
        <w:tc>
          <w:tcPr>
            <w:tcW w:w="384" w:type="pct"/>
            <w:shd w:val="clear" w:color="auto" w:fill="auto"/>
            <w:noWrap/>
            <w:vAlign w:val="center"/>
            <w:hideMark/>
          </w:tcPr>
          <w:p w14:paraId="613CCB7C"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74572EDB"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4FAD8D74" w14:textId="77777777" w:rsidR="00486FB6" w:rsidRPr="005854F9" w:rsidRDefault="00486FB6" w:rsidP="00021E6F">
            <w:pPr>
              <w:contextualSpacing/>
              <w:jc w:val="center"/>
              <w:rPr>
                <w:color w:val="000000"/>
                <w:sz w:val="20"/>
                <w:szCs w:val="20"/>
              </w:rPr>
            </w:pPr>
            <w:r w:rsidRPr="005854F9">
              <w:rPr>
                <w:color w:val="000000"/>
                <w:sz w:val="20"/>
                <w:szCs w:val="20"/>
              </w:rPr>
              <w:t>10.06.2017</w:t>
            </w:r>
          </w:p>
        </w:tc>
      </w:tr>
      <w:tr w:rsidR="00486FB6" w:rsidRPr="005854F9" w14:paraId="0A904BC3" w14:textId="77777777" w:rsidTr="00021E6F">
        <w:trPr>
          <w:trHeight w:val="20"/>
        </w:trPr>
        <w:tc>
          <w:tcPr>
            <w:tcW w:w="680" w:type="pct"/>
            <w:shd w:val="clear" w:color="auto" w:fill="auto"/>
            <w:noWrap/>
            <w:vAlign w:val="center"/>
            <w:hideMark/>
          </w:tcPr>
          <w:p w14:paraId="58B66B8A"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94873B5"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000000" w:fill="FFFFFF"/>
            <w:vAlign w:val="center"/>
            <w:hideMark/>
          </w:tcPr>
          <w:p w14:paraId="1B8BDA25" w14:textId="77777777" w:rsidR="00486FB6" w:rsidRPr="005854F9" w:rsidRDefault="00486FB6" w:rsidP="00021E6F">
            <w:pPr>
              <w:contextualSpacing/>
              <w:jc w:val="center"/>
              <w:rPr>
                <w:sz w:val="20"/>
                <w:szCs w:val="20"/>
              </w:rPr>
            </w:pPr>
            <w:r w:rsidRPr="005854F9">
              <w:rPr>
                <w:sz w:val="20"/>
                <w:szCs w:val="20"/>
              </w:rPr>
              <w:t>ИП Берсенева О.З. (СКЛАД)</w:t>
            </w:r>
          </w:p>
        </w:tc>
        <w:tc>
          <w:tcPr>
            <w:tcW w:w="535" w:type="pct"/>
            <w:shd w:val="clear" w:color="auto" w:fill="auto"/>
            <w:noWrap/>
            <w:vAlign w:val="center"/>
            <w:hideMark/>
          </w:tcPr>
          <w:p w14:paraId="5F3C8CCA"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30F208EF" w14:textId="77777777" w:rsidR="00486FB6" w:rsidRPr="005854F9" w:rsidRDefault="00486FB6" w:rsidP="00021E6F">
            <w:pPr>
              <w:contextualSpacing/>
              <w:jc w:val="center"/>
              <w:rPr>
                <w:color w:val="000000"/>
                <w:sz w:val="20"/>
                <w:szCs w:val="20"/>
              </w:rPr>
            </w:pPr>
            <w:r w:rsidRPr="005854F9">
              <w:rPr>
                <w:color w:val="000000"/>
                <w:sz w:val="20"/>
                <w:szCs w:val="20"/>
              </w:rPr>
              <w:t>Склад</w:t>
            </w:r>
          </w:p>
        </w:tc>
        <w:tc>
          <w:tcPr>
            <w:tcW w:w="384" w:type="pct"/>
            <w:shd w:val="clear" w:color="auto" w:fill="auto"/>
            <w:noWrap/>
            <w:vAlign w:val="center"/>
            <w:hideMark/>
          </w:tcPr>
          <w:p w14:paraId="504D93B6"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4B28939E"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6EB400D1" w14:textId="77777777" w:rsidR="00486FB6" w:rsidRPr="005854F9" w:rsidRDefault="00486FB6" w:rsidP="00021E6F">
            <w:pPr>
              <w:contextualSpacing/>
              <w:jc w:val="center"/>
              <w:rPr>
                <w:color w:val="000000"/>
                <w:sz w:val="20"/>
                <w:szCs w:val="20"/>
              </w:rPr>
            </w:pPr>
            <w:r w:rsidRPr="005854F9">
              <w:rPr>
                <w:color w:val="000000"/>
                <w:sz w:val="20"/>
                <w:szCs w:val="20"/>
              </w:rPr>
              <w:t>10.06.2017</w:t>
            </w:r>
          </w:p>
        </w:tc>
      </w:tr>
      <w:tr w:rsidR="00486FB6" w:rsidRPr="005854F9" w14:paraId="11AA30E2" w14:textId="77777777" w:rsidTr="00021E6F">
        <w:trPr>
          <w:trHeight w:val="20"/>
        </w:trPr>
        <w:tc>
          <w:tcPr>
            <w:tcW w:w="680" w:type="pct"/>
            <w:shd w:val="clear" w:color="auto" w:fill="auto"/>
            <w:noWrap/>
            <w:vAlign w:val="center"/>
            <w:hideMark/>
          </w:tcPr>
          <w:p w14:paraId="5CB738CD"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7C0AFCD1"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000000" w:fill="FFFFFF"/>
            <w:vAlign w:val="center"/>
            <w:hideMark/>
          </w:tcPr>
          <w:p w14:paraId="4C91D0CA" w14:textId="77777777" w:rsidR="00486FB6" w:rsidRPr="005854F9" w:rsidRDefault="00486FB6" w:rsidP="00021E6F">
            <w:pPr>
              <w:contextualSpacing/>
              <w:jc w:val="center"/>
              <w:rPr>
                <w:sz w:val="20"/>
                <w:szCs w:val="20"/>
              </w:rPr>
            </w:pPr>
            <w:r w:rsidRPr="005854F9">
              <w:rPr>
                <w:sz w:val="20"/>
                <w:szCs w:val="20"/>
              </w:rPr>
              <w:t>ИП Берсенева О.З. (магазин «Изобилие»)</w:t>
            </w:r>
          </w:p>
        </w:tc>
        <w:tc>
          <w:tcPr>
            <w:tcW w:w="535" w:type="pct"/>
            <w:shd w:val="clear" w:color="auto" w:fill="auto"/>
            <w:noWrap/>
            <w:vAlign w:val="center"/>
            <w:hideMark/>
          </w:tcPr>
          <w:p w14:paraId="1103C0C2"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5806911E"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0EFA000C"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27E07F2A"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6A7B2793" w14:textId="77777777" w:rsidR="00486FB6" w:rsidRPr="005854F9" w:rsidRDefault="00486FB6" w:rsidP="00021E6F">
            <w:pPr>
              <w:contextualSpacing/>
              <w:jc w:val="center"/>
              <w:rPr>
                <w:color w:val="000000"/>
                <w:sz w:val="20"/>
                <w:szCs w:val="20"/>
              </w:rPr>
            </w:pPr>
            <w:r w:rsidRPr="005854F9">
              <w:rPr>
                <w:color w:val="000000"/>
                <w:sz w:val="20"/>
                <w:szCs w:val="20"/>
              </w:rPr>
              <w:t>10.06.2017</w:t>
            </w:r>
          </w:p>
        </w:tc>
      </w:tr>
      <w:tr w:rsidR="00486FB6" w:rsidRPr="005854F9" w14:paraId="23FE6714" w14:textId="77777777" w:rsidTr="00021E6F">
        <w:trPr>
          <w:trHeight w:val="20"/>
        </w:trPr>
        <w:tc>
          <w:tcPr>
            <w:tcW w:w="680" w:type="pct"/>
            <w:shd w:val="clear" w:color="auto" w:fill="auto"/>
            <w:noWrap/>
            <w:vAlign w:val="center"/>
            <w:hideMark/>
          </w:tcPr>
          <w:p w14:paraId="492218F4"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3C243417"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000000" w:fill="FFFFFF"/>
            <w:vAlign w:val="center"/>
            <w:hideMark/>
          </w:tcPr>
          <w:p w14:paraId="53EF1BF7" w14:textId="77777777" w:rsidR="00486FB6" w:rsidRPr="005854F9" w:rsidRDefault="00486FB6" w:rsidP="00021E6F">
            <w:pPr>
              <w:contextualSpacing/>
              <w:jc w:val="center"/>
              <w:rPr>
                <w:sz w:val="20"/>
                <w:szCs w:val="20"/>
              </w:rPr>
            </w:pPr>
            <w:r w:rsidRPr="005854F9">
              <w:rPr>
                <w:sz w:val="20"/>
                <w:szCs w:val="20"/>
              </w:rPr>
              <w:t>ИП Берсенева О.З. (магазин «Хозяин)</w:t>
            </w:r>
          </w:p>
        </w:tc>
        <w:tc>
          <w:tcPr>
            <w:tcW w:w="535" w:type="pct"/>
            <w:shd w:val="clear" w:color="auto" w:fill="auto"/>
            <w:noWrap/>
            <w:vAlign w:val="center"/>
            <w:hideMark/>
          </w:tcPr>
          <w:p w14:paraId="1710A2C2"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74409FA6"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6E39A5D4"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349BA00A" w14:textId="77777777" w:rsidR="00486FB6" w:rsidRPr="005854F9" w:rsidRDefault="00486FB6" w:rsidP="00021E6F">
            <w:pPr>
              <w:contextualSpacing/>
              <w:jc w:val="center"/>
              <w:rPr>
                <w:color w:val="000000"/>
                <w:sz w:val="20"/>
                <w:szCs w:val="20"/>
              </w:rPr>
            </w:pPr>
            <w:r w:rsidRPr="005854F9">
              <w:rPr>
                <w:color w:val="000000"/>
                <w:sz w:val="20"/>
                <w:szCs w:val="20"/>
              </w:rPr>
              <w:t>КВУ-1,5</w:t>
            </w:r>
          </w:p>
        </w:tc>
        <w:tc>
          <w:tcPr>
            <w:tcW w:w="522" w:type="pct"/>
            <w:shd w:val="clear" w:color="auto" w:fill="auto"/>
            <w:noWrap/>
            <w:vAlign w:val="center"/>
            <w:hideMark/>
          </w:tcPr>
          <w:p w14:paraId="51577A5F" w14:textId="77777777" w:rsidR="00486FB6" w:rsidRPr="005854F9" w:rsidRDefault="00486FB6" w:rsidP="00021E6F">
            <w:pPr>
              <w:contextualSpacing/>
              <w:jc w:val="center"/>
              <w:rPr>
                <w:color w:val="000000"/>
                <w:sz w:val="20"/>
                <w:szCs w:val="20"/>
              </w:rPr>
            </w:pPr>
            <w:r w:rsidRPr="005854F9">
              <w:rPr>
                <w:color w:val="000000"/>
                <w:sz w:val="20"/>
                <w:szCs w:val="20"/>
              </w:rPr>
              <w:t>19.01.2018</w:t>
            </w:r>
          </w:p>
        </w:tc>
      </w:tr>
      <w:tr w:rsidR="00486FB6" w:rsidRPr="005854F9" w14:paraId="371224B1" w14:textId="77777777" w:rsidTr="00021E6F">
        <w:trPr>
          <w:trHeight w:val="20"/>
        </w:trPr>
        <w:tc>
          <w:tcPr>
            <w:tcW w:w="680" w:type="pct"/>
            <w:shd w:val="clear" w:color="auto" w:fill="auto"/>
            <w:noWrap/>
            <w:vAlign w:val="center"/>
            <w:hideMark/>
          </w:tcPr>
          <w:p w14:paraId="71C53890"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3617E566"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vAlign w:val="center"/>
            <w:hideMark/>
          </w:tcPr>
          <w:p w14:paraId="4DC841E9" w14:textId="77777777" w:rsidR="00486FB6" w:rsidRPr="005854F9" w:rsidRDefault="00486FB6" w:rsidP="00021E6F">
            <w:pPr>
              <w:contextualSpacing/>
              <w:jc w:val="center"/>
              <w:rPr>
                <w:sz w:val="20"/>
                <w:szCs w:val="20"/>
              </w:rPr>
            </w:pPr>
            <w:r w:rsidRPr="005854F9">
              <w:rPr>
                <w:sz w:val="20"/>
                <w:szCs w:val="20"/>
              </w:rPr>
              <w:t>АО «Тандер» «Магнит»</w:t>
            </w:r>
          </w:p>
        </w:tc>
        <w:tc>
          <w:tcPr>
            <w:tcW w:w="535" w:type="pct"/>
            <w:shd w:val="clear" w:color="auto" w:fill="auto"/>
            <w:noWrap/>
            <w:vAlign w:val="center"/>
            <w:hideMark/>
          </w:tcPr>
          <w:p w14:paraId="169568E8"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7CE636E9"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26D59669"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6AF80718"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48351276"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0DA3A128" w14:textId="77777777" w:rsidTr="00021E6F">
        <w:trPr>
          <w:trHeight w:val="20"/>
        </w:trPr>
        <w:tc>
          <w:tcPr>
            <w:tcW w:w="680" w:type="pct"/>
            <w:shd w:val="clear" w:color="auto" w:fill="auto"/>
            <w:noWrap/>
            <w:vAlign w:val="center"/>
            <w:hideMark/>
          </w:tcPr>
          <w:p w14:paraId="4E165C63"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4AE323BF"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vAlign w:val="center"/>
            <w:hideMark/>
          </w:tcPr>
          <w:p w14:paraId="06DF31CE" w14:textId="77777777" w:rsidR="00486FB6" w:rsidRPr="005854F9" w:rsidRDefault="00486FB6" w:rsidP="00021E6F">
            <w:pPr>
              <w:contextualSpacing/>
              <w:jc w:val="center"/>
              <w:rPr>
                <w:sz w:val="20"/>
                <w:szCs w:val="20"/>
              </w:rPr>
            </w:pPr>
            <w:r w:rsidRPr="005854F9">
              <w:rPr>
                <w:sz w:val="20"/>
                <w:szCs w:val="20"/>
              </w:rPr>
              <w:t>ИП Гриднева М.Ф. (магазин «Брусничка»)</w:t>
            </w:r>
          </w:p>
        </w:tc>
        <w:tc>
          <w:tcPr>
            <w:tcW w:w="535" w:type="pct"/>
            <w:shd w:val="clear" w:color="auto" w:fill="auto"/>
            <w:noWrap/>
            <w:vAlign w:val="center"/>
            <w:hideMark/>
          </w:tcPr>
          <w:p w14:paraId="3B865007"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AB8EC1E"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134710FE"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2863AECD"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1335AFBD"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308C59A3" w14:textId="77777777" w:rsidTr="00021E6F">
        <w:trPr>
          <w:trHeight w:val="20"/>
        </w:trPr>
        <w:tc>
          <w:tcPr>
            <w:tcW w:w="680" w:type="pct"/>
            <w:shd w:val="clear" w:color="auto" w:fill="auto"/>
            <w:noWrap/>
            <w:vAlign w:val="center"/>
            <w:hideMark/>
          </w:tcPr>
          <w:p w14:paraId="596A378C"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5AE1E2A7"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vAlign w:val="center"/>
            <w:hideMark/>
          </w:tcPr>
          <w:p w14:paraId="26C116FB" w14:textId="77777777" w:rsidR="00486FB6" w:rsidRPr="005854F9" w:rsidRDefault="00486FB6" w:rsidP="00021E6F">
            <w:pPr>
              <w:contextualSpacing/>
              <w:jc w:val="center"/>
              <w:rPr>
                <w:sz w:val="20"/>
                <w:szCs w:val="20"/>
              </w:rPr>
            </w:pPr>
            <w:r w:rsidRPr="005854F9">
              <w:rPr>
                <w:sz w:val="20"/>
                <w:szCs w:val="20"/>
              </w:rPr>
              <w:t>ИП Кушнерева С.А. (магазин «Наливайка»)</w:t>
            </w:r>
          </w:p>
        </w:tc>
        <w:tc>
          <w:tcPr>
            <w:tcW w:w="535" w:type="pct"/>
            <w:shd w:val="clear" w:color="auto" w:fill="auto"/>
            <w:noWrap/>
            <w:vAlign w:val="center"/>
            <w:hideMark/>
          </w:tcPr>
          <w:p w14:paraId="589B6DC1"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5DCE6565"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5214BD31"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00AAD10E"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3422A7CE"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23AF7A73" w14:textId="77777777" w:rsidTr="00021E6F">
        <w:trPr>
          <w:trHeight w:val="20"/>
        </w:trPr>
        <w:tc>
          <w:tcPr>
            <w:tcW w:w="680" w:type="pct"/>
            <w:shd w:val="clear" w:color="auto" w:fill="auto"/>
            <w:noWrap/>
            <w:vAlign w:val="center"/>
            <w:hideMark/>
          </w:tcPr>
          <w:p w14:paraId="1357925B"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21965782"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vAlign w:val="center"/>
            <w:hideMark/>
          </w:tcPr>
          <w:p w14:paraId="1FA7D907" w14:textId="77777777" w:rsidR="00486FB6" w:rsidRPr="005854F9" w:rsidRDefault="00486FB6" w:rsidP="00021E6F">
            <w:pPr>
              <w:contextualSpacing/>
              <w:jc w:val="center"/>
              <w:rPr>
                <w:sz w:val="20"/>
                <w:szCs w:val="20"/>
              </w:rPr>
            </w:pPr>
            <w:r w:rsidRPr="005854F9">
              <w:rPr>
                <w:sz w:val="20"/>
                <w:szCs w:val="20"/>
              </w:rPr>
              <w:t>ИП Толднова Е.В. (магазин «Анастасия») помещение № 1</w:t>
            </w:r>
          </w:p>
        </w:tc>
        <w:tc>
          <w:tcPr>
            <w:tcW w:w="535" w:type="pct"/>
            <w:shd w:val="clear" w:color="auto" w:fill="auto"/>
            <w:noWrap/>
            <w:vAlign w:val="center"/>
            <w:hideMark/>
          </w:tcPr>
          <w:p w14:paraId="053DA59F"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90765D8"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1BDADD96"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3673719D"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05DA5304"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5C91BAC4" w14:textId="77777777" w:rsidTr="00021E6F">
        <w:trPr>
          <w:trHeight w:val="20"/>
        </w:trPr>
        <w:tc>
          <w:tcPr>
            <w:tcW w:w="680" w:type="pct"/>
            <w:shd w:val="clear" w:color="auto" w:fill="auto"/>
            <w:noWrap/>
            <w:vAlign w:val="center"/>
            <w:hideMark/>
          </w:tcPr>
          <w:p w14:paraId="1DF957E2"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01AD453C"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vAlign w:val="center"/>
            <w:hideMark/>
          </w:tcPr>
          <w:p w14:paraId="6F45B0E3" w14:textId="77777777" w:rsidR="00486FB6" w:rsidRPr="005854F9" w:rsidRDefault="00486FB6" w:rsidP="00021E6F">
            <w:pPr>
              <w:contextualSpacing/>
              <w:jc w:val="center"/>
              <w:rPr>
                <w:sz w:val="20"/>
                <w:szCs w:val="20"/>
              </w:rPr>
            </w:pPr>
            <w:r w:rsidRPr="005854F9">
              <w:rPr>
                <w:sz w:val="20"/>
                <w:szCs w:val="20"/>
              </w:rPr>
              <w:t>ИП Толднова Е.В. (магазин «Анастасия») помещение № 2</w:t>
            </w:r>
          </w:p>
        </w:tc>
        <w:tc>
          <w:tcPr>
            <w:tcW w:w="535" w:type="pct"/>
            <w:shd w:val="clear" w:color="auto" w:fill="auto"/>
            <w:noWrap/>
            <w:vAlign w:val="center"/>
            <w:hideMark/>
          </w:tcPr>
          <w:p w14:paraId="5F9FE71B"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1471E448"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704F6017"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30264C91"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4854140B"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6B605EA4" w14:textId="77777777" w:rsidTr="00021E6F">
        <w:trPr>
          <w:trHeight w:val="20"/>
        </w:trPr>
        <w:tc>
          <w:tcPr>
            <w:tcW w:w="680" w:type="pct"/>
            <w:shd w:val="clear" w:color="auto" w:fill="auto"/>
            <w:noWrap/>
            <w:vAlign w:val="center"/>
            <w:hideMark/>
          </w:tcPr>
          <w:p w14:paraId="5DB6EA10" w14:textId="77777777" w:rsidR="00486FB6" w:rsidRPr="005854F9" w:rsidRDefault="00486FB6" w:rsidP="00021E6F">
            <w:pPr>
              <w:contextualSpacing/>
              <w:jc w:val="center"/>
              <w:rPr>
                <w:color w:val="000000"/>
                <w:sz w:val="20"/>
                <w:szCs w:val="20"/>
              </w:rPr>
            </w:pPr>
            <w:r w:rsidRPr="005854F9">
              <w:rPr>
                <w:color w:val="000000"/>
                <w:sz w:val="20"/>
                <w:szCs w:val="20"/>
              </w:rPr>
              <w:lastRenderedPageBreak/>
              <w:t>Сосновское ЛПУМГ</w:t>
            </w:r>
          </w:p>
        </w:tc>
        <w:tc>
          <w:tcPr>
            <w:tcW w:w="681" w:type="pct"/>
            <w:shd w:val="clear" w:color="auto" w:fill="auto"/>
            <w:noWrap/>
            <w:vAlign w:val="center"/>
            <w:hideMark/>
          </w:tcPr>
          <w:p w14:paraId="4D3E4120"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vAlign w:val="center"/>
            <w:hideMark/>
          </w:tcPr>
          <w:p w14:paraId="6855563E" w14:textId="77777777" w:rsidR="00486FB6" w:rsidRPr="005854F9" w:rsidRDefault="00486FB6" w:rsidP="00021E6F">
            <w:pPr>
              <w:contextualSpacing/>
              <w:jc w:val="center"/>
              <w:rPr>
                <w:sz w:val="20"/>
                <w:szCs w:val="20"/>
              </w:rPr>
            </w:pPr>
            <w:r w:rsidRPr="005854F9">
              <w:rPr>
                <w:sz w:val="20"/>
                <w:szCs w:val="20"/>
              </w:rPr>
              <w:t>ИП Гуляева Н.В. (магазин «Семейный»)</w:t>
            </w:r>
          </w:p>
        </w:tc>
        <w:tc>
          <w:tcPr>
            <w:tcW w:w="535" w:type="pct"/>
            <w:shd w:val="clear" w:color="auto" w:fill="auto"/>
            <w:noWrap/>
            <w:vAlign w:val="center"/>
            <w:hideMark/>
          </w:tcPr>
          <w:p w14:paraId="2CDA7EC3"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553DCA71"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3E8C3575"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23EB8C44"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1E70E07A"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6469F030" w14:textId="77777777" w:rsidTr="00021E6F">
        <w:trPr>
          <w:trHeight w:val="20"/>
        </w:trPr>
        <w:tc>
          <w:tcPr>
            <w:tcW w:w="680" w:type="pct"/>
            <w:shd w:val="clear" w:color="auto" w:fill="auto"/>
            <w:noWrap/>
            <w:vAlign w:val="center"/>
            <w:hideMark/>
          </w:tcPr>
          <w:p w14:paraId="6B1BADDD"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FE9F3E5"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000000" w:fill="FFFFFF"/>
            <w:vAlign w:val="center"/>
            <w:hideMark/>
          </w:tcPr>
          <w:p w14:paraId="6D3E4E5D" w14:textId="77777777" w:rsidR="00486FB6" w:rsidRPr="005854F9" w:rsidRDefault="00486FB6" w:rsidP="00021E6F">
            <w:pPr>
              <w:contextualSpacing/>
              <w:jc w:val="center"/>
              <w:rPr>
                <w:sz w:val="20"/>
                <w:szCs w:val="20"/>
              </w:rPr>
            </w:pPr>
            <w:r w:rsidRPr="005854F9">
              <w:rPr>
                <w:sz w:val="20"/>
                <w:szCs w:val="20"/>
              </w:rPr>
              <w:t>ООО «Газстройинженеринг»</w:t>
            </w:r>
          </w:p>
        </w:tc>
        <w:tc>
          <w:tcPr>
            <w:tcW w:w="535" w:type="pct"/>
            <w:shd w:val="clear" w:color="auto" w:fill="auto"/>
            <w:noWrap/>
            <w:vAlign w:val="center"/>
            <w:hideMark/>
          </w:tcPr>
          <w:p w14:paraId="0A512C24"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67171959"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384" w:type="pct"/>
            <w:shd w:val="clear" w:color="auto" w:fill="auto"/>
            <w:noWrap/>
            <w:vAlign w:val="center"/>
            <w:hideMark/>
          </w:tcPr>
          <w:p w14:paraId="7C3454FA"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7EACFF5D"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4DCD9F6D"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18DA3F1B" w14:textId="77777777" w:rsidTr="00021E6F">
        <w:trPr>
          <w:trHeight w:val="20"/>
        </w:trPr>
        <w:tc>
          <w:tcPr>
            <w:tcW w:w="680" w:type="pct"/>
            <w:shd w:val="clear" w:color="auto" w:fill="auto"/>
            <w:noWrap/>
            <w:vAlign w:val="center"/>
            <w:hideMark/>
          </w:tcPr>
          <w:p w14:paraId="4F30483D"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0A502E18" w14:textId="77777777" w:rsidR="00486FB6" w:rsidRPr="005854F9" w:rsidRDefault="00486FB6" w:rsidP="00021E6F">
            <w:pPr>
              <w:contextualSpacing/>
              <w:jc w:val="center"/>
              <w:rPr>
                <w:color w:val="000000"/>
                <w:sz w:val="20"/>
                <w:szCs w:val="20"/>
              </w:rPr>
            </w:pPr>
            <w:r w:rsidRPr="005854F9">
              <w:rPr>
                <w:color w:val="000000"/>
                <w:sz w:val="20"/>
                <w:szCs w:val="20"/>
              </w:rPr>
              <w:t>ж/п Сосновка</w:t>
            </w:r>
          </w:p>
        </w:tc>
        <w:tc>
          <w:tcPr>
            <w:tcW w:w="1120" w:type="pct"/>
            <w:shd w:val="clear" w:color="auto" w:fill="auto"/>
            <w:noWrap/>
            <w:vAlign w:val="center"/>
            <w:hideMark/>
          </w:tcPr>
          <w:p w14:paraId="410511B4" w14:textId="77777777" w:rsidR="00486FB6" w:rsidRPr="005854F9" w:rsidRDefault="00486FB6" w:rsidP="00021E6F">
            <w:pPr>
              <w:contextualSpacing/>
              <w:jc w:val="center"/>
              <w:rPr>
                <w:color w:val="000000"/>
                <w:sz w:val="20"/>
                <w:szCs w:val="20"/>
              </w:rPr>
            </w:pPr>
            <w:r w:rsidRPr="005854F9">
              <w:rPr>
                <w:color w:val="000000"/>
                <w:sz w:val="20"/>
                <w:szCs w:val="20"/>
              </w:rPr>
              <w:t>ООО «УК ЖКС»</w:t>
            </w:r>
          </w:p>
        </w:tc>
        <w:tc>
          <w:tcPr>
            <w:tcW w:w="535" w:type="pct"/>
            <w:shd w:val="clear" w:color="auto" w:fill="auto"/>
            <w:noWrap/>
            <w:vAlign w:val="center"/>
            <w:hideMark/>
          </w:tcPr>
          <w:p w14:paraId="7A850F10"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vAlign w:val="center"/>
            <w:hideMark/>
          </w:tcPr>
          <w:p w14:paraId="5D9FCF7F" w14:textId="77777777" w:rsidR="00486FB6" w:rsidRPr="005854F9" w:rsidRDefault="00486FB6" w:rsidP="00021E6F">
            <w:pPr>
              <w:contextualSpacing/>
              <w:jc w:val="center"/>
              <w:rPr>
                <w:color w:val="000000"/>
                <w:sz w:val="20"/>
                <w:szCs w:val="20"/>
              </w:rPr>
            </w:pPr>
            <w:r w:rsidRPr="005854F9">
              <w:rPr>
                <w:color w:val="000000"/>
                <w:sz w:val="20"/>
                <w:szCs w:val="20"/>
              </w:rPr>
              <w:t>Административное здание</w:t>
            </w:r>
          </w:p>
        </w:tc>
        <w:tc>
          <w:tcPr>
            <w:tcW w:w="384" w:type="pct"/>
            <w:shd w:val="clear" w:color="auto" w:fill="auto"/>
            <w:noWrap/>
            <w:vAlign w:val="center"/>
            <w:hideMark/>
          </w:tcPr>
          <w:p w14:paraId="56E8308C"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249B5CE7"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7747CEED" w14:textId="77777777" w:rsidR="00486FB6" w:rsidRPr="005854F9" w:rsidRDefault="00486FB6" w:rsidP="00021E6F">
            <w:pPr>
              <w:contextualSpacing/>
              <w:jc w:val="center"/>
              <w:rPr>
                <w:color w:val="000000"/>
                <w:sz w:val="20"/>
                <w:szCs w:val="20"/>
              </w:rPr>
            </w:pPr>
            <w:r w:rsidRPr="005854F9">
              <w:rPr>
                <w:color w:val="000000"/>
                <w:sz w:val="20"/>
                <w:szCs w:val="20"/>
              </w:rPr>
              <w:t>10.06.2019</w:t>
            </w:r>
          </w:p>
        </w:tc>
      </w:tr>
    </w:tbl>
    <w:p w14:paraId="07B39C98" w14:textId="77777777" w:rsidR="00486FB6" w:rsidRPr="005854F9" w:rsidRDefault="00486FB6" w:rsidP="00486FB6">
      <w:pPr>
        <w:pStyle w:val="affd"/>
        <w:spacing w:line="240" w:lineRule="auto"/>
        <w:contextualSpacing/>
        <w:rPr>
          <w:szCs w:val="24"/>
          <w:shd w:val="clear" w:color="auto" w:fill="FFFFFF"/>
        </w:rPr>
      </w:pPr>
    </w:p>
    <w:p w14:paraId="108B2606" w14:textId="77777777" w:rsidR="00486FB6" w:rsidRPr="005854F9" w:rsidRDefault="00486FB6" w:rsidP="00486FB6">
      <w:pPr>
        <w:pStyle w:val="affd"/>
        <w:spacing w:line="240" w:lineRule="auto"/>
        <w:contextualSpacing/>
        <w:rPr>
          <w:szCs w:val="24"/>
          <w:shd w:val="clear" w:color="auto" w:fill="FFFFFF"/>
        </w:rPr>
      </w:pPr>
      <w:r w:rsidRPr="005854F9">
        <w:rPr>
          <w:szCs w:val="24"/>
          <w:shd w:val="clear" w:color="auto" w:fill="FFFFFF"/>
        </w:rPr>
        <w:t>Учёт воды, поступающей на очистку на водозабор № 1 (Центральный) и водозабор № 2 (ВОС-3200), осуществляется с помощью измерительного комплекса типа «Взлет ЭМ».</w:t>
      </w:r>
    </w:p>
    <w:p w14:paraId="453E6D80" w14:textId="77777777" w:rsidR="00486FB6" w:rsidRPr="005854F9" w:rsidRDefault="00486FB6" w:rsidP="00486FB6">
      <w:pPr>
        <w:pStyle w:val="affd"/>
        <w:spacing w:line="240" w:lineRule="auto"/>
        <w:contextualSpacing/>
        <w:rPr>
          <w:szCs w:val="24"/>
          <w:shd w:val="clear" w:color="auto" w:fill="FFFFFF"/>
        </w:rPr>
      </w:pPr>
      <w:r w:rsidRPr="005854F9">
        <w:rPr>
          <w:szCs w:val="24"/>
          <w:shd w:val="clear" w:color="auto" w:fill="FFFFFF"/>
        </w:rPr>
        <w:t>По с.п. Сосновка отсутствует приборный коммерческий учёт на объектах, присоединенных к трубопроводам питьевого водоснабжения. По информации, полученной от организаций, осуществляющих деятельность по холодному и горячему водоснабжению на территории сельского поселения Сосновка и администрации сельского поселения Сосновка планы по установке коммерческих приборов учёта - не составлялись.</w:t>
      </w:r>
    </w:p>
    <w:p w14:paraId="06FB9F9F" w14:textId="77777777" w:rsidR="00486FB6" w:rsidRPr="005854F9" w:rsidRDefault="00486FB6" w:rsidP="00486FB6">
      <w:pPr>
        <w:ind w:firstLine="709"/>
        <w:contextualSpacing/>
        <w:jc w:val="both"/>
      </w:pPr>
      <w:r w:rsidRPr="005854F9">
        <w:t>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учёта воды всех объектов бюджетной сферы.</w:t>
      </w:r>
    </w:p>
    <w:p w14:paraId="7E273B40" w14:textId="77777777" w:rsidR="00486FB6" w:rsidRPr="005854F9" w:rsidRDefault="00486FB6" w:rsidP="00486FB6">
      <w:pPr>
        <w:ind w:firstLine="709"/>
        <w:contextualSpacing/>
        <w:jc w:val="both"/>
      </w:pPr>
      <w:r w:rsidRPr="005854F9">
        <w:t>На перспективных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коммерческого учёта воды.</w:t>
      </w:r>
    </w:p>
    <w:p w14:paraId="4218F1B3" w14:textId="2A405C2C" w:rsidR="00486FB6" w:rsidRPr="005854F9" w:rsidRDefault="00486FB6" w:rsidP="00486FB6">
      <w:pPr>
        <w:pStyle w:val="1d"/>
        <w:spacing w:before="0"/>
        <w:contextualSpacing/>
        <w:rPr>
          <w:sz w:val="24"/>
        </w:rPr>
      </w:pPr>
      <w:r w:rsidRPr="008E420B">
        <w:rPr>
          <w:sz w:val="24"/>
        </w:rPr>
        <w:t xml:space="preserve">Резервы и дефициты мощности существующих источников водоснабжения с.п. Сосновка </w:t>
      </w:r>
      <w:r>
        <w:rPr>
          <w:sz w:val="24"/>
        </w:rPr>
        <w:t>на период до 2030</w:t>
      </w:r>
      <w:r w:rsidRPr="008E420B">
        <w:rPr>
          <w:sz w:val="24"/>
        </w:rPr>
        <w:t xml:space="preserve"> года представлены в </w:t>
      </w:r>
      <w:r w:rsidRPr="005854F9">
        <w:rPr>
          <w:sz w:val="24"/>
        </w:rPr>
        <w:t>таблиц</w:t>
      </w:r>
      <w:r w:rsidR="00791A6F">
        <w:rPr>
          <w:sz w:val="24"/>
        </w:rPr>
        <w:t xml:space="preserve">е </w:t>
      </w:r>
      <w:r>
        <w:rPr>
          <w:sz w:val="24"/>
        </w:rPr>
        <w:t>4</w:t>
      </w:r>
      <w:r w:rsidR="00791A6F">
        <w:rPr>
          <w:sz w:val="24"/>
        </w:rPr>
        <w:t>1</w:t>
      </w:r>
      <w:r w:rsidRPr="005854F9">
        <w:rPr>
          <w:sz w:val="24"/>
        </w:rPr>
        <w:t>.</w:t>
      </w:r>
    </w:p>
    <w:p w14:paraId="51FD25C9" w14:textId="77777777" w:rsidR="00486FB6" w:rsidRPr="005854F9" w:rsidRDefault="00486FB6" w:rsidP="00486FB6">
      <w:pPr>
        <w:pStyle w:val="1d"/>
        <w:spacing w:before="0"/>
        <w:contextualSpacing/>
        <w:rPr>
          <w:sz w:val="24"/>
        </w:rPr>
      </w:pPr>
    </w:p>
    <w:p w14:paraId="779F6DFA" w14:textId="6F133B37" w:rsidR="00486FB6" w:rsidRPr="005854F9" w:rsidRDefault="00486FB6" w:rsidP="00486FB6">
      <w:pPr>
        <w:pStyle w:val="affd"/>
        <w:spacing w:line="240" w:lineRule="auto"/>
        <w:ind w:firstLine="0"/>
        <w:contextualSpacing/>
        <w:rPr>
          <w:bCs/>
          <w:lang w:eastAsia="x-none"/>
        </w:rPr>
      </w:pPr>
      <w:r w:rsidRPr="005854F9">
        <w:rPr>
          <w:bCs/>
          <w:lang w:val="x-none" w:eastAsia="x-none"/>
        </w:rPr>
        <w:t xml:space="preserve">Таблица </w:t>
      </w:r>
      <w:r w:rsidRPr="005854F9">
        <w:rPr>
          <w:bCs/>
          <w:lang w:val="x-none" w:eastAsia="x-none"/>
        </w:rPr>
        <w:fldChar w:fldCharType="begin"/>
      </w:r>
      <w:r w:rsidRPr="005854F9">
        <w:rPr>
          <w:bCs/>
          <w:lang w:val="x-none" w:eastAsia="x-none"/>
        </w:rPr>
        <w:instrText xml:space="preserve"> SEQ Таблица \* ARABIC </w:instrText>
      </w:r>
      <w:r w:rsidRPr="005854F9">
        <w:rPr>
          <w:bCs/>
          <w:lang w:val="x-none" w:eastAsia="x-none"/>
        </w:rPr>
        <w:fldChar w:fldCharType="separate"/>
      </w:r>
      <w:r w:rsidR="0066723B">
        <w:rPr>
          <w:bCs/>
          <w:noProof/>
          <w:lang w:val="x-none" w:eastAsia="x-none"/>
        </w:rPr>
        <w:t>41</w:t>
      </w:r>
      <w:r w:rsidRPr="005854F9">
        <w:rPr>
          <w:bCs/>
          <w:lang w:val="x-none" w:eastAsia="x-none"/>
        </w:rPr>
        <w:fldChar w:fldCharType="end"/>
      </w:r>
      <w:r w:rsidRPr="005854F9">
        <w:rPr>
          <w:bCs/>
          <w:lang w:val="x-none" w:eastAsia="x-none"/>
        </w:rPr>
        <w:t xml:space="preserve"> – Анализ резервов/дефицитов производственных мощностей системы водоснабжения с.п. </w:t>
      </w:r>
      <w:r w:rsidRPr="005854F9">
        <w:rPr>
          <w:bCs/>
          <w:lang w:eastAsia="x-none"/>
        </w:rPr>
        <w:t>Сосновка</w:t>
      </w:r>
    </w:p>
    <w:p w14:paraId="3A4B077B" w14:textId="77777777" w:rsidR="00486FB6" w:rsidRPr="005854F9" w:rsidRDefault="00486FB6" w:rsidP="00486FB6">
      <w:pPr>
        <w:pStyle w:val="affd"/>
        <w:spacing w:line="240" w:lineRule="auto"/>
        <w:ind w:firstLine="0"/>
        <w:contextualSpacing/>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2"/>
        <w:gridCol w:w="1742"/>
        <w:gridCol w:w="1523"/>
        <w:gridCol w:w="1523"/>
        <w:gridCol w:w="2386"/>
      </w:tblGrid>
      <w:tr w:rsidR="00486FB6" w:rsidRPr="005854F9" w14:paraId="1165EE7F" w14:textId="77777777" w:rsidTr="00021E6F">
        <w:trPr>
          <w:trHeight w:val="85"/>
          <w:tblHeader/>
          <w:jc w:val="center"/>
        </w:trPr>
        <w:tc>
          <w:tcPr>
            <w:tcW w:w="2574" w:type="pct"/>
            <w:vMerge w:val="restart"/>
            <w:shd w:val="clear" w:color="auto" w:fill="auto"/>
            <w:vAlign w:val="center"/>
            <w:hideMark/>
          </w:tcPr>
          <w:p w14:paraId="6B6AD6AB" w14:textId="77777777" w:rsidR="00486FB6" w:rsidRPr="005854F9" w:rsidRDefault="00486FB6" w:rsidP="00021E6F">
            <w:pPr>
              <w:contextualSpacing/>
              <w:jc w:val="center"/>
              <w:rPr>
                <w:bCs/>
                <w:color w:val="000000"/>
                <w:sz w:val="20"/>
                <w:szCs w:val="20"/>
              </w:rPr>
            </w:pPr>
            <w:r w:rsidRPr="005854F9">
              <w:rPr>
                <w:bCs/>
                <w:color w:val="000000"/>
                <w:sz w:val="20"/>
                <w:szCs w:val="20"/>
              </w:rPr>
              <w:t>Показатель</w:t>
            </w:r>
          </w:p>
        </w:tc>
        <w:tc>
          <w:tcPr>
            <w:tcW w:w="2426" w:type="pct"/>
            <w:gridSpan w:val="4"/>
            <w:shd w:val="clear" w:color="auto" w:fill="auto"/>
            <w:vAlign w:val="center"/>
            <w:hideMark/>
          </w:tcPr>
          <w:p w14:paraId="7CBA47EB" w14:textId="77777777" w:rsidR="00486FB6" w:rsidRPr="005854F9" w:rsidRDefault="00486FB6" w:rsidP="00021E6F">
            <w:pPr>
              <w:contextualSpacing/>
              <w:jc w:val="center"/>
              <w:rPr>
                <w:bCs/>
                <w:color w:val="000000"/>
                <w:sz w:val="20"/>
                <w:szCs w:val="20"/>
              </w:rPr>
            </w:pPr>
            <w:r w:rsidRPr="005854F9">
              <w:rPr>
                <w:bCs/>
                <w:color w:val="000000"/>
                <w:sz w:val="20"/>
                <w:szCs w:val="20"/>
              </w:rPr>
              <w:t>Значения по периодам</w:t>
            </w:r>
          </w:p>
        </w:tc>
      </w:tr>
      <w:tr w:rsidR="00486FB6" w:rsidRPr="005854F9" w14:paraId="29ECD21D" w14:textId="77777777" w:rsidTr="00021E6F">
        <w:trPr>
          <w:trHeight w:val="85"/>
          <w:tblHeader/>
          <w:jc w:val="center"/>
        </w:trPr>
        <w:tc>
          <w:tcPr>
            <w:tcW w:w="2574" w:type="pct"/>
            <w:vMerge/>
            <w:vAlign w:val="center"/>
            <w:hideMark/>
          </w:tcPr>
          <w:p w14:paraId="0E7B35D0" w14:textId="77777777" w:rsidR="00486FB6" w:rsidRPr="005854F9" w:rsidRDefault="00486FB6" w:rsidP="00021E6F">
            <w:pPr>
              <w:contextualSpacing/>
              <w:rPr>
                <w:bCs/>
                <w:color w:val="000000"/>
                <w:sz w:val="20"/>
                <w:szCs w:val="20"/>
              </w:rPr>
            </w:pPr>
          </w:p>
        </w:tc>
        <w:tc>
          <w:tcPr>
            <w:tcW w:w="589" w:type="pct"/>
            <w:shd w:val="clear" w:color="auto" w:fill="auto"/>
            <w:vAlign w:val="center"/>
          </w:tcPr>
          <w:p w14:paraId="27CC1E77" w14:textId="77777777" w:rsidR="00486FB6" w:rsidRPr="005854F9" w:rsidRDefault="00486FB6" w:rsidP="00021E6F">
            <w:pPr>
              <w:contextualSpacing/>
              <w:jc w:val="center"/>
              <w:rPr>
                <w:bCs/>
                <w:color w:val="000000"/>
                <w:sz w:val="20"/>
                <w:szCs w:val="20"/>
              </w:rPr>
            </w:pPr>
            <w:r w:rsidRPr="005854F9">
              <w:rPr>
                <w:bCs/>
                <w:color w:val="000000"/>
                <w:sz w:val="20"/>
                <w:szCs w:val="20"/>
              </w:rPr>
              <w:t>2019 г.</w:t>
            </w:r>
          </w:p>
        </w:tc>
        <w:tc>
          <w:tcPr>
            <w:tcW w:w="515" w:type="pct"/>
            <w:shd w:val="clear" w:color="auto" w:fill="auto"/>
            <w:vAlign w:val="center"/>
            <w:hideMark/>
          </w:tcPr>
          <w:p w14:paraId="5CB99405" w14:textId="77777777" w:rsidR="00486FB6" w:rsidRPr="005854F9" w:rsidRDefault="00486FB6" w:rsidP="00021E6F">
            <w:pPr>
              <w:contextualSpacing/>
              <w:jc w:val="center"/>
              <w:rPr>
                <w:bCs/>
                <w:color w:val="000000"/>
                <w:sz w:val="20"/>
                <w:szCs w:val="20"/>
              </w:rPr>
            </w:pPr>
            <w:r w:rsidRPr="005854F9">
              <w:rPr>
                <w:bCs/>
                <w:color w:val="000000"/>
                <w:sz w:val="20"/>
                <w:szCs w:val="20"/>
              </w:rPr>
              <w:t>2020 г.</w:t>
            </w:r>
          </w:p>
        </w:tc>
        <w:tc>
          <w:tcPr>
            <w:tcW w:w="515" w:type="pct"/>
            <w:shd w:val="clear" w:color="auto" w:fill="auto"/>
            <w:vAlign w:val="center"/>
            <w:hideMark/>
          </w:tcPr>
          <w:p w14:paraId="56706705" w14:textId="77777777" w:rsidR="00486FB6" w:rsidRPr="005854F9" w:rsidRDefault="00486FB6" w:rsidP="00021E6F">
            <w:pPr>
              <w:contextualSpacing/>
              <w:jc w:val="center"/>
              <w:rPr>
                <w:bCs/>
                <w:color w:val="000000"/>
                <w:sz w:val="20"/>
                <w:szCs w:val="20"/>
              </w:rPr>
            </w:pPr>
            <w:r w:rsidRPr="005854F9">
              <w:rPr>
                <w:bCs/>
                <w:color w:val="000000"/>
                <w:sz w:val="20"/>
                <w:szCs w:val="20"/>
              </w:rPr>
              <w:t>2021 г.</w:t>
            </w:r>
          </w:p>
        </w:tc>
        <w:tc>
          <w:tcPr>
            <w:tcW w:w="807" w:type="pct"/>
            <w:shd w:val="clear" w:color="auto" w:fill="auto"/>
            <w:vAlign w:val="center"/>
            <w:hideMark/>
          </w:tcPr>
          <w:p w14:paraId="312D178A" w14:textId="77777777" w:rsidR="00486FB6" w:rsidRPr="005854F9" w:rsidRDefault="00486FB6" w:rsidP="00021E6F">
            <w:pPr>
              <w:contextualSpacing/>
              <w:jc w:val="center"/>
              <w:rPr>
                <w:bCs/>
                <w:color w:val="000000"/>
                <w:sz w:val="20"/>
                <w:szCs w:val="20"/>
              </w:rPr>
            </w:pPr>
            <w:r>
              <w:rPr>
                <w:bCs/>
                <w:color w:val="000000"/>
                <w:sz w:val="20"/>
                <w:szCs w:val="20"/>
              </w:rPr>
              <w:t>2022-2030</w:t>
            </w:r>
            <w:r w:rsidRPr="005854F9">
              <w:rPr>
                <w:bCs/>
                <w:color w:val="000000"/>
                <w:sz w:val="20"/>
                <w:szCs w:val="20"/>
              </w:rPr>
              <w:t xml:space="preserve"> г.</w:t>
            </w:r>
          </w:p>
        </w:tc>
      </w:tr>
      <w:tr w:rsidR="00486FB6" w:rsidRPr="005854F9" w14:paraId="54C609B3" w14:textId="77777777" w:rsidTr="00021E6F">
        <w:trPr>
          <w:trHeight w:val="85"/>
          <w:jc w:val="center"/>
        </w:trPr>
        <w:tc>
          <w:tcPr>
            <w:tcW w:w="2574" w:type="pct"/>
            <w:shd w:val="clear" w:color="auto" w:fill="auto"/>
            <w:vAlign w:val="center"/>
            <w:hideMark/>
          </w:tcPr>
          <w:p w14:paraId="7D457939" w14:textId="77777777" w:rsidR="00486FB6" w:rsidRPr="005854F9" w:rsidRDefault="00486FB6" w:rsidP="00021E6F">
            <w:pPr>
              <w:contextualSpacing/>
              <w:rPr>
                <w:color w:val="000000"/>
                <w:sz w:val="20"/>
                <w:szCs w:val="20"/>
              </w:rPr>
            </w:pPr>
            <w:r w:rsidRPr="005854F9">
              <w:rPr>
                <w:color w:val="000000"/>
                <w:sz w:val="20"/>
                <w:szCs w:val="20"/>
              </w:rPr>
              <w:t>Полная фактическая производительность ВЗУ, м</w:t>
            </w:r>
            <w:r w:rsidRPr="005854F9">
              <w:rPr>
                <w:color w:val="000000"/>
                <w:sz w:val="20"/>
                <w:szCs w:val="20"/>
                <w:vertAlign w:val="superscript"/>
              </w:rPr>
              <w:t>3</w:t>
            </w:r>
            <w:r w:rsidRPr="005854F9">
              <w:rPr>
                <w:color w:val="000000"/>
                <w:sz w:val="20"/>
                <w:szCs w:val="20"/>
              </w:rPr>
              <w:t>/сут.</w:t>
            </w:r>
          </w:p>
        </w:tc>
        <w:tc>
          <w:tcPr>
            <w:tcW w:w="589" w:type="pct"/>
            <w:shd w:val="clear" w:color="auto" w:fill="auto"/>
            <w:vAlign w:val="center"/>
          </w:tcPr>
          <w:p w14:paraId="6D4885FA" w14:textId="77777777" w:rsidR="00486FB6" w:rsidRPr="005854F9" w:rsidRDefault="00486FB6" w:rsidP="00021E6F">
            <w:pPr>
              <w:contextualSpacing/>
              <w:jc w:val="center"/>
              <w:rPr>
                <w:color w:val="000000"/>
                <w:sz w:val="20"/>
                <w:szCs w:val="20"/>
              </w:rPr>
            </w:pPr>
            <w:r w:rsidRPr="005854F9">
              <w:rPr>
                <w:color w:val="000000"/>
                <w:sz w:val="20"/>
                <w:szCs w:val="20"/>
              </w:rPr>
              <w:t>3200</w:t>
            </w:r>
          </w:p>
        </w:tc>
        <w:tc>
          <w:tcPr>
            <w:tcW w:w="515" w:type="pct"/>
            <w:shd w:val="clear" w:color="auto" w:fill="auto"/>
            <w:vAlign w:val="center"/>
            <w:hideMark/>
          </w:tcPr>
          <w:p w14:paraId="1248B4D8" w14:textId="77777777" w:rsidR="00486FB6" w:rsidRPr="005854F9" w:rsidRDefault="00486FB6" w:rsidP="00021E6F">
            <w:pPr>
              <w:contextualSpacing/>
              <w:jc w:val="center"/>
              <w:rPr>
                <w:color w:val="000000"/>
                <w:sz w:val="20"/>
                <w:szCs w:val="20"/>
              </w:rPr>
            </w:pPr>
            <w:r w:rsidRPr="005854F9">
              <w:rPr>
                <w:color w:val="000000"/>
                <w:sz w:val="20"/>
                <w:szCs w:val="20"/>
              </w:rPr>
              <w:t>3200</w:t>
            </w:r>
          </w:p>
        </w:tc>
        <w:tc>
          <w:tcPr>
            <w:tcW w:w="515" w:type="pct"/>
            <w:shd w:val="clear" w:color="auto" w:fill="auto"/>
            <w:vAlign w:val="center"/>
            <w:hideMark/>
          </w:tcPr>
          <w:p w14:paraId="0A4E810A" w14:textId="77777777" w:rsidR="00486FB6" w:rsidRPr="005854F9" w:rsidRDefault="00486FB6" w:rsidP="00021E6F">
            <w:pPr>
              <w:contextualSpacing/>
              <w:jc w:val="center"/>
              <w:rPr>
                <w:color w:val="000000"/>
                <w:sz w:val="20"/>
                <w:szCs w:val="20"/>
              </w:rPr>
            </w:pPr>
            <w:r w:rsidRPr="005854F9">
              <w:rPr>
                <w:color w:val="000000"/>
                <w:sz w:val="20"/>
                <w:szCs w:val="20"/>
              </w:rPr>
              <w:t>3200</w:t>
            </w:r>
          </w:p>
        </w:tc>
        <w:tc>
          <w:tcPr>
            <w:tcW w:w="807" w:type="pct"/>
            <w:shd w:val="clear" w:color="auto" w:fill="auto"/>
            <w:vAlign w:val="center"/>
            <w:hideMark/>
          </w:tcPr>
          <w:p w14:paraId="00B90373" w14:textId="77777777" w:rsidR="00486FB6" w:rsidRPr="005854F9" w:rsidRDefault="00486FB6" w:rsidP="00021E6F">
            <w:pPr>
              <w:contextualSpacing/>
              <w:jc w:val="center"/>
              <w:rPr>
                <w:color w:val="000000"/>
                <w:sz w:val="20"/>
                <w:szCs w:val="20"/>
              </w:rPr>
            </w:pPr>
            <w:r w:rsidRPr="005854F9">
              <w:rPr>
                <w:color w:val="000000"/>
                <w:sz w:val="20"/>
                <w:szCs w:val="20"/>
              </w:rPr>
              <w:t>3200</w:t>
            </w:r>
          </w:p>
        </w:tc>
      </w:tr>
      <w:tr w:rsidR="00486FB6" w:rsidRPr="005854F9" w14:paraId="77E472E5" w14:textId="77777777" w:rsidTr="00021E6F">
        <w:trPr>
          <w:trHeight w:val="85"/>
          <w:jc w:val="center"/>
        </w:trPr>
        <w:tc>
          <w:tcPr>
            <w:tcW w:w="2574" w:type="pct"/>
            <w:shd w:val="clear" w:color="auto" w:fill="auto"/>
            <w:vAlign w:val="center"/>
            <w:hideMark/>
          </w:tcPr>
          <w:p w14:paraId="4C6EF756" w14:textId="77777777" w:rsidR="00486FB6" w:rsidRPr="005854F9" w:rsidRDefault="00486FB6" w:rsidP="00021E6F">
            <w:pPr>
              <w:contextualSpacing/>
              <w:rPr>
                <w:color w:val="000000"/>
                <w:sz w:val="20"/>
                <w:szCs w:val="20"/>
              </w:rPr>
            </w:pPr>
            <w:r w:rsidRPr="005854F9">
              <w:rPr>
                <w:color w:val="000000"/>
                <w:sz w:val="20"/>
                <w:szCs w:val="20"/>
              </w:rPr>
              <w:t>Потребление воды в сутки максимального водоразбора, м</w:t>
            </w:r>
            <w:r w:rsidRPr="005854F9">
              <w:rPr>
                <w:color w:val="000000"/>
                <w:sz w:val="20"/>
                <w:szCs w:val="20"/>
                <w:vertAlign w:val="superscript"/>
              </w:rPr>
              <w:t>3</w:t>
            </w:r>
            <w:r w:rsidRPr="005854F9">
              <w:rPr>
                <w:color w:val="000000"/>
                <w:sz w:val="20"/>
                <w:szCs w:val="20"/>
              </w:rPr>
              <w:t>/сут.</w:t>
            </w:r>
          </w:p>
        </w:tc>
        <w:tc>
          <w:tcPr>
            <w:tcW w:w="589" w:type="pct"/>
            <w:shd w:val="clear" w:color="auto" w:fill="auto"/>
            <w:vAlign w:val="center"/>
          </w:tcPr>
          <w:p w14:paraId="58138558" w14:textId="77777777" w:rsidR="00486FB6" w:rsidRPr="005854F9" w:rsidRDefault="00486FB6" w:rsidP="00021E6F">
            <w:pPr>
              <w:contextualSpacing/>
              <w:jc w:val="center"/>
              <w:rPr>
                <w:color w:val="000000"/>
                <w:sz w:val="20"/>
                <w:szCs w:val="20"/>
              </w:rPr>
            </w:pPr>
            <w:r w:rsidRPr="005854F9">
              <w:rPr>
                <w:color w:val="000000"/>
                <w:sz w:val="20"/>
                <w:szCs w:val="20"/>
              </w:rPr>
              <w:t>987,9</w:t>
            </w:r>
          </w:p>
        </w:tc>
        <w:tc>
          <w:tcPr>
            <w:tcW w:w="515" w:type="pct"/>
            <w:shd w:val="clear" w:color="auto" w:fill="auto"/>
            <w:vAlign w:val="center"/>
            <w:hideMark/>
          </w:tcPr>
          <w:p w14:paraId="7FEF5868" w14:textId="77777777" w:rsidR="00486FB6" w:rsidRPr="005854F9" w:rsidRDefault="00486FB6" w:rsidP="00021E6F">
            <w:pPr>
              <w:contextualSpacing/>
              <w:jc w:val="center"/>
              <w:rPr>
                <w:color w:val="000000"/>
                <w:sz w:val="20"/>
                <w:szCs w:val="20"/>
              </w:rPr>
            </w:pPr>
            <w:r w:rsidRPr="005854F9">
              <w:rPr>
                <w:color w:val="000000"/>
                <w:sz w:val="20"/>
                <w:szCs w:val="20"/>
              </w:rPr>
              <w:t>1003,8</w:t>
            </w:r>
          </w:p>
        </w:tc>
        <w:tc>
          <w:tcPr>
            <w:tcW w:w="515" w:type="pct"/>
            <w:shd w:val="clear" w:color="auto" w:fill="auto"/>
            <w:vAlign w:val="center"/>
            <w:hideMark/>
          </w:tcPr>
          <w:p w14:paraId="1C1F8D03" w14:textId="77777777" w:rsidR="00486FB6" w:rsidRPr="005854F9" w:rsidRDefault="00486FB6" w:rsidP="00021E6F">
            <w:pPr>
              <w:contextualSpacing/>
              <w:jc w:val="center"/>
              <w:rPr>
                <w:color w:val="000000"/>
                <w:sz w:val="20"/>
                <w:szCs w:val="20"/>
              </w:rPr>
            </w:pPr>
            <w:r w:rsidRPr="005854F9">
              <w:rPr>
                <w:color w:val="000000"/>
                <w:sz w:val="20"/>
                <w:szCs w:val="20"/>
              </w:rPr>
              <w:t>1019,8</w:t>
            </w:r>
          </w:p>
        </w:tc>
        <w:tc>
          <w:tcPr>
            <w:tcW w:w="807" w:type="pct"/>
            <w:shd w:val="clear" w:color="auto" w:fill="auto"/>
            <w:vAlign w:val="center"/>
            <w:hideMark/>
          </w:tcPr>
          <w:p w14:paraId="0171700E" w14:textId="77777777" w:rsidR="00486FB6" w:rsidRPr="005854F9" w:rsidRDefault="00486FB6" w:rsidP="00021E6F">
            <w:pPr>
              <w:contextualSpacing/>
              <w:jc w:val="center"/>
              <w:rPr>
                <w:color w:val="000000"/>
                <w:sz w:val="20"/>
                <w:szCs w:val="20"/>
              </w:rPr>
            </w:pPr>
            <w:r w:rsidRPr="005854F9">
              <w:rPr>
                <w:color w:val="000000"/>
                <w:sz w:val="20"/>
                <w:szCs w:val="20"/>
              </w:rPr>
              <w:t>1036,1</w:t>
            </w:r>
          </w:p>
        </w:tc>
      </w:tr>
      <w:tr w:rsidR="00486FB6" w:rsidRPr="005854F9" w14:paraId="7B18A472" w14:textId="77777777" w:rsidTr="00021E6F">
        <w:trPr>
          <w:trHeight w:val="85"/>
          <w:jc w:val="center"/>
        </w:trPr>
        <w:tc>
          <w:tcPr>
            <w:tcW w:w="2574" w:type="pct"/>
            <w:shd w:val="clear" w:color="auto" w:fill="auto"/>
            <w:vAlign w:val="center"/>
            <w:hideMark/>
          </w:tcPr>
          <w:p w14:paraId="1218A2AC" w14:textId="77777777" w:rsidR="00486FB6" w:rsidRPr="005854F9" w:rsidRDefault="00486FB6" w:rsidP="00021E6F">
            <w:pPr>
              <w:contextualSpacing/>
              <w:rPr>
                <w:color w:val="000000"/>
                <w:sz w:val="20"/>
                <w:szCs w:val="20"/>
              </w:rPr>
            </w:pPr>
            <w:r w:rsidRPr="005854F9">
              <w:rPr>
                <w:color w:val="000000"/>
                <w:sz w:val="20"/>
                <w:szCs w:val="20"/>
              </w:rPr>
              <w:t>Резерв производственной мощности, %</w:t>
            </w:r>
          </w:p>
        </w:tc>
        <w:tc>
          <w:tcPr>
            <w:tcW w:w="589" w:type="pct"/>
            <w:shd w:val="clear" w:color="auto" w:fill="auto"/>
            <w:vAlign w:val="center"/>
          </w:tcPr>
          <w:p w14:paraId="562559A7" w14:textId="77777777" w:rsidR="00486FB6" w:rsidRPr="005854F9" w:rsidRDefault="00486FB6" w:rsidP="00021E6F">
            <w:pPr>
              <w:contextualSpacing/>
              <w:jc w:val="center"/>
              <w:rPr>
                <w:color w:val="000000"/>
                <w:sz w:val="20"/>
                <w:szCs w:val="20"/>
              </w:rPr>
            </w:pPr>
            <w:r w:rsidRPr="005854F9">
              <w:rPr>
                <w:color w:val="000000"/>
                <w:sz w:val="20"/>
                <w:szCs w:val="20"/>
              </w:rPr>
              <w:t>69,13</w:t>
            </w:r>
          </w:p>
        </w:tc>
        <w:tc>
          <w:tcPr>
            <w:tcW w:w="515" w:type="pct"/>
            <w:shd w:val="clear" w:color="auto" w:fill="auto"/>
            <w:vAlign w:val="center"/>
            <w:hideMark/>
          </w:tcPr>
          <w:p w14:paraId="71ED4C35" w14:textId="77777777" w:rsidR="00486FB6" w:rsidRPr="005854F9" w:rsidRDefault="00486FB6" w:rsidP="00021E6F">
            <w:pPr>
              <w:contextualSpacing/>
              <w:jc w:val="center"/>
              <w:rPr>
                <w:color w:val="000000"/>
                <w:sz w:val="20"/>
                <w:szCs w:val="20"/>
              </w:rPr>
            </w:pPr>
            <w:r w:rsidRPr="005854F9">
              <w:rPr>
                <w:color w:val="000000"/>
                <w:sz w:val="20"/>
                <w:szCs w:val="20"/>
              </w:rPr>
              <w:t>68,63</w:t>
            </w:r>
          </w:p>
        </w:tc>
        <w:tc>
          <w:tcPr>
            <w:tcW w:w="515" w:type="pct"/>
            <w:shd w:val="clear" w:color="auto" w:fill="auto"/>
            <w:vAlign w:val="center"/>
            <w:hideMark/>
          </w:tcPr>
          <w:p w14:paraId="379186B7" w14:textId="77777777" w:rsidR="00486FB6" w:rsidRPr="005854F9" w:rsidRDefault="00486FB6" w:rsidP="00021E6F">
            <w:pPr>
              <w:contextualSpacing/>
              <w:jc w:val="center"/>
              <w:rPr>
                <w:color w:val="000000"/>
                <w:sz w:val="20"/>
                <w:szCs w:val="20"/>
              </w:rPr>
            </w:pPr>
            <w:r w:rsidRPr="005854F9">
              <w:rPr>
                <w:color w:val="000000"/>
                <w:sz w:val="20"/>
                <w:szCs w:val="20"/>
              </w:rPr>
              <w:t>68,13</w:t>
            </w:r>
          </w:p>
        </w:tc>
        <w:tc>
          <w:tcPr>
            <w:tcW w:w="807" w:type="pct"/>
            <w:shd w:val="clear" w:color="auto" w:fill="auto"/>
            <w:vAlign w:val="center"/>
            <w:hideMark/>
          </w:tcPr>
          <w:p w14:paraId="64E9DEE3" w14:textId="77777777" w:rsidR="00486FB6" w:rsidRPr="005854F9" w:rsidRDefault="00486FB6" w:rsidP="00021E6F">
            <w:pPr>
              <w:contextualSpacing/>
              <w:jc w:val="center"/>
              <w:rPr>
                <w:color w:val="000000"/>
                <w:sz w:val="20"/>
                <w:szCs w:val="20"/>
              </w:rPr>
            </w:pPr>
            <w:r w:rsidRPr="005854F9">
              <w:rPr>
                <w:color w:val="000000"/>
                <w:sz w:val="20"/>
                <w:szCs w:val="20"/>
              </w:rPr>
              <w:t>67,62</w:t>
            </w:r>
          </w:p>
        </w:tc>
      </w:tr>
    </w:tbl>
    <w:p w14:paraId="7B699E86" w14:textId="77777777" w:rsidR="00486FB6" w:rsidRPr="005854F9" w:rsidRDefault="00486FB6" w:rsidP="00486FB6">
      <w:pPr>
        <w:keepNext/>
        <w:contextualSpacing/>
        <w:jc w:val="both"/>
        <w:rPr>
          <w:bCs/>
          <w:lang w:eastAsia="x-none"/>
        </w:rPr>
      </w:pPr>
    </w:p>
    <w:p w14:paraId="1DF3774A" w14:textId="25E476F1" w:rsidR="00486FB6" w:rsidRPr="005854F9" w:rsidRDefault="00486FB6" w:rsidP="00486FB6">
      <w:pPr>
        <w:pStyle w:val="1d"/>
        <w:spacing w:before="0"/>
        <w:contextualSpacing/>
        <w:rPr>
          <w:sz w:val="24"/>
        </w:rPr>
      </w:pPr>
      <w:r w:rsidRPr="005854F9">
        <w:rPr>
          <w:sz w:val="24"/>
        </w:rPr>
        <w:t>Прогнозные балансы потребления воды до 2030 года включи</w:t>
      </w:r>
      <w:r w:rsidR="00791A6F">
        <w:rPr>
          <w:sz w:val="24"/>
        </w:rPr>
        <w:t>тельно представлены в таблице 42</w:t>
      </w:r>
      <w:r w:rsidRPr="005854F9">
        <w:rPr>
          <w:sz w:val="24"/>
        </w:rPr>
        <w:t xml:space="preserve">.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w:t>
      </w:r>
      <w:r w:rsidRPr="005854F9">
        <w:rPr>
          <w:sz w:val="24"/>
        </w:rPr>
        <w:lastRenderedPageBreak/>
        <w:t>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14:paraId="2034080F" w14:textId="77777777" w:rsidR="00486FB6" w:rsidRPr="005854F9" w:rsidRDefault="00486FB6" w:rsidP="00486FB6">
      <w:pPr>
        <w:keepNext/>
        <w:contextualSpacing/>
        <w:jc w:val="both"/>
        <w:rPr>
          <w:bCs/>
          <w:lang w:eastAsia="x-none"/>
        </w:rPr>
      </w:pPr>
    </w:p>
    <w:p w14:paraId="0725E771" w14:textId="1F72C77C" w:rsidR="00486FB6" w:rsidRPr="005854F9" w:rsidRDefault="00486FB6" w:rsidP="00486FB6">
      <w:pPr>
        <w:contextualSpacing/>
      </w:pPr>
      <w:r w:rsidRPr="005854F9">
        <w:t xml:space="preserve">Таблица </w:t>
      </w:r>
      <w:r w:rsidR="007175B6">
        <w:fldChar w:fldCharType="begin"/>
      </w:r>
      <w:r w:rsidR="007175B6">
        <w:instrText xml:space="preserve"> SEQ Таблица \* ARABIC </w:instrText>
      </w:r>
      <w:r w:rsidR="007175B6">
        <w:fldChar w:fldCharType="separate"/>
      </w:r>
      <w:r w:rsidR="0066723B">
        <w:rPr>
          <w:noProof/>
        </w:rPr>
        <w:t>42</w:t>
      </w:r>
      <w:r w:rsidR="007175B6">
        <w:rPr>
          <w:noProof/>
        </w:rPr>
        <w:fldChar w:fldCharType="end"/>
      </w:r>
      <w:r w:rsidRPr="005854F9">
        <w:t xml:space="preserve"> – Прогнозные</w:t>
      </w:r>
      <w:r>
        <w:t xml:space="preserve"> балансы потребления воды до 2030</w:t>
      </w:r>
      <w:r w:rsidRPr="005854F9">
        <w:t xml:space="preserve"> года включительно</w:t>
      </w:r>
    </w:p>
    <w:p w14:paraId="542C922C" w14:textId="77777777" w:rsidR="00486FB6" w:rsidRPr="005854F9" w:rsidRDefault="00486FB6" w:rsidP="00486FB6">
      <w:pPr>
        <w:contextualSpacing/>
      </w:pPr>
    </w:p>
    <w:tbl>
      <w:tblPr>
        <w:tblW w:w="5000" w:type="pct"/>
        <w:tblInd w:w="-10" w:type="dxa"/>
        <w:tblLayout w:type="fixed"/>
        <w:tblCellMar>
          <w:left w:w="28" w:type="dxa"/>
          <w:right w:w="28" w:type="dxa"/>
        </w:tblCellMar>
        <w:tblLook w:val="04A0" w:firstRow="1" w:lastRow="0" w:firstColumn="1" w:lastColumn="0" w:noHBand="0" w:noVBand="1"/>
      </w:tblPr>
      <w:tblGrid>
        <w:gridCol w:w="597"/>
        <w:gridCol w:w="4940"/>
        <w:gridCol w:w="1002"/>
        <w:gridCol w:w="898"/>
        <w:gridCol w:w="900"/>
        <w:gridCol w:w="898"/>
        <w:gridCol w:w="899"/>
        <w:gridCol w:w="898"/>
        <w:gridCol w:w="899"/>
        <w:gridCol w:w="899"/>
        <w:gridCol w:w="898"/>
        <w:gridCol w:w="898"/>
      </w:tblGrid>
      <w:tr w:rsidR="00486FB6" w:rsidRPr="005854F9" w14:paraId="2F2844F6" w14:textId="77777777" w:rsidTr="00021E6F">
        <w:trPr>
          <w:trHeight w:val="20"/>
          <w:tblHeader/>
        </w:trPr>
        <w:tc>
          <w:tcPr>
            <w:tcW w:w="5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F07DB2" w14:textId="77777777" w:rsidR="00486FB6" w:rsidRPr="005854F9" w:rsidRDefault="00486FB6" w:rsidP="00021E6F">
            <w:pPr>
              <w:contextualSpacing/>
              <w:jc w:val="center"/>
              <w:rPr>
                <w:sz w:val="20"/>
                <w:szCs w:val="20"/>
              </w:rPr>
            </w:pPr>
            <w:r w:rsidRPr="005854F9">
              <w:rPr>
                <w:sz w:val="20"/>
                <w:szCs w:val="20"/>
              </w:rPr>
              <w:t>№ п/п</w:t>
            </w:r>
          </w:p>
        </w:tc>
        <w:tc>
          <w:tcPr>
            <w:tcW w:w="46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12FC17" w14:textId="77777777" w:rsidR="00486FB6" w:rsidRPr="005854F9" w:rsidRDefault="00486FB6" w:rsidP="00021E6F">
            <w:pPr>
              <w:contextualSpacing/>
              <w:jc w:val="center"/>
              <w:rPr>
                <w:sz w:val="20"/>
                <w:szCs w:val="20"/>
              </w:rPr>
            </w:pPr>
            <w:r w:rsidRPr="005854F9">
              <w:rPr>
                <w:sz w:val="20"/>
                <w:szCs w:val="20"/>
              </w:rPr>
              <w:t>Показатели</w:t>
            </w:r>
          </w:p>
        </w:tc>
        <w:tc>
          <w:tcPr>
            <w:tcW w:w="9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5DE3D0" w14:textId="77777777" w:rsidR="00486FB6" w:rsidRPr="005854F9" w:rsidRDefault="00486FB6" w:rsidP="00021E6F">
            <w:pPr>
              <w:contextualSpacing/>
              <w:jc w:val="center"/>
              <w:rPr>
                <w:sz w:val="20"/>
                <w:szCs w:val="20"/>
              </w:rPr>
            </w:pPr>
            <w:r w:rsidRPr="005854F9">
              <w:rPr>
                <w:sz w:val="20"/>
                <w:szCs w:val="20"/>
              </w:rPr>
              <w:t>Ед. изм.</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7CF953C9" w14:textId="77777777" w:rsidR="00486FB6" w:rsidRPr="005854F9" w:rsidRDefault="00486FB6" w:rsidP="00021E6F">
            <w:pPr>
              <w:contextualSpacing/>
              <w:jc w:val="center"/>
              <w:rPr>
                <w:sz w:val="20"/>
                <w:szCs w:val="20"/>
              </w:rPr>
            </w:pPr>
            <w:r w:rsidRPr="005854F9">
              <w:rPr>
                <w:sz w:val="20"/>
                <w:szCs w:val="20"/>
              </w:rPr>
              <w:t>2019 год</w:t>
            </w:r>
          </w:p>
        </w:tc>
        <w:tc>
          <w:tcPr>
            <w:tcW w:w="1702" w:type="dxa"/>
            <w:gridSpan w:val="2"/>
            <w:tcBorders>
              <w:top w:val="single" w:sz="8" w:space="0" w:color="auto"/>
              <w:left w:val="nil"/>
              <w:bottom w:val="single" w:sz="8" w:space="0" w:color="auto"/>
              <w:right w:val="single" w:sz="8" w:space="0" w:color="000000"/>
            </w:tcBorders>
            <w:shd w:val="clear" w:color="auto" w:fill="auto"/>
            <w:vAlign w:val="center"/>
            <w:hideMark/>
          </w:tcPr>
          <w:p w14:paraId="04105330" w14:textId="77777777" w:rsidR="00486FB6" w:rsidRPr="005854F9" w:rsidRDefault="00486FB6" w:rsidP="00021E6F">
            <w:pPr>
              <w:contextualSpacing/>
              <w:jc w:val="center"/>
              <w:rPr>
                <w:sz w:val="20"/>
                <w:szCs w:val="20"/>
              </w:rPr>
            </w:pPr>
            <w:r w:rsidRPr="005854F9">
              <w:rPr>
                <w:sz w:val="20"/>
                <w:szCs w:val="20"/>
              </w:rPr>
              <w:t>2020 год</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541402" w14:textId="77777777" w:rsidR="00486FB6" w:rsidRPr="005854F9" w:rsidRDefault="00486FB6" w:rsidP="00021E6F">
            <w:pPr>
              <w:contextualSpacing/>
              <w:jc w:val="center"/>
              <w:rPr>
                <w:sz w:val="20"/>
                <w:szCs w:val="20"/>
              </w:rPr>
            </w:pPr>
            <w:r w:rsidRPr="005854F9">
              <w:rPr>
                <w:sz w:val="20"/>
                <w:szCs w:val="20"/>
              </w:rPr>
              <w:t>2021 г.</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9053B7" w14:textId="77777777" w:rsidR="00486FB6" w:rsidRPr="005854F9" w:rsidRDefault="00486FB6" w:rsidP="00021E6F">
            <w:pPr>
              <w:contextualSpacing/>
              <w:jc w:val="center"/>
              <w:rPr>
                <w:sz w:val="20"/>
                <w:szCs w:val="20"/>
              </w:rPr>
            </w:pPr>
            <w:r w:rsidRPr="005854F9">
              <w:rPr>
                <w:sz w:val="20"/>
                <w:szCs w:val="20"/>
              </w:rPr>
              <w:t>2022 г.</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8E855CA" w14:textId="77777777" w:rsidR="00486FB6" w:rsidRPr="005854F9" w:rsidRDefault="00486FB6" w:rsidP="00021E6F">
            <w:pPr>
              <w:contextualSpacing/>
              <w:jc w:val="center"/>
              <w:rPr>
                <w:sz w:val="20"/>
                <w:szCs w:val="20"/>
              </w:rPr>
            </w:pPr>
            <w:r w:rsidRPr="005854F9">
              <w:rPr>
                <w:sz w:val="20"/>
                <w:szCs w:val="20"/>
              </w:rPr>
              <w:t>2023 г.</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302892" w14:textId="77777777" w:rsidR="00486FB6" w:rsidRPr="005854F9" w:rsidRDefault="00486FB6" w:rsidP="00021E6F">
            <w:pPr>
              <w:contextualSpacing/>
              <w:jc w:val="center"/>
              <w:rPr>
                <w:sz w:val="20"/>
                <w:szCs w:val="20"/>
              </w:rPr>
            </w:pPr>
            <w:r w:rsidRPr="005854F9">
              <w:rPr>
                <w:sz w:val="20"/>
                <w:szCs w:val="20"/>
              </w:rPr>
              <w:t>2024 г.</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9146B3" w14:textId="77777777" w:rsidR="00486FB6" w:rsidRPr="005854F9" w:rsidRDefault="00486FB6" w:rsidP="00021E6F">
            <w:pPr>
              <w:contextualSpacing/>
              <w:jc w:val="center"/>
              <w:rPr>
                <w:sz w:val="20"/>
                <w:szCs w:val="20"/>
              </w:rPr>
            </w:pPr>
            <w:r w:rsidRPr="005854F9">
              <w:rPr>
                <w:sz w:val="20"/>
                <w:szCs w:val="20"/>
              </w:rPr>
              <w:t>2025 г.</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521CD0" w14:textId="77777777" w:rsidR="00486FB6" w:rsidRPr="005854F9" w:rsidRDefault="00486FB6" w:rsidP="00021E6F">
            <w:pPr>
              <w:contextualSpacing/>
              <w:jc w:val="center"/>
              <w:rPr>
                <w:sz w:val="20"/>
                <w:szCs w:val="20"/>
              </w:rPr>
            </w:pPr>
            <w:r>
              <w:rPr>
                <w:sz w:val="20"/>
                <w:szCs w:val="20"/>
              </w:rPr>
              <w:t>2026-2030</w:t>
            </w:r>
            <w:r w:rsidRPr="005854F9">
              <w:rPr>
                <w:sz w:val="20"/>
                <w:szCs w:val="20"/>
              </w:rPr>
              <w:t xml:space="preserve"> г.</w:t>
            </w:r>
          </w:p>
        </w:tc>
      </w:tr>
      <w:tr w:rsidR="00486FB6" w:rsidRPr="005854F9" w14:paraId="193111A9" w14:textId="77777777" w:rsidTr="00021E6F">
        <w:trPr>
          <w:trHeight w:val="20"/>
          <w:tblHeader/>
        </w:trPr>
        <w:tc>
          <w:tcPr>
            <w:tcW w:w="566" w:type="dxa"/>
            <w:vMerge/>
            <w:tcBorders>
              <w:top w:val="single" w:sz="8" w:space="0" w:color="auto"/>
              <w:left w:val="single" w:sz="8" w:space="0" w:color="auto"/>
              <w:bottom w:val="single" w:sz="8" w:space="0" w:color="000000"/>
              <w:right w:val="single" w:sz="8" w:space="0" w:color="auto"/>
            </w:tcBorders>
            <w:vAlign w:val="center"/>
            <w:hideMark/>
          </w:tcPr>
          <w:p w14:paraId="36EA4C56" w14:textId="77777777" w:rsidR="00486FB6" w:rsidRPr="005854F9" w:rsidRDefault="00486FB6" w:rsidP="00021E6F">
            <w:pPr>
              <w:contextualSpacing/>
              <w:jc w:val="center"/>
              <w:rPr>
                <w:sz w:val="20"/>
                <w:szCs w:val="20"/>
              </w:rPr>
            </w:pPr>
          </w:p>
        </w:tc>
        <w:tc>
          <w:tcPr>
            <w:tcW w:w="4679" w:type="dxa"/>
            <w:vMerge/>
            <w:tcBorders>
              <w:top w:val="single" w:sz="8" w:space="0" w:color="auto"/>
              <w:left w:val="single" w:sz="8" w:space="0" w:color="auto"/>
              <w:bottom w:val="single" w:sz="8" w:space="0" w:color="000000"/>
              <w:right w:val="single" w:sz="8" w:space="0" w:color="auto"/>
            </w:tcBorders>
            <w:vAlign w:val="center"/>
            <w:hideMark/>
          </w:tcPr>
          <w:p w14:paraId="557F5735" w14:textId="77777777" w:rsidR="00486FB6" w:rsidRPr="005854F9" w:rsidRDefault="00486FB6" w:rsidP="00021E6F">
            <w:pPr>
              <w:contextualSpacing/>
              <w:jc w:val="center"/>
              <w:rPr>
                <w:sz w:val="20"/>
                <w:szCs w:val="20"/>
              </w:rPr>
            </w:pPr>
          </w:p>
        </w:tc>
        <w:tc>
          <w:tcPr>
            <w:tcW w:w="950" w:type="dxa"/>
            <w:vMerge/>
            <w:tcBorders>
              <w:top w:val="single" w:sz="8" w:space="0" w:color="auto"/>
              <w:left w:val="single" w:sz="8" w:space="0" w:color="auto"/>
              <w:bottom w:val="single" w:sz="8" w:space="0" w:color="000000"/>
              <w:right w:val="single" w:sz="8" w:space="0" w:color="auto"/>
            </w:tcBorders>
            <w:vAlign w:val="center"/>
            <w:hideMark/>
          </w:tcPr>
          <w:p w14:paraId="11416F89" w14:textId="77777777" w:rsidR="00486FB6" w:rsidRPr="005854F9" w:rsidRDefault="00486FB6" w:rsidP="00021E6F">
            <w:pPr>
              <w:contextualSpacing/>
              <w:jc w:val="center"/>
              <w:rPr>
                <w:sz w:val="20"/>
                <w:szCs w:val="20"/>
              </w:rPr>
            </w:pPr>
          </w:p>
        </w:tc>
        <w:tc>
          <w:tcPr>
            <w:tcW w:w="850" w:type="dxa"/>
            <w:tcBorders>
              <w:top w:val="nil"/>
              <w:left w:val="nil"/>
              <w:bottom w:val="single" w:sz="8" w:space="0" w:color="auto"/>
              <w:right w:val="single" w:sz="8" w:space="0" w:color="auto"/>
            </w:tcBorders>
            <w:shd w:val="clear" w:color="auto" w:fill="auto"/>
            <w:noWrap/>
            <w:vAlign w:val="center"/>
            <w:hideMark/>
          </w:tcPr>
          <w:p w14:paraId="1660A819" w14:textId="77777777" w:rsidR="00486FB6" w:rsidRPr="005854F9" w:rsidRDefault="00486FB6" w:rsidP="00021E6F">
            <w:pPr>
              <w:contextualSpacing/>
              <w:jc w:val="center"/>
              <w:rPr>
                <w:sz w:val="20"/>
                <w:szCs w:val="20"/>
              </w:rPr>
            </w:pPr>
            <w:r w:rsidRPr="005854F9">
              <w:rPr>
                <w:sz w:val="20"/>
                <w:szCs w:val="20"/>
              </w:rPr>
              <w:t>факт</w:t>
            </w:r>
          </w:p>
        </w:tc>
        <w:tc>
          <w:tcPr>
            <w:tcW w:w="852" w:type="dxa"/>
            <w:tcBorders>
              <w:top w:val="nil"/>
              <w:left w:val="nil"/>
              <w:bottom w:val="single" w:sz="8" w:space="0" w:color="auto"/>
              <w:right w:val="single" w:sz="8" w:space="0" w:color="auto"/>
            </w:tcBorders>
            <w:shd w:val="clear" w:color="auto" w:fill="auto"/>
            <w:noWrap/>
            <w:vAlign w:val="center"/>
            <w:hideMark/>
          </w:tcPr>
          <w:p w14:paraId="151D8BF2" w14:textId="77777777" w:rsidR="00486FB6" w:rsidRPr="005854F9" w:rsidRDefault="00486FB6" w:rsidP="00021E6F">
            <w:pPr>
              <w:contextualSpacing/>
              <w:jc w:val="center"/>
              <w:rPr>
                <w:sz w:val="20"/>
                <w:szCs w:val="20"/>
              </w:rPr>
            </w:pPr>
            <w:r w:rsidRPr="005854F9">
              <w:rPr>
                <w:sz w:val="20"/>
                <w:szCs w:val="20"/>
              </w:rPr>
              <w:t>план</w:t>
            </w:r>
          </w:p>
        </w:tc>
        <w:tc>
          <w:tcPr>
            <w:tcW w:w="850" w:type="dxa"/>
            <w:tcBorders>
              <w:top w:val="nil"/>
              <w:left w:val="nil"/>
              <w:bottom w:val="single" w:sz="8" w:space="0" w:color="auto"/>
              <w:right w:val="single" w:sz="8" w:space="0" w:color="auto"/>
            </w:tcBorders>
            <w:shd w:val="clear" w:color="auto" w:fill="auto"/>
            <w:vAlign w:val="center"/>
            <w:hideMark/>
          </w:tcPr>
          <w:p w14:paraId="298E739F" w14:textId="77777777" w:rsidR="00486FB6" w:rsidRPr="005854F9" w:rsidRDefault="00486FB6" w:rsidP="00021E6F">
            <w:pPr>
              <w:contextualSpacing/>
              <w:jc w:val="center"/>
              <w:rPr>
                <w:sz w:val="20"/>
                <w:szCs w:val="20"/>
              </w:rPr>
            </w:pPr>
            <w:r w:rsidRPr="005854F9">
              <w:rPr>
                <w:sz w:val="20"/>
                <w:szCs w:val="20"/>
              </w:rPr>
              <w:t>ожид</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58F650C9" w14:textId="77777777" w:rsidR="00486FB6" w:rsidRPr="005854F9" w:rsidRDefault="00486FB6" w:rsidP="00021E6F">
            <w:pPr>
              <w:contextualSpacing/>
              <w:jc w:val="center"/>
              <w:rPr>
                <w:sz w:val="20"/>
                <w:szCs w:val="2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7C86076E" w14:textId="77777777" w:rsidR="00486FB6" w:rsidRPr="005854F9" w:rsidRDefault="00486FB6" w:rsidP="00021E6F">
            <w:pPr>
              <w:contextualSpacing/>
              <w:jc w:val="center"/>
              <w:rPr>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3CD8140D" w14:textId="77777777" w:rsidR="00486FB6" w:rsidRPr="005854F9" w:rsidRDefault="00486FB6" w:rsidP="00021E6F">
            <w:pPr>
              <w:contextualSpacing/>
              <w:jc w:val="center"/>
              <w:rPr>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488611C3" w14:textId="77777777" w:rsidR="00486FB6" w:rsidRPr="005854F9" w:rsidRDefault="00486FB6" w:rsidP="00021E6F">
            <w:pPr>
              <w:contextualSpacing/>
              <w:jc w:val="center"/>
              <w:rPr>
                <w:sz w:val="20"/>
                <w:szCs w:val="2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5A6433EA" w14:textId="77777777" w:rsidR="00486FB6" w:rsidRPr="005854F9" w:rsidRDefault="00486FB6" w:rsidP="00021E6F">
            <w:pPr>
              <w:contextualSpacing/>
              <w:jc w:val="center"/>
              <w:rPr>
                <w:sz w:val="20"/>
                <w:szCs w:val="2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51287C30" w14:textId="77777777" w:rsidR="00486FB6" w:rsidRPr="005854F9" w:rsidRDefault="00486FB6" w:rsidP="00021E6F">
            <w:pPr>
              <w:contextualSpacing/>
              <w:jc w:val="center"/>
              <w:rPr>
                <w:sz w:val="20"/>
                <w:szCs w:val="20"/>
              </w:rPr>
            </w:pPr>
          </w:p>
        </w:tc>
      </w:tr>
      <w:tr w:rsidR="00486FB6" w:rsidRPr="005854F9" w14:paraId="14D52344"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0A7F3A2B" w14:textId="77777777" w:rsidR="00486FB6" w:rsidRPr="005854F9" w:rsidRDefault="00486FB6" w:rsidP="00021E6F">
            <w:pPr>
              <w:contextualSpacing/>
              <w:rPr>
                <w:sz w:val="20"/>
                <w:szCs w:val="20"/>
              </w:rPr>
            </w:pPr>
            <w:r w:rsidRPr="005854F9">
              <w:rPr>
                <w:sz w:val="20"/>
                <w:szCs w:val="20"/>
              </w:rPr>
              <w:t>1.</w:t>
            </w:r>
          </w:p>
        </w:tc>
        <w:tc>
          <w:tcPr>
            <w:tcW w:w="4679" w:type="dxa"/>
            <w:tcBorders>
              <w:top w:val="nil"/>
              <w:left w:val="nil"/>
              <w:bottom w:val="single" w:sz="8" w:space="0" w:color="auto"/>
              <w:right w:val="single" w:sz="8" w:space="0" w:color="auto"/>
            </w:tcBorders>
            <w:shd w:val="clear" w:color="auto" w:fill="auto"/>
            <w:vAlign w:val="center"/>
            <w:hideMark/>
          </w:tcPr>
          <w:p w14:paraId="4DE738D2" w14:textId="77777777" w:rsidR="00486FB6" w:rsidRPr="005854F9" w:rsidRDefault="00486FB6" w:rsidP="00021E6F">
            <w:pPr>
              <w:contextualSpacing/>
              <w:rPr>
                <w:sz w:val="20"/>
                <w:szCs w:val="20"/>
              </w:rPr>
            </w:pPr>
            <w:r w:rsidRPr="005854F9">
              <w:rPr>
                <w:sz w:val="20"/>
                <w:szCs w:val="20"/>
              </w:rPr>
              <w:t>Поднято воды насосными станциями 1 подъема, из них:</w:t>
            </w:r>
          </w:p>
        </w:tc>
        <w:tc>
          <w:tcPr>
            <w:tcW w:w="950" w:type="dxa"/>
            <w:tcBorders>
              <w:top w:val="nil"/>
              <w:left w:val="nil"/>
              <w:bottom w:val="single" w:sz="8" w:space="0" w:color="auto"/>
              <w:right w:val="single" w:sz="8" w:space="0" w:color="auto"/>
            </w:tcBorders>
            <w:shd w:val="clear" w:color="auto" w:fill="auto"/>
            <w:vAlign w:val="center"/>
            <w:hideMark/>
          </w:tcPr>
          <w:p w14:paraId="3A7BA8C8"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3506C7FD" w14:textId="77777777" w:rsidR="00486FB6" w:rsidRPr="005854F9" w:rsidRDefault="00486FB6" w:rsidP="00021E6F">
            <w:pPr>
              <w:contextualSpacing/>
              <w:rPr>
                <w:sz w:val="20"/>
                <w:szCs w:val="20"/>
              </w:rPr>
            </w:pPr>
            <w:r w:rsidRPr="005854F9">
              <w:rPr>
                <w:sz w:val="20"/>
                <w:szCs w:val="20"/>
              </w:rPr>
              <w:t>229,719</w:t>
            </w:r>
          </w:p>
        </w:tc>
        <w:tc>
          <w:tcPr>
            <w:tcW w:w="852" w:type="dxa"/>
            <w:tcBorders>
              <w:top w:val="nil"/>
              <w:left w:val="nil"/>
              <w:bottom w:val="single" w:sz="8" w:space="0" w:color="auto"/>
              <w:right w:val="single" w:sz="8" w:space="0" w:color="auto"/>
            </w:tcBorders>
            <w:shd w:val="clear" w:color="auto" w:fill="auto"/>
            <w:vAlign w:val="center"/>
            <w:hideMark/>
          </w:tcPr>
          <w:p w14:paraId="60330BC0" w14:textId="77777777" w:rsidR="00486FB6" w:rsidRPr="005854F9" w:rsidRDefault="00486FB6" w:rsidP="00021E6F">
            <w:pPr>
              <w:contextualSpacing/>
              <w:rPr>
                <w:sz w:val="20"/>
                <w:szCs w:val="20"/>
              </w:rPr>
            </w:pPr>
            <w:r w:rsidRPr="005854F9">
              <w:rPr>
                <w:sz w:val="20"/>
                <w:szCs w:val="20"/>
              </w:rPr>
              <w:t>335,313</w:t>
            </w:r>
          </w:p>
        </w:tc>
        <w:tc>
          <w:tcPr>
            <w:tcW w:w="850" w:type="dxa"/>
            <w:tcBorders>
              <w:top w:val="nil"/>
              <w:left w:val="nil"/>
              <w:bottom w:val="single" w:sz="8" w:space="0" w:color="auto"/>
              <w:right w:val="single" w:sz="8" w:space="0" w:color="auto"/>
            </w:tcBorders>
            <w:shd w:val="clear" w:color="auto" w:fill="auto"/>
            <w:vAlign w:val="center"/>
            <w:hideMark/>
          </w:tcPr>
          <w:p w14:paraId="2156B299"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160E5600"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3F05FD3D"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63D0F2B0"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61FB287F"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7B4D72D0"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653A9E3B" w14:textId="77777777" w:rsidR="00486FB6" w:rsidRPr="005854F9" w:rsidRDefault="00486FB6" w:rsidP="00021E6F">
            <w:pPr>
              <w:contextualSpacing/>
              <w:rPr>
                <w:sz w:val="20"/>
                <w:szCs w:val="20"/>
              </w:rPr>
            </w:pPr>
            <w:r w:rsidRPr="005854F9">
              <w:rPr>
                <w:sz w:val="20"/>
                <w:szCs w:val="20"/>
              </w:rPr>
              <w:t>229,719</w:t>
            </w:r>
          </w:p>
        </w:tc>
      </w:tr>
      <w:tr w:rsidR="00486FB6" w:rsidRPr="005854F9" w14:paraId="70451390"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4FB69569" w14:textId="77777777" w:rsidR="00486FB6" w:rsidRPr="005854F9" w:rsidRDefault="00486FB6" w:rsidP="00021E6F">
            <w:pPr>
              <w:contextualSpacing/>
              <w:rPr>
                <w:sz w:val="20"/>
                <w:szCs w:val="20"/>
              </w:rPr>
            </w:pPr>
            <w:r w:rsidRPr="005854F9">
              <w:rPr>
                <w:sz w:val="20"/>
                <w:szCs w:val="20"/>
              </w:rPr>
              <w:t>1.2.</w:t>
            </w:r>
          </w:p>
        </w:tc>
        <w:tc>
          <w:tcPr>
            <w:tcW w:w="4679" w:type="dxa"/>
            <w:tcBorders>
              <w:top w:val="nil"/>
              <w:left w:val="nil"/>
              <w:bottom w:val="single" w:sz="8" w:space="0" w:color="auto"/>
              <w:right w:val="single" w:sz="8" w:space="0" w:color="auto"/>
            </w:tcBorders>
            <w:shd w:val="clear" w:color="auto" w:fill="auto"/>
            <w:vAlign w:val="center"/>
            <w:hideMark/>
          </w:tcPr>
          <w:p w14:paraId="2A8EAF58" w14:textId="77777777" w:rsidR="00486FB6" w:rsidRPr="005854F9" w:rsidRDefault="00486FB6" w:rsidP="00021E6F">
            <w:pPr>
              <w:contextualSpacing/>
              <w:rPr>
                <w:sz w:val="20"/>
                <w:szCs w:val="20"/>
              </w:rPr>
            </w:pPr>
            <w:r w:rsidRPr="005854F9">
              <w:rPr>
                <w:sz w:val="20"/>
                <w:szCs w:val="20"/>
              </w:rPr>
              <w:t>из подземных источников</w:t>
            </w:r>
          </w:p>
        </w:tc>
        <w:tc>
          <w:tcPr>
            <w:tcW w:w="950" w:type="dxa"/>
            <w:tcBorders>
              <w:top w:val="nil"/>
              <w:left w:val="nil"/>
              <w:bottom w:val="single" w:sz="8" w:space="0" w:color="auto"/>
              <w:right w:val="single" w:sz="8" w:space="0" w:color="auto"/>
            </w:tcBorders>
            <w:shd w:val="clear" w:color="auto" w:fill="auto"/>
            <w:vAlign w:val="center"/>
            <w:hideMark/>
          </w:tcPr>
          <w:p w14:paraId="3EE98069"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1EF013E3" w14:textId="77777777" w:rsidR="00486FB6" w:rsidRPr="005854F9" w:rsidRDefault="00486FB6" w:rsidP="00021E6F">
            <w:pPr>
              <w:contextualSpacing/>
              <w:rPr>
                <w:sz w:val="20"/>
                <w:szCs w:val="20"/>
              </w:rPr>
            </w:pPr>
            <w:r w:rsidRPr="005854F9">
              <w:rPr>
                <w:sz w:val="20"/>
                <w:szCs w:val="20"/>
              </w:rPr>
              <w:t>229,719</w:t>
            </w:r>
          </w:p>
        </w:tc>
        <w:tc>
          <w:tcPr>
            <w:tcW w:w="852" w:type="dxa"/>
            <w:tcBorders>
              <w:top w:val="nil"/>
              <w:left w:val="nil"/>
              <w:bottom w:val="single" w:sz="8" w:space="0" w:color="auto"/>
              <w:right w:val="single" w:sz="8" w:space="0" w:color="auto"/>
            </w:tcBorders>
            <w:shd w:val="clear" w:color="auto" w:fill="auto"/>
            <w:vAlign w:val="center"/>
            <w:hideMark/>
          </w:tcPr>
          <w:p w14:paraId="7B37B9D6" w14:textId="77777777" w:rsidR="00486FB6" w:rsidRPr="005854F9" w:rsidRDefault="00486FB6" w:rsidP="00021E6F">
            <w:pPr>
              <w:contextualSpacing/>
              <w:rPr>
                <w:sz w:val="20"/>
                <w:szCs w:val="20"/>
              </w:rPr>
            </w:pPr>
            <w:r w:rsidRPr="005854F9">
              <w:rPr>
                <w:sz w:val="20"/>
                <w:szCs w:val="20"/>
              </w:rPr>
              <w:t>335,313</w:t>
            </w:r>
          </w:p>
        </w:tc>
        <w:tc>
          <w:tcPr>
            <w:tcW w:w="850" w:type="dxa"/>
            <w:tcBorders>
              <w:top w:val="nil"/>
              <w:left w:val="nil"/>
              <w:bottom w:val="single" w:sz="8" w:space="0" w:color="auto"/>
              <w:right w:val="single" w:sz="8" w:space="0" w:color="auto"/>
            </w:tcBorders>
            <w:shd w:val="clear" w:color="auto" w:fill="auto"/>
            <w:vAlign w:val="center"/>
            <w:hideMark/>
          </w:tcPr>
          <w:p w14:paraId="23E146CC"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1465C3EC"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1F19F6F9"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422477D0"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0C1539BD"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2554AC9A"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3C6E587A" w14:textId="77777777" w:rsidR="00486FB6" w:rsidRPr="005854F9" w:rsidRDefault="00486FB6" w:rsidP="00021E6F">
            <w:pPr>
              <w:contextualSpacing/>
              <w:rPr>
                <w:sz w:val="20"/>
                <w:szCs w:val="20"/>
              </w:rPr>
            </w:pPr>
            <w:r w:rsidRPr="005854F9">
              <w:rPr>
                <w:sz w:val="20"/>
                <w:szCs w:val="20"/>
              </w:rPr>
              <w:t>229,719</w:t>
            </w:r>
          </w:p>
        </w:tc>
      </w:tr>
      <w:tr w:rsidR="00486FB6" w:rsidRPr="005854F9" w14:paraId="4DB992A8"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250C73F3" w14:textId="77777777" w:rsidR="00486FB6" w:rsidRPr="005854F9" w:rsidRDefault="00486FB6" w:rsidP="00021E6F">
            <w:pPr>
              <w:contextualSpacing/>
              <w:rPr>
                <w:sz w:val="20"/>
                <w:szCs w:val="20"/>
              </w:rPr>
            </w:pPr>
            <w:r w:rsidRPr="005854F9">
              <w:rPr>
                <w:sz w:val="20"/>
                <w:szCs w:val="20"/>
              </w:rPr>
              <w:t>2.</w:t>
            </w:r>
          </w:p>
        </w:tc>
        <w:tc>
          <w:tcPr>
            <w:tcW w:w="4679" w:type="dxa"/>
            <w:tcBorders>
              <w:top w:val="nil"/>
              <w:left w:val="nil"/>
              <w:bottom w:val="single" w:sz="8" w:space="0" w:color="auto"/>
              <w:right w:val="single" w:sz="8" w:space="0" w:color="auto"/>
            </w:tcBorders>
            <w:shd w:val="clear" w:color="auto" w:fill="auto"/>
            <w:vAlign w:val="center"/>
            <w:hideMark/>
          </w:tcPr>
          <w:p w14:paraId="69C8F5D6" w14:textId="77777777" w:rsidR="00486FB6" w:rsidRPr="005854F9" w:rsidRDefault="00486FB6" w:rsidP="00021E6F">
            <w:pPr>
              <w:contextualSpacing/>
              <w:rPr>
                <w:sz w:val="20"/>
                <w:szCs w:val="20"/>
              </w:rPr>
            </w:pPr>
            <w:r w:rsidRPr="005854F9">
              <w:rPr>
                <w:sz w:val="20"/>
                <w:szCs w:val="20"/>
              </w:rPr>
              <w:t>Пропущено воды через очистные сооружения</w:t>
            </w:r>
          </w:p>
        </w:tc>
        <w:tc>
          <w:tcPr>
            <w:tcW w:w="950" w:type="dxa"/>
            <w:tcBorders>
              <w:top w:val="nil"/>
              <w:left w:val="nil"/>
              <w:bottom w:val="single" w:sz="8" w:space="0" w:color="auto"/>
              <w:right w:val="single" w:sz="8" w:space="0" w:color="auto"/>
            </w:tcBorders>
            <w:shd w:val="clear" w:color="auto" w:fill="auto"/>
            <w:vAlign w:val="center"/>
            <w:hideMark/>
          </w:tcPr>
          <w:p w14:paraId="5D8BF44C"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5D27F47B" w14:textId="77777777" w:rsidR="00486FB6" w:rsidRPr="005854F9" w:rsidRDefault="00486FB6" w:rsidP="00021E6F">
            <w:pPr>
              <w:contextualSpacing/>
              <w:rPr>
                <w:sz w:val="20"/>
                <w:szCs w:val="20"/>
              </w:rPr>
            </w:pPr>
            <w:r w:rsidRPr="005854F9">
              <w:rPr>
                <w:sz w:val="20"/>
                <w:szCs w:val="20"/>
              </w:rPr>
              <w:t>229,719</w:t>
            </w:r>
          </w:p>
        </w:tc>
        <w:tc>
          <w:tcPr>
            <w:tcW w:w="852" w:type="dxa"/>
            <w:tcBorders>
              <w:top w:val="nil"/>
              <w:left w:val="nil"/>
              <w:bottom w:val="single" w:sz="8" w:space="0" w:color="auto"/>
              <w:right w:val="single" w:sz="8" w:space="0" w:color="auto"/>
            </w:tcBorders>
            <w:shd w:val="clear" w:color="auto" w:fill="auto"/>
            <w:vAlign w:val="center"/>
            <w:hideMark/>
          </w:tcPr>
          <w:p w14:paraId="60DAE999" w14:textId="77777777" w:rsidR="00486FB6" w:rsidRPr="005854F9" w:rsidRDefault="00486FB6" w:rsidP="00021E6F">
            <w:pPr>
              <w:contextualSpacing/>
              <w:rPr>
                <w:sz w:val="20"/>
                <w:szCs w:val="20"/>
              </w:rPr>
            </w:pPr>
            <w:r w:rsidRPr="005854F9">
              <w:rPr>
                <w:sz w:val="20"/>
                <w:szCs w:val="20"/>
              </w:rPr>
              <w:t>335,313</w:t>
            </w:r>
          </w:p>
        </w:tc>
        <w:tc>
          <w:tcPr>
            <w:tcW w:w="850" w:type="dxa"/>
            <w:tcBorders>
              <w:top w:val="nil"/>
              <w:left w:val="nil"/>
              <w:bottom w:val="single" w:sz="8" w:space="0" w:color="auto"/>
              <w:right w:val="single" w:sz="8" w:space="0" w:color="auto"/>
            </w:tcBorders>
            <w:shd w:val="clear" w:color="auto" w:fill="auto"/>
            <w:vAlign w:val="center"/>
            <w:hideMark/>
          </w:tcPr>
          <w:p w14:paraId="49408765"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4B970E59"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7D0E524E"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297882B5"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0F3B23B6"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6AD5BB4E"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247F9666" w14:textId="77777777" w:rsidR="00486FB6" w:rsidRPr="005854F9" w:rsidRDefault="00486FB6" w:rsidP="00021E6F">
            <w:pPr>
              <w:contextualSpacing/>
              <w:rPr>
                <w:sz w:val="20"/>
                <w:szCs w:val="20"/>
              </w:rPr>
            </w:pPr>
            <w:r w:rsidRPr="005854F9">
              <w:rPr>
                <w:sz w:val="20"/>
                <w:szCs w:val="20"/>
              </w:rPr>
              <w:t>229,719</w:t>
            </w:r>
          </w:p>
        </w:tc>
      </w:tr>
      <w:tr w:rsidR="00486FB6" w:rsidRPr="005854F9" w14:paraId="4834D283"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633C1B6F" w14:textId="77777777" w:rsidR="00486FB6" w:rsidRPr="005854F9" w:rsidRDefault="00486FB6" w:rsidP="00021E6F">
            <w:pPr>
              <w:contextualSpacing/>
              <w:rPr>
                <w:sz w:val="20"/>
                <w:szCs w:val="20"/>
              </w:rPr>
            </w:pPr>
            <w:r w:rsidRPr="005854F9">
              <w:rPr>
                <w:sz w:val="20"/>
                <w:szCs w:val="20"/>
              </w:rPr>
              <w:t>3.</w:t>
            </w:r>
          </w:p>
        </w:tc>
        <w:tc>
          <w:tcPr>
            <w:tcW w:w="4679" w:type="dxa"/>
            <w:tcBorders>
              <w:top w:val="nil"/>
              <w:left w:val="nil"/>
              <w:bottom w:val="single" w:sz="8" w:space="0" w:color="auto"/>
              <w:right w:val="single" w:sz="8" w:space="0" w:color="auto"/>
            </w:tcBorders>
            <w:shd w:val="clear" w:color="auto" w:fill="auto"/>
            <w:vAlign w:val="center"/>
            <w:hideMark/>
          </w:tcPr>
          <w:p w14:paraId="13F55A74" w14:textId="77777777" w:rsidR="00486FB6" w:rsidRPr="005854F9" w:rsidRDefault="00486FB6" w:rsidP="00021E6F">
            <w:pPr>
              <w:contextualSpacing/>
              <w:rPr>
                <w:sz w:val="20"/>
                <w:szCs w:val="20"/>
              </w:rPr>
            </w:pPr>
            <w:r w:rsidRPr="005854F9">
              <w:rPr>
                <w:sz w:val="20"/>
                <w:szCs w:val="20"/>
              </w:rPr>
              <w:t>Подано в сеть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469BC18C"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605CF48B" w14:textId="77777777" w:rsidR="00486FB6" w:rsidRPr="005854F9" w:rsidRDefault="00486FB6" w:rsidP="00021E6F">
            <w:pPr>
              <w:contextualSpacing/>
              <w:rPr>
                <w:sz w:val="20"/>
                <w:szCs w:val="20"/>
              </w:rPr>
            </w:pPr>
            <w:r w:rsidRPr="005854F9">
              <w:rPr>
                <w:sz w:val="20"/>
                <w:szCs w:val="20"/>
              </w:rPr>
              <w:t>229,719</w:t>
            </w:r>
          </w:p>
        </w:tc>
        <w:tc>
          <w:tcPr>
            <w:tcW w:w="852" w:type="dxa"/>
            <w:tcBorders>
              <w:top w:val="nil"/>
              <w:left w:val="nil"/>
              <w:bottom w:val="single" w:sz="8" w:space="0" w:color="auto"/>
              <w:right w:val="single" w:sz="8" w:space="0" w:color="auto"/>
            </w:tcBorders>
            <w:shd w:val="clear" w:color="auto" w:fill="auto"/>
            <w:vAlign w:val="center"/>
            <w:hideMark/>
          </w:tcPr>
          <w:p w14:paraId="691E6CC8" w14:textId="77777777" w:rsidR="00486FB6" w:rsidRPr="005854F9" w:rsidRDefault="00486FB6" w:rsidP="00021E6F">
            <w:pPr>
              <w:contextualSpacing/>
              <w:rPr>
                <w:sz w:val="20"/>
                <w:szCs w:val="20"/>
              </w:rPr>
            </w:pPr>
            <w:r w:rsidRPr="005854F9">
              <w:rPr>
                <w:sz w:val="20"/>
                <w:szCs w:val="20"/>
              </w:rPr>
              <w:t>335,313</w:t>
            </w:r>
          </w:p>
        </w:tc>
        <w:tc>
          <w:tcPr>
            <w:tcW w:w="850" w:type="dxa"/>
            <w:tcBorders>
              <w:top w:val="nil"/>
              <w:left w:val="nil"/>
              <w:bottom w:val="single" w:sz="8" w:space="0" w:color="auto"/>
              <w:right w:val="single" w:sz="8" w:space="0" w:color="auto"/>
            </w:tcBorders>
            <w:shd w:val="clear" w:color="auto" w:fill="auto"/>
            <w:vAlign w:val="center"/>
            <w:hideMark/>
          </w:tcPr>
          <w:p w14:paraId="4F403143"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6CAEB3CD"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05349EDC"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4EBF1A3D"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145E7878"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07405310"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49BF3A85" w14:textId="77777777" w:rsidR="00486FB6" w:rsidRPr="005854F9" w:rsidRDefault="00486FB6" w:rsidP="00021E6F">
            <w:pPr>
              <w:contextualSpacing/>
              <w:rPr>
                <w:sz w:val="20"/>
                <w:szCs w:val="20"/>
              </w:rPr>
            </w:pPr>
            <w:r w:rsidRPr="005854F9">
              <w:rPr>
                <w:sz w:val="20"/>
                <w:szCs w:val="20"/>
              </w:rPr>
              <w:t>229,719</w:t>
            </w:r>
          </w:p>
        </w:tc>
      </w:tr>
      <w:tr w:rsidR="00486FB6" w:rsidRPr="005854F9" w14:paraId="582BCF03"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7CCF65" w14:textId="77777777" w:rsidR="00486FB6" w:rsidRPr="005854F9" w:rsidRDefault="00486FB6" w:rsidP="00021E6F">
            <w:pPr>
              <w:contextualSpacing/>
              <w:rPr>
                <w:sz w:val="20"/>
                <w:szCs w:val="20"/>
              </w:rPr>
            </w:pPr>
            <w:r w:rsidRPr="005854F9">
              <w:rPr>
                <w:sz w:val="20"/>
                <w:szCs w:val="20"/>
              </w:rPr>
              <w:t>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82D2D6F" w14:textId="77777777" w:rsidR="00486FB6" w:rsidRPr="005854F9" w:rsidRDefault="00486FB6" w:rsidP="00021E6F">
            <w:pPr>
              <w:contextualSpacing/>
              <w:rPr>
                <w:sz w:val="20"/>
                <w:szCs w:val="20"/>
              </w:rPr>
            </w:pPr>
            <w:r w:rsidRPr="005854F9">
              <w:rPr>
                <w:sz w:val="20"/>
                <w:szCs w:val="20"/>
              </w:rPr>
              <w:t>Утечка и неучтенный расход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6834C9B2"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4C2AB1B7" w14:textId="77777777" w:rsidR="00486FB6" w:rsidRPr="005854F9" w:rsidRDefault="00486FB6" w:rsidP="00021E6F">
            <w:pPr>
              <w:contextualSpacing/>
              <w:rPr>
                <w:sz w:val="20"/>
                <w:szCs w:val="20"/>
              </w:rPr>
            </w:pPr>
            <w:r w:rsidRPr="005854F9">
              <w:rPr>
                <w:sz w:val="20"/>
                <w:szCs w:val="20"/>
              </w:rPr>
              <w:t>1,000</w:t>
            </w:r>
          </w:p>
        </w:tc>
        <w:tc>
          <w:tcPr>
            <w:tcW w:w="852" w:type="dxa"/>
            <w:tcBorders>
              <w:top w:val="nil"/>
              <w:left w:val="nil"/>
              <w:bottom w:val="single" w:sz="8" w:space="0" w:color="auto"/>
              <w:right w:val="single" w:sz="8" w:space="0" w:color="auto"/>
            </w:tcBorders>
            <w:shd w:val="clear" w:color="auto" w:fill="auto"/>
            <w:vAlign w:val="center"/>
            <w:hideMark/>
          </w:tcPr>
          <w:p w14:paraId="1CF0A395" w14:textId="77777777" w:rsidR="00486FB6" w:rsidRPr="005854F9" w:rsidRDefault="00486FB6" w:rsidP="00021E6F">
            <w:pPr>
              <w:contextualSpacing/>
              <w:rPr>
                <w:sz w:val="20"/>
                <w:szCs w:val="20"/>
              </w:rPr>
            </w:pPr>
            <w:r w:rsidRPr="005854F9">
              <w:rPr>
                <w:sz w:val="20"/>
                <w:szCs w:val="20"/>
              </w:rPr>
              <w:t>7,280</w:t>
            </w:r>
          </w:p>
        </w:tc>
        <w:tc>
          <w:tcPr>
            <w:tcW w:w="850" w:type="dxa"/>
            <w:tcBorders>
              <w:top w:val="nil"/>
              <w:left w:val="nil"/>
              <w:bottom w:val="single" w:sz="8" w:space="0" w:color="auto"/>
              <w:right w:val="single" w:sz="8" w:space="0" w:color="auto"/>
            </w:tcBorders>
            <w:shd w:val="clear" w:color="auto" w:fill="auto"/>
            <w:vAlign w:val="center"/>
            <w:hideMark/>
          </w:tcPr>
          <w:p w14:paraId="56C04665" w14:textId="77777777" w:rsidR="00486FB6" w:rsidRPr="005854F9" w:rsidRDefault="00486FB6" w:rsidP="00021E6F">
            <w:pPr>
              <w:contextualSpacing/>
              <w:rPr>
                <w:sz w:val="20"/>
                <w:szCs w:val="20"/>
              </w:rPr>
            </w:pPr>
            <w:r w:rsidRPr="005854F9">
              <w:rPr>
                <w:sz w:val="20"/>
                <w:szCs w:val="20"/>
              </w:rPr>
              <w:t>1,000</w:t>
            </w:r>
          </w:p>
        </w:tc>
        <w:tc>
          <w:tcPr>
            <w:tcW w:w="851" w:type="dxa"/>
            <w:tcBorders>
              <w:top w:val="nil"/>
              <w:left w:val="nil"/>
              <w:bottom w:val="single" w:sz="8" w:space="0" w:color="auto"/>
              <w:right w:val="single" w:sz="8" w:space="0" w:color="auto"/>
            </w:tcBorders>
            <w:shd w:val="clear" w:color="auto" w:fill="auto"/>
            <w:vAlign w:val="center"/>
            <w:hideMark/>
          </w:tcPr>
          <w:p w14:paraId="29598488" w14:textId="77777777" w:rsidR="00486FB6" w:rsidRPr="005854F9" w:rsidRDefault="00486FB6" w:rsidP="00021E6F">
            <w:pPr>
              <w:contextualSpacing/>
              <w:rPr>
                <w:sz w:val="20"/>
                <w:szCs w:val="20"/>
              </w:rPr>
            </w:pPr>
            <w:r w:rsidRPr="005854F9">
              <w:rPr>
                <w:sz w:val="20"/>
                <w:szCs w:val="20"/>
              </w:rPr>
              <w:t>1,000</w:t>
            </w:r>
          </w:p>
        </w:tc>
        <w:tc>
          <w:tcPr>
            <w:tcW w:w="850" w:type="dxa"/>
            <w:tcBorders>
              <w:top w:val="nil"/>
              <w:left w:val="nil"/>
              <w:bottom w:val="single" w:sz="8" w:space="0" w:color="auto"/>
              <w:right w:val="single" w:sz="8" w:space="0" w:color="auto"/>
            </w:tcBorders>
            <w:shd w:val="clear" w:color="auto" w:fill="auto"/>
            <w:vAlign w:val="center"/>
            <w:hideMark/>
          </w:tcPr>
          <w:p w14:paraId="6A3E2833" w14:textId="77777777" w:rsidR="00486FB6" w:rsidRPr="005854F9" w:rsidRDefault="00486FB6" w:rsidP="00021E6F">
            <w:pPr>
              <w:contextualSpacing/>
              <w:rPr>
                <w:sz w:val="20"/>
                <w:szCs w:val="20"/>
              </w:rPr>
            </w:pPr>
            <w:r w:rsidRPr="005854F9">
              <w:rPr>
                <w:sz w:val="20"/>
                <w:szCs w:val="20"/>
              </w:rPr>
              <w:t>1,000</w:t>
            </w:r>
          </w:p>
        </w:tc>
        <w:tc>
          <w:tcPr>
            <w:tcW w:w="851" w:type="dxa"/>
            <w:tcBorders>
              <w:top w:val="nil"/>
              <w:left w:val="nil"/>
              <w:bottom w:val="single" w:sz="8" w:space="0" w:color="auto"/>
              <w:right w:val="single" w:sz="8" w:space="0" w:color="auto"/>
            </w:tcBorders>
            <w:shd w:val="clear" w:color="auto" w:fill="auto"/>
            <w:vAlign w:val="center"/>
            <w:hideMark/>
          </w:tcPr>
          <w:p w14:paraId="6D9921B6" w14:textId="77777777" w:rsidR="00486FB6" w:rsidRPr="005854F9" w:rsidRDefault="00486FB6" w:rsidP="00021E6F">
            <w:pPr>
              <w:contextualSpacing/>
              <w:rPr>
                <w:sz w:val="20"/>
                <w:szCs w:val="20"/>
              </w:rPr>
            </w:pPr>
            <w:r w:rsidRPr="005854F9">
              <w:rPr>
                <w:sz w:val="20"/>
                <w:szCs w:val="20"/>
              </w:rPr>
              <w:t>1,000</w:t>
            </w:r>
          </w:p>
        </w:tc>
        <w:tc>
          <w:tcPr>
            <w:tcW w:w="851" w:type="dxa"/>
            <w:tcBorders>
              <w:top w:val="nil"/>
              <w:left w:val="nil"/>
              <w:bottom w:val="single" w:sz="8" w:space="0" w:color="auto"/>
              <w:right w:val="single" w:sz="8" w:space="0" w:color="auto"/>
            </w:tcBorders>
            <w:shd w:val="clear" w:color="auto" w:fill="auto"/>
            <w:vAlign w:val="center"/>
            <w:hideMark/>
          </w:tcPr>
          <w:p w14:paraId="26AF469E" w14:textId="77777777" w:rsidR="00486FB6" w:rsidRPr="005854F9" w:rsidRDefault="00486FB6" w:rsidP="00021E6F">
            <w:pPr>
              <w:contextualSpacing/>
              <w:rPr>
                <w:sz w:val="20"/>
                <w:szCs w:val="20"/>
              </w:rPr>
            </w:pPr>
            <w:r w:rsidRPr="005854F9">
              <w:rPr>
                <w:sz w:val="20"/>
                <w:szCs w:val="20"/>
              </w:rPr>
              <w:t>1,000</w:t>
            </w:r>
          </w:p>
        </w:tc>
        <w:tc>
          <w:tcPr>
            <w:tcW w:w="850" w:type="dxa"/>
            <w:tcBorders>
              <w:top w:val="nil"/>
              <w:left w:val="nil"/>
              <w:bottom w:val="single" w:sz="8" w:space="0" w:color="auto"/>
              <w:right w:val="single" w:sz="8" w:space="0" w:color="auto"/>
            </w:tcBorders>
            <w:shd w:val="clear" w:color="auto" w:fill="auto"/>
            <w:vAlign w:val="center"/>
            <w:hideMark/>
          </w:tcPr>
          <w:p w14:paraId="2D34ECD9" w14:textId="77777777" w:rsidR="00486FB6" w:rsidRPr="005854F9" w:rsidRDefault="00486FB6" w:rsidP="00021E6F">
            <w:pPr>
              <w:contextualSpacing/>
              <w:rPr>
                <w:sz w:val="20"/>
                <w:szCs w:val="20"/>
              </w:rPr>
            </w:pPr>
            <w:r w:rsidRPr="005854F9">
              <w:rPr>
                <w:sz w:val="20"/>
                <w:szCs w:val="20"/>
              </w:rPr>
              <w:t>1,000</w:t>
            </w:r>
          </w:p>
        </w:tc>
        <w:tc>
          <w:tcPr>
            <w:tcW w:w="850" w:type="dxa"/>
            <w:tcBorders>
              <w:top w:val="nil"/>
              <w:left w:val="nil"/>
              <w:bottom w:val="single" w:sz="8" w:space="0" w:color="auto"/>
              <w:right w:val="single" w:sz="8" w:space="0" w:color="auto"/>
            </w:tcBorders>
            <w:shd w:val="clear" w:color="auto" w:fill="auto"/>
            <w:vAlign w:val="center"/>
            <w:hideMark/>
          </w:tcPr>
          <w:p w14:paraId="626F0551" w14:textId="77777777" w:rsidR="00486FB6" w:rsidRPr="005854F9" w:rsidRDefault="00486FB6" w:rsidP="00021E6F">
            <w:pPr>
              <w:contextualSpacing/>
              <w:rPr>
                <w:sz w:val="20"/>
                <w:szCs w:val="20"/>
              </w:rPr>
            </w:pPr>
            <w:r w:rsidRPr="005854F9">
              <w:rPr>
                <w:sz w:val="20"/>
                <w:szCs w:val="20"/>
              </w:rPr>
              <w:t>1,000</w:t>
            </w:r>
          </w:p>
        </w:tc>
      </w:tr>
      <w:tr w:rsidR="00486FB6" w:rsidRPr="005854F9" w14:paraId="07E22DD9"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23B19715"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EFDD72B"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B3484F5"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48DD7A0E" w14:textId="77777777" w:rsidR="00486FB6" w:rsidRPr="005854F9" w:rsidRDefault="00486FB6" w:rsidP="00021E6F">
            <w:pPr>
              <w:contextualSpacing/>
              <w:rPr>
                <w:sz w:val="20"/>
                <w:szCs w:val="20"/>
              </w:rPr>
            </w:pPr>
            <w:r w:rsidRPr="005854F9">
              <w:rPr>
                <w:sz w:val="20"/>
                <w:szCs w:val="20"/>
              </w:rPr>
              <w:t>0,44</w:t>
            </w:r>
          </w:p>
        </w:tc>
        <w:tc>
          <w:tcPr>
            <w:tcW w:w="852" w:type="dxa"/>
            <w:tcBorders>
              <w:top w:val="nil"/>
              <w:left w:val="nil"/>
              <w:bottom w:val="single" w:sz="8" w:space="0" w:color="auto"/>
              <w:right w:val="single" w:sz="8" w:space="0" w:color="auto"/>
            </w:tcBorders>
            <w:shd w:val="clear" w:color="auto" w:fill="auto"/>
            <w:vAlign w:val="center"/>
            <w:hideMark/>
          </w:tcPr>
          <w:p w14:paraId="73A036C3" w14:textId="77777777" w:rsidR="00486FB6" w:rsidRPr="005854F9" w:rsidRDefault="00486FB6" w:rsidP="00021E6F">
            <w:pPr>
              <w:contextualSpacing/>
              <w:rPr>
                <w:sz w:val="20"/>
                <w:szCs w:val="20"/>
              </w:rPr>
            </w:pPr>
            <w:r w:rsidRPr="005854F9">
              <w:rPr>
                <w:sz w:val="20"/>
                <w:szCs w:val="20"/>
              </w:rPr>
              <w:t>2,17</w:t>
            </w:r>
          </w:p>
        </w:tc>
        <w:tc>
          <w:tcPr>
            <w:tcW w:w="850" w:type="dxa"/>
            <w:tcBorders>
              <w:top w:val="nil"/>
              <w:left w:val="nil"/>
              <w:bottom w:val="single" w:sz="8" w:space="0" w:color="auto"/>
              <w:right w:val="single" w:sz="8" w:space="0" w:color="auto"/>
            </w:tcBorders>
            <w:shd w:val="clear" w:color="auto" w:fill="auto"/>
            <w:vAlign w:val="center"/>
            <w:hideMark/>
          </w:tcPr>
          <w:p w14:paraId="6461C236" w14:textId="77777777" w:rsidR="00486FB6" w:rsidRPr="005854F9" w:rsidRDefault="00486FB6" w:rsidP="00021E6F">
            <w:pPr>
              <w:contextualSpacing/>
              <w:rPr>
                <w:sz w:val="20"/>
                <w:szCs w:val="20"/>
              </w:rPr>
            </w:pPr>
            <w:r w:rsidRPr="005854F9">
              <w:rPr>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156476B3" w14:textId="77777777" w:rsidR="00486FB6" w:rsidRPr="005854F9" w:rsidRDefault="00486FB6" w:rsidP="00021E6F">
            <w:pPr>
              <w:contextualSpacing/>
              <w:rPr>
                <w:sz w:val="20"/>
                <w:szCs w:val="20"/>
              </w:rPr>
            </w:pPr>
            <w:r w:rsidRPr="005854F9">
              <w:rPr>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4A2A65C7" w14:textId="77777777" w:rsidR="00486FB6" w:rsidRPr="005854F9" w:rsidRDefault="00486FB6" w:rsidP="00021E6F">
            <w:pPr>
              <w:contextualSpacing/>
              <w:rPr>
                <w:sz w:val="20"/>
                <w:szCs w:val="20"/>
              </w:rPr>
            </w:pPr>
            <w:r w:rsidRPr="005854F9">
              <w:rPr>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578F5856" w14:textId="77777777" w:rsidR="00486FB6" w:rsidRPr="005854F9" w:rsidRDefault="00486FB6" w:rsidP="00021E6F">
            <w:pPr>
              <w:contextualSpacing/>
              <w:rPr>
                <w:sz w:val="20"/>
                <w:szCs w:val="20"/>
              </w:rPr>
            </w:pPr>
            <w:r w:rsidRPr="005854F9">
              <w:rPr>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313CBB4D" w14:textId="77777777" w:rsidR="00486FB6" w:rsidRPr="005854F9" w:rsidRDefault="00486FB6" w:rsidP="00021E6F">
            <w:pPr>
              <w:contextualSpacing/>
              <w:rPr>
                <w:sz w:val="20"/>
                <w:szCs w:val="20"/>
              </w:rPr>
            </w:pPr>
            <w:r w:rsidRPr="005854F9">
              <w:rPr>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01EA4D92" w14:textId="77777777" w:rsidR="00486FB6" w:rsidRPr="005854F9" w:rsidRDefault="00486FB6" w:rsidP="00021E6F">
            <w:pPr>
              <w:contextualSpacing/>
              <w:rPr>
                <w:sz w:val="20"/>
                <w:szCs w:val="20"/>
              </w:rPr>
            </w:pPr>
            <w:r w:rsidRPr="005854F9">
              <w:rPr>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14AE904A" w14:textId="77777777" w:rsidR="00486FB6" w:rsidRPr="005854F9" w:rsidRDefault="00486FB6" w:rsidP="00021E6F">
            <w:pPr>
              <w:contextualSpacing/>
              <w:rPr>
                <w:sz w:val="20"/>
                <w:szCs w:val="20"/>
              </w:rPr>
            </w:pPr>
            <w:r w:rsidRPr="005854F9">
              <w:rPr>
                <w:sz w:val="20"/>
                <w:szCs w:val="20"/>
              </w:rPr>
              <w:t>0,44</w:t>
            </w:r>
          </w:p>
        </w:tc>
      </w:tr>
      <w:tr w:rsidR="00486FB6" w:rsidRPr="005854F9" w14:paraId="5DA3C276"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0B05827A" w14:textId="77777777" w:rsidR="00486FB6" w:rsidRPr="005854F9" w:rsidRDefault="00486FB6" w:rsidP="00021E6F">
            <w:pPr>
              <w:contextualSpacing/>
              <w:rPr>
                <w:sz w:val="20"/>
                <w:szCs w:val="20"/>
              </w:rPr>
            </w:pPr>
            <w:r w:rsidRPr="005854F9">
              <w:rPr>
                <w:sz w:val="20"/>
                <w:szCs w:val="20"/>
              </w:rPr>
              <w:t>5.</w:t>
            </w:r>
          </w:p>
        </w:tc>
        <w:tc>
          <w:tcPr>
            <w:tcW w:w="4679" w:type="dxa"/>
            <w:tcBorders>
              <w:top w:val="nil"/>
              <w:left w:val="nil"/>
              <w:bottom w:val="single" w:sz="8" w:space="0" w:color="auto"/>
              <w:right w:val="single" w:sz="8" w:space="0" w:color="auto"/>
            </w:tcBorders>
            <w:shd w:val="clear" w:color="auto" w:fill="auto"/>
            <w:vAlign w:val="center"/>
            <w:hideMark/>
          </w:tcPr>
          <w:p w14:paraId="6D6B2EFA" w14:textId="77777777" w:rsidR="00486FB6" w:rsidRPr="005854F9" w:rsidRDefault="00486FB6" w:rsidP="00021E6F">
            <w:pPr>
              <w:contextualSpacing/>
              <w:rPr>
                <w:sz w:val="20"/>
                <w:szCs w:val="20"/>
              </w:rPr>
            </w:pPr>
            <w:r w:rsidRPr="005854F9">
              <w:rPr>
                <w:sz w:val="20"/>
                <w:szCs w:val="20"/>
              </w:rPr>
              <w:t>Отпущено питьевой воды всего для для нужд холодного и горячего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43F6108D"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51E5C212" w14:textId="77777777" w:rsidR="00486FB6" w:rsidRPr="005854F9" w:rsidRDefault="00486FB6" w:rsidP="00021E6F">
            <w:pPr>
              <w:contextualSpacing/>
              <w:rPr>
                <w:sz w:val="20"/>
                <w:szCs w:val="20"/>
              </w:rPr>
            </w:pPr>
            <w:r w:rsidRPr="005854F9">
              <w:rPr>
                <w:sz w:val="20"/>
                <w:szCs w:val="20"/>
              </w:rPr>
              <w:t>228,719</w:t>
            </w:r>
          </w:p>
        </w:tc>
        <w:tc>
          <w:tcPr>
            <w:tcW w:w="852" w:type="dxa"/>
            <w:tcBorders>
              <w:top w:val="nil"/>
              <w:left w:val="nil"/>
              <w:bottom w:val="single" w:sz="8" w:space="0" w:color="auto"/>
              <w:right w:val="single" w:sz="8" w:space="0" w:color="auto"/>
            </w:tcBorders>
            <w:shd w:val="clear" w:color="auto" w:fill="auto"/>
            <w:vAlign w:val="center"/>
            <w:hideMark/>
          </w:tcPr>
          <w:p w14:paraId="76530600" w14:textId="77777777" w:rsidR="00486FB6" w:rsidRPr="005854F9" w:rsidRDefault="00486FB6" w:rsidP="00021E6F">
            <w:pPr>
              <w:contextualSpacing/>
              <w:rPr>
                <w:sz w:val="20"/>
                <w:szCs w:val="20"/>
              </w:rPr>
            </w:pPr>
            <w:r w:rsidRPr="005854F9">
              <w:rPr>
                <w:sz w:val="20"/>
                <w:szCs w:val="20"/>
              </w:rPr>
              <w:t>328,033</w:t>
            </w:r>
          </w:p>
        </w:tc>
        <w:tc>
          <w:tcPr>
            <w:tcW w:w="850" w:type="dxa"/>
            <w:tcBorders>
              <w:top w:val="nil"/>
              <w:left w:val="nil"/>
              <w:bottom w:val="single" w:sz="8" w:space="0" w:color="auto"/>
              <w:right w:val="single" w:sz="8" w:space="0" w:color="auto"/>
            </w:tcBorders>
            <w:shd w:val="clear" w:color="auto" w:fill="auto"/>
            <w:vAlign w:val="center"/>
            <w:hideMark/>
          </w:tcPr>
          <w:p w14:paraId="6A1A298E" w14:textId="77777777" w:rsidR="00486FB6" w:rsidRPr="005854F9" w:rsidRDefault="00486FB6" w:rsidP="00021E6F">
            <w:pPr>
              <w:contextualSpacing/>
              <w:rPr>
                <w:sz w:val="20"/>
                <w:szCs w:val="20"/>
              </w:rPr>
            </w:pPr>
            <w:r w:rsidRPr="005854F9">
              <w:rPr>
                <w:sz w:val="20"/>
                <w:szCs w:val="20"/>
              </w:rPr>
              <w:t>228,719</w:t>
            </w:r>
          </w:p>
        </w:tc>
        <w:tc>
          <w:tcPr>
            <w:tcW w:w="851" w:type="dxa"/>
            <w:tcBorders>
              <w:top w:val="nil"/>
              <w:left w:val="nil"/>
              <w:bottom w:val="single" w:sz="8" w:space="0" w:color="auto"/>
              <w:right w:val="single" w:sz="8" w:space="0" w:color="auto"/>
            </w:tcBorders>
            <w:shd w:val="clear" w:color="auto" w:fill="auto"/>
            <w:vAlign w:val="center"/>
            <w:hideMark/>
          </w:tcPr>
          <w:p w14:paraId="08B91AA9" w14:textId="77777777" w:rsidR="00486FB6" w:rsidRPr="005854F9" w:rsidRDefault="00486FB6" w:rsidP="00021E6F">
            <w:pPr>
              <w:contextualSpacing/>
              <w:rPr>
                <w:sz w:val="20"/>
                <w:szCs w:val="20"/>
              </w:rPr>
            </w:pPr>
            <w:r w:rsidRPr="005854F9">
              <w:rPr>
                <w:sz w:val="20"/>
                <w:szCs w:val="20"/>
              </w:rPr>
              <w:t>228,719</w:t>
            </w:r>
          </w:p>
        </w:tc>
        <w:tc>
          <w:tcPr>
            <w:tcW w:w="850" w:type="dxa"/>
            <w:tcBorders>
              <w:top w:val="nil"/>
              <w:left w:val="nil"/>
              <w:bottom w:val="single" w:sz="8" w:space="0" w:color="auto"/>
              <w:right w:val="single" w:sz="8" w:space="0" w:color="auto"/>
            </w:tcBorders>
            <w:shd w:val="clear" w:color="auto" w:fill="auto"/>
            <w:vAlign w:val="center"/>
            <w:hideMark/>
          </w:tcPr>
          <w:p w14:paraId="4040725A" w14:textId="77777777" w:rsidR="00486FB6" w:rsidRPr="005854F9" w:rsidRDefault="00486FB6" w:rsidP="00021E6F">
            <w:pPr>
              <w:contextualSpacing/>
              <w:rPr>
                <w:sz w:val="20"/>
                <w:szCs w:val="20"/>
              </w:rPr>
            </w:pPr>
            <w:r w:rsidRPr="005854F9">
              <w:rPr>
                <w:sz w:val="20"/>
                <w:szCs w:val="20"/>
              </w:rPr>
              <w:t>228,719</w:t>
            </w:r>
          </w:p>
        </w:tc>
        <w:tc>
          <w:tcPr>
            <w:tcW w:w="851" w:type="dxa"/>
            <w:tcBorders>
              <w:top w:val="nil"/>
              <w:left w:val="nil"/>
              <w:bottom w:val="single" w:sz="8" w:space="0" w:color="auto"/>
              <w:right w:val="single" w:sz="8" w:space="0" w:color="auto"/>
            </w:tcBorders>
            <w:shd w:val="clear" w:color="auto" w:fill="auto"/>
            <w:vAlign w:val="center"/>
            <w:hideMark/>
          </w:tcPr>
          <w:p w14:paraId="036FBFF0" w14:textId="77777777" w:rsidR="00486FB6" w:rsidRPr="005854F9" w:rsidRDefault="00486FB6" w:rsidP="00021E6F">
            <w:pPr>
              <w:contextualSpacing/>
              <w:rPr>
                <w:sz w:val="20"/>
                <w:szCs w:val="20"/>
              </w:rPr>
            </w:pPr>
            <w:r w:rsidRPr="005854F9">
              <w:rPr>
                <w:sz w:val="20"/>
                <w:szCs w:val="20"/>
              </w:rPr>
              <w:t>228,719</w:t>
            </w:r>
          </w:p>
        </w:tc>
        <w:tc>
          <w:tcPr>
            <w:tcW w:w="851" w:type="dxa"/>
            <w:tcBorders>
              <w:top w:val="nil"/>
              <w:left w:val="nil"/>
              <w:bottom w:val="single" w:sz="8" w:space="0" w:color="auto"/>
              <w:right w:val="single" w:sz="8" w:space="0" w:color="auto"/>
            </w:tcBorders>
            <w:shd w:val="clear" w:color="auto" w:fill="auto"/>
            <w:vAlign w:val="center"/>
            <w:hideMark/>
          </w:tcPr>
          <w:p w14:paraId="71231A79" w14:textId="77777777" w:rsidR="00486FB6" w:rsidRPr="005854F9" w:rsidRDefault="00486FB6" w:rsidP="00021E6F">
            <w:pPr>
              <w:contextualSpacing/>
              <w:rPr>
                <w:sz w:val="20"/>
                <w:szCs w:val="20"/>
              </w:rPr>
            </w:pPr>
            <w:r w:rsidRPr="005854F9">
              <w:rPr>
                <w:sz w:val="20"/>
                <w:szCs w:val="20"/>
              </w:rPr>
              <w:t>228,719</w:t>
            </w:r>
          </w:p>
        </w:tc>
        <w:tc>
          <w:tcPr>
            <w:tcW w:w="850" w:type="dxa"/>
            <w:tcBorders>
              <w:top w:val="nil"/>
              <w:left w:val="nil"/>
              <w:bottom w:val="single" w:sz="8" w:space="0" w:color="auto"/>
              <w:right w:val="single" w:sz="8" w:space="0" w:color="auto"/>
            </w:tcBorders>
            <w:shd w:val="clear" w:color="auto" w:fill="auto"/>
            <w:vAlign w:val="center"/>
            <w:hideMark/>
          </w:tcPr>
          <w:p w14:paraId="6ABB8E50" w14:textId="77777777" w:rsidR="00486FB6" w:rsidRPr="005854F9" w:rsidRDefault="00486FB6" w:rsidP="00021E6F">
            <w:pPr>
              <w:contextualSpacing/>
              <w:rPr>
                <w:sz w:val="20"/>
                <w:szCs w:val="20"/>
              </w:rPr>
            </w:pPr>
            <w:r w:rsidRPr="005854F9">
              <w:rPr>
                <w:sz w:val="20"/>
                <w:szCs w:val="20"/>
              </w:rPr>
              <w:t>228,719</w:t>
            </w:r>
          </w:p>
        </w:tc>
        <w:tc>
          <w:tcPr>
            <w:tcW w:w="850" w:type="dxa"/>
            <w:tcBorders>
              <w:top w:val="nil"/>
              <w:left w:val="nil"/>
              <w:bottom w:val="single" w:sz="8" w:space="0" w:color="auto"/>
              <w:right w:val="single" w:sz="8" w:space="0" w:color="auto"/>
            </w:tcBorders>
            <w:shd w:val="clear" w:color="auto" w:fill="auto"/>
            <w:vAlign w:val="center"/>
            <w:hideMark/>
          </w:tcPr>
          <w:p w14:paraId="384F84BB" w14:textId="77777777" w:rsidR="00486FB6" w:rsidRPr="005854F9" w:rsidRDefault="00486FB6" w:rsidP="00021E6F">
            <w:pPr>
              <w:contextualSpacing/>
              <w:rPr>
                <w:sz w:val="20"/>
                <w:szCs w:val="20"/>
              </w:rPr>
            </w:pPr>
            <w:r w:rsidRPr="005854F9">
              <w:rPr>
                <w:sz w:val="20"/>
                <w:szCs w:val="20"/>
              </w:rPr>
              <w:t>228,719</w:t>
            </w:r>
          </w:p>
        </w:tc>
      </w:tr>
      <w:tr w:rsidR="00486FB6" w:rsidRPr="005854F9" w14:paraId="3326FCA3"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6E682279" w14:textId="77777777" w:rsidR="00486FB6" w:rsidRPr="005854F9" w:rsidRDefault="00486FB6" w:rsidP="00021E6F">
            <w:pPr>
              <w:contextualSpacing/>
              <w:rPr>
                <w:sz w:val="20"/>
                <w:szCs w:val="20"/>
              </w:rPr>
            </w:pPr>
            <w:r w:rsidRPr="005854F9">
              <w:rPr>
                <w:sz w:val="20"/>
                <w:szCs w:val="20"/>
              </w:rPr>
              <w:t>5.1.</w:t>
            </w:r>
          </w:p>
        </w:tc>
        <w:tc>
          <w:tcPr>
            <w:tcW w:w="4679" w:type="dxa"/>
            <w:tcBorders>
              <w:top w:val="nil"/>
              <w:left w:val="nil"/>
              <w:bottom w:val="single" w:sz="8" w:space="0" w:color="auto"/>
              <w:right w:val="single" w:sz="8" w:space="0" w:color="auto"/>
            </w:tcBorders>
            <w:shd w:val="clear" w:color="auto" w:fill="auto"/>
            <w:vAlign w:val="center"/>
            <w:hideMark/>
          </w:tcPr>
          <w:p w14:paraId="2BFF7498" w14:textId="77777777" w:rsidR="00486FB6" w:rsidRPr="005854F9" w:rsidRDefault="00486FB6" w:rsidP="00021E6F">
            <w:pPr>
              <w:contextualSpacing/>
              <w:rPr>
                <w:sz w:val="20"/>
                <w:szCs w:val="20"/>
              </w:rPr>
            </w:pPr>
            <w:r w:rsidRPr="005854F9">
              <w:rPr>
                <w:sz w:val="20"/>
                <w:szCs w:val="20"/>
              </w:rPr>
              <w:t>Отпущено питьевой воды для нужд холодного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0228AFC8"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6DEC46D9" w14:textId="77777777" w:rsidR="00486FB6" w:rsidRPr="005854F9" w:rsidRDefault="00486FB6" w:rsidP="00021E6F">
            <w:pPr>
              <w:contextualSpacing/>
              <w:rPr>
                <w:sz w:val="20"/>
                <w:szCs w:val="20"/>
              </w:rPr>
            </w:pPr>
            <w:r w:rsidRPr="005854F9">
              <w:rPr>
                <w:sz w:val="20"/>
                <w:szCs w:val="20"/>
              </w:rPr>
              <w:t>202,500</w:t>
            </w:r>
          </w:p>
        </w:tc>
        <w:tc>
          <w:tcPr>
            <w:tcW w:w="852" w:type="dxa"/>
            <w:tcBorders>
              <w:top w:val="nil"/>
              <w:left w:val="nil"/>
              <w:bottom w:val="single" w:sz="8" w:space="0" w:color="auto"/>
              <w:right w:val="single" w:sz="8" w:space="0" w:color="auto"/>
            </w:tcBorders>
            <w:shd w:val="clear" w:color="auto" w:fill="auto"/>
            <w:vAlign w:val="center"/>
            <w:hideMark/>
          </w:tcPr>
          <w:p w14:paraId="1C66DFB5" w14:textId="77777777" w:rsidR="00486FB6" w:rsidRPr="005854F9" w:rsidRDefault="00486FB6" w:rsidP="00021E6F">
            <w:pPr>
              <w:contextualSpacing/>
              <w:rPr>
                <w:sz w:val="20"/>
                <w:szCs w:val="20"/>
              </w:rPr>
            </w:pPr>
            <w:r w:rsidRPr="005854F9">
              <w:rPr>
                <w:sz w:val="20"/>
                <w:szCs w:val="20"/>
              </w:rPr>
              <w:t>286,296</w:t>
            </w:r>
          </w:p>
        </w:tc>
        <w:tc>
          <w:tcPr>
            <w:tcW w:w="850" w:type="dxa"/>
            <w:tcBorders>
              <w:top w:val="nil"/>
              <w:left w:val="nil"/>
              <w:bottom w:val="single" w:sz="8" w:space="0" w:color="auto"/>
              <w:right w:val="single" w:sz="8" w:space="0" w:color="auto"/>
            </w:tcBorders>
            <w:shd w:val="clear" w:color="auto" w:fill="auto"/>
            <w:vAlign w:val="center"/>
            <w:hideMark/>
          </w:tcPr>
          <w:p w14:paraId="31A0EA50" w14:textId="77777777" w:rsidR="00486FB6" w:rsidRPr="005854F9" w:rsidRDefault="00486FB6" w:rsidP="00021E6F">
            <w:pPr>
              <w:contextualSpacing/>
              <w:rPr>
                <w:sz w:val="20"/>
                <w:szCs w:val="20"/>
              </w:rPr>
            </w:pPr>
            <w:r w:rsidRPr="005854F9">
              <w:rPr>
                <w:sz w:val="20"/>
                <w:szCs w:val="20"/>
              </w:rPr>
              <w:t>202,500</w:t>
            </w:r>
          </w:p>
        </w:tc>
        <w:tc>
          <w:tcPr>
            <w:tcW w:w="851" w:type="dxa"/>
            <w:tcBorders>
              <w:top w:val="nil"/>
              <w:left w:val="nil"/>
              <w:bottom w:val="single" w:sz="8" w:space="0" w:color="auto"/>
              <w:right w:val="single" w:sz="8" w:space="0" w:color="auto"/>
            </w:tcBorders>
            <w:shd w:val="clear" w:color="auto" w:fill="auto"/>
            <w:vAlign w:val="center"/>
            <w:hideMark/>
          </w:tcPr>
          <w:p w14:paraId="0549C473" w14:textId="77777777" w:rsidR="00486FB6" w:rsidRPr="005854F9" w:rsidRDefault="00486FB6" w:rsidP="00021E6F">
            <w:pPr>
              <w:contextualSpacing/>
              <w:rPr>
                <w:sz w:val="20"/>
                <w:szCs w:val="20"/>
              </w:rPr>
            </w:pPr>
            <w:r w:rsidRPr="005854F9">
              <w:rPr>
                <w:sz w:val="20"/>
                <w:szCs w:val="20"/>
              </w:rPr>
              <w:t>202,500</w:t>
            </w:r>
          </w:p>
        </w:tc>
        <w:tc>
          <w:tcPr>
            <w:tcW w:w="850" w:type="dxa"/>
            <w:tcBorders>
              <w:top w:val="nil"/>
              <w:left w:val="nil"/>
              <w:bottom w:val="single" w:sz="8" w:space="0" w:color="auto"/>
              <w:right w:val="single" w:sz="8" w:space="0" w:color="auto"/>
            </w:tcBorders>
            <w:shd w:val="clear" w:color="auto" w:fill="auto"/>
            <w:vAlign w:val="center"/>
            <w:hideMark/>
          </w:tcPr>
          <w:p w14:paraId="7A022AE4" w14:textId="77777777" w:rsidR="00486FB6" w:rsidRPr="005854F9" w:rsidRDefault="00486FB6" w:rsidP="00021E6F">
            <w:pPr>
              <w:contextualSpacing/>
              <w:rPr>
                <w:sz w:val="20"/>
                <w:szCs w:val="20"/>
              </w:rPr>
            </w:pPr>
            <w:r w:rsidRPr="005854F9">
              <w:rPr>
                <w:sz w:val="20"/>
                <w:szCs w:val="20"/>
              </w:rPr>
              <w:t>202,500</w:t>
            </w:r>
          </w:p>
        </w:tc>
        <w:tc>
          <w:tcPr>
            <w:tcW w:w="851" w:type="dxa"/>
            <w:tcBorders>
              <w:top w:val="nil"/>
              <w:left w:val="nil"/>
              <w:bottom w:val="single" w:sz="8" w:space="0" w:color="auto"/>
              <w:right w:val="single" w:sz="8" w:space="0" w:color="auto"/>
            </w:tcBorders>
            <w:shd w:val="clear" w:color="auto" w:fill="auto"/>
            <w:vAlign w:val="center"/>
            <w:hideMark/>
          </w:tcPr>
          <w:p w14:paraId="40347918" w14:textId="77777777" w:rsidR="00486FB6" w:rsidRPr="005854F9" w:rsidRDefault="00486FB6" w:rsidP="00021E6F">
            <w:pPr>
              <w:contextualSpacing/>
              <w:rPr>
                <w:sz w:val="20"/>
                <w:szCs w:val="20"/>
              </w:rPr>
            </w:pPr>
            <w:r w:rsidRPr="005854F9">
              <w:rPr>
                <w:sz w:val="20"/>
                <w:szCs w:val="20"/>
              </w:rPr>
              <w:t>202,500</w:t>
            </w:r>
          </w:p>
        </w:tc>
        <w:tc>
          <w:tcPr>
            <w:tcW w:w="851" w:type="dxa"/>
            <w:tcBorders>
              <w:top w:val="nil"/>
              <w:left w:val="nil"/>
              <w:bottom w:val="single" w:sz="8" w:space="0" w:color="auto"/>
              <w:right w:val="single" w:sz="8" w:space="0" w:color="auto"/>
            </w:tcBorders>
            <w:shd w:val="clear" w:color="auto" w:fill="auto"/>
            <w:vAlign w:val="center"/>
            <w:hideMark/>
          </w:tcPr>
          <w:p w14:paraId="381668C2" w14:textId="77777777" w:rsidR="00486FB6" w:rsidRPr="005854F9" w:rsidRDefault="00486FB6" w:rsidP="00021E6F">
            <w:pPr>
              <w:contextualSpacing/>
              <w:rPr>
                <w:sz w:val="20"/>
                <w:szCs w:val="20"/>
              </w:rPr>
            </w:pPr>
            <w:r w:rsidRPr="005854F9">
              <w:rPr>
                <w:sz w:val="20"/>
                <w:szCs w:val="20"/>
              </w:rPr>
              <w:t>202,500</w:t>
            </w:r>
          </w:p>
        </w:tc>
        <w:tc>
          <w:tcPr>
            <w:tcW w:w="850" w:type="dxa"/>
            <w:tcBorders>
              <w:top w:val="nil"/>
              <w:left w:val="nil"/>
              <w:bottom w:val="single" w:sz="8" w:space="0" w:color="auto"/>
              <w:right w:val="single" w:sz="8" w:space="0" w:color="auto"/>
            </w:tcBorders>
            <w:shd w:val="clear" w:color="auto" w:fill="auto"/>
            <w:vAlign w:val="center"/>
            <w:hideMark/>
          </w:tcPr>
          <w:p w14:paraId="4EBDA88D" w14:textId="77777777" w:rsidR="00486FB6" w:rsidRPr="005854F9" w:rsidRDefault="00486FB6" w:rsidP="00021E6F">
            <w:pPr>
              <w:contextualSpacing/>
              <w:rPr>
                <w:sz w:val="20"/>
                <w:szCs w:val="20"/>
              </w:rPr>
            </w:pPr>
            <w:r w:rsidRPr="005854F9">
              <w:rPr>
                <w:sz w:val="20"/>
                <w:szCs w:val="20"/>
              </w:rPr>
              <w:t>202,500</w:t>
            </w:r>
          </w:p>
        </w:tc>
        <w:tc>
          <w:tcPr>
            <w:tcW w:w="850" w:type="dxa"/>
            <w:tcBorders>
              <w:top w:val="nil"/>
              <w:left w:val="nil"/>
              <w:bottom w:val="single" w:sz="8" w:space="0" w:color="auto"/>
              <w:right w:val="single" w:sz="8" w:space="0" w:color="auto"/>
            </w:tcBorders>
            <w:shd w:val="clear" w:color="auto" w:fill="auto"/>
            <w:vAlign w:val="center"/>
            <w:hideMark/>
          </w:tcPr>
          <w:p w14:paraId="5CF80D66" w14:textId="77777777" w:rsidR="00486FB6" w:rsidRPr="005854F9" w:rsidRDefault="00486FB6" w:rsidP="00021E6F">
            <w:pPr>
              <w:contextualSpacing/>
              <w:rPr>
                <w:sz w:val="20"/>
                <w:szCs w:val="20"/>
              </w:rPr>
            </w:pPr>
            <w:r w:rsidRPr="005854F9">
              <w:rPr>
                <w:sz w:val="20"/>
                <w:szCs w:val="20"/>
              </w:rPr>
              <w:t>202,500</w:t>
            </w:r>
          </w:p>
        </w:tc>
      </w:tr>
      <w:tr w:rsidR="00486FB6" w:rsidRPr="005854F9" w14:paraId="4A9EA392"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B6D958"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6BD06E4"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4CBE57D5"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3D3C5BB9" w14:textId="77777777" w:rsidR="00486FB6" w:rsidRPr="005854F9" w:rsidRDefault="00486FB6" w:rsidP="00021E6F">
            <w:pPr>
              <w:contextualSpacing/>
              <w:rPr>
                <w:sz w:val="20"/>
                <w:szCs w:val="20"/>
              </w:rPr>
            </w:pPr>
            <w:r w:rsidRPr="005854F9">
              <w:rPr>
                <w:sz w:val="20"/>
                <w:szCs w:val="20"/>
              </w:rPr>
              <w:t>202,5</w:t>
            </w:r>
          </w:p>
        </w:tc>
        <w:tc>
          <w:tcPr>
            <w:tcW w:w="852" w:type="dxa"/>
            <w:tcBorders>
              <w:top w:val="nil"/>
              <w:left w:val="nil"/>
              <w:bottom w:val="single" w:sz="8" w:space="0" w:color="auto"/>
              <w:right w:val="single" w:sz="8" w:space="0" w:color="auto"/>
            </w:tcBorders>
            <w:shd w:val="clear" w:color="auto" w:fill="auto"/>
            <w:vAlign w:val="center"/>
            <w:hideMark/>
          </w:tcPr>
          <w:p w14:paraId="4F979DC6" w14:textId="77777777" w:rsidR="00486FB6" w:rsidRPr="005854F9" w:rsidRDefault="00486FB6" w:rsidP="00021E6F">
            <w:pPr>
              <w:contextualSpacing/>
              <w:rPr>
                <w:sz w:val="20"/>
                <w:szCs w:val="20"/>
              </w:rPr>
            </w:pPr>
            <w:r w:rsidRPr="005854F9">
              <w:rPr>
                <w:sz w:val="20"/>
                <w:szCs w:val="20"/>
              </w:rPr>
              <w:t>286,296</w:t>
            </w:r>
          </w:p>
        </w:tc>
        <w:tc>
          <w:tcPr>
            <w:tcW w:w="850" w:type="dxa"/>
            <w:tcBorders>
              <w:top w:val="nil"/>
              <w:left w:val="nil"/>
              <w:bottom w:val="single" w:sz="8" w:space="0" w:color="auto"/>
              <w:right w:val="single" w:sz="8" w:space="0" w:color="auto"/>
            </w:tcBorders>
            <w:shd w:val="clear" w:color="auto" w:fill="auto"/>
            <w:vAlign w:val="center"/>
            <w:hideMark/>
          </w:tcPr>
          <w:p w14:paraId="068C9F68" w14:textId="77777777" w:rsidR="00486FB6" w:rsidRPr="005854F9" w:rsidRDefault="00486FB6" w:rsidP="00021E6F">
            <w:pPr>
              <w:contextualSpacing/>
              <w:rPr>
                <w:sz w:val="20"/>
                <w:szCs w:val="20"/>
              </w:rPr>
            </w:pPr>
            <w:r w:rsidRPr="005854F9">
              <w:rPr>
                <w:sz w:val="20"/>
                <w:szCs w:val="20"/>
              </w:rPr>
              <w:t>202,5</w:t>
            </w:r>
          </w:p>
        </w:tc>
        <w:tc>
          <w:tcPr>
            <w:tcW w:w="851" w:type="dxa"/>
            <w:tcBorders>
              <w:top w:val="nil"/>
              <w:left w:val="nil"/>
              <w:bottom w:val="single" w:sz="8" w:space="0" w:color="auto"/>
              <w:right w:val="single" w:sz="8" w:space="0" w:color="auto"/>
            </w:tcBorders>
            <w:shd w:val="clear" w:color="auto" w:fill="auto"/>
            <w:vAlign w:val="center"/>
            <w:hideMark/>
          </w:tcPr>
          <w:p w14:paraId="5BCC1087" w14:textId="77777777" w:rsidR="00486FB6" w:rsidRPr="005854F9" w:rsidRDefault="00486FB6" w:rsidP="00021E6F">
            <w:pPr>
              <w:contextualSpacing/>
              <w:rPr>
                <w:sz w:val="20"/>
                <w:szCs w:val="20"/>
              </w:rPr>
            </w:pPr>
            <w:r w:rsidRPr="005854F9">
              <w:rPr>
                <w:sz w:val="20"/>
                <w:szCs w:val="20"/>
              </w:rPr>
              <w:t>202,5</w:t>
            </w:r>
          </w:p>
        </w:tc>
        <w:tc>
          <w:tcPr>
            <w:tcW w:w="850" w:type="dxa"/>
            <w:tcBorders>
              <w:top w:val="nil"/>
              <w:left w:val="nil"/>
              <w:bottom w:val="single" w:sz="8" w:space="0" w:color="auto"/>
              <w:right w:val="single" w:sz="8" w:space="0" w:color="auto"/>
            </w:tcBorders>
            <w:shd w:val="clear" w:color="auto" w:fill="auto"/>
            <w:vAlign w:val="center"/>
            <w:hideMark/>
          </w:tcPr>
          <w:p w14:paraId="3EA2EA47" w14:textId="77777777" w:rsidR="00486FB6" w:rsidRPr="005854F9" w:rsidRDefault="00486FB6" w:rsidP="00021E6F">
            <w:pPr>
              <w:contextualSpacing/>
              <w:rPr>
                <w:sz w:val="20"/>
                <w:szCs w:val="20"/>
              </w:rPr>
            </w:pPr>
            <w:r w:rsidRPr="005854F9">
              <w:rPr>
                <w:sz w:val="20"/>
                <w:szCs w:val="20"/>
              </w:rPr>
              <w:t>202,5</w:t>
            </w:r>
          </w:p>
        </w:tc>
        <w:tc>
          <w:tcPr>
            <w:tcW w:w="851" w:type="dxa"/>
            <w:tcBorders>
              <w:top w:val="nil"/>
              <w:left w:val="nil"/>
              <w:bottom w:val="single" w:sz="8" w:space="0" w:color="auto"/>
              <w:right w:val="single" w:sz="8" w:space="0" w:color="auto"/>
            </w:tcBorders>
            <w:shd w:val="clear" w:color="auto" w:fill="auto"/>
            <w:vAlign w:val="center"/>
            <w:hideMark/>
          </w:tcPr>
          <w:p w14:paraId="0B027A77" w14:textId="77777777" w:rsidR="00486FB6" w:rsidRPr="005854F9" w:rsidRDefault="00486FB6" w:rsidP="00021E6F">
            <w:pPr>
              <w:contextualSpacing/>
              <w:rPr>
                <w:sz w:val="20"/>
                <w:szCs w:val="20"/>
              </w:rPr>
            </w:pPr>
            <w:r w:rsidRPr="005854F9">
              <w:rPr>
                <w:sz w:val="20"/>
                <w:szCs w:val="20"/>
              </w:rPr>
              <w:t>202,5</w:t>
            </w:r>
          </w:p>
        </w:tc>
        <w:tc>
          <w:tcPr>
            <w:tcW w:w="851" w:type="dxa"/>
            <w:tcBorders>
              <w:top w:val="nil"/>
              <w:left w:val="nil"/>
              <w:bottom w:val="single" w:sz="8" w:space="0" w:color="auto"/>
              <w:right w:val="single" w:sz="8" w:space="0" w:color="auto"/>
            </w:tcBorders>
            <w:shd w:val="clear" w:color="auto" w:fill="auto"/>
            <w:vAlign w:val="center"/>
            <w:hideMark/>
          </w:tcPr>
          <w:p w14:paraId="7920E472" w14:textId="77777777" w:rsidR="00486FB6" w:rsidRPr="005854F9" w:rsidRDefault="00486FB6" w:rsidP="00021E6F">
            <w:pPr>
              <w:contextualSpacing/>
              <w:rPr>
                <w:sz w:val="20"/>
                <w:szCs w:val="20"/>
              </w:rPr>
            </w:pPr>
            <w:r w:rsidRPr="005854F9">
              <w:rPr>
                <w:sz w:val="20"/>
                <w:szCs w:val="20"/>
              </w:rPr>
              <w:t>202,5</w:t>
            </w:r>
          </w:p>
        </w:tc>
        <w:tc>
          <w:tcPr>
            <w:tcW w:w="850" w:type="dxa"/>
            <w:tcBorders>
              <w:top w:val="nil"/>
              <w:left w:val="nil"/>
              <w:bottom w:val="single" w:sz="8" w:space="0" w:color="auto"/>
              <w:right w:val="single" w:sz="8" w:space="0" w:color="auto"/>
            </w:tcBorders>
            <w:shd w:val="clear" w:color="auto" w:fill="auto"/>
            <w:vAlign w:val="center"/>
            <w:hideMark/>
          </w:tcPr>
          <w:p w14:paraId="7DE8D29C" w14:textId="77777777" w:rsidR="00486FB6" w:rsidRPr="005854F9" w:rsidRDefault="00486FB6" w:rsidP="00021E6F">
            <w:pPr>
              <w:contextualSpacing/>
              <w:rPr>
                <w:sz w:val="20"/>
                <w:szCs w:val="20"/>
              </w:rPr>
            </w:pPr>
            <w:r w:rsidRPr="005854F9">
              <w:rPr>
                <w:sz w:val="20"/>
                <w:szCs w:val="20"/>
              </w:rPr>
              <w:t>202,5</w:t>
            </w:r>
          </w:p>
        </w:tc>
        <w:tc>
          <w:tcPr>
            <w:tcW w:w="850" w:type="dxa"/>
            <w:tcBorders>
              <w:top w:val="nil"/>
              <w:left w:val="nil"/>
              <w:bottom w:val="single" w:sz="8" w:space="0" w:color="auto"/>
              <w:right w:val="single" w:sz="8" w:space="0" w:color="auto"/>
            </w:tcBorders>
            <w:shd w:val="clear" w:color="auto" w:fill="auto"/>
            <w:vAlign w:val="center"/>
            <w:hideMark/>
          </w:tcPr>
          <w:p w14:paraId="67E4ABC5" w14:textId="77777777" w:rsidR="00486FB6" w:rsidRPr="005854F9" w:rsidRDefault="00486FB6" w:rsidP="00021E6F">
            <w:pPr>
              <w:contextualSpacing/>
              <w:rPr>
                <w:sz w:val="20"/>
                <w:szCs w:val="20"/>
              </w:rPr>
            </w:pPr>
            <w:r w:rsidRPr="005854F9">
              <w:rPr>
                <w:sz w:val="20"/>
                <w:szCs w:val="20"/>
              </w:rPr>
              <w:t>202,5</w:t>
            </w:r>
          </w:p>
        </w:tc>
      </w:tr>
      <w:tr w:rsidR="00486FB6" w:rsidRPr="005854F9" w14:paraId="29DB2CDD"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42F5ED4F"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F9DBE4C"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19A5835"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936A0A0"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FBCFCE1"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03E2D03"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C51ADDF"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4881F6C"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52A6328"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62A9EBE"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C18B51D"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AE90E6D" w14:textId="77777777" w:rsidR="00486FB6" w:rsidRPr="005854F9" w:rsidRDefault="00486FB6" w:rsidP="00021E6F">
            <w:pPr>
              <w:contextualSpacing/>
              <w:rPr>
                <w:sz w:val="20"/>
                <w:szCs w:val="20"/>
              </w:rPr>
            </w:pPr>
            <w:r w:rsidRPr="005854F9">
              <w:rPr>
                <w:sz w:val="20"/>
                <w:szCs w:val="20"/>
              </w:rPr>
              <w:t>100</w:t>
            </w:r>
          </w:p>
        </w:tc>
      </w:tr>
      <w:tr w:rsidR="00486FB6" w:rsidRPr="005854F9" w14:paraId="15F506A7"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54D5C7" w14:textId="77777777" w:rsidR="00486FB6" w:rsidRPr="005854F9" w:rsidRDefault="00486FB6" w:rsidP="00021E6F">
            <w:pPr>
              <w:contextualSpacing/>
              <w:rPr>
                <w:sz w:val="20"/>
                <w:szCs w:val="20"/>
              </w:rPr>
            </w:pPr>
            <w:r w:rsidRPr="005854F9">
              <w:rPr>
                <w:sz w:val="20"/>
                <w:szCs w:val="20"/>
              </w:rPr>
              <w:t>5.1.1.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99A15AC" w14:textId="77777777" w:rsidR="00486FB6" w:rsidRPr="005854F9" w:rsidRDefault="00486FB6" w:rsidP="00021E6F">
            <w:pPr>
              <w:contextualSpacing/>
              <w:rPr>
                <w:sz w:val="20"/>
                <w:szCs w:val="20"/>
              </w:rPr>
            </w:pPr>
            <w:r w:rsidRPr="005854F9">
              <w:rPr>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373E5448"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6D341E1A" w14:textId="77777777" w:rsidR="00486FB6" w:rsidRPr="005854F9" w:rsidRDefault="00486FB6" w:rsidP="00021E6F">
            <w:pPr>
              <w:contextualSpacing/>
              <w:rPr>
                <w:sz w:val="20"/>
                <w:szCs w:val="20"/>
              </w:rPr>
            </w:pPr>
            <w:r w:rsidRPr="005854F9">
              <w:rPr>
                <w:sz w:val="20"/>
                <w:szCs w:val="20"/>
              </w:rPr>
              <w:t>50,911</w:t>
            </w:r>
          </w:p>
        </w:tc>
        <w:tc>
          <w:tcPr>
            <w:tcW w:w="852" w:type="dxa"/>
            <w:tcBorders>
              <w:top w:val="nil"/>
              <w:left w:val="nil"/>
              <w:bottom w:val="single" w:sz="8" w:space="0" w:color="auto"/>
              <w:right w:val="single" w:sz="8" w:space="0" w:color="auto"/>
            </w:tcBorders>
            <w:shd w:val="clear" w:color="auto" w:fill="auto"/>
            <w:vAlign w:val="center"/>
            <w:hideMark/>
          </w:tcPr>
          <w:p w14:paraId="0373C462" w14:textId="77777777" w:rsidR="00486FB6" w:rsidRPr="005854F9" w:rsidRDefault="00486FB6" w:rsidP="00021E6F">
            <w:pPr>
              <w:contextualSpacing/>
              <w:rPr>
                <w:sz w:val="20"/>
                <w:szCs w:val="20"/>
              </w:rPr>
            </w:pPr>
            <w:r w:rsidRPr="005854F9">
              <w:rPr>
                <w:sz w:val="20"/>
                <w:szCs w:val="20"/>
              </w:rPr>
              <w:t>147,44</w:t>
            </w:r>
          </w:p>
        </w:tc>
        <w:tc>
          <w:tcPr>
            <w:tcW w:w="850" w:type="dxa"/>
            <w:tcBorders>
              <w:top w:val="nil"/>
              <w:left w:val="nil"/>
              <w:bottom w:val="single" w:sz="8" w:space="0" w:color="auto"/>
              <w:right w:val="single" w:sz="8" w:space="0" w:color="auto"/>
            </w:tcBorders>
            <w:shd w:val="clear" w:color="auto" w:fill="auto"/>
            <w:vAlign w:val="center"/>
            <w:hideMark/>
          </w:tcPr>
          <w:p w14:paraId="0B419DAD" w14:textId="77777777" w:rsidR="00486FB6" w:rsidRPr="005854F9" w:rsidRDefault="00486FB6" w:rsidP="00021E6F">
            <w:pPr>
              <w:contextualSpacing/>
              <w:rPr>
                <w:sz w:val="20"/>
                <w:szCs w:val="20"/>
              </w:rPr>
            </w:pPr>
            <w:r w:rsidRPr="005854F9">
              <w:rPr>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6F4AA08E" w14:textId="77777777" w:rsidR="00486FB6" w:rsidRPr="005854F9" w:rsidRDefault="00486FB6" w:rsidP="00021E6F">
            <w:pPr>
              <w:contextualSpacing/>
              <w:rPr>
                <w:sz w:val="20"/>
                <w:szCs w:val="20"/>
              </w:rPr>
            </w:pPr>
            <w:r w:rsidRPr="005854F9">
              <w:rPr>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1CFE55F5" w14:textId="77777777" w:rsidR="00486FB6" w:rsidRPr="005854F9" w:rsidRDefault="00486FB6" w:rsidP="00021E6F">
            <w:pPr>
              <w:contextualSpacing/>
              <w:rPr>
                <w:sz w:val="20"/>
                <w:szCs w:val="20"/>
              </w:rPr>
            </w:pPr>
            <w:r w:rsidRPr="005854F9">
              <w:rPr>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643460E8" w14:textId="77777777" w:rsidR="00486FB6" w:rsidRPr="005854F9" w:rsidRDefault="00486FB6" w:rsidP="00021E6F">
            <w:pPr>
              <w:contextualSpacing/>
              <w:rPr>
                <w:sz w:val="20"/>
                <w:szCs w:val="20"/>
              </w:rPr>
            </w:pPr>
            <w:r w:rsidRPr="005854F9">
              <w:rPr>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48769A5E" w14:textId="77777777" w:rsidR="00486FB6" w:rsidRPr="005854F9" w:rsidRDefault="00486FB6" w:rsidP="00021E6F">
            <w:pPr>
              <w:contextualSpacing/>
              <w:rPr>
                <w:sz w:val="20"/>
                <w:szCs w:val="20"/>
              </w:rPr>
            </w:pPr>
            <w:r w:rsidRPr="005854F9">
              <w:rPr>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090CEC2E" w14:textId="77777777" w:rsidR="00486FB6" w:rsidRPr="005854F9" w:rsidRDefault="00486FB6" w:rsidP="00021E6F">
            <w:pPr>
              <w:contextualSpacing/>
              <w:rPr>
                <w:sz w:val="20"/>
                <w:szCs w:val="20"/>
              </w:rPr>
            </w:pPr>
            <w:r w:rsidRPr="005854F9">
              <w:rPr>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4FCD66FE" w14:textId="77777777" w:rsidR="00486FB6" w:rsidRPr="005854F9" w:rsidRDefault="00486FB6" w:rsidP="00021E6F">
            <w:pPr>
              <w:contextualSpacing/>
              <w:rPr>
                <w:sz w:val="20"/>
                <w:szCs w:val="20"/>
              </w:rPr>
            </w:pPr>
            <w:r w:rsidRPr="005854F9">
              <w:rPr>
                <w:sz w:val="20"/>
                <w:szCs w:val="20"/>
              </w:rPr>
              <w:t>50,911</w:t>
            </w:r>
          </w:p>
        </w:tc>
      </w:tr>
      <w:tr w:rsidR="00486FB6" w:rsidRPr="005854F9" w14:paraId="2113A6AF"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740CE91D"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2E58036F"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1888395"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D2C9ED4" w14:textId="77777777" w:rsidR="00486FB6" w:rsidRPr="005854F9" w:rsidRDefault="00486FB6" w:rsidP="00021E6F">
            <w:pPr>
              <w:contextualSpacing/>
              <w:rPr>
                <w:sz w:val="20"/>
                <w:szCs w:val="20"/>
              </w:rPr>
            </w:pPr>
            <w:r w:rsidRPr="005854F9">
              <w:rPr>
                <w:sz w:val="20"/>
                <w:szCs w:val="20"/>
              </w:rPr>
              <w:t>25,14</w:t>
            </w:r>
          </w:p>
        </w:tc>
        <w:tc>
          <w:tcPr>
            <w:tcW w:w="852" w:type="dxa"/>
            <w:tcBorders>
              <w:top w:val="nil"/>
              <w:left w:val="nil"/>
              <w:bottom w:val="single" w:sz="8" w:space="0" w:color="auto"/>
              <w:right w:val="single" w:sz="8" w:space="0" w:color="auto"/>
            </w:tcBorders>
            <w:shd w:val="clear" w:color="auto" w:fill="auto"/>
            <w:vAlign w:val="center"/>
            <w:hideMark/>
          </w:tcPr>
          <w:p w14:paraId="63D61197" w14:textId="77777777" w:rsidR="00486FB6" w:rsidRPr="005854F9" w:rsidRDefault="00486FB6" w:rsidP="00021E6F">
            <w:pPr>
              <w:contextualSpacing/>
              <w:rPr>
                <w:sz w:val="20"/>
                <w:szCs w:val="20"/>
              </w:rPr>
            </w:pPr>
            <w:r w:rsidRPr="005854F9">
              <w:rPr>
                <w:sz w:val="20"/>
                <w:szCs w:val="20"/>
              </w:rPr>
              <w:t>51,50</w:t>
            </w:r>
          </w:p>
        </w:tc>
        <w:tc>
          <w:tcPr>
            <w:tcW w:w="850" w:type="dxa"/>
            <w:tcBorders>
              <w:top w:val="nil"/>
              <w:left w:val="nil"/>
              <w:bottom w:val="single" w:sz="8" w:space="0" w:color="auto"/>
              <w:right w:val="single" w:sz="8" w:space="0" w:color="auto"/>
            </w:tcBorders>
            <w:shd w:val="clear" w:color="auto" w:fill="auto"/>
            <w:vAlign w:val="center"/>
            <w:hideMark/>
          </w:tcPr>
          <w:p w14:paraId="266DCCDC" w14:textId="77777777" w:rsidR="00486FB6" w:rsidRPr="005854F9" w:rsidRDefault="00486FB6" w:rsidP="00021E6F">
            <w:pPr>
              <w:contextualSpacing/>
              <w:rPr>
                <w:sz w:val="20"/>
                <w:szCs w:val="20"/>
              </w:rPr>
            </w:pPr>
            <w:r w:rsidRPr="005854F9">
              <w:rPr>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5D58E930" w14:textId="77777777" w:rsidR="00486FB6" w:rsidRPr="005854F9" w:rsidRDefault="00486FB6" w:rsidP="00021E6F">
            <w:pPr>
              <w:contextualSpacing/>
              <w:rPr>
                <w:sz w:val="20"/>
                <w:szCs w:val="20"/>
              </w:rPr>
            </w:pPr>
            <w:r w:rsidRPr="005854F9">
              <w:rPr>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36F6CB67" w14:textId="77777777" w:rsidR="00486FB6" w:rsidRPr="005854F9" w:rsidRDefault="00486FB6" w:rsidP="00021E6F">
            <w:pPr>
              <w:contextualSpacing/>
              <w:rPr>
                <w:sz w:val="20"/>
                <w:szCs w:val="20"/>
              </w:rPr>
            </w:pPr>
            <w:r w:rsidRPr="005854F9">
              <w:rPr>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34E5F6A6" w14:textId="77777777" w:rsidR="00486FB6" w:rsidRPr="005854F9" w:rsidRDefault="00486FB6" w:rsidP="00021E6F">
            <w:pPr>
              <w:contextualSpacing/>
              <w:rPr>
                <w:sz w:val="20"/>
                <w:szCs w:val="20"/>
              </w:rPr>
            </w:pPr>
            <w:r w:rsidRPr="005854F9">
              <w:rPr>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75341C09" w14:textId="77777777" w:rsidR="00486FB6" w:rsidRPr="005854F9" w:rsidRDefault="00486FB6" w:rsidP="00021E6F">
            <w:pPr>
              <w:contextualSpacing/>
              <w:rPr>
                <w:sz w:val="20"/>
                <w:szCs w:val="20"/>
              </w:rPr>
            </w:pPr>
            <w:r w:rsidRPr="005854F9">
              <w:rPr>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6B248E63" w14:textId="77777777" w:rsidR="00486FB6" w:rsidRPr="005854F9" w:rsidRDefault="00486FB6" w:rsidP="00021E6F">
            <w:pPr>
              <w:contextualSpacing/>
              <w:rPr>
                <w:sz w:val="20"/>
                <w:szCs w:val="20"/>
              </w:rPr>
            </w:pPr>
            <w:r w:rsidRPr="005854F9">
              <w:rPr>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74775563" w14:textId="77777777" w:rsidR="00486FB6" w:rsidRPr="005854F9" w:rsidRDefault="00486FB6" w:rsidP="00021E6F">
            <w:pPr>
              <w:contextualSpacing/>
              <w:rPr>
                <w:sz w:val="20"/>
                <w:szCs w:val="20"/>
              </w:rPr>
            </w:pPr>
            <w:r w:rsidRPr="005854F9">
              <w:rPr>
                <w:sz w:val="20"/>
                <w:szCs w:val="20"/>
              </w:rPr>
              <w:t>25,14</w:t>
            </w:r>
          </w:p>
        </w:tc>
      </w:tr>
      <w:tr w:rsidR="00486FB6" w:rsidRPr="005854F9" w14:paraId="3A8A7A14"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EE5AD3"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81EFC90"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77CBE4B8"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641260D3" w14:textId="77777777" w:rsidR="00486FB6" w:rsidRPr="005854F9" w:rsidRDefault="00486FB6" w:rsidP="00021E6F">
            <w:pPr>
              <w:contextualSpacing/>
              <w:rPr>
                <w:sz w:val="20"/>
                <w:szCs w:val="20"/>
              </w:rPr>
            </w:pPr>
            <w:r w:rsidRPr="005854F9">
              <w:rPr>
                <w:sz w:val="20"/>
                <w:szCs w:val="20"/>
              </w:rPr>
              <w:t>50,911</w:t>
            </w:r>
          </w:p>
        </w:tc>
        <w:tc>
          <w:tcPr>
            <w:tcW w:w="852" w:type="dxa"/>
            <w:tcBorders>
              <w:top w:val="nil"/>
              <w:left w:val="nil"/>
              <w:bottom w:val="single" w:sz="8" w:space="0" w:color="auto"/>
              <w:right w:val="single" w:sz="8" w:space="0" w:color="auto"/>
            </w:tcBorders>
            <w:shd w:val="clear" w:color="auto" w:fill="auto"/>
            <w:vAlign w:val="center"/>
            <w:hideMark/>
          </w:tcPr>
          <w:p w14:paraId="301973C4" w14:textId="77777777" w:rsidR="00486FB6" w:rsidRPr="005854F9" w:rsidRDefault="00486FB6" w:rsidP="00021E6F">
            <w:pPr>
              <w:contextualSpacing/>
              <w:rPr>
                <w:sz w:val="20"/>
                <w:szCs w:val="20"/>
              </w:rPr>
            </w:pPr>
            <w:r w:rsidRPr="005854F9">
              <w:rPr>
                <w:sz w:val="20"/>
                <w:szCs w:val="20"/>
              </w:rPr>
              <w:t>147,44</w:t>
            </w:r>
          </w:p>
        </w:tc>
        <w:tc>
          <w:tcPr>
            <w:tcW w:w="850" w:type="dxa"/>
            <w:tcBorders>
              <w:top w:val="nil"/>
              <w:left w:val="nil"/>
              <w:bottom w:val="single" w:sz="8" w:space="0" w:color="auto"/>
              <w:right w:val="single" w:sz="8" w:space="0" w:color="auto"/>
            </w:tcBorders>
            <w:shd w:val="clear" w:color="auto" w:fill="auto"/>
            <w:vAlign w:val="center"/>
            <w:hideMark/>
          </w:tcPr>
          <w:p w14:paraId="5B7AFC5F" w14:textId="77777777" w:rsidR="00486FB6" w:rsidRPr="005854F9" w:rsidRDefault="00486FB6" w:rsidP="00021E6F">
            <w:pPr>
              <w:contextualSpacing/>
              <w:rPr>
                <w:sz w:val="20"/>
                <w:szCs w:val="20"/>
              </w:rPr>
            </w:pPr>
            <w:r w:rsidRPr="005854F9">
              <w:rPr>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18309E02" w14:textId="77777777" w:rsidR="00486FB6" w:rsidRPr="005854F9" w:rsidRDefault="00486FB6" w:rsidP="00021E6F">
            <w:pPr>
              <w:contextualSpacing/>
              <w:rPr>
                <w:sz w:val="20"/>
                <w:szCs w:val="20"/>
              </w:rPr>
            </w:pPr>
            <w:r w:rsidRPr="005854F9">
              <w:rPr>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1C2A6FDF" w14:textId="77777777" w:rsidR="00486FB6" w:rsidRPr="005854F9" w:rsidRDefault="00486FB6" w:rsidP="00021E6F">
            <w:pPr>
              <w:contextualSpacing/>
              <w:rPr>
                <w:sz w:val="20"/>
                <w:szCs w:val="20"/>
              </w:rPr>
            </w:pPr>
            <w:r w:rsidRPr="005854F9">
              <w:rPr>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231279E2" w14:textId="77777777" w:rsidR="00486FB6" w:rsidRPr="005854F9" w:rsidRDefault="00486FB6" w:rsidP="00021E6F">
            <w:pPr>
              <w:contextualSpacing/>
              <w:rPr>
                <w:sz w:val="20"/>
                <w:szCs w:val="20"/>
              </w:rPr>
            </w:pPr>
            <w:r w:rsidRPr="005854F9">
              <w:rPr>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16DA8B9A" w14:textId="77777777" w:rsidR="00486FB6" w:rsidRPr="005854F9" w:rsidRDefault="00486FB6" w:rsidP="00021E6F">
            <w:pPr>
              <w:contextualSpacing/>
              <w:rPr>
                <w:sz w:val="20"/>
                <w:szCs w:val="20"/>
              </w:rPr>
            </w:pPr>
            <w:r w:rsidRPr="005854F9">
              <w:rPr>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592A44C5" w14:textId="77777777" w:rsidR="00486FB6" w:rsidRPr="005854F9" w:rsidRDefault="00486FB6" w:rsidP="00021E6F">
            <w:pPr>
              <w:contextualSpacing/>
              <w:rPr>
                <w:sz w:val="20"/>
                <w:szCs w:val="20"/>
              </w:rPr>
            </w:pPr>
            <w:r w:rsidRPr="005854F9">
              <w:rPr>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459D31C0" w14:textId="77777777" w:rsidR="00486FB6" w:rsidRPr="005854F9" w:rsidRDefault="00486FB6" w:rsidP="00021E6F">
            <w:pPr>
              <w:contextualSpacing/>
              <w:rPr>
                <w:sz w:val="20"/>
                <w:szCs w:val="20"/>
              </w:rPr>
            </w:pPr>
            <w:r w:rsidRPr="005854F9">
              <w:rPr>
                <w:sz w:val="20"/>
                <w:szCs w:val="20"/>
              </w:rPr>
              <w:t>50,911</w:t>
            </w:r>
          </w:p>
        </w:tc>
      </w:tr>
      <w:tr w:rsidR="00486FB6" w:rsidRPr="005854F9" w14:paraId="557CB2C2"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6D7A173F"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FDABEC0"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5D4B720"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4C820557"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3313B5B8"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62F28E4"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A406C8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4902547"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8F2CB0B"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5642BF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EF70A00"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647A474" w14:textId="77777777" w:rsidR="00486FB6" w:rsidRPr="005854F9" w:rsidRDefault="00486FB6" w:rsidP="00021E6F">
            <w:pPr>
              <w:contextualSpacing/>
              <w:rPr>
                <w:sz w:val="20"/>
                <w:szCs w:val="20"/>
              </w:rPr>
            </w:pPr>
            <w:r w:rsidRPr="005854F9">
              <w:rPr>
                <w:sz w:val="20"/>
                <w:szCs w:val="20"/>
              </w:rPr>
              <w:t>100</w:t>
            </w:r>
          </w:p>
        </w:tc>
      </w:tr>
      <w:tr w:rsidR="00486FB6" w:rsidRPr="005854F9" w14:paraId="6BBFB3A1"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E2944B" w14:textId="77777777" w:rsidR="00486FB6" w:rsidRPr="005854F9" w:rsidRDefault="00486FB6" w:rsidP="00021E6F">
            <w:pPr>
              <w:contextualSpacing/>
              <w:rPr>
                <w:sz w:val="20"/>
                <w:szCs w:val="20"/>
              </w:rPr>
            </w:pPr>
            <w:r w:rsidRPr="005854F9">
              <w:rPr>
                <w:sz w:val="20"/>
                <w:szCs w:val="20"/>
              </w:rPr>
              <w:t>5.1.2.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E5FD697" w14:textId="77777777" w:rsidR="00486FB6" w:rsidRPr="005854F9" w:rsidRDefault="00486FB6" w:rsidP="00021E6F">
            <w:pPr>
              <w:contextualSpacing/>
              <w:rPr>
                <w:sz w:val="20"/>
                <w:szCs w:val="20"/>
              </w:rPr>
            </w:pPr>
            <w:r w:rsidRPr="005854F9">
              <w:rPr>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2DB8346D"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0EBFFDB6" w14:textId="77777777" w:rsidR="00486FB6" w:rsidRPr="005854F9" w:rsidRDefault="00486FB6" w:rsidP="00021E6F">
            <w:pPr>
              <w:contextualSpacing/>
              <w:rPr>
                <w:sz w:val="20"/>
                <w:szCs w:val="20"/>
              </w:rPr>
            </w:pPr>
            <w:r w:rsidRPr="005854F9">
              <w:rPr>
                <w:sz w:val="20"/>
                <w:szCs w:val="20"/>
              </w:rPr>
              <w:t>4,183</w:t>
            </w:r>
          </w:p>
        </w:tc>
        <w:tc>
          <w:tcPr>
            <w:tcW w:w="852" w:type="dxa"/>
            <w:tcBorders>
              <w:top w:val="nil"/>
              <w:left w:val="nil"/>
              <w:bottom w:val="single" w:sz="8" w:space="0" w:color="auto"/>
              <w:right w:val="single" w:sz="8" w:space="0" w:color="auto"/>
            </w:tcBorders>
            <w:shd w:val="clear" w:color="auto" w:fill="auto"/>
            <w:vAlign w:val="center"/>
            <w:hideMark/>
          </w:tcPr>
          <w:p w14:paraId="7674E6DC" w14:textId="77777777" w:rsidR="00486FB6" w:rsidRPr="005854F9" w:rsidRDefault="00486FB6" w:rsidP="00021E6F">
            <w:pPr>
              <w:contextualSpacing/>
              <w:rPr>
                <w:sz w:val="20"/>
                <w:szCs w:val="20"/>
              </w:rPr>
            </w:pPr>
            <w:r w:rsidRPr="005854F9">
              <w:rPr>
                <w:sz w:val="20"/>
                <w:szCs w:val="20"/>
              </w:rPr>
              <w:t>13,284</w:t>
            </w:r>
          </w:p>
        </w:tc>
        <w:tc>
          <w:tcPr>
            <w:tcW w:w="850" w:type="dxa"/>
            <w:tcBorders>
              <w:top w:val="nil"/>
              <w:left w:val="nil"/>
              <w:bottom w:val="single" w:sz="8" w:space="0" w:color="auto"/>
              <w:right w:val="single" w:sz="8" w:space="0" w:color="auto"/>
            </w:tcBorders>
            <w:shd w:val="clear" w:color="auto" w:fill="auto"/>
            <w:vAlign w:val="center"/>
            <w:hideMark/>
          </w:tcPr>
          <w:p w14:paraId="7DC98B84" w14:textId="77777777" w:rsidR="00486FB6" w:rsidRPr="005854F9" w:rsidRDefault="00486FB6" w:rsidP="00021E6F">
            <w:pPr>
              <w:contextualSpacing/>
              <w:rPr>
                <w:sz w:val="20"/>
                <w:szCs w:val="20"/>
              </w:rPr>
            </w:pPr>
            <w:r w:rsidRPr="005854F9">
              <w:rPr>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37FA4210" w14:textId="77777777" w:rsidR="00486FB6" w:rsidRPr="005854F9" w:rsidRDefault="00486FB6" w:rsidP="00021E6F">
            <w:pPr>
              <w:contextualSpacing/>
              <w:rPr>
                <w:sz w:val="20"/>
                <w:szCs w:val="20"/>
              </w:rPr>
            </w:pPr>
            <w:r w:rsidRPr="005854F9">
              <w:rPr>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16C52413" w14:textId="77777777" w:rsidR="00486FB6" w:rsidRPr="005854F9" w:rsidRDefault="00486FB6" w:rsidP="00021E6F">
            <w:pPr>
              <w:contextualSpacing/>
              <w:rPr>
                <w:sz w:val="20"/>
                <w:szCs w:val="20"/>
              </w:rPr>
            </w:pPr>
            <w:r w:rsidRPr="005854F9">
              <w:rPr>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2405B296" w14:textId="77777777" w:rsidR="00486FB6" w:rsidRPr="005854F9" w:rsidRDefault="00486FB6" w:rsidP="00021E6F">
            <w:pPr>
              <w:contextualSpacing/>
              <w:rPr>
                <w:sz w:val="20"/>
                <w:szCs w:val="20"/>
              </w:rPr>
            </w:pPr>
            <w:r w:rsidRPr="005854F9">
              <w:rPr>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09A0FB7D" w14:textId="77777777" w:rsidR="00486FB6" w:rsidRPr="005854F9" w:rsidRDefault="00486FB6" w:rsidP="00021E6F">
            <w:pPr>
              <w:contextualSpacing/>
              <w:rPr>
                <w:sz w:val="20"/>
                <w:szCs w:val="20"/>
              </w:rPr>
            </w:pPr>
            <w:r w:rsidRPr="005854F9">
              <w:rPr>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7FDC9976" w14:textId="77777777" w:rsidR="00486FB6" w:rsidRPr="005854F9" w:rsidRDefault="00486FB6" w:rsidP="00021E6F">
            <w:pPr>
              <w:contextualSpacing/>
              <w:rPr>
                <w:sz w:val="20"/>
                <w:szCs w:val="20"/>
              </w:rPr>
            </w:pPr>
            <w:r w:rsidRPr="005854F9">
              <w:rPr>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4CF846C4" w14:textId="77777777" w:rsidR="00486FB6" w:rsidRPr="005854F9" w:rsidRDefault="00486FB6" w:rsidP="00021E6F">
            <w:pPr>
              <w:contextualSpacing/>
              <w:rPr>
                <w:sz w:val="20"/>
                <w:szCs w:val="20"/>
              </w:rPr>
            </w:pPr>
            <w:r w:rsidRPr="005854F9">
              <w:rPr>
                <w:sz w:val="20"/>
                <w:szCs w:val="20"/>
              </w:rPr>
              <w:t>4,183</w:t>
            </w:r>
          </w:p>
        </w:tc>
      </w:tr>
      <w:tr w:rsidR="00486FB6" w:rsidRPr="005854F9" w14:paraId="0C2CDF2A"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345B0CF1"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240C514B"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79778A0"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8FB4573" w14:textId="77777777" w:rsidR="00486FB6" w:rsidRPr="005854F9" w:rsidRDefault="00486FB6" w:rsidP="00021E6F">
            <w:pPr>
              <w:contextualSpacing/>
              <w:rPr>
                <w:sz w:val="20"/>
                <w:szCs w:val="20"/>
              </w:rPr>
            </w:pPr>
            <w:r w:rsidRPr="005854F9">
              <w:rPr>
                <w:sz w:val="20"/>
                <w:szCs w:val="20"/>
              </w:rPr>
              <w:t>2,07</w:t>
            </w:r>
          </w:p>
        </w:tc>
        <w:tc>
          <w:tcPr>
            <w:tcW w:w="852" w:type="dxa"/>
            <w:tcBorders>
              <w:top w:val="nil"/>
              <w:left w:val="nil"/>
              <w:bottom w:val="single" w:sz="8" w:space="0" w:color="auto"/>
              <w:right w:val="single" w:sz="8" w:space="0" w:color="auto"/>
            </w:tcBorders>
            <w:shd w:val="clear" w:color="auto" w:fill="auto"/>
            <w:vAlign w:val="center"/>
            <w:hideMark/>
          </w:tcPr>
          <w:p w14:paraId="3AA436E0" w14:textId="77777777" w:rsidR="00486FB6" w:rsidRPr="005854F9" w:rsidRDefault="00486FB6" w:rsidP="00021E6F">
            <w:pPr>
              <w:contextualSpacing/>
              <w:rPr>
                <w:sz w:val="20"/>
                <w:szCs w:val="20"/>
              </w:rPr>
            </w:pPr>
            <w:r w:rsidRPr="005854F9">
              <w:rPr>
                <w:sz w:val="20"/>
                <w:szCs w:val="20"/>
              </w:rPr>
              <w:t>4,64</w:t>
            </w:r>
          </w:p>
        </w:tc>
        <w:tc>
          <w:tcPr>
            <w:tcW w:w="850" w:type="dxa"/>
            <w:tcBorders>
              <w:top w:val="nil"/>
              <w:left w:val="nil"/>
              <w:bottom w:val="single" w:sz="8" w:space="0" w:color="auto"/>
              <w:right w:val="single" w:sz="8" w:space="0" w:color="auto"/>
            </w:tcBorders>
            <w:shd w:val="clear" w:color="auto" w:fill="auto"/>
            <w:vAlign w:val="center"/>
            <w:hideMark/>
          </w:tcPr>
          <w:p w14:paraId="48DA1102" w14:textId="77777777" w:rsidR="00486FB6" w:rsidRPr="005854F9" w:rsidRDefault="00486FB6" w:rsidP="00021E6F">
            <w:pPr>
              <w:contextualSpacing/>
              <w:rPr>
                <w:sz w:val="20"/>
                <w:szCs w:val="20"/>
              </w:rPr>
            </w:pPr>
            <w:r w:rsidRPr="005854F9">
              <w:rPr>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70CB4733" w14:textId="77777777" w:rsidR="00486FB6" w:rsidRPr="005854F9" w:rsidRDefault="00486FB6" w:rsidP="00021E6F">
            <w:pPr>
              <w:contextualSpacing/>
              <w:rPr>
                <w:sz w:val="20"/>
                <w:szCs w:val="20"/>
              </w:rPr>
            </w:pPr>
            <w:r w:rsidRPr="005854F9">
              <w:rPr>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417768B0" w14:textId="77777777" w:rsidR="00486FB6" w:rsidRPr="005854F9" w:rsidRDefault="00486FB6" w:rsidP="00021E6F">
            <w:pPr>
              <w:contextualSpacing/>
              <w:rPr>
                <w:sz w:val="20"/>
                <w:szCs w:val="20"/>
              </w:rPr>
            </w:pPr>
            <w:r w:rsidRPr="005854F9">
              <w:rPr>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1CF7F6D7" w14:textId="77777777" w:rsidR="00486FB6" w:rsidRPr="005854F9" w:rsidRDefault="00486FB6" w:rsidP="00021E6F">
            <w:pPr>
              <w:contextualSpacing/>
              <w:rPr>
                <w:sz w:val="20"/>
                <w:szCs w:val="20"/>
              </w:rPr>
            </w:pPr>
            <w:r w:rsidRPr="005854F9">
              <w:rPr>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6FC553D8" w14:textId="77777777" w:rsidR="00486FB6" w:rsidRPr="005854F9" w:rsidRDefault="00486FB6" w:rsidP="00021E6F">
            <w:pPr>
              <w:contextualSpacing/>
              <w:rPr>
                <w:sz w:val="20"/>
                <w:szCs w:val="20"/>
              </w:rPr>
            </w:pPr>
            <w:r w:rsidRPr="005854F9">
              <w:rPr>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002E7916" w14:textId="77777777" w:rsidR="00486FB6" w:rsidRPr="005854F9" w:rsidRDefault="00486FB6" w:rsidP="00021E6F">
            <w:pPr>
              <w:contextualSpacing/>
              <w:rPr>
                <w:sz w:val="20"/>
                <w:szCs w:val="20"/>
              </w:rPr>
            </w:pPr>
            <w:r w:rsidRPr="005854F9">
              <w:rPr>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11E7FEF6" w14:textId="77777777" w:rsidR="00486FB6" w:rsidRPr="005854F9" w:rsidRDefault="00486FB6" w:rsidP="00021E6F">
            <w:pPr>
              <w:contextualSpacing/>
              <w:rPr>
                <w:sz w:val="20"/>
                <w:szCs w:val="20"/>
              </w:rPr>
            </w:pPr>
            <w:r w:rsidRPr="005854F9">
              <w:rPr>
                <w:sz w:val="20"/>
                <w:szCs w:val="20"/>
              </w:rPr>
              <w:t>2,07</w:t>
            </w:r>
          </w:p>
        </w:tc>
      </w:tr>
      <w:tr w:rsidR="00486FB6" w:rsidRPr="005854F9" w14:paraId="15811BBB"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7A0E27"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57DCD88"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5642C4E1"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5A87C9D9" w14:textId="77777777" w:rsidR="00486FB6" w:rsidRPr="005854F9" w:rsidRDefault="00486FB6" w:rsidP="00021E6F">
            <w:pPr>
              <w:contextualSpacing/>
              <w:rPr>
                <w:sz w:val="20"/>
                <w:szCs w:val="20"/>
              </w:rPr>
            </w:pPr>
            <w:r w:rsidRPr="005854F9">
              <w:rPr>
                <w:sz w:val="20"/>
                <w:szCs w:val="20"/>
              </w:rPr>
              <w:t>4,183</w:t>
            </w:r>
          </w:p>
        </w:tc>
        <w:tc>
          <w:tcPr>
            <w:tcW w:w="852" w:type="dxa"/>
            <w:tcBorders>
              <w:top w:val="nil"/>
              <w:left w:val="nil"/>
              <w:bottom w:val="single" w:sz="8" w:space="0" w:color="auto"/>
              <w:right w:val="single" w:sz="8" w:space="0" w:color="auto"/>
            </w:tcBorders>
            <w:shd w:val="clear" w:color="auto" w:fill="auto"/>
            <w:vAlign w:val="center"/>
            <w:hideMark/>
          </w:tcPr>
          <w:p w14:paraId="26576911" w14:textId="77777777" w:rsidR="00486FB6" w:rsidRPr="005854F9" w:rsidRDefault="00486FB6" w:rsidP="00021E6F">
            <w:pPr>
              <w:contextualSpacing/>
              <w:rPr>
                <w:sz w:val="20"/>
                <w:szCs w:val="20"/>
              </w:rPr>
            </w:pPr>
            <w:r w:rsidRPr="005854F9">
              <w:rPr>
                <w:sz w:val="20"/>
                <w:szCs w:val="20"/>
              </w:rPr>
              <w:t>13,284</w:t>
            </w:r>
          </w:p>
        </w:tc>
        <w:tc>
          <w:tcPr>
            <w:tcW w:w="850" w:type="dxa"/>
            <w:tcBorders>
              <w:top w:val="nil"/>
              <w:left w:val="nil"/>
              <w:bottom w:val="single" w:sz="8" w:space="0" w:color="auto"/>
              <w:right w:val="single" w:sz="8" w:space="0" w:color="auto"/>
            </w:tcBorders>
            <w:shd w:val="clear" w:color="auto" w:fill="auto"/>
            <w:vAlign w:val="center"/>
            <w:hideMark/>
          </w:tcPr>
          <w:p w14:paraId="026685D9" w14:textId="77777777" w:rsidR="00486FB6" w:rsidRPr="005854F9" w:rsidRDefault="00486FB6" w:rsidP="00021E6F">
            <w:pPr>
              <w:contextualSpacing/>
              <w:rPr>
                <w:sz w:val="20"/>
                <w:szCs w:val="20"/>
              </w:rPr>
            </w:pPr>
            <w:r w:rsidRPr="005854F9">
              <w:rPr>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3229930D" w14:textId="77777777" w:rsidR="00486FB6" w:rsidRPr="005854F9" w:rsidRDefault="00486FB6" w:rsidP="00021E6F">
            <w:pPr>
              <w:contextualSpacing/>
              <w:rPr>
                <w:sz w:val="20"/>
                <w:szCs w:val="20"/>
              </w:rPr>
            </w:pPr>
            <w:r w:rsidRPr="005854F9">
              <w:rPr>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7FFB1C8F" w14:textId="77777777" w:rsidR="00486FB6" w:rsidRPr="005854F9" w:rsidRDefault="00486FB6" w:rsidP="00021E6F">
            <w:pPr>
              <w:contextualSpacing/>
              <w:rPr>
                <w:sz w:val="20"/>
                <w:szCs w:val="20"/>
              </w:rPr>
            </w:pPr>
            <w:r w:rsidRPr="005854F9">
              <w:rPr>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5F838BB0" w14:textId="77777777" w:rsidR="00486FB6" w:rsidRPr="005854F9" w:rsidRDefault="00486FB6" w:rsidP="00021E6F">
            <w:pPr>
              <w:contextualSpacing/>
              <w:rPr>
                <w:sz w:val="20"/>
                <w:szCs w:val="20"/>
              </w:rPr>
            </w:pPr>
            <w:r w:rsidRPr="005854F9">
              <w:rPr>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5492D4F3" w14:textId="77777777" w:rsidR="00486FB6" w:rsidRPr="005854F9" w:rsidRDefault="00486FB6" w:rsidP="00021E6F">
            <w:pPr>
              <w:contextualSpacing/>
              <w:rPr>
                <w:sz w:val="20"/>
                <w:szCs w:val="20"/>
              </w:rPr>
            </w:pPr>
            <w:r w:rsidRPr="005854F9">
              <w:rPr>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20004B57" w14:textId="77777777" w:rsidR="00486FB6" w:rsidRPr="005854F9" w:rsidRDefault="00486FB6" w:rsidP="00021E6F">
            <w:pPr>
              <w:contextualSpacing/>
              <w:rPr>
                <w:sz w:val="20"/>
                <w:szCs w:val="20"/>
              </w:rPr>
            </w:pPr>
            <w:r w:rsidRPr="005854F9">
              <w:rPr>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46571302" w14:textId="77777777" w:rsidR="00486FB6" w:rsidRPr="005854F9" w:rsidRDefault="00486FB6" w:rsidP="00021E6F">
            <w:pPr>
              <w:contextualSpacing/>
              <w:rPr>
                <w:sz w:val="20"/>
                <w:szCs w:val="20"/>
              </w:rPr>
            </w:pPr>
            <w:r w:rsidRPr="005854F9">
              <w:rPr>
                <w:sz w:val="20"/>
                <w:szCs w:val="20"/>
              </w:rPr>
              <w:t>4,183</w:t>
            </w:r>
          </w:p>
        </w:tc>
      </w:tr>
      <w:tr w:rsidR="00486FB6" w:rsidRPr="005854F9" w14:paraId="5FC372C0"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15118CE8"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D576E0E"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E25FDC0"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284B9D2"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08D96590"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71A089A"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CC8B3C4"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AA54C68"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2710254"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4733478"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2B0C54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28CD490" w14:textId="77777777" w:rsidR="00486FB6" w:rsidRPr="005854F9" w:rsidRDefault="00486FB6" w:rsidP="00021E6F">
            <w:pPr>
              <w:contextualSpacing/>
              <w:rPr>
                <w:sz w:val="20"/>
                <w:szCs w:val="20"/>
              </w:rPr>
            </w:pPr>
            <w:r w:rsidRPr="005854F9">
              <w:rPr>
                <w:sz w:val="20"/>
                <w:szCs w:val="20"/>
              </w:rPr>
              <w:t>100</w:t>
            </w:r>
          </w:p>
        </w:tc>
      </w:tr>
      <w:tr w:rsidR="00486FB6" w:rsidRPr="005854F9" w14:paraId="0481F460"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1612CE" w14:textId="77777777" w:rsidR="00486FB6" w:rsidRPr="005854F9" w:rsidRDefault="00486FB6" w:rsidP="00021E6F">
            <w:pPr>
              <w:contextualSpacing/>
              <w:rPr>
                <w:sz w:val="20"/>
                <w:szCs w:val="20"/>
              </w:rPr>
            </w:pPr>
            <w:r w:rsidRPr="005854F9">
              <w:rPr>
                <w:sz w:val="20"/>
                <w:szCs w:val="20"/>
              </w:rPr>
              <w:t>5.1.3.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1DC479F" w14:textId="77777777" w:rsidR="00486FB6" w:rsidRPr="005854F9" w:rsidRDefault="00486FB6" w:rsidP="00021E6F">
            <w:pPr>
              <w:contextualSpacing/>
              <w:rPr>
                <w:sz w:val="20"/>
                <w:szCs w:val="20"/>
              </w:rPr>
            </w:pPr>
            <w:r w:rsidRPr="005854F9">
              <w:rPr>
                <w:sz w:val="20"/>
                <w:szCs w:val="20"/>
              </w:rPr>
              <w:t>собственное потребление, в т.ч.:</w:t>
            </w:r>
          </w:p>
        </w:tc>
        <w:tc>
          <w:tcPr>
            <w:tcW w:w="950" w:type="dxa"/>
            <w:tcBorders>
              <w:top w:val="nil"/>
              <w:left w:val="nil"/>
              <w:bottom w:val="single" w:sz="8" w:space="0" w:color="auto"/>
              <w:right w:val="single" w:sz="8" w:space="0" w:color="auto"/>
            </w:tcBorders>
            <w:shd w:val="clear" w:color="auto" w:fill="auto"/>
            <w:vAlign w:val="center"/>
            <w:hideMark/>
          </w:tcPr>
          <w:p w14:paraId="6AB46FFB"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2738EC7E" w14:textId="77777777" w:rsidR="00486FB6" w:rsidRPr="005854F9" w:rsidRDefault="00486FB6" w:rsidP="00021E6F">
            <w:pPr>
              <w:contextualSpacing/>
              <w:rPr>
                <w:sz w:val="20"/>
                <w:szCs w:val="20"/>
              </w:rPr>
            </w:pPr>
            <w:r w:rsidRPr="005854F9">
              <w:rPr>
                <w:sz w:val="20"/>
                <w:szCs w:val="20"/>
              </w:rPr>
              <w:t>143,69</w:t>
            </w:r>
          </w:p>
        </w:tc>
        <w:tc>
          <w:tcPr>
            <w:tcW w:w="852" w:type="dxa"/>
            <w:tcBorders>
              <w:top w:val="nil"/>
              <w:left w:val="nil"/>
              <w:bottom w:val="single" w:sz="8" w:space="0" w:color="auto"/>
              <w:right w:val="single" w:sz="8" w:space="0" w:color="auto"/>
            </w:tcBorders>
            <w:shd w:val="clear" w:color="auto" w:fill="auto"/>
            <w:vAlign w:val="center"/>
            <w:hideMark/>
          </w:tcPr>
          <w:p w14:paraId="4DD55E5C"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0D91DF4B" w14:textId="77777777" w:rsidR="00486FB6" w:rsidRPr="005854F9" w:rsidRDefault="00486FB6" w:rsidP="00021E6F">
            <w:pPr>
              <w:contextualSpacing/>
              <w:rPr>
                <w:sz w:val="20"/>
                <w:szCs w:val="20"/>
              </w:rPr>
            </w:pPr>
            <w:r w:rsidRPr="005854F9">
              <w:rPr>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302FFAFE" w14:textId="77777777" w:rsidR="00486FB6" w:rsidRPr="005854F9" w:rsidRDefault="00486FB6" w:rsidP="00021E6F">
            <w:pPr>
              <w:contextualSpacing/>
              <w:rPr>
                <w:sz w:val="20"/>
                <w:szCs w:val="20"/>
              </w:rPr>
            </w:pPr>
            <w:r w:rsidRPr="005854F9">
              <w:rPr>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3BBCA556" w14:textId="77777777" w:rsidR="00486FB6" w:rsidRPr="005854F9" w:rsidRDefault="00486FB6" w:rsidP="00021E6F">
            <w:pPr>
              <w:contextualSpacing/>
              <w:rPr>
                <w:sz w:val="20"/>
                <w:szCs w:val="20"/>
              </w:rPr>
            </w:pPr>
            <w:r w:rsidRPr="005854F9">
              <w:rPr>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4F1F9D85" w14:textId="77777777" w:rsidR="00486FB6" w:rsidRPr="005854F9" w:rsidRDefault="00486FB6" w:rsidP="00021E6F">
            <w:pPr>
              <w:contextualSpacing/>
              <w:rPr>
                <w:sz w:val="20"/>
                <w:szCs w:val="20"/>
              </w:rPr>
            </w:pPr>
            <w:r w:rsidRPr="005854F9">
              <w:rPr>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0AEAE9E3" w14:textId="77777777" w:rsidR="00486FB6" w:rsidRPr="005854F9" w:rsidRDefault="00486FB6" w:rsidP="00021E6F">
            <w:pPr>
              <w:contextualSpacing/>
              <w:rPr>
                <w:sz w:val="20"/>
                <w:szCs w:val="20"/>
              </w:rPr>
            </w:pPr>
            <w:r w:rsidRPr="005854F9">
              <w:rPr>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711B5286" w14:textId="77777777" w:rsidR="00486FB6" w:rsidRPr="005854F9" w:rsidRDefault="00486FB6" w:rsidP="00021E6F">
            <w:pPr>
              <w:contextualSpacing/>
              <w:rPr>
                <w:sz w:val="20"/>
                <w:szCs w:val="20"/>
              </w:rPr>
            </w:pPr>
            <w:r w:rsidRPr="005854F9">
              <w:rPr>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4039CD33" w14:textId="77777777" w:rsidR="00486FB6" w:rsidRPr="005854F9" w:rsidRDefault="00486FB6" w:rsidP="00021E6F">
            <w:pPr>
              <w:contextualSpacing/>
              <w:rPr>
                <w:sz w:val="20"/>
                <w:szCs w:val="20"/>
              </w:rPr>
            </w:pPr>
            <w:r w:rsidRPr="005854F9">
              <w:rPr>
                <w:sz w:val="20"/>
                <w:szCs w:val="20"/>
              </w:rPr>
              <w:t>143,69</w:t>
            </w:r>
          </w:p>
        </w:tc>
      </w:tr>
      <w:tr w:rsidR="00486FB6" w:rsidRPr="005854F9" w14:paraId="553AF1B5"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0888A7FF"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DA1A00C"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C85F853"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7A946DAD" w14:textId="77777777" w:rsidR="00486FB6" w:rsidRPr="005854F9" w:rsidRDefault="00486FB6" w:rsidP="00021E6F">
            <w:pPr>
              <w:contextualSpacing/>
              <w:rPr>
                <w:sz w:val="20"/>
                <w:szCs w:val="20"/>
              </w:rPr>
            </w:pPr>
            <w:r w:rsidRPr="005854F9">
              <w:rPr>
                <w:sz w:val="20"/>
                <w:szCs w:val="20"/>
              </w:rPr>
              <w:t>70,96</w:t>
            </w:r>
          </w:p>
        </w:tc>
        <w:tc>
          <w:tcPr>
            <w:tcW w:w="852" w:type="dxa"/>
            <w:tcBorders>
              <w:top w:val="nil"/>
              <w:left w:val="nil"/>
              <w:bottom w:val="single" w:sz="8" w:space="0" w:color="auto"/>
              <w:right w:val="single" w:sz="8" w:space="0" w:color="auto"/>
            </w:tcBorders>
            <w:shd w:val="clear" w:color="auto" w:fill="auto"/>
            <w:vAlign w:val="center"/>
            <w:hideMark/>
          </w:tcPr>
          <w:p w14:paraId="2B408AC6" w14:textId="77777777" w:rsidR="00486FB6" w:rsidRPr="005854F9" w:rsidRDefault="00486FB6" w:rsidP="00021E6F">
            <w:pPr>
              <w:contextualSpacing/>
              <w:rPr>
                <w:sz w:val="20"/>
                <w:szCs w:val="20"/>
              </w:rPr>
            </w:pPr>
            <w:r w:rsidRPr="005854F9">
              <w:rPr>
                <w:sz w:val="20"/>
                <w:szCs w:val="20"/>
              </w:rPr>
              <w:t>0,00</w:t>
            </w:r>
          </w:p>
        </w:tc>
        <w:tc>
          <w:tcPr>
            <w:tcW w:w="850" w:type="dxa"/>
            <w:tcBorders>
              <w:top w:val="nil"/>
              <w:left w:val="nil"/>
              <w:bottom w:val="single" w:sz="8" w:space="0" w:color="auto"/>
              <w:right w:val="single" w:sz="8" w:space="0" w:color="auto"/>
            </w:tcBorders>
            <w:shd w:val="clear" w:color="auto" w:fill="auto"/>
            <w:vAlign w:val="center"/>
            <w:hideMark/>
          </w:tcPr>
          <w:p w14:paraId="66188A65" w14:textId="77777777" w:rsidR="00486FB6" w:rsidRPr="005854F9" w:rsidRDefault="00486FB6" w:rsidP="00021E6F">
            <w:pPr>
              <w:contextualSpacing/>
              <w:rPr>
                <w:sz w:val="20"/>
                <w:szCs w:val="20"/>
              </w:rPr>
            </w:pPr>
            <w:r w:rsidRPr="005854F9">
              <w:rPr>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568234EF" w14:textId="77777777" w:rsidR="00486FB6" w:rsidRPr="005854F9" w:rsidRDefault="00486FB6" w:rsidP="00021E6F">
            <w:pPr>
              <w:contextualSpacing/>
              <w:rPr>
                <w:sz w:val="20"/>
                <w:szCs w:val="20"/>
              </w:rPr>
            </w:pPr>
            <w:r w:rsidRPr="005854F9">
              <w:rPr>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5C359269" w14:textId="77777777" w:rsidR="00486FB6" w:rsidRPr="005854F9" w:rsidRDefault="00486FB6" w:rsidP="00021E6F">
            <w:pPr>
              <w:contextualSpacing/>
              <w:rPr>
                <w:sz w:val="20"/>
                <w:szCs w:val="20"/>
              </w:rPr>
            </w:pPr>
            <w:r w:rsidRPr="005854F9">
              <w:rPr>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0E3E9AF7" w14:textId="77777777" w:rsidR="00486FB6" w:rsidRPr="005854F9" w:rsidRDefault="00486FB6" w:rsidP="00021E6F">
            <w:pPr>
              <w:contextualSpacing/>
              <w:rPr>
                <w:sz w:val="20"/>
                <w:szCs w:val="20"/>
              </w:rPr>
            </w:pPr>
            <w:r w:rsidRPr="005854F9">
              <w:rPr>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12CBC0E3" w14:textId="77777777" w:rsidR="00486FB6" w:rsidRPr="005854F9" w:rsidRDefault="00486FB6" w:rsidP="00021E6F">
            <w:pPr>
              <w:contextualSpacing/>
              <w:rPr>
                <w:sz w:val="20"/>
                <w:szCs w:val="20"/>
              </w:rPr>
            </w:pPr>
            <w:r w:rsidRPr="005854F9">
              <w:rPr>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2DB37F0F" w14:textId="77777777" w:rsidR="00486FB6" w:rsidRPr="005854F9" w:rsidRDefault="00486FB6" w:rsidP="00021E6F">
            <w:pPr>
              <w:contextualSpacing/>
              <w:rPr>
                <w:sz w:val="20"/>
                <w:szCs w:val="20"/>
              </w:rPr>
            </w:pPr>
            <w:r w:rsidRPr="005854F9">
              <w:rPr>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5A1E3DEF" w14:textId="77777777" w:rsidR="00486FB6" w:rsidRPr="005854F9" w:rsidRDefault="00486FB6" w:rsidP="00021E6F">
            <w:pPr>
              <w:contextualSpacing/>
              <w:rPr>
                <w:sz w:val="20"/>
                <w:szCs w:val="20"/>
              </w:rPr>
            </w:pPr>
            <w:r w:rsidRPr="005854F9">
              <w:rPr>
                <w:sz w:val="20"/>
                <w:szCs w:val="20"/>
              </w:rPr>
              <w:t>70,96</w:t>
            </w:r>
          </w:p>
        </w:tc>
      </w:tr>
      <w:tr w:rsidR="00486FB6" w:rsidRPr="005854F9" w14:paraId="37E85884"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579E92"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96B1D82"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0D57CF3C"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7CB5DD73" w14:textId="77777777" w:rsidR="00486FB6" w:rsidRPr="005854F9" w:rsidRDefault="00486FB6" w:rsidP="00021E6F">
            <w:pPr>
              <w:contextualSpacing/>
              <w:rPr>
                <w:sz w:val="20"/>
                <w:szCs w:val="20"/>
              </w:rPr>
            </w:pPr>
            <w:r w:rsidRPr="005854F9">
              <w:rPr>
                <w:sz w:val="20"/>
                <w:szCs w:val="20"/>
              </w:rPr>
              <w:t>143,69</w:t>
            </w:r>
          </w:p>
        </w:tc>
        <w:tc>
          <w:tcPr>
            <w:tcW w:w="852" w:type="dxa"/>
            <w:tcBorders>
              <w:top w:val="nil"/>
              <w:left w:val="nil"/>
              <w:bottom w:val="single" w:sz="8" w:space="0" w:color="auto"/>
              <w:right w:val="single" w:sz="8" w:space="0" w:color="auto"/>
            </w:tcBorders>
            <w:shd w:val="clear" w:color="auto" w:fill="auto"/>
            <w:vAlign w:val="center"/>
            <w:hideMark/>
          </w:tcPr>
          <w:p w14:paraId="67FD8EDE"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055ED1DD" w14:textId="77777777" w:rsidR="00486FB6" w:rsidRPr="005854F9" w:rsidRDefault="00486FB6" w:rsidP="00021E6F">
            <w:pPr>
              <w:contextualSpacing/>
              <w:rPr>
                <w:sz w:val="20"/>
                <w:szCs w:val="20"/>
              </w:rPr>
            </w:pPr>
            <w:r w:rsidRPr="005854F9">
              <w:rPr>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21A5BE63" w14:textId="77777777" w:rsidR="00486FB6" w:rsidRPr="005854F9" w:rsidRDefault="00486FB6" w:rsidP="00021E6F">
            <w:pPr>
              <w:contextualSpacing/>
              <w:rPr>
                <w:sz w:val="20"/>
                <w:szCs w:val="20"/>
              </w:rPr>
            </w:pPr>
            <w:r w:rsidRPr="005854F9">
              <w:rPr>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6E85B128" w14:textId="77777777" w:rsidR="00486FB6" w:rsidRPr="005854F9" w:rsidRDefault="00486FB6" w:rsidP="00021E6F">
            <w:pPr>
              <w:contextualSpacing/>
              <w:rPr>
                <w:sz w:val="20"/>
                <w:szCs w:val="20"/>
              </w:rPr>
            </w:pPr>
            <w:r w:rsidRPr="005854F9">
              <w:rPr>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19EA3987" w14:textId="77777777" w:rsidR="00486FB6" w:rsidRPr="005854F9" w:rsidRDefault="00486FB6" w:rsidP="00021E6F">
            <w:pPr>
              <w:contextualSpacing/>
              <w:rPr>
                <w:sz w:val="20"/>
                <w:szCs w:val="20"/>
              </w:rPr>
            </w:pPr>
            <w:r w:rsidRPr="005854F9">
              <w:rPr>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49ADBC65" w14:textId="77777777" w:rsidR="00486FB6" w:rsidRPr="005854F9" w:rsidRDefault="00486FB6" w:rsidP="00021E6F">
            <w:pPr>
              <w:contextualSpacing/>
              <w:rPr>
                <w:sz w:val="20"/>
                <w:szCs w:val="20"/>
              </w:rPr>
            </w:pPr>
            <w:r w:rsidRPr="005854F9">
              <w:rPr>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29214C0E" w14:textId="77777777" w:rsidR="00486FB6" w:rsidRPr="005854F9" w:rsidRDefault="00486FB6" w:rsidP="00021E6F">
            <w:pPr>
              <w:contextualSpacing/>
              <w:rPr>
                <w:sz w:val="20"/>
                <w:szCs w:val="20"/>
              </w:rPr>
            </w:pPr>
            <w:r w:rsidRPr="005854F9">
              <w:rPr>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7D6F74FF" w14:textId="77777777" w:rsidR="00486FB6" w:rsidRPr="005854F9" w:rsidRDefault="00486FB6" w:rsidP="00021E6F">
            <w:pPr>
              <w:contextualSpacing/>
              <w:rPr>
                <w:sz w:val="20"/>
                <w:szCs w:val="20"/>
              </w:rPr>
            </w:pPr>
            <w:r w:rsidRPr="005854F9">
              <w:rPr>
                <w:sz w:val="20"/>
                <w:szCs w:val="20"/>
              </w:rPr>
              <w:t>143,69</w:t>
            </w:r>
          </w:p>
        </w:tc>
      </w:tr>
      <w:tr w:rsidR="00486FB6" w:rsidRPr="005854F9" w14:paraId="7747D7FC"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67989FC9"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536C812"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1A64385"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278E4C9"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52EDD7F3"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9825DEC"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959D5A3"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665C32E"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8FD83F0"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0BB924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6E7DD5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8238F94" w14:textId="77777777" w:rsidR="00486FB6" w:rsidRPr="005854F9" w:rsidRDefault="00486FB6" w:rsidP="00021E6F">
            <w:pPr>
              <w:contextualSpacing/>
              <w:rPr>
                <w:sz w:val="20"/>
                <w:szCs w:val="20"/>
              </w:rPr>
            </w:pPr>
            <w:r w:rsidRPr="005854F9">
              <w:rPr>
                <w:sz w:val="20"/>
                <w:szCs w:val="20"/>
              </w:rPr>
              <w:t>100</w:t>
            </w:r>
          </w:p>
        </w:tc>
      </w:tr>
      <w:tr w:rsidR="00486FB6" w:rsidRPr="005854F9" w14:paraId="4027C39A"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35D9BB" w14:textId="77777777" w:rsidR="00486FB6" w:rsidRPr="005854F9" w:rsidRDefault="00486FB6" w:rsidP="00021E6F">
            <w:pPr>
              <w:contextualSpacing/>
              <w:rPr>
                <w:sz w:val="20"/>
                <w:szCs w:val="20"/>
              </w:rPr>
            </w:pPr>
            <w:r w:rsidRPr="005854F9">
              <w:rPr>
                <w:sz w:val="20"/>
                <w:szCs w:val="20"/>
              </w:rPr>
              <w:t>5.1.4.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EEEA617" w14:textId="77777777" w:rsidR="00486FB6" w:rsidRPr="005854F9" w:rsidRDefault="00486FB6" w:rsidP="00021E6F">
            <w:pPr>
              <w:contextualSpacing/>
              <w:rPr>
                <w:sz w:val="20"/>
                <w:szCs w:val="20"/>
              </w:rPr>
            </w:pPr>
            <w:r w:rsidRPr="005854F9">
              <w:rPr>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44667AF3"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2A8797C4" w14:textId="77777777" w:rsidR="00486FB6" w:rsidRPr="005854F9" w:rsidRDefault="00486FB6" w:rsidP="00021E6F">
            <w:pPr>
              <w:contextualSpacing/>
              <w:rPr>
                <w:sz w:val="20"/>
                <w:szCs w:val="20"/>
              </w:rPr>
            </w:pPr>
            <w:r w:rsidRPr="005854F9">
              <w:rPr>
                <w:sz w:val="20"/>
                <w:szCs w:val="20"/>
              </w:rPr>
              <w:t>3,716</w:t>
            </w:r>
          </w:p>
        </w:tc>
        <w:tc>
          <w:tcPr>
            <w:tcW w:w="852" w:type="dxa"/>
            <w:tcBorders>
              <w:top w:val="nil"/>
              <w:left w:val="nil"/>
              <w:bottom w:val="single" w:sz="8" w:space="0" w:color="auto"/>
              <w:right w:val="single" w:sz="8" w:space="0" w:color="auto"/>
            </w:tcBorders>
            <w:shd w:val="clear" w:color="auto" w:fill="auto"/>
            <w:vAlign w:val="center"/>
            <w:hideMark/>
          </w:tcPr>
          <w:p w14:paraId="2ED60BBA" w14:textId="77777777" w:rsidR="00486FB6" w:rsidRPr="005854F9" w:rsidRDefault="00486FB6" w:rsidP="00021E6F">
            <w:pPr>
              <w:contextualSpacing/>
              <w:rPr>
                <w:sz w:val="20"/>
                <w:szCs w:val="20"/>
              </w:rPr>
            </w:pPr>
            <w:r w:rsidRPr="005854F9">
              <w:rPr>
                <w:sz w:val="20"/>
                <w:szCs w:val="20"/>
              </w:rPr>
              <w:t>125,572</w:t>
            </w:r>
          </w:p>
        </w:tc>
        <w:tc>
          <w:tcPr>
            <w:tcW w:w="850" w:type="dxa"/>
            <w:tcBorders>
              <w:top w:val="nil"/>
              <w:left w:val="nil"/>
              <w:bottom w:val="single" w:sz="8" w:space="0" w:color="auto"/>
              <w:right w:val="single" w:sz="8" w:space="0" w:color="auto"/>
            </w:tcBorders>
            <w:shd w:val="clear" w:color="auto" w:fill="auto"/>
            <w:vAlign w:val="center"/>
            <w:hideMark/>
          </w:tcPr>
          <w:p w14:paraId="648CAA05" w14:textId="77777777" w:rsidR="00486FB6" w:rsidRPr="005854F9" w:rsidRDefault="00486FB6" w:rsidP="00021E6F">
            <w:pPr>
              <w:contextualSpacing/>
              <w:rPr>
                <w:sz w:val="20"/>
                <w:szCs w:val="20"/>
              </w:rPr>
            </w:pPr>
            <w:r w:rsidRPr="005854F9">
              <w:rPr>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03637EA7" w14:textId="77777777" w:rsidR="00486FB6" w:rsidRPr="005854F9" w:rsidRDefault="00486FB6" w:rsidP="00021E6F">
            <w:pPr>
              <w:contextualSpacing/>
              <w:rPr>
                <w:sz w:val="20"/>
                <w:szCs w:val="20"/>
              </w:rPr>
            </w:pPr>
            <w:r w:rsidRPr="005854F9">
              <w:rPr>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1AFE714F" w14:textId="77777777" w:rsidR="00486FB6" w:rsidRPr="005854F9" w:rsidRDefault="00486FB6" w:rsidP="00021E6F">
            <w:pPr>
              <w:contextualSpacing/>
              <w:rPr>
                <w:sz w:val="20"/>
                <w:szCs w:val="20"/>
              </w:rPr>
            </w:pPr>
            <w:r w:rsidRPr="005854F9">
              <w:rPr>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2E4DB6B9" w14:textId="77777777" w:rsidR="00486FB6" w:rsidRPr="005854F9" w:rsidRDefault="00486FB6" w:rsidP="00021E6F">
            <w:pPr>
              <w:contextualSpacing/>
              <w:rPr>
                <w:sz w:val="20"/>
                <w:szCs w:val="20"/>
              </w:rPr>
            </w:pPr>
            <w:r w:rsidRPr="005854F9">
              <w:rPr>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76679492" w14:textId="77777777" w:rsidR="00486FB6" w:rsidRPr="005854F9" w:rsidRDefault="00486FB6" w:rsidP="00021E6F">
            <w:pPr>
              <w:contextualSpacing/>
              <w:rPr>
                <w:sz w:val="20"/>
                <w:szCs w:val="20"/>
              </w:rPr>
            </w:pPr>
            <w:r w:rsidRPr="005854F9">
              <w:rPr>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7EBB9C2C" w14:textId="77777777" w:rsidR="00486FB6" w:rsidRPr="005854F9" w:rsidRDefault="00486FB6" w:rsidP="00021E6F">
            <w:pPr>
              <w:contextualSpacing/>
              <w:rPr>
                <w:sz w:val="20"/>
                <w:szCs w:val="20"/>
              </w:rPr>
            </w:pPr>
            <w:r w:rsidRPr="005854F9">
              <w:rPr>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7E633CFD" w14:textId="77777777" w:rsidR="00486FB6" w:rsidRPr="005854F9" w:rsidRDefault="00486FB6" w:rsidP="00021E6F">
            <w:pPr>
              <w:contextualSpacing/>
              <w:rPr>
                <w:sz w:val="20"/>
                <w:szCs w:val="20"/>
              </w:rPr>
            </w:pPr>
            <w:r w:rsidRPr="005854F9">
              <w:rPr>
                <w:sz w:val="20"/>
                <w:szCs w:val="20"/>
              </w:rPr>
              <w:t>3,716</w:t>
            </w:r>
          </w:p>
        </w:tc>
      </w:tr>
      <w:tr w:rsidR="00486FB6" w:rsidRPr="005854F9" w14:paraId="2BAE5D6D"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5087B101"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09E46D6"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5310408E"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18965FF" w14:textId="77777777" w:rsidR="00486FB6" w:rsidRPr="005854F9" w:rsidRDefault="00486FB6" w:rsidP="00021E6F">
            <w:pPr>
              <w:contextualSpacing/>
              <w:rPr>
                <w:sz w:val="20"/>
                <w:szCs w:val="20"/>
              </w:rPr>
            </w:pPr>
            <w:r w:rsidRPr="005854F9">
              <w:rPr>
                <w:sz w:val="20"/>
                <w:szCs w:val="20"/>
              </w:rPr>
              <w:t>1,84</w:t>
            </w:r>
          </w:p>
        </w:tc>
        <w:tc>
          <w:tcPr>
            <w:tcW w:w="852" w:type="dxa"/>
            <w:tcBorders>
              <w:top w:val="nil"/>
              <w:left w:val="nil"/>
              <w:bottom w:val="single" w:sz="8" w:space="0" w:color="auto"/>
              <w:right w:val="single" w:sz="8" w:space="0" w:color="auto"/>
            </w:tcBorders>
            <w:shd w:val="clear" w:color="auto" w:fill="auto"/>
            <w:vAlign w:val="center"/>
            <w:hideMark/>
          </w:tcPr>
          <w:p w14:paraId="7F1AC7D7" w14:textId="77777777" w:rsidR="00486FB6" w:rsidRPr="005854F9" w:rsidRDefault="00486FB6" w:rsidP="00021E6F">
            <w:pPr>
              <w:contextualSpacing/>
              <w:rPr>
                <w:sz w:val="20"/>
                <w:szCs w:val="20"/>
              </w:rPr>
            </w:pPr>
            <w:r w:rsidRPr="005854F9">
              <w:rPr>
                <w:sz w:val="20"/>
                <w:szCs w:val="20"/>
              </w:rPr>
              <w:t>43,86</w:t>
            </w:r>
          </w:p>
        </w:tc>
        <w:tc>
          <w:tcPr>
            <w:tcW w:w="850" w:type="dxa"/>
            <w:tcBorders>
              <w:top w:val="nil"/>
              <w:left w:val="nil"/>
              <w:bottom w:val="single" w:sz="8" w:space="0" w:color="auto"/>
              <w:right w:val="single" w:sz="8" w:space="0" w:color="auto"/>
            </w:tcBorders>
            <w:shd w:val="clear" w:color="auto" w:fill="auto"/>
            <w:vAlign w:val="center"/>
            <w:hideMark/>
          </w:tcPr>
          <w:p w14:paraId="41718C00" w14:textId="77777777" w:rsidR="00486FB6" w:rsidRPr="005854F9" w:rsidRDefault="00486FB6" w:rsidP="00021E6F">
            <w:pPr>
              <w:contextualSpacing/>
              <w:rPr>
                <w:sz w:val="20"/>
                <w:szCs w:val="20"/>
              </w:rPr>
            </w:pPr>
            <w:r w:rsidRPr="005854F9">
              <w:rPr>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3C14B072" w14:textId="77777777" w:rsidR="00486FB6" w:rsidRPr="005854F9" w:rsidRDefault="00486FB6" w:rsidP="00021E6F">
            <w:pPr>
              <w:contextualSpacing/>
              <w:rPr>
                <w:sz w:val="20"/>
                <w:szCs w:val="20"/>
              </w:rPr>
            </w:pPr>
            <w:r w:rsidRPr="005854F9">
              <w:rPr>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00C1D418" w14:textId="77777777" w:rsidR="00486FB6" w:rsidRPr="005854F9" w:rsidRDefault="00486FB6" w:rsidP="00021E6F">
            <w:pPr>
              <w:contextualSpacing/>
              <w:rPr>
                <w:sz w:val="20"/>
                <w:szCs w:val="20"/>
              </w:rPr>
            </w:pPr>
            <w:r w:rsidRPr="005854F9">
              <w:rPr>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26F2458E" w14:textId="77777777" w:rsidR="00486FB6" w:rsidRPr="005854F9" w:rsidRDefault="00486FB6" w:rsidP="00021E6F">
            <w:pPr>
              <w:contextualSpacing/>
              <w:rPr>
                <w:sz w:val="20"/>
                <w:szCs w:val="20"/>
              </w:rPr>
            </w:pPr>
            <w:r w:rsidRPr="005854F9">
              <w:rPr>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37633234" w14:textId="77777777" w:rsidR="00486FB6" w:rsidRPr="005854F9" w:rsidRDefault="00486FB6" w:rsidP="00021E6F">
            <w:pPr>
              <w:contextualSpacing/>
              <w:rPr>
                <w:sz w:val="20"/>
                <w:szCs w:val="20"/>
              </w:rPr>
            </w:pPr>
            <w:r w:rsidRPr="005854F9">
              <w:rPr>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7389BD28" w14:textId="77777777" w:rsidR="00486FB6" w:rsidRPr="005854F9" w:rsidRDefault="00486FB6" w:rsidP="00021E6F">
            <w:pPr>
              <w:contextualSpacing/>
              <w:rPr>
                <w:sz w:val="20"/>
                <w:szCs w:val="20"/>
              </w:rPr>
            </w:pPr>
            <w:r w:rsidRPr="005854F9">
              <w:rPr>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062A9BF9" w14:textId="77777777" w:rsidR="00486FB6" w:rsidRPr="005854F9" w:rsidRDefault="00486FB6" w:rsidP="00021E6F">
            <w:pPr>
              <w:contextualSpacing/>
              <w:rPr>
                <w:sz w:val="20"/>
                <w:szCs w:val="20"/>
              </w:rPr>
            </w:pPr>
            <w:r w:rsidRPr="005854F9">
              <w:rPr>
                <w:sz w:val="20"/>
                <w:szCs w:val="20"/>
              </w:rPr>
              <w:t>1,84</w:t>
            </w:r>
          </w:p>
        </w:tc>
      </w:tr>
      <w:tr w:rsidR="00486FB6" w:rsidRPr="005854F9" w14:paraId="2959C361"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42DA64"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EC10638"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3E186EA8"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4A59F47A" w14:textId="77777777" w:rsidR="00486FB6" w:rsidRPr="005854F9" w:rsidRDefault="00486FB6" w:rsidP="00021E6F">
            <w:pPr>
              <w:contextualSpacing/>
              <w:rPr>
                <w:sz w:val="20"/>
                <w:szCs w:val="20"/>
              </w:rPr>
            </w:pPr>
            <w:r w:rsidRPr="005854F9">
              <w:rPr>
                <w:sz w:val="20"/>
                <w:szCs w:val="20"/>
              </w:rPr>
              <w:t>3,716</w:t>
            </w:r>
          </w:p>
        </w:tc>
        <w:tc>
          <w:tcPr>
            <w:tcW w:w="852" w:type="dxa"/>
            <w:tcBorders>
              <w:top w:val="nil"/>
              <w:left w:val="nil"/>
              <w:bottom w:val="single" w:sz="8" w:space="0" w:color="auto"/>
              <w:right w:val="single" w:sz="8" w:space="0" w:color="auto"/>
            </w:tcBorders>
            <w:shd w:val="clear" w:color="auto" w:fill="auto"/>
            <w:vAlign w:val="center"/>
            <w:hideMark/>
          </w:tcPr>
          <w:p w14:paraId="7804D72A" w14:textId="77777777" w:rsidR="00486FB6" w:rsidRPr="005854F9" w:rsidRDefault="00486FB6" w:rsidP="00021E6F">
            <w:pPr>
              <w:contextualSpacing/>
              <w:rPr>
                <w:sz w:val="20"/>
                <w:szCs w:val="20"/>
              </w:rPr>
            </w:pPr>
            <w:r w:rsidRPr="005854F9">
              <w:rPr>
                <w:sz w:val="20"/>
                <w:szCs w:val="20"/>
              </w:rPr>
              <w:t>125,572</w:t>
            </w:r>
          </w:p>
        </w:tc>
        <w:tc>
          <w:tcPr>
            <w:tcW w:w="850" w:type="dxa"/>
            <w:tcBorders>
              <w:top w:val="nil"/>
              <w:left w:val="nil"/>
              <w:bottom w:val="single" w:sz="8" w:space="0" w:color="auto"/>
              <w:right w:val="single" w:sz="8" w:space="0" w:color="auto"/>
            </w:tcBorders>
            <w:shd w:val="clear" w:color="auto" w:fill="auto"/>
            <w:vAlign w:val="center"/>
            <w:hideMark/>
          </w:tcPr>
          <w:p w14:paraId="6CBF6735" w14:textId="77777777" w:rsidR="00486FB6" w:rsidRPr="005854F9" w:rsidRDefault="00486FB6" w:rsidP="00021E6F">
            <w:pPr>
              <w:contextualSpacing/>
              <w:rPr>
                <w:sz w:val="20"/>
                <w:szCs w:val="20"/>
              </w:rPr>
            </w:pPr>
            <w:r w:rsidRPr="005854F9">
              <w:rPr>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05E74D53" w14:textId="77777777" w:rsidR="00486FB6" w:rsidRPr="005854F9" w:rsidRDefault="00486FB6" w:rsidP="00021E6F">
            <w:pPr>
              <w:contextualSpacing/>
              <w:rPr>
                <w:sz w:val="20"/>
                <w:szCs w:val="20"/>
              </w:rPr>
            </w:pPr>
            <w:r w:rsidRPr="005854F9">
              <w:rPr>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158E2061" w14:textId="77777777" w:rsidR="00486FB6" w:rsidRPr="005854F9" w:rsidRDefault="00486FB6" w:rsidP="00021E6F">
            <w:pPr>
              <w:contextualSpacing/>
              <w:rPr>
                <w:sz w:val="20"/>
                <w:szCs w:val="20"/>
              </w:rPr>
            </w:pPr>
            <w:r w:rsidRPr="005854F9">
              <w:rPr>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087CD7B3" w14:textId="77777777" w:rsidR="00486FB6" w:rsidRPr="005854F9" w:rsidRDefault="00486FB6" w:rsidP="00021E6F">
            <w:pPr>
              <w:contextualSpacing/>
              <w:rPr>
                <w:sz w:val="20"/>
                <w:szCs w:val="20"/>
              </w:rPr>
            </w:pPr>
            <w:r w:rsidRPr="005854F9">
              <w:rPr>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386B92D1" w14:textId="77777777" w:rsidR="00486FB6" w:rsidRPr="005854F9" w:rsidRDefault="00486FB6" w:rsidP="00021E6F">
            <w:pPr>
              <w:contextualSpacing/>
              <w:rPr>
                <w:sz w:val="20"/>
                <w:szCs w:val="20"/>
              </w:rPr>
            </w:pPr>
            <w:r w:rsidRPr="005854F9">
              <w:rPr>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11EC3CE3" w14:textId="77777777" w:rsidR="00486FB6" w:rsidRPr="005854F9" w:rsidRDefault="00486FB6" w:rsidP="00021E6F">
            <w:pPr>
              <w:contextualSpacing/>
              <w:rPr>
                <w:sz w:val="20"/>
                <w:szCs w:val="20"/>
              </w:rPr>
            </w:pPr>
            <w:r w:rsidRPr="005854F9">
              <w:rPr>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2EE88597" w14:textId="77777777" w:rsidR="00486FB6" w:rsidRPr="005854F9" w:rsidRDefault="00486FB6" w:rsidP="00021E6F">
            <w:pPr>
              <w:contextualSpacing/>
              <w:rPr>
                <w:sz w:val="20"/>
                <w:szCs w:val="20"/>
              </w:rPr>
            </w:pPr>
            <w:r w:rsidRPr="005854F9">
              <w:rPr>
                <w:sz w:val="20"/>
                <w:szCs w:val="20"/>
              </w:rPr>
              <w:t>3,716</w:t>
            </w:r>
          </w:p>
        </w:tc>
      </w:tr>
      <w:tr w:rsidR="00486FB6" w:rsidRPr="005854F9" w14:paraId="28108932"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73A92BB0"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BFDFBC5"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9B07FB9"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32096CE"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344611F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F2BDBE3"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09F8548"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2C8F1B4"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1ED3200"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3A3F8E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49073A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4B1E7A6" w14:textId="77777777" w:rsidR="00486FB6" w:rsidRPr="005854F9" w:rsidRDefault="00486FB6" w:rsidP="00021E6F">
            <w:pPr>
              <w:contextualSpacing/>
              <w:rPr>
                <w:sz w:val="20"/>
                <w:szCs w:val="20"/>
              </w:rPr>
            </w:pPr>
            <w:r w:rsidRPr="005854F9">
              <w:rPr>
                <w:sz w:val="20"/>
                <w:szCs w:val="20"/>
              </w:rPr>
              <w:t>100</w:t>
            </w:r>
          </w:p>
        </w:tc>
      </w:tr>
      <w:tr w:rsidR="00486FB6" w:rsidRPr="005854F9" w14:paraId="63608439"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D6C1E5B" w14:textId="77777777" w:rsidR="00486FB6" w:rsidRPr="005854F9" w:rsidRDefault="00486FB6" w:rsidP="00021E6F">
            <w:pPr>
              <w:contextualSpacing/>
              <w:rPr>
                <w:sz w:val="20"/>
                <w:szCs w:val="20"/>
              </w:rPr>
            </w:pPr>
            <w:r w:rsidRPr="005854F9">
              <w:rPr>
                <w:sz w:val="20"/>
                <w:szCs w:val="20"/>
              </w:rPr>
              <w:t>5.2.</w:t>
            </w:r>
          </w:p>
        </w:tc>
        <w:tc>
          <w:tcPr>
            <w:tcW w:w="4679" w:type="dxa"/>
            <w:tcBorders>
              <w:top w:val="nil"/>
              <w:left w:val="nil"/>
              <w:bottom w:val="single" w:sz="8" w:space="0" w:color="auto"/>
              <w:right w:val="single" w:sz="8" w:space="0" w:color="auto"/>
            </w:tcBorders>
            <w:shd w:val="clear" w:color="auto" w:fill="auto"/>
            <w:vAlign w:val="center"/>
            <w:hideMark/>
          </w:tcPr>
          <w:p w14:paraId="57D53EB5" w14:textId="77777777" w:rsidR="00486FB6" w:rsidRPr="005854F9" w:rsidRDefault="00486FB6" w:rsidP="00021E6F">
            <w:pPr>
              <w:contextualSpacing/>
              <w:rPr>
                <w:sz w:val="20"/>
                <w:szCs w:val="20"/>
              </w:rPr>
            </w:pPr>
            <w:r w:rsidRPr="005854F9">
              <w:rPr>
                <w:sz w:val="20"/>
                <w:szCs w:val="20"/>
              </w:rPr>
              <w:t>Отпущено для приготовления горячей воды, из них:</w:t>
            </w:r>
          </w:p>
        </w:tc>
        <w:tc>
          <w:tcPr>
            <w:tcW w:w="950" w:type="dxa"/>
            <w:tcBorders>
              <w:top w:val="nil"/>
              <w:left w:val="nil"/>
              <w:bottom w:val="single" w:sz="8" w:space="0" w:color="auto"/>
              <w:right w:val="single" w:sz="8" w:space="0" w:color="auto"/>
            </w:tcBorders>
            <w:shd w:val="clear" w:color="auto" w:fill="auto"/>
            <w:vAlign w:val="center"/>
            <w:hideMark/>
          </w:tcPr>
          <w:p w14:paraId="2AD381B1"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0F233846" w14:textId="77777777" w:rsidR="00486FB6" w:rsidRPr="005854F9" w:rsidRDefault="00486FB6" w:rsidP="00021E6F">
            <w:pPr>
              <w:contextualSpacing/>
              <w:rPr>
                <w:sz w:val="20"/>
                <w:szCs w:val="20"/>
              </w:rPr>
            </w:pPr>
            <w:r w:rsidRPr="005854F9">
              <w:rPr>
                <w:sz w:val="20"/>
                <w:szCs w:val="20"/>
              </w:rPr>
              <w:t>26,219</w:t>
            </w:r>
          </w:p>
        </w:tc>
        <w:tc>
          <w:tcPr>
            <w:tcW w:w="852" w:type="dxa"/>
            <w:tcBorders>
              <w:top w:val="nil"/>
              <w:left w:val="nil"/>
              <w:bottom w:val="single" w:sz="8" w:space="0" w:color="auto"/>
              <w:right w:val="single" w:sz="8" w:space="0" w:color="auto"/>
            </w:tcBorders>
            <w:shd w:val="clear" w:color="auto" w:fill="auto"/>
            <w:vAlign w:val="center"/>
            <w:hideMark/>
          </w:tcPr>
          <w:p w14:paraId="55328828" w14:textId="77777777" w:rsidR="00486FB6" w:rsidRPr="005854F9" w:rsidRDefault="00486FB6" w:rsidP="00021E6F">
            <w:pPr>
              <w:contextualSpacing/>
              <w:rPr>
                <w:sz w:val="20"/>
                <w:szCs w:val="20"/>
              </w:rPr>
            </w:pPr>
            <w:r w:rsidRPr="005854F9">
              <w:rPr>
                <w:sz w:val="20"/>
                <w:szCs w:val="20"/>
              </w:rPr>
              <w:t>41,737</w:t>
            </w:r>
          </w:p>
        </w:tc>
        <w:tc>
          <w:tcPr>
            <w:tcW w:w="850" w:type="dxa"/>
            <w:tcBorders>
              <w:top w:val="nil"/>
              <w:left w:val="nil"/>
              <w:bottom w:val="single" w:sz="8" w:space="0" w:color="auto"/>
              <w:right w:val="single" w:sz="8" w:space="0" w:color="auto"/>
            </w:tcBorders>
            <w:shd w:val="clear" w:color="auto" w:fill="auto"/>
            <w:vAlign w:val="center"/>
            <w:hideMark/>
          </w:tcPr>
          <w:p w14:paraId="0E9E3F40" w14:textId="77777777" w:rsidR="00486FB6" w:rsidRPr="005854F9" w:rsidRDefault="00486FB6" w:rsidP="00021E6F">
            <w:pPr>
              <w:contextualSpacing/>
              <w:rPr>
                <w:sz w:val="20"/>
                <w:szCs w:val="20"/>
              </w:rPr>
            </w:pPr>
            <w:r w:rsidRPr="005854F9">
              <w:rPr>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67ED301F" w14:textId="77777777" w:rsidR="00486FB6" w:rsidRPr="005854F9" w:rsidRDefault="00486FB6" w:rsidP="00021E6F">
            <w:pPr>
              <w:contextualSpacing/>
              <w:rPr>
                <w:sz w:val="20"/>
                <w:szCs w:val="20"/>
              </w:rPr>
            </w:pPr>
            <w:r w:rsidRPr="005854F9">
              <w:rPr>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115C061B" w14:textId="77777777" w:rsidR="00486FB6" w:rsidRPr="005854F9" w:rsidRDefault="00486FB6" w:rsidP="00021E6F">
            <w:pPr>
              <w:contextualSpacing/>
              <w:rPr>
                <w:sz w:val="20"/>
                <w:szCs w:val="20"/>
              </w:rPr>
            </w:pPr>
            <w:r w:rsidRPr="005854F9">
              <w:rPr>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1263026B" w14:textId="77777777" w:rsidR="00486FB6" w:rsidRPr="005854F9" w:rsidRDefault="00486FB6" w:rsidP="00021E6F">
            <w:pPr>
              <w:contextualSpacing/>
              <w:rPr>
                <w:sz w:val="20"/>
                <w:szCs w:val="20"/>
              </w:rPr>
            </w:pPr>
            <w:r w:rsidRPr="005854F9">
              <w:rPr>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7B6076B8" w14:textId="77777777" w:rsidR="00486FB6" w:rsidRPr="005854F9" w:rsidRDefault="00486FB6" w:rsidP="00021E6F">
            <w:pPr>
              <w:contextualSpacing/>
              <w:rPr>
                <w:sz w:val="20"/>
                <w:szCs w:val="20"/>
              </w:rPr>
            </w:pPr>
            <w:r w:rsidRPr="005854F9">
              <w:rPr>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3EB7655C" w14:textId="77777777" w:rsidR="00486FB6" w:rsidRPr="005854F9" w:rsidRDefault="00486FB6" w:rsidP="00021E6F">
            <w:pPr>
              <w:contextualSpacing/>
              <w:rPr>
                <w:sz w:val="20"/>
                <w:szCs w:val="20"/>
              </w:rPr>
            </w:pPr>
            <w:r w:rsidRPr="005854F9">
              <w:rPr>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1CB83F49" w14:textId="77777777" w:rsidR="00486FB6" w:rsidRPr="005854F9" w:rsidRDefault="00486FB6" w:rsidP="00021E6F">
            <w:pPr>
              <w:contextualSpacing/>
              <w:rPr>
                <w:sz w:val="20"/>
                <w:szCs w:val="20"/>
              </w:rPr>
            </w:pPr>
            <w:r w:rsidRPr="005854F9">
              <w:rPr>
                <w:sz w:val="20"/>
                <w:szCs w:val="20"/>
              </w:rPr>
              <w:t>26,219</w:t>
            </w:r>
          </w:p>
        </w:tc>
      </w:tr>
      <w:tr w:rsidR="00486FB6" w:rsidRPr="005854F9" w14:paraId="4D143C96"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08BD5B19"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635C8022" w14:textId="77777777" w:rsidR="00486FB6" w:rsidRPr="005854F9" w:rsidRDefault="00486FB6" w:rsidP="00021E6F">
            <w:pPr>
              <w:contextualSpacing/>
              <w:rPr>
                <w:sz w:val="20"/>
                <w:szCs w:val="20"/>
              </w:rPr>
            </w:pPr>
            <w:r w:rsidRPr="005854F9">
              <w:rPr>
                <w:sz w:val="20"/>
                <w:szCs w:val="20"/>
              </w:rPr>
              <w:t>в соответствии с санитарными нормами</w:t>
            </w:r>
          </w:p>
        </w:tc>
        <w:tc>
          <w:tcPr>
            <w:tcW w:w="950" w:type="dxa"/>
            <w:tcBorders>
              <w:top w:val="nil"/>
              <w:left w:val="nil"/>
              <w:bottom w:val="single" w:sz="8" w:space="0" w:color="auto"/>
              <w:right w:val="single" w:sz="8" w:space="0" w:color="auto"/>
            </w:tcBorders>
            <w:shd w:val="clear" w:color="auto" w:fill="auto"/>
            <w:vAlign w:val="center"/>
            <w:hideMark/>
          </w:tcPr>
          <w:p w14:paraId="6EAC7F13"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6A93FD3A" w14:textId="77777777" w:rsidR="00486FB6" w:rsidRPr="005854F9" w:rsidRDefault="00486FB6" w:rsidP="00021E6F">
            <w:pPr>
              <w:contextualSpacing/>
              <w:rPr>
                <w:sz w:val="20"/>
                <w:szCs w:val="20"/>
              </w:rPr>
            </w:pPr>
            <w:r w:rsidRPr="005854F9">
              <w:rPr>
                <w:sz w:val="20"/>
                <w:szCs w:val="20"/>
              </w:rPr>
              <w:t>26,219</w:t>
            </w:r>
          </w:p>
        </w:tc>
        <w:tc>
          <w:tcPr>
            <w:tcW w:w="852" w:type="dxa"/>
            <w:tcBorders>
              <w:top w:val="nil"/>
              <w:left w:val="nil"/>
              <w:bottom w:val="single" w:sz="8" w:space="0" w:color="auto"/>
              <w:right w:val="single" w:sz="8" w:space="0" w:color="auto"/>
            </w:tcBorders>
            <w:shd w:val="clear" w:color="auto" w:fill="auto"/>
            <w:vAlign w:val="center"/>
            <w:hideMark/>
          </w:tcPr>
          <w:p w14:paraId="4A6687B1" w14:textId="77777777" w:rsidR="00486FB6" w:rsidRPr="005854F9" w:rsidRDefault="00486FB6" w:rsidP="00021E6F">
            <w:pPr>
              <w:contextualSpacing/>
              <w:rPr>
                <w:sz w:val="20"/>
                <w:szCs w:val="20"/>
              </w:rPr>
            </w:pPr>
            <w:r w:rsidRPr="005854F9">
              <w:rPr>
                <w:sz w:val="20"/>
                <w:szCs w:val="20"/>
              </w:rPr>
              <w:t>41,737</w:t>
            </w:r>
          </w:p>
        </w:tc>
        <w:tc>
          <w:tcPr>
            <w:tcW w:w="850" w:type="dxa"/>
            <w:tcBorders>
              <w:top w:val="nil"/>
              <w:left w:val="nil"/>
              <w:bottom w:val="single" w:sz="8" w:space="0" w:color="auto"/>
              <w:right w:val="single" w:sz="8" w:space="0" w:color="auto"/>
            </w:tcBorders>
            <w:shd w:val="clear" w:color="auto" w:fill="auto"/>
            <w:vAlign w:val="center"/>
            <w:hideMark/>
          </w:tcPr>
          <w:p w14:paraId="5A70612C" w14:textId="77777777" w:rsidR="00486FB6" w:rsidRPr="005854F9" w:rsidRDefault="00486FB6" w:rsidP="00021E6F">
            <w:pPr>
              <w:contextualSpacing/>
              <w:rPr>
                <w:sz w:val="20"/>
                <w:szCs w:val="20"/>
              </w:rPr>
            </w:pPr>
            <w:r w:rsidRPr="005854F9">
              <w:rPr>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244CC6F4" w14:textId="77777777" w:rsidR="00486FB6" w:rsidRPr="005854F9" w:rsidRDefault="00486FB6" w:rsidP="00021E6F">
            <w:pPr>
              <w:contextualSpacing/>
              <w:rPr>
                <w:sz w:val="20"/>
                <w:szCs w:val="20"/>
              </w:rPr>
            </w:pPr>
            <w:r w:rsidRPr="005854F9">
              <w:rPr>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30793CAF" w14:textId="77777777" w:rsidR="00486FB6" w:rsidRPr="005854F9" w:rsidRDefault="00486FB6" w:rsidP="00021E6F">
            <w:pPr>
              <w:contextualSpacing/>
              <w:rPr>
                <w:sz w:val="20"/>
                <w:szCs w:val="20"/>
              </w:rPr>
            </w:pPr>
            <w:r w:rsidRPr="005854F9">
              <w:rPr>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3619C856" w14:textId="77777777" w:rsidR="00486FB6" w:rsidRPr="005854F9" w:rsidRDefault="00486FB6" w:rsidP="00021E6F">
            <w:pPr>
              <w:contextualSpacing/>
              <w:rPr>
                <w:sz w:val="20"/>
                <w:szCs w:val="20"/>
              </w:rPr>
            </w:pPr>
            <w:r w:rsidRPr="005854F9">
              <w:rPr>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16275F04" w14:textId="77777777" w:rsidR="00486FB6" w:rsidRPr="005854F9" w:rsidRDefault="00486FB6" w:rsidP="00021E6F">
            <w:pPr>
              <w:contextualSpacing/>
              <w:rPr>
                <w:sz w:val="20"/>
                <w:szCs w:val="20"/>
              </w:rPr>
            </w:pPr>
            <w:r w:rsidRPr="005854F9">
              <w:rPr>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7F74D2C6" w14:textId="77777777" w:rsidR="00486FB6" w:rsidRPr="005854F9" w:rsidRDefault="00486FB6" w:rsidP="00021E6F">
            <w:pPr>
              <w:contextualSpacing/>
              <w:rPr>
                <w:sz w:val="20"/>
                <w:szCs w:val="20"/>
              </w:rPr>
            </w:pPr>
            <w:r w:rsidRPr="005854F9">
              <w:rPr>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3FC6EA38" w14:textId="77777777" w:rsidR="00486FB6" w:rsidRPr="005854F9" w:rsidRDefault="00486FB6" w:rsidP="00021E6F">
            <w:pPr>
              <w:contextualSpacing/>
              <w:rPr>
                <w:sz w:val="20"/>
                <w:szCs w:val="20"/>
              </w:rPr>
            </w:pPr>
            <w:r w:rsidRPr="005854F9">
              <w:rPr>
                <w:sz w:val="20"/>
                <w:szCs w:val="20"/>
              </w:rPr>
              <w:t>26,219</w:t>
            </w:r>
          </w:p>
        </w:tc>
      </w:tr>
      <w:tr w:rsidR="00486FB6" w:rsidRPr="005854F9" w14:paraId="101218EF"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C6522F5" w14:textId="77777777" w:rsidR="00486FB6" w:rsidRPr="005854F9" w:rsidRDefault="00486FB6" w:rsidP="00021E6F">
            <w:pPr>
              <w:contextualSpacing/>
              <w:rPr>
                <w:sz w:val="20"/>
                <w:szCs w:val="20"/>
              </w:rPr>
            </w:pPr>
            <w:r w:rsidRPr="005854F9">
              <w:rPr>
                <w:sz w:val="20"/>
                <w:szCs w:val="20"/>
              </w:rPr>
              <w:lastRenderedPageBreak/>
              <w:t> </w:t>
            </w:r>
          </w:p>
        </w:tc>
        <w:tc>
          <w:tcPr>
            <w:tcW w:w="4679" w:type="dxa"/>
            <w:tcBorders>
              <w:top w:val="nil"/>
              <w:left w:val="nil"/>
              <w:bottom w:val="single" w:sz="8" w:space="0" w:color="auto"/>
              <w:right w:val="single" w:sz="8" w:space="0" w:color="auto"/>
            </w:tcBorders>
            <w:shd w:val="clear" w:color="auto" w:fill="auto"/>
            <w:noWrap/>
            <w:vAlign w:val="center"/>
            <w:hideMark/>
          </w:tcPr>
          <w:p w14:paraId="6EFACA06" w14:textId="77777777" w:rsidR="00486FB6" w:rsidRPr="005854F9" w:rsidRDefault="00486FB6" w:rsidP="00021E6F">
            <w:pPr>
              <w:contextualSpacing/>
              <w:rPr>
                <w:sz w:val="20"/>
                <w:szCs w:val="20"/>
              </w:rPr>
            </w:pPr>
            <w:r w:rsidRPr="005854F9">
              <w:rPr>
                <w:sz w:val="20"/>
                <w:szCs w:val="20"/>
              </w:rPr>
              <w:t>с нарушениями санитарных норм:</w:t>
            </w:r>
          </w:p>
        </w:tc>
        <w:tc>
          <w:tcPr>
            <w:tcW w:w="950" w:type="dxa"/>
            <w:tcBorders>
              <w:top w:val="nil"/>
              <w:left w:val="nil"/>
              <w:bottom w:val="single" w:sz="8" w:space="0" w:color="auto"/>
              <w:right w:val="single" w:sz="8" w:space="0" w:color="auto"/>
            </w:tcBorders>
            <w:shd w:val="clear" w:color="auto" w:fill="auto"/>
            <w:vAlign w:val="center"/>
            <w:hideMark/>
          </w:tcPr>
          <w:p w14:paraId="26252ACA"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7AE73C5B" w14:textId="77777777" w:rsidR="00486FB6" w:rsidRPr="005854F9" w:rsidRDefault="00486FB6" w:rsidP="00021E6F">
            <w:pPr>
              <w:contextualSpacing/>
              <w:rPr>
                <w:sz w:val="20"/>
                <w:szCs w:val="20"/>
              </w:rPr>
            </w:pPr>
            <w:r w:rsidRPr="005854F9">
              <w:rPr>
                <w:sz w:val="20"/>
                <w:szCs w:val="20"/>
              </w:rPr>
              <w:t>0</w:t>
            </w:r>
          </w:p>
        </w:tc>
        <w:tc>
          <w:tcPr>
            <w:tcW w:w="852" w:type="dxa"/>
            <w:tcBorders>
              <w:top w:val="nil"/>
              <w:left w:val="nil"/>
              <w:bottom w:val="single" w:sz="8" w:space="0" w:color="auto"/>
              <w:right w:val="single" w:sz="8" w:space="0" w:color="auto"/>
            </w:tcBorders>
            <w:shd w:val="clear" w:color="auto" w:fill="auto"/>
            <w:vAlign w:val="center"/>
            <w:hideMark/>
          </w:tcPr>
          <w:p w14:paraId="14035903"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5F7A7592" w14:textId="77777777" w:rsidR="00486FB6" w:rsidRPr="005854F9" w:rsidRDefault="00486FB6" w:rsidP="00021E6F">
            <w:pPr>
              <w:contextualSpacing/>
              <w:rPr>
                <w:sz w:val="20"/>
                <w:szCs w:val="20"/>
              </w:rPr>
            </w:pPr>
            <w:r w:rsidRPr="005854F9">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77FD45B1"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4A678778" w14:textId="77777777" w:rsidR="00486FB6" w:rsidRPr="005854F9" w:rsidRDefault="00486FB6" w:rsidP="00021E6F">
            <w:pPr>
              <w:contextualSpacing/>
              <w:rPr>
                <w:sz w:val="20"/>
                <w:szCs w:val="20"/>
              </w:rPr>
            </w:pPr>
            <w:r w:rsidRPr="005854F9">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00C4DD4A" w14:textId="77777777" w:rsidR="00486FB6" w:rsidRPr="005854F9" w:rsidRDefault="00486FB6" w:rsidP="00021E6F">
            <w:pPr>
              <w:contextualSpacing/>
              <w:rPr>
                <w:sz w:val="20"/>
                <w:szCs w:val="20"/>
              </w:rPr>
            </w:pPr>
            <w:r w:rsidRPr="005854F9">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1B6A196E"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505E579E"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4E5438C1" w14:textId="77777777" w:rsidR="00486FB6" w:rsidRPr="005854F9" w:rsidRDefault="00486FB6" w:rsidP="00021E6F">
            <w:pPr>
              <w:contextualSpacing/>
              <w:rPr>
                <w:sz w:val="20"/>
                <w:szCs w:val="20"/>
              </w:rPr>
            </w:pPr>
            <w:r w:rsidRPr="005854F9">
              <w:rPr>
                <w:sz w:val="20"/>
                <w:szCs w:val="20"/>
              </w:rPr>
              <w:t>0</w:t>
            </w:r>
          </w:p>
        </w:tc>
      </w:tr>
      <w:tr w:rsidR="00486FB6" w:rsidRPr="005854F9" w14:paraId="3947DAB3"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215353FB"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14C97EC8" w14:textId="77777777" w:rsidR="00486FB6" w:rsidRPr="005854F9" w:rsidRDefault="00486FB6" w:rsidP="00021E6F">
            <w:pPr>
              <w:contextualSpacing/>
              <w:rPr>
                <w:sz w:val="20"/>
                <w:szCs w:val="20"/>
              </w:rPr>
            </w:pPr>
            <w:r w:rsidRPr="005854F9">
              <w:rPr>
                <w:sz w:val="20"/>
                <w:szCs w:val="20"/>
              </w:rPr>
              <w:t xml:space="preserve"> - по температуре</w:t>
            </w:r>
          </w:p>
        </w:tc>
        <w:tc>
          <w:tcPr>
            <w:tcW w:w="950" w:type="dxa"/>
            <w:tcBorders>
              <w:top w:val="nil"/>
              <w:left w:val="nil"/>
              <w:bottom w:val="single" w:sz="8" w:space="0" w:color="auto"/>
              <w:right w:val="single" w:sz="8" w:space="0" w:color="auto"/>
            </w:tcBorders>
            <w:shd w:val="clear" w:color="auto" w:fill="auto"/>
            <w:vAlign w:val="center"/>
            <w:hideMark/>
          </w:tcPr>
          <w:p w14:paraId="111173C9"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6593912D" w14:textId="77777777" w:rsidR="00486FB6" w:rsidRPr="005854F9" w:rsidRDefault="00486FB6" w:rsidP="00021E6F">
            <w:pPr>
              <w:contextualSpacing/>
              <w:rPr>
                <w:sz w:val="20"/>
                <w:szCs w:val="20"/>
              </w:rPr>
            </w:pPr>
            <w:r w:rsidRPr="005854F9">
              <w:rPr>
                <w:sz w:val="20"/>
                <w:szCs w:val="20"/>
              </w:rPr>
              <w:t>0</w:t>
            </w:r>
          </w:p>
        </w:tc>
        <w:tc>
          <w:tcPr>
            <w:tcW w:w="852" w:type="dxa"/>
            <w:tcBorders>
              <w:top w:val="nil"/>
              <w:left w:val="nil"/>
              <w:bottom w:val="single" w:sz="8" w:space="0" w:color="auto"/>
              <w:right w:val="single" w:sz="8" w:space="0" w:color="auto"/>
            </w:tcBorders>
            <w:shd w:val="clear" w:color="auto" w:fill="auto"/>
            <w:vAlign w:val="center"/>
            <w:hideMark/>
          </w:tcPr>
          <w:p w14:paraId="69355D29"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3F43EABA" w14:textId="77777777" w:rsidR="00486FB6" w:rsidRPr="005854F9" w:rsidRDefault="00486FB6" w:rsidP="00021E6F">
            <w:pPr>
              <w:contextualSpacing/>
              <w:rPr>
                <w:sz w:val="20"/>
                <w:szCs w:val="20"/>
              </w:rPr>
            </w:pPr>
            <w:r w:rsidRPr="005854F9">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2B90AC93"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6839566C" w14:textId="77777777" w:rsidR="00486FB6" w:rsidRPr="005854F9" w:rsidRDefault="00486FB6" w:rsidP="00021E6F">
            <w:pPr>
              <w:contextualSpacing/>
              <w:rPr>
                <w:sz w:val="20"/>
                <w:szCs w:val="20"/>
              </w:rPr>
            </w:pPr>
            <w:r w:rsidRPr="005854F9">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7AB550F6" w14:textId="77777777" w:rsidR="00486FB6" w:rsidRPr="005854F9" w:rsidRDefault="00486FB6" w:rsidP="00021E6F">
            <w:pPr>
              <w:contextualSpacing/>
              <w:rPr>
                <w:sz w:val="20"/>
                <w:szCs w:val="20"/>
              </w:rPr>
            </w:pPr>
            <w:r w:rsidRPr="005854F9">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18EFE482"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461DFB82"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0746917B" w14:textId="77777777" w:rsidR="00486FB6" w:rsidRPr="005854F9" w:rsidRDefault="00486FB6" w:rsidP="00021E6F">
            <w:pPr>
              <w:contextualSpacing/>
              <w:rPr>
                <w:sz w:val="20"/>
                <w:szCs w:val="20"/>
              </w:rPr>
            </w:pPr>
            <w:r w:rsidRPr="005854F9">
              <w:rPr>
                <w:sz w:val="20"/>
                <w:szCs w:val="20"/>
              </w:rPr>
              <w:t>0</w:t>
            </w:r>
          </w:p>
        </w:tc>
      </w:tr>
      <w:tr w:rsidR="00486FB6" w:rsidRPr="005854F9" w14:paraId="07F24F1A"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49DD5A7"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061A2C3B" w14:textId="77777777" w:rsidR="00486FB6" w:rsidRPr="005854F9" w:rsidRDefault="00486FB6" w:rsidP="00021E6F">
            <w:pPr>
              <w:contextualSpacing/>
              <w:rPr>
                <w:sz w:val="20"/>
                <w:szCs w:val="20"/>
              </w:rPr>
            </w:pPr>
            <w:r w:rsidRPr="005854F9">
              <w:rPr>
                <w:sz w:val="20"/>
                <w:szCs w:val="20"/>
              </w:rPr>
              <w:t xml:space="preserve"> - по качеству воды</w:t>
            </w:r>
          </w:p>
        </w:tc>
        <w:tc>
          <w:tcPr>
            <w:tcW w:w="950" w:type="dxa"/>
            <w:tcBorders>
              <w:top w:val="nil"/>
              <w:left w:val="nil"/>
              <w:bottom w:val="single" w:sz="8" w:space="0" w:color="auto"/>
              <w:right w:val="single" w:sz="8" w:space="0" w:color="auto"/>
            </w:tcBorders>
            <w:shd w:val="clear" w:color="auto" w:fill="auto"/>
            <w:vAlign w:val="center"/>
            <w:hideMark/>
          </w:tcPr>
          <w:p w14:paraId="351F8EA1"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16AF7D00" w14:textId="77777777" w:rsidR="00486FB6" w:rsidRPr="005854F9" w:rsidRDefault="00486FB6" w:rsidP="00021E6F">
            <w:pPr>
              <w:contextualSpacing/>
              <w:rPr>
                <w:sz w:val="20"/>
                <w:szCs w:val="20"/>
              </w:rPr>
            </w:pPr>
            <w:r w:rsidRPr="005854F9">
              <w:rPr>
                <w:sz w:val="20"/>
                <w:szCs w:val="20"/>
              </w:rPr>
              <w:t>0</w:t>
            </w:r>
          </w:p>
        </w:tc>
        <w:tc>
          <w:tcPr>
            <w:tcW w:w="852" w:type="dxa"/>
            <w:tcBorders>
              <w:top w:val="nil"/>
              <w:left w:val="nil"/>
              <w:bottom w:val="single" w:sz="8" w:space="0" w:color="auto"/>
              <w:right w:val="single" w:sz="8" w:space="0" w:color="auto"/>
            </w:tcBorders>
            <w:shd w:val="clear" w:color="auto" w:fill="auto"/>
            <w:vAlign w:val="center"/>
            <w:hideMark/>
          </w:tcPr>
          <w:p w14:paraId="655B198D"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72F02B08" w14:textId="77777777" w:rsidR="00486FB6" w:rsidRPr="005854F9" w:rsidRDefault="00486FB6" w:rsidP="00021E6F">
            <w:pPr>
              <w:contextualSpacing/>
              <w:rPr>
                <w:sz w:val="20"/>
                <w:szCs w:val="20"/>
              </w:rPr>
            </w:pPr>
            <w:r w:rsidRPr="005854F9">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02AFD8EE"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2F21E23A" w14:textId="77777777" w:rsidR="00486FB6" w:rsidRPr="005854F9" w:rsidRDefault="00486FB6" w:rsidP="00021E6F">
            <w:pPr>
              <w:contextualSpacing/>
              <w:rPr>
                <w:sz w:val="20"/>
                <w:szCs w:val="20"/>
              </w:rPr>
            </w:pPr>
            <w:r w:rsidRPr="005854F9">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41F094A7" w14:textId="77777777" w:rsidR="00486FB6" w:rsidRPr="005854F9" w:rsidRDefault="00486FB6" w:rsidP="00021E6F">
            <w:pPr>
              <w:contextualSpacing/>
              <w:rPr>
                <w:sz w:val="20"/>
                <w:szCs w:val="20"/>
              </w:rPr>
            </w:pPr>
            <w:r w:rsidRPr="005854F9">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4583A362"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661FC2D6"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6B827C95" w14:textId="77777777" w:rsidR="00486FB6" w:rsidRPr="005854F9" w:rsidRDefault="00486FB6" w:rsidP="00021E6F">
            <w:pPr>
              <w:contextualSpacing/>
              <w:rPr>
                <w:sz w:val="20"/>
                <w:szCs w:val="20"/>
              </w:rPr>
            </w:pPr>
            <w:r w:rsidRPr="005854F9">
              <w:rPr>
                <w:sz w:val="20"/>
                <w:szCs w:val="20"/>
              </w:rPr>
              <w:t>0</w:t>
            </w:r>
          </w:p>
        </w:tc>
      </w:tr>
      <w:tr w:rsidR="00486FB6" w:rsidRPr="005854F9" w14:paraId="65521BBC"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D14C5E"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96BADA1"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32F0E084"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5DE1F880" w14:textId="77777777" w:rsidR="00486FB6" w:rsidRPr="005854F9" w:rsidRDefault="00486FB6" w:rsidP="00021E6F">
            <w:pPr>
              <w:contextualSpacing/>
              <w:rPr>
                <w:sz w:val="20"/>
                <w:szCs w:val="20"/>
              </w:rPr>
            </w:pPr>
            <w:r w:rsidRPr="005854F9">
              <w:rPr>
                <w:sz w:val="20"/>
                <w:szCs w:val="20"/>
              </w:rPr>
              <w:t>26,219</w:t>
            </w:r>
          </w:p>
        </w:tc>
        <w:tc>
          <w:tcPr>
            <w:tcW w:w="852" w:type="dxa"/>
            <w:tcBorders>
              <w:top w:val="nil"/>
              <w:left w:val="nil"/>
              <w:bottom w:val="single" w:sz="8" w:space="0" w:color="auto"/>
              <w:right w:val="single" w:sz="8" w:space="0" w:color="auto"/>
            </w:tcBorders>
            <w:shd w:val="clear" w:color="auto" w:fill="auto"/>
            <w:vAlign w:val="center"/>
            <w:hideMark/>
          </w:tcPr>
          <w:p w14:paraId="41072A74" w14:textId="77777777" w:rsidR="00486FB6" w:rsidRPr="005854F9" w:rsidRDefault="00486FB6" w:rsidP="00021E6F">
            <w:pPr>
              <w:contextualSpacing/>
              <w:rPr>
                <w:sz w:val="20"/>
                <w:szCs w:val="20"/>
              </w:rPr>
            </w:pPr>
            <w:r w:rsidRPr="005854F9">
              <w:rPr>
                <w:sz w:val="20"/>
                <w:szCs w:val="20"/>
              </w:rPr>
              <w:t>41,737</w:t>
            </w:r>
          </w:p>
        </w:tc>
        <w:tc>
          <w:tcPr>
            <w:tcW w:w="850" w:type="dxa"/>
            <w:tcBorders>
              <w:top w:val="nil"/>
              <w:left w:val="nil"/>
              <w:bottom w:val="single" w:sz="8" w:space="0" w:color="auto"/>
              <w:right w:val="single" w:sz="8" w:space="0" w:color="auto"/>
            </w:tcBorders>
            <w:shd w:val="clear" w:color="auto" w:fill="auto"/>
            <w:vAlign w:val="center"/>
            <w:hideMark/>
          </w:tcPr>
          <w:p w14:paraId="4AF489D1" w14:textId="77777777" w:rsidR="00486FB6" w:rsidRPr="005854F9" w:rsidRDefault="00486FB6" w:rsidP="00021E6F">
            <w:pPr>
              <w:contextualSpacing/>
              <w:rPr>
                <w:sz w:val="20"/>
                <w:szCs w:val="20"/>
              </w:rPr>
            </w:pPr>
            <w:r w:rsidRPr="005854F9">
              <w:rPr>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2258036D" w14:textId="77777777" w:rsidR="00486FB6" w:rsidRPr="005854F9" w:rsidRDefault="00486FB6" w:rsidP="00021E6F">
            <w:pPr>
              <w:contextualSpacing/>
              <w:rPr>
                <w:sz w:val="20"/>
                <w:szCs w:val="20"/>
              </w:rPr>
            </w:pPr>
            <w:r w:rsidRPr="005854F9">
              <w:rPr>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258820AD" w14:textId="77777777" w:rsidR="00486FB6" w:rsidRPr="005854F9" w:rsidRDefault="00486FB6" w:rsidP="00021E6F">
            <w:pPr>
              <w:contextualSpacing/>
              <w:rPr>
                <w:sz w:val="20"/>
                <w:szCs w:val="20"/>
              </w:rPr>
            </w:pPr>
            <w:r w:rsidRPr="005854F9">
              <w:rPr>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725A4989" w14:textId="77777777" w:rsidR="00486FB6" w:rsidRPr="005854F9" w:rsidRDefault="00486FB6" w:rsidP="00021E6F">
            <w:pPr>
              <w:contextualSpacing/>
              <w:rPr>
                <w:sz w:val="20"/>
                <w:szCs w:val="20"/>
              </w:rPr>
            </w:pPr>
            <w:r w:rsidRPr="005854F9">
              <w:rPr>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0CC411EC" w14:textId="77777777" w:rsidR="00486FB6" w:rsidRPr="005854F9" w:rsidRDefault="00486FB6" w:rsidP="00021E6F">
            <w:pPr>
              <w:contextualSpacing/>
              <w:rPr>
                <w:sz w:val="20"/>
                <w:szCs w:val="20"/>
              </w:rPr>
            </w:pPr>
            <w:r w:rsidRPr="005854F9">
              <w:rPr>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58F035AB" w14:textId="77777777" w:rsidR="00486FB6" w:rsidRPr="005854F9" w:rsidRDefault="00486FB6" w:rsidP="00021E6F">
            <w:pPr>
              <w:contextualSpacing/>
              <w:rPr>
                <w:sz w:val="20"/>
                <w:szCs w:val="20"/>
              </w:rPr>
            </w:pPr>
            <w:r w:rsidRPr="005854F9">
              <w:rPr>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1247BE09" w14:textId="77777777" w:rsidR="00486FB6" w:rsidRPr="005854F9" w:rsidRDefault="00486FB6" w:rsidP="00021E6F">
            <w:pPr>
              <w:contextualSpacing/>
              <w:rPr>
                <w:sz w:val="20"/>
                <w:szCs w:val="20"/>
              </w:rPr>
            </w:pPr>
            <w:r w:rsidRPr="005854F9">
              <w:rPr>
                <w:sz w:val="20"/>
                <w:szCs w:val="20"/>
              </w:rPr>
              <w:t>26,219</w:t>
            </w:r>
          </w:p>
        </w:tc>
      </w:tr>
      <w:tr w:rsidR="00486FB6" w:rsidRPr="005854F9" w14:paraId="3B28229C"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19FEEB8B"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39EEAB7"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629F69A9"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8A569EA"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1CDCF09B"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3071F6E"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34DB6D9"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76C6E48"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5CFBCFD"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D920110"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53FA3C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57A980E" w14:textId="77777777" w:rsidR="00486FB6" w:rsidRPr="005854F9" w:rsidRDefault="00486FB6" w:rsidP="00021E6F">
            <w:pPr>
              <w:contextualSpacing/>
              <w:rPr>
                <w:sz w:val="20"/>
                <w:szCs w:val="20"/>
              </w:rPr>
            </w:pPr>
            <w:r w:rsidRPr="005854F9">
              <w:rPr>
                <w:sz w:val="20"/>
                <w:szCs w:val="20"/>
              </w:rPr>
              <w:t>100</w:t>
            </w:r>
          </w:p>
        </w:tc>
      </w:tr>
      <w:tr w:rsidR="00486FB6" w:rsidRPr="005854F9" w14:paraId="7E4EBD45"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C48621" w14:textId="77777777" w:rsidR="00486FB6" w:rsidRPr="005854F9" w:rsidRDefault="00486FB6" w:rsidP="00021E6F">
            <w:pPr>
              <w:contextualSpacing/>
              <w:rPr>
                <w:sz w:val="20"/>
                <w:szCs w:val="20"/>
              </w:rPr>
            </w:pPr>
            <w:r w:rsidRPr="005854F9">
              <w:rPr>
                <w:sz w:val="20"/>
                <w:szCs w:val="20"/>
              </w:rPr>
              <w:t>5.2.1.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75A5018" w14:textId="77777777" w:rsidR="00486FB6" w:rsidRPr="005854F9" w:rsidRDefault="00486FB6" w:rsidP="00021E6F">
            <w:pPr>
              <w:contextualSpacing/>
              <w:rPr>
                <w:sz w:val="20"/>
                <w:szCs w:val="20"/>
              </w:rPr>
            </w:pPr>
            <w:r w:rsidRPr="005854F9">
              <w:rPr>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6EBF73B8"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41C7533A" w14:textId="77777777" w:rsidR="00486FB6" w:rsidRPr="005854F9" w:rsidRDefault="00486FB6" w:rsidP="00021E6F">
            <w:pPr>
              <w:contextualSpacing/>
              <w:rPr>
                <w:sz w:val="20"/>
                <w:szCs w:val="20"/>
              </w:rPr>
            </w:pPr>
            <w:r w:rsidRPr="005854F9">
              <w:rPr>
                <w:sz w:val="20"/>
                <w:szCs w:val="20"/>
              </w:rPr>
              <w:t>23,869</w:t>
            </w:r>
          </w:p>
        </w:tc>
        <w:tc>
          <w:tcPr>
            <w:tcW w:w="852" w:type="dxa"/>
            <w:tcBorders>
              <w:top w:val="nil"/>
              <w:left w:val="nil"/>
              <w:bottom w:val="single" w:sz="8" w:space="0" w:color="auto"/>
              <w:right w:val="single" w:sz="8" w:space="0" w:color="auto"/>
            </w:tcBorders>
            <w:shd w:val="clear" w:color="auto" w:fill="auto"/>
            <w:vAlign w:val="center"/>
            <w:hideMark/>
          </w:tcPr>
          <w:p w14:paraId="16D0BBCD" w14:textId="77777777" w:rsidR="00486FB6" w:rsidRPr="005854F9" w:rsidRDefault="00486FB6" w:rsidP="00021E6F">
            <w:pPr>
              <w:contextualSpacing/>
              <w:rPr>
                <w:sz w:val="20"/>
                <w:szCs w:val="20"/>
              </w:rPr>
            </w:pPr>
            <w:r w:rsidRPr="005854F9">
              <w:rPr>
                <w:sz w:val="20"/>
                <w:szCs w:val="20"/>
              </w:rPr>
              <w:t>40,174</w:t>
            </w:r>
          </w:p>
        </w:tc>
        <w:tc>
          <w:tcPr>
            <w:tcW w:w="850" w:type="dxa"/>
            <w:tcBorders>
              <w:top w:val="nil"/>
              <w:left w:val="nil"/>
              <w:bottom w:val="single" w:sz="8" w:space="0" w:color="auto"/>
              <w:right w:val="single" w:sz="8" w:space="0" w:color="auto"/>
            </w:tcBorders>
            <w:shd w:val="clear" w:color="auto" w:fill="auto"/>
            <w:vAlign w:val="center"/>
            <w:hideMark/>
          </w:tcPr>
          <w:p w14:paraId="60C1783E" w14:textId="77777777" w:rsidR="00486FB6" w:rsidRPr="005854F9" w:rsidRDefault="00486FB6" w:rsidP="00021E6F">
            <w:pPr>
              <w:contextualSpacing/>
              <w:rPr>
                <w:sz w:val="20"/>
                <w:szCs w:val="20"/>
              </w:rPr>
            </w:pPr>
            <w:r w:rsidRPr="005854F9">
              <w:rPr>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792EDB61" w14:textId="77777777" w:rsidR="00486FB6" w:rsidRPr="005854F9" w:rsidRDefault="00486FB6" w:rsidP="00021E6F">
            <w:pPr>
              <w:contextualSpacing/>
              <w:rPr>
                <w:sz w:val="20"/>
                <w:szCs w:val="20"/>
              </w:rPr>
            </w:pPr>
            <w:r w:rsidRPr="005854F9">
              <w:rPr>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15A317EB" w14:textId="77777777" w:rsidR="00486FB6" w:rsidRPr="005854F9" w:rsidRDefault="00486FB6" w:rsidP="00021E6F">
            <w:pPr>
              <w:contextualSpacing/>
              <w:rPr>
                <w:sz w:val="20"/>
                <w:szCs w:val="20"/>
              </w:rPr>
            </w:pPr>
            <w:r w:rsidRPr="005854F9">
              <w:rPr>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2CD959A1" w14:textId="77777777" w:rsidR="00486FB6" w:rsidRPr="005854F9" w:rsidRDefault="00486FB6" w:rsidP="00021E6F">
            <w:pPr>
              <w:contextualSpacing/>
              <w:rPr>
                <w:sz w:val="20"/>
                <w:szCs w:val="20"/>
              </w:rPr>
            </w:pPr>
            <w:r w:rsidRPr="005854F9">
              <w:rPr>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2950455D" w14:textId="77777777" w:rsidR="00486FB6" w:rsidRPr="005854F9" w:rsidRDefault="00486FB6" w:rsidP="00021E6F">
            <w:pPr>
              <w:contextualSpacing/>
              <w:rPr>
                <w:sz w:val="20"/>
                <w:szCs w:val="20"/>
              </w:rPr>
            </w:pPr>
            <w:r w:rsidRPr="005854F9">
              <w:rPr>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0781CC64" w14:textId="77777777" w:rsidR="00486FB6" w:rsidRPr="005854F9" w:rsidRDefault="00486FB6" w:rsidP="00021E6F">
            <w:pPr>
              <w:contextualSpacing/>
              <w:rPr>
                <w:sz w:val="20"/>
                <w:szCs w:val="20"/>
              </w:rPr>
            </w:pPr>
            <w:r w:rsidRPr="005854F9">
              <w:rPr>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198AD65F" w14:textId="77777777" w:rsidR="00486FB6" w:rsidRPr="005854F9" w:rsidRDefault="00486FB6" w:rsidP="00021E6F">
            <w:pPr>
              <w:contextualSpacing/>
              <w:rPr>
                <w:sz w:val="20"/>
                <w:szCs w:val="20"/>
              </w:rPr>
            </w:pPr>
            <w:r w:rsidRPr="005854F9">
              <w:rPr>
                <w:sz w:val="20"/>
                <w:szCs w:val="20"/>
              </w:rPr>
              <w:t>23,869</w:t>
            </w:r>
          </w:p>
        </w:tc>
      </w:tr>
      <w:tr w:rsidR="00486FB6" w:rsidRPr="005854F9" w14:paraId="6C3F1742"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2DBFFA33"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8EE535D"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A00F2A6"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169984F" w14:textId="77777777" w:rsidR="00486FB6" w:rsidRPr="005854F9" w:rsidRDefault="00486FB6" w:rsidP="00021E6F">
            <w:pPr>
              <w:contextualSpacing/>
              <w:rPr>
                <w:sz w:val="20"/>
                <w:szCs w:val="20"/>
              </w:rPr>
            </w:pPr>
            <w:r w:rsidRPr="005854F9">
              <w:rPr>
                <w:sz w:val="20"/>
                <w:szCs w:val="20"/>
              </w:rPr>
              <w:t>91,04</w:t>
            </w:r>
          </w:p>
        </w:tc>
        <w:tc>
          <w:tcPr>
            <w:tcW w:w="852" w:type="dxa"/>
            <w:tcBorders>
              <w:top w:val="nil"/>
              <w:left w:val="nil"/>
              <w:bottom w:val="single" w:sz="8" w:space="0" w:color="auto"/>
              <w:right w:val="single" w:sz="8" w:space="0" w:color="auto"/>
            </w:tcBorders>
            <w:shd w:val="clear" w:color="auto" w:fill="auto"/>
            <w:vAlign w:val="center"/>
            <w:hideMark/>
          </w:tcPr>
          <w:p w14:paraId="4B04C58C" w14:textId="77777777" w:rsidR="00486FB6" w:rsidRPr="005854F9" w:rsidRDefault="00486FB6" w:rsidP="00021E6F">
            <w:pPr>
              <w:contextualSpacing/>
              <w:rPr>
                <w:sz w:val="20"/>
                <w:szCs w:val="20"/>
              </w:rPr>
            </w:pPr>
            <w:r w:rsidRPr="005854F9">
              <w:rPr>
                <w:sz w:val="20"/>
                <w:szCs w:val="20"/>
              </w:rPr>
              <w:t>96,26</w:t>
            </w:r>
          </w:p>
        </w:tc>
        <w:tc>
          <w:tcPr>
            <w:tcW w:w="850" w:type="dxa"/>
            <w:tcBorders>
              <w:top w:val="nil"/>
              <w:left w:val="nil"/>
              <w:bottom w:val="single" w:sz="8" w:space="0" w:color="auto"/>
              <w:right w:val="single" w:sz="8" w:space="0" w:color="auto"/>
            </w:tcBorders>
            <w:shd w:val="clear" w:color="auto" w:fill="auto"/>
            <w:vAlign w:val="center"/>
            <w:hideMark/>
          </w:tcPr>
          <w:p w14:paraId="111B6434" w14:textId="77777777" w:rsidR="00486FB6" w:rsidRPr="005854F9" w:rsidRDefault="00486FB6" w:rsidP="00021E6F">
            <w:pPr>
              <w:contextualSpacing/>
              <w:rPr>
                <w:sz w:val="20"/>
                <w:szCs w:val="20"/>
              </w:rPr>
            </w:pPr>
            <w:r w:rsidRPr="005854F9">
              <w:rPr>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62DFE3BF" w14:textId="77777777" w:rsidR="00486FB6" w:rsidRPr="005854F9" w:rsidRDefault="00486FB6" w:rsidP="00021E6F">
            <w:pPr>
              <w:contextualSpacing/>
              <w:rPr>
                <w:sz w:val="20"/>
                <w:szCs w:val="20"/>
              </w:rPr>
            </w:pPr>
            <w:r w:rsidRPr="005854F9">
              <w:rPr>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423113D1" w14:textId="77777777" w:rsidR="00486FB6" w:rsidRPr="005854F9" w:rsidRDefault="00486FB6" w:rsidP="00021E6F">
            <w:pPr>
              <w:contextualSpacing/>
              <w:rPr>
                <w:sz w:val="20"/>
                <w:szCs w:val="20"/>
              </w:rPr>
            </w:pPr>
            <w:r w:rsidRPr="005854F9">
              <w:rPr>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6FD2154F" w14:textId="77777777" w:rsidR="00486FB6" w:rsidRPr="005854F9" w:rsidRDefault="00486FB6" w:rsidP="00021E6F">
            <w:pPr>
              <w:contextualSpacing/>
              <w:rPr>
                <w:sz w:val="20"/>
                <w:szCs w:val="20"/>
              </w:rPr>
            </w:pPr>
            <w:r w:rsidRPr="005854F9">
              <w:rPr>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6988767A" w14:textId="77777777" w:rsidR="00486FB6" w:rsidRPr="005854F9" w:rsidRDefault="00486FB6" w:rsidP="00021E6F">
            <w:pPr>
              <w:contextualSpacing/>
              <w:rPr>
                <w:sz w:val="20"/>
                <w:szCs w:val="20"/>
              </w:rPr>
            </w:pPr>
            <w:r w:rsidRPr="005854F9">
              <w:rPr>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33360D0C" w14:textId="77777777" w:rsidR="00486FB6" w:rsidRPr="005854F9" w:rsidRDefault="00486FB6" w:rsidP="00021E6F">
            <w:pPr>
              <w:contextualSpacing/>
              <w:rPr>
                <w:sz w:val="20"/>
                <w:szCs w:val="20"/>
              </w:rPr>
            </w:pPr>
            <w:r w:rsidRPr="005854F9">
              <w:rPr>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3B9F6053" w14:textId="77777777" w:rsidR="00486FB6" w:rsidRPr="005854F9" w:rsidRDefault="00486FB6" w:rsidP="00021E6F">
            <w:pPr>
              <w:contextualSpacing/>
              <w:rPr>
                <w:sz w:val="20"/>
                <w:szCs w:val="20"/>
              </w:rPr>
            </w:pPr>
            <w:r w:rsidRPr="005854F9">
              <w:rPr>
                <w:sz w:val="20"/>
                <w:szCs w:val="20"/>
              </w:rPr>
              <w:t>91,04</w:t>
            </w:r>
          </w:p>
        </w:tc>
      </w:tr>
      <w:tr w:rsidR="00486FB6" w:rsidRPr="005854F9" w14:paraId="7B306F1F"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6C2747"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F2BA2A4"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180B2ADF"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7F7876D0" w14:textId="77777777" w:rsidR="00486FB6" w:rsidRPr="005854F9" w:rsidRDefault="00486FB6" w:rsidP="00021E6F">
            <w:pPr>
              <w:contextualSpacing/>
              <w:rPr>
                <w:sz w:val="20"/>
                <w:szCs w:val="20"/>
              </w:rPr>
            </w:pPr>
            <w:r w:rsidRPr="005854F9">
              <w:rPr>
                <w:sz w:val="20"/>
                <w:szCs w:val="20"/>
              </w:rPr>
              <w:t>23,869</w:t>
            </w:r>
          </w:p>
        </w:tc>
        <w:tc>
          <w:tcPr>
            <w:tcW w:w="852" w:type="dxa"/>
            <w:tcBorders>
              <w:top w:val="nil"/>
              <w:left w:val="nil"/>
              <w:bottom w:val="single" w:sz="8" w:space="0" w:color="auto"/>
              <w:right w:val="single" w:sz="8" w:space="0" w:color="auto"/>
            </w:tcBorders>
            <w:shd w:val="clear" w:color="auto" w:fill="auto"/>
            <w:vAlign w:val="center"/>
            <w:hideMark/>
          </w:tcPr>
          <w:p w14:paraId="4B73068B" w14:textId="77777777" w:rsidR="00486FB6" w:rsidRPr="005854F9" w:rsidRDefault="00486FB6" w:rsidP="00021E6F">
            <w:pPr>
              <w:contextualSpacing/>
              <w:rPr>
                <w:sz w:val="20"/>
                <w:szCs w:val="20"/>
              </w:rPr>
            </w:pPr>
            <w:r w:rsidRPr="005854F9">
              <w:rPr>
                <w:sz w:val="20"/>
                <w:szCs w:val="20"/>
              </w:rPr>
              <w:t>40,174</w:t>
            </w:r>
          </w:p>
        </w:tc>
        <w:tc>
          <w:tcPr>
            <w:tcW w:w="850" w:type="dxa"/>
            <w:tcBorders>
              <w:top w:val="nil"/>
              <w:left w:val="nil"/>
              <w:bottom w:val="single" w:sz="8" w:space="0" w:color="auto"/>
              <w:right w:val="single" w:sz="8" w:space="0" w:color="auto"/>
            </w:tcBorders>
            <w:shd w:val="clear" w:color="auto" w:fill="auto"/>
            <w:vAlign w:val="center"/>
            <w:hideMark/>
          </w:tcPr>
          <w:p w14:paraId="16CEDB70" w14:textId="77777777" w:rsidR="00486FB6" w:rsidRPr="005854F9" w:rsidRDefault="00486FB6" w:rsidP="00021E6F">
            <w:pPr>
              <w:contextualSpacing/>
              <w:rPr>
                <w:sz w:val="20"/>
                <w:szCs w:val="20"/>
              </w:rPr>
            </w:pPr>
            <w:r w:rsidRPr="005854F9">
              <w:rPr>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18C52278" w14:textId="77777777" w:rsidR="00486FB6" w:rsidRPr="005854F9" w:rsidRDefault="00486FB6" w:rsidP="00021E6F">
            <w:pPr>
              <w:contextualSpacing/>
              <w:rPr>
                <w:sz w:val="20"/>
                <w:szCs w:val="20"/>
              </w:rPr>
            </w:pPr>
            <w:r w:rsidRPr="005854F9">
              <w:rPr>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5DC813B5" w14:textId="77777777" w:rsidR="00486FB6" w:rsidRPr="005854F9" w:rsidRDefault="00486FB6" w:rsidP="00021E6F">
            <w:pPr>
              <w:contextualSpacing/>
              <w:rPr>
                <w:sz w:val="20"/>
                <w:szCs w:val="20"/>
              </w:rPr>
            </w:pPr>
            <w:r w:rsidRPr="005854F9">
              <w:rPr>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5FA8F6D8" w14:textId="77777777" w:rsidR="00486FB6" w:rsidRPr="005854F9" w:rsidRDefault="00486FB6" w:rsidP="00021E6F">
            <w:pPr>
              <w:contextualSpacing/>
              <w:rPr>
                <w:sz w:val="20"/>
                <w:szCs w:val="20"/>
              </w:rPr>
            </w:pPr>
            <w:r w:rsidRPr="005854F9">
              <w:rPr>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7012B27A" w14:textId="77777777" w:rsidR="00486FB6" w:rsidRPr="005854F9" w:rsidRDefault="00486FB6" w:rsidP="00021E6F">
            <w:pPr>
              <w:contextualSpacing/>
              <w:rPr>
                <w:sz w:val="20"/>
                <w:szCs w:val="20"/>
              </w:rPr>
            </w:pPr>
            <w:r w:rsidRPr="005854F9">
              <w:rPr>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1855F5BF" w14:textId="77777777" w:rsidR="00486FB6" w:rsidRPr="005854F9" w:rsidRDefault="00486FB6" w:rsidP="00021E6F">
            <w:pPr>
              <w:contextualSpacing/>
              <w:rPr>
                <w:sz w:val="20"/>
                <w:szCs w:val="20"/>
              </w:rPr>
            </w:pPr>
            <w:r w:rsidRPr="005854F9">
              <w:rPr>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34C16AF1" w14:textId="77777777" w:rsidR="00486FB6" w:rsidRPr="005854F9" w:rsidRDefault="00486FB6" w:rsidP="00021E6F">
            <w:pPr>
              <w:contextualSpacing/>
              <w:rPr>
                <w:sz w:val="20"/>
                <w:szCs w:val="20"/>
              </w:rPr>
            </w:pPr>
            <w:r w:rsidRPr="005854F9">
              <w:rPr>
                <w:sz w:val="20"/>
                <w:szCs w:val="20"/>
              </w:rPr>
              <w:t>23,869</w:t>
            </w:r>
          </w:p>
        </w:tc>
      </w:tr>
      <w:tr w:rsidR="00486FB6" w:rsidRPr="005854F9" w14:paraId="4BBA240E"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0C23F4B9"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A700571"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68DAEA6"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471CDAD"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2CEC489B"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FAA2537"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D62B70D"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F15422C"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D983A4C"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40144D0"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FB992D1"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D4218B1" w14:textId="77777777" w:rsidR="00486FB6" w:rsidRPr="005854F9" w:rsidRDefault="00486FB6" w:rsidP="00021E6F">
            <w:pPr>
              <w:contextualSpacing/>
              <w:rPr>
                <w:sz w:val="20"/>
                <w:szCs w:val="20"/>
              </w:rPr>
            </w:pPr>
            <w:r w:rsidRPr="005854F9">
              <w:rPr>
                <w:sz w:val="20"/>
                <w:szCs w:val="20"/>
              </w:rPr>
              <w:t>100</w:t>
            </w:r>
          </w:p>
        </w:tc>
      </w:tr>
      <w:tr w:rsidR="00486FB6" w:rsidRPr="005854F9" w14:paraId="5A5D602D"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05FA30" w14:textId="77777777" w:rsidR="00486FB6" w:rsidRPr="005854F9" w:rsidRDefault="00486FB6" w:rsidP="00021E6F">
            <w:pPr>
              <w:contextualSpacing/>
              <w:rPr>
                <w:sz w:val="20"/>
                <w:szCs w:val="20"/>
              </w:rPr>
            </w:pPr>
            <w:r w:rsidRPr="005854F9">
              <w:rPr>
                <w:sz w:val="20"/>
                <w:szCs w:val="20"/>
              </w:rPr>
              <w:t>5.2.2.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635BD9C1" w14:textId="77777777" w:rsidR="00486FB6" w:rsidRPr="005854F9" w:rsidRDefault="00486FB6" w:rsidP="00021E6F">
            <w:pPr>
              <w:contextualSpacing/>
              <w:rPr>
                <w:sz w:val="20"/>
                <w:szCs w:val="20"/>
              </w:rPr>
            </w:pPr>
            <w:r w:rsidRPr="005854F9">
              <w:rPr>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55BDA48B"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675E43C2" w14:textId="77777777" w:rsidR="00486FB6" w:rsidRPr="005854F9" w:rsidRDefault="00486FB6" w:rsidP="00021E6F">
            <w:pPr>
              <w:contextualSpacing/>
              <w:rPr>
                <w:sz w:val="20"/>
                <w:szCs w:val="20"/>
              </w:rPr>
            </w:pPr>
            <w:r w:rsidRPr="005854F9">
              <w:rPr>
                <w:sz w:val="20"/>
                <w:szCs w:val="20"/>
              </w:rPr>
              <w:t>2,113</w:t>
            </w:r>
          </w:p>
        </w:tc>
        <w:tc>
          <w:tcPr>
            <w:tcW w:w="852" w:type="dxa"/>
            <w:tcBorders>
              <w:top w:val="nil"/>
              <w:left w:val="nil"/>
              <w:bottom w:val="single" w:sz="8" w:space="0" w:color="auto"/>
              <w:right w:val="single" w:sz="8" w:space="0" w:color="auto"/>
            </w:tcBorders>
            <w:shd w:val="clear" w:color="auto" w:fill="auto"/>
            <w:vAlign w:val="center"/>
            <w:hideMark/>
          </w:tcPr>
          <w:p w14:paraId="265A4C75" w14:textId="77777777" w:rsidR="00486FB6" w:rsidRPr="005854F9" w:rsidRDefault="00486FB6" w:rsidP="00021E6F">
            <w:pPr>
              <w:contextualSpacing/>
              <w:rPr>
                <w:sz w:val="20"/>
                <w:szCs w:val="20"/>
              </w:rPr>
            </w:pPr>
            <w:r w:rsidRPr="005854F9">
              <w:rPr>
                <w:sz w:val="20"/>
                <w:szCs w:val="20"/>
              </w:rPr>
              <w:t>1,402</w:t>
            </w:r>
          </w:p>
        </w:tc>
        <w:tc>
          <w:tcPr>
            <w:tcW w:w="850" w:type="dxa"/>
            <w:tcBorders>
              <w:top w:val="nil"/>
              <w:left w:val="nil"/>
              <w:bottom w:val="single" w:sz="8" w:space="0" w:color="auto"/>
              <w:right w:val="single" w:sz="8" w:space="0" w:color="auto"/>
            </w:tcBorders>
            <w:shd w:val="clear" w:color="auto" w:fill="auto"/>
            <w:vAlign w:val="center"/>
            <w:hideMark/>
          </w:tcPr>
          <w:p w14:paraId="7133FC51" w14:textId="77777777" w:rsidR="00486FB6" w:rsidRPr="005854F9" w:rsidRDefault="00486FB6" w:rsidP="00021E6F">
            <w:pPr>
              <w:contextualSpacing/>
              <w:rPr>
                <w:sz w:val="20"/>
                <w:szCs w:val="20"/>
              </w:rPr>
            </w:pPr>
            <w:r w:rsidRPr="005854F9">
              <w:rPr>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7263AB21" w14:textId="77777777" w:rsidR="00486FB6" w:rsidRPr="005854F9" w:rsidRDefault="00486FB6" w:rsidP="00021E6F">
            <w:pPr>
              <w:contextualSpacing/>
              <w:rPr>
                <w:sz w:val="20"/>
                <w:szCs w:val="20"/>
              </w:rPr>
            </w:pPr>
            <w:r w:rsidRPr="005854F9">
              <w:rPr>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74A90CFE" w14:textId="77777777" w:rsidR="00486FB6" w:rsidRPr="005854F9" w:rsidRDefault="00486FB6" w:rsidP="00021E6F">
            <w:pPr>
              <w:contextualSpacing/>
              <w:rPr>
                <w:sz w:val="20"/>
                <w:szCs w:val="20"/>
              </w:rPr>
            </w:pPr>
            <w:r w:rsidRPr="005854F9">
              <w:rPr>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14645DCB" w14:textId="77777777" w:rsidR="00486FB6" w:rsidRPr="005854F9" w:rsidRDefault="00486FB6" w:rsidP="00021E6F">
            <w:pPr>
              <w:contextualSpacing/>
              <w:rPr>
                <w:sz w:val="20"/>
                <w:szCs w:val="20"/>
              </w:rPr>
            </w:pPr>
            <w:r w:rsidRPr="005854F9">
              <w:rPr>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696EEF6A" w14:textId="77777777" w:rsidR="00486FB6" w:rsidRPr="005854F9" w:rsidRDefault="00486FB6" w:rsidP="00021E6F">
            <w:pPr>
              <w:contextualSpacing/>
              <w:rPr>
                <w:sz w:val="20"/>
                <w:szCs w:val="20"/>
              </w:rPr>
            </w:pPr>
            <w:r w:rsidRPr="005854F9">
              <w:rPr>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5FE397F6" w14:textId="77777777" w:rsidR="00486FB6" w:rsidRPr="005854F9" w:rsidRDefault="00486FB6" w:rsidP="00021E6F">
            <w:pPr>
              <w:contextualSpacing/>
              <w:rPr>
                <w:sz w:val="20"/>
                <w:szCs w:val="20"/>
              </w:rPr>
            </w:pPr>
            <w:r w:rsidRPr="005854F9">
              <w:rPr>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3949AC22" w14:textId="77777777" w:rsidR="00486FB6" w:rsidRPr="005854F9" w:rsidRDefault="00486FB6" w:rsidP="00021E6F">
            <w:pPr>
              <w:contextualSpacing/>
              <w:rPr>
                <w:sz w:val="20"/>
                <w:szCs w:val="20"/>
              </w:rPr>
            </w:pPr>
            <w:r w:rsidRPr="005854F9">
              <w:rPr>
                <w:sz w:val="20"/>
                <w:szCs w:val="20"/>
              </w:rPr>
              <w:t>2,113</w:t>
            </w:r>
          </w:p>
        </w:tc>
      </w:tr>
      <w:tr w:rsidR="00486FB6" w:rsidRPr="005854F9" w14:paraId="278018E7"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4B3F97A8"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1A9E4CA"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4DBB14A4"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D13A9B4" w14:textId="77777777" w:rsidR="00486FB6" w:rsidRPr="005854F9" w:rsidRDefault="00486FB6" w:rsidP="00021E6F">
            <w:pPr>
              <w:contextualSpacing/>
              <w:rPr>
                <w:sz w:val="20"/>
                <w:szCs w:val="20"/>
              </w:rPr>
            </w:pPr>
            <w:r w:rsidRPr="005854F9">
              <w:rPr>
                <w:sz w:val="20"/>
                <w:szCs w:val="20"/>
              </w:rPr>
              <w:t>8,06</w:t>
            </w:r>
          </w:p>
        </w:tc>
        <w:tc>
          <w:tcPr>
            <w:tcW w:w="852" w:type="dxa"/>
            <w:tcBorders>
              <w:top w:val="nil"/>
              <w:left w:val="nil"/>
              <w:bottom w:val="single" w:sz="8" w:space="0" w:color="auto"/>
              <w:right w:val="single" w:sz="8" w:space="0" w:color="auto"/>
            </w:tcBorders>
            <w:shd w:val="clear" w:color="auto" w:fill="auto"/>
            <w:vAlign w:val="center"/>
            <w:hideMark/>
          </w:tcPr>
          <w:p w14:paraId="166214DE" w14:textId="77777777" w:rsidR="00486FB6" w:rsidRPr="005854F9" w:rsidRDefault="00486FB6" w:rsidP="00021E6F">
            <w:pPr>
              <w:contextualSpacing/>
              <w:rPr>
                <w:sz w:val="20"/>
                <w:szCs w:val="20"/>
              </w:rPr>
            </w:pPr>
            <w:r w:rsidRPr="005854F9">
              <w:rPr>
                <w:sz w:val="20"/>
                <w:szCs w:val="20"/>
              </w:rPr>
              <w:t>3,36</w:t>
            </w:r>
          </w:p>
        </w:tc>
        <w:tc>
          <w:tcPr>
            <w:tcW w:w="850" w:type="dxa"/>
            <w:tcBorders>
              <w:top w:val="nil"/>
              <w:left w:val="nil"/>
              <w:bottom w:val="single" w:sz="8" w:space="0" w:color="auto"/>
              <w:right w:val="single" w:sz="8" w:space="0" w:color="auto"/>
            </w:tcBorders>
            <w:shd w:val="clear" w:color="auto" w:fill="auto"/>
            <w:vAlign w:val="center"/>
            <w:hideMark/>
          </w:tcPr>
          <w:p w14:paraId="4BC73E26" w14:textId="77777777" w:rsidR="00486FB6" w:rsidRPr="005854F9" w:rsidRDefault="00486FB6" w:rsidP="00021E6F">
            <w:pPr>
              <w:contextualSpacing/>
              <w:rPr>
                <w:sz w:val="20"/>
                <w:szCs w:val="20"/>
              </w:rPr>
            </w:pPr>
            <w:r w:rsidRPr="005854F9">
              <w:rPr>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35A805CE" w14:textId="77777777" w:rsidR="00486FB6" w:rsidRPr="005854F9" w:rsidRDefault="00486FB6" w:rsidP="00021E6F">
            <w:pPr>
              <w:contextualSpacing/>
              <w:rPr>
                <w:sz w:val="20"/>
                <w:szCs w:val="20"/>
              </w:rPr>
            </w:pPr>
            <w:r w:rsidRPr="005854F9">
              <w:rPr>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09F38D0D" w14:textId="77777777" w:rsidR="00486FB6" w:rsidRPr="005854F9" w:rsidRDefault="00486FB6" w:rsidP="00021E6F">
            <w:pPr>
              <w:contextualSpacing/>
              <w:rPr>
                <w:sz w:val="20"/>
                <w:szCs w:val="20"/>
              </w:rPr>
            </w:pPr>
            <w:r w:rsidRPr="005854F9">
              <w:rPr>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5F76DDB3" w14:textId="77777777" w:rsidR="00486FB6" w:rsidRPr="005854F9" w:rsidRDefault="00486FB6" w:rsidP="00021E6F">
            <w:pPr>
              <w:contextualSpacing/>
              <w:rPr>
                <w:sz w:val="20"/>
                <w:szCs w:val="20"/>
              </w:rPr>
            </w:pPr>
            <w:r w:rsidRPr="005854F9">
              <w:rPr>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6E23FBC9" w14:textId="77777777" w:rsidR="00486FB6" w:rsidRPr="005854F9" w:rsidRDefault="00486FB6" w:rsidP="00021E6F">
            <w:pPr>
              <w:contextualSpacing/>
              <w:rPr>
                <w:sz w:val="20"/>
                <w:szCs w:val="20"/>
              </w:rPr>
            </w:pPr>
            <w:r w:rsidRPr="005854F9">
              <w:rPr>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757F2D1A" w14:textId="77777777" w:rsidR="00486FB6" w:rsidRPr="005854F9" w:rsidRDefault="00486FB6" w:rsidP="00021E6F">
            <w:pPr>
              <w:contextualSpacing/>
              <w:rPr>
                <w:sz w:val="20"/>
                <w:szCs w:val="20"/>
              </w:rPr>
            </w:pPr>
            <w:r w:rsidRPr="005854F9">
              <w:rPr>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2AF22B9E" w14:textId="77777777" w:rsidR="00486FB6" w:rsidRPr="005854F9" w:rsidRDefault="00486FB6" w:rsidP="00021E6F">
            <w:pPr>
              <w:contextualSpacing/>
              <w:rPr>
                <w:sz w:val="20"/>
                <w:szCs w:val="20"/>
              </w:rPr>
            </w:pPr>
            <w:r w:rsidRPr="005854F9">
              <w:rPr>
                <w:sz w:val="20"/>
                <w:szCs w:val="20"/>
              </w:rPr>
              <w:t>8,06</w:t>
            </w:r>
          </w:p>
        </w:tc>
      </w:tr>
      <w:tr w:rsidR="00486FB6" w:rsidRPr="005854F9" w14:paraId="43BDE03B"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481AD9"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13AFB3C"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4EC4DEC6"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71A331B0" w14:textId="77777777" w:rsidR="00486FB6" w:rsidRPr="005854F9" w:rsidRDefault="00486FB6" w:rsidP="00021E6F">
            <w:pPr>
              <w:contextualSpacing/>
              <w:rPr>
                <w:sz w:val="20"/>
                <w:szCs w:val="20"/>
              </w:rPr>
            </w:pPr>
            <w:r w:rsidRPr="005854F9">
              <w:rPr>
                <w:sz w:val="20"/>
                <w:szCs w:val="20"/>
              </w:rPr>
              <w:t>2,113</w:t>
            </w:r>
          </w:p>
        </w:tc>
        <w:tc>
          <w:tcPr>
            <w:tcW w:w="852" w:type="dxa"/>
            <w:tcBorders>
              <w:top w:val="nil"/>
              <w:left w:val="nil"/>
              <w:bottom w:val="single" w:sz="8" w:space="0" w:color="auto"/>
              <w:right w:val="single" w:sz="8" w:space="0" w:color="auto"/>
            </w:tcBorders>
            <w:shd w:val="clear" w:color="auto" w:fill="auto"/>
            <w:vAlign w:val="center"/>
            <w:hideMark/>
          </w:tcPr>
          <w:p w14:paraId="1CB6177D" w14:textId="77777777" w:rsidR="00486FB6" w:rsidRPr="005854F9" w:rsidRDefault="00486FB6" w:rsidP="00021E6F">
            <w:pPr>
              <w:contextualSpacing/>
              <w:rPr>
                <w:sz w:val="20"/>
                <w:szCs w:val="20"/>
              </w:rPr>
            </w:pPr>
            <w:r w:rsidRPr="005854F9">
              <w:rPr>
                <w:sz w:val="20"/>
                <w:szCs w:val="20"/>
              </w:rPr>
              <w:t>1,402</w:t>
            </w:r>
          </w:p>
        </w:tc>
        <w:tc>
          <w:tcPr>
            <w:tcW w:w="850" w:type="dxa"/>
            <w:tcBorders>
              <w:top w:val="nil"/>
              <w:left w:val="nil"/>
              <w:bottom w:val="single" w:sz="8" w:space="0" w:color="auto"/>
              <w:right w:val="single" w:sz="8" w:space="0" w:color="auto"/>
            </w:tcBorders>
            <w:shd w:val="clear" w:color="auto" w:fill="auto"/>
            <w:vAlign w:val="center"/>
            <w:hideMark/>
          </w:tcPr>
          <w:p w14:paraId="10AFD547" w14:textId="77777777" w:rsidR="00486FB6" w:rsidRPr="005854F9" w:rsidRDefault="00486FB6" w:rsidP="00021E6F">
            <w:pPr>
              <w:contextualSpacing/>
              <w:rPr>
                <w:sz w:val="20"/>
                <w:szCs w:val="20"/>
              </w:rPr>
            </w:pPr>
            <w:r w:rsidRPr="005854F9">
              <w:rPr>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4495C77B" w14:textId="77777777" w:rsidR="00486FB6" w:rsidRPr="005854F9" w:rsidRDefault="00486FB6" w:rsidP="00021E6F">
            <w:pPr>
              <w:contextualSpacing/>
              <w:rPr>
                <w:sz w:val="20"/>
                <w:szCs w:val="20"/>
              </w:rPr>
            </w:pPr>
            <w:r w:rsidRPr="005854F9">
              <w:rPr>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4112867C" w14:textId="77777777" w:rsidR="00486FB6" w:rsidRPr="005854F9" w:rsidRDefault="00486FB6" w:rsidP="00021E6F">
            <w:pPr>
              <w:contextualSpacing/>
              <w:rPr>
                <w:sz w:val="20"/>
                <w:szCs w:val="20"/>
              </w:rPr>
            </w:pPr>
            <w:r w:rsidRPr="005854F9">
              <w:rPr>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7EBE23DA" w14:textId="77777777" w:rsidR="00486FB6" w:rsidRPr="005854F9" w:rsidRDefault="00486FB6" w:rsidP="00021E6F">
            <w:pPr>
              <w:contextualSpacing/>
              <w:rPr>
                <w:sz w:val="20"/>
                <w:szCs w:val="20"/>
              </w:rPr>
            </w:pPr>
            <w:r w:rsidRPr="005854F9">
              <w:rPr>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5F72561C" w14:textId="77777777" w:rsidR="00486FB6" w:rsidRPr="005854F9" w:rsidRDefault="00486FB6" w:rsidP="00021E6F">
            <w:pPr>
              <w:contextualSpacing/>
              <w:rPr>
                <w:sz w:val="20"/>
                <w:szCs w:val="20"/>
              </w:rPr>
            </w:pPr>
            <w:r w:rsidRPr="005854F9">
              <w:rPr>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405E4A03" w14:textId="77777777" w:rsidR="00486FB6" w:rsidRPr="005854F9" w:rsidRDefault="00486FB6" w:rsidP="00021E6F">
            <w:pPr>
              <w:contextualSpacing/>
              <w:rPr>
                <w:sz w:val="20"/>
                <w:szCs w:val="20"/>
              </w:rPr>
            </w:pPr>
            <w:r w:rsidRPr="005854F9">
              <w:rPr>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7C4A26C2" w14:textId="77777777" w:rsidR="00486FB6" w:rsidRPr="005854F9" w:rsidRDefault="00486FB6" w:rsidP="00021E6F">
            <w:pPr>
              <w:contextualSpacing/>
              <w:rPr>
                <w:sz w:val="20"/>
                <w:szCs w:val="20"/>
              </w:rPr>
            </w:pPr>
            <w:r w:rsidRPr="005854F9">
              <w:rPr>
                <w:sz w:val="20"/>
                <w:szCs w:val="20"/>
              </w:rPr>
              <w:t>2,113</w:t>
            </w:r>
          </w:p>
        </w:tc>
      </w:tr>
      <w:tr w:rsidR="00486FB6" w:rsidRPr="005854F9" w14:paraId="6FC4EB8F"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665005BB"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26F8D005"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25117AC"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C0602BD"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3DA4040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83B1B4B"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E92E02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3AE95E2"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BB8C4DD"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A6509E1"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138F46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104C9F7" w14:textId="77777777" w:rsidR="00486FB6" w:rsidRPr="005854F9" w:rsidRDefault="00486FB6" w:rsidP="00021E6F">
            <w:pPr>
              <w:contextualSpacing/>
              <w:rPr>
                <w:sz w:val="20"/>
                <w:szCs w:val="20"/>
              </w:rPr>
            </w:pPr>
            <w:r w:rsidRPr="005854F9">
              <w:rPr>
                <w:sz w:val="20"/>
                <w:szCs w:val="20"/>
              </w:rPr>
              <w:t>100</w:t>
            </w:r>
          </w:p>
        </w:tc>
      </w:tr>
      <w:tr w:rsidR="00486FB6" w:rsidRPr="005854F9" w14:paraId="3468525B"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8DBD30" w14:textId="77777777" w:rsidR="00486FB6" w:rsidRPr="005854F9" w:rsidRDefault="00486FB6" w:rsidP="00021E6F">
            <w:pPr>
              <w:contextualSpacing/>
              <w:rPr>
                <w:sz w:val="20"/>
                <w:szCs w:val="20"/>
              </w:rPr>
            </w:pPr>
            <w:r w:rsidRPr="005854F9">
              <w:rPr>
                <w:sz w:val="20"/>
                <w:szCs w:val="20"/>
              </w:rPr>
              <w:t>5.2.3.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89FDE8A" w14:textId="77777777" w:rsidR="00486FB6" w:rsidRPr="005854F9" w:rsidRDefault="00486FB6" w:rsidP="00021E6F">
            <w:pPr>
              <w:contextualSpacing/>
              <w:rPr>
                <w:sz w:val="20"/>
                <w:szCs w:val="20"/>
              </w:rPr>
            </w:pPr>
            <w:r w:rsidRPr="005854F9">
              <w:rPr>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78291099"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5A6EADD3" w14:textId="77777777" w:rsidR="00486FB6" w:rsidRPr="005854F9" w:rsidRDefault="00486FB6" w:rsidP="00021E6F">
            <w:pPr>
              <w:contextualSpacing/>
              <w:rPr>
                <w:sz w:val="20"/>
                <w:szCs w:val="20"/>
              </w:rPr>
            </w:pPr>
            <w:r w:rsidRPr="005854F9">
              <w:rPr>
                <w:sz w:val="20"/>
                <w:szCs w:val="20"/>
              </w:rPr>
              <w:t>0,237</w:t>
            </w:r>
          </w:p>
        </w:tc>
        <w:tc>
          <w:tcPr>
            <w:tcW w:w="852" w:type="dxa"/>
            <w:tcBorders>
              <w:top w:val="nil"/>
              <w:left w:val="nil"/>
              <w:bottom w:val="single" w:sz="8" w:space="0" w:color="auto"/>
              <w:right w:val="single" w:sz="8" w:space="0" w:color="auto"/>
            </w:tcBorders>
            <w:shd w:val="clear" w:color="auto" w:fill="auto"/>
            <w:vAlign w:val="center"/>
            <w:hideMark/>
          </w:tcPr>
          <w:p w14:paraId="630F5563" w14:textId="77777777" w:rsidR="00486FB6" w:rsidRPr="005854F9" w:rsidRDefault="00486FB6" w:rsidP="00021E6F">
            <w:pPr>
              <w:contextualSpacing/>
              <w:rPr>
                <w:sz w:val="20"/>
                <w:szCs w:val="20"/>
              </w:rPr>
            </w:pPr>
            <w:r w:rsidRPr="005854F9">
              <w:rPr>
                <w:sz w:val="20"/>
                <w:szCs w:val="20"/>
              </w:rPr>
              <w:t>0,161</w:t>
            </w:r>
          </w:p>
        </w:tc>
        <w:tc>
          <w:tcPr>
            <w:tcW w:w="850" w:type="dxa"/>
            <w:tcBorders>
              <w:top w:val="nil"/>
              <w:left w:val="nil"/>
              <w:bottom w:val="single" w:sz="8" w:space="0" w:color="auto"/>
              <w:right w:val="single" w:sz="8" w:space="0" w:color="auto"/>
            </w:tcBorders>
            <w:shd w:val="clear" w:color="auto" w:fill="auto"/>
            <w:vAlign w:val="center"/>
            <w:hideMark/>
          </w:tcPr>
          <w:p w14:paraId="5E4B99B8" w14:textId="77777777" w:rsidR="00486FB6" w:rsidRPr="005854F9" w:rsidRDefault="00486FB6" w:rsidP="00021E6F">
            <w:pPr>
              <w:contextualSpacing/>
              <w:rPr>
                <w:sz w:val="20"/>
                <w:szCs w:val="20"/>
              </w:rPr>
            </w:pPr>
            <w:r w:rsidRPr="005854F9">
              <w:rPr>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1555111F" w14:textId="77777777" w:rsidR="00486FB6" w:rsidRPr="005854F9" w:rsidRDefault="00486FB6" w:rsidP="00021E6F">
            <w:pPr>
              <w:contextualSpacing/>
              <w:rPr>
                <w:sz w:val="20"/>
                <w:szCs w:val="20"/>
              </w:rPr>
            </w:pPr>
            <w:r w:rsidRPr="005854F9">
              <w:rPr>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7B7E8D9A" w14:textId="77777777" w:rsidR="00486FB6" w:rsidRPr="005854F9" w:rsidRDefault="00486FB6" w:rsidP="00021E6F">
            <w:pPr>
              <w:contextualSpacing/>
              <w:rPr>
                <w:sz w:val="20"/>
                <w:szCs w:val="20"/>
              </w:rPr>
            </w:pPr>
            <w:r w:rsidRPr="005854F9">
              <w:rPr>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410B47C1" w14:textId="77777777" w:rsidR="00486FB6" w:rsidRPr="005854F9" w:rsidRDefault="00486FB6" w:rsidP="00021E6F">
            <w:pPr>
              <w:contextualSpacing/>
              <w:rPr>
                <w:sz w:val="20"/>
                <w:szCs w:val="20"/>
              </w:rPr>
            </w:pPr>
            <w:r w:rsidRPr="005854F9">
              <w:rPr>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68CC85DC" w14:textId="77777777" w:rsidR="00486FB6" w:rsidRPr="005854F9" w:rsidRDefault="00486FB6" w:rsidP="00021E6F">
            <w:pPr>
              <w:contextualSpacing/>
              <w:rPr>
                <w:sz w:val="20"/>
                <w:szCs w:val="20"/>
              </w:rPr>
            </w:pPr>
            <w:r w:rsidRPr="005854F9">
              <w:rPr>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09384575" w14:textId="77777777" w:rsidR="00486FB6" w:rsidRPr="005854F9" w:rsidRDefault="00486FB6" w:rsidP="00021E6F">
            <w:pPr>
              <w:contextualSpacing/>
              <w:rPr>
                <w:sz w:val="20"/>
                <w:szCs w:val="20"/>
              </w:rPr>
            </w:pPr>
            <w:r w:rsidRPr="005854F9">
              <w:rPr>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4ECD48A2" w14:textId="77777777" w:rsidR="00486FB6" w:rsidRPr="005854F9" w:rsidRDefault="00486FB6" w:rsidP="00021E6F">
            <w:pPr>
              <w:contextualSpacing/>
              <w:rPr>
                <w:sz w:val="20"/>
                <w:szCs w:val="20"/>
              </w:rPr>
            </w:pPr>
            <w:r w:rsidRPr="005854F9">
              <w:rPr>
                <w:sz w:val="20"/>
                <w:szCs w:val="20"/>
              </w:rPr>
              <w:t>0,237</w:t>
            </w:r>
          </w:p>
        </w:tc>
      </w:tr>
      <w:tr w:rsidR="00486FB6" w:rsidRPr="005854F9" w14:paraId="42EEB059"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212C4F4B"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BEAA8BE"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4585937"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C6364CD" w14:textId="77777777" w:rsidR="00486FB6" w:rsidRPr="005854F9" w:rsidRDefault="00486FB6" w:rsidP="00021E6F">
            <w:pPr>
              <w:contextualSpacing/>
              <w:rPr>
                <w:sz w:val="20"/>
                <w:szCs w:val="20"/>
              </w:rPr>
            </w:pPr>
            <w:r w:rsidRPr="005854F9">
              <w:rPr>
                <w:sz w:val="20"/>
                <w:szCs w:val="20"/>
              </w:rPr>
              <w:t>0,90</w:t>
            </w:r>
          </w:p>
        </w:tc>
        <w:tc>
          <w:tcPr>
            <w:tcW w:w="852" w:type="dxa"/>
            <w:tcBorders>
              <w:top w:val="nil"/>
              <w:left w:val="nil"/>
              <w:bottom w:val="single" w:sz="8" w:space="0" w:color="auto"/>
              <w:right w:val="single" w:sz="8" w:space="0" w:color="auto"/>
            </w:tcBorders>
            <w:shd w:val="clear" w:color="auto" w:fill="auto"/>
            <w:vAlign w:val="center"/>
            <w:hideMark/>
          </w:tcPr>
          <w:p w14:paraId="4C1EF3CC" w14:textId="77777777" w:rsidR="00486FB6" w:rsidRPr="005854F9" w:rsidRDefault="00486FB6" w:rsidP="00021E6F">
            <w:pPr>
              <w:contextualSpacing/>
              <w:rPr>
                <w:sz w:val="20"/>
                <w:szCs w:val="20"/>
              </w:rPr>
            </w:pPr>
            <w:r w:rsidRPr="005854F9">
              <w:rPr>
                <w:sz w:val="20"/>
                <w:szCs w:val="20"/>
              </w:rPr>
              <w:t>0,39</w:t>
            </w:r>
          </w:p>
        </w:tc>
        <w:tc>
          <w:tcPr>
            <w:tcW w:w="850" w:type="dxa"/>
            <w:tcBorders>
              <w:top w:val="nil"/>
              <w:left w:val="nil"/>
              <w:bottom w:val="single" w:sz="8" w:space="0" w:color="auto"/>
              <w:right w:val="single" w:sz="8" w:space="0" w:color="auto"/>
            </w:tcBorders>
            <w:shd w:val="clear" w:color="auto" w:fill="auto"/>
            <w:vAlign w:val="center"/>
            <w:hideMark/>
          </w:tcPr>
          <w:p w14:paraId="5A7BC574" w14:textId="77777777" w:rsidR="00486FB6" w:rsidRPr="005854F9" w:rsidRDefault="00486FB6" w:rsidP="00021E6F">
            <w:pPr>
              <w:contextualSpacing/>
              <w:rPr>
                <w:sz w:val="20"/>
                <w:szCs w:val="20"/>
              </w:rPr>
            </w:pPr>
            <w:r w:rsidRPr="005854F9">
              <w:rPr>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5952E601" w14:textId="77777777" w:rsidR="00486FB6" w:rsidRPr="005854F9" w:rsidRDefault="00486FB6" w:rsidP="00021E6F">
            <w:pPr>
              <w:contextualSpacing/>
              <w:rPr>
                <w:sz w:val="20"/>
                <w:szCs w:val="20"/>
              </w:rPr>
            </w:pPr>
            <w:r w:rsidRPr="005854F9">
              <w:rPr>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5C4E9FA9" w14:textId="77777777" w:rsidR="00486FB6" w:rsidRPr="005854F9" w:rsidRDefault="00486FB6" w:rsidP="00021E6F">
            <w:pPr>
              <w:contextualSpacing/>
              <w:rPr>
                <w:sz w:val="20"/>
                <w:szCs w:val="20"/>
              </w:rPr>
            </w:pPr>
            <w:r w:rsidRPr="005854F9">
              <w:rPr>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4F4FF46E" w14:textId="77777777" w:rsidR="00486FB6" w:rsidRPr="005854F9" w:rsidRDefault="00486FB6" w:rsidP="00021E6F">
            <w:pPr>
              <w:contextualSpacing/>
              <w:rPr>
                <w:sz w:val="20"/>
                <w:szCs w:val="20"/>
              </w:rPr>
            </w:pPr>
            <w:r w:rsidRPr="005854F9">
              <w:rPr>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4960F83A" w14:textId="77777777" w:rsidR="00486FB6" w:rsidRPr="005854F9" w:rsidRDefault="00486FB6" w:rsidP="00021E6F">
            <w:pPr>
              <w:contextualSpacing/>
              <w:rPr>
                <w:sz w:val="20"/>
                <w:szCs w:val="20"/>
              </w:rPr>
            </w:pPr>
            <w:r w:rsidRPr="005854F9">
              <w:rPr>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281FA1DD" w14:textId="77777777" w:rsidR="00486FB6" w:rsidRPr="005854F9" w:rsidRDefault="00486FB6" w:rsidP="00021E6F">
            <w:pPr>
              <w:contextualSpacing/>
              <w:rPr>
                <w:sz w:val="20"/>
                <w:szCs w:val="20"/>
              </w:rPr>
            </w:pPr>
            <w:r w:rsidRPr="005854F9">
              <w:rPr>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60915820" w14:textId="77777777" w:rsidR="00486FB6" w:rsidRPr="005854F9" w:rsidRDefault="00486FB6" w:rsidP="00021E6F">
            <w:pPr>
              <w:contextualSpacing/>
              <w:rPr>
                <w:sz w:val="20"/>
                <w:szCs w:val="20"/>
              </w:rPr>
            </w:pPr>
            <w:r w:rsidRPr="005854F9">
              <w:rPr>
                <w:sz w:val="20"/>
                <w:szCs w:val="20"/>
              </w:rPr>
              <w:t>0,90</w:t>
            </w:r>
          </w:p>
        </w:tc>
      </w:tr>
      <w:tr w:rsidR="00486FB6" w:rsidRPr="005854F9" w14:paraId="0FEDBF90"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F00F50"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698846C1"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2C0F3A06"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5F31BED6" w14:textId="77777777" w:rsidR="00486FB6" w:rsidRPr="005854F9" w:rsidRDefault="00486FB6" w:rsidP="00021E6F">
            <w:pPr>
              <w:contextualSpacing/>
              <w:rPr>
                <w:sz w:val="20"/>
                <w:szCs w:val="20"/>
              </w:rPr>
            </w:pPr>
            <w:r w:rsidRPr="005854F9">
              <w:rPr>
                <w:sz w:val="20"/>
                <w:szCs w:val="20"/>
              </w:rPr>
              <w:t>0,237</w:t>
            </w:r>
          </w:p>
        </w:tc>
        <w:tc>
          <w:tcPr>
            <w:tcW w:w="852" w:type="dxa"/>
            <w:tcBorders>
              <w:top w:val="nil"/>
              <w:left w:val="nil"/>
              <w:bottom w:val="single" w:sz="8" w:space="0" w:color="auto"/>
              <w:right w:val="single" w:sz="8" w:space="0" w:color="auto"/>
            </w:tcBorders>
            <w:shd w:val="clear" w:color="auto" w:fill="auto"/>
            <w:vAlign w:val="center"/>
            <w:hideMark/>
          </w:tcPr>
          <w:p w14:paraId="1272FC99" w14:textId="77777777" w:rsidR="00486FB6" w:rsidRPr="005854F9" w:rsidRDefault="00486FB6" w:rsidP="00021E6F">
            <w:pPr>
              <w:contextualSpacing/>
              <w:rPr>
                <w:sz w:val="20"/>
                <w:szCs w:val="20"/>
              </w:rPr>
            </w:pPr>
            <w:r w:rsidRPr="005854F9">
              <w:rPr>
                <w:sz w:val="20"/>
                <w:szCs w:val="20"/>
              </w:rPr>
              <w:t>0,161</w:t>
            </w:r>
          </w:p>
        </w:tc>
        <w:tc>
          <w:tcPr>
            <w:tcW w:w="850" w:type="dxa"/>
            <w:tcBorders>
              <w:top w:val="nil"/>
              <w:left w:val="nil"/>
              <w:bottom w:val="single" w:sz="8" w:space="0" w:color="auto"/>
              <w:right w:val="single" w:sz="8" w:space="0" w:color="auto"/>
            </w:tcBorders>
            <w:shd w:val="clear" w:color="auto" w:fill="auto"/>
            <w:vAlign w:val="center"/>
            <w:hideMark/>
          </w:tcPr>
          <w:p w14:paraId="60513FCA" w14:textId="77777777" w:rsidR="00486FB6" w:rsidRPr="005854F9" w:rsidRDefault="00486FB6" w:rsidP="00021E6F">
            <w:pPr>
              <w:contextualSpacing/>
              <w:rPr>
                <w:sz w:val="20"/>
                <w:szCs w:val="20"/>
              </w:rPr>
            </w:pPr>
            <w:r w:rsidRPr="005854F9">
              <w:rPr>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280909CB" w14:textId="77777777" w:rsidR="00486FB6" w:rsidRPr="005854F9" w:rsidRDefault="00486FB6" w:rsidP="00021E6F">
            <w:pPr>
              <w:contextualSpacing/>
              <w:rPr>
                <w:sz w:val="20"/>
                <w:szCs w:val="20"/>
              </w:rPr>
            </w:pPr>
            <w:r w:rsidRPr="005854F9">
              <w:rPr>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7DC96950" w14:textId="77777777" w:rsidR="00486FB6" w:rsidRPr="005854F9" w:rsidRDefault="00486FB6" w:rsidP="00021E6F">
            <w:pPr>
              <w:contextualSpacing/>
              <w:rPr>
                <w:sz w:val="20"/>
                <w:szCs w:val="20"/>
              </w:rPr>
            </w:pPr>
            <w:r w:rsidRPr="005854F9">
              <w:rPr>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32DA2796" w14:textId="77777777" w:rsidR="00486FB6" w:rsidRPr="005854F9" w:rsidRDefault="00486FB6" w:rsidP="00021E6F">
            <w:pPr>
              <w:contextualSpacing/>
              <w:rPr>
                <w:sz w:val="20"/>
                <w:szCs w:val="20"/>
              </w:rPr>
            </w:pPr>
            <w:r w:rsidRPr="005854F9">
              <w:rPr>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762D7357" w14:textId="77777777" w:rsidR="00486FB6" w:rsidRPr="005854F9" w:rsidRDefault="00486FB6" w:rsidP="00021E6F">
            <w:pPr>
              <w:contextualSpacing/>
              <w:rPr>
                <w:sz w:val="20"/>
                <w:szCs w:val="20"/>
              </w:rPr>
            </w:pPr>
            <w:r w:rsidRPr="005854F9">
              <w:rPr>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48AEC63E" w14:textId="77777777" w:rsidR="00486FB6" w:rsidRPr="005854F9" w:rsidRDefault="00486FB6" w:rsidP="00021E6F">
            <w:pPr>
              <w:contextualSpacing/>
              <w:rPr>
                <w:sz w:val="20"/>
                <w:szCs w:val="20"/>
              </w:rPr>
            </w:pPr>
            <w:r w:rsidRPr="005854F9">
              <w:rPr>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73F81941" w14:textId="77777777" w:rsidR="00486FB6" w:rsidRPr="005854F9" w:rsidRDefault="00486FB6" w:rsidP="00021E6F">
            <w:pPr>
              <w:contextualSpacing/>
              <w:rPr>
                <w:sz w:val="20"/>
                <w:szCs w:val="20"/>
              </w:rPr>
            </w:pPr>
            <w:r w:rsidRPr="005854F9">
              <w:rPr>
                <w:sz w:val="20"/>
                <w:szCs w:val="20"/>
              </w:rPr>
              <w:t>0,237</w:t>
            </w:r>
          </w:p>
        </w:tc>
      </w:tr>
      <w:tr w:rsidR="00486FB6" w:rsidRPr="005854F9" w14:paraId="6B191E4E"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2EDAAEFC"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1677D1D1"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DB8F15B"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B0FECE7"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7D00204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8E30CC7"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96DDEC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7081969"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CC3B5EC"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B270457"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2DE3CC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2CE3020" w14:textId="77777777" w:rsidR="00486FB6" w:rsidRPr="005854F9" w:rsidRDefault="00486FB6" w:rsidP="00021E6F">
            <w:pPr>
              <w:contextualSpacing/>
              <w:rPr>
                <w:sz w:val="20"/>
                <w:szCs w:val="20"/>
              </w:rPr>
            </w:pPr>
            <w:r w:rsidRPr="005854F9">
              <w:rPr>
                <w:sz w:val="20"/>
                <w:szCs w:val="20"/>
              </w:rPr>
              <w:t>100</w:t>
            </w:r>
          </w:p>
        </w:tc>
      </w:tr>
      <w:tr w:rsidR="00486FB6" w:rsidRPr="005854F9" w14:paraId="1C9FF15B" w14:textId="77777777" w:rsidTr="00021E6F">
        <w:trPr>
          <w:trHeight w:val="20"/>
        </w:trPr>
        <w:tc>
          <w:tcPr>
            <w:tcW w:w="13850"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14:paraId="3DAC78B8" w14:textId="77777777" w:rsidR="00486FB6" w:rsidRPr="005854F9" w:rsidRDefault="00486FB6" w:rsidP="00021E6F">
            <w:pPr>
              <w:contextualSpacing/>
              <w:rPr>
                <w:sz w:val="20"/>
                <w:szCs w:val="20"/>
              </w:rPr>
            </w:pPr>
            <w:r w:rsidRPr="005854F9">
              <w:rPr>
                <w:sz w:val="20"/>
                <w:szCs w:val="20"/>
              </w:rPr>
              <w:t>среднесуточное потребление</w:t>
            </w:r>
          </w:p>
        </w:tc>
      </w:tr>
      <w:tr w:rsidR="00486FB6" w:rsidRPr="005854F9" w14:paraId="1F8E0B81"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EFAE09D" w14:textId="77777777" w:rsidR="00486FB6" w:rsidRPr="005854F9" w:rsidRDefault="00486FB6" w:rsidP="00021E6F">
            <w:pPr>
              <w:contextualSpacing/>
              <w:rPr>
                <w:sz w:val="20"/>
                <w:szCs w:val="20"/>
              </w:rPr>
            </w:pPr>
            <w:r w:rsidRPr="005854F9">
              <w:rPr>
                <w:sz w:val="20"/>
                <w:szCs w:val="20"/>
              </w:rPr>
              <w:t>1.</w:t>
            </w:r>
          </w:p>
        </w:tc>
        <w:tc>
          <w:tcPr>
            <w:tcW w:w="4679" w:type="dxa"/>
            <w:tcBorders>
              <w:top w:val="nil"/>
              <w:left w:val="nil"/>
              <w:bottom w:val="single" w:sz="8" w:space="0" w:color="auto"/>
              <w:right w:val="single" w:sz="8" w:space="0" w:color="auto"/>
            </w:tcBorders>
            <w:shd w:val="clear" w:color="auto" w:fill="auto"/>
            <w:vAlign w:val="center"/>
            <w:hideMark/>
          </w:tcPr>
          <w:p w14:paraId="3987B57C" w14:textId="77777777" w:rsidR="00486FB6" w:rsidRPr="005854F9" w:rsidRDefault="00486FB6" w:rsidP="00021E6F">
            <w:pPr>
              <w:contextualSpacing/>
              <w:rPr>
                <w:sz w:val="20"/>
                <w:szCs w:val="20"/>
              </w:rPr>
            </w:pPr>
            <w:r w:rsidRPr="005854F9">
              <w:rPr>
                <w:sz w:val="20"/>
                <w:szCs w:val="20"/>
              </w:rPr>
              <w:t>Поднято воды насосными станциями 1 подъема, из них:</w:t>
            </w:r>
          </w:p>
        </w:tc>
        <w:tc>
          <w:tcPr>
            <w:tcW w:w="950" w:type="dxa"/>
            <w:tcBorders>
              <w:top w:val="nil"/>
              <w:left w:val="nil"/>
              <w:bottom w:val="single" w:sz="8" w:space="0" w:color="auto"/>
              <w:right w:val="single" w:sz="8" w:space="0" w:color="auto"/>
            </w:tcBorders>
            <w:shd w:val="clear" w:color="auto" w:fill="auto"/>
            <w:vAlign w:val="center"/>
            <w:hideMark/>
          </w:tcPr>
          <w:p w14:paraId="264A36B5"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8217D5F" w14:textId="77777777" w:rsidR="00486FB6" w:rsidRPr="005854F9" w:rsidRDefault="00486FB6" w:rsidP="00021E6F">
            <w:pPr>
              <w:contextualSpacing/>
              <w:rPr>
                <w:sz w:val="20"/>
                <w:szCs w:val="20"/>
              </w:rPr>
            </w:pPr>
            <w:r w:rsidRPr="005854F9">
              <w:rPr>
                <w:sz w:val="20"/>
                <w:szCs w:val="20"/>
              </w:rPr>
              <w:t>656,340</w:t>
            </w:r>
          </w:p>
        </w:tc>
        <w:tc>
          <w:tcPr>
            <w:tcW w:w="852" w:type="dxa"/>
            <w:tcBorders>
              <w:top w:val="nil"/>
              <w:left w:val="nil"/>
              <w:bottom w:val="single" w:sz="8" w:space="0" w:color="auto"/>
              <w:right w:val="single" w:sz="8" w:space="0" w:color="auto"/>
            </w:tcBorders>
            <w:shd w:val="clear" w:color="auto" w:fill="auto"/>
            <w:vAlign w:val="center"/>
            <w:hideMark/>
          </w:tcPr>
          <w:p w14:paraId="07D36129" w14:textId="77777777" w:rsidR="00486FB6" w:rsidRPr="005854F9" w:rsidRDefault="00486FB6" w:rsidP="00021E6F">
            <w:pPr>
              <w:contextualSpacing/>
              <w:rPr>
                <w:sz w:val="20"/>
                <w:szCs w:val="20"/>
              </w:rPr>
            </w:pPr>
            <w:r w:rsidRPr="005854F9">
              <w:rPr>
                <w:sz w:val="20"/>
                <w:szCs w:val="20"/>
              </w:rPr>
              <w:t>958,037</w:t>
            </w:r>
          </w:p>
        </w:tc>
        <w:tc>
          <w:tcPr>
            <w:tcW w:w="850" w:type="dxa"/>
            <w:tcBorders>
              <w:top w:val="nil"/>
              <w:left w:val="nil"/>
              <w:bottom w:val="single" w:sz="8" w:space="0" w:color="auto"/>
              <w:right w:val="single" w:sz="8" w:space="0" w:color="auto"/>
            </w:tcBorders>
            <w:shd w:val="clear" w:color="auto" w:fill="auto"/>
            <w:vAlign w:val="center"/>
            <w:hideMark/>
          </w:tcPr>
          <w:p w14:paraId="5343057C"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4D364A9A"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36D8C6A5"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35497378"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5DDFA007"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670B19C9"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2FE92DC8" w14:textId="77777777" w:rsidR="00486FB6" w:rsidRPr="005854F9" w:rsidRDefault="00486FB6" w:rsidP="00021E6F">
            <w:pPr>
              <w:contextualSpacing/>
              <w:rPr>
                <w:sz w:val="20"/>
                <w:szCs w:val="20"/>
              </w:rPr>
            </w:pPr>
            <w:r w:rsidRPr="005854F9">
              <w:rPr>
                <w:sz w:val="20"/>
                <w:szCs w:val="20"/>
              </w:rPr>
              <w:t>656,340</w:t>
            </w:r>
          </w:p>
        </w:tc>
      </w:tr>
      <w:tr w:rsidR="00486FB6" w:rsidRPr="005854F9" w14:paraId="2C9B3B73"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275C1008" w14:textId="77777777" w:rsidR="00486FB6" w:rsidRPr="005854F9" w:rsidRDefault="00486FB6" w:rsidP="00021E6F">
            <w:pPr>
              <w:contextualSpacing/>
              <w:rPr>
                <w:sz w:val="20"/>
                <w:szCs w:val="20"/>
              </w:rPr>
            </w:pPr>
            <w:r w:rsidRPr="005854F9">
              <w:rPr>
                <w:sz w:val="20"/>
                <w:szCs w:val="20"/>
              </w:rPr>
              <w:t>1.2.</w:t>
            </w:r>
          </w:p>
        </w:tc>
        <w:tc>
          <w:tcPr>
            <w:tcW w:w="4679" w:type="dxa"/>
            <w:tcBorders>
              <w:top w:val="nil"/>
              <w:left w:val="nil"/>
              <w:bottom w:val="single" w:sz="8" w:space="0" w:color="auto"/>
              <w:right w:val="single" w:sz="8" w:space="0" w:color="auto"/>
            </w:tcBorders>
            <w:shd w:val="clear" w:color="auto" w:fill="auto"/>
            <w:vAlign w:val="center"/>
            <w:hideMark/>
          </w:tcPr>
          <w:p w14:paraId="11DFD747" w14:textId="77777777" w:rsidR="00486FB6" w:rsidRPr="005854F9" w:rsidRDefault="00486FB6" w:rsidP="00021E6F">
            <w:pPr>
              <w:contextualSpacing/>
              <w:rPr>
                <w:sz w:val="20"/>
                <w:szCs w:val="20"/>
              </w:rPr>
            </w:pPr>
            <w:r w:rsidRPr="005854F9">
              <w:rPr>
                <w:sz w:val="20"/>
                <w:szCs w:val="20"/>
              </w:rPr>
              <w:t>из подземных источников</w:t>
            </w:r>
          </w:p>
        </w:tc>
        <w:tc>
          <w:tcPr>
            <w:tcW w:w="950" w:type="dxa"/>
            <w:tcBorders>
              <w:top w:val="nil"/>
              <w:left w:val="nil"/>
              <w:bottom w:val="single" w:sz="8" w:space="0" w:color="auto"/>
              <w:right w:val="single" w:sz="8" w:space="0" w:color="auto"/>
            </w:tcBorders>
            <w:shd w:val="clear" w:color="auto" w:fill="auto"/>
            <w:vAlign w:val="center"/>
            <w:hideMark/>
          </w:tcPr>
          <w:p w14:paraId="53528680"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FFEAFD3" w14:textId="77777777" w:rsidR="00486FB6" w:rsidRPr="005854F9" w:rsidRDefault="00486FB6" w:rsidP="00021E6F">
            <w:pPr>
              <w:contextualSpacing/>
              <w:rPr>
                <w:sz w:val="20"/>
                <w:szCs w:val="20"/>
              </w:rPr>
            </w:pPr>
            <w:r w:rsidRPr="005854F9">
              <w:rPr>
                <w:sz w:val="20"/>
                <w:szCs w:val="20"/>
              </w:rPr>
              <w:t>656,340</w:t>
            </w:r>
          </w:p>
        </w:tc>
        <w:tc>
          <w:tcPr>
            <w:tcW w:w="852" w:type="dxa"/>
            <w:tcBorders>
              <w:top w:val="nil"/>
              <w:left w:val="nil"/>
              <w:bottom w:val="single" w:sz="8" w:space="0" w:color="auto"/>
              <w:right w:val="single" w:sz="8" w:space="0" w:color="auto"/>
            </w:tcBorders>
            <w:shd w:val="clear" w:color="auto" w:fill="auto"/>
            <w:vAlign w:val="center"/>
            <w:hideMark/>
          </w:tcPr>
          <w:p w14:paraId="08ABE488" w14:textId="77777777" w:rsidR="00486FB6" w:rsidRPr="005854F9" w:rsidRDefault="00486FB6" w:rsidP="00021E6F">
            <w:pPr>
              <w:contextualSpacing/>
              <w:rPr>
                <w:sz w:val="20"/>
                <w:szCs w:val="20"/>
              </w:rPr>
            </w:pPr>
            <w:r w:rsidRPr="005854F9">
              <w:rPr>
                <w:sz w:val="20"/>
                <w:szCs w:val="20"/>
              </w:rPr>
              <w:t>958,037</w:t>
            </w:r>
          </w:p>
        </w:tc>
        <w:tc>
          <w:tcPr>
            <w:tcW w:w="850" w:type="dxa"/>
            <w:tcBorders>
              <w:top w:val="nil"/>
              <w:left w:val="nil"/>
              <w:bottom w:val="single" w:sz="8" w:space="0" w:color="auto"/>
              <w:right w:val="single" w:sz="8" w:space="0" w:color="auto"/>
            </w:tcBorders>
            <w:shd w:val="clear" w:color="auto" w:fill="auto"/>
            <w:vAlign w:val="center"/>
            <w:hideMark/>
          </w:tcPr>
          <w:p w14:paraId="456AF5B2"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336081A9"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185AFBA0"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7573EAAF"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7AFF394D"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2C463762"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1CC7808C" w14:textId="77777777" w:rsidR="00486FB6" w:rsidRPr="005854F9" w:rsidRDefault="00486FB6" w:rsidP="00021E6F">
            <w:pPr>
              <w:contextualSpacing/>
              <w:rPr>
                <w:sz w:val="20"/>
                <w:szCs w:val="20"/>
              </w:rPr>
            </w:pPr>
            <w:r w:rsidRPr="005854F9">
              <w:rPr>
                <w:sz w:val="20"/>
                <w:szCs w:val="20"/>
              </w:rPr>
              <w:t>656,340</w:t>
            </w:r>
          </w:p>
        </w:tc>
      </w:tr>
      <w:tr w:rsidR="00486FB6" w:rsidRPr="005854F9" w14:paraId="2F1A4223"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5A447448" w14:textId="77777777" w:rsidR="00486FB6" w:rsidRPr="005854F9" w:rsidRDefault="00486FB6" w:rsidP="00021E6F">
            <w:pPr>
              <w:contextualSpacing/>
              <w:rPr>
                <w:sz w:val="20"/>
                <w:szCs w:val="20"/>
              </w:rPr>
            </w:pPr>
            <w:r w:rsidRPr="005854F9">
              <w:rPr>
                <w:sz w:val="20"/>
                <w:szCs w:val="20"/>
              </w:rPr>
              <w:t>2.</w:t>
            </w:r>
          </w:p>
        </w:tc>
        <w:tc>
          <w:tcPr>
            <w:tcW w:w="4679" w:type="dxa"/>
            <w:tcBorders>
              <w:top w:val="nil"/>
              <w:left w:val="nil"/>
              <w:bottom w:val="single" w:sz="8" w:space="0" w:color="auto"/>
              <w:right w:val="single" w:sz="8" w:space="0" w:color="auto"/>
            </w:tcBorders>
            <w:shd w:val="clear" w:color="auto" w:fill="auto"/>
            <w:vAlign w:val="center"/>
            <w:hideMark/>
          </w:tcPr>
          <w:p w14:paraId="0F2DCF44" w14:textId="77777777" w:rsidR="00486FB6" w:rsidRPr="005854F9" w:rsidRDefault="00486FB6" w:rsidP="00021E6F">
            <w:pPr>
              <w:contextualSpacing/>
              <w:rPr>
                <w:sz w:val="20"/>
                <w:szCs w:val="20"/>
              </w:rPr>
            </w:pPr>
            <w:r w:rsidRPr="005854F9">
              <w:rPr>
                <w:sz w:val="20"/>
                <w:szCs w:val="20"/>
              </w:rPr>
              <w:t>Пропущено воды через очистные сооружения</w:t>
            </w:r>
          </w:p>
        </w:tc>
        <w:tc>
          <w:tcPr>
            <w:tcW w:w="950" w:type="dxa"/>
            <w:tcBorders>
              <w:top w:val="nil"/>
              <w:left w:val="nil"/>
              <w:bottom w:val="single" w:sz="8" w:space="0" w:color="auto"/>
              <w:right w:val="single" w:sz="8" w:space="0" w:color="auto"/>
            </w:tcBorders>
            <w:shd w:val="clear" w:color="auto" w:fill="auto"/>
            <w:vAlign w:val="center"/>
            <w:hideMark/>
          </w:tcPr>
          <w:p w14:paraId="6B7526C3"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85CF67D" w14:textId="77777777" w:rsidR="00486FB6" w:rsidRPr="005854F9" w:rsidRDefault="00486FB6" w:rsidP="00021E6F">
            <w:pPr>
              <w:contextualSpacing/>
              <w:rPr>
                <w:sz w:val="20"/>
                <w:szCs w:val="20"/>
              </w:rPr>
            </w:pPr>
            <w:r w:rsidRPr="005854F9">
              <w:rPr>
                <w:sz w:val="20"/>
                <w:szCs w:val="20"/>
              </w:rPr>
              <w:t>656,340</w:t>
            </w:r>
          </w:p>
        </w:tc>
        <w:tc>
          <w:tcPr>
            <w:tcW w:w="852" w:type="dxa"/>
            <w:tcBorders>
              <w:top w:val="nil"/>
              <w:left w:val="nil"/>
              <w:bottom w:val="single" w:sz="8" w:space="0" w:color="auto"/>
              <w:right w:val="single" w:sz="8" w:space="0" w:color="auto"/>
            </w:tcBorders>
            <w:shd w:val="clear" w:color="auto" w:fill="auto"/>
            <w:vAlign w:val="center"/>
            <w:hideMark/>
          </w:tcPr>
          <w:p w14:paraId="7168BF65" w14:textId="77777777" w:rsidR="00486FB6" w:rsidRPr="005854F9" w:rsidRDefault="00486FB6" w:rsidP="00021E6F">
            <w:pPr>
              <w:contextualSpacing/>
              <w:rPr>
                <w:sz w:val="20"/>
                <w:szCs w:val="20"/>
              </w:rPr>
            </w:pPr>
            <w:r w:rsidRPr="005854F9">
              <w:rPr>
                <w:sz w:val="20"/>
                <w:szCs w:val="20"/>
              </w:rPr>
              <w:t>958,037</w:t>
            </w:r>
          </w:p>
        </w:tc>
        <w:tc>
          <w:tcPr>
            <w:tcW w:w="850" w:type="dxa"/>
            <w:tcBorders>
              <w:top w:val="nil"/>
              <w:left w:val="nil"/>
              <w:bottom w:val="single" w:sz="8" w:space="0" w:color="auto"/>
              <w:right w:val="single" w:sz="8" w:space="0" w:color="auto"/>
            </w:tcBorders>
            <w:shd w:val="clear" w:color="auto" w:fill="auto"/>
            <w:vAlign w:val="center"/>
            <w:hideMark/>
          </w:tcPr>
          <w:p w14:paraId="5A83896A"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033B8DF0"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1EC0EF48"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6AA84E62"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55D40368"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419385A5"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537AF51D" w14:textId="77777777" w:rsidR="00486FB6" w:rsidRPr="005854F9" w:rsidRDefault="00486FB6" w:rsidP="00021E6F">
            <w:pPr>
              <w:contextualSpacing/>
              <w:rPr>
                <w:sz w:val="20"/>
                <w:szCs w:val="20"/>
              </w:rPr>
            </w:pPr>
            <w:r w:rsidRPr="005854F9">
              <w:rPr>
                <w:sz w:val="20"/>
                <w:szCs w:val="20"/>
              </w:rPr>
              <w:t>656,340</w:t>
            </w:r>
          </w:p>
        </w:tc>
      </w:tr>
      <w:tr w:rsidR="00486FB6" w:rsidRPr="005854F9" w14:paraId="56A349EE"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D680212" w14:textId="77777777" w:rsidR="00486FB6" w:rsidRPr="005854F9" w:rsidRDefault="00486FB6" w:rsidP="00021E6F">
            <w:pPr>
              <w:contextualSpacing/>
              <w:rPr>
                <w:sz w:val="20"/>
                <w:szCs w:val="20"/>
              </w:rPr>
            </w:pPr>
            <w:r w:rsidRPr="005854F9">
              <w:rPr>
                <w:sz w:val="20"/>
                <w:szCs w:val="20"/>
              </w:rPr>
              <w:t>3.</w:t>
            </w:r>
          </w:p>
        </w:tc>
        <w:tc>
          <w:tcPr>
            <w:tcW w:w="4679" w:type="dxa"/>
            <w:tcBorders>
              <w:top w:val="nil"/>
              <w:left w:val="nil"/>
              <w:bottom w:val="single" w:sz="8" w:space="0" w:color="auto"/>
              <w:right w:val="single" w:sz="8" w:space="0" w:color="auto"/>
            </w:tcBorders>
            <w:shd w:val="clear" w:color="auto" w:fill="auto"/>
            <w:vAlign w:val="center"/>
            <w:hideMark/>
          </w:tcPr>
          <w:p w14:paraId="3A243FB6" w14:textId="77777777" w:rsidR="00486FB6" w:rsidRPr="005854F9" w:rsidRDefault="00486FB6" w:rsidP="00021E6F">
            <w:pPr>
              <w:contextualSpacing/>
              <w:rPr>
                <w:sz w:val="20"/>
                <w:szCs w:val="20"/>
              </w:rPr>
            </w:pPr>
            <w:r w:rsidRPr="005854F9">
              <w:rPr>
                <w:sz w:val="20"/>
                <w:szCs w:val="20"/>
              </w:rPr>
              <w:t>Подано в сеть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1BACF46C"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5299BC4" w14:textId="77777777" w:rsidR="00486FB6" w:rsidRPr="005854F9" w:rsidRDefault="00486FB6" w:rsidP="00021E6F">
            <w:pPr>
              <w:contextualSpacing/>
              <w:rPr>
                <w:sz w:val="20"/>
                <w:szCs w:val="20"/>
              </w:rPr>
            </w:pPr>
            <w:r w:rsidRPr="005854F9">
              <w:rPr>
                <w:sz w:val="20"/>
                <w:szCs w:val="20"/>
              </w:rPr>
              <w:t>656,340</w:t>
            </w:r>
          </w:p>
        </w:tc>
        <w:tc>
          <w:tcPr>
            <w:tcW w:w="852" w:type="dxa"/>
            <w:tcBorders>
              <w:top w:val="nil"/>
              <w:left w:val="nil"/>
              <w:bottom w:val="single" w:sz="8" w:space="0" w:color="auto"/>
              <w:right w:val="single" w:sz="8" w:space="0" w:color="auto"/>
            </w:tcBorders>
            <w:shd w:val="clear" w:color="auto" w:fill="auto"/>
            <w:vAlign w:val="center"/>
            <w:hideMark/>
          </w:tcPr>
          <w:p w14:paraId="38498173" w14:textId="77777777" w:rsidR="00486FB6" w:rsidRPr="005854F9" w:rsidRDefault="00486FB6" w:rsidP="00021E6F">
            <w:pPr>
              <w:contextualSpacing/>
              <w:rPr>
                <w:sz w:val="20"/>
                <w:szCs w:val="20"/>
              </w:rPr>
            </w:pPr>
            <w:r w:rsidRPr="005854F9">
              <w:rPr>
                <w:sz w:val="20"/>
                <w:szCs w:val="20"/>
              </w:rPr>
              <w:t>958,037</w:t>
            </w:r>
          </w:p>
        </w:tc>
        <w:tc>
          <w:tcPr>
            <w:tcW w:w="850" w:type="dxa"/>
            <w:tcBorders>
              <w:top w:val="nil"/>
              <w:left w:val="nil"/>
              <w:bottom w:val="single" w:sz="8" w:space="0" w:color="auto"/>
              <w:right w:val="single" w:sz="8" w:space="0" w:color="auto"/>
            </w:tcBorders>
            <w:shd w:val="clear" w:color="auto" w:fill="auto"/>
            <w:vAlign w:val="center"/>
            <w:hideMark/>
          </w:tcPr>
          <w:p w14:paraId="76F7EB0C"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20011622"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64BAEA0B"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71B1A413"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46F06550"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0F6B8402"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2AB40151" w14:textId="77777777" w:rsidR="00486FB6" w:rsidRPr="005854F9" w:rsidRDefault="00486FB6" w:rsidP="00021E6F">
            <w:pPr>
              <w:contextualSpacing/>
              <w:rPr>
                <w:sz w:val="20"/>
                <w:szCs w:val="20"/>
              </w:rPr>
            </w:pPr>
            <w:r w:rsidRPr="005854F9">
              <w:rPr>
                <w:sz w:val="20"/>
                <w:szCs w:val="20"/>
              </w:rPr>
              <w:t>656,340</w:t>
            </w:r>
          </w:p>
        </w:tc>
      </w:tr>
      <w:tr w:rsidR="00486FB6" w:rsidRPr="005854F9" w14:paraId="2E658225"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581091" w14:textId="77777777" w:rsidR="00486FB6" w:rsidRPr="005854F9" w:rsidRDefault="00486FB6" w:rsidP="00021E6F">
            <w:pPr>
              <w:contextualSpacing/>
              <w:rPr>
                <w:sz w:val="20"/>
                <w:szCs w:val="20"/>
              </w:rPr>
            </w:pPr>
            <w:r w:rsidRPr="005854F9">
              <w:rPr>
                <w:sz w:val="20"/>
                <w:szCs w:val="20"/>
              </w:rPr>
              <w:t>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A80741A" w14:textId="77777777" w:rsidR="00486FB6" w:rsidRPr="005854F9" w:rsidRDefault="00486FB6" w:rsidP="00021E6F">
            <w:pPr>
              <w:contextualSpacing/>
              <w:rPr>
                <w:sz w:val="20"/>
                <w:szCs w:val="20"/>
              </w:rPr>
            </w:pPr>
            <w:r w:rsidRPr="005854F9">
              <w:rPr>
                <w:sz w:val="20"/>
                <w:szCs w:val="20"/>
              </w:rPr>
              <w:t>Утечка и неучтенный расход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6CF2D2B9"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A8AF5C6" w14:textId="77777777" w:rsidR="00486FB6" w:rsidRPr="005854F9" w:rsidRDefault="00486FB6" w:rsidP="00021E6F">
            <w:pPr>
              <w:contextualSpacing/>
              <w:rPr>
                <w:sz w:val="20"/>
                <w:szCs w:val="20"/>
              </w:rPr>
            </w:pPr>
            <w:r w:rsidRPr="005854F9">
              <w:rPr>
                <w:sz w:val="20"/>
                <w:szCs w:val="20"/>
              </w:rPr>
              <w:t>2,857</w:t>
            </w:r>
          </w:p>
        </w:tc>
        <w:tc>
          <w:tcPr>
            <w:tcW w:w="852" w:type="dxa"/>
            <w:tcBorders>
              <w:top w:val="nil"/>
              <w:left w:val="nil"/>
              <w:bottom w:val="single" w:sz="8" w:space="0" w:color="auto"/>
              <w:right w:val="single" w:sz="8" w:space="0" w:color="auto"/>
            </w:tcBorders>
            <w:shd w:val="clear" w:color="auto" w:fill="auto"/>
            <w:vAlign w:val="center"/>
            <w:hideMark/>
          </w:tcPr>
          <w:p w14:paraId="00037C6F" w14:textId="77777777" w:rsidR="00486FB6" w:rsidRPr="005854F9" w:rsidRDefault="00486FB6" w:rsidP="00021E6F">
            <w:pPr>
              <w:contextualSpacing/>
              <w:rPr>
                <w:sz w:val="20"/>
                <w:szCs w:val="20"/>
              </w:rPr>
            </w:pPr>
            <w:r w:rsidRPr="005854F9">
              <w:rPr>
                <w:sz w:val="20"/>
                <w:szCs w:val="20"/>
              </w:rPr>
              <w:t>20,800</w:t>
            </w:r>
          </w:p>
        </w:tc>
        <w:tc>
          <w:tcPr>
            <w:tcW w:w="850" w:type="dxa"/>
            <w:tcBorders>
              <w:top w:val="nil"/>
              <w:left w:val="nil"/>
              <w:bottom w:val="single" w:sz="8" w:space="0" w:color="auto"/>
              <w:right w:val="single" w:sz="8" w:space="0" w:color="auto"/>
            </w:tcBorders>
            <w:shd w:val="clear" w:color="auto" w:fill="auto"/>
            <w:vAlign w:val="center"/>
            <w:hideMark/>
          </w:tcPr>
          <w:p w14:paraId="20C95716" w14:textId="77777777" w:rsidR="00486FB6" w:rsidRPr="005854F9" w:rsidRDefault="00486FB6" w:rsidP="00021E6F">
            <w:pPr>
              <w:contextualSpacing/>
              <w:rPr>
                <w:sz w:val="20"/>
                <w:szCs w:val="20"/>
              </w:rPr>
            </w:pPr>
            <w:r w:rsidRPr="005854F9">
              <w:rPr>
                <w:sz w:val="20"/>
                <w:szCs w:val="20"/>
              </w:rPr>
              <w:t>2,857</w:t>
            </w:r>
          </w:p>
        </w:tc>
        <w:tc>
          <w:tcPr>
            <w:tcW w:w="851" w:type="dxa"/>
            <w:tcBorders>
              <w:top w:val="nil"/>
              <w:left w:val="nil"/>
              <w:bottom w:val="single" w:sz="8" w:space="0" w:color="auto"/>
              <w:right w:val="single" w:sz="8" w:space="0" w:color="auto"/>
            </w:tcBorders>
            <w:shd w:val="clear" w:color="auto" w:fill="auto"/>
            <w:vAlign w:val="center"/>
            <w:hideMark/>
          </w:tcPr>
          <w:p w14:paraId="671EB9A3" w14:textId="77777777" w:rsidR="00486FB6" w:rsidRPr="005854F9" w:rsidRDefault="00486FB6" w:rsidP="00021E6F">
            <w:pPr>
              <w:contextualSpacing/>
              <w:rPr>
                <w:sz w:val="20"/>
                <w:szCs w:val="20"/>
              </w:rPr>
            </w:pPr>
            <w:r w:rsidRPr="005854F9">
              <w:rPr>
                <w:sz w:val="20"/>
                <w:szCs w:val="20"/>
              </w:rPr>
              <w:t>2,857</w:t>
            </w:r>
          </w:p>
        </w:tc>
        <w:tc>
          <w:tcPr>
            <w:tcW w:w="850" w:type="dxa"/>
            <w:tcBorders>
              <w:top w:val="nil"/>
              <w:left w:val="nil"/>
              <w:bottom w:val="single" w:sz="8" w:space="0" w:color="auto"/>
              <w:right w:val="single" w:sz="8" w:space="0" w:color="auto"/>
            </w:tcBorders>
            <w:shd w:val="clear" w:color="auto" w:fill="auto"/>
            <w:vAlign w:val="center"/>
            <w:hideMark/>
          </w:tcPr>
          <w:p w14:paraId="20C4974B" w14:textId="77777777" w:rsidR="00486FB6" w:rsidRPr="005854F9" w:rsidRDefault="00486FB6" w:rsidP="00021E6F">
            <w:pPr>
              <w:contextualSpacing/>
              <w:rPr>
                <w:sz w:val="20"/>
                <w:szCs w:val="20"/>
              </w:rPr>
            </w:pPr>
            <w:r w:rsidRPr="005854F9">
              <w:rPr>
                <w:sz w:val="20"/>
                <w:szCs w:val="20"/>
              </w:rPr>
              <w:t>2,857</w:t>
            </w:r>
          </w:p>
        </w:tc>
        <w:tc>
          <w:tcPr>
            <w:tcW w:w="851" w:type="dxa"/>
            <w:tcBorders>
              <w:top w:val="nil"/>
              <w:left w:val="nil"/>
              <w:bottom w:val="single" w:sz="8" w:space="0" w:color="auto"/>
              <w:right w:val="single" w:sz="8" w:space="0" w:color="auto"/>
            </w:tcBorders>
            <w:shd w:val="clear" w:color="auto" w:fill="auto"/>
            <w:vAlign w:val="center"/>
            <w:hideMark/>
          </w:tcPr>
          <w:p w14:paraId="30ECD7C9" w14:textId="77777777" w:rsidR="00486FB6" w:rsidRPr="005854F9" w:rsidRDefault="00486FB6" w:rsidP="00021E6F">
            <w:pPr>
              <w:contextualSpacing/>
              <w:rPr>
                <w:sz w:val="20"/>
                <w:szCs w:val="20"/>
              </w:rPr>
            </w:pPr>
            <w:r w:rsidRPr="005854F9">
              <w:rPr>
                <w:sz w:val="20"/>
                <w:szCs w:val="20"/>
              </w:rPr>
              <w:t>2,857</w:t>
            </w:r>
          </w:p>
        </w:tc>
        <w:tc>
          <w:tcPr>
            <w:tcW w:w="851" w:type="dxa"/>
            <w:tcBorders>
              <w:top w:val="nil"/>
              <w:left w:val="nil"/>
              <w:bottom w:val="single" w:sz="8" w:space="0" w:color="auto"/>
              <w:right w:val="single" w:sz="8" w:space="0" w:color="auto"/>
            </w:tcBorders>
            <w:shd w:val="clear" w:color="auto" w:fill="auto"/>
            <w:vAlign w:val="center"/>
            <w:hideMark/>
          </w:tcPr>
          <w:p w14:paraId="091F1510" w14:textId="77777777" w:rsidR="00486FB6" w:rsidRPr="005854F9" w:rsidRDefault="00486FB6" w:rsidP="00021E6F">
            <w:pPr>
              <w:contextualSpacing/>
              <w:rPr>
                <w:sz w:val="20"/>
                <w:szCs w:val="20"/>
              </w:rPr>
            </w:pPr>
            <w:r w:rsidRPr="005854F9">
              <w:rPr>
                <w:sz w:val="20"/>
                <w:szCs w:val="20"/>
              </w:rPr>
              <w:t>2,857</w:t>
            </w:r>
          </w:p>
        </w:tc>
        <w:tc>
          <w:tcPr>
            <w:tcW w:w="850" w:type="dxa"/>
            <w:tcBorders>
              <w:top w:val="nil"/>
              <w:left w:val="nil"/>
              <w:bottom w:val="single" w:sz="8" w:space="0" w:color="auto"/>
              <w:right w:val="single" w:sz="8" w:space="0" w:color="auto"/>
            </w:tcBorders>
            <w:shd w:val="clear" w:color="auto" w:fill="auto"/>
            <w:vAlign w:val="center"/>
            <w:hideMark/>
          </w:tcPr>
          <w:p w14:paraId="0877AE87" w14:textId="77777777" w:rsidR="00486FB6" w:rsidRPr="005854F9" w:rsidRDefault="00486FB6" w:rsidP="00021E6F">
            <w:pPr>
              <w:contextualSpacing/>
              <w:rPr>
                <w:sz w:val="20"/>
                <w:szCs w:val="20"/>
              </w:rPr>
            </w:pPr>
            <w:r w:rsidRPr="005854F9">
              <w:rPr>
                <w:sz w:val="20"/>
                <w:szCs w:val="20"/>
              </w:rPr>
              <w:t>2,857</w:t>
            </w:r>
          </w:p>
        </w:tc>
        <w:tc>
          <w:tcPr>
            <w:tcW w:w="850" w:type="dxa"/>
            <w:tcBorders>
              <w:top w:val="nil"/>
              <w:left w:val="nil"/>
              <w:bottom w:val="single" w:sz="8" w:space="0" w:color="auto"/>
              <w:right w:val="single" w:sz="8" w:space="0" w:color="auto"/>
            </w:tcBorders>
            <w:shd w:val="clear" w:color="auto" w:fill="auto"/>
            <w:vAlign w:val="center"/>
            <w:hideMark/>
          </w:tcPr>
          <w:p w14:paraId="726F2EDB" w14:textId="77777777" w:rsidR="00486FB6" w:rsidRPr="005854F9" w:rsidRDefault="00486FB6" w:rsidP="00021E6F">
            <w:pPr>
              <w:contextualSpacing/>
              <w:rPr>
                <w:sz w:val="20"/>
                <w:szCs w:val="20"/>
              </w:rPr>
            </w:pPr>
            <w:r w:rsidRPr="005854F9">
              <w:rPr>
                <w:sz w:val="20"/>
                <w:szCs w:val="20"/>
              </w:rPr>
              <w:t>2,857</w:t>
            </w:r>
          </w:p>
        </w:tc>
      </w:tr>
      <w:tr w:rsidR="00486FB6" w:rsidRPr="005854F9" w14:paraId="18020613"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073E7F37"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3A3162F"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296BB34"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B98813A" w14:textId="77777777" w:rsidR="00486FB6" w:rsidRPr="005854F9" w:rsidRDefault="00486FB6" w:rsidP="00021E6F">
            <w:pPr>
              <w:contextualSpacing/>
              <w:rPr>
                <w:sz w:val="20"/>
                <w:szCs w:val="20"/>
              </w:rPr>
            </w:pPr>
            <w:r w:rsidRPr="005854F9">
              <w:rPr>
                <w:sz w:val="20"/>
                <w:szCs w:val="20"/>
              </w:rPr>
              <w:t>0,44</w:t>
            </w:r>
          </w:p>
        </w:tc>
        <w:tc>
          <w:tcPr>
            <w:tcW w:w="852" w:type="dxa"/>
            <w:tcBorders>
              <w:top w:val="nil"/>
              <w:left w:val="nil"/>
              <w:bottom w:val="single" w:sz="8" w:space="0" w:color="auto"/>
              <w:right w:val="single" w:sz="8" w:space="0" w:color="auto"/>
            </w:tcBorders>
            <w:shd w:val="clear" w:color="auto" w:fill="auto"/>
            <w:vAlign w:val="center"/>
            <w:hideMark/>
          </w:tcPr>
          <w:p w14:paraId="74A23E8C" w14:textId="77777777" w:rsidR="00486FB6" w:rsidRPr="005854F9" w:rsidRDefault="00486FB6" w:rsidP="00021E6F">
            <w:pPr>
              <w:contextualSpacing/>
              <w:rPr>
                <w:sz w:val="20"/>
                <w:szCs w:val="20"/>
              </w:rPr>
            </w:pPr>
            <w:r w:rsidRPr="005854F9">
              <w:rPr>
                <w:sz w:val="20"/>
                <w:szCs w:val="20"/>
              </w:rPr>
              <w:t>2,17</w:t>
            </w:r>
          </w:p>
        </w:tc>
        <w:tc>
          <w:tcPr>
            <w:tcW w:w="850" w:type="dxa"/>
            <w:tcBorders>
              <w:top w:val="nil"/>
              <w:left w:val="nil"/>
              <w:bottom w:val="single" w:sz="8" w:space="0" w:color="auto"/>
              <w:right w:val="single" w:sz="8" w:space="0" w:color="auto"/>
            </w:tcBorders>
            <w:shd w:val="clear" w:color="auto" w:fill="auto"/>
            <w:vAlign w:val="center"/>
            <w:hideMark/>
          </w:tcPr>
          <w:p w14:paraId="0F466EB5" w14:textId="77777777" w:rsidR="00486FB6" w:rsidRPr="005854F9" w:rsidRDefault="00486FB6" w:rsidP="00021E6F">
            <w:pPr>
              <w:contextualSpacing/>
              <w:rPr>
                <w:sz w:val="20"/>
                <w:szCs w:val="20"/>
              </w:rPr>
            </w:pPr>
            <w:r w:rsidRPr="005854F9">
              <w:rPr>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1C11D452" w14:textId="77777777" w:rsidR="00486FB6" w:rsidRPr="005854F9" w:rsidRDefault="00486FB6" w:rsidP="00021E6F">
            <w:pPr>
              <w:contextualSpacing/>
              <w:rPr>
                <w:sz w:val="20"/>
                <w:szCs w:val="20"/>
              </w:rPr>
            </w:pPr>
            <w:r w:rsidRPr="005854F9">
              <w:rPr>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730B1AF6" w14:textId="77777777" w:rsidR="00486FB6" w:rsidRPr="005854F9" w:rsidRDefault="00486FB6" w:rsidP="00021E6F">
            <w:pPr>
              <w:contextualSpacing/>
              <w:rPr>
                <w:sz w:val="20"/>
                <w:szCs w:val="20"/>
              </w:rPr>
            </w:pPr>
            <w:r w:rsidRPr="005854F9">
              <w:rPr>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0C165305" w14:textId="77777777" w:rsidR="00486FB6" w:rsidRPr="005854F9" w:rsidRDefault="00486FB6" w:rsidP="00021E6F">
            <w:pPr>
              <w:contextualSpacing/>
              <w:rPr>
                <w:sz w:val="20"/>
                <w:szCs w:val="20"/>
              </w:rPr>
            </w:pPr>
            <w:r w:rsidRPr="005854F9">
              <w:rPr>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4F7B9FD6" w14:textId="77777777" w:rsidR="00486FB6" w:rsidRPr="005854F9" w:rsidRDefault="00486FB6" w:rsidP="00021E6F">
            <w:pPr>
              <w:contextualSpacing/>
              <w:rPr>
                <w:sz w:val="20"/>
                <w:szCs w:val="20"/>
              </w:rPr>
            </w:pPr>
            <w:r w:rsidRPr="005854F9">
              <w:rPr>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54AFB759" w14:textId="77777777" w:rsidR="00486FB6" w:rsidRPr="005854F9" w:rsidRDefault="00486FB6" w:rsidP="00021E6F">
            <w:pPr>
              <w:contextualSpacing/>
              <w:rPr>
                <w:sz w:val="20"/>
                <w:szCs w:val="20"/>
              </w:rPr>
            </w:pPr>
            <w:r w:rsidRPr="005854F9">
              <w:rPr>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7419ACAB" w14:textId="77777777" w:rsidR="00486FB6" w:rsidRPr="005854F9" w:rsidRDefault="00486FB6" w:rsidP="00021E6F">
            <w:pPr>
              <w:contextualSpacing/>
              <w:rPr>
                <w:sz w:val="20"/>
                <w:szCs w:val="20"/>
              </w:rPr>
            </w:pPr>
            <w:r w:rsidRPr="005854F9">
              <w:rPr>
                <w:sz w:val="20"/>
                <w:szCs w:val="20"/>
              </w:rPr>
              <w:t>0,44</w:t>
            </w:r>
          </w:p>
        </w:tc>
      </w:tr>
      <w:tr w:rsidR="00486FB6" w:rsidRPr="005854F9" w14:paraId="5E7BD43E"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20AFB463" w14:textId="77777777" w:rsidR="00486FB6" w:rsidRPr="005854F9" w:rsidRDefault="00486FB6" w:rsidP="00021E6F">
            <w:pPr>
              <w:contextualSpacing/>
              <w:rPr>
                <w:sz w:val="20"/>
                <w:szCs w:val="20"/>
              </w:rPr>
            </w:pPr>
            <w:r w:rsidRPr="005854F9">
              <w:rPr>
                <w:sz w:val="20"/>
                <w:szCs w:val="20"/>
              </w:rPr>
              <w:t>5.</w:t>
            </w:r>
          </w:p>
        </w:tc>
        <w:tc>
          <w:tcPr>
            <w:tcW w:w="4679" w:type="dxa"/>
            <w:tcBorders>
              <w:top w:val="nil"/>
              <w:left w:val="nil"/>
              <w:bottom w:val="single" w:sz="8" w:space="0" w:color="auto"/>
              <w:right w:val="single" w:sz="8" w:space="0" w:color="auto"/>
            </w:tcBorders>
            <w:shd w:val="clear" w:color="auto" w:fill="auto"/>
            <w:vAlign w:val="center"/>
            <w:hideMark/>
          </w:tcPr>
          <w:p w14:paraId="0FA7F742" w14:textId="77777777" w:rsidR="00486FB6" w:rsidRPr="005854F9" w:rsidRDefault="00486FB6" w:rsidP="00021E6F">
            <w:pPr>
              <w:contextualSpacing/>
              <w:rPr>
                <w:sz w:val="20"/>
                <w:szCs w:val="20"/>
              </w:rPr>
            </w:pPr>
            <w:r w:rsidRPr="005854F9">
              <w:rPr>
                <w:sz w:val="20"/>
                <w:szCs w:val="20"/>
              </w:rPr>
              <w:t>Отпущено питьевой воды всего для для нужд холодного и горячего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39C568C8"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5519745" w14:textId="77777777" w:rsidR="00486FB6" w:rsidRPr="005854F9" w:rsidRDefault="00486FB6" w:rsidP="00021E6F">
            <w:pPr>
              <w:contextualSpacing/>
              <w:rPr>
                <w:sz w:val="20"/>
                <w:szCs w:val="20"/>
              </w:rPr>
            </w:pPr>
            <w:r w:rsidRPr="005854F9">
              <w:rPr>
                <w:sz w:val="20"/>
                <w:szCs w:val="20"/>
              </w:rPr>
              <w:t>653,483</w:t>
            </w:r>
          </w:p>
        </w:tc>
        <w:tc>
          <w:tcPr>
            <w:tcW w:w="852" w:type="dxa"/>
            <w:tcBorders>
              <w:top w:val="nil"/>
              <w:left w:val="nil"/>
              <w:bottom w:val="single" w:sz="8" w:space="0" w:color="auto"/>
              <w:right w:val="single" w:sz="8" w:space="0" w:color="auto"/>
            </w:tcBorders>
            <w:shd w:val="clear" w:color="auto" w:fill="auto"/>
            <w:vAlign w:val="center"/>
            <w:hideMark/>
          </w:tcPr>
          <w:p w14:paraId="06253160" w14:textId="77777777" w:rsidR="00486FB6" w:rsidRPr="005854F9" w:rsidRDefault="00486FB6" w:rsidP="00021E6F">
            <w:pPr>
              <w:contextualSpacing/>
              <w:rPr>
                <w:sz w:val="20"/>
                <w:szCs w:val="20"/>
              </w:rPr>
            </w:pPr>
            <w:r w:rsidRPr="005854F9">
              <w:rPr>
                <w:sz w:val="20"/>
                <w:szCs w:val="20"/>
              </w:rPr>
              <w:t>937,237</w:t>
            </w:r>
          </w:p>
        </w:tc>
        <w:tc>
          <w:tcPr>
            <w:tcW w:w="850" w:type="dxa"/>
            <w:tcBorders>
              <w:top w:val="nil"/>
              <w:left w:val="nil"/>
              <w:bottom w:val="single" w:sz="8" w:space="0" w:color="auto"/>
              <w:right w:val="single" w:sz="8" w:space="0" w:color="auto"/>
            </w:tcBorders>
            <w:shd w:val="clear" w:color="auto" w:fill="auto"/>
            <w:vAlign w:val="center"/>
            <w:hideMark/>
          </w:tcPr>
          <w:p w14:paraId="5BE3D44A" w14:textId="77777777" w:rsidR="00486FB6" w:rsidRPr="005854F9" w:rsidRDefault="00486FB6" w:rsidP="00021E6F">
            <w:pPr>
              <w:contextualSpacing/>
              <w:rPr>
                <w:sz w:val="20"/>
                <w:szCs w:val="20"/>
              </w:rPr>
            </w:pPr>
            <w:r w:rsidRPr="005854F9">
              <w:rPr>
                <w:sz w:val="20"/>
                <w:szCs w:val="20"/>
              </w:rPr>
              <w:t>653,483</w:t>
            </w:r>
          </w:p>
        </w:tc>
        <w:tc>
          <w:tcPr>
            <w:tcW w:w="851" w:type="dxa"/>
            <w:tcBorders>
              <w:top w:val="nil"/>
              <w:left w:val="nil"/>
              <w:bottom w:val="single" w:sz="8" w:space="0" w:color="auto"/>
              <w:right w:val="single" w:sz="8" w:space="0" w:color="auto"/>
            </w:tcBorders>
            <w:shd w:val="clear" w:color="auto" w:fill="auto"/>
            <w:vAlign w:val="center"/>
            <w:hideMark/>
          </w:tcPr>
          <w:p w14:paraId="4E53FF5C" w14:textId="77777777" w:rsidR="00486FB6" w:rsidRPr="005854F9" w:rsidRDefault="00486FB6" w:rsidP="00021E6F">
            <w:pPr>
              <w:contextualSpacing/>
              <w:rPr>
                <w:sz w:val="20"/>
                <w:szCs w:val="20"/>
              </w:rPr>
            </w:pPr>
            <w:r w:rsidRPr="005854F9">
              <w:rPr>
                <w:sz w:val="20"/>
                <w:szCs w:val="20"/>
              </w:rPr>
              <w:t>653,483</w:t>
            </w:r>
          </w:p>
        </w:tc>
        <w:tc>
          <w:tcPr>
            <w:tcW w:w="850" w:type="dxa"/>
            <w:tcBorders>
              <w:top w:val="nil"/>
              <w:left w:val="nil"/>
              <w:bottom w:val="single" w:sz="8" w:space="0" w:color="auto"/>
              <w:right w:val="single" w:sz="8" w:space="0" w:color="auto"/>
            </w:tcBorders>
            <w:shd w:val="clear" w:color="auto" w:fill="auto"/>
            <w:vAlign w:val="center"/>
            <w:hideMark/>
          </w:tcPr>
          <w:p w14:paraId="07785C85" w14:textId="77777777" w:rsidR="00486FB6" w:rsidRPr="005854F9" w:rsidRDefault="00486FB6" w:rsidP="00021E6F">
            <w:pPr>
              <w:contextualSpacing/>
              <w:rPr>
                <w:sz w:val="20"/>
                <w:szCs w:val="20"/>
              </w:rPr>
            </w:pPr>
            <w:r w:rsidRPr="005854F9">
              <w:rPr>
                <w:sz w:val="20"/>
                <w:szCs w:val="20"/>
              </w:rPr>
              <w:t>653,483</w:t>
            </w:r>
          </w:p>
        </w:tc>
        <w:tc>
          <w:tcPr>
            <w:tcW w:w="851" w:type="dxa"/>
            <w:tcBorders>
              <w:top w:val="nil"/>
              <w:left w:val="nil"/>
              <w:bottom w:val="single" w:sz="8" w:space="0" w:color="auto"/>
              <w:right w:val="single" w:sz="8" w:space="0" w:color="auto"/>
            </w:tcBorders>
            <w:shd w:val="clear" w:color="auto" w:fill="auto"/>
            <w:vAlign w:val="center"/>
            <w:hideMark/>
          </w:tcPr>
          <w:p w14:paraId="2F82039A" w14:textId="77777777" w:rsidR="00486FB6" w:rsidRPr="005854F9" w:rsidRDefault="00486FB6" w:rsidP="00021E6F">
            <w:pPr>
              <w:contextualSpacing/>
              <w:rPr>
                <w:sz w:val="20"/>
                <w:szCs w:val="20"/>
              </w:rPr>
            </w:pPr>
            <w:r w:rsidRPr="005854F9">
              <w:rPr>
                <w:sz w:val="20"/>
                <w:szCs w:val="20"/>
              </w:rPr>
              <w:t>653,483</w:t>
            </w:r>
          </w:p>
        </w:tc>
        <w:tc>
          <w:tcPr>
            <w:tcW w:w="851" w:type="dxa"/>
            <w:tcBorders>
              <w:top w:val="nil"/>
              <w:left w:val="nil"/>
              <w:bottom w:val="single" w:sz="8" w:space="0" w:color="auto"/>
              <w:right w:val="single" w:sz="8" w:space="0" w:color="auto"/>
            </w:tcBorders>
            <w:shd w:val="clear" w:color="auto" w:fill="auto"/>
            <w:vAlign w:val="center"/>
            <w:hideMark/>
          </w:tcPr>
          <w:p w14:paraId="29D10802" w14:textId="77777777" w:rsidR="00486FB6" w:rsidRPr="005854F9" w:rsidRDefault="00486FB6" w:rsidP="00021E6F">
            <w:pPr>
              <w:contextualSpacing/>
              <w:rPr>
                <w:sz w:val="20"/>
                <w:szCs w:val="20"/>
              </w:rPr>
            </w:pPr>
            <w:r w:rsidRPr="005854F9">
              <w:rPr>
                <w:sz w:val="20"/>
                <w:szCs w:val="20"/>
              </w:rPr>
              <w:t>653,483</w:t>
            </w:r>
          </w:p>
        </w:tc>
        <w:tc>
          <w:tcPr>
            <w:tcW w:w="850" w:type="dxa"/>
            <w:tcBorders>
              <w:top w:val="nil"/>
              <w:left w:val="nil"/>
              <w:bottom w:val="single" w:sz="8" w:space="0" w:color="auto"/>
              <w:right w:val="single" w:sz="8" w:space="0" w:color="auto"/>
            </w:tcBorders>
            <w:shd w:val="clear" w:color="auto" w:fill="auto"/>
            <w:vAlign w:val="center"/>
            <w:hideMark/>
          </w:tcPr>
          <w:p w14:paraId="532CFF21" w14:textId="77777777" w:rsidR="00486FB6" w:rsidRPr="005854F9" w:rsidRDefault="00486FB6" w:rsidP="00021E6F">
            <w:pPr>
              <w:contextualSpacing/>
              <w:rPr>
                <w:sz w:val="20"/>
                <w:szCs w:val="20"/>
              </w:rPr>
            </w:pPr>
            <w:r w:rsidRPr="005854F9">
              <w:rPr>
                <w:sz w:val="20"/>
                <w:szCs w:val="20"/>
              </w:rPr>
              <w:t>653,483</w:t>
            </w:r>
          </w:p>
        </w:tc>
        <w:tc>
          <w:tcPr>
            <w:tcW w:w="850" w:type="dxa"/>
            <w:tcBorders>
              <w:top w:val="nil"/>
              <w:left w:val="nil"/>
              <w:bottom w:val="single" w:sz="8" w:space="0" w:color="auto"/>
              <w:right w:val="single" w:sz="8" w:space="0" w:color="auto"/>
            </w:tcBorders>
            <w:shd w:val="clear" w:color="auto" w:fill="auto"/>
            <w:vAlign w:val="center"/>
            <w:hideMark/>
          </w:tcPr>
          <w:p w14:paraId="00447CFE" w14:textId="77777777" w:rsidR="00486FB6" w:rsidRPr="005854F9" w:rsidRDefault="00486FB6" w:rsidP="00021E6F">
            <w:pPr>
              <w:contextualSpacing/>
              <w:rPr>
                <w:sz w:val="20"/>
                <w:szCs w:val="20"/>
              </w:rPr>
            </w:pPr>
            <w:r w:rsidRPr="005854F9">
              <w:rPr>
                <w:sz w:val="20"/>
                <w:szCs w:val="20"/>
              </w:rPr>
              <w:t>653,483</w:t>
            </w:r>
          </w:p>
        </w:tc>
      </w:tr>
      <w:tr w:rsidR="00486FB6" w:rsidRPr="005854F9" w14:paraId="2F32C3CF"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4F8A42AA" w14:textId="77777777" w:rsidR="00486FB6" w:rsidRPr="005854F9" w:rsidRDefault="00486FB6" w:rsidP="00021E6F">
            <w:pPr>
              <w:contextualSpacing/>
              <w:rPr>
                <w:sz w:val="20"/>
                <w:szCs w:val="20"/>
              </w:rPr>
            </w:pPr>
            <w:r w:rsidRPr="005854F9">
              <w:rPr>
                <w:sz w:val="20"/>
                <w:szCs w:val="20"/>
              </w:rPr>
              <w:t>5.1.</w:t>
            </w:r>
          </w:p>
        </w:tc>
        <w:tc>
          <w:tcPr>
            <w:tcW w:w="4679" w:type="dxa"/>
            <w:tcBorders>
              <w:top w:val="nil"/>
              <w:left w:val="nil"/>
              <w:bottom w:val="single" w:sz="8" w:space="0" w:color="auto"/>
              <w:right w:val="single" w:sz="8" w:space="0" w:color="auto"/>
            </w:tcBorders>
            <w:shd w:val="clear" w:color="auto" w:fill="auto"/>
            <w:vAlign w:val="center"/>
            <w:hideMark/>
          </w:tcPr>
          <w:p w14:paraId="062C4A74" w14:textId="77777777" w:rsidR="00486FB6" w:rsidRPr="005854F9" w:rsidRDefault="00486FB6" w:rsidP="00021E6F">
            <w:pPr>
              <w:contextualSpacing/>
              <w:rPr>
                <w:sz w:val="20"/>
                <w:szCs w:val="20"/>
              </w:rPr>
            </w:pPr>
            <w:r w:rsidRPr="005854F9">
              <w:rPr>
                <w:sz w:val="20"/>
                <w:szCs w:val="20"/>
              </w:rPr>
              <w:t>Отпущено питьевой воды для нужд холодного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6C30FDAF"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2E810F99" w14:textId="77777777" w:rsidR="00486FB6" w:rsidRPr="005854F9" w:rsidRDefault="00486FB6" w:rsidP="00021E6F">
            <w:pPr>
              <w:contextualSpacing/>
              <w:rPr>
                <w:sz w:val="20"/>
                <w:szCs w:val="20"/>
              </w:rPr>
            </w:pPr>
            <w:r w:rsidRPr="005854F9">
              <w:rPr>
                <w:sz w:val="20"/>
                <w:szCs w:val="20"/>
              </w:rPr>
              <w:t>578,571</w:t>
            </w:r>
          </w:p>
        </w:tc>
        <w:tc>
          <w:tcPr>
            <w:tcW w:w="852" w:type="dxa"/>
            <w:tcBorders>
              <w:top w:val="nil"/>
              <w:left w:val="nil"/>
              <w:bottom w:val="single" w:sz="8" w:space="0" w:color="auto"/>
              <w:right w:val="single" w:sz="8" w:space="0" w:color="auto"/>
            </w:tcBorders>
            <w:shd w:val="clear" w:color="auto" w:fill="auto"/>
            <w:vAlign w:val="center"/>
            <w:hideMark/>
          </w:tcPr>
          <w:p w14:paraId="28401F26" w14:textId="77777777" w:rsidR="00486FB6" w:rsidRPr="005854F9" w:rsidRDefault="00486FB6" w:rsidP="00021E6F">
            <w:pPr>
              <w:contextualSpacing/>
              <w:rPr>
                <w:sz w:val="20"/>
                <w:szCs w:val="20"/>
              </w:rPr>
            </w:pPr>
            <w:r w:rsidRPr="005854F9">
              <w:rPr>
                <w:sz w:val="20"/>
                <w:szCs w:val="20"/>
              </w:rPr>
              <w:t>817,989</w:t>
            </w:r>
          </w:p>
        </w:tc>
        <w:tc>
          <w:tcPr>
            <w:tcW w:w="850" w:type="dxa"/>
            <w:tcBorders>
              <w:top w:val="nil"/>
              <w:left w:val="nil"/>
              <w:bottom w:val="single" w:sz="8" w:space="0" w:color="auto"/>
              <w:right w:val="single" w:sz="8" w:space="0" w:color="auto"/>
            </w:tcBorders>
            <w:shd w:val="clear" w:color="auto" w:fill="auto"/>
            <w:vAlign w:val="center"/>
            <w:hideMark/>
          </w:tcPr>
          <w:p w14:paraId="3EF7C1FB" w14:textId="77777777" w:rsidR="00486FB6" w:rsidRPr="005854F9" w:rsidRDefault="00486FB6" w:rsidP="00021E6F">
            <w:pPr>
              <w:contextualSpacing/>
              <w:rPr>
                <w:sz w:val="20"/>
                <w:szCs w:val="20"/>
              </w:rPr>
            </w:pPr>
            <w:r w:rsidRPr="005854F9">
              <w:rPr>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41D99778" w14:textId="77777777" w:rsidR="00486FB6" w:rsidRPr="005854F9" w:rsidRDefault="00486FB6" w:rsidP="00021E6F">
            <w:pPr>
              <w:contextualSpacing/>
              <w:rPr>
                <w:sz w:val="20"/>
                <w:szCs w:val="20"/>
              </w:rPr>
            </w:pPr>
            <w:r w:rsidRPr="005854F9">
              <w:rPr>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5394B5E7" w14:textId="77777777" w:rsidR="00486FB6" w:rsidRPr="005854F9" w:rsidRDefault="00486FB6" w:rsidP="00021E6F">
            <w:pPr>
              <w:contextualSpacing/>
              <w:rPr>
                <w:sz w:val="20"/>
                <w:szCs w:val="20"/>
              </w:rPr>
            </w:pPr>
            <w:r w:rsidRPr="005854F9">
              <w:rPr>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0B133A8F" w14:textId="77777777" w:rsidR="00486FB6" w:rsidRPr="005854F9" w:rsidRDefault="00486FB6" w:rsidP="00021E6F">
            <w:pPr>
              <w:contextualSpacing/>
              <w:rPr>
                <w:sz w:val="20"/>
                <w:szCs w:val="20"/>
              </w:rPr>
            </w:pPr>
            <w:r w:rsidRPr="005854F9">
              <w:rPr>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7BBA390B" w14:textId="77777777" w:rsidR="00486FB6" w:rsidRPr="005854F9" w:rsidRDefault="00486FB6" w:rsidP="00021E6F">
            <w:pPr>
              <w:contextualSpacing/>
              <w:rPr>
                <w:sz w:val="20"/>
                <w:szCs w:val="20"/>
              </w:rPr>
            </w:pPr>
            <w:r w:rsidRPr="005854F9">
              <w:rPr>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322B4492" w14:textId="77777777" w:rsidR="00486FB6" w:rsidRPr="005854F9" w:rsidRDefault="00486FB6" w:rsidP="00021E6F">
            <w:pPr>
              <w:contextualSpacing/>
              <w:rPr>
                <w:sz w:val="20"/>
                <w:szCs w:val="20"/>
              </w:rPr>
            </w:pPr>
            <w:r w:rsidRPr="005854F9">
              <w:rPr>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40F26C55" w14:textId="77777777" w:rsidR="00486FB6" w:rsidRPr="005854F9" w:rsidRDefault="00486FB6" w:rsidP="00021E6F">
            <w:pPr>
              <w:contextualSpacing/>
              <w:rPr>
                <w:sz w:val="20"/>
                <w:szCs w:val="20"/>
              </w:rPr>
            </w:pPr>
            <w:r w:rsidRPr="005854F9">
              <w:rPr>
                <w:sz w:val="20"/>
                <w:szCs w:val="20"/>
              </w:rPr>
              <w:t>578,571</w:t>
            </w:r>
          </w:p>
        </w:tc>
      </w:tr>
      <w:tr w:rsidR="00486FB6" w:rsidRPr="005854F9" w14:paraId="25F5111D"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8EA840"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0D9871B"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3420C0D8"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792F47C" w14:textId="77777777" w:rsidR="00486FB6" w:rsidRPr="005854F9" w:rsidRDefault="00486FB6" w:rsidP="00021E6F">
            <w:pPr>
              <w:contextualSpacing/>
              <w:rPr>
                <w:sz w:val="20"/>
                <w:szCs w:val="20"/>
              </w:rPr>
            </w:pPr>
            <w:r w:rsidRPr="005854F9">
              <w:rPr>
                <w:sz w:val="20"/>
                <w:szCs w:val="20"/>
              </w:rPr>
              <w:t>578,571</w:t>
            </w:r>
          </w:p>
        </w:tc>
        <w:tc>
          <w:tcPr>
            <w:tcW w:w="852" w:type="dxa"/>
            <w:tcBorders>
              <w:top w:val="nil"/>
              <w:left w:val="nil"/>
              <w:bottom w:val="single" w:sz="8" w:space="0" w:color="auto"/>
              <w:right w:val="single" w:sz="8" w:space="0" w:color="auto"/>
            </w:tcBorders>
            <w:shd w:val="clear" w:color="auto" w:fill="auto"/>
            <w:vAlign w:val="center"/>
            <w:hideMark/>
          </w:tcPr>
          <w:p w14:paraId="0BBA3279" w14:textId="77777777" w:rsidR="00486FB6" w:rsidRPr="005854F9" w:rsidRDefault="00486FB6" w:rsidP="00021E6F">
            <w:pPr>
              <w:contextualSpacing/>
              <w:rPr>
                <w:sz w:val="20"/>
                <w:szCs w:val="20"/>
              </w:rPr>
            </w:pPr>
            <w:r w:rsidRPr="005854F9">
              <w:rPr>
                <w:sz w:val="20"/>
                <w:szCs w:val="20"/>
              </w:rPr>
              <w:t>817,989</w:t>
            </w:r>
          </w:p>
        </w:tc>
        <w:tc>
          <w:tcPr>
            <w:tcW w:w="850" w:type="dxa"/>
            <w:tcBorders>
              <w:top w:val="nil"/>
              <w:left w:val="nil"/>
              <w:bottom w:val="single" w:sz="8" w:space="0" w:color="auto"/>
              <w:right w:val="single" w:sz="8" w:space="0" w:color="auto"/>
            </w:tcBorders>
            <w:shd w:val="clear" w:color="auto" w:fill="auto"/>
            <w:vAlign w:val="center"/>
            <w:hideMark/>
          </w:tcPr>
          <w:p w14:paraId="012EF9AB" w14:textId="77777777" w:rsidR="00486FB6" w:rsidRPr="005854F9" w:rsidRDefault="00486FB6" w:rsidP="00021E6F">
            <w:pPr>
              <w:contextualSpacing/>
              <w:rPr>
                <w:sz w:val="20"/>
                <w:szCs w:val="20"/>
              </w:rPr>
            </w:pPr>
            <w:r w:rsidRPr="005854F9">
              <w:rPr>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022CC0F5" w14:textId="77777777" w:rsidR="00486FB6" w:rsidRPr="005854F9" w:rsidRDefault="00486FB6" w:rsidP="00021E6F">
            <w:pPr>
              <w:contextualSpacing/>
              <w:rPr>
                <w:sz w:val="20"/>
                <w:szCs w:val="20"/>
              </w:rPr>
            </w:pPr>
            <w:r w:rsidRPr="005854F9">
              <w:rPr>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09F33473" w14:textId="77777777" w:rsidR="00486FB6" w:rsidRPr="005854F9" w:rsidRDefault="00486FB6" w:rsidP="00021E6F">
            <w:pPr>
              <w:contextualSpacing/>
              <w:rPr>
                <w:sz w:val="20"/>
                <w:szCs w:val="20"/>
              </w:rPr>
            </w:pPr>
            <w:r w:rsidRPr="005854F9">
              <w:rPr>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522FDCA7" w14:textId="77777777" w:rsidR="00486FB6" w:rsidRPr="005854F9" w:rsidRDefault="00486FB6" w:rsidP="00021E6F">
            <w:pPr>
              <w:contextualSpacing/>
              <w:rPr>
                <w:sz w:val="20"/>
                <w:szCs w:val="20"/>
              </w:rPr>
            </w:pPr>
            <w:r w:rsidRPr="005854F9">
              <w:rPr>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1130DF10" w14:textId="77777777" w:rsidR="00486FB6" w:rsidRPr="005854F9" w:rsidRDefault="00486FB6" w:rsidP="00021E6F">
            <w:pPr>
              <w:contextualSpacing/>
              <w:rPr>
                <w:sz w:val="20"/>
                <w:szCs w:val="20"/>
              </w:rPr>
            </w:pPr>
            <w:r w:rsidRPr="005854F9">
              <w:rPr>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1AEA34DE" w14:textId="77777777" w:rsidR="00486FB6" w:rsidRPr="005854F9" w:rsidRDefault="00486FB6" w:rsidP="00021E6F">
            <w:pPr>
              <w:contextualSpacing/>
              <w:rPr>
                <w:sz w:val="20"/>
                <w:szCs w:val="20"/>
              </w:rPr>
            </w:pPr>
            <w:r w:rsidRPr="005854F9">
              <w:rPr>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25FAEA23" w14:textId="77777777" w:rsidR="00486FB6" w:rsidRPr="005854F9" w:rsidRDefault="00486FB6" w:rsidP="00021E6F">
            <w:pPr>
              <w:contextualSpacing/>
              <w:rPr>
                <w:sz w:val="20"/>
                <w:szCs w:val="20"/>
              </w:rPr>
            </w:pPr>
            <w:r w:rsidRPr="005854F9">
              <w:rPr>
                <w:sz w:val="20"/>
                <w:szCs w:val="20"/>
              </w:rPr>
              <w:t>578,571</w:t>
            </w:r>
          </w:p>
        </w:tc>
      </w:tr>
      <w:tr w:rsidR="00486FB6" w:rsidRPr="005854F9" w14:paraId="19427E7E"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459E5B8E"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72B1E24"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C3036D2"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0B41E22"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78F4E453"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5E84C85"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BCC7AA3"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E897D69"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B9CCF7B"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9D06D3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BFA8E0E"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62875F8" w14:textId="77777777" w:rsidR="00486FB6" w:rsidRPr="005854F9" w:rsidRDefault="00486FB6" w:rsidP="00021E6F">
            <w:pPr>
              <w:contextualSpacing/>
              <w:rPr>
                <w:sz w:val="20"/>
                <w:szCs w:val="20"/>
              </w:rPr>
            </w:pPr>
            <w:r w:rsidRPr="005854F9">
              <w:rPr>
                <w:sz w:val="20"/>
                <w:szCs w:val="20"/>
              </w:rPr>
              <w:t>100</w:t>
            </w:r>
          </w:p>
        </w:tc>
      </w:tr>
      <w:tr w:rsidR="00486FB6" w:rsidRPr="005854F9" w14:paraId="0A28F5F9"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FB619F" w14:textId="77777777" w:rsidR="00486FB6" w:rsidRPr="005854F9" w:rsidRDefault="00486FB6" w:rsidP="00021E6F">
            <w:pPr>
              <w:contextualSpacing/>
              <w:rPr>
                <w:sz w:val="20"/>
                <w:szCs w:val="20"/>
              </w:rPr>
            </w:pPr>
            <w:r w:rsidRPr="005854F9">
              <w:rPr>
                <w:sz w:val="20"/>
                <w:szCs w:val="20"/>
              </w:rPr>
              <w:t>5.1.1.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4DCCCEF" w14:textId="77777777" w:rsidR="00486FB6" w:rsidRPr="005854F9" w:rsidRDefault="00486FB6" w:rsidP="00021E6F">
            <w:pPr>
              <w:contextualSpacing/>
              <w:rPr>
                <w:sz w:val="20"/>
                <w:szCs w:val="20"/>
              </w:rPr>
            </w:pPr>
            <w:r w:rsidRPr="005854F9">
              <w:rPr>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75AE9AD4"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676A516" w14:textId="77777777" w:rsidR="00486FB6" w:rsidRPr="005854F9" w:rsidRDefault="00486FB6" w:rsidP="00021E6F">
            <w:pPr>
              <w:contextualSpacing/>
              <w:rPr>
                <w:sz w:val="20"/>
                <w:szCs w:val="20"/>
              </w:rPr>
            </w:pPr>
            <w:r w:rsidRPr="005854F9">
              <w:rPr>
                <w:sz w:val="20"/>
                <w:szCs w:val="20"/>
              </w:rPr>
              <w:t>145,460</w:t>
            </w:r>
          </w:p>
        </w:tc>
        <w:tc>
          <w:tcPr>
            <w:tcW w:w="852" w:type="dxa"/>
            <w:tcBorders>
              <w:top w:val="nil"/>
              <w:left w:val="nil"/>
              <w:bottom w:val="single" w:sz="8" w:space="0" w:color="auto"/>
              <w:right w:val="single" w:sz="8" w:space="0" w:color="auto"/>
            </w:tcBorders>
            <w:shd w:val="clear" w:color="auto" w:fill="auto"/>
            <w:vAlign w:val="center"/>
            <w:hideMark/>
          </w:tcPr>
          <w:p w14:paraId="50A81063" w14:textId="77777777" w:rsidR="00486FB6" w:rsidRPr="005854F9" w:rsidRDefault="00486FB6" w:rsidP="00021E6F">
            <w:pPr>
              <w:contextualSpacing/>
              <w:rPr>
                <w:sz w:val="20"/>
                <w:szCs w:val="20"/>
              </w:rPr>
            </w:pPr>
            <w:r w:rsidRPr="005854F9">
              <w:rPr>
                <w:sz w:val="20"/>
                <w:szCs w:val="20"/>
              </w:rPr>
              <w:t>421,257</w:t>
            </w:r>
          </w:p>
        </w:tc>
        <w:tc>
          <w:tcPr>
            <w:tcW w:w="850" w:type="dxa"/>
            <w:tcBorders>
              <w:top w:val="nil"/>
              <w:left w:val="nil"/>
              <w:bottom w:val="single" w:sz="8" w:space="0" w:color="auto"/>
              <w:right w:val="single" w:sz="8" w:space="0" w:color="auto"/>
            </w:tcBorders>
            <w:shd w:val="clear" w:color="auto" w:fill="auto"/>
            <w:vAlign w:val="center"/>
            <w:hideMark/>
          </w:tcPr>
          <w:p w14:paraId="5A89862C" w14:textId="77777777" w:rsidR="00486FB6" w:rsidRPr="005854F9" w:rsidRDefault="00486FB6" w:rsidP="00021E6F">
            <w:pPr>
              <w:contextualSpacing/>
              <w:rPr>
                <w:sz w:val="20"/>
                <w:szCs w:val="20"/>
              </w:rPr>
            </w:pPr>
            <w:r w:rsidRPr="005854F9">
              <w:rPr>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68ED2883" w14:textId="77777777" w:rsidR="00486FB6" w:rsidRPr="005854F9" w:rsidRDefault="00486FB6" w:rsidP="00021E6F">
            <w:pPr>
              <w:contextualSpacing/>
              <w:rPr>
                <w:sz w:val="20"/>
                <w:szCs w:val="20"/>
              </w:rPr>
            </w:pPr>
            <w:r w:rsidRPr="005854F9">
              <w:rPr>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6D382452" w14:textId="77777777" w:rsidR="00486FB6" w:rsidRPr="005854F9" w:rsidRDefault="00486FB6" w:rsidP="00021E6F">
            <w:pPr>
              <w:contextualSpacing/>
              <w:rPr>
                <w:sz w:val="20"/>
                <w:szCs w:val="20"/>
              </w:rPr>
            </w:pPr>
            <w:r w:rsidRPr="005854F9">
              <w:rPr>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1DD64BDC" w14:textId="77777777" w:rsidR="00486FB6" w:rsidRPr="005854F9" w:rsidRDefault="00486FB6" w:rsidP="00021E6F">
            <w:pPr>
              <w:contextualSpacing/>
              <w:rPr>
                <w:sz w:val="20"/>
                <w:szCs w:val="20"/>
              </w:rPr>
            </w:pPr>
            <w:r w:rsidRPr="005854F9">
              <w:rPr>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41290A51" w14:textId="77777777" w:rsidR="00486FB6" w:rsidRPr="005854F9" w:rsidRDefault="00486FB6" w:rsidP="00021E6F">
            <w:pPr>
              <w:contextualSpacing/>
              <w:rPr>
                <w:sz w:val="20"/>
                <w:szCs w:val="20"/>
              </w:rPr>
            </w:pPr>
            <w:r w:rsidRPr="005854F9">
              <w:rPr>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5E7DA5A2" w14:textId="77777777" w:rsidR="00486FB6" w:rsidRPr="005854F9" w:rsidRDefault="00486FB6" w:rsidP="00021E6F">
            <w:pPr>
              <w:contextualSpacing/>
              <w:rPr>
                <w:sz w:val="20"/>
                <w:szCs w:val="20"/>
              </w:rPr>
            </w:pPr>
            <w:r w:rsidRPr="005854F9">
              <w:rPr>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15481A63" w14:textId="77777777" w:rsidR="00486FB6" w:rsidRPr="005854F9" w:rsidRDefault="00486FB6" w:rsidP="00021E6F">
            <w:pPr>
              <w:contextualSpacing/>
              <w:rPr>
                <w:sz w:val="20"/>
                <w:szCs w:val="20"/>
              </w:rPr>
            </w:pPr>
            <w:r w:rsidRPr="005854F9">
              <w:rPr>
                <w:sz w:val="20"/>
                <w:szCs w:val="20"/>
              </w:rPr>
              <w:t>145,460</w:t>
            </w:r>
          </w:p>
        </w:tc>
      </w:tr>
      <w:tr w:rsidR="00486FB6" w:rsidRPr="005854F9" w14:paraId="6E5DEDD6"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60711929"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DDF3393"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6CA8E02"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43B6A317" w14:textId="77777777" w:rsidR="00486FB6" w:rsidRPr="005854F9" w:rsidRDefault="00486FB6" w:rsidP="00021E6F">
            <w:pPr>
              <w:contextualSpacing/>
              <w:rPr>
                <w:sz w:val="20"/>
                <w:szCs w:val="20"/>
              </w:rPr>
            </w:pPr>
            <w:r w:rsidRPr="005854F9">
              <w:rPr>
                <w:sz w:val="20"/>
                <w:szCs w:val="20"/>
              </w:rPr>
              <w:t>25,14</w:t>
            </w:r>
          </w:p>
        </w:tc>
        <w:tc>
          <w:tcPr>
            <w:tcW w:w="852" w:type="dxa"/>
            <w:tcBorders>
              <w:top w:val="nil"/>
              <w:left w:val="nil"/>
              <w:bottom w:val="single" w:sz="8" w:space="0" w:color="auto"/>
              <w:right w:val="single" w:sz="8" w:space="0" w:color="auto"/>
            </w:tcBorders>
            <w:shd w:val="clear" w:color="auto" w:fill="auto"/>
            <w:vAlign w:val="center"/>
            <w:hideMark/>
          </w:tcPr>
          <w:p w14:paraId="509B8451" w14:textId="77777777" w:rsidR="00486FB6" w:rsidRPr="005854F9" w:rsidRDefault="00486FB6" w:rsidP="00021E6F">
            <w:pPr>
              <w:contextualSpacing/>
              <w:rPr>
                <w:sz w:val="20"/>
                <w:szCs w:val="20"/>
              </w:rPr>
            </w:pPr>
            <w:r w:rsidRPr="005854F9">
              <w:rPr>
                <w:sz w:val="20"/>
                <w:szCs w:val="20"/>
              </w:rPr>
              <w:t>51,50</w:t>
            </w:r>
          </w:p>
        </w:tc>
        <w:tc>
          <w:tcPr>
            <w:tcW w:w="850" w:type="dxa"/>
            <w:tcBorders>
              <w:top w:val="nil"/>
              <w:left w:val="nil"/>
              <w:bottom w:val="single" w:sz="8" w:space="0" w:color="auto"/>
              <w:right w:val="single" w:sz="8" w:space="0" w:color="auto"/>
            </w:tcBorders>
            <w:shd w:val="clear" w:color="auto" w:fill="auto"/>
            <w:vAlign w:val="center"/>
            <w:hideMark/>
          </w:tcPr>
          <w:p w14:paraId="793004E5" w14:textId="77777777" w:rsidR="00486FB6" w:rsidRPr="005854F9" w:rsidRDefault="00486FB6" w:rsidP="00021E6F">
            <w:pPr>
              <w:contextualSpacing/>
              <w:rPr>
                <w:sz w:val="20"/>
                <w:szCs w:val="20"/>
              </w:rPr>
            </w:pPr>
            <w:r w:rsidRPr="005854F9">
              <w:rPr>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4238AD7E" w14:textId="77777777" w:rsidR="00486FB6" w:rsidRPr="005854F9" w:rsidRDefault="00486FB6" w:rsidP="00021E6F">
            <w:pPr>
              <w:contextualSpacing/>
              <w:rPr>
                <w:sz w:val="20"/>
                <w:szCs w:val="20"/>
              </w:rPr>
            </w:pPr>
            <w:r w:rsidRPr="005854F9">
              <w:rPr>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13648E9F" w14:textId="77777777" w:rsidR="00486FB6" w:rsidRPr="005854F9" w:rsidRDefault="00486FB6" w:rsidP="00021E6F">
            <w:pPr>
              <w:contextualSpacing/>
              <w:rPr>
                <w:sz w:val="20"/>
                <w:szCs w:val="20"/>
              </w:rPr>
            </w:pPr>
            <w:r w:rsidRPr="005854F9">
              <w:rPr>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13C0270E" w14:textId="77777777" w:rsidR="00486FB6" w:rsidRPr="005854F9" w:rsidRDefault="00486FB6" w:rsidP="00021E6F">
            <w:pPr>
              <w:contextualSpacing/>
              <w:rPr>
                <w:sz w:val="20"/>
                <w:szCs w:val="20"/>
              </w:rPr>
            </w:pPr>
            <w:r w:rsidRPr="005854F9">
              <w:rPr>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4DA70DE4" w14:textId="77777777" w:rsidR="00486FB6" w:rsidRPr="005854F9" w:rsidRDefault="00486FB6" w:rsidP="00021E6F">
            <w:pPr>
              <w:contextualSpacing/>
              <w:rPr>
                <w:sz w:val="20"/>
                <w:szCs w:val="20"/>
              </w:rPr>
            </w:pPr>
            <w:r w:rsidRPr="005854F9">
              <w:rPr>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1CCCBA73" w14:textId="77777777" w:rsidR="00486FB6" w:rsidRPr="005854F9" w:rsidRDefault="00486FB6" w:rsidP="00021E6F">
            <w:pPr>
              <w:contextualSpacing/>
              <w:rPr>
                <w:sz w:val="20"/>
                <w:szCs w:val="20"/>
              </w:rPr>
            </w:pPr>
            <w:r w:rsidRPr="005854F9">
              <w:rPr>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7519805A" w14:textId="77777777" w:rsidR="00486FB6" w:rsidRPr="005854F9" w:rsidRDefault="00486FB6" w:rsidP="00021E6F">
            <w:pPr>
              <w:contextualSpacing/>
              <w:rPr>
                <w:sz w:val="20"/>
                <w:szCs w:val="20"/>
              </w:rPr>
            </w:pPr>
            <w:r w:rsidRPr="005854F9">
              <w:rPr>
                <w:sz w:val="20"/>
                <w:szCs w:val="20"/>
              </w:rPr>
              <w:t>25,14</w:t>
            </w:r>
          </w:p>
        </w:tc>
      </w:tr>
      <w:tr w:rsidR="00486FB6" w:rsidRPr="005854F9" w14:paraId="0123D985"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7A0F5F"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9AC8740"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6ACD96FC"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C2641BF" w14:textId="77777777" w:rsidR="00486FB6" w:rsidRPr="005854F9" w:rsidRDefault="00486FB6" w:rsidP="00021E6F">
            <w:pPr>
              <w:contextualSpacing/>
              <w:rPr>
                <w:sz w:val="20"/>
                <w:szCs w:val="20"/>
              </w:rPr>
            </w:pPr>
            <w:r w:rsidRPr="005854F9">
              <w:rPr>
                <w:sz w:val="20"/>
                <w:szCs w:val="20"/>
              </w:rPr>
              <w:t>145,460</w:t>
            </w:r>
          </w:p>
        </w:tc>
        <w:tc>
          <w:tcPr>
            <w:tcW w:w="852" w:type="dxa"/>
            <w:tcBorders>
              <w:top w:val="nil"/>
              <w:left w:val="nil"/>
              <w:bottom w:val="single" w:sz="8" w:space="0" w:color="auto"/>
              <w:right w:val="single" w:sz="8" w:space="0" w:color="auto"/>
            </w:tcBorders>
            <w:shd w:val="clear" w:color="auto" w:fill="auto"/>
            <w:vAlign w:val="center"/>
            <w:hideMark/>
          </w:tcPr>
          <w:p w14:paraId="12B53480" w14:textId="77777777" w:rsidR="00486FB6" w:rsidRPr="005854F9" w:rsidRDefault="00486FB6" w:rsidP="00021E6F">
            <w:pPr>
              <w:contextualSpacing/>
              <w:rPr>
                <w:sz w:val="20"/>
                <w:szCs w:val="20"/>
              </w:rPr>
            </w:pPr>
            <w:r w:rsidRPr="005854F9">
              <w:rPr>
                <w:sz w:val="20"/>
                <w:szCs w:val="20"/>
              </w:rPr>
              <w:t>421,257</w:t>
            </w:r>
          </w:p>
        </w:tc>
        <w:tc>
          <w:tcPr>
            <w:tcW w:w="850" w:type="dxa"/>
            <w:tcBorders>
              <w:top w:val="nil"/>
              <w:left w:val="nil"/>
              <w:bottom w:val="single" w:sz="8" w:space="0" w:color="auto"/>
              <w:right w:val="single" w:sz="8" w:space="0" w:color="auto"/>
            </w:tcBorders>
            <w:shd w:val="clear" w:color="auto" w:fill="auto"/>
            <w:vAlign w:val="center"/>
            <w:hideMark/>
          </w:tcPr>
          <w:p w14:paraId="4CABCC92" w14:textId="77777777" w:rsidR="00486FB6" w:rsidRPr="005854F9" w:rsidRDefault="00486FB6" w:rsidP="00021E6F">
            <w:pPr>
              <w:contextualSpacing/>
              <w:rPr>
                <w:sz w:val="20"/>
                <w:szCs w:val="20"/>
              </w:rPr>
            </w:pPr>
            <w:r w:rsidRPr="005854F9">
              <w:rPr>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75D3CE1C" w14:textId="77777777" w:rsidR="00486FB6" w:rsidRPr="005854F9" w:rsidRDefault="00486FB6" w:rsidP="00021E6F">
            <w:pPr>
              <w:contextualSpacing/>
              <w:rPr>
                <w:sz w:val="20"/>
                <w:szCs w:val="20"/>
              </w:rPr>
            </w:pPr>
            <w:r w:rsidRPr="005854F9">
              <w:rPr>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5996F68A" w14:textId="77777777" w:rsidR="00486FB6" w:rsidRPr="005854F9" w:rsidRDefault="00486FB6" w:rsidP="00021E6F">
            <w:pPr>
              <w:contextualSpacing/>
              <w:rPr>
                <w:sz w:val="20"/>
                <w:szCs w:val="20"/>
              </w:rPr>
            </w:pPr>
            <w:r w:rsidRPr="005854F9">
              <w:rPr>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0F7CFB68" w14:textId="77777777" w:rsidR="00486FB6" w:rsidRPr="005854F9" w:rsidRDefault="00486FB6" w:rsidP="00021E6F">
            <w:pPr>
              <w:contextualSpacing/>
              <w:rPr>
                <w:sz w:val="20"/>
                <w:szCs w:val="20"/>
              </w:rPr>
            </w:pPr>
            <w:r w:rsidRPr="005854F9">
              <w:rPr>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48C56E24" w14:textId="77777777" w:rsidR="00486FB6" w:rsidRPr="005854F9" w:rsidRDefault="00486FB6" w:rsidP="00021E6F">
            <w:pPr>
              <w:contextualSpacing/>
              <w:rPr>
                <w:sz w:val="20"/>
                <w:szCs w:val="20"/>
              </w:rPr>
            </w:pPr>
            <w:r w:rsidRPr="005854F9">
              <w:rPr>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591F3F1B" w14:textId="77777777" w:rsidR="00486FB6" w:rsidRPr="005854F9" w:rsidRDefault="00486FB6" w:rsidP="00021E6F">
            <w:pPr>
              <w:contextualSpacing/>
              <w:rPr>
                <w:sz w:val="20"/>
                <w:szCs w:val="20"/>
              </w:rPr>
            </w:pPr>
            <w:r w:rsidRPr="005854F9">
              <w:rPr>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1EC4DB75" w14:textId="77777777" w:rsidR="00486FB6" w:rsidRPr="005854F9" w:rsidRDefault="00486FB6" w:rsidP="00021E6F">
            <w:pPr>
              <w:contextualSpacing/>
              <w:rPr>
                <w:sz w:val="20"/>
                <w:szCs w:val="20"/>
              </w:rPr>
            </w:pPr>
            <w:r w:rsidRPr="005854F9">
              <w:rPr>
                <w:sz w:val="20"/>
                <w:szCs w:val="20"/>
              </w:rPr>
              <w:t>145,460</w:t>
            </w:r>
          </w:p>
        </w:tc>
      </w:tr>
      <w:tr w:rsidR="00486FB6" w:rsidRPr="005854F9" w14:paraId="577C0FFE"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575C77C4"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116B79BE"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632A1D4D"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1B3046A"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2BBD3080"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3FA57C0"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6050B8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A9855BF"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11E4519"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14D993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8FB913F"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5FFF58D" w14:textId="77777777" w:rsidR="00486FB6" w:rsidRPr="005854F9" w:rsidRDefault="00486FB6" w:rsidP="00021E6F">
            <w:pPr>
              <w:contextualSpacing/>
              <w:rPr>
                <w:sz w:val="20"/>
                <w:szCs w:val="20"/>
              </w:rPr>
            </w:pPr>
            <w:r w:rsidRPr="005854F9">
              <w:rPr>
                <w:sz w:val="20"/>
                <w:szCs w:val="20"/>
              </w:rPr>
              <w:t>100</w:t>
            </w:r>
          </w:p>
        </w:tc>
      </w:tr>
      <w:tr w:rsidR="00486FB6" w:rsidRPr="005854F9" w14:paraId="01E04FF6"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7E6115" w14:textId="77777777" w:rsidR="00486FB6" w:rsidRPr="005854F9" w:rsidRDefault="00486FB6" w:rsidP="00021E6F">
            <w:pPr>
              <w:contextualSpacing/>
              <w:rPr>
                <w:sz w:val="20"/>
                <w:szCs w:val="20"/>
              </w:rPr>
            </w:pPr>
            <w:r w:rsidRPr="005854F9">
              <w:rPr>
                <w:sz w:val="20"/>
                <w:szCs w:val="20"/>
              </w:rPr>
              <w:t>5.1.2.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45F4C5B" w14:textId="77777777" w:rsidR="00486FB6" w:rsidRPr="005854F9" w:rsidRDefault="00486FB6" w:rsidP="00021E6F">
            <w:pPr>
              <w:contextualSpacing/>
              <w:rPr>
                <w:sz w:val="20"/>
                <w:szCs w:val="20"/>
              </w:rPr>
            </w:pPr>
            <w:r w:rsidRPr="005854F9">
              <w:rPr>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5700FDD9"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C174FE9" w14:textId="77777777" w:rsidR="00486FB6" w:rsidRPr="005854F9" w:rsidRDefault="00486FB6" w:rsidP="00021E6F">
            <w:pPr>
              <w:contextualSpacing/>
              <w:rPr>
                <w:sz w:val="20"/>
                <w:szCs w:val="20"/>
              </w:rPr>
            </w:pPr>
            <w:r w:rsidRPr="005854F9">
              <w:rPr>
                <w:sz w:val="20"/>
                <w:szCs w:val="20"/>
              </w:rPr>
              <w:t>11,951</w:t>
            </w:r>
          </w:p>
        </w:tc>
        <w:tc>
          <w:tcPr>
            <w:tcW w:w="852" w:type="dxa"/>
            <w:tcBorders>
              <w:top w:val="nil"/>
              <w:left w:val="nil"/>
              <w:bottom w:val="single" w:sz="8" w:space="0" w:color="auto"/>
              <w:right w:val="single" w:sz="8" w:space="0" w:color="auto"/>
            </w:tcBorders>
            <w:shd w:val="clear" w:color="auto" w:fill="auto"/>
            <w:vAlign w:val="center"/>
            <w:hideMark/>
          </w:tcPr>
          <w:p w14:paraId="056194EF" w14:textId="77777777" w:rsidR="00486FB6" w:rsidRPr="005854F9" w:rsidRDefault="00486FB6" w:rsidP="00021E6F">
            <w:pPr>
              <w:contextualSpacing/>
              <w:rPr>
                <w:sz w:val="20"/>
                <w:szCs w:val="20"/>
              </w:rPr>
            </w:pPr>
            <w:r w:rsidRPr="005854F9">
              <w:rPr>
                <w:sz w:val="20"/>
                <w:szCs w:val="20"/>
              </w:rPr>
              <w:t>37,954</w:t>
            </w:r>
          </w:p>
        </w:tc>
        <w:tc>
          <w:tcPr>
            <w:tcW w:w="850" w:type="dxa"/>
            <w:tcBorders>
              <w:top w:val="nil"/>
              <w:left w:val="nil"/>
              <w:bottom w:val="single" w:sz="8" w:space="0" w:color="auto"/>
              <w:right w:val="single" w:sz="8" w:space="0" w:color="auto"/>
            </w:tcBorders>
            <w:shd w:val="clear" w:color="auto" w:fill="auto"/>
            <w:vAlign w:val="center"/>
            <w:hideMark/>
          </w:tcPr>
          <w:p w14:paraId="0B9B4EE6" w14:textId="77777777" w:rsidR="00486FB6" w:rsidRPr="005854F9" w:rsidRDefault="00486FB6" w:rsidP="00021E6F">
            <w:pPr>
              <w:contextualSpacing/>
              <w:rPr>
                <w:sz w:val="20"/>
                <w:szCs w:val="20"/>
              </w:rPr>
            </w:pPr>
            <w:r w:rsidRPr="005854F9">
              <w:rPr>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602E7843" w14:textId="77777777" w:rsidR="00486FB6" w:rsidRPr="005854F9" w:rsidRDefault="00486FB6" w:rsidP="00021E6F">
            <w:pPr>
              <w:contextualSpacing/>
              <w:rPr>
                <w:sz w:val="20"/>
                <w:szCs w:val="20"/>
              </w:rPr>
            </w:pPr>
            <w:r w:rsidRPr="005854F9">
              <w:rPr>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71C890B5" w14:textId="77777777" w:rsidR="00486FB6" w:rsidRPr="005854F9" w:rsidRDefault="00486FB6" w:rsidP="00021E6F">
            <w:pPr>
              <w:contextualSpacing/>
              <w:rPr>
                <w:sz w:val="20"/>
                <w:szCs w:val="20"/>
              </w:rPr>
            </w:pPr>
            <w:r w:rsidRPr="005854F9">
              <w:rPr>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36645EF3" w14:textId="77777777" w:rsidR="00486FB6" w:rsidRPr="005854F9" w:rsidRDefault="00486FB6" w:rsidP="00021E6F">
            <w:pPr>
              <w:contextualSpacing/>
              <w:rPr>
                <w:sz w:val="20"/>
                <w:szCs w:val="20"/>
              </w:rPr>
            </w:pPr>
            <w:r w:rsidRPr="005854F9">
              <w:rPr>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439B5908" w14:textId="77777777" w:rsidR="00486FB6" w:rsidRPr="005854F9" w:rsidRDefault="00486FB6" w:rsidP="00021E6F">
            <w:pPr>
              <w:contextualSpacing/>
              <w:rPr>
                <w:sz w:val="20"/>
                <w:szCs w:val="20"/>
              </w:rPr>
            </w:pPr>
            <w:r w:rsidRPr="005854F9">
              <w:rPr>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39B3700F" w14:textId="77777777" w:rsidR="00486FB6" w:rsidRPr="005854F9" w:rsidRDefault="00486FB6" w:rsidP="00021E6F">
            <w:pPr>
              <w:contextualSpacing/>
              <w:rPr>
                <w:sz w:val="20"/>
                <w:szCs w:val="20"/>
              </w:rPr>
            </w:pPr>
            <w:r w:rsidRPr="005854F9">
              <w:rPr>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33DEB55C" w14:textId="77777777" w:rsidR="00486FB6" w:rsidRPr="005854F9" w:rsidRDefault="00486FB6" w:rsidP="00021E6F">
            <w:pPr>
              <w:contextualSpacing/>
              <w:rPr>
                <w:sz w:val="20"/>
                <w:szCs w:val="20"/>
              </w:rPr>
            </w:pPr>
            <w:r w:rsidRPr="005854F9">
              <w:rPr>
                <w:sz w:val="20"/>
                <w:szCs w:val="20"/>
              </w:rPr>
              <w:t>11,951</w:t>
            </w:r>
          </w:p>
        </w:tc>
      </w:tr>
      <w:tr w:rsidR="00486FB6" w:rsidRPr="005854F9" w14:paraId="5D552C01"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15683310"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97BA41C"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753B8F5"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1EB99B2" w14:textId="77777777" w:rsidR="00486FB6" w:rsidRPr="005854F9" w:rsidRDefault="00486FB6" w:rsidP="00021E6F">
            <w:pPr>
              <w:contextualSpacing/>
              <w:rPr>
                <w:sz w:val="20"/>
                <w:szCs w:val="20"/>
              </w:rPr>
            </w:pPr>
            <w:r w:rsidRPr="005854F9">
              <w:rPr>
                <w:sz w:val="20"/>
                <w:szCs w:val="20"/>
              </w:rPr>
              <w:t>2,07</w:t>
            </w:r>
          </w:p>
        </w:tc>
        <w:tc>
          <w:tcPr>
            <w:tcW w:w="852" w:type="dxa"/>
            <w:tcBorders>
              <w:top w:val="nil"/>
              <w:left w:val="nil"/>
              <w:bottom w:val="single" w:sz="8" w:space="0" w:color="auto"/>
              <w:right w:val="single" w:sz="8" w:space="0" w:color="auto"/>
            </w:tcBorders>
            <w:shd w:val="clear" w:color="auto" w:fill="auto"/>
            <w:vAlign w:val="center"/>
            <w:hideMark/>
          </w:tcPr>
          <w:p w14:paraId="267423E6" w14:textId="77777777" w:rsidR="00486FB6" w:rsidRPr="005854F9" w:rsidRDefault="00486FB6" w:rsidP="00021E6F">
            <w:pPr>
              <w:contextualSpacing/>
              <w:rPr>
                <w:sz w:val="20"/>
                <w:szCs w:val="20"/>
              </w:rPr>
            </w:pPr>
            <w:r w:rsidRPr="005854F9">
              <w:rPr>
                <w:sz w:val="20"/>
                <w:szCs w:val="20"/>
              </w:rPr>
              <w:t>4,64</w:t>
            </w:r>
          </w:p>
        </w:tc>
        <w:tc>
          <w:tcPr>
            <w:tcW w:w="850" w:type="dxa"/>
            <w:tcBorders>
              <w:top w:val="nil"/>
              <w:left w:val="nil"/>
              <w:bottom w:val="single" w:sz="8" w:space="0" w:color="auto"/>
              <w:right w:val="single" w:sz="8" w:space="0" w:color="auto"/>
            </w:tcBorders>
            <w:shd w:val="clear" w:color="auto" w:fill="auto"/>
            <w:vAlign w:val="center"/>
            <w:hideMark/>
          </w:tcPr>
          <w:p w14:paraId="5091E70D" w14:textId="77777777" w:rsidR="00486FB6" w:rsidRPr="005854F9" w:rsidRDefault="00486FB6" w:rsidP="00021E6F">
            <w:pPr>
              <w:contextualSpacing/>
              <w:rPr>
                <w:sz w:val="20"/>
                <w:szCs w:val="20"/>
              </w:rPr>
            </w:pPr>
            <w:r w:rsidRPr="005854F9">
              <w:rPr>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0859B5EB" w14:textId="77777777" w:rsidR="00486FB6" w:rsidRPr="005854F9" w:rsidRDefault="00486FB6" w:rsidP="00021E6F">
            <w:pPr>
              <w:contextualSpacing/>
              <w:rPr>
                <w:sz w:val="20"/>
                <w:szCs w:val="20"/>
              </w:rPr>
            </w:pPr>
            <w:r w:rsidRPr="005854F9">
              <w:rPr>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74A4A3D4" w14:textId="77777777" w:rsidR="00486FB6" w:rsidRPr="005854F9" w:rsidRDefault="00486FB6" w:rsidP="00021E6F">
            <w:pPr>
              <w:contextualSpacing/>
              <w:rPr>
                <w:sz w:val="20"/>
                <w:szCs w:val="20"/>
              </w:rPr>
            </w:pPr>
            <w:r w:rsidRPr="005854F9">
              <w:rPr>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6B2DE357" w14:textId="77777777" w:rsidR="00486FB6" w:rsidRPr="005854F9" w:rsidRDefault="00486FB6" w:rsidP="00021E6F">
            <w:pPr>
              <w:contextualSpacing/>
              <w:rPr>
                <w:sz w:val="20"/>
                <w:szCs w:val="20"/>
              </w:rPr>
            </w:pPr>
            <w:r w:rsidRPr="005854F9">
              <w:rPr>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5A776D07" w14:textId="77777777" w:rsidR="00486FB6" w:rsidRPr="005854F9" w:rsidRDefault="00486FB6" w:rsidP="00021E6F">
            <w:pPr>
              <w:contextualSpacing/>
              <w:rPr>
                <w:sz w:val="20"/>
                <w:szCs w:val="20"/>
              </w:rPr>
            </w:pPr>
            <w:r w:rsidRPr="005854F9">
              <w:rPr>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329E7917" w14:textId="77777777" w:rsidR="00486FB6" w:rsidRPr="005854F9" w:rsidRDefault="00486FB6" w:rsidP="00021E6F">
            <w:pPr>
              <w:contextualSpacing/>
              <w:rPr>
                <w:sz w:val="20"/>
                <w:szCs w:val="20"/>
              </w:rPr>
            </w:pPr>
            <w:r w:rsidRPr="005854F9">
              <w:rPr>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04982F24" w14:textId="77777777" w:rsidR="00486FB6" w:rsidRPr="005854F9" w:rsidRDefault="00486FB6" w:rsidP="00021E6F">
            <w:pPr>
              <w:contextualSpacing/>
              <w:rPr>
                <w:sz w:val="20"/>
                <w:szCs w:val="20"/>
              </w:rPr>
            </w:pPr>
            <w:r w:rsidRPr="005854F9">
              <w:rPr>
                <w:sz w:val="20"/>
                <w:szCs w:val="20"/>
              </w:rPr>
              <w:t>2,07</w:t>
            </w:r>
          </w:p>
        </w:tc>
      </w:tr>
      <w:tr w:rsidR="00486FB6" w:rsidRPr="005854F9" w14:paraId="78C9CF8E"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85F77C"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97410B5"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54B1E697"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7E80BD7" w14:textId="77777777" w:rsidR="00486FB6" w:rsidRPr="005854F9" w:rsidRDefault="00486FB6" w:rsidP="00021E6F">
            <w:pPr>
              <w:contextualSpacing/>
              <w:rPr>
                <w:sz w:val="20"/>
                <w:szCs w:val="20"/>
              </w:rPr>
            </w:pPr>
            <w:r w:rsidRPr="005854F9">
              <w:rPr>
                <w:sz w:val="20"/>
                <w:szCs w:val="20"/>
              </w:rPr>
              <w:t>11,951</w:t>
            </w:r>
          </w:p>
        </w:tc>
        <w:tc>
          <w:tcPr>
            <w:tcW w:w="852" w:type="dxa"/>
            <w:tcBorders>
              <w:top w:val="nil"/>
              <w:left w:val="nil"/>
              <w:bottom w:val="single" w:sz="8" w:space="0" w:color="auto"/>
              <w:right w:val="single" w:sz="8" w:space="0" w:color="auto"/>
            </w:tcBorders>
            <w:shd w:val="clear" w:color="auto" w:fill="auto"/>
            <w:vAlign w:val="center"/>
            <w:hideMark/>
          </w:tcPr>
          <w:p w14:paraId="2C1B20E8" w14:textId="77777777" w:rsidR="00486FB6" w:rsidRPr="005854F9" w:rsidRDefault="00486FB6" w:rsidP="00021E6F">
            <w:pPr>
              <w:contextualSpacing/>
              <w:rPr>
                <w:sz w:val="20"/>
                <w:szCs w:val="20"/>
              </w:rPr>
            </w:pPr>
            <w:r w:rsidRPr="005854F9">
              <w:rPr>
                <w:sz w:val="20"/>
                <w:szCs w:val="20"/>
              </w:rPr>
              <w:t>37,954</w:t>
            </w:r>
          </w:p>
        </w:tc>
        <w:tc>
          <w:tcPr>
            <w:tcW w:w="850" w:type="dxa"/>
            <w:tcBorders>
              <w:top w:val="nil"/>
              <w:left w:val="nil"/>
              <w:bottom w:val="single" w:sz="8" w:space="0" w:color="auto"/>
              <w:right w:val="single" w:sz="8" w:space="0" w:color="auto"/>
            </w:tcBorders>
            <w:shd w:val="clear" w:color="auto" w:fill="auto"/>
            <w:vAlign w:val="center"/>
            <w:hideMark/>
          </w:tcPr>
          <w:p w14:paraId="27CA2A0B" w14:textId="77777777" w:rsidR="00486FB6" w:rsidRPr="005854F9" w:rsidRDefault="00486FB6" w:rsidP="00021E6F">
            <w:pPr>
              <w:contextualSpacing/>
              <w:rPr>
                <w:sz w:val="20"/>
                <w:szCs w:val="20"/>
              </w:rPr>
            </w:pPr>
            <w:r w:rsidRPr="005854F9">
              <w:rPr>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11BB9F99" w14:textId="77777777" w:rsidR="00486FB6" w:rsidRPr="005854F9" w:rsidRDefault="00486FB6" w:rsidP="00021E6F">
            <w:pPr>
              <w:contextualSpacing/>
              <w:rPr>
                <w:sz w:val="20"/>
                <w:szCs w:val="20"/>
              </w:rPr>
            </w:pPr>
            <w:r w:rsidRPr="005854F9">
              <w:rPr>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65E65B84" w14:textId="77777777" w:rsidR="00486FB6" w:rsidRPr="005854F9" w:rsidRDefault="00486FB6" w:rsidP="00021E6F">
            <w:pPr>
              <w:contextualSpacing/>
              <w:rPr>
                <w:sz w:val="20"/>
                <w:szCs w:val="20"/>
              </w:rPr>
            </w:pPr>
            <w:r w:rsidRPr="005854F9">
              <w:rPr>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5151B3DD" w14:textId="77777777" w:rsidR="00486FB6" w:rsidRPr="005854F9" w:rsidRDefault="00486FB6" w:rsidP="00021E6F">
            <w:pPr>
              <w:contextualSpacing/>
              <w:rPr>
                <w:sz w:val="20"/>
                <w:szCs w:val="20"/>
              </w:rPr>
            </w:pPr>
            <w:r w:rsidRPr="005854F9">
              <w:rPr>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466E081E" w14:textId="77777777" w:rsidR="00486FB6" w:rsidRPr="005854F9" w:rsidRDefault="00486FB6" w:rsidP="00021E6F">
            <w:pPr>
              <w:contextualSpacing/>
              <w:rPr>
                <w:sz w:val="20"/>
                <w:szCs w:val="20"/>
              </w:rPr>
            </w:pPr>
            <w:r w:rsidRPr="005854F9">
              <w:rPr>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063A30C8" w14:textId="77777777" w:rsidR="00486FB6" w:rsidRPr="005854F9" w:rsidRDefault="00486FB6" w:rsidP="00021E6F">
            <w:pPr>
              <w:contextualSpacing/>
              <w:rPr>
                <w:sz w:val="20"/>
                <w:szCs w:val="20"/>
              </w:rPr>
            </w:pPr>
            <w:r w:rsidRPr="005854F9">
              <w:rPr>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016E1FE2" w14:textId="77777777" w:rsidR="00486FB6" w:rsidRPr="005854F9" w:rsidRDefault="00486FB6" w:rsidP="00021E6F">
            <w:pPr>
              <w:contextualSpacing/>
              <w:rPr>
                <w:sz w:val="20"/>
                <w:szCs w:val="20"/>
              </w:rPr>
            </w:pPr>
            <w:r w:rsidRPr="005854F9">
              <w:rPr>
                <w:sz w:val="20"/>
                <w:szCs w:val="20"/>
              </w:rPr>
              <w:t>11,951</w:t>
            </w:r>
          </w:p>
        </w:tc>
      </w:tr>
      <w:tr w:rsidR="00486FB6" w:rsidRPr="005854F9" w14:paraId="5A297CA0"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712C6C1A"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03C0E04"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AF290F0"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6AF06BA"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73A1E89B"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56576C0"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08961B7"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1768BA2"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BD7C41A"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F8B1C32"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6C582A8"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2322E5E" w14:textId="77777777" w:rsidR="00486FB6" w:rsidRPr="005854F9" w:rsidRDefault="00486FB6" w:rsidP="00021E6F">
            <w:pPr>
              <w:contextualSpacing/>
              <w:rPr>
                <w:sz w:val="20"/>
                <w:szCs w:val="20"/>
              </w:rPr>
            </w:pPr>
            <w:r w:rsidRPr="005854F9">
              <w:rPr>
                <w:sz w:val="20"/>
                <w:szCs w:val="20"/>
              </w:rPr>
              <w:t>100</w:t>
            </w:r>
          </w:p>
        </w:tc>
      </w:tr>
      <w:tr w:rsidR="00486FB6" w:rsidRPr="005854F9" w14:paraId="33F37990"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9EF3FA" w14:textId="77777777" w:rsidR="00486FB6" w:rsidRPr="005854F9" w:rsidRDefault="00486FB6" w:rsidP="00021E6F">
            <w:pPr>
              <w:contextualSpacing/>
              <w:rPr>
                <w:sz w:val="20"/>
                <w:szCs w:val="20"/>
              </w:rPr>
            </w:pPr>
            <w:r w:rsidRPr="005854F9">
              <w:rPr>
                <w:sz w:val="20"/>
                <w:szCs w:val="20"/>
              </w:rPr>
              <w:t>5.1.3.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61026CE0" w14:textId="77777777" w:rsidR="00486FB6" w:rsidRPr="005854F9" w:rsidRDefault="00486FB6" w:rsidP="00021E6F">
            <w:pPr>
              <w:contextualSpacing/>
              <w:rPr>
                <w:sz w:val="20"/>
                <w:szCs w:val="20"/>
              </w:rPr>
            </w:pPr>
            <w:r w:rsidRPr="005854F9">
              <w:rPr>
                <w:sz w:val="20"/>
                <w:szCs w:val="20"/>
              </w:rPr>
              <w:t>собственное потребление, в т.ч.:</w:t>
            </w:r>
          </w:p>
        </w:tc>
        <w:tc>
          <w:tcPr>
            <w:tcW w:w="950" w:type="dxa"/>
            <w:tcBorders>
              <w:top w:val="nil"/>
              <w:left w:val="nil"/>
              <w:bottom w:val="single" w:sz="8" w:space="0" w:color="auto"/>
              <w:right w:val="single" w:sz="8" w:space="0" w:color="auto"/>
            </w:tcBorders>
            <w:shd w:val="clear" w:color="auto" w:fill="auto"/>
            <w:vAlign w:val="center"/>
            <w:hideMark/>
          </w:tcPr>
          <w:p w14:paraId="3517A9EA"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7DE35FF" w14:textId="77777777" w:rsidR="00486FB6" w:rsidRPr="005854F9" w:rsidRDefault="00486FB6" w:rsidP="00021E6F">
            <w:pPr>
              <w:contextualSpacing/>
              <w:rPr>
                <w:sz w:val="20"/>
                <w:szCs w:val="20"/>
              </w:rPr>
            </w:pPr>
            <w:r w:rsidRPr="005854F9">
              <w:rPr>
                <w:sz w:val="20"/>
                <w:szCs w:val="20"/>
              </w:rPr>
              <w:t>410,543</w:t>
            </w:r>
          </w:p>
        </w:tc>
        <w:tc>
          <w:tcPr>
            <w:tcW w:w="852" w:type="dxa"/>
            <w:tcBorders>
              <w:top w:val="nil"/>
              <w:left w:val="nil"/>
              <w:bottom w:val="single" w:sz="8" w:space="0" w:color="auto"/>
              <w:right w:val="single" w:sz="8" w:space="0" w:color="auto"/>
            </w:tcBorders>
            <w:shd w:val="clear" w:color="auto" w:fill="auto"/>
            <w:vAlign w:val="center"/>
            <w:hideMark/>
          </w:tcPr>
          <w:p w14:paraId="52CA561F"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3756BEFA" w14:textId="77777777" w:rsidR="00486FB6" w:rsidRPr="005854F9" w:rsidRDefault="00486FB6" w:rsidP="00021E6F">
            <w:pPr>
              <w:contextualSpacing/>
              <w:rPr>
                <w:sz w:val="20"/>
                <w:szCs w:val="20"/>
              </w:rPr>
            </w:pPr>
            <w:r w:rsidRPr="005854F9">
              <w:rPr>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15E93CE3" w14:textId="77777777" w:rsidR="00486FB6" w:rsidRPr="005854F9" w:rsidRDefault="00486FB6" w:rsidP="00021E6F">
            <w:pPr>
              <w:contextualSpacing/>
              <w:rPr>
                <w:sz w:val="20"/>
                <w:szCs w:val="20"/>
              </w:rPr>
            </w:pPr>
            <w:r w:rsidRPr="005854F9">
              <w:rPr>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2FD18F8E" w14:textId="77777777" w:rsidR="00486FB6" w:rsidRPr="005854F9" w:rsidRDefault="00486FB6" w:rsidP="00021E6F">
            <w:pPr>
              <w:contextualSpacing/>
              <w:rPr>
                <w:sz w:val="20"/>
                <w:szCs w:val="20"/>
              </w:rPr>
            </w:pPr>
            <w:r w:rsidRPr="005854F9">
              <w:rPr>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157D122E" w14:textId="77777777" w:rsidR="00486FB6" w:rsidRPr="005854F9" w:rsidRDefault="00486FB6" w:rsidP="00021E6F">
            <w:pPr>
              <w:contextualSpacing/>
              <w:rPr>
                <w:sz w:val="20"/>
                <w:szCs w:val="20"/>
              </w:rPr>
            </w:pPr>
            <w:r w:rsidRPr="005854F9">
              <w:rPr>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7A2F2F25" w14:textId="77777777" w:rsidR="00486FB6" w:rsidRPr="005854F9" w:rsidRDefault="00486FB6" w:rsidP="00021E6F">
            <w:pPr>
              <w:contextualSpacing/>
              <w:rPr>
                <w:sz w:val="20"/>
                <w:szCs w:val="20"/>
              </w:rPr>
            </w:pPr>
            <w:r w:rsidRPr="005854F9">
              <w:rPr>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7F30A6BC" w14:textId="77777777" w:rsidR="00486FB6" w:rsidRPr="005854F9" w:rsidRDefault="00486FB6" w:rsidP="00021E6F">
            <w:pPr>
              <w:contextualSpacing/>
              <w:rPr>
                <w:sz w:val="20"/>
                <w:szCs w:val="20"/>
              </w:rPr>
            </w:pPr>
            <w:r w:rsidRPr="005854F9">
              <w:rPr>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087963BA" w14:textId="77777777" w:rsidR="00486FB6" w:rsidRPr="005854F9" w:rsidRDefault="00486FB6" w:rsidP="00021E6F">
            <w:pPr>
              <w:contextualSpacing/>
              <w:rPr>
                <w:sz w:val="20"/>
                <w:szCs w:val="20"/>
              </w:rPr>
            </w:pPr>
            <w:r w:rsidRPr="005854F9">
              <w:rPr>
                <w:sz w:val="20"/>
                <w:szCs w:val="20"/>
              </w:rPr>
              <w:t>410,543</w:t>
            </w:r>
          </w:p>
        </w:tc>
      </w:tr>
      <w:tr w:rsidR="00486FB6" w:rsidRPr="005854F9" w14:paraId="5410BFC3"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1E8B5C7C"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367CC59"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017613A"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BF9C151" w14:textId="77777777" w:rsidR="00486FB6" w:rsidRPr="005854F9" w:rsidRDefault="00486FB6" w:rsidP="00021E6F">
            <w:pPr>
              <w:contextualSpacing/>
              <w:rPr>
                <w:sz w:val="20"/>
                <w:szCs w:val="20"/>
              </w:rPr>
            </w:pPr>
            <w:r w:rsidRPr="005854F9">
              <w:rPr>
                <w:sz w:val="20"/>
                <w:szCs w:val="20"/>
              </w:rPr>
              <w:t>70,96</w:t>
            </w:r>
          </w:p>
        </w:tc>
        <w:tc>
          <w:tcPr>
            <w:tcW w:w="852" w:type="dxa"/>
            <w:tcBorders>
              <w:top w:val="nil"/>
              <w:left w:val="nil"/>
              <w:bottom w:val="single" w:sz="8" w:space="0" w:color="auto"/>
              <w:right w:val="single" w:sz="8" w:space="0" w:color="auto"/>
            </w:tcBorders>
            <w:shd w:val="clear" w:color="auto" w:fill="auto"/>
            <w:vAlign w:val="center"/>
            <w:hideMark/>
          </w:tcPr>
          <w:p w14:paraId="777A12B2" w14:textId="77777777" w:rsidR="00486FB6" w:rsidRPr="005854F9" w:rsidRDefault="00486FB6" w:rsidP="00021E6F">
            <w:pPr>
              <w:contextualSpacing/>
              <w:rPr>
                <w:sz w:val="20"/>
                <w:szCs w:val="20"/>
              </w:rPr>
            </w:pPr>
            <w:r w:rsidRPr="005854F9">
              <w:rPr>
                <w:sz w:val="20"/>
                <w:szCs w:val="20"/>
              </w:rPr>
              <w:t>0,00</w:t>
            </w:r>
          </w:p>
        </w:tc>
        <w:tc>
          <w:tcPr>
            <w:tcW w:w="850" w:type="dxa"/>
            <w:tcBorders>
              <w:top w:val="nil"/>
              <w:left w:val="nil"/>
              <w:bottom w:val="single" w:sz="8" w:space="0" w:color="auto"/>
              <w:right w:val="single" w:sz="8" w:space="0" w:color="auto"/>
            </w:tcBorders>
            <w:shd w:val="clear" w:color="auto" w:fill="auto"/>
            <w:vAlign w:val="center"/>
            <w:hideMark/>
          </w:tcPr>
          <w:p w14:paraId="212C2170" w14:textId="77777777" w:rsidR="00486FB6" w:rsidRPr="005854F9" w:rsidRDefault="00486FB6" w:rsidP="00021E6F">
            <w:pPr>
              <w:contextualSpacing/>
              <w:rPr>
                <w:sz w:val="20"/>
                <w:szCs w:val="20"/>
              </w:rPr>
            </w:pPr>
            <w:r w:rsidRPr="005854F9">
              <w:rPr>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350B9962" w14:textId="77777777" w:rsidR="00486FB6" w:rsidRPr="005854F9" w:rsidRDefault="00486FB6" w:rsidP="00021E6F">
            <w:pPr>
              <w:contextualSpacing/>
              <w:rPr>
                <w:sz w:val="20"/>
                <w:szCs w:val="20"/>
              </w:rPr>
            </w:pPr>
            <w:r w:rsidRPr="005854F9">
              <w:rPr>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19081A52" w14:textId="77777777" w:rsidR="00486FB6" w:rsidRPr="005854F9" w:rsidRDefault="00486FB6" w:rsidP="00021E6F">
            <w:pPr>
              <w:contextualSpacing/>
              <w:rPr>
                <w:sz w:val="20"/>
                <w:szCs w:val="20"/>
              </w:rPr>
            </w:pPr>
            <w:r w:rsidRPr="005854F9">
              <w:rPr>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66E68DD5" w14:textId="77777777" w:rsidR="00486FB6" w:rsidRPr="005854F9" w:rsidRDefault="00486FB6" w:rsidP="00021E6F">
            <w:pPr>
              <w:contextualSpacing/>
              <w:rPr>
                <w:sz w:val="20"/>
                <w:szCs w:val="20"/>
              </w:rPr>
            </w:pPr>
            <w:r w:rsidRPr="005854F9">
              <w:rPr>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35DC209C" w14:textId="77777777" w:rsidR="00486FB6" w:rsidRPr="005854F9" w:rsidRDefault="00486FB6" w:rsidP="00021E6F">
            <w:pPr>
              <w:contextualSpacing/>
              <w:rPr>
                <w:sz w:val="20"/>
                <w:szCs w:val="20"/>
              </w:rPr>
            </w:pPr>
            <w:r w:rsidRPr="005854F9">
              <w:rPr>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58DBE0A7" w14:textId="77777777" w:rsidR="00486FB6" w:rsidRPr="005854F9" w:rsidRDefault="00486FB6" w:rsidP="00021E6F">
            <w:pPr>
              <w:contextualSpacing/>
              <w:rPr>
                <w:sz w:val="20"/>
                <w:szCs w:val="20"/>
              </w:rPr>
            </w:pPr>
            <w:r w:rsidRPr="005854F9">
              <w:rPr>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06465AA9" w14:textId="77777777" w:rsidR="00486FB6" w:rsidRPr="005854F9" w:rsidRDefault="00486FB6" w:rsidP="00021E6F">
            <w:pPr>
              <w:contextualSpacing/>
              <w:rPr>
                <w:sz w:val="20"/>
                <w:szCs w:val="20"/>
              </w:rPr>
            </w:pPr>
            <w:r w:rsidRPr="005854F9">
              <w:rPr>
                <w:sz w:val="20"/>
                <w:szCs w:val="20"/>
              </w:rPr>
              <w:t>70,96</w:t>
            </w:r>
          </w:p>
        </w:tc>
      </w:tr>
      <w:tr w:rsidR="00486FB6" w:rsidRPr="005854F9" w14:paraId="48C36E6D"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9988CA"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A2164E8"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0E28E29D"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18A5BB4" w14:textId="77777777" w:rsidR="00486FB6" w:rsidRPr="005854F9" w:rsidRDefault="00486FB6" w:rsidP="00021E6F">
            <w:pPr>
              <w:contextualSpacing/>
              <w:rPr>
                <w:sz w:val="20"/>
                <w:szCs w:val="20"/>
              </w:rPr>
            </w:pPr>
            <w:r w:rsidRPr="005854F9">
              <w:rPr>
                <w:sz w:val="20"/>
                <w:szCs w:val="20"/>
              </w:rPr>
              <w:t>410,543</w:t>
            </w:r>
          </w:p>
        </w:tc>
        <w:tc>
          <w:tcPr>
            <w:tcW w:w="852" w:type="dxa"/>
            <w:tcBorders>
              <w:top w:val="nil"/>
              <w:left w:val="nil"/>
              <w:bottom w:val="single" w:sz="8" w:space="0" w:color="auto"/>
              <w:right w:val="single" w:sz="8" w:space="0" w:color="auto"/>
            </w:tcBorders>
            <w:shd w:val="clear" w:color="auto" w:fill="auto"/>
            <w:vAlign w:val="center"/>
            <w:hideMark/>
          </w:tcPr>
          <w:p w14:paraId="43ECEAD9"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72FA543B" w14:textId="77777777" w:rsidR="00486FB6" w:rsidRPr="005854F9" w:rsidRDefault="00486FB6" w:rsidP="00021E6F">
            <w:pPr>
              <w:contextualSpacing/>
              <w:rPr>
                <w:sz w:val="20"/>
                <w:szCs w:val="20"/>
              </w:rPr>
            </w:pPr>
            <w:r w:rsidRPr="005854F9">
              <w:rPr>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087E4DA1" w14:textId="77777777" w:rsidR="00486FB6" w:rsidRPr="005854F9" w:rsidRDefault="00486FB6" w:rsidP="00021E6F">
            <w:pPr>
              <w:contextualSpacing/>
              <w:rPr>
                <w:sz w:val="20"/>
                <w:szCs w:val="20"/>
              </w:rPr>
            </w:pPr>
            <w:r w:rsidRPr="005854F9">
              <w:rPr>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7074C611" w14:textId="77777777" w:rsidR="00486FB6" w:rsidRPr="005854F9" w:rsidRDefault="00486FB6" w:rsidP="00021E6F">
            <w:pPr>
              <w:contextualSpacing/>
              <w:rPr>
                <w:sz w:val="20"/>
                <w:szCs w:val="20"/>
              </w:rPr>
            </w:pPr>
            <w:r w:rsidRPr="005854F9">
              <w:rPr>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4ADF7D4D" w14:textId="77777777" w:rsidR="00486FB6" w:rsidRPr="005854F9" w:rsidRDefault="00486FB6" w:rsidP="00021E6F">
            <w:pPr>
              <w:contextualSpacing/>
              <w:rPr>
                <w:sz w:val="20"/>
                <w:szCs w:val="20"/>
              </w:rPr>
            </w:pPr>
            <w:r w:rsidRPr="005854F9">
              <w:rPr>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7AD6C803" w14:textId="77777777" w:rsidR="00486FB6" w:rsidRPr="005854F9" w:rsidRDefault="00486FB6" w:rsidP="00021E6F">
            <w:pPr>
              <w:contextualSpacing/>
              <w:rPr>
                <w:sz w:val="20"/>
                <w:szCs w:val="20"/>
              </w:rPr>
            </w:pPr>
            <w:r w:rsidRPr="005854F9">
              <w:rPr>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1CC42184" w14:textId="77777777" w:rsidR="00486FB6" w:rsidRPr="005854F9" w:rsidRDefault="00486FB6" w:rsidP="00021E6F">
            <w:pPr>
              <w:contextualSpacing/>
              <w:rPr>
                <w:sz w:val="20"/>
                <w:szCs w:val="20"/>
              </w:rPr>
            </w:pPr>
            <w:r w:rsidRPr="005854F9">
              <w:rPr>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2B467356" w14:textId="77777777" w:rsidR="00486FB6" w:rsidRPr="005854F9" w:rsidRDefault="00486FB6" w:rsidP="00021E6F">
            <w:pPr>
              <w:contextualSpacing/>
              <w:rPr>
                <w:sz w:val="20"/>
                <w:szCs w:val="20"/>
              </w:rPr>
            </w:pPr>
            <w:r w:rsidRPr="005854F9">
              <w:rPr>
                <w:sz w:val="20"/>
                <w:szCs w:val="20"/>
              </w:rPr>
              <w:t>410,543</w:t>
            </w:r>
          </w:p>
        </w:tc>
      </w:tr>
      <w:tr w:rsidR="00486FB6" w:rsidRPr="005854F9" w14:paraId="2D68510E"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0C7030AE"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470837F6"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157AD6A"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BA47534"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2F31207C"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AB811A9"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28A475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DE02210"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A877589"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9B4EBAC"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CC21CB2"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DD3B234" w14:textId="77777777" w:rsidR="00486FB6" w:rsidRPr="005854F9" w:rsidRDefault="00486FB6" w:rsidP="00021E6F">
            <w:pPr>
              <w:contextualSpacing/>
              <w:rPr>
                <w:sz w:val="20"/>
                <w:szCs w:val="20"/>
              </w:rPr>
            </w:pPr>
            <w:r w:rsidRPr="005854F9">
              <w:rPr>
                <w:sz w:val="20"/>
                <w:szCs w:val="20"/>
              </w:rPr>
              <w:t>100</w:t>
            </w:r>
          </w:p>
        </w:tc>
      </w:tr>
      <w:tr w:rsidR="00486FB6" w:rsidRPr="005854F9" w14:paraId="57971CA4"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FA4999" w14:textId="77777777" w:rsidR="00486FB6" w:rsidRPr="005854F9" w:rsidRDefault="00486FB6" w:rsidP="00021E6F">
            <w:pPr>
              <w:contextualSpacing/>
              <w:rPr>
                <w:sz w:val="20"/>
                <w:szCs w:val="20"/>
              </w:rPr>
            </w:pPr>
            <w:r w:rsidRPr="005854F9">
              <w:rPr>
                <w:sz w:val="20"/>
                <w:szCs w:val="20"/>
              </w:rPr>
              <w:t>5.1.4.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DE63F4F" w14:textId="77777777" w:rsidR="00486FB6" w:rsidRPr="005854F9" w:rsidRDefault="00486FB6" w:rsidP="00021E6F">
            <w:pPr>
              <w:contextualSpacing/>
              <w:rPr>
                <w:sz w:val="20"/>
                <w:szCs w:val="20"/>
              </w:rPr>
            </w:pPr>
            <w:r w:rsidRPr="005854F9">
              <w:rPr>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4517938A"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483E6CE" w14:textId="77777777" w:rsidR="00486FB6" w:rsidRPr="005854F9" w:rsidRDefault="00486FB6" w:rsidP="00021E6F">
            <w:pPr>
              <w:contextualSpacing/>
              <w:rPr>
                <w:sz w:val="20"/>
                <w:szCs w:val="20"/>
              </w:rPr>
            </w:pPr>
            <w:r w:rsidRPr="005854F9">
              <w:rPr>
                <w:sz w:val="20"/>
                <w:szCs w:val="20"/>
              </w:rPr>
              <w:t>10,617</w:t>
            </w:r>
          </w:p>
        </w:tc>
        <w:tc>
          <w:tcPr>
            <w:tcW w:w="852" w:type="dxa"/>
            <w:tcBorders>
              <w:top w:val="nil"/>
              <w:left w:val="nil"/>
              <w:bottom w:val="single" w:sz="8" w:space="0" w:color="auto"/>
              <w:right w:val="single" w:sz="8" w:space="0" w:color="auto"/>
            </w:tcBorders>
            <w:shd w:val="clear" w:color="auto" w:fill="auto"/>
            <w:vAlign w:val="center"/>
            <w:hideMark/>
          </w:tcPr>
          <w:p w14:paraId="433A463A" w14:textId="77777777" w:rsidR="00486FB6" w:rsidRPr="005854F9" w:rsidRDefault="00486FB6" w:rsidP="00021E6F">
            <w:pPr>
              <w:contextualSpacing/>
              <w:rPr>
                <w:sz w:val="20"/>
                <w:szCs w:val="20"/>
              </w:rPr>
            </w:pPr>
            <w:r w:rsidRPr="005854F9">
              <w:rPr>
                <w:sz w:val="20"/>
                <w:szCs w:val="20"/>
              </w:rPr>
              <w:t>358,777</w:t>
            </w:r>
          </w:p>
        </w:tc>
        <w:tc>
          <w:tcPr>
            <w:tcW w:w="850" w:type="dxa"/>
            <w:tcBorders>
              <w:top w:val="nil"/>
              <w:left w:val="nil"/>
              <w:bottom w:val="single" w:sz="8" w:space="0" w:color="auto"/>
              <w:right w:val="single" w:sz="8" w:space="0" w:color="auto"/>
            </w:tcBorders>
            <w:shd w:val="clear" w:color="auto" w:fill="auto"/>
            <w:vAlign w:val="center"/>
            <w:hideMark/>
          </w:tcPr>
          <w:p w14:paraId="2DA4ED4C" w14:textId="77777777" w:rsidR="00486FB6" w:rsidRPr="005854F9" w:rsidRDefault="00486FB6" w:rsidP="00021E6F">
            <w:pPr>
              <w:contextualSpacing/>
              <w:rPr>
                <w:sz w:val="20"/>
                <w:szCs w:val="20"/>
              </w:rPr>
            </w:pPr>
            <w:r w:rsidRPr="005854F9">
              <w:rPr>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2B30485D" w14:textId="77777777" w:rsidR="00486FB6" w:rsidRPr="005854F9" w:rsidRDefault="00486FB6" w:rsidP="00021E6F">
            <w:pPr>
              <w:contextualSpacing/>
              <w:rPr>
                <w:sz w:val="20"/>
                <w:szCs w:val="20"/>
              </w:rPr>
            </w:pPr>
            <w:r w:rsidRPr="005854F9">
              <w:rPr>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7654E3C2" w14:textId="77777777" w:rsidR="00486FB6" w:rsidRPr="005854F9" w:rsidRDefault="00486FB6" w:rsidP="00021E6F">
            <w:pPr>
              <w:contextualSpacing/>
              <w:rPr>
                <w:sz w:val="20"/>
                <w:szCs w:val="20"/>
              </w:rPr>
            </w:pPr>
            <w:r w:rsidRPr="005854F9">
              <w:rPr>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31B290B9" w14:textId="77777777" w:rsidR="00486FB6" w:rsidRPr="005854F9" w:rsidRDefault="00486FB6" w:rsidP="00021E6F">
            <w:pPr>
              <w:contextualSpacing/>
              <w:rPr>
                <w:sz w:val="20"/>
                <w:szCs w:val="20"/>
              </w:rPr>
            </w:pPr>
            <w:r w:rsidRPr="005854F9">
              <w:rPr>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2A66DDCD" w14:textId="77777777" w:rsidR="00486FB6" w:rsidRPr="005854F9" w:rsidRDefault="00486FB6" w:rsidP="00021E6F">
            <w:pPr>
              <w:contextualSpacing/>
              <w:rPr>
                <w:sz w:val="20"/>
                <w:szCs w:val="20"/>
              </w:rPr>
            </w:pPr>
            <w:r w:rsidRPr="005854F9">
              <w:rPr>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4757DE15" w14:textId="77777777" w:rsidR="00486FB6" w:rsidRPr="005854F9" w:rsidRDefault="00486FB6" w:rsidP="00021E6F">
            <w:pPr>
              <w:contextualSpacing/>
              <w:rPr>
                <w:sz w:val="20"/>
                <w:szCs w:val="20"/>
              </w:rPr>
            </w:pPr>
            <w:r w:rsidRPr="005854F9">
              <w:rPr>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10EFB8F4" w14:textId="77777777" w:rsidR="00486FB6" w:rsidRPr="005854F9" w:rsidRDefault="00486FB6" w:rsidP="00021E6F">
            <w:pPr>
              <w:contextualSpacing/>
              <w:rPr>
                <w:sz w:val="20"/>
                <w:szCs w:val="20"/>
              </w:rPr>
            </w:pPr>
            <w:r w:rsidRPr="005854F9">
              <w:rPr>
                <w:sz w:val="20"/>
                <w:szCs w:val="20"/>
              </w:rPr>
              <w:t>10,617</w:t>
            </w:r>
          </w:p>
        </w:tc>
      </w:tr>
      <w:tr w:rsidR="00486FB6" w:rsidRPr="005854F9" w14:paraId="0717EBAA"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5B329BAA"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F8AABAA"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45E8699B"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02838C7" w14:textId="77777777" w:rsidR="00486FB6" w:rsidRPr="005854F9" w:rsidRDefault="00486FB6" w:rsidP="00021E6F">
            <w:pPr>
              <w:contextualSpacing/>
              <w:rPr>
                <w:sz w:val="20"/>
                <w:szCs w:val="20"/>
              </w:rPr>
            </w:pPr>
            <w:r w:rsidRPr="005854F9">
              <w:rPr>
                <w:sz w:val="20"/>
                <w:szCs w:val="20"/>
              </w:rPr>
              <w:t>1,84</w:t>
            </w:r>
          </w:p>
        </w:tc>
        <w:tc>
          <w:tcPr>
            <w:tcW w:w="852" w:type="dxa"/>
            <w:tcBorders>
              <w:top w:val="nil"/>
              <w:left w:val="nil"/>
              <w:bottom w:val="single" w:sz="8" w:space="0" w:color="auto"/>
              <w:right w:val="single" w:sz="8" w:space="0" w:color="auto"/>
            </w:tcBorders>
            <w:shd w:val="clear" w:color="auto" w:fill="auto"/>
            <w:vAlign w:val="center"/>
            <w:hideMark/>
          </w:tcPr>
          <w:p w14:paraId="2216D920" w14:textId="77777777" w:rsidR="00486FB6" w:rsidRPr="005854F9" w:rsidRDefault="00486FB6" w:rsidP="00021E6F">
            <w:pPr>
              <w:contextualSpacing/>
              <w:rPr>
                <w:sz w:val="20"/>
                <w:szCs w:val="20"/>
              </w:rPr>
            </w:pPr>
            <w:r w:rsidRPr="005854F9">
              <w:rPr>
                <w:sz w:val="20"/>
                <w:szCs w:val="20"/>
              </w:rPr>
              <w:t>43,86</w:t>
            </w:r>
          </w:p>
        </w:tc>
        <w:tc>
          <w:tcPr>
            <w:tcW w:w="850" w:type="dxa"/>
            <w:tcBorders>
              <w:top w:val="nil"/>
              <w:left w:val="nil"/>
              <w:bottom w:val="single" w:sz="8" w:space="0" w:color="auto"/>
              <w:right w:val="single" w:sz="8" w:space="0" w:color="auto"/>
            </w:tcBorders>
            <w:shd w:val="clear" w:color="auto" w:fill="auto"/>
            <w:vAlign w:val="center"/>
            <w:hideMark/>
          </w:tcPr>
          <w:p w14:paraId="61946842" w14:textId="77777777" w:rsidR="00486FB6" w:rsidRPr="005854F9" w:rsidRDefault="00486FB6" w:rsidP="00021E6F">
            <w:pPr>
              <w:contextualSpacing/>
              <w:rPr>
                <w:sz w:val="20"/>
                <w:szCs w:val="20"/>
              </w:rPr>
            </w:pPr>
            <w:r w:rsidRPr="005854F9">
              <w:rPr>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157086B8" w14:textId="77777777" w:rsidR="00486FB6" w:rsidRPr="005854F9" w:rsidRDefault="00486FB6" w:rsidP="00021E6F">
            <w:pPr>
              <w:contextualSpacing/>
              <w:rPr>
                <w:sz w:val="20"/>
                <w:szCs w:val="20"/>
              </w:rPr>
            </w:pPr>
            <w:r w:rsidRPr="005854F9">
              <w:rPr>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18ECF30C" w14:textId="77777777" w:rsidR="00486FB6" w:rsidRPr="005854F9" w:rsidRDefault="00486FB6" w:rsidP="00021E6F">
            <w:pPr>
              <w:contextualSpacing/>
              <w:rPr>
                <w:sz w:val="20"/>
                <w:szCs w:val="20"/>
              </w:rPr>
            </w:pPr>
            <w:r w:rsidRPr="005854F9">
              <w:rPr>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5534E1A9" w14:textId="77777777" w:rsidR="00486FB6" w:rsidRPr="005854F9" w:rsidRDefault="00486FB6" w:rsidP="00021E6F">
            <w:pPr>
              <w:contextualSpacing/>
              <w:rPr>
                <w:sz w:val="20"/>
                <w:szCs w:val="20"/>
              </w:rPr>
            </w:pPr>
            <w:r w:rsidRPr="005854F9">
              <w:rPr>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68C1E31D" w14:textId="77777777" w:rsidR="00486FB6" w:rsidRPr="005854F9" w:rsidRDefault="00486FB6" w:rsidP="00021E6F">
            <w:pPr>
              <w:contextualSpacing/>
              <w:rPr>
                <w:sz w:val="20"/>
                <w:szCs w:val="20"/>
              </w:rPr>
            </w:pPr>
            <w:r w:rsidRPr="005854F9">
              <w:rPr>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7132BDC1" w14:textId="77777777" w:rsidR="00486FB6" w:rsidRPr="005854F9" w:rsidRDefault="00486FB6" w:rsidP="00021E6F">
            <w:pPr>
              <w:contextualSpacing/>
              <w:rPr>
                <w:sz w:val="20"/>
                <w:szCs w:val="20"/>
              </w:rPr>
            </w:pPr>
            <w:r w:rsidRPr="005854F9">
              <w:rPr>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42A6765F" w14:textId="77777777" w:rsidR="00486FB6" w:rsidRPr="005854F9" w:rsidRDefault="00486FB6" w:rsidP="00021E6F">
            <w:pPr>
              <w:contextualSpacing/>
              <w:rPr>
                <w:sz w:val="20"/>
                <w:szCs w:val="20"/>
              </w:rPr>
            </w:pPr>
            <w:r w:rsidRPr="005854F9">
              <w:rPr>
                <w:sz w:val="20"/>
                <w:szCs w:val="20"/>
              </w:rPr>
              <w:t>1,84</w:t>
            </w:r>
          </w:p>
        </w:tc>
      </w:tr>
      <w:tr w:rsidR="00486FB6" w:rsidRPr="005854F9" w14:paraId="048363C9"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B8815F"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047DE39"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5024F9D6"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5916B5F" w14:textId="77777777" w:rsidR="00486FB6" w:rsidRPr="005854F9" w:rsidRDefault="00486FB6" w:rsidP="00021E6F">
            <w:pPr>
              <w:contextualSpacing/>
              <w:rPr>
                <w:sz w:val="20"/>
                <w:szCs w:val="20"/>
              </w:rPr>
            </w:pPr>
            <w:r w:rsidRPr="005854F9">
              <w:rPr>
                <w:sz w:val="20"/>
                <w:szCs w:val="20"/>
              </w:rPr>
              <w:t>10,617</w:t>
            </w:r>
          </w:p>
        </w:tc>
        <w:tc>
          <w:tcPr>
            <w:tcW w:w="852" w:type="dxa"/>
            <w:tcBorders>
              <w:top w:val="nil"/>
              <w:left w:val="nil"/>
              <w:bottom w:val="single" w:sz="8" w:space="0" w:color="auto"/>
              <w:right w:val="single" w:sz="8" w:space="0" w:color="auto"/>
            </w:tcBorders>
            <w:shd w:val="clear" w:color="auto" w:fill="auto"/>
            <w:vAlign w:val="center"/>
            <w:hideMark/>
          </w:tcPr>
          <w:p w14:paraId="26D0F32E" w14:textId="77777777" w:rsidR="00486FB6" w:rsidRPr="005854F9" w:rsidRDefault="00486FB6" w:rsidP="00021E6F">
            <w:pPr>
              <w:contextualSpacing/>
              <w:rPr>
                <w:sz w:val="20"/>
                <w:szCs w:val="20"/>
              </w:rPr>
            </w:pPr>
            <w:r w:rsidRPr="005854F9">
              <w:rPr>
                <w:sz w:val="20"/>
                <w:szCs w:val="20"/>
              </w:rPr>
              <w:t>358,777</w:t>
            </w:r>
          </w:p>
        </w:tc>
        <w:tc>
          <w:tcPr>
            <w:tcW w:w="850" w:type="dxa"/>
            <w:tcBorders>
              <w:top w:val="nil"/>
              <w:left w:val="nil"/>
              <w:bottom w:val="single" w:sz="8" w:space="0" w:color="auto"/>
              <w:right w:val="single" w:sz="8" w:space="0" w:color="auto"/>
            </w:tcBorders>
            <w:shd w:val="clear" w:color="auto" w:fill="auto"/>
            <w:vAlign w:val="center"/>
            <w:hideMark/>
          </w:tcPr>
          <w:p w14:paraId="390DF31E" w14:textId="77777777" w:rsidR="00486FB6" w:rsidRPr="005854F9" w:rsidRDefault="00486FB6" w:rsidP="00021E6F">
            <w:pPr>
              <w:contextualSpacing/>
              <w:rPr>
                <w:sz w:val="20"/>
                <w:szCs w:val="20"/>
              </w:rPr>
            </w:pPr>
            <w:r w:rsidRPr="005854F9">
              <w:rPr>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6734A3B5" w14:textId="77777777" w:rsidR="00486FB6" w:rsidRPr="005854F9" w:rsidRDefault="00486FB6" w:rsidP="00021E6F">
            <w:pPr>
              <w:contextualSpacing/>
              <w:rPr>
                <w:sz w:val="20"/>
                <w:szCs w:val="20"/>
              </w:rPr>
            </w:pPr>
            <w:r w:rsidRPr="005854F9">
              <w:rPr>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6979407A" w14:textId="77777777" w:rsidR="00486FB6" w:rsidRPr="005854F9" w:rsidRDefault="00486FB6" w:rsidP="00021E6F">
            <w:pPr>
              <w:contextualSpacing/>
              <w:rPr>
                <w:sz w:val="20"/>
                <w:szCs w:val="20"/>
              </w:rPr>
            </w:pPr>
            <w:r w:rsidRPr="005854F9">
              <w:rPr>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6BAB6D79" w14:textId="77777777" w:rsidR="00486FB6" w:rsidRPr="005854F9" w:rsidRDefault="00486FB6" w:rsidP="00021E6F">
            <w:pPr>
              <w:contextualSpacing/>
              <w:rPr>
                <w:sz w:val="20"/>
                <w:szCs w:val="20"/>
              </w:rPr>
            </w:pPr>
            <w:r w:rsidRPr="005854F9">
              <w:rPr>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2A939D0A" w14:textId="77777777" w:rsidR="00486FB6" w:rsidRPr="005854F9" w:rsidRDefault="00486FB6" w:rsidP="00021E6F">
            <w:pPr>
              <w:contextualSpacing/>
              <w:rPr>
                <w:sz w:val="20"/>
                <w:szCs w:val="20"/>
              </w:rPr>
            </w:pPr>
            <w:r w:rsidRPr="005854F9">
              <w:rPr>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7BFC59A1" w14:textId="77777777" w:rsidR="00486FB6" w:rsidRPr="005854F9" w:rsidRDefault="00486FB6" w:rsidP="00021E6F">
            <w:pPr>
              <w:contextualSpacing/>
              <w:rPr>
                <w:sz w:val="20"/>
                <w:szCs w:val="20"/>
              </w:rPr>
            </w:pPr>
            <w:r w:rsidRPr="005854F9">
              <w:rPr>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1B075CE4" w14:textId="77777777" w:rsidR="00486FB6" w:rsidRPr="005854F9" w:rsidRDefault="00486FB6" w:rsidP="00021E6F">
            <w:pPr>
              <w:contextualSpacing/>
              <w:rPr>
                <w:sz w:val="20"/>
                <w:szCs w:val="20"/>
              </w:rPr>
            </w:pPr>
            <w:r w:rsidRPr="005854F9">
              <w:rPr>
                <w:sz w:val="20"/>
                <w:szCs w:val="20"/>
              </w:rPr>
              <w:t>10,617</w:t>
            </w:r>
          </w:p>
        </w:tc>
      </w:tr>
      <w:tr w:rsidR="00486FB6" w:rsidRPr="005854F9" w14:paraId="0CF5E259"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3F97B80A"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A7C1CF1"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466F2410"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0C763D6"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C4DE367"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319DE62"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27501BD"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DD0629D"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E63FF4C"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D45CD6B"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9E64E4D"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3569DF0" w14:textId="77777777" w:rsidR="00486FB6" w:rsidRPr="005854F9" w:rsidRDefault="00486FB6" w:rsidP="00021E6F">
            <w:pPr>
              <w:contextualSpacing/>
              <w:rPr>
                <w:sz w:val="20"/>
                <w:szCs w:val="20"/>
              </w:rPr>
            </w:pPr>
            <w:r w:rsidRPr="005854F9">
              <w:rPr>
                <w:sz w:val="20"/>
                <w:szCs w:val="20"/>
              </w:rPr>
              <w:t>100</w:t>
            </w:r>
          </w:p>
        </w:tc>
      </w:tr>
      <w:tr w:rsidR="00486FB6" w:rsidRPr="005854F9" w14:paraId="7ECC1213"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4FF921DC" w14:textId="77777777" w:rsidR="00486FB6" w:rsidRPr="005854F9" w:rsidRDefault="00486FB6" w:rsidP="00021E6F">
            <w:pPr>
              <w:contextualSpacing/>
              <w:rPr>
                <w:sz w:val="20"/>
                <w:szCs w:val="20"/>
              </w:rPr>
            </w:pPr>
            <w:r w:rsidRPr="005854F9">
              <w:rPr>
                <w:sz w:val="20"/>
                <w:szCs w:val="20"/>
              </w:rPr>
              <w:t>5.2.</w:t>
            </w:r>
          </w:p>
        </w:tc>
        <w:tc>
          <w:tcPr>
            <w:tcW w:w="4679" w:type="dxa"/>
            <w:tcBorders>
              <w:top w:val="nil"/>
              <w:left w:val="nil"/>
              <w:bottom w:val="single" w:sz="8" w:space="0" w:color="auto"/>
              <w:right w:val="single" w:sz="8" w:space="0" w:color="auto"/>
            </w:tcBorders>
            <w:shd w:val="clear" w:color="auto" w:fill="auto"/>
            <w:vAlign w:val="center"/>
            <w:hideMark/>
          </w:tcPr>
          <w:p w14:paraId="2394D13C" w14:textId="77777777" w:rsidR="00486FB6" w:rsidRPr="005854F9" w:rsidRDefault="00486FB6" w:rsidP="00021E6F">
            <w:pPr>
              <w:contextualSpacing/>
              <w:rPr>
                <w:sz w:val="20"/>
                <w:szCs w:val="20"/>
              </w:rPr>
            </w:pPr>
            <w:r w:rsidRPr="005854F9">
              <w:rPr>
                <w:sz w:val="20"/>
                <w:szCs w:val="20"/>
              </w:rPr>
              <w:t>Отпущено для приготовления горячей воды, из них:</w:t>
            </w:r>
          </w:p>
        </w:tc>
        <w:tc>
          <w:tcPr>
            <w:tcW w:w="950" w:type="dxa"/>
            <w:tcBorders>
              <w:top w:val="nil"/>
              <w:left w:val="nil"/>
              <w:bottom w:val="single" w:sz="8" w:space="0" w:color="auto"/>
              <w:right w:val="single" w:sz="8" w:space="0" w:color="auto"/>
            </w:tcBorders>
            <w:shd w:val="clear" w:color="auto" w:fill="auto"/>
            <w:vAlign w:val="center"/>
            <w:hideMark/>
          </w:tcPr>
          <w:p w14:paraId="1F2BBC3F"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BE1815E" w14:textId="77777777" w:rsidR="00486FB6" w:rsidRPr="005854F9" w:rsidRDefault="00486FB6" w:rsidP="00021E6F">
            <w:pPr>
              <w:contextualSpacing/>
              <w:rPr>
                <w:sz w:val="20"/>
                <w:szCs w:val="20"/>
              </w:rPr>
            </w:pPr>
            <w:r w:rsidRPr="005854F9">
              <w:rPr>
                <w:sz w:val="20"/>
                <w:szCs w:val="20"/>
              </w:rPr>
              <w:t>74,911</w:t>
            </w:r>
          </w:p>
        </w:tc>
        <w:tc>
          <w:tcPr>
            <w:tcW w:w="852" w:type="dxa"/>
            <w:tcBorders>
              <w:top w:val="nil"/>
              <w:left w:val="nil"/>
              <w:bottom w:val="single" w:sz="8" w:space="0" w:color="auto"/>
              <w:right w:val="single" w:sz="8" w:space="0" w:color="auto"/>
            </w:tcBorders>
            <w:shd w:val="clear" w:color="auto" w:fill="auto"/>
            <w:vAlign w:val="center"/>
            <w:hideMark/>
          </w:tcPr>
          <w:p w14:paraId="452CF41A" w14:textId="77777777" w:rsidR="00486FB6" w:rsidRPr="005854F9" w:rsidRDefault="00486FB6" w:rsidP="00021E6F">
            <w:pPr>
              <w:contextualSpacing/>
              <w:rPr>
                <w:sz w:val="20"/>
                <w:szCs w:val="20"/>
              </w:rPr>
            </w:pPr>
            <w:r w:rsidRPr="005854F9">
              <w:rPr>
                <w:sz w:val="20"/>
                <w:szCs w:val="20"/>
              </w:rPr>
              <w:t>119,249</w:t>
            </w:r>
          </w:p>
        </w:tc>
        <w:tc>
          <w:tcPr>
            <w:tcW w:w="850" w:type="dxa"/>
            <w:tcBorders>
              <w:top w:val="nil"/>
              <w:left w:val="nil"/>
              <w:bottom w:val="single" w:sz="8" w:space="0" w:color="auto"/>
              <w:right w:val="single" w:sz="8" w:space="0" w:color="auto"/>
            </w:tcBorders>
            <w:shd w:val="clear" w:color="auto" w:fill="auto"/>
            <w:vAlign w:val="center"/>
            <w:hideMark/>
          </w:tcPr>
          <w:p w14:paraId="689D5426" w14:textId="77777777" w:rsidR="00486FB6" w:rsidRPr="005854F9" w:rsidRDefault="00486FB6" w:rsidP="00021E6F">
            <w:pPr>
              <w:contextualSpacing/>
              <w:rPr>
                <w:sz w:val="20"/>
                <w:szCs w:val="20"/>
              </w:rPr>
            </w:pPr>
            <w:r w:rsidRPr="005854F9">
              <w:rPr>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76B21350" w14:textId="77777777" w:rsidR="00486FB6" w:rsidRPr="005854F9" w:rsidRDefault="00486FB6" w:rsidP="00021E6F">
            <w:pPr>
              <w:contextualSpacing/>
              <w:rPr>
                <w:sz w:val="20"/>
                <w:szCs w:val="20"/>
              </w:rPr>
            </w:pPr>
            <w:r w:rsidRPr="005854F9">
              <w:rPr>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289BD847" w14:textId="77777777" w:rsidR="00486FB6" w:rsidRPr="005854F9" w:rsidRDefault="00486FB6" w:rsidP="00021E6F">
            <w:pPr>
              <w:contextualSpacing/>
              <w:rPr>
                <w:sz w:val="20"/>
                <w:szCs w:val="20"/>
              </w:rPr>
            </w:pPr>
            <w:r w:rsidRPr="005854F9">
              <w:rPr>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7DC4EB23" w14:textId="77777777" w:rsidR="00486FB6" w:rsidRPr="005854F9" w:rsidRDefault="00486FB6" w:rsidP="00021E6F">
            <w:pPr>
              <w:contextualSpacing/>
              <w:rPr>
                <w:sz w:val="20"/>
                <w:szCs w:val="20"/>
              </w:rPr>
            </w:pPr>
            <w:r w:rsidRPr="005854F9">
              <w:rPr>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067DABA2" w14:textId="77777777" w:rsidR="00486FB6" w:rsidRPr="005854F9" w:rsidRDefault="00486FB6" w:rsidP="00021E6F">
            <w:pPr>
              <w:contextualSpacing/>
              <w:rPr>
                <w:sz w:val="20"/>
                <w:szCs w:val="20"/>
              </w:rPr>
            </w:pPr>
            <w:r w:rsidRPr="005854F9">
              <w:rPr>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1E2E1A87" w14:textId="77777777" w:rsidR="00486FB6" w:rsidRPr="005854F9" w:rsidRDefault="00486FB6" w:rsidP="00021E6F">
            <w:pPr>
              <w:contextualSpacing/>
              <w:rPr>
                <w:sz w:val="20"/>
                <w:szCs w:val="20"/>
              </w:rPr>
            </w:pPr>
            <w:r w:rsidRPr="005854F9">
              <w:rPr>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69BC7B1E" w14:textId="77777777" w:rsidR="00486FB6" w:rsidRPr="005854F9" w:rsidRDefault="00486FB6" w:rsidP="00021E6F">
            <w:pPr>
              <w:contextualSpacing/>
              <w:rPr>
                <w:sz w:val="20"/>
                <w:szCs w:val="20"/>
              </w:rPr>
            </w:pPr>
            <w:r w:rsidRPr="005854F9">
              <w:rPr>
                <w:sz w:val="20"/>
                <w:szCs w:val="20"/>
              </w:rPr>
              <w:t>74,911</w:t>
            </w:r>
          </w:p>
        </w:tc>
      </w:tr>
      <w:tr w:rsidR="00486FB6" w:rsidRPr="005854F9" w14:paraId="30EC644B"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75DE5D7B"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6EB53E2D" w14:textId="77777777" w:rsidR="00486FB6" w:rsidRPr="005854F9" w:rsidRDefault="00486FB6" w:rsidP="00021E6F">
            <w:pPr>
              <w:contextualSpacing/>
              <w:rPr>
                <w:sz w:val="20"/>
                <w:szCs w:val="20"/>
              </w:rPr>
            </w:pPr>
            <w:r w:rsidRPr="005854F9">
              <w:rPr>
                <w:sz w:val="20"/>
                <w:szCs w:val="20"/>
              </w:rPr>
              <w:t>в соответствии с санитарными нормами</w:t>
            </w:r>
          </w:p>
        </w:tc>
        <w:tc>
          <w:tcPr>
            <w:tcW w:w="950" w:type="dxa"/>
            <w:tcBorders>
              <w:top w:val="nil"/>
              <w:left w:val="nil"/>
              <w:bottom w:val="single" w:sz="8" w:space="0" w:color="auto"/>
              <w:right w:val="single" w:sz="8" w:space="0" w:color="auto"/>
            </w:tcBorders>
            <w:shd w:val="clear" w:color="auto" w:fill="auto"/>
            <w:vAlign w:val="center"/>
            <w:hideMark/>
          </w:tcPr>
          <w:p w14:paraId="3A1F4659"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CDAA3DD" w14:textId="77777777" w:rsidR="00486FB6" w:rsidRPr="005854F9" w:rsidRDefault="00486FB6" w:rsidP="00021E6F">
            <w:pPr>
              <w:contextualSpacing/>
              <w:rPr>
                <w:sz w:val="20"/>
                <w:szCs w:val="20"/>
              </w:rPr>
            </w:pPr>
            <w:r w:rsidRPr="005854F9">
              <w:rPr>
                <w:sz w:val="20"/>
                <w:szCs w:val="20"/>
              </w:rPr>
              <w:t>74,911</w:t>
            </w:r>
          </w:p>
        </w:tc>
        <w:tc>
          <w:tcPr>
            <w:tcW w:w="852" w:type="dxa"/>
            <w:tcBorders>
              <w:top w:val="nil"/>
              <w:left w:val="nil"/>
              <w:bottom w:val="single" w:sz="8" w:space="0" w:color="auto"/>
              <w:right w:val="single" w:sz="8" w:space="0" w:color="auto"/>
            </w:tcBorders>
            <w:shd w:val="clear" w:color="auto" w:fill="auto"/>
            <w:vAlign w:val="center"/>
            <w:hideMark/>
          </w:tcPr>
          <w:p w14:paraId="4ACD45D4" w14:textId="77777777" w:rsidR="00486FB6" w:rsidRPr="005854F9" w:rsidRDefault="00486FB6" w:rsidP="00021E6F">
            <w:pPr>
              <w:contextualSpacing/>
              <w:rPr>
                <w:sz w:val="20"/>
                <w:szCs w:val="20"/>
              </w:rPr>
            </w:pPr>
            <w:r w:rsidRPr="005854F9">
              <w:rPr>
                <w:sz w:val="20"/>
                <w:szCs w:val="20"/>
              </w:rPr>
              <w:t>119,249</w:t>
            </w:r>
          </w:p>
        </w:tc>
        <w:tc>
          <w:tcPr>
            <w:tcW w:w="850" w:type="dxa"/>
            <w:tcBorders>
              <w:top w:val="nil"/>
              <w:left w:val="nil"/>
              <w:bottom w:val="single" w:sz="8" w:space="0" w:color="auto"/>
              <w:right w:val="single" w:sz="8" w:space="0" w:color="auto"/>
            </w:tcBorders>
            <w:shd w:val="clear" w:color="auto" w:fill="auto"/>
            <w:vAlign w:val="center"/>
            <w:hideMark/>
          </w:tcPr>
          <w:p w14:paraId="3FFCA91D" w14:textId="77777777" w:rsidR="00486FB6" w:rsidRPr="005854F9" w:rsidRDefault="00486FB6" w:rsidP="00021E6F">
            <w:pPr>
              <w:contextualSpacing/>
              <w:rPr>
                <w:sz w:val="20"/>
                <w:szCs w:val="20"/>
              </w:rPr>
            </w:pPr>
            <w:r w:rsidRPr="005854F9">
              <w:rPr>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5AF081DE" w14:textId="77777777" w:rsidR="00486FB6" w:rsidRPr="005854F9" w:rsidRDefault="00486FB6" w:rsidP="00021E6F">
            <w:pPr>
              <w:contextualSpacing/>
              <w:rPr>
                <w:sz w:val="20"/>
                <w:szCs w:val="20"/>
              </w:rPr>
            </w:pPr>
            <w:r w:rsidRPr="005854F9">
              <w:rPr>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57B314AA" w14:textId="77777777" w:rsidR="00486FB6" w:rsidRPr="005854F9" w:rsidRDefault="00486FB6" w:rsidP="00021E6F">
            <w:pPr>
              <w:contextualSpacing/>
              <w:rPr>
                <w:sz w:val="20"/>
                <w:szCs w:val="20"/>
              </w:rPr>
            </w:pPr>
            <w:r w:rsidRPr="005854F9">
              <w:rPr>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0C2C90A2" w14:textId="77777777" w:rsidR="00486FB6" w:rsidRPr="005854F9" w:rsidRDefault="00486FB6" w:rsidP="00021E6F">
            <w:pPr>
              <w:contextualSpacing/>
              <w:rPr>
                <w:sz w:val="20"/>
                <w:szCs w:val="20"/>
              </w:rPr>
            </w:pPr>
            <w:r w:rsidRPr="005854F9">
              <w:rPr>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24B54648" w14:textId="77777777" w:rsidR="00486FB6" w:rsidRPr="005854F9" w:rsidRDefault="00486FB6" w:rsidP="00021E6F">
            <w:pPr>
              <w:contextualSpacing/>
              <w:rPr>
                <w:sz w:val="20"/>
                <w:szCs w:val="20"/>
              </w:rPr>
            </w:pPr>
            <w:r w:rsidRPr="005854F9">
              <w:rPr>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5956112B" w14:textId="77777777" w:rsidR="00486FB6" w:rsidRPr="005854F9" w:rsidRDefault="00486FB6" w:rsidP="00021E6F">
            <w:pPr>
              <w:contextualSpacing/>
              <w:rPr>
                <w:sz w:val="20"/>
                <w:szCs w:val="20"/>
              </w:rPr>
            </w:pPr>
            <w:r w:rsidRPr="005854F9">
              <w:rPr>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55DD96BB" w14:textId="77777777" w:rsidR="00486FB6" w:rsidRPr="005854F9" w:rsidRDefault="00486FB6" w:rsidP="00021E6F">
            <w:pPr>
              <w:contextualSpacing/>
              <w:rPr>
                <w:sz w:val="20"/>
                <w:szCs w:val="20"/>
              </w:rPr>
            </w:pPr>
            <w:r w:rsidRPr="005854F9">
              <w:rPr>
                <w:sz w:val="20"/>
                <w:szCs w:val="20"/>
              </w:rPr>
              <w:t>74,911</w:t>
            </w:r>
          </w:p>
        </w:tc>
      </w:tr>
      <w:tr w:rsidR="00486FB6" w:rsidRPr="005854F9" w14:paraId="6E068A5E"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77D05B59"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0F4D57D3" w14:textId="77777777" w:rsidR="00486FB6" w:rsidRPr="005854F9" w:rsidRDefault="00486FB6" w:rsidP="00021E6F">
            <w:pPr>
              <w:contextualSpacing/>
              <w:rPr>
                <w:sz w:val="20"/>
                <w:szCs w:val="20"/>
              </w:rPr>
            </w:pPr>
            <w:r w:rsidRPr="005854F9">
              <w:rPr>
                <w:sz w:val="20"/>
                <w:szCs w:val="20"/>
              </w:rPr>
              <w:t>с нарушениями санитарных норм:</w:t>
            </w:r>
          </w:p>
        </w:tc>
        <w:tc>
          <w:tcPr>
            <w:tcW w:w="950" w:type="dxa"/>
            <w:tcBorders>
              <w:top w:val="nil"/>
              <w:left w:val="nil"/>
              <w:bottom w:val="single" w:sz="8" w:space="0" w:color="auto"/>
              <w:right w:val="single" w:sz="8" w:space="0" w:color="auto"/>
            </w:tcBorders>
            <w:shd w:val="clear" w:color="auto" w:fill="auto"/>
            <w:vAlign w:val="center"/>
            <w:hideMark/>
          </w:tcPr>
          <w:p w14:paraId="252F021C"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770B874" w14:textId="77777777" w:rsidR="00486FB6" w:rsidRPr="005854F9" w:rsidRDefault="00486FB6" w:rsidP="00021E6F">
            <w:pPr>
              <w:contextualSpacing/>
              <w:rPr>
                <w:sz w:val="20"/>
                <w:szCs w:val="20"/>
              </w:rPr>
            </w:pPr>
            <w:r w:rsidRPr="005854F9">
              <w:rPr>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5A60EA2B"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53045E05"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6997BCF5"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7D38E65B"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0AEA2BB8"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549BF2A8"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7DB8F570"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3BACC4CC" w14:textId="77777777" w:rsidR="00486FB6" w:rsidRPr="005854F9" w:rsidRDefault="00486FB6" w:rsidP="00021E6F">
            <w:pPr>
              <w:contextualSpacing/>
              <w:rPr>
                <w:sz w:val="20"/>
                <w:szCs w:val="20"/>
              </w:rPr>
            </w:pPr>
            <w:r w:rsidRPr="005854F9">
              <w:rPr>
                <w:sz w:val="20"/>
                <w:szCs w:val="20"/>
              </w:rPr>
              <w:t>0,000</w:t>
            </w:r>
          </w:p>
        </w:tc>
      </w:tr>
      <w:tr w:rsidR="00486FB6" w:rsidRPr="005854F9" w14:paraId="297CDA72"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0BF72433"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2334694F" w14:textId="77777777" w:rsidR="00486FB6" w:rsidRPr="005854F9" w:rsidRDefault="00486FB6" w:rsidP="00021E6F">
            <w:pPr>
              <w:contextualSpacing/>
              <w:rPr>
                <w:sz w:val="20"/>
                <w:szCs w:val="20"/>
              </w:rPr>
            </w:pPr>
            <w:r w:rsidRPr="005854F9">
              <w:rPr>
                <w:sz w:val="20"/>
                <w:szCs w:val="20"/>
              </w:rPr>
              <w:t xml:space="preserve"> - по температуре</w:t>
            </w:r>
          </w:p>
        </w:tc>
        <w:tc>
          <w:tcPr>
            <w:tcW w:w="950" w:type="dxa"/>
            <w:tcBorders>
              <w:top w:val="nil"/>
              <w:left w:val="nil"/>
              <w:bottom w:val="single" w:sz="8" w:space="0" w:color="auto"/>
              <w:right w:val="single" w:sz="8" w:space="0" w:color="auto"/>
            </w:tcBorders>
            <w:shd w:val="clear" w:color="auto" w:fill="auto"/>
            <w:vAlign w:val="center"/>
            <w:hideMark/>
          </w:tcPr>
          <w:p w14:paraId="2CB8B8B1"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5923298" w14:textId="77777777" w:rsidR="00486FB6" w:rsidRPr="005854F9" w:rsidRDefault="00486FB6" w:rsidP="00021E6F">
            <w:pPr>
              <w:contextualSpacing/>
              <w:rPr>
                <w:sz w:val="20"/>
                <w:szCs w:val="20"/>
              </w:rPr>
            </w:pPr>
            <w:r w:rsidRPr="005854F9">
              <w:rPr>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14ABD853"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1F96993C"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6F81454C"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D4C5EC8"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05DD0756"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0B6F1835"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00051F1"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6754563A" w14:textId="77777777" w:rsidR="00486FB6" w:rsidRPr="005854F9" w:rsidRDefault="00486FB6" w:rsidP="00021E6F">
            <w:pPr>
              <w:contextualSpacing/>
              <w:rPr>
                <w:sz w:val="20"/>
                <w:szCs w:val="20"/>
              </w:rPr>
            </w:pPr>
            <w:r w:rsidRPr="005854F9">
              <w:rPr>
                <w:sz w:val="20"/>
                <w:szCs w:val="20"/>
              </w:rPr>
              <w:t>0,000</w:t>
            </w:r>
          </w:p>
        </w:tc>
      </w:tr>
      <w:tr w:rsidR="00486FB6" w:rsidRPr="005854F9" w14:paraId="3966039C"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5D5060E"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48561B3B" w14:textId="77777777" w:rsidR="00486FB6" w:rsidRPr="005854F9" w:rsidRDefault="00486FB6" w:rsidP="00021E6F">
            <w:pPr>
              <w:contextualSpacing/>
              <w:rPr>
                <w:sz w:val="20"/>
                <w:szCs w:val="20"/>
              </w:rPr>
            </w:pPr>
            <w:r w:rsidRPr="005854F9">
              <w:rPr>
                <w:sz w:val="20"/>
                <w:szCs w:val="20"/>
              </w:rPr>
              <w:t xml:space="preserve"> - по качеству воды</w:t>
            </w:r>
          </w:p>
        </w:tc>
        <w:tc>
          <w:tcPr>
            <w:tcW w:w="950" w:type="dxa"/>
            <w:tcBorders>
              <w:top w:val="nil"/>
              <w:left w:val="nil"/>
              <w:bottom w:val="single" w:sz="8" w:space="0" w:color="auto"/>
              <w:right w:val="single" w:sz="8" w:space="0" w:color="auto"/>
            </w:tcBorders>
            <w:shd w:val="clear" w:color="auto" w:fill="auto"/>
            <w:vAlign w:val="center"/>
            <w:hideMark/>
          </w:tcPr>
          <w:p w14:paraId="2A5F7F9A"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2CAEF044" w14:textId="77777777" w:rsidR="00486FB6" w:rsidRPr="005854F9" w:rsidRDefault="00486FB6" w:rsidP="00021E6F">
            <w:pPr>
              <w:contextualSpacing/>
              <w:rPr>
                <w:sz w:val="20"/>
                <w:szCs w:val="20"/>
              </w:rPr>
            </w:pPr>
            <w:r w:rsidRPr="005854F9">
              <w:rPr>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4E4438D1"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2A449B25"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25009F87"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23F4C3A7"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0002ADB2"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01CE38D8"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5F676C44"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1DB1646A" w14:textId="77777777" w:rsidR="00486FB6" w:rsidRPr="005854F9" w:rsidRDefault="00486FB6" w:rsidP="00021E6F">
            <w:pPr>
              <w:contextualSpacing/>
              <w:rPr>
                <w:sz w:val="20"/>
                <w:szCs w:val="20"/>
              </w:rPr>
            </w:pPr>
            <w:r w:rsidRPr="005854F9">
              <w:rPr>
                <w:sz w:val="20"/>
                <w:szCs w:val="20"/>
              </w:rPr>
              <w:t>0,000</w:t>
            </w:r>
          </w:p>
        </w:tc>
      </w:tr>
      <w:tr w:rsidR="00486FB6" w:rsidRPr="005854F9" w14:paraId="05663D12"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A54DFE"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5ADC656"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269ED2DF"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60C71C8" w14:textId="77777777" w:rsidR="00486FB6" w:rsidRPr="005854F9" w:rsidRDefault="00486FB6" w:rsidP="00021E6F">
            <w:pPr>
              <w:contextualSpacing/>
              <w:rPr>
                <w:sz w:val="20"/>
                <w:szCs w:val="20"/>
              </w:rPr>
            </w:pPr>
            <w:r w:rsidRPr="005854F9">
              <w:rPr>
                <w:sz w:val="20"/>
                <w:szCs w:val="20"/>
              </w:rPr>
              <w:t>74,911</w:t>
            </w:r>
          </w:p>
        </w:tc>
        <w:tc>
          <w:tcPr>
            <w:tcW w:w="852" w:type="dxa"/>
            <w:tcBorders>
              <w:top w:val="nil"/>
              <w:left w:val="nil"/>
              <w:bottom w:val="single" w:sz="8" w:space="0" w:color="auto"/>
              <w:right w:val="single" w:sz="8" w:space="0" w:color="auto"/>
            </w:tcBorders>
            <w:shd w:val="clear" w:color="auto" w:fill="auto"/>
            <w:vAlign w:val="center"/>
            <w:hideMark/>
          </w:tcPr>
          <w:p w14:paraId="1675C50C" w14:textId="77777777" w:rsidR="00486FB6" w:rsidRPr="005854F9" w:rsidRDefault="00486FB6" w:rsidP="00021E6F">
            <w:pPr>
              <w:contextualSpacing/>
              <w:rPr>
                <w:sz w:val="20"/>
                <w:szCs w:val="20"/>
              </w:rPr>
            </w:pPr>
            <w:r w:rsidRPr="005854F9">
              <w:rPr>
                <w:sz w:val="20"/>
                <w:szCs w:val="20"/>
              </w:rPr>
              <w:t>119,249</w:t>
            </w:r>
          </w:p>
        </w:tc>
        <w:tc>
          <w:tcPr>
            <w:tcW w:w="850" w:type="dxa"/>
            <w:tcBorders>
              <w:top w:val="nil"/>
              <w:left w:val="nil"/>
              <w:bottom w:val="single" w:sz="8" w:space="0" w:color="auto"/>
              <w:right w:val="single" w:sz="8" w:space="0" w:color="auto"/>
            </w:tcBorders>
            <w:shd w:val="clear" w:color="auto" w:fill="auto"/>
            <w:vAlign w:val="center"/>
            <w:hideMark/>
          </w:tcPr>
          <w:p w14:paraId="3F152A76" w14:textId="77777777" w:rsidR="00486FB6" w:rsidRPr="005854F9" w:rsidRDefault="00486FB6" w:rsidP="00021E6F">
            <w:pPr>
              <w:contextualSpacing/>
              <w:rPr>
                <w:sz w:val="20"/>
                <w:szCs w:val="20"/>
              </w:rPr>
            </w:pPr>
            <w:r w:rsidRPr="005854F9">
              <w:rPr>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2A0AC730" w14:textId="77777777" w:rsidR="00486FB6" w:rsidRPr="005854F9" w:rsidRDefault="00486FB6" w:rsidP="00021E6F">
            <w:pPr>
              <w:contextualSpacing/>
              <w:rPr>
                <w:sz w:val="20"/>
                <w:szCs w:val="20"/>
              </w:rPr>
            </w:pPr>
            <w:r w:rsidRPr="005854F9">
              <w:rPr>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7A883980" w14:textId="77777777" w:rsidR="00486FB6" w:rsidRPr="005854F9" w:rsidRDefault="00486FB6" w:rsidP="00021E6F">
            <w:pPr>
              <w:contextualSpacing/>
              <w:rPr>
                <w:sz w:val="20"/>
                <w:szCs w:val="20"/>
              </w:rPr>
            </w:pPr>
            <w:r w:rsidRPr="005854F9">
              <w:rPr>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5712E520" w14:textId="77777777" w:rsidR="00486FB6" w:rsidRPr="005854F9" w:rsidRDefault="00486FB6" w:rsidP="00021E6F">
            <w:pPr>
              <w:contextualSpacing/>
              <w:rPr>
                <w:sz w:val="20"/>
                <w:szCs w:val="20"/>
              </w:rPr>
            </w:pPr>
            <w:r w:rsidRPr="005854F9">
              <w:rPr>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0AECDFC2" w14:textId="77777777" w:rsidR="00486FB6" w:rsidRPr="005854F9" w:rsidRDefault="00486FB6" w:rsidP="00021E6F">
            <w:pPr>
              <w:contextualSpacing/>
              <w:rPr>
                <w:sz w:val="20"/>
                <w:szCs w:val="20"/>
              </w:rPr>
            </w:pPr>
            <w:r w:rsidRPr="005854F9">
              <w:rPr>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3C50D4DE" w14:textId="77777777" w:rsidR="00486FB6" w:rsidRPr="005854F9" w:rsidRDefault="00486FB6" w:rsidP="00021E6F">
            <w:pPr>
              <w:contextualSpacing/>
              <w:rPr>
                <w:sz w:val="20"/>
                <w:szCs w:val="20"/>
              </w:rPr>
            </w:pPr>
            <w:r w:rsidRPr="005854F9">
              <w:rPr>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040315C1" w14:textId="77777777" w:rsidR="00486FB6" w:rsidRPr="005854F9" w:rsidRDefault="00486FB6" w:rsidP="00021E6F">
            <w:pPr>
              <w:contextualSpacing/>
              <w:rPr>
                <w:sz w:val="20"/>
                <w:szCs w:val="20"/>
              </w:rPr>
            </w:pPr>
            <w:r w:rsidRPr="005854F9">
              <w:rPr>
                <w:sz w:val="20"/>
                <w:szCs w:val="20"/>
              </w:rPr>
              <w:t>74,911</w:t>
            </w:r>
          </w:p>
        </w:tc>
      </w:tr>
      <w:tr w:rsidR="00486FB6" w:rsidRPr="005854F9" w14:paraId="44986229"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3E41989B"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5884D91"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914BD06"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7BA440B4"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7533C10"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F34299F"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F2DA39D"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4EA7268"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133FEB7"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2BF5A6C"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1FC8D97"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0D0C813" w14:textId="77777777" w:rsidR="00486FB6" w:rsidRPr="005854F9" w:rsidRDefault="00486FB6" w:rsidP="00021E6F">
            <w:pPr>
              <w:contextualSpacing/>
              <w:rPr>
                <w:sz w:val="20"/>
                <w:szCs w:val="20"/>
              </w:rPr>
            </w:pPr>
            <w:r w:rsidRPr="005854F9">
              <w:rPr>
                <w:sz w:val="20"/>
                <w:szCs w:val="20"/>
              </w:rPr>
              <w:t>100</w:t>
            </w:r>
          </w:p>
        </w:tc>
      </w:tr>
      <w:tr w:rsidR="00486FB6" w:rsidRPr="005854F9" w14:paraId="62FC3E5C"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FA8FE5" w14:textId="77777777" w:rsidR="00486FB6" w:rsidRPr="005854F9" w:rsidRDefault="00486FB6" w:rsidP="00021E6F">
            <w:pPr>
              <w:contextualSpacing/>
              <w:rPr>
                <w:sz w:val="20"/>
                <w:szCs w:val="20"/>
              </w:rPr>
            </w:pPr>
            <w:r w:rsidRPr="005854F9">
              <w:rPr>
                <w:sz w:val="20"/>
                <w:szCs w:val="20"/>
              </w:rPr>
              <w:t>5.2.1.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B6F053B" w14:textId="77777777" w:rsidR="00486FB6" w:rsidRPr="005854F9" w:rsidRDefault="00486FB6" w:rsidP="00021E6F">
            <w:pPr>
              <w:contextualSpacing/>
              <w:rPr>
                <w:sz w:val="20"/>
                <w:szCs w:val="20"/>
              </w:rPr>
            </w:pPr>
            <w:r w:rsidRPr="005854F9">
              <w:rPr>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2D287563"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42C1F59" w14:textId="77777777" w:rsidR="00486FB6" w:rsidRPr="005854F9" w:rsidRDefault="00486FB6" w:rsidP="00021E6F">
            <w:pPr>
              <w:contextualSpacing/>
              <w:rPr>
                <w:sz w:val="20"/>
                <w:szCs w:val="20"/>
              </w:rPr>
            </w:pPr>
            <w:r w:rsidRPr="005854F9">
              <w:rPr>
                <w:sz w:val="20"/>
                <w:szCs w:val="20"/>
              </w:rPr>
              <w:t>68,197</w:t>
            </w:r>
          </w:p>
        </w:tc>
        <w:tc>
          <w:tcPr>
            <w:tcW w:w="852" w:type="dxa"/>
            <w:tcBorders>
              <w:top w:val="nil"/>
              <w:left w:val="nil"/>
              <w:bottom w:val="single" w:sz="8" w:space="0" w:color="auto"/>
              <w:right w:val="single" w:sz="8" w:space="0" w:color="auto"/>
            </w:tcBorders>
            <w:shd w:val="clear" w:color="auto" w:fill="auto"/>
            <w:vAlign w:val="center"/>
            <w:hideMark/>
          </w:tcPr>
          <w:p w14:paraId="2BBB5EA4" w14:textId="77777777" w:rsidR="00486FB6" w:rsidRPr="005854F9" w:rsidRDefault="00486FB6" w:rsidP="00021E6F">
            <w:pPr>
              <w:contextualSpacing/>
              <w:rPr>
                <w:sz w:val="20"/>
                <w:szCs w:val="20"/>
              </w:rPr>
            </w:pPr>
            <w:r w:rsidRPr="005854F9">
              <w:rPr>
                <w:sz w:val="20"/>
                <w:szCs w:val="20"/>
              </w:rPr>
              <w:t>114,783</w:t>
            </w:r>
          </w:p>
        </w:tc>
        <w:tc>
          <w:tcPr>
            <w:tcW w:w="850" w:type="dxa"/>
            <w:tcBorders>
              <w:top w:val="nil"/>
              <w:left w:val="nil"/>
              <w:bottom w:val="single" w:sz="8" w:space="0" w:color="auto"/>
              <w:right w:val="single" w:sz="8" w:space="0" w:color="auto"/>
            </w:tcBorders>
            <w:shd w:val="clear" w:color="auto" w:fill="auto"/>
            <w:vAlign w:val="center"/>
            <w:hideMark/>
          </w:tcPr>
          <w:p w14:paraId="4E2A9417" w14:textId="77777777" w:rsidR="00486FB6" w:rsidRPr="005854F9" w:rsidRDefault="00486FB6" w:rsidP="00021E6F">
            <w:pPr>
              <w:contextualSpacing/>
              <w:rPr>
                <w:sz w:val="20"/>
                <w:szCs w:val="20"/>
              </w:rPr>
            </w:pPr>
            <w:r w:rsidRPr="005854F9">
              <w:rPr>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52802061" w14:textId="77777777" w:rsidR="00486FB6" w:rsidRPr="005854F9" w:rsidRDefault="00486FB6" w:rsidP="00021E6F">
            <w:pPr>
              <w:contextualSpacing/>
              <w:rPr>
                <w:sz w:val="20"/>
                <w:szCs w:val="20"/>
              </w:rPr>
            </w:pPr>
            <w:r w:rsidRPr="005854F9">
              <w:rPr>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186703E7" w14:textId="77777777" w:rsidR="00486FB6" w:rsidRPr="005854F9" w:rsidRDefault="00486FB6" w:rsidP="00021E6F">
            <w:pPr>
              <w:contextualSpacing/>
              <w:rPr>
                <w:sz w:val="20"/>
                <w:szCs w:val="20"/>
              </w:rPr>
            </w:pPr>
            <w:r w:rsidRPr="005854F9">
              <w:rPr>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430D8684" w14:textId="77777777" w:rsidR="00486FB6" w:rsidRPr="005854F9" w:rsidRDefault="00486FB6" w:rsidP="00021E6F">
            <w:pPr>
              <w:contextualSpacing/>
              <w:rPr>
                <w:sz w:val="20"/>
                <w:szCs w:val="20"/>
              </w:rPr>
            </w:pPr>
            <w:r w:rsidRPr="005854F9">
              <w:rPr>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78EE485F" w14:textId="77777777" w:rsidR="00486FB6" w:rsidRPr="005854F9" w:rsidRDefault="00486FB6" w:rsidP="00021E6F">
            <w:pPr>
              <w:contextualSpacing/>
              <w:rPr>
                <w:sz w:val="20"/>
                <w:szCs w:val="20"/>
              </w:rPr>
            </w:pPr>
            <w:r w:rsidRPr="005854F9">
              <w:rPr>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685B5D38" w14:textId="77777777" w:rsidR="00486FB6" w:rsidRPr="005854F9" w:rsidRDefault="00486FB6" w:rsidP="00021E6F">
            <w:pPr>
              <w:contextualSpacing/>
              <w:rPr>
                <w:sz w:val="20"/>
                <w:szCs w:val="20"/>
              </w:rPr>
            </w:pPr>
            <w:r w:rsidRPr="005854F9">
              <w:rPr>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14141F2A" w14:textId="77777777" w:rsidR="00486FB6" w:rsidRPr="005854F9" w:rsidRDefault="00486FB6" w:rsidP="00021E6F">
            <w:pPr>
              <w:contextualSpacing/>
              <w:rPr>
                <w:sz w:val="20"/>
                <w:szCs w:val="20"/>
              </w:rPr>
            </w:pPr>
            <w:r w:rsidRPr="005854F9">
              <w:rPr>
                <w:sz w:val="20"/>
                <w:szCs w:val="20"/>
              </w:rPr>
              <w:t>68,197</w:t>
            </w:r>
          </w:p>
        </w:tc>
      </w:tr>
      <w:tr w:rsidR="00486FB6" w:rsidRPr="005854F9" w14:paraId="589B8FD2"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01F140CB"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1F4F5868"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41FF4B26"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79F2D894" w14:textId="77777777" w:rsidR="00486FB6" w:rsidRPr="005854F9" w:rsidRDefault="00486FB6" w:rsidP="00021E6F">
            <w:pPr>
              <w:contextualSpacing/>
              <w:rPr>
                <w:sz w:val="20"/>
                <w:szCs w:val="20"/>
              </w:rPr>
            </w:pPr>
            <w:r w:rsidRPr="005854F9">
              <w:rPr>
                <w:sz w:val="20"/>
                <w:szCs w:val="20"/>
              </w:rPr>
              <w:t>91,04</w:t>
            </w:r>
          </w:p>
        </w:tc>
        <w:tc>
          <w:tcPr>
            <w:tcW w:w="852" w:type="dxa"/>
            <w:tcBorders>
              <w:top w:val="nil"/>
              <w:left w:val="nil"/>
              <w:bottom w:val="single" w:sz="8" w:space="0" w:color="auto"/>
              <w:right w:val="single" w:sz="8" w:space="0" w:color="auto"/>
            </w:tcBorders>
            <w:shd w:val="clear" w:color="auto" w:fill="auto"/>
            <w:vAlign w:val="center"/>
            <w:hideMark/>
          </w:tcPr>
          <w:p w14:paraId="746B958E" w14:textId="77777777" w:rsidR="00486FB6" w:rsidRPr="005854F9" w:rsidRDefault="00486FB6" w:rsidP="00021E6F">
            <w:pPr>
              <w:contextualSpacing/>
              <w:rPr>
                <w:sz w:val="20"/>
                <w:szCs w:val="20"/>
              </w:rPr>
            </w:pPr>
            <w:r w:rsidRPr="005854F9">
              <w:rPr>
                <w:sz w:val="20"/>
                <w:szCs w:val="20"/>
              </w:rPr>
              <w:t>96,26</w:t>
            </w:r>
          </w:p>
        </w:tc>
        <w:tc>
          <w:tcPr>
            <w:tcW w:w="850" w:type="dxa"/>
            <w:tcBorders>
              <w:top w:val="nil"/>
              <w:left w:val="nil"/>
              <w:bottom w:val="single" w:sz="8" w:space="0" w:color="auto"/>
              <w:right w:val="single" w:sz="8" w:space="0" w:color="auto"/>
            </w:tcBorders>
            <w:shd w:val="clear" w:color="auto" w:fill="auto"/>
            <w:vAlign w:val="center"/>
            <w:hideMark/>
          </w:tcPr>
          <w:p w14:paraId="5E556916" w14:textId="77777777" w:rsidR="00486FB6" w:rsidRPr="005854F9" w:rsidRDefault="00486FB6" w:rsidP="00021E6F">
            <w:pPr>
              <w:contextualSpacing/>
              <w:rPr>
                <w:sz w:val="20"/>
                <w:szCs w:val="20"/>
              </w:rPr>
            </w:pPr>
            <w:r w:rsidRPr="005854F9">
              <w:rPr>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0DAD5E9E" w14:textId="77777777" w:rsidR="00486FB6" w:rsidRPr="005854F9" w:rsidRDefault="00486FB6" w:rsidP="00021E6F">
            <w:pPr>
              <w:contextualSpacing/>
              <w:rPr>
                <w:sz w:val="20"/>
                <w:szCs w:val="20"/>
              </w:rPr>
            </w:pPr>
            <w:r w:rsidRPr="005854F9">
              <w:rPr>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4F137CE8" w14:textId="77777777" w:rsidR="00486FB6" w:rsidRPr="005854F9" w:rsidRDefault="00486FB6" w:rsidP="00021E6F">
            <w:pPr>
              <w:contextualSpacing/>
              <w:rPr>
                <w:sz w:val="20"/>
                <w:szCs w:val="20"/>
              </w:rPr>
            </w:pPr>
            <w:r w:rsidRPr="005854F9">
              <w:rPr>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39ABC23F" w14:textId="77777777" w:rsidR="00486FB6" w:rsidRPr="005854F9" w:rsidRDefault="00486FB6" w:rsidP="00021E6F">
            <w:pPr>
              <w:contextualSpacing/>
              <w:rPr>
                <w:sz w:val="20"/>
                <w:szCs w:val="20"/>
              </w:rPr>
            </w:pPr>
            <w:r w:rsidRPr="005854F9">
              <w:rPr>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0D47CF4B" w14:textId="77777777" w:rsidR="00486FB6" w:rsidRPr="005854F9" w:rsidRDefault="00486FB6" w:rsidP="00021E6F">
            <w:pPr>
              <w:contextualSpacing/>
              <w:rPr>
                <w:sz w:val="20"/>
                <w:szCs w:val="20"/>
              </w:rPr>
            </w:pPr>
            <w:r w:rsidRPr="005854F9">
              <w:rPr>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16E83303" w14:textId="77777777" w:rsidR="00486FB6" w:rsidRPr="005854F9" w:rsidRDefault="00486FB6" w:rsidP="00021E6F">
            <w:pPr>
              <w:contextualSpacing/>
              <w:rPr>
                <w:sz w:val="20"/>
                <w:szCs w:val="20"/>
              </w:rPr>
            </w:pPr>
            <w:r w:rsidRPr="005854F9">
              <w:rPr>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64F9A77F" w14:textId="77777777" w:rsidR="00486FB6" w:rsidRPr="005854F9" w:rsidRDefault="00486FB6" w:rsidP="00021E6F">
            <w:pPr>
              <w:contextualSpacing/>
              <w:rPr>
                <w:sz w:val="20"/>
                <w:szCs w:val="20"/>
              </w:rPr>
            </w:pPr>
            <w:r w:rsidRPr="005854F9">
              <w:rPr>
                <w:sz w:val="20"/>
                <w:szCs w:val="20"/>
              </w:rPr>
              <w:t>91,04</w:t>
            </w:r>
          </w:p>
        </w:tc>
      </w:tr>
      <w:tr w:rsidR="00486FB6" w:rsidRPr="005854F9" w14:paraId="4CC0963A"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E95F93"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E048702"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7EBC342F"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52AF4D3" w14:textId="77777777" w:rsidR="00486FB6" w:rsidRPr="005854F9" w:rsidRDefault="00486FB6" w:rsidP="00021E6F">
            <w:pPr>
              <w:contextualSpacing/>
              <w:rPr>
                <w:sz w:val="20"/>
                <w:szCs w:val="20"/>
              </w:rPr>
            </w:pPr>
            <w:r w:rsidRPr="005854F9">
              <w:rPr>
                <w:sz w:val="20"/>
                <w:szCs w:val="20"/>
              </w:rPr>
              <w:t>68,197</w:t>
            </w:r>
          </w:p>
        </w:tc>
        <w:tc>
          <w:tcPr>
            <w:tcW w:w="852" w:type="dxa"/>
            <w:tcBorders>
              <w:top w:val="nil"/>
              <w:left w:val="nil"/>
              <w:bottom w:val="single" w:sz="8" w:space="0" w:color="auto"/>
              <w:right w:val="single" w:sz="8" w:space="0" w:color="auto"/>
            </w:tcBorders>
            <w:shd w:val="clear" w:color="auto" w:fill="auto"/>
            <w:vAlign w:val="center"/>
            <w:hideMark/>
          </w:tcPr>
          <w:p w14:paraId="2BFEFEF9" w14:textId="77777777" w:rsidR="00486FB6" w:rsidRPr="005854F9" w:rsidRDefault="00486FB6" w:rsidP="00021E6F">
            <w:pPr>
              <w:contextualSpacing/>
              <w:rPr>
                <w:sz w:val="20"/>
                <w:szCs w:val="20"/>
              </w:rPr>
            </w:pPr>
            <w:r w:rsidRPr="005854F9">
              <w:rPr>
                <w:sz w:val="20"/>
                <w:szCs w:val="20"/>
              </w:rPr>
              <w:t>114,783</w:t>
            </w:r>
          </w:p>
        </w:tc>
        <w:tc>
          <w:tcPr>
            <w:tcW w:w="850" w:type="dxa"/>
            <w:tcBorders>
              <w:top w:val="nil"/>
              <w:left w:val="nil"/>
              <w:bottom w:val="single" w:sz="8" w:space="0" w:color="auto"/>
              <w:right w:val="single" w:sz="8" w:space="0" w:color="auto"/>
            </w:tcBorders>
            <w:shd w:val="clear" w:color="auto" w:fill="auto"/>
            <w:vAlign w:val="center"/>
            <w:hideMark/>
          </w:tcPr>
          <w:p w14:paraId="70885266" w14:textId="77777777" w:rsidR="00486FB6" w:rsidRPr="005854F9" w:rsidRDefault="00486FB6" w:rsidP="00021E6F">
            <w:pPr>
              <w:contextualSpacing/>
              <w:rPr>
                <w:sz w:val="20"/>
                <w:szCs w:val="20"/>
              </w:rPr>
            </w:pPr>
            <w:r w:rsidRPr="005854F9">
              <w:rPr>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38CDF8E2" w14:textId="77777777" w:rsidR="00486FB6" w:rsidRPr="005854F9" w:rsidRDefault="00486FB6" w:rsidP="00021E6F">
            <w:pPr>
              <w:contextualSpacing/>
              <w:rPr>
                <w:sz w:val="20"/>
                <w:szCs w:val="20"/>
              </w:rPr>
            </w:pPr>
            <w:r w:rsidRPr="005854F9">
              <w:rPr>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50D1CA3F" w14:textId="77777777" w:rsidR="00486FB6" w:rsidRPr="005854F9" w:rsidRDefault="00486FB6" w:rsidP="00021E6F">
            <w:pPr>
              <w:contextualSpacing/>
              <w:rPr>
                <w:sz w:val="20"/>
                <w:szCs w:val="20"/>
              </w:rPr>
            </w:pPr>
            <w:r w:rsidRPr="005854F9">
              <w:rPr>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1B48AC0E" w14:textId="77777777" w:rsidR="00486FB6" w:rsidRPr="005854F9" w:rsidRDefault="00486FB6" w:rsidP="00021E6F">
            <w:pPr>
              <w:contextualSpacing/>
              <w:rPr>
                <w:sz w:val="20"/>
                <w:szCs w:val="20"/>
              </w:rPr>
            </w:pPr>
            <w:r w:rsidRPr="005854F9">
              <w:rPr>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4DFD4E68" w14:textId="77777777" w:rsidR="00486FB6" w:rsidRPr="005854F9" w:rsidRDefault="00486FB6" w:rsidP="00021E6F">
            <w:pPr>
              <w:contextualSpacing/>
              <w:rPr>
                <w:sz w:val="20"/>
                <w:szCs w:val="20"/>
              </w:rPr>
            </w:pPr>
            <w:r w:rsidRPr="005854F9">
              <w:rPr>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09B5C3E7" w14:textId="77777777" w:rsidR="00486FB6" w:rsidRPr="005854F9" w:rsidRDefault="00486FB6" w:rsidP="00021E6F">
            <w:pPr>
              <w:contextualSpacing/>
              <w:rPr>
                <w:sz w:val="20"/>
                <w:szCs w:val="20"/>
              </w:rPr>
            </w:pPr>
            <w:r w:rsidRPr="005854F9">
              <w:rPr>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1D291969" w14:textId="77777777" w:rsidR="00486FB6" w:rsidRPr="005854F9" w:rsidRDefault="00486FB6" w:rsidP="00021E6F">
            <w:pPr>
              <w:contextualSpacing/>
              <w:rPr>
                <w:sz w:val="20"/>
                <w:szCs w:val="20"/>
              </w:rPr>
            </w:pPr>
            <w:r w:rsidRPr="005854F9">
              <w:rPr>
                <w:sz w:val="20"/>
                <w:szCs w:val="20"/>
              </w:rPr>
              <w:t>68,197</w:t>
            </w:r>
          </w:p>
        </w:tc>
      </w:tr>
      <w:tr w:rsidR="00486FB6" w:rsidRPr="005854F9" w14:paraId="59C3C1D5"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13501B0C"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32A4506"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7A6AA5C"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FE2413A"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45ED023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07AAC65"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D34678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E744870"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E0BB28D"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1CD9819"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750DEDD"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482675A" w14:textId="77777777" w:rsidR="00486FB6" w:rsidRPr="005854F9" w:rsidRDefault="00486FB6" w:rsidP="00021E6F">
            <w:pPr>
              <w:contextualSpacing/>
              <w:rPr>
                <w:sz w:val="20"/>
                <w:szCs w:val="20"/>
              </w:rPr>
            </w:pPr>
            <w:r w:rsidRPr="005854F9">
              <w:rPr>
                <w:sz w:val="20"/>
                <w:szCs w:val="20"/>
              </w:rPr>
              <w:t>100</w:t>
            </w:r>
          </w:p>
        </w:tc>
      </w:tr>
      <w:tr w:rsidR="00486FB6" w:rsidRPr="005854F9" w14:paraId="399971BB"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EFF5ED" w14:textId="77777777" w:rsidR="00486FB6" w:rsidRPr="005854F9" w:rsidRDefault="00486FB6" w:rsidP="00021E6F">
            <w:pPr>
              <w:contextualSpacing/>
              <w:rPr>
                <w:sz w:val="20"/>
                <w:szCs w:val="20"/>
              </w:rPr>
            </w:pPr>
            <w:r w:rsidRPr="005854F9">
              <w:rPr>
                <w:sz w:val="20"/>
                <w:szCs w:val="20"/>
              </w:rPr>
              <w:t>5.2.2.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1BA4E01" w14:textId="77777777" w:rsidR="00486FB6" w:rsidRPr="005854F9" w:rsidRDefault="00486FB6" w:rsidP="00021E6F">
            <w:pPr>
              <w:contextualSpacing/>
              <w:rPr>
                <w:sz w:val="20"/>
                <w:szCs w:val="20"/>
              </w:rPr>
            </w:pPr>
            <w:r w:rsidRPr="005854F9">
              <w:rPr>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034F4C17"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426CC06" w14:textId="77777777" w:rsidR="00486FB6" w:rsidRPr="005854F9" w:rsidRDefault="00486FB6" w:rsidP="00021E6F">
            <w:pPr>
              <w:contextualSpacing/>
              <w:rPr>
                <w:sz w:val="20"/>
                <w:szCs w:val="20"/>
              </w:rPr>
            </w:pPr>
            <w:r w:rsidRPr="005854F9">
              <w:rPr>
                <w:sz w:val="20"/>
                <w:szCs w:val="20"/>
              </w:rPr>
              <w:t>6,037</w:t>
            </w:r>
          </w:p>
        </w:tc>
        <w:tc>
          <w:tcPr>
            <w:tcW w:w="852" w:type="dxa"/>
            <w:tcBorders>
              <w:top w:val="nil"/>
              <w:left w:val="nil"/>
              <w:bottom w:val="single" w:sz="8" w:space="0" w:color="auto"/>
              <w:right w:val="single" w:sz="8" w:space="0" w:color="auto"/>
            </w:tcBorders>
            <w:shd w:val="clear" w:color="auto" w:fill="auto"/>
            <w:vAlign w:val="center"/>
            <w:hideMark/>
          </w:tcPr>
          <w:p w14:paraId="2F6DC877" w14:textId="77777777" w:rsidR="00486FB6" w:rsidRPr="005854F9" w:rsidRDefault="00486FB6" w:rsidP="00021E6F">
            <w:pPr>
              <w:contextualSpacing/>
              <w:rPr>
                <w:sz w:val="20"/>
                <w:szCs w:val="20"/>
              </w:rPr>
            </w:pPr>
            <w:r w:rsidRPr="005854F9">
              <w:rPr>
                <w:sz w:val="20"/>
                <w:szCs w:val="20"/>
              </w:rPr>
              <w:t>4,006</w:t>
            </w:r>
          </w:p>
        </w:tc>
        <w:tc>
          <w:tcPr>
            <w:tcW w:w="850" w:type="dxa"/>
            <w:tcBorders>
              <w:top w:val="nil"/>
              <w:left w:val="nil"/>
              <w:bottom w:val="single" w:sz="8" w:space="0" w:color="auto"/>
              <w:right w:val="single" w:sz="8" w:space="0" w:color="auto"/>
            </w:tcBorders>
            <w:shd w:val="clear" w:color="auto" w:fill="auto"/>
            <w:vAlign w:val="center"/>
            <w:hideMark/>
          </w:tcPr>
          <w:p w14:paraId="21B0563F" w14:textId="77777777" w:rsidR="00486FB6" w:rsidRPr="005854F9" w:rsidRDefault="00486FB6" w:rsidP="00021E6F">
            <w:pPr>
              <w:contextualSpacing/>
              <w:rPr>
                <w:sz w:val="20"/>
                <w:szCs w:val="20"/>
              </w:rPr>
            </w:pPr>
            <w:r w:rsidRPr="005854F9">
              <w:rPr>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04E980A3" w14:textId="77777777" w:rsidR="00486FB6" w:rsidRPr="005854F9" w:rsidRDefault="00486FB6" w:rsidP="00021E6F">
            <w:pPr>
              <w:contextualSpacing/>
              <w:rPr>
                <w:sz w:val="20"/>
                <w:szCs w:val="20"/>
              </w:rPr>
            </w:pPr>
            <w:r w:rsidRPr="005854F9">
              <w:rPr>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0CF8A736" w14:textId="77777777" w:rsidR="00486FB6" w:rsidRPr="005854F9" w:rsidRDefault="00486FB6" w:rsidP="00021E6F">
            <w:pPr>
              <w:contextualSpacing/>
              <w:rPr>
                <w:sz w:val="20"/>
                <w:szCs w:val="20"/>
              </w:rPr>
            </w:pPr>
            <w:r w:rsidRPr="005854F9">
              <w:rPr>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3A338CB9" w14:textId="77777777" w:rsidR="00486FB6" w:rsidRPr="005854F9" w:rsidRDefault="00486FB6" w:rsidP="00021E6F">
            <w:pPr>
              <w:contextualSpacing/>
              <w:rPr>
                <w:sz w:val="20"/>
                <w:szCs w:val="20"/>
              </w:rPr>
            </w:pPr>
            <w:r w:rsidRPr="005854F9">
              <w:rPr>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66AA6155" w14:textId="77777777" w:rsidR="00486FB6" w:rsidRPr="005854F9" w:rsidRDefault="00486FB6" w:rsidP="00021E6F">
            <w:pPr>
              <w:contextualSpacing/>
              <w:rPr>
                <w:sz w:val="20"/>
                <w:szCs w:val="20"/>
              </w:rPr>
            </w:pPr>
            <w:r w:rsidRPr="005854F9">
              <w:rPr>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3164E8B3" w14:textId="77777777" w:rsidR="00486FB6" w:rsidRPr="005854F9" w:rsidRDefault="00486FB6" w:rsidP="00021E6F">
            <w:pPr>
              <w:contextualSpacing/>
              <w:rPr>
                <w:sz w:val="20"/>
                <w:szCs w:val="20"/>
              </w:rPr>
            </w:pPr>
            <w:r w:rsidRPr="005854F9">
              <w:rPr>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073FE74F" w14:textId="77777777" w:rsidR="00486FB6" w:rsidRPr="005854F9" w:rsidRDefault="00486FB6" w:rsidP="00021E6F">
            <w:pPr>
              <w:contextualSpacing/>
              <w:rPr>
                <w:sz w:val="20"/>
                <w:szCs w:val="20"/>
              </w:rPr>
            </w:pPr>
            <w:r w:rsidRPr="005854F9">
              <w:rPr>
                <w:sz w:val="20"/>
                <w:szCs w:val="20"/>
              </w:rPr>
              <w:t>6,037</w:t>
            </w:r>
          </w:p>
        </w:tc>
      </w:tr>
      <w:tr w:rsidR="00486FB6" w:rsidRPr="005854F9" w14:paraId="7A6CD85C"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4EACD6F8"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7BFBF3C"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2184426"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7FB6077" w14:textId="77777777" w:rsidR="00486FB6" w:rsidRPr="005854F9" w:rsidRDefault="00486FB6" w:rsidP="00021E6F">
            <w:pPr>
              <w:contextualSpacing/>
              <w:rPr>
                <w:sz w:val="20"/>
                <w:szCs w:val="20"/>
              </w:rPr>
            </w:pPr>
            <w:r w:rsidRPr="005854F9">
              <w:rPr>
                <w:sz w:val="20"/>
                <w:szCs w:val="20"/>
              </w:rPr>
              <w:t>8,06</w:t>
            </w:r>
          </w:p>
        </w:tc>
        <w:tc>
          <w:tcPr>
            <w:tcW w:w="852" w:type="dxa"/>
            <w:tcBorders>
              <w:top w:val="nil"/>
              <w:left w:val="nil"/>
              <w:bottom w:val="single" w:sz="8" w:space="0" w:color="auto"/>
              <w:right w:val="single" w:sz="8" w:space="0" w:color="auto"/>
            </w:tcBorders>
            <w:shd w:val="clear" w:color="auto" w:fill="auto"/>
            <w:vAlign w:val="center"/>
            <w:hideMark/>
          </w:tcPr>
          <w:p w14:paraId="71B0760A" w14:textId="77777777" w:rsidR="00486FB6" w:rsidRPr="005854F9" w:rsidRDefault="00486FB6" w:rsidP="00021E6F">
            <w:pPr>
              <w:contextualSpacing/>
              <w:rPr>
                <w:sz w:val="20"/>
                <w:szCs w:val="20"/>
              </w:rPr>
            </w:pPr>
            <w:r w:rsidRPr="005854F9">
              <w:rPr>
                <w:sz w:val="20"/>
                <w:szCs w:val="20"/>
              </w:rPr>
              <w:t>3,36</w:t>
            </w:r>
          </w:p>
        </w:tc>
        <w:tc>
          <w:tcPr>
            <w:tcW w:w="850" w:type="dxa"/>
            <w:tcBorders>
              <w:top w:val="nil"/>
              <w:left w:val="nil"/>
              <w:bottom w:val="single" w:sz="8" w:space="0" w:color="auto"/>
              <w:right w:val="single" w:sz="8" w:space="0" w:color="auto"/>
            </w:tcBorders>
            <w:shd w:val="clear" w:color="auto" w:fill="auto"/>
            <w:vAlign w:val="center"/>
            <w:hideMark/>
          </w:tcPr>
          <w:p w14:paraId="19AD6269" w14:textId="77777777" w:rsidR="00486FB6" w:rsidRPr="005854F9" w:rsidRDefault="00486FB6" w:rsidP="00021E6F">
            <w:pPr>
              <w:contextualSpacing/>
              <w:rPr>
                <w:sz w:val="20"/>
                <w:szCs w:val="20"/>
              </w:rPr>
            </w:pPr>
            <w:r w:rsidRPr="005854F9">
              <w:rPr>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2BA50487" w14:textId="77777777" w:rsidR="00486FB6" w:rsidRPr="005854F9" w:rsidRDefault="00486FB6" w:rsidP="00021E6F">
            <w:pPr>
              <w:contextualSpacing/>
              <w:rPr>
                <w:sz w:val="20"/>
                <w:szCs w:val="20"/>
              </w:rPr>
            </w:pPr>
            <w:r w:rsidRPr="005854F9">
              <w:rPr>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74AB733A" w14:textId="77777777" w:rsidR="00486FB6" w:rsidRPr="005854F9" w:rsidRDefault="00486FB6" w:rsidP="00021E6F">
            <w:pPr>
              <w:contextualSpacing/>
              <w:rPr>
                <w:sz w:val="20"/>
                <w:szCs w:val="20"/>
              </w:rPr>
            </w:pPr>
            <w:r w:rsidRPr="005854F9">
              <w:rPr>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70705D25" w14:textId="77777777" w:rsidR="00486FB6" w:rsidRPr="005854F9" w:rsidRDefault="00486FB6" w:rsidP="00021E6F">
            <w:pPr>
              <w:contextualSpacing/>
              <w:rPr>
                <w:sz w:val="20"/>
                <w:szCs w:val="20"/>
              </w:rPr>
            </w:pPr>
            <w:r w:rsidRPr="005854F9">
              <w:rPr>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21B255FF" w14:textId="77777777" w:rsidR="00486FB6" w:rsidRPr="005854F9" w:rsidRDefault="00486FB6" w:rsidP="00021E6F">
            <w:pPr>
              <w:contextualSpacing/>
              <w:rPr>
                <w:sz w:val="20"/>
                <w:szCs w:val="20"/>
              </w:rPr>
            </w:pPr>
            <w:r w:rsidRPr="005854F9">
              <w:rPr>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5199CD5C" w14:textId="77777777" w:rsidR="00486FB6" w:rsidRPr="005854F9" w:rsidRDefault="00486FB6" w:rsidP="00021E6F">
            <w:pPr>
              <w:contextualSpacing/>
              <w:rPr>
                <w:sz w:val="20"/>
                <w:szCs w:val="20"/>
              </w:rPr>
            </w:pPr>
            <w:r w:rsidRPr="005854F9">
              <w:rPr>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14682555" w14:textId="77777777" w:rsidR="00486FB6" w:rsidRPr="005854F9" w:rsidRDefault="00486FB6" w:rsidP="00021E6F">
            <w:pPr>
              <w:contextualSpacing/>
              <w:rPr>
                <w:sz w:val="20"/>
                <w:szCs w:val="20"/>
              </w:rPr>
            </w:pPr>
            <w:r w:rsidRPr="005854F9">
              <w:rPr>
                <w:sz w:val="20"/>
                <w:szCs w:val="20"/>
              </w:rPr>
              <w:t>8,06</w:t>
            </w:r>
          </w:p>
        </w:tc>
      </w:tr>
      <w:tr w:rsidR="00486FB6" w:rsidRPr="005854F9" w14:paraId="564012A3"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B54140"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0950999"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409DE1CA"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3EBC67F" w14:textId="77777777" w:rsidR="00486FB6" w:rsidRPr="005854F9" w:rsidRDefault="00486FB6" w:rsidP="00021E6F">
            <w:pPr>
              <w:contextualSpacing/>
              <w:rPr>
                <w:sz w:val="20"/>
                <w:szCs w:val="20"/>
              </w:rPr>
            </w:pPr>
            <w:r w:rsidRPr="005854F9">
              <w:rPr>
                <w:sz w:val="20"/>
                <w:szCs w:val="20"/>
              </w:rPr>
              <w:t>6,037</w:t>
            </w:r>
          </w:p>
        </w:tc>
        <w:tc>
          <w:tcPr>
            <w:tcW w:w="852" w:type="dxa"/>
            <w:tcBorders>
              <w:top w:val="nil"/>
              <w:left w:val="nil"/>
              <w:bottom w:val="single" w:sz="8" w:space="0" w:color="auto"/>
              <w:right w:val="single" w:sz="8" w:space="0" w:color="auto"/>
            </w:tcBorders>
            <w:shd w:val="clear" w:color="auto" w:fill="auto"/>
            <w:vAlign w:val="center"/>
            <w:hideMark/>
          </w:tcPr>
          <w:p w14:paraId="072AADE3" w14:textId="77777777" w:rsidR="00486FB6" w:rsidRPr="005854F9" w:rsidRDefault="00486FB6" w:rsidP="00021E6F">
            <w:pPr>
              <w:contextualSpacing/>
              <w:rPr>
                <w:sz w:val="20"/>
                <w:szCs w:val="20"/>
              </w:rPr>
            </w:pPr>
            <w:r w:rsidRPr="005854F9">
              <w:rPr>
                <w:sz w:val="20"/>
                <w:szCs w:val="20"/>
              </w:rPr>
              <w:t>4,006</w:t>
            </w:r>
          </w:p>
        </w:tc>
        <w:tc>
          <w:tcPr>
            <w:tcW w:w="850" w:type="dxa"/>
            <w:tcBorders>
              <w:top w:val="nil"/>
              <w:left w:val="nil"/>
              <w:bottom w:val="single" w:sz="8" w:space="0" w:color="auto"/>
              <w:right w:val="single" w:sz="8" w:space="0" w:color="auto"/>
            </w:tcBorders>
            <w:shd w:val="clear" w:color="auto" w:fill="auto"/>
            <w:vAlign w:val="center"/>
            <w:hideMark/>
          </w:tcPr>
          <w:p w14:paraId="0B5D9657" w14:textId="77777777" w:rsidR="00486FB6" w:rsidRPr="005854F9" w:rsidRDefault="00486FB6" w:rsidP="00021E6F">
            <w:pPr>
              <w:contextualSpacing/>
              <w:rPr>
                <w:sz w:val="20"/>
                <w:szCs w:val="20"/>
              </w:rPr>
            </w:pPr>
            <w:r w:rsidRPr="005854F9">
              <w:rPr>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205D35EA" w14:textId="77777777" w:rsidR="00486FB6" w:rsidRPr="005854F9" w:rsidRDefault="00486FB6" w:rsidP="00021E6F">
            <w:pPr>
              <w:contextualSpacing/>
              <w:rPr>
                <w:sz w:val="20"/>
                <w:szCs w:val="20"/>
              </w:rPr>
            </w:pPr>
            <w:r w:rsidRPr="005854F9">
              <w:rPr>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32EA0F3A" w14:textId="77777777" w:rsidR="00486FB6" w:rsidRPr="005854F9" w:rsidRDefault="00486FB6" w:rsidP="00021E6F">
            <w:pPr>
              <w:contextualSpacing/>
              <w:rPr>
                <w:sz w:val="20"/>
                <w:szCs w:val="20"/>
              </w:rPr>
            </w:pPr>
            <w:r w:rsidRPr="005854F9">
              <w:rPr>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5856E6E8" w14:textId="77777777" w:rsidR="00486FB6" w:rsidRPr="005854F9" w:rsidRDefault="00486FB6" w:rsidP="00021E6F">
            <w:pPr>
              <w:contextualSpacing/>
              <w:rPr>
                <w:sz w:val="20"/>
                <w:szCs w:val="20"/>
              </w:rPr>
            </w:pPr>
            <w:r w:rsidRPr="005854F9">
              <w:rPr>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18E52D06" w14:textId="77777777" w:rsidR="00486FB6" w:rsidRPr="005854F9" w:rsidRDefault="00486FB6" w:rsidP="00021E6F">
            <w:pPr>
              <w:contextualSpacing/>
              <w:rPr>
                <w:sz w:val="20"/>
                <w:szCs w:val="20"/>
              </w:rPr>
            </w:pPr>
            <w:r w:rsidRPr="005854F9">
              <w:rPr>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2AFCF162" w14:textId="77777777" w:rsidR="00486FB6" w:rsidRPr="005854F9" w:rsidRDefault="00486FB6" w:rsidP="00021E6F">
            <w:pPr>
              <w:contextualSpacing/>
              <w:rPr>
                <w:sz w:val="20"/>
                <w:szCs w:val="20"/>
              </w:rPr>
            </w:pPr>
            <w:r w:rsidRPr="005854F9">
              <w:rPr>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44C50AE7" w14:textId="77777777" w:rsidR="00486FB6" w:rsidRPr="005854F9" w:rsidRDefault="00486FB6" w:rsidP="00021E6F">
            <w:pPr>
              <w:contextualSpacing/>
              <w:rPr>
                <w:sz w:val="20"/>
                <w:szCs w:val="20"/>
              </w:rPr>
            </w:pPr>
            <w:r w:rsidRPr="005854F9">
              <w:rPr>
                <w:sz w:val="20"/>
                <w:szCs w:val="20"/>
              </w:rPr>
              <w:t>6,037</w:t>
            </w:r>
          </w:p>
        </w:tc>
      </w:tr>
      <w:tr w:rsidR="00486FB6" w:rsidRPr="005854F9" w14:paraId="06CE0966"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7317E56E"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6C9B494"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3218947"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89C37D8"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0C17252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EF8E7D0"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DE1FB90"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17CBDD2"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98AFA74"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3B713D4"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1805DC4"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49A196B" w14:textId="77777777" w:rsidR="00486FB6" w:rsidRPr="005854F9" w:rsidRDefault="00486FB6" w:rsidP="00021E6F">
            <w:pPr>
              <w:contextualSpacing/>
              <w:rPr>
                <w:sz w:val="20"/>
                <w:szCs w:val="20"/>
              </w:rPr>
            </w:pPr>
            <w:r w:rsidRPr="005854F9">
              <w:rPr>
                <w:sz w:val="20"/>
                <w:szCs w:val="20"/>
              </w:rPr>
              <w:t>100</w:t>
            </w:r>
          </w:p>
        </w:tc>
      </w:tr>
      <w:tr w:rsidR="00486FB6" w:rsidRPr="005854F9" w14:paraId="60D5FBDE"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4B3445" w14:textId="77777777" w:rsidR="00486FB6" w:rsidRPr="005854F9" w:rsidRDefault="00486FB6" w:rsidP="00021E6F">
            <w:pPr>
              <w:contextualSpacing/>
              <w:rPr>
                <w:sz w:val="20"/>
                <w:szCs w:val="20"/>
              </w:rPr>
            </w:pPr>
            <w:r w:rsidRPr="005854F9">
              <w:rPr>
                <w:sz w:val="20"/>
                <w:szCs w:val="20"/>
              </w:rPr>
              <w:t>5.2.3.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52106F8" w14:textId="77777777" w:rsidR="00486FB6" w:rsidRPr="005854F9" w:rsidRDefault="00486FB6" w:rsidP="00021E6F">
            <w:pPr>
              <w:contextualSpacing/>
              <w:rPr>
                <w:sz w:val="20"/>
                <w:szCs w:val="20"/>
              </w:rPr>
            </w:pPr>
            <w:r w:rsidRPr="005854F9">
              <w:rPr>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1F153203"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B2C4F5F" w14:textId="77777777" w:rsidR="00486FB6" w:rsidRPr="005854F9" w:rsidRDefault="00486FB6" w:rsidP="00021E6F">
            <w:pPr>
              <w:contextualSpacing/>
              <w:rPr>
                <w:sz w:val="20"/>
                <w:szCs w:val="20"/>
              </w:rPr>
            </w:pPr>
            <w:r w:rsidRPr="005854F9">
              <w:rPr>
                <w:sz w:val="20"/>
                <w:szCs w:val="20"/>
              </w:rPr>
              <w:t>0,677</w:t>
            </w:r>
          </w:p>
        </w:tc>
        <w:tc>
          <w:tcPr>
            <w:tcW w:w="852" w:type="dxa"/>
            <w:tcBorders>
              <w:top w:val="nil"/>
              <w:left w:val="nil"/>
              <w:bottom w:val="single" w:sz="8" w:space="0" w:color="auto"/>
              <w:right w:val="single" w:sz="8" w:space="0" w:color="auto"/>
            </w:tcBorders>
            <w:shd w:val="clear" w:color="auto" w:fill="auto"/>
            <w:vAlign w:val="center"/>
            <w:hideMark/>
          </w:tcPr>
          <w:p w14:paraId="3DED9E6B" w14:textId="77777777" w:rsidR="00486FB6" w:rsidRPr="005854F9" w:rsidRDefault="00486FB6" w:rsidP="00021E6F">
            <w:pPr>
              <w:contextualSpacing/>
              <w:rPr>
                <w:sz w:val="20"/>
                <w:szCs w:val="20"/>
              </w:rPr>
            </w:pPr>
            <w:r w:rsidRPr="005854F9">
              <w:rPr>
                <w:sz w:val="20"/>
                <w:szCs w:val="20"/>
              </w:rPr>
              <w:t>0,460</w:t>
            </w:r>
          </w:p>
        </w:tc>
        <w:tc>
          <w:tcPr>
            <w:tcW w:w="850" w:type="dxa"/>
            <w:tcBorders>
              <w:top w:val="nil"/>
              <w:left w:val="nil"/>
              <w:bottom w:val="single" w:sz="8" w:space="0" w:color="auto"/>
              <w:right w:val="single" w:sz="8" w:space="0" w:color="auto"/>
            </w:tcBorders>
            <w:shd w:val="clear" w:color="auto" w:fill="auto"/>
            <w:vAlign w:val="center"/>
            <w:hideMark/>
          </w:tcPr>
          <w:p w14:paraId="5FE33D78" w14:textId="77777777" w:rsidR="00486FB6" w:rsidRPr="005854F9" w:rsidRDefault="00486FB6" w:rsidP="00021E6F">
            <w:pPr>
              <w:contextualSpacing/>
              <w:rPr>
                <w:sz w:val="20"/>
                <w:szCs w:val="20"/>
              </w:rPr>
            </w:pPr>
            <w:r w:rsidRPr="005854F9">
              <w:rPr>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2BBA1331" w14:textId="77777777" w:rsidR="00486FB6" w:rsidRPr="005854F9" w:rsidRDefault="00486FB6" w:rsidP="00021E6F">
            <w:pPr>
              <w:contextualSpacing/>
              <w:rPr>
                <w:sz w:val="20"/>
                <w:szCs w:val="20"/>
              </w:rPr>
            </w:pPr>
            <w:r w:rsidRPr="005854F9">
              <w:rPr>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1C7EF62D" w14:textId="77777777" w:rsidR="00486FB6" w:rsidRPr="005854F9" w:rsidRDefault="00486FB6" w:rsidP="00021E6F">
            <w:pPr>
              <w:contextualSpacing/>
              <w:rPr>
                <w:sz w:val="20"/>
                <w:szCs w:val="20"/>
              </w:rPr>
            </w:pPr>
            <w:r w:rsidRPr="005854F9">
              <w:rPr>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4DB6D8BD" w14:textId="77777777" w:rsidR="00486FB6" w:rsidRPr="005854F9" w:rsidRDefault="00486FB6" w:rsidP="00021E6F">
            <w:pPr>
              <w:contextualSpacing/>
              <w:rPr>
                <w:sz w:val="20"/>
                <w:szCs w:val="20"/>
              </w:rPr>
            </w:pPr>
            <w:r w:rsidRPr="005854F9">
              <w:rPr>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7AA5B3EE" w14:textId="77777777" w:rsidR="00486FB6" w:rsidRPr="005854F9" w:rsidRDefault="00486FB6" w:rsidP="00021E6F">
            <w:pPr>
              <w:contextualSpacing/>
              <w:rPr>
                <w:sz w:val="20"/>
                <w:szCs w:val="20"/>
              </w:rPr>
            </w:pPr>
            <w:r w:rsidRPr="005854F9">
              <w:rPr>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41F4B988" w14:textId="77777777" w:rsidR="00486FB6" w:rsidRPr="005854F9" w:rsidRDefault="00486FB6" w:rsidP="00021E6F">
            <w:pPr>
              <w:contextualSpacing/>
              <w:rPr>
                <w:sz w:val="20"/>
                <w:szCs w:val="20"/>
              </w:rPr>
            </w:pPr>
            <w:r w:rsidRPr="005854F9">
              <w:rPr>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647E6AD9" w14:textId="77777777" w:rsidR="00486FB6" w:rsidRPr="005854F9" w:rsidRDefault="00486FB6" w:rsidP="00021E6F">
            <w:pPr>
              <w:contextualSpacing/>
              <w:rPr>
                <w:sz w:val="20"/>
                <w:szCs w:val="20"/>
              </w:rPr>
            </w:pPr>
            <w:r w:rsidRPr="005854F9">
              <w:rPr>
                <w:sz w:val="20"/>
                <w:szCs w:val="20"/>
              </w:rPr>
              <w:t>0,677</w:t>
            </w:r>
          </w:p>
        </w:tc>
      </w:tr>
      <w:tr w:rsidR="00486FB6" w:rsidRPr="005854F9" w14:paraId="7F23BD75"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0C2C6937"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1ECD163C"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CDAB890"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DE75211" w14:textId="77777777" w:rsidR="00486FB6" w:rsidRPr="005854F9" w:rsidRDefault="00486FB6" w:rsidP="00021E6F">
            <w:pPr>
              <w:contextualSpacing/>
              <w:rPr>
                <w:sz w:val="20"/>
                <w:szCs w:val="20"/>
              </w:rPr>
            </w:pPr>
            <w:r w:rsidRPr="005854F9">
              <w:rPr>
                <w:sz w:val="20"/>
                <w:szCs w:val="20"/>
              </w:rPr>
              <w:t>0,90</w:t>
            </w:r>
          </w:p>
        </w:tc>
        <w:tc>
          <w:tcPr>
            <w:tcW w:w="852" w:type="dxa"/>
            <w:tcBorders>
              <w:top w:val="nil"/>
              <w:left w:val="nil"/>
              <w:bottom w:val="single" w:sz="8" w:space="0" w:color="auto"/>
              <w:right w:val="single" w:sz="8" w:space="0" w:color="auto"/>
            </w:tcBorders>
            <w:shd w:val="clear" w:color="auto" w:fill="auto"/>
            <w:vAlign w:val="center"/>
            <w:hideMark/>
          </w:tcPr>
          <w:p w14:paraId="1E442348" w14:textId="77777777" w:rsidR="00486FB6" w:rsidRPr="005854F9" w:rsidRDefault="00486FB6" w:rsidP="00021E6F">
            <w:pPr>
              <w:contextualSpacing/>
              <w:rPr>
                <w:sz w:val="20"/>
                <w:szCs w:val="20"/>
              </w:rPr>
            </w:pPr>
            <w:r w:rsidRPr="005854F9">
              <w:rPr>
                <w:sz w:val="20"/>
                <w:szCs w:val="20"/>
              </w:rPr>
              <w:t>0,39</w:t>
            </w:r>
          </w:p>
        </w:tc>
        <w:tc>
          <w:tcPr>
            <w:tcW w:w="850" w:type="dxa"/>
            <w:tcBorders>
              <w:top w:val="nil"/>
              <w:left w:val="nil"/>
              <w:bottom w:val="single" w:sz="8" w:space="0" w:color="auto"/>
              <w:right w:val="single" w:sz="8" w:space="0" w:color="auto"/>
            </w:tcBorders>
            <w:shd w:val="clear" w:color="auto" w:fill="auto"/>
            <w:vAlign w:val="center"/>
            <w:hideMark/>
          </w:tcPr>
          <w:p w14:paraId="370A311C" w14:textId="77777777" w:rsidR="00486FB6" w:rsidRPr="005854F9" w:rsidRDefault="00486FB6" w:rsidP="00021E6F">
            <w:pPr>
              <w:contextualSpacing/>
              <w:rPr>
                <w:sz w:val="20"/>
                <w:szCs w:val="20"/>
              </w:rPr>
            </w:pPr>
            <w:r w:rsidRPr="005854F9">
              <w:rPr>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1D0AE29B" w14:textId="77777777" w:rsidR="00486FB6" w:rsidRPr="005854F9" w:rsidRDefault="00486FB6" w:rsidP="00021E6F">
            <w:pPr>
              <w:contextualSpacing/>
              <w:rPr>
                <w:sz w:val="20"/>
                <w:szCs w:val="20"/>
              </w:rPr>
            </w:pPr>
            <w:r w:rsidRPr="005854F9">
              <w:rPr>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45A40935" w14:textId="77777777" w:rsidR="00486FB6" w:rsidRPr="005854F9" w:rsidRDefault="00486FB6" w:rsidP="00021E6F">
            <w:pPr>
              <w:contextualSpacing/>
              <w:rPr>
                <w:sz w:val="20"/>
                <w:szCs w:val="20"/>
              </w:rPr>
            </w:pPr>
            <w:r w:rsidRPr="005854F9">
              <w:rPr>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4102193C" w14:textId="77777777" w:rsidR="00486FB6" w:rsidRPr="005854F9" w:rsidRDefault="00486FB6" w:rsidP="00021E6F">
            <w:pPr>
              <w:contextualSpacing/>
              <w:rPr>
                <w:sz w:val="20"/>
                <w:szCs w:val="20"/>
              </w:rPr>
            </w:pPr>
            <w:r w:rsidRPr="005854F9">
              <w:rPr>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088EEA9E" w14:textId="77777777" w:rsidR="00486FB6" w:rsidRPr="005854F9" w:rsidRDefault="00486FB6" w:rsidP="00021E6F">
            <w:pPr>
              <w:contextualSpacing/>
              <w:rPr>
                <w:sz w:val="20"/>
                <w:szCs w:val="20"/>
              </w:rPr>
            </w:pPr>
            <w:r w:rsidRPr="005854F9">
              <w:rPr>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6DCB5E60" w14:textId="77777777" w:rsidR="00486FB6" w:rsidRPr="005854F9" w:rsidRDefault="00486FB6" w:rsidP="00021E6F">
            <w:pPr>
              <w:contextualSpacing/>
              <w:rPr>
                <w:sz w:val="20"/>
                <w:szCs w:val="20"/>
              </w:rPr>
            </w:pPr>
            <w:r w:rsidRPr="005854F9">
              <w:rPr>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2DF084CF" w14:textId="77777777" w:rsidR="00486FB6" w:rsidRPr="005854F9" w:rsidRDefault="00486FB6" w:rsidP="00021E6F">
            <w:pPr>
              <w:contextualSpacing/>
              <w:rPr>
                <w:sz w:val="20"/>
                <w:szCs w:val="20"/>
              </w:rPr>
            </w:pPr>
            <w:r w:rsidRPr="005854F9">
              <w:rPr>
                <w:sz w:val="20"/>
                <w:szCs w:val="20"/>
              </w:rPr>
              <w:t>0,90</w:t>
            </w:r>
          </w:p>
        </w:tc>
      </w:tr>
      <w:tr w:rsidR="00486FB6" w:rsidRPr="005854F9" w14:paraId="079DDA26"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281D8E"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302815E"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0229B025"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4572960" w14:textId="77777777" w:rsidR="00486FB6" w:rsidRPr="005854F9" w:rsidRDefault="00486FB6" w:rsidP="00021E6F">
            <w:pPr>
              <w:contextualSpacing/>
              <w:rPr>
                <w:sz w:val="20"/>
                <w:szCs w:val="20"/>
              </w:rPr>
            </w:pPr>
            <w:r w:rsidRPr="005854F9">
              <w:rPr>
                <w:sz w:val="20"/>
                <w:szCs w:val="20"/>
              </w:rPr>
              <w:t>0,677</w:t>
            </w:r>
          </w:p>
        </w:tc>
        <w:tc>
          <w:tcPr>
            <w:tcW w:w="852" w:type="dxa"/>
            <w:tcBorders>
              <w:top w:val="nil"/>
              <w:left w:val="nil"/>
              <w:bottom w:val="single" w:sz="8" w:space="0" w:color="auto"/>
              <w:right w:val="single" w:sz="8" w:space="0" w:color="auto"/>
            </w:tcBorders>
            <w:shd w:val="clear" w:color="auto" w:fill="auto"/>
            <w:vAlign w:val="center"/>
            <w:hideMark/>
          </w:tcPr>
          <w:p w14:paraId="6EDB089D" w14:textId="77777777" w:rsidR="00486FB6" w:rsidRPr="005854F9" w:rsidRDefault="00486FB6" w:rsidP="00021E6F">
            <w:pPr>
              <w:contextualSpacing/>
              <w:rPr>
                <w:sz w:val="20"/>
                <w:szCs w:val="20"/>
              </w:rPr>
            </w:pPr>
            <w:r w:rsidRPr="005854F9">
              <w:rPr>
                <w:sz w:val="20"/>
                <w:szCs w:val="20"/>
              </w:rPr>
              <w:t>0,460</w:t>
            </w:r>
          </w:p>
        </w:tc>
        <w:tc>
          <w:tcPr>
            <w:tcW w:w="850" w:type="dxa"/>
            <w:tcBorders>
              <w:top w:val="nil"/>
              <w:left w:val="nil"/>
              <w:bottom w:val="single" w:sz="8" w:space="0" w:color="auto"/>
              <w:right w:val="single" w:sz="8" w:space="0" w:color="auto"/>
            </w:tcBorders>
            <w:shd w:val="clear" w:color="auto" w:fill="auto"/>
            <w:vAlign w:val="center"/>
            <w:hideMark/>
          </w:tcPr>
          <w:p w14:paraId="63E65D7A" w14:textId="77777777" w:rsidR="00486FB6" w:rsidRPr="005854F9" w:rsidRDefault="00486FB6" w:rsidP="00021E6F">
            <w:pPr>
              <w:contextualSpacing/>
              <w:rPr>
                <w:sz w:val="20"/>
                <w:szCs w:val="20"/>
              </w:rPr>
            </w:pPr>
            <w:r w:rsidRPr="005854F9">
              <w:rPr>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179D07A3" w14:textId="77777777" w:rsidR="00486FB6" w:rsidRPr="005854F9" w:rsidRDefault="00486FB6" w:rsidP="00021E6F">
            <w:pPr>
              <w:contextualSpacing/>
              <w:rPr>
                <w:sz w:val="20"/>
                <w:szCs w:val="20"/>
              </w:rPr>
            </w:pPr>
            <w:r w:rsidRPr="005854F9">
              <w:rPr>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7E3AA46B" w14:textId="77777777" w:rsidR="00486FB6" w:rsidRPr="005854F9" w:rsidRDefault="00486FB6" w:rsidP="00021E6F">
            <w:pPr>
              <w:contextualSpacing/>
              <w:rPr>
                <w:sz w:val="20"/>
                <w:szCs w:val="20"/>
              </w:rPr>
            </w:pPr>
            <w:r w:rsidRPr="005854F9">
              <w:rPr>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2AC2A385" w14:textId="77777777" w:rsidR="00486FB6" w:rsidRPr="005854F9" w:rsidRDefault="00486FB6" w:rsidP="00021E6F">
            <w:pPr>
              <w:contextualSpacing/>
              <w:rPr>
                <w:sz w:val="20"/>
                <w:szCs w:val="20"/>
              </w:rPr>
            </w:pPr>
            <w:r w:rsidRPr="005854F9">
              <w:rPr>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0807E888" w14:textId="77777777" w:rsidR="00486FB6" w:rsidRPr="005854F9" w:rsidRDefault="00486FB6" w:rsidP="00021E6F">
            <w:pPr>
              <w:contextualSpacing/>
              <w:rPr>
                <w:sz w:val="20"/>
                <w:szCs w:val="20"/>
              </w:rPr>
            </w:pPr>
            <w:r w:rsidRPr="005854F9">
              <w:rPr>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32705A43" w14:textId="77777777" w:rsidR="00486FB6" w:rsidRPr="005854F9" w:rsidRDefault="00486FB6" w:rsidP="00021E6F">
            <w:pPr>
              <w:contextualSpacing/>
              <w:rPr>
                <w:sz w:val="20"/>
                <w:szCs w:val="20"/>
              </w:rPr>
            </w:pPr>
            <w:r w:rsidRPr="005854F9">
              <w:rPr>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1B43804D" w14:textId="77777777" w:rsidR="00486FB6" w:rsidRPr="005854F9" w:rsidRDefault="00486FB6" w:rsidP="00021E6F">
            <w:pPr>
              <w:contextualSpacing/>
              <w:rPr>
                <w:sz w:val="20"/>
                <w:szCs w:val="20"/>
              </w:rPr>
            </w:pPr>
            <w:r w:rsidRPr="005854F9">
              <w:rPr>
                <w:sz w:val="20"/>
                <w:szCs w:val="20"/>
              </w:rPr>
              <w:t>0,677</w:t>
            </w:r>
          </w:p>
        </w:tc>
      </w:tr>
      <w:tr w:rsidR="00486FB6" w:rsidRPr="005854F9" w14:paraId="21437E3E"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4DC6A4EB"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8B19F4A"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138C482"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9D774E8"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09ACE5A4"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8F273A2"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84AEA64"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D0EBE52"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9A807EA"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E44515C"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DF1F67C"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689D87F" w14:textId="77777777" w:rsidR="00486FB6" w:rsidRPr="005854F9" w:rsidRDefault="00486FB6" w:rsidP="00021E6F">
            <w:pPr>
              <w:contextualSpacing/>
              <w:rPr>
                <w:sz w:val="20"/>
                <w:szCs w:val="20"/>
              </w:rPr>
            </w:pPr>
            <w:r w:rsidRPr="005854F9">
              <w:rPr>
                <w:sz w:val="20"/>
                <w:szCs w:val="20"/>
              </w:rPr>
              <w:t>100</w:t>
            </w:r>
          </w:p>
        </w:tc>
      </w:tr>
      <w:tr w:rsidR="00486FB6" w:rsidRPr="005854F9" w14:paraId="2DCCD71E" w14:textId="77777777" w:rsidTr="00021E6F">
        <w:trPr>
          <w:trHeight w:val="20"/>
        </w:trPr>
        <w:tc>
          <w:tcPr>
            <w:tcW w:w="13850"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14:paraId="354EDEF9" w14:textId="77777777" w:rsidR="00486FB6" w:rsidRPr="005854F9" w:rsidRDefault="00486FB6" w:rsidP="00021E6F">
            <w:pPr>
              <w:contextualSpacing/>
              <w:rPr>
                <w:sz w:val="20"/>
                <w:szCs w:val="20"/>
              </w:rPr>
            </w:pPr>
            <w:r w:rsidRPr="005854F9">
              <w:rPr>
                <w:sz w:val="20"/>
                <w:szCs w:val="20"/>
              </w:rPr>
              <w:t>максимальное суточное потребление</w:t>
            </w:r>
          </w:p>
        </w:tc>
      </w:tr>
      <w:tr w:rsidR="00486FB6" w:rsidRPr="005854F9" w14:paraId="6482FCB3"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26655984" w14:textId="77777777" w:rsidR="00486FB6" w:rsidRPr="005854F9" w:rsidRDefault="00486FB6" w:rsidP="00021E6F">
            <w:pPr>
              <w:contextualSpacing/>
              <w:rPr>
                <w:sz w:val="20"/>
                <w:szCs w:val="20"/>
              </w:rPr>
            </w:pPr>
            <w:r w:rsidRPr="005854F9">
              <w:rPr>
                <w:sz w:val="20"/>
                <w:szCs w:val="20"/>
              </w:rPr>
              <w:t>1.</w:t>
            </w:r>
          </w:p>
        </w:tc>
        <w:tc>
          <w:tcPr>
            <w:tcW w:w="4679" w:type="dxa"/>
            <w:tcBorders>
              <w:top w:val="nil"/>
              <w:left w:val="nil"/>
              <w:bottom w:val="single" w:sz="8" w:space="0" w:color="auto"/>
              <w:right w:val="single" w:sz="8" w:space="0" w:color="auto"/>
            </w:tcBorders>
            <w:shd w:val="clear" w:color="auto" w:fill="auto"/>
            <w:vAlign w:val="center"/>
            <w:hideMark/>
          </w:tcPr>
          <w:p w14:paraId="1927D899" w14:textId="77777777" w:rsidR="00486FB6" w:rsidRPr="005854F9" w:rsidRDefault="00486FB6" w:rsidP="00021E6F">
            <w:pPr>
              <w:contextualSpacing/>
              <w:rPr>
                <w:sz w:val="20"/>
                <w:szCs w:val="20"/>
              </w:rPr>
            </w:pPr>
            <w:r w:rsidRPr="005854F9">
              <w:rPr>
                <w:sz w:val="20"/>
                <w:szCs w:val="20"/>
              </w:rPr>
              <w:t>Поднято воды насосными станциями 1 подъема, из них:</w:t>
            </w:r>
          </w:p>
        </w:tc>
        <w:tc>
          <w:tcPr>
            <w:tcW w:w="950" w:type="dxa"/>
            <w:tcBorders>
              <w:top w:val="nil"/>
              <w:left w:val="nil"/>
              <w:bottom w:val="single" w:sz="8" w:space="0" w:color="auto"/>
              <w:right w:val="single" w:sz="8" w:space="0" w:color="auto"/>
            </w:tcBorders>
            <w:shd w:val="clear" w:color="auto" w:fill="auto"/>
            <w:vAlign w:val="center"/>
            <w:hideMark/>
          </w:tcPr>
          <w:p w14:paraId="28AD2F8A"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7057F53" w14:textId="77777777" w:rsidR="00486FB6" w:rsidRPr="005854F9" w:rsidRDefault="00486FB6" w:rsidP="00021E6F">
            <w:pPr>
              <w:contextualSpacing/>
              <w:rPr>
                <w:sz w:val="20"/>
                <w:szCs w:val="20"/>
              </w:rPr>
            </w:pPr>
            <w:r w:rsidRPr="005854F9">
              <w:rPr>
                <w:sz w:val="20"/>
                <w:szCs w:val="20"/>
              </w:rPr>
              <w:t>741,664</w:t>
            </w:r>
          </w:p>
        </w:tc>
        <w:tc>
          <w:tcPr>
            <w:tcW w:w="852" w:type="dxa"/>
            <w:tcBorders>
              <w:top w:val="nil"/>
              <w:left w:val="nil"/>
              <w:bottom w:val="single" w:sz="8" w:space="0" w:color="auto"/>
              <w:right w:val="single" w:sz="8" w:space="0" w:color="auto"/>
            </w:tcBorders>
            <w:shd w:val="clear" w:color="auto" w:fill="auto"/>
            <w:vAlign w:val="center"/>
            <w:hideMark/>
          </w:tcPr>
          <w:p w14:paraId="48F263DA" w14:textId="77777777" w:rsidR="00486FB6" w:rsidRPr="005854F9" w:rsidRDefault="00486FB6" w:rsidP="00021E6F">
            <w:pPr>
              <w:contextualSpacing/>
              <w:rPr>
                <w:sz w:val="20"/>
                <w:szCs w:val="20"/>
              </w:rPr>
            </w:pPr>
            <w:r w:rsidRPr="005854F9">
              <w:rPr>
                <w:sz w:val="20"/>
                <w:szCs w:val="20"/>
              </w:rPr>
              <w:t>1082,582</w:t>
            </w:r>
          </w:p>
        </w:tc>
        <w:tc>
          <w:tcPr>
            <w:tcW w:w="850" w:type="dxa"/>
            <w:tcBorders>
              <w:top w:val="nil"/>
              <w:left w:val="nil"/>
              <w:bottom w:val="single" w:sz="8" w:space="0" w:color="auto"/>
              <w:right w:val="single" w:sz="8" w:space="0" w:color="auto"/>
            </w:tcBorders>
            <w:shd w:val="clear" w:color="auto" w:fill="auto"/>
            <w:vAlign w:val="center"/>
            <w:hideMark/>
          </w:tcPr>
          <w:p w14:paraId="15ED6DBA"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50972FA4"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530B93D3"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7E32D90B"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7FBD8190"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24207A35"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0CFD17B4" w14:textId="77777777" w:rsidR="00486FB6" w:rsidRPr="005854F9" w:rsidRDefault="00486FB6" w:rsidP="00021E6F">
            <w:pPr>
              <w:contextualSpacing/>
              <w:rPr>
                <w:sz w:val="20"/>
                <w:szCs w:val="20"/>
              </w:rPr>
            </w:pPr>
            <w:r w:rsidRPr="005854F9">
              <w:rPr>
                <w:sz w:val="20"/>
                <w:szCs w:val="20"/>
              </w:rPr>
              <w:t>741,664</w:t>
            </w:r>
          </w:p>
        </w:tc>
      </w:tr>
      <w:tr w:rsidR="00486FB6" w:rsidRPr="005854F9" w14:paraId="1A409910"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0255498" w14:textId="77777777" w:rsidR="00486FB6" w:rsidRPr="005854F9" w:rsidRDefault="00486FB6" w:rsidP="00021E6F">
            <w:pPr>
              <w:contextualSpacing/>
              <w:rPr>
                <w:sz w:val="20"/>
                <w:szCs w:val="20"/>
              </w:rPr>
            </w:pPr>
            <w:r w:rsidRPr="005854F9">
              <w:rPr>
                <w:sz w:val="20"/>
                <w:szCs w:val="20"/>
              </w:rPr>
              <w:t>1.2.</w:t>
            </w:r>
          </w:p>
        </w:tc>
        <w:tc>
          <w:tcPr>
            <w:tcW w:w="4679" w:type="dxa"/>
            <w:tcBorders>
              <w:top w:val="nil"/>
              <w:left w:val="nil"/>
              <w:bottom w:val="single" w:sz="8" w:space="0" w:color="auto"/>
              <w:right w:val="single" w:sz="8" w:space="0" w:color="auto"/>
            </w:tcBorders>
            <w:shd w:val="clear" w:color="auto" w:fill="auto"/>
            <w:vAlign w:val="center"/>
            <w:hideMark/>
          </w:tcPr>
          <w:p w14:paraId="032AFE79" w14:textId="77777777" w:rsidR="00486FB6" w:rsidRPr="005854F9" w:rsidRDefault="00486FB6" w:rsidP="00021E6F">
            <w:pPr>
              <w:contextualSpacing/>
              <w:rPr>
                <w:sz w:val="20"/>
                <w:szCs w:val="20"/>
              </w:rPr>
            </w:pPr>
            <w:r w:rsidRPr="005854F9">
              <w:rPr>
                <w:sz w:val="20"/>
                <w:szCs w:val="20"/>
              </w:rPr>
              <w:t>из подземных источников</w:t>
            </w:r>
          </w:p>
        </w:tc>
        <w:tc>
          <w:tcPr>
            <w:tcW w:w="950" w:type="dxa"/>
            <w:tcBorders>
              <w:top w:val="nil"/>
              <w:left w:val="nil"/>
              <w:bottom w:val="single" w:sz="8" w:space="0" w:color="auto"/>
              <w:right w:val="single" w:sz="8" w:space="0" w:color="auto"/>
            </w:tcBorders>
            <w:shd w:val="clear" w:color="auto" w:fill="auto"/>
            <w:vAlign w:val="center"/>
            <w:hideMark/>
          </w:tcPr>
          <w:p w14:paraId="237124BA"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69AB2F6" w14:textId="77777777" w:rsidR="00486FB6" w:rsidRPr="005854F9" w:rsidRDefault="00486FB6" w:rsidP="00021E6F">
            <w:pPr>
              <w:contextualSpacing/>
              <w:rPr>
                <w:sz w:val="20"/>
                <w:szCs w:val="20"/>
              </w:rPr>
            </w:pPr>
            <w:r w:rsidRPr="005854F9">
              <w:rPr>
                <w:sz w:val="20"/>
                <w:szCs w:val="20"/>
              </w:rPr>
              <w:t>741,664</w:t>
            </w:r>
          </w:p>
        </w:tc>
        <w:tc>
          <w:tcPr>
            <w:tcW w:w="852" w:type="dxa"/>
            <w:tcBorders>
              <w:top w:val="nil"/>
              <w:left w:val="nil"/>
              <w:bottom w:val="single" w:sz="8" w:space="0" w:color="auto"/>
              <w:right w:val="single" w:sz="8" w:space="0" w:color="auto"/>
            </w:tcBorders>
            <w:shd w:val="clear" w:color="auto" w:fill="auto"/>
            <w:vAlign w:val="center"/>
            <w:hideMark/>
          </w:tcPr>
          <w:p w14:paraId="37D06B79" w14:textId="77777777" w:rsidR="00486FB6" w:rsidRPr="005854F9" w:rsidRDefault="00486FB6" w:rsidP="00021E6F">
            <w:pPr>
              <w:contextualSpacing/>
              <w:rPr>
                <w:sz w:val="20"/>
                <w:szCs w:val="20"/>
              </w:rPr>
            </w:pPr>
            <w:r w:rsidRPr="005854F9">
              <w:rPr>
                <w:sz w:val="20"/>
                <w:szCs w:val="20"/>
              </w:rPr>
              <w:t>1082,582</w:t>
            </w:r>
          </w:p>
        </w:tc>
        <w:tc>
          <w:tcPr>
            <w:tcW w:w="850" w:type="dxa"/>
            <w:tcBorders>
              <w:top w:val="nil"/>
              <w:left w:val="nil"/>
              <w:bottom w:val="single" w:sz="8" w:space="0" w:color="auto"/>
              <w:right w:val="single" w:sz="8" w:space="0" w:color="auto"/>
            </w:tcBorders>
            <w:shd w:val="clear" w:color="auto" w:fill="auto"/>
            <w:vAlign w:val="center"/>
            <w:hideMark/>
          </w:tcPr>
          <w:p w14:paraId="51B7CE35"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136EAB83"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17B6756B"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4DC33F85"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5668AD41"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08CB6B96"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7EEB0C37" w14:textId="77777777" w:rsidR="00486FB6" w:rsidRPr="005854F9" w:rsidRDefault="00486FB6" w:rsidP="00021E6F">
            <w:pPr>
              <w:contextualSpacing/>
              <w:rPr>
                <w:sz w:val="20"/>
                <w:szCs w:val="20"/>
              </w:rPr>
            </w:pPr>
            <w:r w:rsidRPr="005854F9">
              <w:rPr>
                <w:sz w:val="20"/>
                <w:szCs w:val="20"/>
              </w:rPr>
              <w:t>741,664</w:t>
            </w:r>
          </w:p>
        </w:tc>
      </w:tr>
      <w:tr w:rsidR="00486FB6" w:rsidRPr="005854F9" w14:paraId="2143EAE3"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B3CB0B0" w14:textId="77777777" w:rsidR="00486FB6" w:rsidRPr="005854F9" w:rsidRDefault="00486FB6" w:rsidP="00021E6F">
            <w:pPr>
              <w:contextualSpacing/>
              <w:rPr>
                <w:sz w:val="20"/>
                <w:szCs w:val="20"/>
              </w:rPr>
            </w:pPr>
            <w:r w:rsidRPr="005854F9">
              <w:rPr>
                <w:sz w:val="20"/>
                <w:szCs w:val="20"/>
              </w:rPr>
              <w:t>2.</w:t>
            </w:r>
          </w:p>
        </w:tc>
        <w:tc>
          <w:tcPr>
            <w:tcW w:w="4679" w:type="dxa"/>
            <w:tcBorders>
              <w:top w:val="nil"/>
              <w:left w:val="nil"/>
              <w:bottom w:val="single" w:sz="8" w:space="0" w:color="auto"/>
              <w:right w:val="single" w:sz="8" w:space="0" w:color="auto"/>
            </w:tcBorders>
            <w:shd w:val="clear" w:color="auto" w:fill="auto"/>
            <w:vAlign w:val="center"/>
            <w:hideMark/>
          </w:tcPr>
          <w:p w14:paraId="22531A6B" w14:textId="77777777" w:rsidR="00486FB6" w:rsidRPr="005854F9" w:rsidRDefault="00486FB6" w:rsidP="00021E6F">
            <w:pPr>
              <w:contextualSpacing/>
              <w:rPr>
                <w:sz w:val="20"/>
                <w:szCs w:val="20"/>
              </w:rPr>
            </w:pPr>
            <w:r w:rsidRPr="005854F9">
              <w:rPr>
                <w:sz w:val="20"/>
                <w:szCs w:val="20"/>
              </w:rPr>
              <w:t>Пропущено воды через очистные сооружения</w:t>
            </w:r>
          </w:p>
        </w:tc>
        <w:tc>
          <w:tcPr>
            <w:tcW w:w="950" w:type="dxa"/>
            <w:tcBorders>
              <w:top w:val="nil"/>
              <w:left w:val="nil"/>
              <w:bottom w:val="single" w:sz="8" w:space="0" w:color="auto"/>
              <w:right w:val="single" w:sz="8" w:space="0" w:color="auto"/>
            </w:tcBorders>
            <w:shd w:val="clear" w:color="auto" w:fill="auto"/>
            <w:vAlign w:val="center"/>
            <w:hideMark/>
          </w:tcPr>
          <w:p w14:paraId="69294379"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F0E7988" w14:textId="77777777" w:rsidR="00486FB6" w:rsidRPr="005854F9" w:rsidRDefault="00486FB6" w:rsidP="00021E6F">
            <w:pPr>
              <w:contextualSpacing/>
              <w:rPr>
                <w:sz w:val="20"/>
                <w:szCs w:val="20"/>
              </w:rPr>
            </w:pPr>
            <w:r w:rsidRPr="005854F9">
              <w:rPr>
                <w:sz w:val="20"/>
                <w:szCs w:val="20"/>
              </w:rPr>
              <w:t>741,664</w:t>
            </w:r>
          </w:p>
        </w:tc>
        <w:tc>
          <w:tcPr>
            <w:tcW w:w="852" w:type="dxa"/>
            <w:tcBorders>
              <w:top w:val="nil"/>
              <w:left w:val="nil"/>
              <w:bottom w:val="single" w:sz="8" w:space="0" w:color="auto"/>
              <w:right w:val="single" w:sz="8" w:space="0" w:color="auto"/>
            </w:tcBorders>
            <w:shd w:val="clear" w:color="auto" w:fill="auto"/>
            <w:vAlign w:val="center"/>
            <w:hideMark/>
          </w:tcPr>
          <w:p w14:paraId="19594AEC" w14:textId="77777777" w:rsidR="00486FB6" w:rsidRPr="005854F9" w:rsidRDefault="00486FB6" w:rsidP="00021E6F">
            <w:pPr>
              <w:contextualSpacing/>
              <w:rPr>
                <w:sz w:val="20"/>
                <w:szCs w:val="20"/>
              </w:rPr>
            </w:pPr>
            <w:r w:rsidRPr="005854F9">
              <w:rPr>
                <w:sz w:val="20"/>
                <w:szCs w:val="20"/>
              </w:rPr>
              <w:t>1082,582</w:t>
            </w:r>
          </w:p>
        </w:tc>
        <w:tc>
          <w:tcPr>
            <w:tcW w:w="850" w:type="dxa"/>
            <w:tcBorders>
              <w:top w:val="nil"/>
              <w:left w:val="nil"/>
              <w:bottom w:val="single" w:sz="8" w:space="0" w:color="auto"/>
              <w:right w:val="single" w:sz="8" w:space="0" w:color="auto"/>
            </w:tcBorders>
            <w:shd w:val="clear" w:color="auto" w:fill="auto"/>
            <w:vAlign w:val="center"/>
            <w:hideMark/>
          </w:tcPr>
          <w:p w14:paraId="119C0499"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2969124A"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3EEF56E8"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7EE5DAB1"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5303C564"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52B8685D"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0788AC3A" w14:textId="77777777" w:rsidR="00486FB6" w:rsidRPr="005854F9" w:rsidRDefault="00486FB6" w:rsidP="00021E6F">
            <w:pPr>
              <w:contextualSpacing/>
              <w:rPr>
                <w:sz w:val="20"/>
                <w:szCs w:val="20"/>
              </w:rPr>
            </w:pPr>
            <w:r w:rsidRPr="005854F9">
              <w:rPr>
                <w:sz w:val="20"/>
                <w:szCs w:val="20"/>
              </w:rPr>
              <w:t>741,664</w:t>
            </w:r>
          </w:p>
        </w:tc>
      </w:tr>
      <w:tr w:rsidR="00486FB6" w:rsidRPr="005854F9" w14:paraId="4FA9AE1E"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4596DAAF" w14:textId="77777777" w:rsidR="00486FB6" w:rsidRPr="005854F9" w:rsidRDefault="00486FB6" w:rsidP="00021E6F">
            <w:pPr>
              <w:contextualSpacing/>
              <w:rPr>
                <w:sz w:val="20"/>
                <w:szCs w:val="20"/>
              </w:rPr>
            </w:pPr>
            <w:r w:rsidRPr="005854F9">
              <w:rPr>
                <w:sz w:val="20"/>
                <w:szCs w:val="20"/>
              </w:rPr>
              <w:t>3.</w:t>
            </w:r>
          </w:p>
        </w:tc>
        <w:tc>
          <w:tcPr>
            <w:tcW w:w="4679" w:type="dxa"/>
            <w:tcBorders>
              <w:top w:val="nil"/>
              <w:left w:val="nil"/>
              <w:bottom w:val="single" w:sz="8" w:space="0" w:color="auto"/>
              <w:right w:val="single" w:sz="8" w:space="0" w:color="auto"/>
            </w:tcBorders>
            <w:shd w:val="clear" w:color="auto" w:fill="auto"/>
            <w:vAlign w:val="center"/>
            <w:hideMark/>
          </w:tcPr>
          <w:p w14:paraId="47504BB5" w14:textId="77777777" w:rsidR="00486FB6" w:rsidRPr="005854F9" w:rsidRDefault="00486FB6" w:rsidP="00021E6F">
            <w:pPr>
              <w:contextualSpacing/>
              <w:rPr>
                <w:sz w:val="20"/>
                <w:szCs w:val="20"/>
              </w:rPr>
            </w:pPr>
            <w:r w:rsidRPr="005854F9">
              <w:rPr>
                <w:sz w:val="20"/>
                <w:szCs w:val="20"/>
              </w:rPr>
              <w:t>Подано в сеть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6E753A50"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224B0DEB" w14:textId="77777777" w:rsidR="00486FB6" w:rsidRPr="005854F9" w:rsidRDefault="00486FB6" w:rsidP="00021E6F">
            <w:pPr>
              <w:contextualSpacing/>
              <w:rPr>
                <w:sz w:val="20"/>
                <w:szCs w:val="20"/>
              </w:rPr>
            </w:pPr>
            <w:r w:rsidRPr="005854F9">
              <w:rPr>
                <w:sz w:val="20"/>
                <w:szCs w:val="20"/>
              </w:rPr>
              <w:t>741,664</w:t>
            </w:r>
          </w:p>
        </w:tc>
        <w:tc>
          <w:tcPr>
            <w:tcW w:w="852" w:type="dxa"/>
            <w:tcBorders>
              <w:top w:val="nil"/>
              <w:left w:val="nil"/>
              <w:bottom w:val="single" w:sz="8" w:space="0" w:color="auto"/>
              <w:right w:val="single" w:sz="8" w:space="0" w:color="auto"/>
            </w:tcBorders>
            <w:shd w:val="clear" w:color="auto" w:fill="auto"/>
            <w:vAlign w:val="center"/>
            <w:hideMark/>
          </w:tcPr>
          <w:p w14:paraId="3461B7C7" w14:textId="77777777" w:rsidR="00486FB6" w:rsidRPr="005854F9" w:rsidRDefault="00486FB6" w:rsidP="00021E6F">
            <w:pPr>
              <w:contextualSpacing/>
              <w:rPr>
                <w:sz w:val="20"/>
                <w:szCs w:val="20"/>
              </w:rPr>
            </w:pPr>
            <w:r w:rsidRPr="005854F9">
              <w:rPr>
                <w:sz w:val="20"/>
                <w:szCs w:val="20"/>
              </w:rPr>
              <w:t>1082,582</w:t>
            </w:r>
          </w:p>
        </w:tc>
        <w:tc>
          <w:tcPr>
            <w:tcW w:w="850" w:type="dxa"/>
            <w:tcBorders>
              <w:top w:val="nil"/>
              <w:left w:val="nil"/>
              <w:bottom w:val="single" w:sz="8" w:space="0" w:color="auto"/>
              <w:right w:val="single" w:sz="8" w:space="0" w:color="auto"/>
            </w:tcBorders>
            <w:shd w:val="clear" w:color="auto" w:fill="auto"/>
            <w:vAlign w:val="center"/>
            <w:hideMark/>
          </w:tcPr>
          <w:p w14:paraId="23D42B1B"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1D866E2C"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493D4CC6"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4FB72A03"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40D38603"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0DC90187"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734C42C0" w14:textId="77777777" w:rsidR="00486FB6" w:rsidRPr="005854F9" w:rsidRDefault="00486FB6" w:rsidP="00021E6F">
            <w:pPr>
              <w:contextualSpacing/>
              <w:rPr>
                <w:sz w:val="20"/>
                <w:szCs w:val="20"/>
              </w:rPr>
            </w:pPr>
            <w:r w:rsidRPr="005854F9">
              <w:rPr>
                <w:sz w:val="20"/>
                <w:szCs w:val="20"/>
              </w:rPr>
              <w:t>741,664</w:t>
            </w:r>
          </w:p>
        </w:tc>
      </w:tr>
      <w:tr w:rsidR="00486FB6" w:rsidRPr="005854F9" w14:paraId="4FE4DF93"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89A42B" w14:textId="77777777" w:rsidR="00486FB6" w:rsidRPr="005854F9" w:rsidRDefault="00486FB6" w:rsidP="00021E6F">
            <w:pPr>
              <w:contextualSpacing/>
              <w:rPr>
                <w:sz w:val="20"/>
                <w:szCs w:val="20"/>
              </w:rPr>
            </w:pPr>
            <w:r w:rsidRPr="005854F9">
              <w:rPr>
                <w:sz w:val="20"/>
                <w:szCs w:val="20"/>
              </w:rPr>
              <w:lastRenderedPageBreak/>
              <w:t>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A6BD559" w14:textId="77777777" w:rsidR="00486FB6" w:rsidRPr="005854F9" w:rsidRDefault="00486FB6" w:rsidP="00021E6F">
            <w:pPr>
              <w:contextualSpacing/>
              <w:rPr>
                <w:sz w:val="20"/>
                <w:szCs w:val="20"/>
              </w:rPr>
            </w:pPr>
            <w:r w:rsidRPr="005854F9">
              <w:rPr>
                <w:sz w:val="20"/>
                <w:szCs w:val="20"/>
              </w:rPr>
              <w:t>Утечка и неучтенный расход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05E47500"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28694749" w14:textId="77777777" w:rsidR="00486FB6" w:rsidRPr="005854F9" w:rsidRDefault="00486FB6" w:rsidP="00021E6F">
            <w:pPr>
              <w:contextualSpacing/>
              <w:rPr>
                <w:sz w:val="20"/>
                <w:szCs w:val="20"/>
              </w:rPr>
            </w:pPr>
            <w:r w:rsidRPr="005854F9">
              <w:rPr>
                <w:sz w:val="20"/>
                <w:szCs w:val="20"/>
              </w:rPr>
              <w:t>3,229</w:t>
            </w:r>
          </w:p>
        </w:tc>
        <w:tc>
          <w:tcPr>
            <w:tcW w:w="852" w:type="dxa"/>
            <w:tcBorders>
              <w:top w:val="nil"/>
              <w:left w:val="nil"/>
              <w:bottom w:val="single" w:sz="8" w:space="0" w:color="auto"/>
              <w:right w:val="single" w:sz="8" w:space="0" w:color="auto"/>
            </w:tcBorders>
            <w:shd w:val="clear" w:color="auto" w:fill="auto"/>
            <w:vAlign w:val="center"/>
            <w:hideMark/>
          </w:tcPr>
          <w:p w14:paraId="69E07D87" w14:textId="77777777" w:rsidR="00486FB6" w:rsidRPr="005854F9" w:rsidRDefault="00486FB6" w:rsidP="00021E6F">
            <w:pPr>
              <w:contextualSpacing/>
              <w:rPr>
                <w:sz w:val="20"/>
                <w:szCs w:val="20"/>
              </w:rPr>
            </w:pPr>
            <w:r w:rsidRPr="005854F9">
              <w:rPr>
                <w:sz w:val="20"/>
                <w:szCs w:val="20"/>
              </w:rPr>
              <w:t>23,504</w:t>
            </w:r>
          </w:p>
        </w:tc>
        <w:tc>
          <w:tcPr>
            <w:tcW w:w="850" w:type="dxa"/>
            <w:tcBorders>
              <w:top w:val="nil"/>
              <w:left w:val="nil"/>
              <w:bottom w:val="single" w:sz="8" w:space="0" w:color="auto"/>
              <w:right w:val="single" w:sz="8" w:space="0" w:color="auto"/>
            </w:tcBorders>
            <w:shd w:val="clear" w:color="auto" w:fill="auto"/>
            <w:vAlign w:val="center"/>
            <w:hideMark/>
          </w:tcPr>
          <w:p w14:paraId="643CA538" w14:textId="77777777" w:rsidR="00486FB6" w:rsidRPr="005854F9" w:rsidRDefault="00486FB6" w:rsidP="00021E6F">
            <w:pPr>
              <w:contextualSpacing/>
              <w:rPr>
                <w:sz w:val="20"/>
                <w:szCs w:val="20"/>
              </w:rPr>
            </w:pPr>
            <w:r w:rsidRPr="005854F9">
              <w:rPr>
                <w:sz w:val="20"/>
                <w:szCs w:val="20"/>
              </w:rPr>
              <w:t>3,229</w:t>
            </w:r>
          </w:p>
        </w:tc>
        <w:tc>
          <w:tcPr>
            <w:tcW w:w="851" w:type="dxa"/>
            <w:tcBorders>
              <w:top w:val="nil"/>
              <w:left w:val="nil"/>
              <w:bottom w:val="single" w:sz="8" w:space="0" w:color="auto"/>
              <w:right w:val="single" w:sz="8" w:space="0" w:color="auto"/>
            </w:tcBorders>
            <w:shd w:val="clear" w:color="auto" w:fill="auto"/>
            <w:vAlign w:val="center"/>
            <w:hideMark/>
          </w:tcPr>
          <w:p w14:paraId="059B34E2" w14:textId="77777777" w:rsidR="00486FB6" w:rsidRPr="005854F9" w:rsidRDefault="00486FB6" w:rsidP="00021E6F">
            <w:pPr>
              <w:contextualSpacing/>
              <w:rPr>
                <w:sz w:val="20"/>
                <w:szCs w:val="20"/>
              </w:rPr>
            </w:pPr>
            <w:r w:rsidRPr="005854F9">
              <w:rPr>
                <w:sz w:val="20"/>
                <w:szCs w:val="20"/>
              </w:rPr>
              <w:t>3,229</w:t>
            </w:r>
          </w:p>
        </w:tc>
        <w:tc>
          <w:tcPr>
            <w:tcW w:w="850" w:type="dxa"/>
            <w:tcBorders>
              <w:top w:val="nil"/>
              <w:left w:val="nil"/>
              <w:bottom w:val="single" w:sz="8" w:space="0" w:color="auto"/>
              <w:right w:val="single" w:sz="8" w:space="0" w:color="auto"/>
            </w:tcBorders>
            <w:shd w:val="clear" w:color="auto" w:fill="auto"/>
            <w:vAlign w:val="center"/>
            <w:hideMark/>
          </w:tcPr>
          <w:p w14:paraId="2E4865EB" w14:textId="77777777" w:rsidR="00486FB6" w:rsidRPr="005854F9" w:rsidRDefault="00486FB6" w:rsidP="00021E6F">
            <w:pPr>
              <w:contextualSpacing/>
              <w:rPr>
                <w:sz w:val="20"/>
                <w:szCs w:val="20"/>
              </w:rPr>
            </w:pPr>
            <w:r w:rsidRPr="005854F9">
              <w:rPr>
                <w:sz w:val="20"/>
                <w:szCs w:val="20"/>
              </w:rPr>
              <w:t>3,229</w:t>
            </w:r>
          </w:p>
        </w:tc>
        <w:tc>
          <w:tcPr>
            <w:tcW w:w="851" w:type="dxa"/>
            <w:tcBorders>
              <w:top w:val="nil"/>
              <w:left w:val="nil"/>
              <w:bottom w:val="single" w:sz="8" w:space="0" w:color="auto"/>
              <w:right w:val="single" w:sz="8" w:space="0" w:color="auto"/>
            </w:tcBorders>
            <w:shd w:val="clear" w:color="auto" w:fill="auto"/>
            <w:vAlign w:val="center"/>
            <w:hideMark/>
          </w:tcPr>
          <w:p w14:paraId="2A7ABB78" w14:textId="77777777" w:rsidR="00486FB6" w:rsidRPr="005854F9" w:rsidRDefault="00486FB6" w:rsidP="00021E6F">
            <w:pPr>
              <w:contextualSpacing/>
              <w:rPr>
                <w:sz w:val="20"/>
                <w:szCs w:val="20"/>
              </w:rPr>
            </w:pPr>
            <w:r w:rsidRPr="005854F9">
              <w:rPr>
                <w:sz w:val="20"/>
                <w:szCs w:val="20"/>
              </w:rPr>
              <w:t>3,229</w:t>
            </w:r>
          </w:p>
        </w:tc>
        <w:tc>
          <w:tcPr>
            <w:tcW w:w="851" w:type="dxa"/>
            <w:tcBorders>
              <w:top w:val="nil"/>
              <w:left w:val="nil"/>
              <w:bottom w:val="single" w:sz="8" w:space="0" w:color="auto"/>
              <w:right w:val="single" w:sz="8" w:space="0" w:color="auto"/>
            </w:tcBorders>
            <w:shd w:val="clear" w:color="auto" w:fill="auto"/>
            <w:vAlign w:val="center"/>
            <w:hideMark/>
          </w:tcPr>
          <w:p w14:paraId="4176AEEE" w14:textId="77777777" w:rsidR="00486FB6" w:rsidRPr="005854F9" w:rsidRDefault="00486FB6" w:rsidP="00021E6F">
            <w:pPr>
              <w:contextualSpacing/>
              <w:rPr>
                <w:sz w:val="20"/>
                <w:szCs w:val="20"/>
              </w:rPr>
            </w:pPr>
            <w:r w:rsidRPr="005854F9">
              <w:rPr>
                <w:sz w:val="20"/>
                <w:szCs w:val="20"/>
              </w:rPr>
              <w:t>3,229</w:t>
            </w:r>
          </w:p>
        </w:tc>
        <w:tc>
          <w:tcPr>
            <w:tcW w:w="850" w:type="dxa"/>
            <w:tcBorders>
              <w:top w:val="nil"/>
              <w:left w:val="nil"/>
              <w:bottom w:val="single" w:sz="8" w:space="0" w:color="auto"/>
              <w:right w:val="single" w:sz="8" w:space="0" w:color="auto"/>
            </w:tcBorders>
            <w:shd w:val="clear" w:color="auto" w:fill="auto"/>
            <w:vAlign w:val="center"/>
            <w:hideMark/>
          </w:tcPr>
          <w:p w14:paraId="0121AD1E" w14:textId="77777777" w:rsidR="00486FB6" w:rsidRPr="005854F9" w:rsidRDefault="00486FB6" w:rsidP="00021E6F">
            <w:pPr>
              <w:contextualSpacing/>
              <w:rPr>
                <w:sz w:val="20"/>
                <w:szCs w:val="20"/>
              </w:rPr>
            </w:pPr>
            <w:r w:rsidRPr="005854F9">
              <w:rPr>
                <w:sz w:val="20"/>
                <w:szCs w:val="20"/>
              </w:rPr>
              <w:t>3,229</w:t>
            </w:r>
          </w:p>
        </w:tc>
        <w:tc>
          <w:tcPr>
            <w:tcW w:w="850" w:type="dxa"/>
            <w:tcBorders>
              <w:top w:val="nil"/>
              <w:left w:val="nil"/>
              <w:bottom w:val="single" w:sz="8" w:space="0" w:color="auto"/>
              <w:right w:val="single" w:sz="8" w:space="0" w:color="auto"/>
            </w:tcBorders>
            <w:shd w:val="clear" w:color="auto" w:fill="auto"/>
            <w:vAlign w:val="center"/>
            <w:hideMark/>
          </w:tcPr>
          <w:p w14:paraId="03FB0469" w14:textId="77777777" w:rsidR="00486FB6" w:rsidRPr="005854F9" w:rsidRDefault="00486FB6" w:rsidP="00021E6F">
            <w:pPr>
              <w:contextualSpacing/>
              <w:rPr>
                <w:sz w:val="20"/>
                <w:szCs w:val="20"/>
              </w:rPr>
            </w:pPr>
            <w:r w:rsidRPr="005854F9">
              <w:rPr>
                <w:sz w:val="20"/>
                <w:szCs w:val="20"/>
              </w:rPr>
              <w:t>3,229</w:t>
            </w:r>
          </w:p>
        </w:tc>
      </w:tr>
      <w:tr w:rsidR="00486FB6" w:rsidRPr="005854F9" w14:paraId="63C26B45"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1A61EEEB"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A175FCC"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DC2F851"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BBD01C9" w14:textId="77777777" w:rsidR="00486FB6" w:rsidRPr="005854F9" w:rsidRDefault="00486FB6" w:rsidP="00021E6F">
            <w:pPr>
              <w:contextualSpacing/>
              <w:rPr>
                <w:sz w:val="20"/>
                <w:szCs w:val="20"/>
              </w:rPr>
            </w:pPr>
            <w:r w:rsidRPr="005854F9">
              <w:rPr>
                <w:sz w:val="20"/>
                <w:szCs w:val="20"/>
              </w:rPr>
              <w:t>0,44</w:t>
            </w:r>
          </w:p>
        </w:tc>
        <w:tc>
          <w:tcPr>
            <w:tcW w:w="852" w:type="dxa"/>
            <w:tcBorders>
              <w:top w:val="nil"/>
              <w:left w:val="nil"/>
              <w:bottom w:val="single" w:sz="8" w:space="0" w:color="auto"/>
              <w:right w:val="single" w:sz="8" w:space="0" w:color="auto"/>
            </w:tcBorders>
            <w:shd w:val="clear" w:color="auto" w:fill="auto"/>
            <w:vAlign w:val="center"/>
            <w:hideMark/>
          </w:tcPr>
          <w:p w14:paraId="0CFA4501" w14:textId="77777777" w:rsidR="00486FB6" w:rsidRPr="005854F9" w:rsidRDefault="00486FB6" w:rsidP="00021E6F">
            <w:pPr>
              <w:contextualSpacing/>
              <w:rPr>
                <w:sz w:val="20"/>
                <w:szCs w:val="20"/>
              </w:rPr>
            </w:pPr>
            <w:r w:rsidRPr="005854F9">
              <w:rPr>
                <w:sz w:val="20"/>
                <w:szCs w:val="20"/>
              </w:rPr>
              <w:t>2,17</w:t>
            </w:r>
          </w:p>
        </w:tc>
        <w:tc>
          <w:tcPr>
            <w:tcW w:w="850" w:type="dxa"/>
            <w:tcBorders>
              <w:top w:val="nil"/>
              <w:left w:val="nil"/>
              <w:bottom w:val="single" w:sz="8" w:space="0" w:color="auto"/>
              <w:right w:val="single" w:sz="8" w:space="0" w:color="auto"/>
            </w:tcBorders>
            <w:shd w:val="clear" w:color="auto" w:fill="auto"/>
            <w:vAlign w:val="center"/>
            <w:hideMark/>
          </w:tcPr>
          <w:p w14:paraId="7835E7B0" w14:textId="77777777" w:rsidR="00486FB6" w:rsidRPr="005854F9" w:rsidRDefault="00486FB6" w:rsidP="00021E6F">
            <w:pPr>
              <w:contextualSpacing/>
              <w:rPr>
                <w:sz w:val="20"/>
                <w:szCs w:val="20"/>
              </w:rPr>
            </w:pPr>
            <w:r w:rsidRPr="005854F9">
              <w:rPr>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47065135" w14:textId="77777777" w:rsidR="00486FB6" w:rsidRPr="005854F9" w:rsidRDefault="00486FB6" w:rsidP="00021E6F">
            <w:pPr>
              <w:contextualSpacing/>
              <w:rPr>
                <w:sz w:val="20"/>
                <w:szCs w:val="20"/>
              </w:rPr>
            </w:pPr>
            <w:r w:rsidRPr="005854F9">
              <w:rPr>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58664B46" w14:textId="77777777" w:rsidR="00486FB6" w:rsidRPr="005854F9" w:rsidRDefault="00486FB6" w:rsidP="00021E6F">
            <w:pPr>
              <w:contextualSpacing/>
              <w:rPr>
                <w:sz w:val="20"/>
                <w:szCs w:val="20"/>
              </w:rPr>
            </w:pPr>
            <w:r w:rsidRPr="005854F9">
              <w:rPr>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6762A148" w14:textId="77777777" w:rsidR="00486FB6" w:rsidRPr="005854F9" w:rsidRDefault="00486FB6" w:rsidP="00021E6F">
            <w:pPr>
              <w:contextualSpacing/>
              <w:rPr>
                <w:sz w:val="20"/>
                <w:szCs w:val="20"/>
              </w:rPr>
            </w:pPr>
            <w:r w:rsidRPr="005854F9">
              <w:rPr>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4DD233BA" w14:textId="77777777" w:rsidR="00486FB6" w:rsidRPr="005854F9" w:rsidRDefault="00486FB6" w:rsidP="00021E6F">
            <w:pPr>
              <w:contextualSpacing/>
              <w:rPr>
                <w:sz w:val="20"/>
                <w:szCs w:val="20"/>
              </w:rPr>
            </w:pPr>
            <w:r w:rsidRPr="005854F9">
              <w:rPr>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141747FB" w14:textId="77777777" w:rsidR="00486FB6" w:rsidRPr="005854F9" w:rsidRDefault="00486FB6" w:rsidP="00021E6F">
            <w:pPr>
              <w:contextualSpacing/>
              <w:rPr>
                <w:sz w:val="20"/>
                <w:szCs w:val="20"/>
              </w:rPr>
            </w:pPr>
            <w:r w:rsidRPr="005854F9">
              <w:rPr>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5C3120C1" w14:textId="77777777" w:rsidR="00486FB6" w:rsidRPr="005854F9" w:rsidRDefault="00486FB6" w:rsidP="00021E6F">
            <w:pPr>
              <w:contextualSpacing/>
              <w:rPr>
                <w:sz w:val="20"/>
                <w:szCs w:val="20"/>
              </w:rPr>
            </w:pPr>
            <w:r w:rsidRPr="005854F9">
              <w:rPr>
                <w:sz w:val="20"/>
                <w:szCs w:val="20"/>
              </w:rPr>
              <w:t>0,44</w:t>
            </w:r>
          </w:p>
        </w:tc>
      </w:tr>
      <w:tr w:rsidR="00486FB6" w:rsidRPr="005854F9" w14:paraId="382A0CC8"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49A2A22" w14:textId="77777777" w:rsidR="00486FB6" w:rsidRPr="005854F9" w:rsidRDefault="00486FB6" w:rsidP="00021E6F">
            <w:pPr>
              <w:contextualSpacing/>
              <w:rPr>
                <w:sz w:val="20"/>
                <w:szCs w:val="20"/>
              </w:rPr>
            </w:pPr>
            <w:r w:rsidRPr="005854F9">
              <w:rPr>
                <w:sz w:val="20"/>
                <w:szCs w:val="20"/>
              </w:rPr>
              <w:t>5.</w:t>
            </w:r>
          </w:p>
        </w:tc>
        <w:tc>
          <w:tcPr>
            <w:tcW w:w="4679" w:type="dxa"/>
            <w:tcBorders>
              <w:top w:val="nil"/>
              <w:left w:val="nil"/>
              <w:bottom w:val="single" w:sz="8" w:space="0" w:color="auto"/>
              <w:right w:val="single" w:sz="8" w:space="0" w:color="auto"/>
            </w:tcBorders>
            <w:shd w:val="clear" w:color="auto" w:fill="auto"/>
            <w:vAlign w:val="center"/>
            <w:hideMark/>
          </w:tcPr>
          <w:p w14:paraId="194F1BB1" w14:textId="77777777" w:rsidR="00486FB6" w:rsidRPr="005854F9" w:rsidRDefault="00486FB6" w:rsidP="00021E6F">
            <w:pPr>
              <w:contextualSpacing/>
              <w:rPr>
                <w:sz w:val="20"/>
                <w:szCs w:val="20"/>
              </w:rPr>
            </w:pPr>
            <w:r w:rsidRPr="005854F9">
              <w:rPr>
                <w:sz w:val="20"/>
                <w:szCs w:val="20"/>
              </w:rPr>
              <w:t>Отпущено питьевой воды всего для для нужд холодного и горячего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0AE617C4"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82A721A" w14:textId="77777777" w:rsidR="00486FB6" w:rsidRPr="005854F9" w:rsidRDefault="00486FB6" w:rsidP="00021E6F">
            <w:pPr>
              <w:contextualSpacing/>
              <w:rPr>
                <w:sz w:val="20"/>
                <w:szCs w:val="20"/>
              </w:rPr>
            </w:pPr>
            <w:r w:rsidRPr="005854F9">
              <w:rPr>
                <w:sz w:val="20"/>
                <w:szCs w:val="20"/>
              </w:rPr>
              <w:t>738,436</w:t>
            </w:r>
          </w:p>
        </w:tc>
        <w:tc>
          <w:tcPr>
            <w:tcW w:w="852" w:type="dxa"/>
            <w:tcBorders>
              <w:top w:val="nil"/>
              <w:left w:val="nil"/>
              <w:bottom w:val="single" w:sz="8" w:space="0" w:color="auto"/>
              <w:right w:val="single" w:sz="8" w:space="0" w:color="auto"/>
            </w:tcBorders>
            <w:shd w:val="clear" w:color="auto" w:fill="auto"/>
            <w:vAlign w:val="center"/>
            <w:hideMark/>
          </w:tcPr>
          <w:p w14:paraId="4F681640" w14:textId="77777777" w:rsidR="00486FB6" w:rsidRPr="005854F9" w:rsidRDefault="00486FB6" w:rsidP="00021E6F">
            <w:pPr>
              <w:contextualSpacing/>
              <w:rPr>
                <w:sz w:val="20"/>
                <w:szCs w:val="20"/>
              </w:rPr>
            </w:pPr>
            <w:r w:rsidRPr="005854F9">
              <w:rPr>
                <w:sz w:val="20"/>
                <w:szCs w:val="20"/>
              </w:rPr>
              <w:t>1059,078</w:t>
            </w:r>
          </w:p>
        </w:tc>
        <w:tc>
          <w:tcPr>
            <w:tcW w:w="850" w:type="dxa"/>
            <w:tcBorders>
              <w:top w:val="nil"/>
              <w:left w:val="nil"/>
              <w:bottom w:val="single" w:sz="8" w:space="0" w:color="auto"/>
              <w:right w:val="single" w:sz="8" w:space="0" w:color="auto"/>
            </w:tcBorders>
            <w:shd w:val="clear" w:color="auto" w:fill="auto"/>
            <w:vAlign w:val="center"/>
            <w:hideMark/>
          </w:tcPr>
          <w:p w14:paraId="672A880A" w14:textId="77777777" w:rsidR="00486FB6" w:rsidRPr="005854F9" w:rsidRDefault="00486FB6" w:rsidP="00021E6F">
            <w:pPr>
              <w:contextualSpacing/>
              <w:rPr>
                <w:sz w:val="20"/>
                <w:szCs w:val="20"/>
              </w:rPr>
            </w:pPr>
            <w:r w:rsidRPr="005854F9">
              <w:rPr>
                <w:sz w:val="20"/>
                <w:szCs w:val="20"/>
              </w:rPr>
              <w:t>738,436</w:t>
            </w:r>
          </w:p>
        </w:tc>
        <w:tc>
          <w:tcPr>
            <w:tcW w:w="851" w:type="dxa"/>
            <w:tcBorders>
              <w:top w:val="nil"/>
              <w:left w:val="nil"/>
              <w:bottom w:val="single" w:sz="8" w:space="0" w:color="auto"/>
              <w:right w:val="single" w:sz="8" w:space="0" w:color="auto"/>
            </w:tcBorders>
            <w:shd w:val="clear" w:color="auto" w:fill="auto"/>
            <w:vAlign w:val="center"/>
            <w:hideMark/>
          </w:tcPr>
          <w:p w14:paraId="65B1CBF6" w14:textId="77777777" w:rsidR="00486FB6" w:rsidRPr="005854F9" w:rsidRDefault="00486FB6" w:rsidP="00021E6F">
            <w:pPr>
              <w:contextualSpacing/>
              <w:rPr>
                <w:sz w:val="20"/>
                <w:szCs w:val="20"/>
              </w:rPr>
            </w:pPr>
            <w:r w:rsidRPr="005854F9">
              <w:rPr>
                <w:sz w:val="20"/>
                <w:szCs w:val="20"/>
              </w:rPr>
              <w:t>738,436</w:t>
            </w:r>
          </w:p>
        </w:tc>
        <w:tc>
          <w:tcPr>
            <w:tcW w:w="850" w:type="dxa"/>
            <w:tcBorders>
              <w:top w:val="nil"/>
              <w:left w:val="nil"/>
              <w:bottom w:val="single" w:sz="8" w:space="0" w:color="auto"/>
              <w:right w:val="single" w:sz="8" w:space="0" w:color="auto"/>
            </w:tcBorders>
            <w:shd w:val="clear" w:color="auto" w:fill="auto"/>
            <w:vAlign w:val="center"/>
            <w:hideMark/>
          </w:tcPr>
          <w:p w14:paraId="70EA7E85" w14:textId="77777777" w:rsidR="00486FB6" w:rsidRPr="005854F9" w:rsidRDefault="00486FB6" w:rsidP="00021E6F">
            <w:pPr>
              <w:contextualSpacing/>
              <w:rPr>
                <w:sz w:val="20"/>
                <w:szCs w:val="20"/>
              </w:rPr>
            </w:pPr>
            <w:r w:rsidRPr="005854F9">
              <w:rPr>
                <w:sz w:val="20"/>
                <w:szCs w:val="20"/>
              </w:rPr>
              <w:t>738,436</w:t>
            </w:r>
          </w:p>
        </w:tc>
        <w:tc>
          <w:tcPr>
            <w:tcW w:w="851" w:type="dxa"/>
            <w:tcBorders>
              <w:top w:val="nil"/>
              <w:left w:val="nil"/>
              <w:bottom w:val="single" w:sz="8" w:space="0" w:color="auto"/>
              <w:right w:val="single" w:sz="8" w:space="0" w:color="auto"/>
            </w:tcBorders>
            <w:shd w:val="clear" w:color="auto" w:fill="auto"/>
            <w:vAlign w:val="center"/>
            <w:hideMark/>
          </w:tcPr>
          <w:p w14:paraId="6F04B291" w14:textId="77777777" w:rsidR="00486FB6" w:rsidRPr="005854F9" w:rsidRDefault="00486FB6" w:rsidP="00021E6F">
            <w:pPr>
              <w:contextualSpacing/>
              <w:rPr>
                <w:sz w:val="20"/>
                <w:szCs w:val="20"/>
              </w:rPr>
            </w:pPr>
            <w:r w:rsidRPr="005854F9">
              <w:rPr>
                <w:sz w:val="20"/>
                <w:szCs w:val="20"/>
              </w:rPr>
              <w:t>738,436</w:t>
            </w:r>
          </w:p>
        </w:tc>
        <w:tc>
          <w:tcPr>
            <w:tcW w:w="851" w:type="dxa"/>
            <w:tcBorders>
              <w:top w:val="nil"/>
              <w:left w:val="nil"/>
              <w:bottom w:val="single" w:sz="8" w:space="0" w:color="auto"/>
              <w:right w:val="single" w:sz="8" w:space="0" w:color="auto"/>
            </w:tcBorders>
            <w:shd w:val="clear" w:color="auto" w:fill="auto"/>
            <w:vAlign w:val="center"/>
            <w:hideMark/>
          </w:tcPr>
          <w:p w14:paraId="2243676E" w14:textId="77777777" w:rsidR="00486FB6" w:rsidRPr="005854F9" w:rsidRDefault="00486FB6" w:rsidP="00021E6F">
            <w:pPr>
              <w:contextualSpacing/>
              <w:rPr>
                <w:sz w:val="20"/>
                <w:szCs w:val="20"/>
              </w:rPr>
            </w:pPr>
            <w:r w:rsidRPr="005854F9">
              <w:rPr>
                <w:sz w:val="20"/>
                <w:szCs w:val="20"/>
              </w:rPr>
              <w:t>738,436</w:t>
            </w:r>
          </w:p>
        </w:tc>
        <w:tc>
          <w:tcPr>
            <w:tcW w:w="850" w:type="dxa"/>
            <w:tcBorders>
              <w:top w:val="nil"/>
              <w:left w:val="nil"/>
              <w:bottom w:val="single" w:sz="8" w:space="0" w:color="auto"/>
              <w:right w:val="single" w:sz="8" w:space="0" w:color="auto"/>
            </w:tcBorders>
            <w:shd w:val="clear" w:color="auto" w:fill="auto"/>
            <w:vAlign w:val="center"/>
            <w:hideMark/>
          </w:tcPr>
          <w:p w14:paraId="0EE39917" w14:textId="77777777" w:rsidR="00486FB6" w:rsidRPr="005854F9" w:rsidRDefault="00486FB6" w:rsidP="00021E6F">
            <w:pPr>
              <w:contextualSpacing/>
              <w:rPr>
                <w:sz w:val="20"/>
                <w:szCs w:val="20"/>
              </w:rPr>
            </w:pPr>
            <w:r w:rsidRPr="005854F9">
              <w:rPr>
                <w:sz w:val="20"/>
                <w:szCs w:val="20"/>
              </w:rPr>
              <w:t>738,436</w:t>
            </w:r>
          </w:p>
        </w:tc>
        <w:tc>
          <w:tcPr>
            <w:tcW w:w="850" w:type="dxa"/>
            <w:tcBorders>
              <w:top w:val="nil"/>
              <w:left w:val="nil"/>
              <w:bottom w:val="single" w:sz="8" w:space="0" w:color="auto"/>
              <w:right w:val="single" w:sz="8" w:space="0" w:color="auto"/>
            </w:tcBorders>
            <w:shd w:val="clear" w:color="auto" w:fill="auto"/>
            <w:vAlign w:val="center"/>
            <w:hideMark/>
          </w:tcPr>
          <w:p w14:paraId="4C74CEB0" w14:textId="77777777" w:rsidR="00486FB6" w:rsidRPr="005854F9" w:rsidRDefault="00486FB6" w:rsidP="00021E6F">
            <w:pPr>
              <w:contextualSpacing/>
              <w:rPr>
                <w:sz w:val="20"/>
                <w:szCs w:val="20"/>
              </w:rPr>
            </w:pPr>
            <w:r w:rsidRPr="005854F9">
              <w:rPr>
                <w:sz w:val="20"/>
                <w:szCs w:val="20"/>
              </w:rPr>
              <w:t>738,436</w:t>
            </w:r>
          </w:p>
        </w:tc>
      </w:tr>
      <w:tr w:rsidR="00486FB6" w:rsidRPr="005854F9" w14:paraId="78091D90"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40391C23" w14:textId="77777777" w:rsidR="00486FB6" w:rsidRPr="005854F9" w:rsidRDefault="00486FB6" w:rsidP="00021E6F">
            <w:pPr>
              <w:contextualSpacing/>
              <w:rPr>
                <w:sz w:val="20"/>
                <w:szCs w:val="20"/>
              </w:rPr>
            </w:pPr>
            <w:r w:rsidRPr="005854F9">
              <w:rPr>
                <w:sz w:val="20"/>
                <w:szCs w:val="20"/>
              </w:rPr>
              <w:t>5.1.</w:t>
            </w:r>
          </w:p>
        </w:tc>
        <w:tc>
          <w:tcPr>
            <w:tcW w:w="4679" w:type="dxa"/>
            <w:tcBorders>
              <w:top w:val="nil"/>
              <w:left w:val="nil"/>
              <w:bottom w:val="single" w:sz="8" w:space="0" w:color="auto"/>
              <w:right w:val="single" w:sz="8" w:space="0" w:color="auto"/>
            </w:tcBorders>
            <w:shd w:val="clear" w:color="auto" w:fill="auto"/>
            <w:vAlign w:val="center"/>
            <w:hideMark/>
          </w:tcPr>
          <w:p w14:paraId="69F94F7E" w14:textId="77777777" w:rsidR="00486FB6" w:rsidRPr="005854F9" w:rsidRDefault="00486FB6" w:rsidP="00021E6F">
            <w:pPr>
              <w:contextualSpacing/>
              <w:rPr>
                <w:sz w:val="20"/>
                <w:szCs w:val="20"/>
              </w:rPr>
            </w:pPr>
            <w:r w:rsidRPr="005854F9">
              <w:rPr>
                <w:sz w:val="20"/>
                <w:szCs w:val="20"/>
              </w:rPr>
              <w:t>Отпущено питьевой воды для нужд холодного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1C6B7A61"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2429A67" w14:textId="77777777" w:rsidR="00486FB6" w:rsidRPr="005854F9" w:rsidRDefault="00486FB6" w:rsidP="00021E6F">
            <w:pPr>
              <w:contextualSpacing/>
              <w:rPr>
                <w:sz w:val="20"/>
                <w:szCs w:val="20"/>
              </w:rPr>
            </w:pPr>
            <w:r w:rsidRPr="005854F9">
              <w:rPr>
                <w:sz w:val="20"/>
                <w:szCs w:val="20"/>
              </w:rPr>
              <w:t>653,786</w:t>
            </w:r>
          </w:p>
        </w:tc>
        <w:tc>
          <w:tcPr>
            <w:tcW w:w="852" w:type="dxa"/>
            <w:tcBorders>
              <w:top w:val="nil"/>
              <w:left w:val="nil"/>
              <w:bottom w:val="single" w:sz="8" w:space="0" w:color="auto"/>
              <w:right w:val="single" w:sz="8" w:space="0" w:color="auto"/>
            </w:tcBorders>
            <w:shd w:val="clear" w:color="auto" w:fill="auto"/>
            <w:vAlign w:val="center"/>
            <w:hideMark/>
          </w:tcPr>
          <w:p w14:paraId="302A3FFB" w14:textId="77777777" w:rsidR="00486FB6" w:rsidRPr="005854F9" w:rsidRDefault="00486FB6" w:rsidP="00021E6F">
            <w:pPr>
              <w:contextualSpacing/>
              <w:rPr>
                <w:sz w:val="20"/>
                <w:szCs w:val="20"/>
              </w:rPr>
            </w:pPr>
            <w:r w:rsidRPr="005854F9">
              <w:rPr>
                <w:sz w:val="20"/>
                <w:szCs w:val="20"/>
              </w:rPr>
              <w:t>924,327</w:t>
            </w:r>
          </w:p>
        </w:tc>
        <w:tc>
          <w:tcPr>
            <w:tcW w:w="850" w:type="dxa"/>
            <w:tcBorders>
              <w:top w:val="nil"/>
              <w:left w:val="nil"/>
              <w:bottom w:val="single" w:sz="8" w:space="0" w:color="auto"/>
              <w:right w:val="single" w:sz="8" w:space="0" w:color="auto"/>
            </w:tcBorders>
            <w:shd w:val="clear" w:color="auto" w:fill="auto"/>
            <w:vAlign w:val="center"/>
            <w:hideMark/>
          </w:tcPr>
          <w:p w14:paraId="5FE53C80" w14:textId="77777777" w:rsidR="00486FB6" w:rsidRPr="005854F9" w:rsidRDefault="00486FB6" w:rsidP="00021E6F">
            <w:pPr>
              <w:contextualSpacing/>
              <w:rPr>
                <w:sz w:val="20"/>
                <w:szCs w:val="20"/>
              </w:rPr>
            </w:pPr>
            <w:r w:rsidRPr="005854F9">
              <w:rPr>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784EDCCE" w14:textId="77777777" w:rsidR="00486FB6" w:rsidRPr="005854F9" w:rsidRDefault="00486FB6" w:rsidP="00021E6F">
            <w:pPr>
              <w:contextualSpacing/>
              <w:rPr>
                <w:sz w:val="20"/>
                <w:szCs w:val="20"/>
              </w:rPr>
            </w:pPr>
            <w:r w:rsidRPr="005854F9">
              <w:rPr>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0479B0AB" w14:textId="77777777" w:rsidR="00486FB6" w:rsidRPr="005854F9" w:rsidRDefault="00486FB6" w:rsidP="00021E6F">
            <w:pPr>
              <w:contextualSpacing/>
              <w:rPr>
                <w:sz w:val="20"/>
                <w:szCs w:val="20"/>
              </w:rPr>
            </w:pPr>
            <w:r w:rsidRPr="005854F9">
              <w:rPr>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4B7B3DE7" w14:textId="77777777" w:rsidR="00486FB6" w:rsidRPr="005854F9" w:rsidRDefault="00486FB6" w:rsidP="00021E6F">
            <w:pPr>
              <w:contextualSpacing/>
              <w:rPr>
                <w:sz w:val="20"/>
                <w:szCs w:val="20"/>
              </w:rPr>
            </w:pPr>
            <w:r w:rsidRPr="005854F9">
              <w:rPr>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5202A015" w14:textId="77777777" w:rsidR="00486FB6" w:rsidRPr="005854F9" w:rsidRDefault="00486FB6" w:rsidP="00021E6F">
            <w:pPr>
              <w:contextualSpacing/>
              <w:rPr>
                <w:sz w:val="20"/>
                <w:szCs w:val="20"/>
              </w:rPr>
            </w:pPr>
            <w:r w:rsidRPr="005854F9">
              <w:rPr>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49C42550" w14:textId="77777777" w:rsidR="00486FB6" w:rsidRPr="005854F9" w:rsidRDefault="00486FB6" w:rsidP="00021E6F">
            <w:pPr>
              <w:contextualSpacing/>
              <w:rPr>
                <w:sz w:val="20"/>
                <w:szCs w:val="20"/>
              </w:rPr>
            </w:pPr>
            <w:r w:rsidRPr="005854F9">
              <w:rPr>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04D8462F" w14:textId="77777777" w:rsidR="00486FB6" w:rsidRPr="005854F9" w:rsidRDefault="00486FB6" w:rsidP="00021E6F">
            <w:pPr>
              <w:contextualSpacing/>
              <w:rPr>
                <w:sz w:val="20"/>
                <w:szCs w:val="20"/>
              </w:rPr>
            </w:pPr>
            <w:r w:rsidRPr="005854F9">
              <w:rPr>
                <w:sz w:val="20"/>
                <w:szCs w:val="20"/>
              </w:rPr>
              <w:t>653,786</w:t>
            </w:r>
          </w:p>
        </w:tc>
      </w:tr>
      <w:tr w:rsidR="00486FB6" w:rsidRPr="005854F9" w14:paraId="7DA2F778"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C008C3"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21CE699"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19C7598B"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FC2FACC" w14:textId="77777777" w:rsidR="00486FB6" w:rsidRPr="005854F9" w:rsidRDefault="00486FB6" w:rsidP="00021E6F">
            <w:pPr>
              <w:contextualSpacing/>
              <w:rPr>
                <w:sz w:val="20"/>
                <w:szCs w:val="20"/>
              </w:rPr>
            </w:pPr>
            <w:r w:rsidRPr="005854F9">
              <w:rPr>
                <w:sz w:val="20"/>
                <w:szCs w:val="20"/>
              </w:rPr>
              <w:t>653,786</w:t>
            </w:r>
          </w:p>
        </w:tc>
        <w:tc>
          <w:tcPr>
            <w:tcW w:w="852" w:type="dxa"/>
            <w:tcBorders>
              <w:top w:val="nil"/>
              <w:left w:val="nil"/>
              <w:bottom w:val="single" w:sz="8" w:space="0" w:color="auto"/>
              <w:right w:val="single" w:sz="8" w:space="0" w:color="auto"/>
            </w:tcBorders>
            <w:shd w:val="clear" w:color="auto" w:fill="auto"/>
            <w:vAlign w:val="center"/>
            <w:hideMark/>
          </w:tcPr>
          <w:p w14:paraId="461C1AA8" w14:textId="77777777" w:rsidR="00486FB6" w:rsidRPr="005854F9" w:rsidRDefault="00486FB6" w:rsidP="00021E6F">
            <w:pPr>
              <w:contextualSpacing/>
              <w:rPr>
                <w:sz w:val="20"/>
                <w:szCs w:val="20"/>
              </w:rPr>
            </w:pPr>
            <w:r w:rsidRPr="005854F9">
              <w:rPr>
                <w:sz w:val="20"/>
                <w:szCs w:val="20"/>
              </w:rPr>
              <w:t>924,327</w:t>
            </w:r>
          </w:p>
        </w:tc>
        <w:tc>
          <w:tcPr>
            <w:tcW w:w="850" w:type="dxa"/>
            <w:tcBorders>
              <w:top w:val="nil"/>
              <w:left w:val="nil"/>
              <w:bottom w:val="single" w:sz="8" w:space="0" w:color="auto"/>
              <w:right w:val="single" w:sz="8" w:space="0" w:color="auto"/>
            </w:tcBorders>
            <w:shd w:val="clear" w:color="auto" w:fill="auto"/>
            <w:vAlign w:val="center"/>
            <w:hideMark/>
          </w:tcPr>
          <w:p w14:paraId="3F3781DD" w14:textId="77777777" w:rsidR="00486FB6" w:rsidRPr="005854F9" w:rsidRDefault="00486FB6" w:rsidP="00021E6F">
            <w:pPr>
              <w:contextualSpacing/>
              <w:rPr>
                <w:sz w:val="20"/>
                <w:szCs w:val="20"/>
              </w:rPr>
            </w:pPr>
            <w:r w:rsidRPr="005854F9">
              <w:rPr>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4F7DC52A" w14:textId="77777777" w:rsidR="00486FB6" w:rsidRPr="005854F9" w:rsidRDefault="00486FB6" w:rsidP="00021E6F">
            <w:pPr>
              <w:contextualSpacing/>
              <w:rPr>
                <w:sz w:val="20"/>
                <w:szCs w:val="20"/>
              </w:rPr>
            </w:pPr>
            <w:r w:rsidRPr="005854F9">
              <w:rPr>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2701B9D8" w14:textId="77777777" w:rsidR="00486FB6" w:rsidRPr="005854F9" w:rsidRDefault="00486FB6" w:rsidP="00021E6F">
            <w:pPr>
              <w:contextualSpacing/>
              <w:rPr>
                <w:sz w:val="20"/>
                <w:szCs w:val="20"/>
              </w:rPr>
            </w:pPr>
            <w:r w:rsidRPr="005854F9">
              <w:rPr>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0843684B" w14:textId="77777777" w:rsidR="00486FB6" w:rsidRPr="005854F9" w:rsidRDefault="00486FB6" w:rsidP="00021E6F">
            <w:pPr>
              <w:contextualSpacing/>
              <w:rPr>
                <w:sz w:val="20"/>
                <w:szCs w:val="20"/>
              </w:rPr>
            </w:pPr>
            <w:r w:rsidRPr="005854F9">
              <w:rPr>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1D04AA0A" w14:textId="77777777" w:rsidR="00486FB6" w:rsidRPr="005854F9" w:rsidRDefault="00486FB6" w:rsidP="00021E6F">
            <w:pPr>
              <w:contextualSpacing/>
              <w:rPr>
                <w:sz w:val="20"/>
                <w:szCs w:val="20"/>
              </w:rPr>
            </w:pPr>
            <w:r w:rsidRPr="005854F9">
              <w:rPr>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56FBFC3A" w14:textId="77777777" w:rsidR="00486FB6" w:rsidRPr="005854F9" w:rsidRDefault="00486FB6" w:rsidP="00021E6F">
            <w:pPr>
              <w:contextualSpacing/>
              <w:rPr>
                <w:sz w:val="20"/>
                <w:szCs w:val="20"/>
              </w:rPr>
            </w:pPr>
            <w:r w:rsidRPr="005854F9">
              <w:rPr>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1C08188F" w14:textId="77777777" w:rsidR="00486FB6" w:rsidRPr="005854F9" w:rsidRDefault="00486FB6" w:rsidP="00021E6F">
            <w:pPr>
              <w:contextualSpacing/>
              <w:rPr>
                <w:sz w:val="20"/>
                <w:szCs w:val="20"/>
              </w:rPr>
            </w:pPr>
            <w:r w:rsidRPr="005854F9">
              <w:rPr>
                <w:sz w:val="20"/>
                <w:szCs w:val="20"/>
              </w:rPr>
              <w:t>653,786</w:t>
            </w:r>
          </w:p>
        </w:tc>
      </w:tr>
      <w:tr w:rsidR="00486FB6" w:rsidRPr="005854F9" w14:paraId="7444C769"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6FFCA868"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4AD59AB0"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F9C23FB"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41D506B"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13A2D2A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877B923"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4067291"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6661260"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4DB9D5A"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830738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5CD59E9"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1FF253F" w14:textId="77777777" w:rsidR="00486FB6" w:rsidRPr="005854F9" w:rsidRDefault="00486FB6" w:rsidP="00021E6F">
            <w:pPr>
              <w:contextualSpacing/>
              <w:rPr>
                <w:sz w:val="20"/>
                <w:szCs w:val="20"/>
              </w:rPr>
            </w:pPr>
            <w:r w:rsidRPr="005854F9">
              <w:rPr>
                <w:sz w:val="20"/>
                <w:szCs w:val="20"/>
              </w:rPr>
              <w:t>100</w:t>
            </w:r>
          </w:p>
        </w:tc>
      </w:tr>
      <w:tr w:rsidR="00486FB6" w:rsidRPr="005854F9" w14:paraId="6B2FC827"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A30C12" w14:textId="77777777" w:rsidR="00486FB6" w:rsidRPr="005854F9" w:rsidRDefault="00486FB6" w:rsidP="00021E6F">
            <w:pPr>
              <w:contextualSpacing/>
              <w:rPr>
                <w:sz w:val="20"/>
                <w:szCs w:val="20"/>
              </w:rPr>
            </w:pPr>
            <w:r w:rsidRPr="005854F9">
              <w:rPr>
                <w:sz w:val="20"/>
                <w:szCs w:val="20"/>
              </w:rPr>
              <w:t>5.1.1.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312CB02" w14:textId="77777777" w:rsidR="00486FB6" w:rsidRPr="005854F9" w:rsidRDefault="00486FB6" w:rsidP="00021E6F">
            <w:pPr>
              <w:contextualSpacing/>
              <w:rPr>
                <w:sz w:val="20"/>
                <w:szCs w:val="20"/>
              </w:rPr>
            </w:pPr>
            <w:r w:rsidRPr="005854F9">
              <w:rPr>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4302D59B"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EC978E4" w14:textId="77777777" w:rsidR="00486FB6" w:rsidRPr="005854F9" w:rsidRDefault="00486FB6" w:rsidP="00021E6F">
            <w:pPr>
              <w:contextualSpacing/>
              <w:rPr>
                <w:sz w:val="20"/>
                <w:szCs w:val="20"/>
              </w:rPr>
            </w:pPr>
            <w:r w:rsidRPr="005854F9">
              <w:rPr>
                <w:sz w:val="20"/>
                <w:szCs w:val="20"/>
              </w:rPr>
              <w:t>164,370</w:t>
            </w:r>
          </w:p>
        </w:tc>
        <w:tc>
          <w:tcPr>
            <w:tcW w:w="852" w:type="dxa"/>
            <w:tcBorders>
              <w:top w:val="nil"/>
              <w:left w:val="nil"/>
              <w:bottom w:val="single" w:sz="8" w:space="0" w:color="auto"/>
              <w:right w:val="single" w:sz="8" w:space="0" w:color="auto"/>
            </w:tcBorders>
            <w:shd w:val="clear" w:color="auto" w:fill="auto"/>
            <w:vAlign w:val="center"/>
            <w:hideMark/>
          </w:tcPr>
          <w:p w14:paraId="722FBE02" w14:textId="77777777" w:rsidR="00486FB6" w:rsidRPr="005854F9" w:rsidRDefault="00486FB6" w:rsidP="00021E6F">
            <w:pPr>
              <w:contextualSpacing/>
              <w:rPr>
                <w:sz w:val="20"/>
                <w:szCs w:val="20"/>
              </w:rPr>
            </w:pPr>
            <w:r w:rsidRPr="005854F9">
              <w:rPr>
                <w:sz w:val="20"/>
                <w:szCs w:val="20"/>
              </w:rPr>
              <w:t>476,021</w:t>
            </w:r>
          </w:p>
        </w:tc>
        <w:tc>
          <w:tcPr>
            <w:tcW w:w="850" w:type="dxa"/>
            <w:tcBorders>
              <w:top w:val="nil"/>
              <w:left w:val="nil"/>
              <w:bottom w:val="single" w:sz="8" w:space="0" w:color="auto"/>
              <w:right w:val="single" w:sz="8" w:space="0" w:color="auto"/>
            </w:tcBorders>
            <w:shd w:val="clear" w:color="auto" w:fill="auto"/>
            <w:vAlign w:val="center"/>
            <w:hideMark/>
          </w:tcPr>
          <w:p w14:paraId="2C99443F" w14:textId="77777777" w:rsidR="00486FB6" w:rsidRPr="005854F9" w:rsidRDefault="00486FB6" w:rsidP="00021E6F">
            <w:pPr>
              <w:contextualSpacing/>
              <w:rPr>
                <w:sz w:val="20"/>
                <w:szCs w:val="20"/>
              </w:rPr>
            </w:pPr>
            <w:r w:rsidRPr="005854F9">
              <w:rPr>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0EDBDF8F" w14:textId="77777777" w:rsidR="00486FB6" w:rsidRPr="005854F9" w:rsidRDefault="00486FB6" w:rsidP="00021E6F">
            <w:pPr>
              <w:contextualSpacing/>
              <w:rPr>
                <w:sz w:val="20"/>
                <w:szCs w:val="20"/>
              </w:rPr>
            </w:pPr>
            <w:r w:rsidRPr="005854F9">
              <w:rPr>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241C2D0B" w14:textId="77777777" w:rsidR="00486FB6" w:rsidRPr="005854F9" w:rsidRDefault="00486FB6" w:rsidP="00021E6F">
            <w:pPr>
              <w:contextualSpacing/>
              <w:rPr>
                <w:sz w:val="20"/>
                <w:szCs w:val="20"/>
              </w:rPr>
            </w:pPr>
            <w:r w:rsidRPr="005854F9">
              <w:rPr>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67F8CC65" w14:textId="77777777" w:rsidR="00486FB6" w:rsidRPr="005854F9" w:rsidRDefault="00486FB6" w:rsidP="00021E6F">
            <w:pPr>
              <w:contextualSpacing/>
              <w:rPr>
                <w:sz w:val="20"/>
                <w:szCs w:val="20"/>
              </w:rPr>
            </w:pPr>
            <w:r w:rsidRPr="005854F9">
              <w:rPr>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4EC630E2" w14:textId="77777777" w:rsidR="00486FB6" w:rsidRPr="005854F9" w:rsidRDefault="00486FB6" w:rsidP="00021E6F">
            <w:pPr>
              <w:contextualSpacing/>
              <w:rPr>
                <w:sz w:val="20"/>
                <w:szCs w:val="20"/>
              </w:rPr>
            </w:pPr>
            <w:r w:rsidRPr="005854F9">
              <w:rPr>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244E210D" w14:textId="77777777" w:rsidR="00486FB6" w:rsidRPr="005854F9" w:rsidRDefault="00486FB6" w:rsidP="00021E6F">
            <w:pPr>
              <w:contextualSpacing/>
              <w:rPr>
                <w:sz w:val="20"/>
                <w:szCs w:val="20"/>
              </w:rPr>
            </w:pPr>
            <w:r w:rsidRPr="005854F9">
              <w:rPr>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6456A61E" w14:textId="77777777" w:rsidR="00486FB6" w:rsidRPr="005854F9" w:rsidRDefault="00486FB6" w:rsidP="00021E6F">
            <w:pPr>
              <w:contextualSpacing/>
              <w:rPr>
                <w:sz w:val="20"/>
                <w:szCs w:val="20"/>
              </w:rPr>
            </w:pPr>
            <w:r w:rsidRPr="005854F9">
              <w:rPr>
                <w:sz w:val="20"/>
                <w:szCs w:val="20"/>
              </w:rPr>
              <w:t>164,370</w:t>
            </w:r>
          </w:p>
        </w:tc>
      </w:tr>
      <w:tr w:rsidR="00486FB6" w:rsidRPr="005854F9" w14:paraId="7F013891"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231E78A8"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3077B81"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119DFBA"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48A8B092" w14:textId="77777777" w:rsidR="00486FB6" w:rsidRPr="005854F9" w:rsidRDefault="00486FB6" w:rsidP="00021E6F">
            <w:pPr>
              <w:contextualSpacing/>
              <w:rPr>
                <w:sz w:val="20"/>
                <w:szCs w:val="20"/>
              </w:rPr>
            </w:pPr>
            <w:r w:rsidRPr="005854F9">
              <w:rPr>
                <w:sz w:val="20"/>
                <w:szCs w:val="20"/>
              </w:rPr>
              <w:t>25,14</w:t>
            </w:r>
          </w:p>
        </w:tc>
        <w:tc>
          <w:tcPr>
            <w:tcW w:w="852" w:type="dxa"/>
            <w:tcBorders>
              <w:top w:val="nil"/>
              <w:left w:val="nil"/>
              <w:bottom w:val="single" w:sz="8" w:space="0" w:color="auto"/>
              <w:right w:val="single" w:sz="8" w:space="0" w:color="auto"/>
            </w:tcBorders>
            <w:shd w:val="clear" w:color="auto" w:fill="auto"/>
            <w:vAlign w:val="center"/>
            <w:hideMark/>
          </w:tcPr>
          <w:p w14:paraId="0A8AAE41" w14:textId="77777777" w:rsidR="00486FB6" w:rsidRPr="005854F9" w:rsidRDefault="00486FB6" w:rsidP="00021E6F">
            <w:pPr>
              <w:contextualSpacing/>
              <w:rPr>
                <w:sz w:val="20"/>
                <w:szCs w:val="20"/>
              </w:rPr>
            </w:pPr>
            <w:r w:rsidRPr="005854F9">
              <w:rPr>
                <w:sz w:val="20"/>
                <w:szCs w:val="20"/>
              </w:rPr>
              <w:t>51,50</w:t>
            </w:r>
          </w:p>
        </w:tc>
        <w:tc>
          <w:tcPr>
            <w:tcW w:w="850" w:type="dxa"/>
            <w:tcBorders>
              <w:top w:val="nil"/>
              <w:left w:val="nil"/>
              <w:bottom w:val="single" w:sz="8" w:space="0" w:color="auto"/>
              <w:right w:val="single" w:sz="8" w:space="0" w:color="auto"/>
            </w:tcBorders>
            <w:shd w:val="clear" w:color="auto" w:fill="auto"/>
            <w:vAlign w:val="center"/>
            <w:hideMark/>
          </w:tcPr>
          <w:p w14:paraId="054BA598" w14:textId="77777777" w:rsidR="00486FB6" w:rsidRPr="005854F9" w:rsidRDefault="00486FB6" w:rsidP="00021E6F">
            <w:pPr>
              <w:contextualSpacing/>
              <w:rPr>
                <w:sz w:val="20"/>
                <w:szCs w:val="20"/>
              </w:rPr>
            </w:pPr>
            <w:r w:rsidRPr="005854F9">
              <w:rPr>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421C719D" w14:textId="77777777" w:rsidR="00486FB6" w:rsidRPr="005854F9" w:rsidRDefault="00486FB6" w:rsidP="00021E6F">
            <w:pPr>
              <w:contextualSpacing/>
              <w:rPr>
                <w:sz w:val="20"/>
                <w:szCs w:val="20"/>
              </w:rPr>
            </w:pPr>
            <w:r w:rsidRPr="005854F9">
              <w:rPr>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583F731E" w14:textId="77777777" w:rsidR="00486FB6" w:rsidRPr="005854F9" w:rsidRDefault="00486FB6" w:rsidP="00021E6F">
            <w:pPr>
              <w:contextualSpacing/>
              <w:rPr>
                <w:sz w:val="20"/>
                <w:szCs w:val="20"/>
              </w:rPr>
            </w:pPr>
            <w:r w:rsidRPr="005854F9">
              <w:rPr>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153032FF" w14:textId="77777777" w:rsidR="00486FB6" w:rsidRPr="005854F9" w:rsidRDefault="00486FB6" w:rsidP="00021E6F">
            <w:pPr>
              <w:contextualSpacing/>
              <w:rPr>
                <w:sz w:val="20"/>
                <w:szCs w:val="20"/>
              </w:rPr>
            </w:pPr>
            <w:r w:rsidRPr="005854F9">
              <w:rPr>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75212618" w14:textId="77777777" w:rsidR="00486FB6" w:rsidRPr="005854F9" w:rsidRDefault="00486FB6" w:rsidP="00021E6F">
            <w:pPr>
              <w:contextualSpacing/>
              <w:rPr>
                <w:sz w:val="20"/>
                <w:szCs w:val="20"/>
              </w:rPr>
            </w:pPr>
            <w:r w:rsidRPr="005854F9">
              <w:rPr>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13BF4F2C" w14:textId="77777777" w:rsidR="00486FB6" w:rsidRPr="005854F9" w:rsidRDefault="00486FB6" w:rsidP="00021E6F">
            <w:pPr>
              <w:contextualSpacing/>
              <w:rPr>
                <w:sz w:val="20"/>
                <w:szCs w:val="20"/>
              </w:rPr>
            </w:pPr>
            <w:r w:rsidRPr="005854F9">
              <w:rPr>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2D4D068E" w14:textId="77777777" w:rsidR="00486FB6" w:rsidRPr="005854F9" w:rsidRDefault="00486FB6" w:rsidP="00021E6F">
            <w:pPr>
              <w:contextualSpacing/>
              <w:rPr>
                <w:sz w:val="20"/>
                <w:szCs w:val="20"/>
              </w:rPr>
            </w:pPr>
            <w:r w:rsidRPr="005854F9">
              <w:rPr>
                <w:sz w:val="20"/>
                <w:szCs w:val="20"/>
              </w:rPr>
              <w:t>25,14</w:t>
            </w:r>
          </w:p>
        </w:tc>
      </w:tr>
      <w:tr w:rsidR="00486FB6" w:rsidRPr="005854F9" w14:paraId="3B30672D"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E421B6"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6EE39E2"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7C2F42D4"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C23B3E8" w14:textId="77777777" w:rsidR="00486FB6" w:rsidRPr="005854F9" w:rsidRDefault="00486FB6" w:rsidP="00021E6F">
            <w:pPr>
              <w:contextualSpacing/>
              <w:rPr>
                <w:sz w:val="20"/>
                <w:szCs w:val="20"/>
              </w:rPr>
            </w:pPr>
            <w:r w:rsidRPr="005854F9">
              <w:rPr>
                <w:sz w:val="20"/>
                <w:szCs w:val="20"/>
              </w:rPr>
              <w:t>164,370</w:t>
            </w:r>
          </w:p>
        </w:tc>
        <w:tc>
          <w:tcPr>
            <w:tcW w:w="852" w:type="dxa"/>
            <w:tcBorders>
              <w:top w:val="nil"/>
              <w:left w:val="nil"/>
              <w:bottom w:val="single" w:sz="8" w:space="0" w:color="auto"/>
              <w:right w:val="single" w:sz="8" w:space="0" w:color="auto"/>
            </w:tcBorders>
            <w:shd w:val="clear" w:color="auto" w:fill="auto"/>
            <w:vAlign w:val="center"/>
            <w:hideMark/>
          </w:tcPr>
          <w:p w14:paraId="40B98C8B" w14:textId="77777777" w:rsidR="00486FB6" w:rsidRPr="005854F9" w:rsidRDefault="00486FB6" w:rsidP="00021E6F">
            <w:pPr>
              <w:contextualSpacing/>
              <w:rPr>
                <w:sz w:val="20"/>
                <w:szCs w:val="20"/>
              </w:rPr>
            </w:pPr>
            <w:r w:rsidRPr="005854F9">
              <w:rPr>
                <w:sz w:val="20"/>
                <w:szCs w:val="20"/>
              </w:rPr>
              <w:t>476,021</w:t>
            </w:r>
          </w:p>
        </w:tc>
        <w:tc>
          <w:tcPr>
            <w:tcW w:w="850" w:type="dxa"/>
            <w:tcBorders>
              <w:top w:val="nil"/>
              <w:left w:val="nil"/>
              <w:bottom w:val="single" w:sz="8" w:space="0" w:color="auto"/>
              <w:right w:val="single" w:sz="8" w:space="0" w:color="auto"/>
            </w:tcBorders>
            <w:shd w:val="clear" w:color="auto" w:fill="auto"/>
            <w:vAlign w:val="center"/>
            <w:hideMark/>
          </w:tcPr>
          <w:p w14:paraId="2951925B" w14:textId="77777777" w:rsidR="00486FB6" w:rsidRPr="005854F9" w:rsidRDefault="00486FB6" w:rsidP="00021E6F">
            <w:pPr>
              <w:contextualSpacing/>
              <w:rPr>
                <w:sz w:val="20"/>
                <w:szCs w:val="20"/>
              </w:rPr>
            </w:pPr>
            <w:r w:rsidRPr="005854F9">
              <w:rPr>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39686914" w14:textId="77777777" w:rsidR="00486FB6" w:rsidRPr="005854F9" w:rsidRDefault="00486FB6" w:rsidP="00021E6F">
            <w:pPr>
              <w:contextualSpacing/>
              <w:rPr>
                <w:sz w:val="20"/>
                <w:szCs w:val="20"/>
              </w:rPr>
            </w:pPr>
            <w:r w:rsidRPr="005854F9">
              <w:rPr>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7593EAB2" w14:textId="77777777" w:rsidR="00486FB6" w:rsidRPr="005854F9" w:rsidRDefault="00486FB6" w:rsidP="00021E6F">
            <w:pPr>
              <w:contextualSpacing/>
              <w:rPr>
                <w:sz w:val="20"/>
                <w:szCs w:val="20"/>
              </w:rPr>
            </w:pPr>
            <w:r w:rsidRPr="005854F9">
              <w:rPr>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469FA4FA" w14:textId="77777777" w:rsidR="00486FB6" w:rsidRPr="005854F9" w:rsidRDefault="00486FB6" w:rsidP="00021E6F">
            <w:pPr>
              <w:contextualSpacing/>
              <w:rPr>
                <w:sz w:val="20"/>
                <w:szCs w:val="20"/>
              </w:rPr>
            </w:pPr>
            <w:r w:rsidRPr="005854F9">
              <w:rPr>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7588DD77" w14:textId="77777777" w:rsidR="00486FB6" w:rsidRPr="005854F9" w:rsidRDefault="00486FB6" w:rsidP="00021E6F">
            <w:pPr>
              <w:contextualSpacing/>
              <w:rPr>
                <w:sz w:val="20"/>
                <w:szCs w:val="20"/>
              </w:rPr>
            </w:pPr>
            <w:r w:rsidRPr="005854F9">
              <w:rPr>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1EA5057C" w14:textId="77777777" w:rsidR="00486FB6" w:rsidRPr="005854F9" w:rsidRDefault="00486FB6" w:rsidP="00021E6F">
            <w:pPr>
              <w:contextualSpacing/>
              <w:rPr>
                <w:sz w:val="20"/>
                <w:szCs w:val="20"/>
              </w:rPr>
            </w:pPr>
            <w:r w:rsidRPr="005854F9">
              <w:rPr>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3BD02536" w14:textId="77777777" w:rsidR="00486FB6" w:rsidRPr="005854F9" w:rsidRDefault="00486FB6" w:rsidP="00021E6F">
            <w:pPr>
              <w:contextualSpacing/>
              <w:rPr>
                <w:sz w:val="20"/>
                <w:szCs w:val="20"/>
              </w:rPr>
            </w:pPr>
            <w:r w:rsidRPr="005854F9">
              <w:rPr>
                <w:sz w:val="20"/>
                <w:szCs w:val="20"/>
              </w:rPr>
              <w:t>164,370</w:t>
            </w:r>
          </w:p>
        </w:tc>
      </w:tr>
      <w:tr w:rsidR="00486FB6" w:rsidRPr="005854F9" w14:paraId="0F67F947"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4AF30C07"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9214AD9"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D414CA9"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D26C378"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23257E6E"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06FFF66"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3A5EA29"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F14F558"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21511A0"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D520D1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FCD8074"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9C5AC18" w14:textId="77777777" w:rsidR="00486FB6" w:rsidRPr="005854F9" w:rsidRDefault="00486FB6" w:rsidP="00021E6F">
            <w:pPr>
              <w:contextualSpacing/>
              <w:rPr>
                <w:sz w:val="20"/>
                <w:szCs w:val="20"/>
              </w:rPr>
            </w:pPr>
            <w:r w:rsidRPr="005854F9">
              <w:rPr>
                <w:sz w:val="20"/>
                <w:szCs w:val="20"/>
              </w:rPr>
              <w:t>100</w:t>
            </w:r>
          </w:p>
        </w:tc>
      </w:tr>
      <w:tr w:rsidR="00486FB6" w:rsidRPr="005854F9" w14:paraId="759C2F84"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D2C321" w14:textId="77777777" w:rsidR="00486FB6" w:rsidRPr="005854F9" w:rsidRDefault="00486FB6" w:rsidP="00021E6F">
            <w:pPr>
              <w:contextualSpacing/>
              <w:rPr>
                <w:sz w:val="20"/>
                <w:szCs w:val="20"/>
              </w:rPr>
            </w:pPr>
            <w:r w:rsidRPr="005854F9">
              <w:rPr>
                <w:sz w:val="20"/>
                <w:szCs w:val="20"/>
              </w:rPr>
              <w:t>5.1.2.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A949485" w14:textId="77777777" w:rsidR="00486FB6" w:rsidRPr="005854F9" w:rsidRDefault="00486FB6" w:rsidP="00021E6F">
            <w:pPr>
              <w:contextualSpacing/>
              <w:rPr>
                <w:sz w:val="20"/>
                <w:szCs w:val="20"/>
              </w:rPr>
            </w:pPr>
            <w:r w:rsidRPr="005854F9">
              <w:rPr>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01126965"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A61E836" w14:textId="77777777" w:rsidR="00486FB6" w:rsidRPr="005854F9" w:rsidRDefault="00486FB6" w:rsidP="00021E6F">
            <w:pPr>
              <w:contextualSpacing/>
              <w:rPr>
                <w:sz w:val="20"/>
                <w:szCs w:val="20"/>
              </w:rPr>
            </w:pPr>
            <w:r w:rsidRPr="005854F9">
              <w:rPr>
                <w:sz w:val="20"/>
                <w:szCs w:val="20"/>
              </w:rPr>
              <w:t>13,505</w:t>
            </w:r>
          </w:p>
        </w:tc>
        <w:tc>
          <w:tcPr>
            <w:tcW w:w="852" w:type="dxa"/>
            <w:tcBorders>
              <w:top w:val="nil"/>
              <w:left w:val="nil"/>
              <w:bottom w:val="single" w:sz="8" w:space="0" w:color="auto"/>
              <w:right w:val="single" w:sz="8" w:space="0" w:color="auto"/>
            </w:tcBorders>
            <w:shd w:val="clear" w:color="auto" w:fill="auto"/>
            <w:vAlign w:val="center"/>
            <w:hideMark/>
          </w:tcPr>
          <w:p w14:paraId="59163303" w14:textId="77777777" w:rsidR="00486FB6" w:rsidRPr="005854F9" w:rsidRDefault="00486FB6" w:rsidP="00021E6F">
            <w:pPr>
              <w:contextualSpacing/>
              <w:rPr>
                <w:sz w:val="20"/>
                <w:szCs w:val="20"/>
              </w:rPr>
            </w:pPr>
            <w:r w:rsidRPr="005854F9">
              <w:rPr>
                <w:sz w:val="20"/>
                <w:szCs w:val="20"/>
              </w:rPr>
              <w:t>42,888</w:t>
            </w:r>
          </w:p>
        </w:tc>
        <w:tc>
          <w:tcPr>
            <w:tcW w:w="850" w:type="dxa"/>
            <w:tcBorders>
              <w:top w:val="nil"/>
              <w:left w:val="nil"/>
              <w:bottom w:val="single" w:sz="8" w:space="0" w:color="auto"/>
              <w:right w:val="single" w:sz="8" w:space="0" w:color="auto"/>
            </w:tcBorders>
            <w:shd w:val="clear" w:color="auto" w:fill="auto"/>
            <w:vAlign w:val="center"/>
            <w:hideMark/>
          </w:tcPr>
          <w:p w14:paraId="43AFE5C3" w14:textId="77777777" w:rsidR="00486FB6" w:rsidRPr="005854F9" w:rsidRDefault="00486FB6" w:rsidP="00021E6F">
            <w:pPr>
              <w:contextualSpacing/>
              <w:rPr>
                <w:sz w:val="20"/>
                <w:szCs w:val="20"/>
              </w:rPr>
            </w:pPr>
            <w:r w:rsidRPr="005854F9">
              <w:rPr>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4E0E445A" w14:textId="77777777" w:rsidR="00486FB6" w:rsidRPr="005854F9" w:rsidRDefault="00486FB6" w:rsidP="00021E6F">
            <w:pPr>
              <w:contextualSpacing/>
              <w:rPr>
                <w:sz w:val="20"/>
                <w:szCs w:val="20"/>
              </w:rPr>
            </w:pPr>
            <w:r w:rsidRPr="005854F9">
              <w:rPr>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14611AB9" w14:textId="77777777" w:rsidR="00486FB6" w:rsidRPr="005854F9" w:rsidRDefault="00486FB6" w:rsidP="00021E6F">
            <w:pPr>
              <w:contextualSpacing/>
              <w:rPr>
                <w:sz w:val="20"/>
                <w:szCs w:val="20"/>
              </w:rPr>
            </w:pPr>
            <w:r w:rsidRPr="005854F9">
              <w:rPr>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6C4ADF81" w14:textId="77777777" w:rsidR="00486FB6" w:rsidRPr="005854F9" w:rsidRDefault="00486FB6" w:rsidP="00021E6F">
            <w:pPr>
              <w:contextualSpacing/>
              <w:rPr>
                <w:sz w:val="20"/>
                <w:szCs w:val="20"/>
              </w:rPr>
            </w:pPr>
            <w:r w:rsidRPr="005854F9">
              <w:rPr>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0F6D4FD4" w14:textId="77777777" w:rsidR="00486FB6" w:rsidRPr="005854F9" w:rsidRDefault="00486FB6" w:rsidP="00021E6F">
            <w:pPr>
              <w:contextualSpacing/>
              <w:rPr>
                <w:sz w:val="20"/>
                <w:szCs w:val="20"/>
              </w:rPr>
            </w:pPr>
            <w:r w:rsidRPr="005854F9">
              <w:rPr>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6F9C2425" w14:textId="77777777" w:rsidR="00486FB6" w:rsidRPr="005854F9" w:rsidRDefault="00486FB6" w:rsidP="00021E6F">
            <w:pPr>
              <w:contextualSpacing/>
              <w:rPr>
                <w:sz w:val="20"/>
                <w:szCs w:val="20"/>
              </w:rPr>
            </w:pPr>
            <w:r w:rsidRPr="005854F9">
              <w:rPr>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54239F1E" w14:textId="77777777" w:rsidR="00486FB6" w:rsidRPr="005854F9" w:rsidRDefault="00486FB6" w:rsidP="00021E6F">
            <w:pPr>
              <w:contextualSpacing/>
              <w:rPr>
                <w:sz w:val="20"/>
                <w:szCs w:val="20"/>
              </w:rPr>
            </w:pPr>
            <w:r w:rsidRPr="005854F9">
              <w:rPr>
                <w:sz w:val="20"/>
                <w:szCs w:val="20"/>
              </w:rPr>
              <w:t>13,505</w:t>
            </w:r>
          </w:p>
        </w:tc>
      </w:tr>
      <w:tr w:rsidR="00486FB6" w:rsidRPr="005854F9" w14:paraId="54E4651C"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03D7D132"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981108F"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764E390"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47AEC32" w14:textId="77777777" w:rsidR="00486FB6" w:rsidRPr="005854F9" w:rsidRDefault="00486FB6" w:rsidP="00021E6F">
            <w:pPr>
              <w:contextualSpacing/>
              <w:rPr>
                <w:sz w:val="20"/>
                <w:szCs w:val="20"/>
              </w:rPr>
            </w:pPr>
            <w:r w:rsidRPr="005854F9">
              <w:rPr>
                <w:sz w:val="20"/>
                <w:szCs w:val="20"/>
              </w:rPr>
              <w:t>2,07</w:t>
            </w:r>
          </w:p>
        </w:tc>
        <w:tc>
          <w:tcPr>
            <w:tcW w:w="852" w:type="dxa"/>
            <w:tcBorders>
              <w:top w:val="nil"/>
              <w:left w:val="nil"/>
              <w:bottom w:val="single" w:sz="8" w:space="0" w:color="auto"/>
              <w:right w:val="single" w:sz="8" w:space="0" w:color="auto"/>
            </w:tcBorders>
            <w:shd w:val="clear" w:color="auto" w:fill="auto"/>
            <w:vAlign w:val="center"/>
            <w:hideMark/>
          </w:tcPr>
          <w:p w14:paraId="6AC40EAE" w14:textId="77777777" w:rsidR="00486FB6" w:rsidRPr="005854F9" w:rsidRDefault="00486FB6" w:rsidP="00021E6F">
            <w:pPr>
              <w:contextualSpacing/>
              <w:rPr>
                <w:sz w:val="20"/>
                <w:szCs w:val="20"/>
              </w:rPr>
            </w:pPr>
            <w:r w:rsidRPr="005854F9">
              <w:rPr>
                <w:sz w:val="20"/>
                <w:szCs w:val="20"/>
              </w:rPr>
              <w:t>4,64</w:t>
            </w:r>
          </w:p>
        </w:tc>
        <w:tc>
          <w:tcPr>
            <w:tcW w:w="850" w:type="dxa"/>
            <w:tcBorders>
              <w:top w:val="nil"/>
              <w:left w:val="nil"/>
              <w:bottom w:val="single" w:sz="8" w:space="0" w:color="auto"/>
              <w:right w:val="single" w:sz="8" w:space="0" w:color="auto"/>
            </w:tcBorders>
            <w:shd w:val="clear" w:color="auto" w:fill="auto"/>
            <w:vAlign w:val="center"/>
            <w:hideMark/>
          </w:tcPr>
          <w:p w14:paraId="7E742537" w14:textId="77777777" w:rsidR="00486FB6" w:rsidRPr="005854F9" w:rsidRDefault="00486FB6" w:rsidP="00021E6F">
            <w:pPr>
              <w:contextualSpacing/>
              <w:rPr>
                <w:sz w:val="20"/>
                <w:szCs w:val="20"/>
              </w:rPr>
            </w:pPr>
            <w:r w:rsidRPr="005854F9">
              <w:rPr>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48C4A06C" w14:textId="77777777" w:rsidR="00486FB6" w:rsidRPr="005854F9" w:rsidRDefault="00486FB6" w:rsidP="00021E6F">
            <w:pPr>
              <w:contextualSpacing/>
              <w:rPr>
                <w:sz w:val="20"/>
                <w:szCs w:val="20"/>
              </w:rPr>
            </w:pPr>
            <w:r w:rsidRPr="005854F9">
              <w:rPr>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3A4B2960" w14:textId="77777777" w:rsidR="00486FB6" w:rsidRPr="005854F9" w:rsidRDefault="00486FB6" w:rsidP="00021E6F">
            <w:pPr>
              <w:contextualSpacing/>
              <w:rPr>
                <w:sz w:val="20"/>
                <w:szCs w:val="20"/>
              </w:rPr>
            </w:pPr>
            <w:r w:rsidRPr="005854F9">
              <w:rPr>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707F0F0E" w14:textId="77777777" w:rsidR="00486FB6" w:rsidRPr="005854F9" w:rsidRDefault="00486FB6" w:rsidP="00021E6F">
            <w:pPr>
              <w:contextualSpacing/>
              <w:rPr>
                <w:sz w:val="20"/>
                <w:szCs w:val="20"/>
              </w:rPr>
            </w:pPr>
            <w:r w:rsidRPr="005854F9">
              <w:rPr>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55717B5A" w14:textId="77777777" w:rsidR="00486FB6" w:rsidRPr="005854F9" w:rsidRDefault="00486FB6" w:rsidP="00021E6F">
            <w:pPr>
              <w:contextualSpacing/>
              <w:rPr>
                <w:sz w:val="20"/>
                <w:szCs w:val="20"/>
              </w:rPr>
            </w:pPr>
            <w:r w:rsidRPr="005854F9">
              <w:rPr>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7D9621DB" w14:textId="77777777" w:rsidR="00486FB6" w:rsidRPr="005854F9" w:rsidRDefault="00486FB6" w:rsidP="00021E6F">
            <w:pPr>
              <w:contextualSpacing/>
              <w:rPr>
                <w:sz w:val="20"/>
                <w:szCs w:val="20"/>
              </w:rPr>
            </w:pPr>
            <w:r w:rsidRPr="005854F9">
              <w:rPr>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039DB98F" w14:textId="77777777" w:rsidR="00486FB6" w:rsidRPr="005854F9" w:rsidRDefault="00486FB6" w:rsidP="00021E6F">
            <w:pPr>
              <w:contextualSpacing/>
              <w:rPr>
                <w:sz w:val="20"/>
                <w:szCs w:val="20"/>
              </w:rPr>
            </w:pPr>
            <w:r w:rsidRPr="005854F9">
              <w:rPr>
                <w:sz w:val="20"/>
                <w:szCs w:val="20"/>
              </w:rPr>
              <w:t>2,07</w:t>
            </w:r>
          </w:p>
        </w:tc>
      </w:tr>
      <w:tr w:rsidR="00486FB6" w:rsidRPr="005854F9" w14:paraId="59E4BD3D"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07CBEC"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B26F407"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406C7B79"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CC99D03" w14:textId="77777777" w:rsidR="00486FB6" w:rsidRPr="005854F9" w:rsidRDefault="00486FB6" w:rsidP="00021E6F">
            <w:pPr>
              <w:contextualSpacing/>
              <w:rPr>
                <w:sz w:val="20"/>
                <w:szCs w:val="20"/>
              </w:rPr>
            </w:pPr>
            <w:r w:rsidRPr="005854F9">
              <w:rPr>
                <w:sz w:val="20"/>
                <w:szCs w:val="20"/>
              </w:rPr>
              <w:t>13,505</w:t>
            </w:r>
          </w:p>
        </w:tc>
        <w:tc>
          <w:tcPr>
            <w:tcW w:w="852" w:type="dxa"/>
            <w:tcBorders>
              <w:top w:val="nil"/>
              <w:left w:val="nil"/>
              <w:bottom w:val="single" w:sz="8" w:space="0" w:color="auto"/>
              <w:right w:val="single" w:sz="8" w:space="0" w:color="auto"/>
            </w:tcBorders>
            <w:shd w:val="clear" w:color="auto" w:fill="auto"/>
            <w:vAlign w:val="center"/>
            <w:hideMark/>
          </w:tcPr>
          <w:p w14:paraId="7D993D93" w14:textId="77777777" w:rsidR="00486FB6" w:rsidRPr="005854F9" w:rsidRDefault="00486FB6" w:rsidP="00021E6F">
            <w:pPr>
              <w:contextualSpacing/>
              <w:rPr>
                <w:sz w:val="20"/>
                <w:szCs w:val="20"/>
              </w:rPr>
            </w:pPr>
            <w:r w:rsidRPr="005854F9">
              <w:rPr>
                <w:sz w:val="20"/>
                <w:szCs w:val="20"/>
              </w:rPr>
              <w:t>42,888</w:t>
            </w:r>
          </w:p>
        </w:tc>
        <w:tc>
          <w:tcPr>
            <w:tcW w:w="850" w:type="dxa"/>
            <w:tcBorders>
              <w:top w:val="nil"/>
              <w:left w:val="nil"/>
              <w:bottom w:val="single" w:sz="8" w:space="0" w:color="auto"/>
              <w:right w:val="single" w:sz="8" w:space="0" w:color="auto"/>
            </w:tcBorders>
            <w:shd w:val="clear" w:color="auto" w:fill="auto"/>
            <w:vAlign w:val="center"/>
            <w:hideMark/>
          </w:tcPr>
          <w:p w14:paraId="7ADC2729" w14:textId="77777777" w:rsidR="00486FB6" w:rsidRPr="005854F9" w:rsidRDefault="00486FB6" w:rsidP="00021E6F">
            <w:pPr>
              <w:contextualSpacing/>
              <w:rPr>
                <w:sz w:val="20"/>
                <w:szCs w:val="20"/>
              </w:rPr>
            </w:pPr>
            <w:r w:rsidRPr="005854F9">
              <w:rPr>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6AD74C59" w14:textId="77777777" w:rsidR="00486FB6" w:rsidRPr="005854F9" w:rsidRDefault="00486FB6" w:rsidP="00021E6F">
            <w:pPr>
              <w:contextualSpacing/>
              <w:rPr>
                <w:sz w:val="20"/>
                <w:szCs w:val="20"/>
              </w:rPr>
            </w:pPr>
            <w:r w:rsidRPr="005854F9">
              <w:rPr>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6098E74B" w14:textId="77777777" w:rsidR="00486FB6" w:rsidRPr="005854F9" w:rsidRDefault="00486FB6" w:rsidP="00021E6F">
            <w:pPr>
              <w:contextualSpacing/>
              <w:rPr>
                <w:sz w:val="20"/>
                <w:szCs w:val="20"/>
              </w:rPr>
            </w:pPr>
            <w:r w:rsidRPr="005854F9">
              <w:rPr>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64EE16EA" w14:textId="77777777" w:rsidR="00486FB6" w:rsidRPr="005854F9" w:rsidRDefault="00486FB6" w:rsidP="00021E6F">
            <w:pPr>
              <w:contextualSpacing/>
              <w:rPr>
                <w:sz w:val="20"/>
                <w:szCs w:val="20"/>
              </w:rPr>
            </w:pPr>
            <w:r w:rsidRPr="005854F9">
              <w:rPr>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1CF1F3B7" w14:textId="77777777" w:rsidR="00486FB6" w:rsidRPr="005854F9" w:rsidRDefault="00486FB6" w:rsidP="00021E6F">
            <w:pPr>
              <w:contextualSpacing/>
              <w:rPr>
                <w:sz w:val="20"/>
                <w:szCs w:val="20"/>
              </w:rPr>
            </w:pPr>
            <w:r w:rsidRPr="005854F9">
              <w:rPr>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091F6BC1" w14:textId="77777777" w:rsidR="00486FB6" w:rsidRPr="005854F9" w:rsidRDefault="00486FB6" w:rsidP="00021E6F">
            <w:pPr>
              <w:contextualSpacing/>
              <w:rPr>
                <w:sz w:val="20"/>
                <w:szCs w:val="20"/>
              </w:rPr>
            </w:pPr>
            <w:r w:rsidRPr="005854F9">
              <w:rPr>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15758E67" w14:textId="77777777" w:rsidR="00486FB6" w:rsidRPr="005854F9" w:rsidRDefault="00486FB6" w:rsidP="00021E6F">
            <w:pPr>
              <w:contextualSpacing/>
              <w:rPr>
                <w:sz w:val="20"/>
                <w:szCs w:val="20"/>
              </w:rPr>
            </w:pPr>
            <w:r w:rsidRPr="005854F9">
              <w:rPr>
                <w:sz w:val="20"/>
                <w:szCs w:val="20"/>
              </w:rPr>
              <w:t>13,505</w:t>
            </w:r>
          </w:p>
        </w:tc>
      </w:tr>
      <w:tr w:rsidR="00486FB6" w:rsidRPr="005854F9" w14:paraId="4BA29EC8"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373CB35D"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2EB9C756"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820EBD6"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204300F"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45B4759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70FAF91"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FCF30B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A8D54B7"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AF7E825"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3918A11"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16A719C"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B9559CC" w14:textId="77777777" w:rsidR="00486FB6" w:rsidRPr="005854F9" w:rsidRDefault="00486FB6" w:rsidP="00021E6F">
            <w:pPr>
              <w:contextualSpacing/>
              <w:rPr>
                <w:sz w:val="20"/>
                <w:szCs w:val="20"/>
              </w:rPr>
            </w:pPr>
            <w:r w:rsidRPr="005854F9">
              <w:rPr>
                <w:sz w:val="20"/>
                <w:szCs w:val="20"/>
              </w:rPr>
              <w:t>100</w:t>
            </w:r>
          </w:p>
        </w:tc>
      </w:tr>
      <w:tr w:rsidR="00486FB6" w:rsidRPr="005854F9" w14:paraId="4A06A78E"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B236EC" w14:textId="77777777" w:rsidR="00486FB6" w:rsidRPr="005854F9" w:rsidRDefault="00486FB6" w:rsidP="00021E6F">
            <w:pPr>
              <w:contextualSpacing/>
              <w:rPr>
                <w:sz w:val="20"/>
                <w:szCs w:val="20"/>
              </w:rPr>
            </w:pPr>
            <w:r w:rsidRPr="005854F9">
              <w:rPr>
                <w:sz w:val="20"/>
                <w:szCs w:val="20"/>
              </w:rPr>
              <w:t>5.1.3.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7F1D487" w14:textId="77777777" w:rsidR="00486FB6" w:rsidRPr="005854F9" w:rsidRDefault="00486FB6" w:rsidP="00021E6F">
            <w:pPr>
              <w:contextualSpacing/>
              <w:rPr>
                <w:sz w:val="20"/>
                <w:szCs w:val="20"/>
              </w:rPr>
            </w:pPr>
            <w:r w:rsidRPr="005854F9">
              <w:rPr>
                <w:sz w:val="20"/>
                <w:szCs w:val="20"/>
              </w:rPr>
              <w:t>собственное потребление, в т.ч.:</w:t>
            </w:r>
          </w:p>
        </w:tc>
        <w:tc>
          <w:tcPr>
            <w:tcW w:w="950" w:type="dxa"/>
            <w:tcBorders>
              <w:top w:val="nil"/>
              <w:left w:val="nil"/>
              <w:bottom w:val="single" w:sz="8" w:space="0" w:color="auto"/>
              <w:right w:val="single" w:sz="8" w:space="0" w:color="auto"/>
            </w:tcBorders>
            <w:shd w:val="clear" w:color="auto" w:fill="auto"/>
            <w:vAlign w:val="center"/>
            <w:hideMark/>
          </w:tcPr>
          <w:p w14:paraId="0372FBE4"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D35F9D2" w14:textId="77777777" w:rsidR="00486FB6" w:rsidRPr="005854F9" w:rsidRDefault="00486FB6" w:rsidP="00021E6F">
            <w:pPr>
              <w:contextualSpacing/>
              <w:rPr>
                <w:sz w:val="20"/>
                <w:szCs w:val="20"/>
              </w:rPr>
            </w:pPr>
            <w:r w:rsidRPr="005854F9">
              <w:rPr>
                <w:sz w:val="20"/>
                <w:szCs w:val="20"/>
              </w:rPr>
              <w:t>463,913</w:t>
            </w:r>
          </w:p>
        </w:tc>
        <w:tc>
          <w:tcPr>
            <w:tcW w:w="852" w:type="dxa"/>
            <w:tcBorders>
              <w:top w:val="nil"/>
              <w:left w:val="nil"/>
              <w:bottom w:val="single" w:sz="8" w:space="0" w:color="auto"/>
              <w:right w:val="single" w:sz="8" w:space="0" w:color="auto"/>
            </w:tcBorders>
            <w:shd w:val="clear" w:color="auto" w:fill="auto"/>
            <w:vAlign w:val="center"/>
            <w:hideMark/>
          </w:tcPr>
          <w:p w14:paraId="4ABDDCA2"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70C609B1" w14:textId="77777777" w:rsidR="00486FB6" w:rsidRPr="005854F9" w:rsidRDefault="00486FB6" w:rsidP="00021E6F">
            <w:pPr>
              <w:contextualSpacing/>
              <w:rPr>
                <w:sz w:val="20"/>
                <w:szCs w:val="20"/>
              </w:rPr>
            </w:pPr>
            <w:r w:rsidRPr="005854F9">
              <w:rPr>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786EB924" w14:textId="77777777" w:rsidR="00486FB6" w:rsidRPr="005854F9" w:rsidRDefault="00486FB6" w:rsidP="00021E6F">
            <w:pPr>
              <w:contextualSpacing/>
              <w:rPr>
                <w:sz w:val="20"/>
                <w:szCs w:val="20"/>
              </w:rPr>
            </w:pPr>
            <w:r w:rsidRPr="005854F9">
              <w:rPr>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4AC1A55F" w14:textId="77777777" w:rsidR="00486FB6" w:rsidRPr="005854F9" w:rsidRDefault="00486FB6" w:rsidP="00021E6F">
            <w:pPr>
              <w:contextualSpacing/>
              <w:rPr>
                <w:sz w:val="20"/>
                <w:szCs w:val="20"/>
              </w:rPr>
            </w:pPr>
            <w:r w:rsidRPr="005854F9">
              <w:rPr>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01F1FAC4" w14:textId="77777777" w:rsidR="00486FB6" w:rsidRPr="005854F9" w:rsidRDefault="00486FB6" w:rsidP="00021E6F">
            <w:pPr>
              <w:contextualSpacing/>
              <w:rPr>
                <w:sz w:val="20"/>
                <w:szCs w:val="20"/>
              </w:rPr>
            </w:pPr>
            <w:r w:rsidRPr="005854F9">
              <w:rPr>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3B2DEF18" w14:textId="77777777" w:rsidR="00486FB6" w:rsidRPr="005854F9" w:rsidRDefault="00486FB6" w:rsidP="00021E6F">
            <w:pPr>
              <w:contextualSpacing/>
              <w:rPr>
                <w:sz w:val="20"/>
                <w:szCs w:val="20"/>
              </w:rPr>
            </w:pPr>
            <w:r w:rsidRPr="005854F9">
              <w:rPr>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6C3A46E8" w14:textId="77777777" w:rsidR="00486FB6" w:rsidRPr="005854F9" w:rsidRDefault="00486FB6" w:rsidP="00021E6F">
            <w:pPr>
              <w:contextualSpacing/>
              <w:rPr>
                <w:sz w:val="20"/>
                <w:szCs w:val="20"/>
              </w:rPr>
            </w:pPr>
            <w:r w:rsidRPr="005854F9">
              <w:rPr>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12BF254D" w14:textId="77777777" w:rsidR="00486FB6" w:rsidRPr="005854F9" w:rsidRDefault="00486FB6" w:rsidP="00021E6F">
            <w:pPr>
              <w:contextualSpacing/>
              <w:rPr>
                <w:sz w:val="20"/>
                <w:szCs w:val="20"/>
              </w:rPr>
            </w:pPr>
            <w:r w:rsidRPr="005854F9">
              <w:rPr>
                <w:sz w:val="20"/>
                <w:szCs w:val="20"/>
              </w:rPr>
              <w:t>463,913</w:t>
            </w:r>
          </w:p>
        </w:tc>
      </w:tr>
      <w:tr w:rsidR="00486FB6" w:rsidRPr="005854F9" w14:paraId="3AF90F16"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7C56CF58"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295D5E3A"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DF4A943"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E0E7982" w14:textId="77777777" w:rsidR="00486FB6" w:rsidRPr="005854F9" w:rsidRDefault="00486FB6" w:rsidP="00021E6F">
            <w:pPr>
              <w:contextualSpacing/>
              <w:rPr>
                <w:sz w:val="20"/>
                <w:szCs w:val="20"/>
              </w:rPr>
            </w:pPr>
            <w:r w:rsidRPr="005854F9">
              <w:rPr>
                <w:sz w:val="20"/>
                <w:szCs w:val="20"/>
              </w:rPr>
              <w:t>70,96</w:t>
            </w:r>
          </w:p>
        </w:tc>
        <w:tc>
          <w:tcPr>
            <w:tcW w:w="852" w:type="dxa"/>
            <w:tcBorders>
              <w:top w:val="nil"/>
              <w:left w:val="nil"/>
              <w:bottom w:val="single" w:sz="8" w:space="0" w:color="auto"/>
              <w:right w:val="single" w:sz="8" w:space="0" w:color="auto"/>
            </w:tcBorders>
            <w:shd w:val="clear" w:color="auto" w:fill="auto"/>
            <w:vAlign w:val="center"/>
            <w:hideMark/>
          </w:tcPr>
          <w:p w14:paraId="7C5847F7" w14:textId="77777777" w:rsidR="00486FB6" w:rsidRPr="005854F9" w:rsidRDefault="00486FB6" w:rsidP="00021E6F">
            <w:pPr>
              <w:contextualSpacing/>
              <w:rPr>
                <w:sz w:val="20"/>
                <w:szCs w:val="20"/>
              </w:rPr>
            </w:pPr>
            <w:r w:rsidRPr="005854F9">
              <w:rPr>
                <w:sz w:val="20"/>
                <w:szCs w:val="20"/>
              </w:rPr>
              <w:t>0,00</w:t>
            </w:r>
          </w:p>
        </w:tc>
        <w:tc>
          <w:tcPr>
            <w:tcW w:w="850" w:type="dxa"/>
            <w:tcBorders>
              <w:top w:val="nil"/>
              <w:left w:val="nil"/>
              <w:bottom w:val="single" w:sz="8" w:space="0" w:color="auto"/>
              <w:right w:val="single" w:sz="8" w:space="0" w:color="auto"/>
            </w:tcBorders>
            <w:shd w:val="clear" w:color="auto" w:fill="auto"/>
            <w:vAlign w:val="center"/>
            <w:hideMark/>
          </w:tcPr>
          <w:p w14:paraId="61CDC378" w14:textId="77777777" w:rsidR="00486FB6" w:rsidRPr="005854F9" w:rsidRDefault="00486FB6" w:rsidP="00021E6F">
            <w:pPr>
              <w:contextualSpacing/>
              <w:rPr>
                <w:sz w:val="20"/>
                <w:szCs w:val="20"/>
              </w:rPr>
            </w:pPr>
            <w:r w:rsidRPr="005854F9">
              <w:rPr>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2DD0AC6F" w14:textId="77777777" w:rsidR="00486FB6" w:rsidRPr="005854F9" w:rsidRDefault="00486FB6" w:rsidP="00021E6F">
            <w:pPr>
              <w:contextualSpacing/>
              <w:rPr>
                <w:sz w:val="20"/>
                <w:szCs w:val="20"/>
              </w:rPr>
            </w:pPr>
            <w:r w:rsidRPr="005854F9">
              <w:rPr>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3973EFFF" w14:textId="77777777" w:rsidR="00486FB6" w:rsidRPr="005854F9" w:rsidRDefault="00486FB6" w:rsidP="00021E6F">
            <w:pPr>
              <w:contextualSpacing/>
              <w:rPr>
                <w:sz w:val="20"/>
                <w:szCs w:val="20"/>
              </w:rPr>
            </w:pPr>
            <w:r w:rsidRPr="005854F9">
              <w:rPr>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2FCAE307" w14:textId="77777777" w:rsidR="00486FB6" w:rsidRPr="005854F9" w:rsidRDefault="00486FB6" w:rsidP="00021E6F">
            <w:pPr>
              <w:contextualSpacing/>
              <w:rPr>
                <w:sz w:val="20"/>
                <w:szCs w:val="20"/>
              </w:rPr>
            </w:pPr>
            <w:r w:rsidRPr="005854F9">
              <w:rPr>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157451C5" w14:textId="77777777" w:rsidR="00486FB6" w:rsidRPr="005854F9" w:rsidRDefault="00486FB6" w:rsidP="00021E6F">
            <w:pPr>
              <w:contextualSpacing/>
              <w:rPr>
                <w:sz w:val="20"/>
                <w:szCs w:val="20"/>
              </w:rPr>
            </w:pPr>
            <w:r w:rsidRPr="005854F9">
              <w:rPr>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2A71BE52" w14:textId="77777777" w:rsidR="00486FB6" w:rsidRPr="005854F9" w:rsidRDefault="00486FB6" w:rsidP="00021E6F">
            <w:pPr>
              <w:contextualSpacing/>
              <w:rPr>
                <w:sz w:val="20"/>
                <w:szCs w:val="20"/>
              </w:rPr>
            </w:pPr>
            <w:r w:rsidRPr="005854F9">
              <w:rPr>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689F1BC4" w14:textId="77777777" w:rsidR="00486FB6" w:rsidRPr="005854F9" w:rsidRDefault="00486FB6" w:rsidP="00021E6F">
            <w:pPr>
              <w:contextualSpacing/>
              <w:rPr>
                <w:sz w:val="20"/>
                <w:szCs w:val="20"/>
              </w:rPr>
            </w:pPr>
            <w:r w:rsidRPr="005854F9">
              <w:rPr>
                <w:sz w:val="20"/>
                <w:szCs w:val="20"/>
              </w:rPr>
              <w:t>70,96</w:t>
            </w:r>
          </w:p>
        </w:tc>
      </w:tr>
      <w:tr w:rsidR="00486FB6" w:rsidRPr="005854F9" w14:paraId="6C49B3D1"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C49382"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35BDE3C"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66696EF3"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5D2413B" w14:textId="77777777" w:rsidR="00486FB6" w:rsidRPr="005854F9" w:rsidRDefault="00486FB6" w:rsidP="00021E6F">
            <w:pPr>
              <w:contextualSpacing/>
              <w:rPr>
                <w:sz w:val="20"/>
                <w:szCs w:val="20"/>
              </w:rPr>
            </w:pPr>
            <w:r w:rsidRPr="005854F9">
              <w:rPr>
                <w:sz w:val="20"/>
                <w:szCs w:val="20"/>
              </w:rPr>
              <w:t>463,913</w:t>
            </w:r>
          </w:p>
        </w:tc>
        <w:tc>
          <w:tcPr>
            <w:tcW w:w="852" w:type="dxa"/>
            <w:tcBorders>
              <w:top w:val="nil"/>
              <w:left w:val="nil"/>
              <w:bottom w:val="single" w:sz="8" w:space="0" w:color="auto"/>
              <w:right w:val="single" w:sz="8" w:space="0" w:color="auto"/>
            </w:tcBorders>
            <w:shd w:val="clear" w:color="auto" w:fill="auto"/>
            <w:vAlign w:val="center"/>
            <w:hideMark/>
          </w:tcPr>
          <w:p w14:paraId="1E1D7649"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6B4FA01D" w14:textId="77777777" w:rsidR="00486FB6" w:rsidRPr="005854F9" w:rsidRDefault="00486FB6" w:rsidP="00021E6F">
            <w:pPr>
              <w:contextualSpacing/>
              <w:rPr>
                <w:sz w:val="20"/>
                <w:szCs w:val="20"/>
              </w:rPr>
            </w:pPr>
            <w:r w:rsidRPr="005854F9">
              <w:rPr>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68BE7151" w14:textId="77777777" w:rsidR="00486FB6" w:rsidRPr="005854F9" w:rsidRDefault="00486FB6" w:rsidP="00021E6F">
            <w:pPr>
              <w:contextualSpacing/>
              <w:rPr>
                <w:sz w:val="20"/>
                <w:szCs w:val="20"/>
              </w:rPr>
            </w:pPr>
            <w:r w:rsidRPr="005854F9">
              <w:rPr>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6D0E2922" w14:textId="77777777" w:rsidR="00486FB6" w:rsidRPr="005854F9" w:rsidRDefault="00486FB6" w:rsidP="00021E6F">
            <w:pPr>
              <w:contextualSpacing/>
              <w:rPr>
                <w:sz w:val="20"/>
                <w:szCs w:val="20"/>
              </w:rPr>
            </w:pPr>
            <w:r w:rsidRPr="005854F9">
              <w:rPr>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534CEF18" w14:textId="77777777" w:rsidR="00486FB6" w:rsidRPr="005854F9" w:rsidRDefault="00486FB6" w:rsidP="00021E6F">
            <w:pPr>
              <w:contextualSpacing/>
              <w:rPr>
                <w:sz w:val="20"/>
                <w:szCs w:val="20"/>
              </w:rPr>
            </w:pPr>
            <w:r w:rsidRPr="005854F9">
              <w:rPr>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497D3B5E" w14:textId="77777777" w:rsidR="00486FB6" w:rsidRPr="005854F9" w:rsidRDefault="00486FB6" w:rsidP="00021E6F">
            <w:pPr>
              <w:contextualSpacing/>
              <w:rPr>
                <w:sz w:val="20"/>
                <w:szCs w:val="20"/>
              </w:rPr>
            </w:pPr>
            <w:r w:rsidRPr="005854F9">
              <w:rPr>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645B6235" w14:textId="77777777" w:rsidR="00486FB6" w:rsidRPr="005854F9" w:rsidRDefault="00486FB6" w:rsidP="00021E6F">
            <w:pPr>
              <w:contextualSpacing/>
              <w:rPr>
                <w:sz w:val="20"/>
                <w:szCs w:val="20"/>
              </w:rPr>
            </w:pPr>
            <w:r w:rsidRPr="005854F9">
              <w:rPr>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20D37C06" w14:textId="77777777" w:rsidR="00486FB6" w:rsidRPr="005854F9" w:rsidRDefault="00486FB6" w:rsidP="00021E6F">
            <w:pPr>
              <w:contextualSpacing/>
              <w:rPr>
                <w:sz w:val="20"/>
                <w:szCs w:val="20"/>
              </w:rPr>
            </w:pPr>
            <w:r w:rsidRPr="005854F9">
              <w:rPr>
                <w:sz w:val="20"/>
                <w:szCs w:val="20"/>
              </w:rPr>
              <w:t>463,913</w:t>
            </w:r>
          </w:p>
        </w:tc>
      </w:tr>
      <w:tr w:rsidR="00486FB6" w:rsidRPr="005854F9" w14:paraId="25EE520D"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62843742"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548D332"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55DACE13"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46208F7C"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A2D670E"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AD76A36"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512898F"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3341B2D"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1035A39"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8A9247D"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BE9727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5D98C76" w14:textId="77777777" w:rsidR="00486FB6" w:rsidRPr="005854F9" w:rsidRDefault="00486FB6" w:rsidP="00021E6F">
            <w:pPr>
              <w:contextualSpacing/>
              <w:rPr>
                <w:sz w:val="20"/>
                <w:szCs w:val="20"/>
              </w:rPr>
            </w:pPr>
            <w:r w:rsidRPr="005854F9">
              <w:rPr>
                <w:sz w:val="20"/>
                <w:szCs w:val="20"/>
              </w:rPr>
              <w:t>100</w:t>
            </w:r>
          </w:p>
        </w:tc>
      </w:tr>
      <w:tr w:rsidR="00486FB6" w:rsidRPr="005854F9" w14:paraId="0AB4BD96"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CE85A1" w14:textId="77777777" w:rsidR="00486FB6" w:rsidRPr="005854F9" w:rsidRDefault="00486FB6" w:rsidP="00021E6F">
            <w:pPr>
              <w:contextualSpacing/>
              <w:rPr>
                <w:sz w:val="20"/>
                <w:szCs w:val="20"/>
              </w:rPr>
            </w:pPr>
            <w:r w:rsidRPr="005854F9">
              <w:rPr>
                <w:sz w:val="20"/>
                <w:szCs w:val="20"/>
              </w:rPr>
              <w:t>5.1.4.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7E94137" w14:textId="77777777" w:rsidR="00486FB6" w:rsidRPr="005854F9" w:rsidRDefault="00486FB6" w:rsidP="00021E6F">
            <w:pPr>
              <w:contextualSpacing/>
              <w:rPr>
                <w:sz w:val="20"/>
                <w:szCs w:val="20"/>
              </w:rPr>
            </w:pPr>
            <w:r w:rsidRPr="005854F9">
              <w:rPr>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1A7798A6"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927DE96" w14:textId="77777777" w:rsidR="00486FB6" w:rsidRPr="005854F9" w:rsidRDefault="00486FB6" w:rsidP="00021E6F">
            <w:pPr>
              <w:contextualSpacing/>
              <w:rPr>
                <w:sz w:val="20"/>
                <w:szCs w:val="20"/>
              </w:rPr>
            </w:pPr>
            <w:r w:rsidRPr="005854F9">
              <w:rPr>
                <w:sz w:val="20"/>
                <w:szCs w:val="20"/>
              </w:rPr>
              <w:t>11,997</w:t>
            </w:r>
          </w:p>
        </w:tc>
        <w:tc>
          <w:tcPr>
            <w:tcW w:w="852" w:type="dxa"/>
            <w:tcBorders>
              <w:top w:val="nil"/>
              <w:left w:val="nil"/>
              <w:bottom w:val="single" w:sz="8" w:space="0" w:color="auto"/>
              <w:right w:val="single" w:sz="8" w:space="0" w:color="auto"/>
            </w:tcBorders>
            <w:shd w:val="clear" w:color="auto" w:fill="auto"/>
            <w:vAlign w:val="center"/>
            <w:hideMark/>
          </w:tcPr>
          <w:p w14:paraId="099308DF" w14:textId="77777777" w:rsidR="00486FB6" w:rsidRPr="005854F9" w:rsidRDefault="00486FB6" w:rsidP="00021E6F">
            <w:pPr>
              <w:contextualSpacing/>
              <w:rPr>
                <w:sz w:val="20"/>
                <w:szCs w:val="20"/>
              </w:rPr>
            </w:pPr>
            <w:r w:rsidRPr="005854F9">
              <w:rPr>
                <w:sz w:val="20"/>
                <w:szCs w:val="20"/>
              </w:rPr>
              <w:t>405,418</w:t>
            </w:r>
          </w:p>
        </w:tc>
        <w:tc>
          <w:tcPr>
            <w:tcW w:w="850" w:type="dxa"/>
            <w:tcBorders>
              <w:top w:val="nil"/>
              <w:left w:val="nil"/>
              <w:bottom w:val="single" w:sz="8" w:space="0" w:color="auto"/>
              <w:right w:val="single" w:sz="8" w:space="0" w:color="auto"/>
            </w:tcBorders>
            <w:shd w:val="clear" w:color="auto" w:fill="auto"/>
            <w:vAlign w:val="center"/>
            <w:hideMark/>
          </w:tcPr>
          <w:p w14:paraId="68C80789" w14:textId="77777777" w:rsidR="00486FB6" w:rsidRPr="005854F9" w:rsidRDefault="00486FB6" w:rsidP="00021E6F">
            <w:pPr>
              <w:contextualSpacing/>
              <w:rPr>
                <w:sz w:val="20"/>
                <w:szCs w:val="20"/>
              </w:rPr>
            </w:pPr>
            <w:r w:rsidRPr="005854F9">
              <w:rPr>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5CD5F945" w14:textId="77777777" w:rsidR="00486FB6" w:rsidRPr="005854F9" w:rsidRDefault="00486FB6" w:rsidP="00021E6F">
            <w:pPr>
              <w:contextualSpacing/>
              <w:rPr>
                <w:sz w:val="20"/>
                <w:szCs w:val="20"/>
              </w:rPr>
            </w:pPr>
            <w:r w:rsidRPr="005854F9">
              <w:rPr>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17C8B87E" w14:textId="77777777" w:rsidR="00486FB6" w:rsidRPr="005854F9" w:rsidRDefault="00486FB6" w:rsidP="00021E6F">
            <w:pPr>
              <w:contextualSpacing/>
              <w:rPr>
                <w:sz w:val="20"/>
                <w:szCs w:val="20"/>
              </w:rPr>
            </w:pPr>
            <w:r w:rsidRPr="005854F9">
              <w:rPr>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0A5A66E2" w14:textId="77777777" w:rsidR="00486FB6" w:rsidRPr="005854F9" w:rsidRDefault="00486FB6" w:rsidP="00021E6F">
            <w:pPr>
              <w:contextualSpacing/>
              <w:rPr>
                <w:sz w:val="20"/>
                <w:szCs w:val="20"/>
              </w:rPr>
            </w:pPr>
            <w:r w:rsidRPr="005854F9">
              <w:rPr>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4929ACEA" w14:textId="77777777" w:rsidR="00486FB6" w:rsidRPr="005854F9" w:rsidRDefault="00486FB6" w:rsidP="00021E6F">
            <w:pPr>
              <w:contextualSpacing/>
              <w:rPr>
                <w:sz w:val="20"/>
                <w:szCs w:val="20"/>
              </w:rPr>
            </w:pPr>
            <w:r w:rsidRPr="005854F9">
              <w:rPr>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5EDB6B6A" w14:textId="77777777" w:rsidR="00486FB6" w:rsidRPr="005854F9" w:rsidRDefault="00486FB6" w:rsidP="00021E6F">
            <w:pPr>
              <w:contextualSpacing/>
              <w:rPr>
                <w:sz w:val="20"/>
                <w:szCs w:val="20"/>
              </w:rPr>
            </w:pPr>
            <w:r w:rsidRPr="005854F9">
              <w:rPr>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22B4BC9E" w14:textId="77777777" w:rsidR="00486FB6" w:rsidRPr="005854F9" w:rsidRDefault="00486FB6" w:rsidP="00021E6F">
            <w:pPr>
              <w:contextualSpacing/>
              <w:rPr>
                <w:sz w:val="20"/>
                <w:szCs w:val="20"/>
              </w:rPr>
            </w:pPr>
            <w:r w:rsidRPr="005854F9">
              <w:rPr>
                <w:sz w:val="20"/>
                <w:szCs w:val="20"/>
              </w:rPr>
              <w:t>11,997</w:t>
            </w:r>
          </w:p>
        </w:tc>
      </w:tr>
      <w:tr w:rsidR="00486FB6" w:rsidRPr="005854F9" w14:paraId="1074DE38"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52D9E235"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BC7E65F"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EDD7932"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17F2CDB" w14:textId="77777777" w:rsidR="00486FB6" w:rsidRPr="005854F9" w:rsidRDefault="00486FB6" w:rsidP="00021E6F">
            <w:pPr>
              <w:contextualSpacing/>
              <w:rPr>
                <w:sz w:val="20"/>
                <w:szCs w:val="20"/>
              </w:rPr>
            </w:pPr>
            <w:r w:rsidRPr="005854F9">
              <w:rPr>
                <w:sz w:val="20"/>
                <w:szCs w:val="20"/>
              </w:rPr>
              <w:t>1,84</w:t>
            </w:r>
          </w:p>
        </w:tc>
        <w:tc>
          <w:tcPr>
            <w:tcW w:w="852" w:type="dxa"/>
            <w:tcBorders>
              <w:top w:val="nil"/>
              <w:left w:val="nil"/>
              <w:bottom w:val="single" w:sz="8" w:space="0" w:color="auto"/>
              <w:right w:val="single" w:sz="8" w:space="0" w:color="auto"/>
            </w:tcBorders>
            <w:shd w:val="clear" w:color="auto" w:fill="auto"/>
            <w:vAlign w:val="center"/>
            <w:hideMark/>
          </w:tcPr>
          <w:p w14:paraId="66E8C884" w14:textId="77777777" w:rsidR="00486FB6" w:rsidRPr="005854F9" w:rsidRDefault="00486FB6" w:rsidP="00021E6F">
            <w:pPr>
              <w:contextualSpacing/>
              <w:rPr>
                <w:sz w:val="20"/>
                <w:szCs w:val="20"/>
              </w:rPr>
            </w:pPr>
            <w:r w:rsidRPr="005854F9">
              <w:rPr>
                <w:sz w:val="20"/>
                <w:szCs w:val="20"/>
              </w:rPr>
              <w:t>43,86</w:t>
            </w:r>
          </w:p>
        </w:tc>
        <w:tc>
          <w:tcPr>
            <w:tcW w:w="850" w:type="dxa"/>
            <w:tcBorders>
              <w:top w:val="nil"/>
              <w:left w:val="nil"/>
              <w:bottom w:val="single" w:sz="8" w:space="0" w:color="auto"/>
              <w:right w:val="single" w:sz="8" w:space="0" w:color="auto"/>
            </w:tcBorders>
            <w:shd w:val="clear" w:color="auto" w:fill="auto"/>
            <w:vAlign w:val="center"/>
            <w:hideMark/>
          </w:tcPr>
          <w:p w14:paraId="0B614C91" w14:textId="77777777" w:rsidR="00486FB6" w:rsidRPr="005854F9" w:rsidRDefault="00486FB6" w:rsidP="00021E6F">
            <w:pPr>
              <w:contextualSpacing/>
              <w:rPr>
                <w:sz w:val="20"/>
                <w:szCs w:val="20"/>
              </w:rPr>
            </w:pPr>
            <w:r w:rsidRPr="005854F9">
              <w:rPr>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2EC31DA2" w14:textId="77777777" w:rsidR="00486FB6" w:rsidRPr="005854F9" w:rsidRDefault="00486FB6" w:rsidP="00021E6F">
            <w:pPr>
              <w:contextualSpacing/>
              <w:rPr>
                <w:sz w:val="20"/>
                <w:szCs w:val="20"/>
              </w:rPr>
            </w:pPr>
            <w:r w:rsidRPr="005854F9">
              <w:rPr>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0E54AA38" w14:textId="77777777" w:rsidR="00486FB6" w:rsidRPr="005854F9" w:rsidRDefault="00486FB6" w:rsidP="00021E6F">
            <w:pPr>
              <w:contextualSpacing/>
              <w:rPr>
                <w:sz w:val="20"/>
                <w:szCs w:val="20"/>
              </w:rPr>
            </w:pPr>
            <w:r w:rsidRPr="005854F9">
              <w:rPr>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6112DC11" w14:textId="77777777" w:rsidR="00486FB6" w:rsidRPr="005854F9" w:rsidRDefault="00486FB6" w:rsidP="00021E6F">
            <w:pPr>
              <w:contextualSpacing/>
              <w:rPr>
                <w:sz w:val="20"/>
                <w:szCs w:val="20"/>
              </w:rPr>
            </w:pPr>
            <w:r w:rsidRPr="005854F9">
              <w:rPr>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2B915B15" w14:textId="77777777" w:rsidR="00486FB6" w:rsidRPr="005854F9" w:rsidRDefault="00486FB6" w:rsidP="00021E6F">
            <w:pPr>
              <w:contextualSpacing/>
              <w:rPr>
                <w:sz w:val="20"/>
                <w:szCs w:val="20"/>
              </w:rPr>
            </w:pPr>
            <w:r w:rsidRPr="005854F9">
              <w:rPr>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0260057B" w14:textId="77777777" w:rsidR="00486FB6" w:rsidRPr="005854F9" w:rsidRDefault="00486FB6" w:rsidP="00021E6F">
            <w:pPr>
              <w:contextualSpacing/>
              <w:rPr>
                <w:sz w:val="20"/>
                <w:szCs w:val="20"/>
              </w:rPr>
            </w:pPr>
            <w:r w:rsidRPr="005854F9">
              <w:rPr>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38BEF2C9" w14:textId="77777777" w:rsidR="00486FB6" w:rsidRPr="005854F9" w:rsidRDefault="00486FB6" w:rsidP="00021E6F">
            <w:pPr>
              <w:contextualSpacing/>
              <w:rPr>
                <w:sz w:val="20"/>
                <w:szCs w:val="20"/>
              </w:rPr>
            </w:pPr>
            <w:r w:rsidRPr="005854F9">
              <w:rPr>
                <w:sz w:val="20"/>
                <w:szCs w:val="20"/>
              </w:rPr>
              <w:t>1,84</w:t>
            </w:r>
          </w:p>
        </w:tc>
      </w:tr>
      <w:tr w:rsidR="00486FB6" w:rsidRPr="005854F9" w14:paraId="22983A7B"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7DC29D"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699FEAAF"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36FB19E9"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A1DCD6B" w14:textId="77777777" w:rsidR="00486FB6" w:rsidRPr="005854F9" w:rsidRDefault="00486FB6" w:rsidP="00021E6F">
            <w:pPr>
              <w:contextualSpacing/>
              <w:rPr>
                <w:sz w:val="20"/>
                <w:szCs w:val="20"/>
              </w:rPr>
            </w:pPr>
            <w:r w:rsidRPr="005854F9">
              <w:rPr>
                <w:sz w:val="20"/>
                <w:szCs w:val="20"/>
              </w:rPr>
              <w:t>11,997</w:t>
            </w:r>
          </w:p>
        </w:tc>
        <w:tc>
          <w:tcPr>
            <w:tcW w:w="852" w:type="dxa"/>
            <w:tcBorders>
              <w:top w:val="nil"/>
              <w:left w:val="nil"/>
              <w:bottom w:val="single" w:sz="8" w:space="0" w:color="auto"/>
              <w:right w:val="single" w:sz="8" w:space="0" w:color="auto"/>
            </w:tcBorders>
            <w:shd w:val="clear" w:color="auto" w:fill="auto"/>
            <w:vAlign w:val="center"/>
            <w:hideMark/>
          </w:tcPr>
          <w:p w14:paraId="445E708A" w14:textId="77777777" w:rsidR="00486FB6" w:rsidRPr="005854F9" w:rsidRDefault="00486FB6" w:rsidP="00021E6F">
            <w:pPr>
              <w:contextualSpacing/>
              <w:rPr>
                <w:sz w:val="20"/>
                <w:szCs w:val="20"/>
              </w:rPr>
            </w:pPr>
            <w:r w:rsidRPr="005854F9">
              <w:rPr>
                <w:sz w:val="20"/>
                <w:szCs w:val="20"/>
              </w:rPr>
              <w:t>405,418</w:t>
            </w:r>
          </w:p>
        </w:tc>
        <w:tc>
          <w:tcPr>
            <w:tcW w:w="850" w:type="dxa"/>
            <w:tcBorders>
              <w:top w:val="nil"/>
              <w:left w:val="nil"/>
              <w:bottom w:val="single" w:sz="8" w:space="0" w:color="auto"/>
              <w:right w:val="single" w:sz="8" w:space="0" w:color="auto"/>
            </w:tcBorders>
            <w:shd w:val="clear" w:color="auto" w:fill="auto"/>
            <w:vAlign w:val="center"/>
            <w:hideMark/>
          </w:tcPr>
          <w:p w14:paraId="761042D5" w14:textId="77777777" w:rsidR="00486FB6" w:rsidRPr="005854F9" w:rsidRDefault="00486FB6" w:rsidP="00021E6F">
            <w:pPr>
              <w:contextualSpacing/>
              <w:rPr>
                <w:sz w:val="20"/>
                <w:szCs w:val="20"/>
              </w:rPr>
            </w:pPr>
            <w:r w:rsidRPr="005854F9">
              <w:rPr>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68E0EA60" w14:textId="77777777" w:rsidR="00486FB6" w:rsidRPr="005854F9" w:rsidRDefault="00486FB6" w:rsidP="00021E6F">
            <w:pPr>
              <w:contextualSpacing/>
              <w:rPr>
                <w:sz w:val="20"/>
                <w:szCs w:val="20"/>
              </w:rPr>
            </w:pPr>
            <w:r w:rsidRPr="005854F9">
              <w:rPr>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178C4E9A" w14:textId="77777777" w:rsidR="00486FB6" w:rsidRPr="005854F9" w:rsidRDefault="00486FB6" w:rsidP="00021E6F">
            <w:pPr>
              <w:contextualSpacing/>
              <w:rPr>
                <w:sz w:val="20"/>
                <w:szCs w:val="20"/>
              </w:rPr>
            </w:pPr>
            <w:r w:rsidRPr="005854F9">
              <w:rPr>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7CB028BB" w14:textId="77777777" w:rsidR="00486FB6" w:rsidRPr="005854F9" w:rsidRDefault="00486FB6" w:rsidP="00021E6F">
            <w:pPr>
              <w:contextualSpacing/>
              <w:rPr>
                <w:sz w:val="20"/>
                <w:szCs w:val="20"/>
              </w:rPr>
            </w:pPr>
            <w:r w:rsidRPr="005854F9">
              <w:rPr>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0D179662" w14:textId="77777777" w:rsidR="00486FB6" w:rsidRPr="005854F9" w:rsidRDefault="00486FB6" w:rsidP="00021E6F">
            <w:pPr>
              <w:contextualSpacing/>
              <w:rPr>
                <w:sz w:val="20"/>
                <w:szCs w:val="20"/>
              </w:rPr>
            </w:pPr>
            <w:r w:rsidRPr="005854F9">
              <w:rPr>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5CF0D83C" w14:textId="77777777" w:rsidR="00486FB6" w:rsidRPr="005854F9" w:rsidRDefault="00486FB6" w:rsidP="00021E6F">
            <w:pPr>
              <w:contextualSpacing/>
              <w:rPr>
                <w:sz w:val="20"/>
                <w:szCs w:val="20"/>
              </w:rPr>
            </w:pPr>
            <w:r w:rsidRPr="005854F9">
              <w:rPr>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1EA45D33" w14:textId="77777777" w:rsidR="00486FB6" w:rsidRPr="005854F9" w:rsidRDefault="00486FB6" w:rsidP="00021E6F">
            <w:pPr>
              <w:contextualSpacing/>
              <w:rPr>
                <w:sz w:val="20"/>
                <w:szCs w:val="20"/>
              </w:rPr>
            </w:pPr>
            <w:r w:rsidRPr="005854F9">
              <w:rPr>
                <w:sz w:val="20"/>
                <w:szCs w:val="20"/>
              </w:rPr>
              <w:t>11,997</w:t>
            </w:r>
          </w:p>
        </w:tc>
      </w:tr>
      <w:tr w:rsidR="00486FB6" w:rsidRPr="005854F9" w14:paraId="7B9C5F46"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45084910"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9E7D67B"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E1C2D8F"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A0CB0FA"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73EE1B31"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09625BC"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B324562"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29CA143"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DE3471A"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32BA06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BB4F50B"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829833C" w14:textId="77777777" w:rsidR="00486FB6" w:rsidRPr="005854F9" w:rsidRDefault="00486FB6" w:rsidP="00021E6F">
            <w:pPr>
              <w:contextualSpacing/>
              <w:rPr>
                <w:sz w:val="20"/>
                <w:szCs w:val="20"/>
              </w:rPr>
            </w:pPr>
            <w:r w:rsidRPr="005854F9">
              <w:rPr>
                <w:sz w:val="20"/>
                <w:szCs w:val="20"/>
              </w:rPr>
              <w:t>100</w:t>
            </w:r>
          </w:p>
        </w:tc>
      </w:tr>
      <w:tr w:rsidR="00486FB6" w:rsidRPr="005854F9" w14:paraId="4996745A"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8FFEF66" w14:textId="77777777" w:rsidR="00486FB6" w:rsidRPr="005854F9" w:rsidRDefault="00486FB6" w:rsidP="00021E6F">
            <w:pPr>
              <w:contextualSpacing/>
              <w:rPr>
                <w:sz w:val="20"/>
                <w:szCs w:val="20"/>
              </w:rPr>
            </w:pPr>
            <w:r w:rsidRPr="005854F9">
              <w:rPr>
                <w:sz w:val="20"/>
                <w:szCs w:val="20"/>
              </w:rPr>
              <w:t>5.2.</w:t>
            </w:r>
          </w:p>
        </w:tc>
        <w:tc>
          <w:tcPr>
            <w:tcW w:w="4679" w:type="dxa"/>
            <w:tcBorders>
              <w:top w:val="nil"/>
              <w:left w:val="nil"/>
              <w:bottom w:val="single" w:sz="8" w:space="0" w:color="auto"/>
              <w:right w:val="single" w:sz="8" w:space="0" w:color="auto"/>
            </w:tcBorders>
            <w:shd w:val="clear" w:color="auto" w:fill="auto"/>
            <w:vAlign w:val="center"/>
            <w:hideMark/>
          </w:tcPr>
          <w:p w14:paraId="4D8FF658" w14:textId="77777777" w:rsidR="00486FB6" w:rsidRPr="005854F9" w:rsidRDefault="00486FB6" w:rsidP="00021E6F">
            <w:pPr>
              <w:contextualSpacing/>
              <w:rPr>
                <w:sz w:val="20"/>
                <w:szCs w:val="20"/>
              </w:rPr>
            </w:pPr>
            <w:r w:rsidRPr="005854F9">
              <w:rPr>
                <w:sz w:val="20"/>
                <w:szCs w:val="20"/>
              </w:rPr>
              <w:t>Отпущено для приготовления горячей воды, из них:</w:t>
            </w:r>
          </w:p>
        </w:tc>
        <w:tc>
          <w:tcPr>
            <w:tcW w:w="950" w:type="dxa"/>
            <w:tcBorders>
              <w:top w:val="nil"/>
              <w:left w:val="nil"/>
              <w:bottom w:val="single" w:sz="8" w:space="0" w:color="auto"/>
              <w:right w:val="single" w:sz="8" w:space="0" w:color="auto"/>
            </w:tcBorders>
            <w:shd w:val="clear" w:color="auto" w:fill="auto"/>
            <w:vAlign w:val="center"/>
            <w:hideMark/>
          </w:tcPr>
          <w:p w14:paraId="26EA6317"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8E82A06" w14:textId="77777777" w:rsidR="00486FB6" w:rsidRPr="005854F9" w:rsidRDefault="00486FB6" w:rsidP="00021E6F">
            <w:pPr>
              <w:contextualSpacing/>
              <w:rPr>
                <w:sz w:val="20"/>
                <w:szCs w:val="20"/>
              </w:rPr>
            </w:pPr>
            <w:r w:rsidRPr="005854F9">
              <w:rPr>
                <w:sz w:val="20"/>
                <w:szCs w:val="20"/>
              </w:rPr>
              <w:t>84,650</w:t>
            </w:r>
          </w:p>
        </w:tc>
        <w:tc>
          <w:tcPr>
            <w:tcW w:w="852" w:type="dxa"/>
            <w:tcBorders>
              <w:top w:val="nil"/>
              <w:left w:val="nil"/>
              <w:bottom w:val="single" w:sz="8" w:space="0" w:color="auto"/>
              <w:right w:val="single" w:sz="8" w:space="0" w:color="auto"/>
            </w:tcBorders>
            <w:shd w:val="clear" w:color="auto" w:fill="auto"/>
            <w:vAlign w:val="center"/>
            <w:hideMark/>
          </w:tcPr>
          <w:p w14:paraId="4DA0D24A" w14:textId="77777777" w:rsidR="00486FB6" w:rsidRPr="005854F9" w:rsidRDefault="00486FB6" w:rsidP="00021E6F">
            <w:pPr>
              <w:contextualSpacing/>
              <w:rPr>
                <w:sz w:val="20"/>
                <w:szCs w:val="20"/>
              </w:rPr>
            </w:pPr>
            <w:r w:rsidRPr="005854F9">
              <w:rPr>
                <w:sz w:val="20"/>
                <w:szCs w:val="20"/>
              </w:rPr>
              <w:t>134,751</w:t>
            </w:r>
          </w:p>
        </w:tc>
        <w:tc>
          <w:tcPr>
            <w:tcW w:w="850" w:type="dxa"/>
            <w:tcBorders>
              <w:top w:val="nil"/>
              <w:left w:val="nil"/>
              <w:bottom w:val="single" w:sz="8" w:space="0" w:color="auto"/>
              <w:right w:val="single" w:sz="8" w:space="0" w:color="auto"/>
            </w:tcBorders>
            <w:shd w:val="clear" w:color="auto" w:fill="auto"/>
            <w:vAlign w:val="center"/>
            <w:hideMark/>
          </w:tcPr>
          <w:p w14:paraId="2DB03DDF" w14:textId="77777777" w:rsidR="00486FB6" w:rsidRPr="005854F9" w:rsidRDefault="00486FB6" w:rsidP="00021E6F">
            <w:pPr>
              <w:contextualSpacing/>
              <w:rPr>
                <w:sz w:val="20"/>
                <w:szCs w:val="20"/>
              </w:rPr>
            </w:pPr>
            <w:r w:rsidRPr="005854F9">
              <w:rPr>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5D425772" w14:textId="77777777" w:rsidR="00486FB6" w:rsidRPr="005854F9" w:rsidRDefault="00486FB6" w:rsidP="00021E6F">
            <w:pPr>
              <w:contextualSpacing/>
              <w:rPr>
                <w:sz w:val="20"/>
                <w:szCs w:val="20"/>
              </w:rPr>
            </w:pPr>
            <w:r w:rsidRPr="005854F9">
              <w:rPr>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55219C89" w14:textId="77777777" w:rsidR="00486FB6" w:rsidRPr="005854F9" w:rsidRDefault="00486FB6" w:rsidP="00021E6F">
            <w:pPr>
              <w:contextualSpacing/>
              <w:rPr>
                <w:sz w:val="20"/>
                <w:szCs w:val="20"/>
              </w:rPr>
            </w:pPr>
            <w:r w:rsidRPr="005854F9">
              <w:rPr>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057F11BC" w14:textId="77777777" w:rsidR="00486FB6" w:rsidRPr="005854F9" w:rsidRDefault="00486FB6" w:rsidP="00021E6F">
            <w:pPr>
              <w:contextualSpacing/>
              <w:rPr>
                <w:sz w:val="20"/>
                <w:szCs w:val="20"/>
              </w:rPr>
            </w:pPr>
            <w:r w:rsidRPr="005854F9">
              <w:rPr>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76D8043A" w14:textId="77777777" w:rsidR="00486FB6" w:rsidRPr="005854F9" w:rsidRDefault="00486FB6" w:rsidP="00021E6F">
            <w:pPr>
              <w:contextualSpacing/>
              <w:rPr>
                <w:sz w:val="20"/>
                <w:szCs w:val="20"/>
              </w:rPr>
            </w:pPr>
            <w:r w:rsidRPr="005854F9">
              <w:rPr>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58272858" w14:textId="77777777" w:rsidR="00486FB6" w:rsidRPr="005854F9" w:rsidRDefault="00486FB6" w:rsidP="00021E6F">
            <w:pPr>
              <w:contextualSpacing/>
              <w:rPr>
                <w:sz w:val="20"/>
                <w:szCs w:val="20"/>
              </w:rPr>
            </w:pPr>
            <w:r w:rsidRPr="005854F9">
              <w:rPr>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71439ACC" w14:textId="77777777" w:rsidR="00486FB6" w:rsidRPr="005854F9" w:rsidRDefault="00486FB6" w:rsidP="00021E6F">
            <w:pPr>
              <w:contextualSpacing/>
              <w:rPr>
                <w:sz w:val="20"/>
                <w:szCs w:val="20"/>
              </w:rPr>
            </w:pPr>
            <w:r w:rsidRPr="005854F9">
              <w:rPr>
                <w:sz w:val="20"/>
                <w:szCs w:val="20"/>
              </w:rPr>
              <w:t>84,650</w:t>
            </w:r>
          </w:p>
        </w:tc>
      </w:tr>
      <w:tr w:rsidR="00486FB6" w:rsidRPr="005854F9" w14:paraId="389F78A9"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2BFA7E6F"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43D124B7" w14:textId="77777777" w:rsidR="00486FB6" w:rsidRPr="005854F9" w:rsidRDefault="00486FB6" w:rsidP="00021E6F">
            <w:pPr>
              <w:contextualSpacing/>
              <w:rPr>
                <w:sz w:val="20"/>
                <w:szCs w:val="20"/>
              </w:rPr>
            </w:pPr>
            <w:r w:rsidRPr="005854F9">
              <w:rPr>
                <w:sz w:val="20"/>
                <w:szCs w:val="20"/>
              </w:rPr>
              <w:t>в соответствии с санитарными нормами</w:t>
            </w:r>
          </w:p>
        </w:tc>
        <w:tc>
          <w:tcPr>
            <w:tcW w:w="950" w:type="dxa"/>
            <w:tcBorders>
              <w:top w:val="nil"/>
              <w:left w:val="nil"/>
              <w:bottom w:val="single" w:sz="8" w:space="0" w:color="auto"/>
              <w:right w:val="single" w:sz="8" w:space="0" w:color="auto"/>
            </w:tcBorders>
            <w:shd w:val="clear" w:color="auto" w:fill="auto"/>
            <w:vAlign w:val="center"/>
            <w:hideMark/>
          </w:tcPr>
          <w:p w14:paraId="497A69C1"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837F2D1" w14:textId="77777777" w:rsidR="00486FB6" w:rsidRPr="005854F9" w:rsidRDefault="00486FB6" w:rsidP="00021E6F">
            <w:pPr>
              <w:contextualSpacing/>
              <w:rPr>
                <w:sz w:val="20"/>
                <w:szCs w:val="20"/>
              </w:rPr>
            </w:pPr>
            <w:r w:rsidRPr="005854F9">
              <w:rPr>
                <w:sz w:val="20"/>
                <w:szCs w:val="20"/>
              </w:rPr>
              <w:t>84,650</w:t>
            </w:r>
          </w:p>
        </w:tc>
        <w:tc>
          <w:tcPr>
            <w:tcW w:w="852" w:type="dxa"/>
            <w:tcBorders>
              <w:top w:val="nil"/>
              <w:left w:val="nil"/>
              <w:bottom w:val="single" w:sz="8" w:space="0" w:color="auto"/>
              <w:right w:val="single" w:sz="8" w:space="0" w:color="auto"/>
            </w:tcBorders>
            <w:shd w:val="clear" w:color="auto" w:fill="auto"/>
            <w:vAlign w:val="center"/>
            <w:hideMark/>
          </w:tcPr>
          <w:p w14:paraId="156B36BC" w14:textId="77777777" w:rsidR="00486FB6" w:rsidRPr="005854F9" w:rsidRDefault="00486FB6" w:rsidP="00021E6F">
            <w:pPr>
              <w:contextualSpacing/>
              <w:rPr>
                <w:sz w:val="20"/>
                <w:szCs w:val="20"/>
              </w:rPr>
            </w:pPr>
            <w:r w:rsidRPr="005854F9">
              <w:rPr>
                <w:sz w:val="20"/>
                <w:szCs w:val="20"/>
              </w:rPr>
              <w:t>134,751</w:t>
            </w:r>
          </w:p>
        </w:tc>
        <w:tc>
          <w:tcPr>
            <w:tcW w:w="850" w:type="dxa"/>
            <w:tcBorders>
              <w:top w:val="nil"/>
              <w:left w:val="nil"/>
              <w:bottom w:val="single" w:sz="8" w:space="0" w:color="auto"/>
              <w:right w:val="single" w:sz="8" w:space="0" w:color="auto"/>
            </w:tcBorders>
            <w:shd w:val="clear" w:color="auto" w:fill="auto"/>
            <w:vAlign w:val="center"/>
            <w:hideMark/>
          </w:tcPr>
          <w:p w14:paraId="4D1F990C" w14:textId="77777777" w:rsidR="00486FB6" w:rsidRPr="005854F9" w:rsidRDefault="00486FB6" w:rsidP="00021E6F">
            <w:pPr>
              <w:contextualSpacing/>
              <w:rPr>
                <w:sz w:val="20"/>
                <w:szCs w:val="20"/>
              </w:rPr>
            </w:pPr>
            <w:r w:rsidRPr="005854F9">
              <w:rPr>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503F3787" w14:textId="77777777" w:rsidR="00486FB6" w:rsidRPr="005854F9" w:rsidRDefault="00486FB6" w:rsidP="00021E6F">
            <w:pPr>
              <w:contextualSpacing/>
              <w:rPr>
                <w:sz w:val="20"/>
                <w:szCs w:val="20"/>
              </w:rPr>
            </w:pPr>
            <w:r w:rsidRPr="005854F9">
              <w:rPr>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24420B8A" w14:textId="77777777" w:rsidR="00486FB6" w:rsidRPr="005854F9" w:rsidRDefault="00486FB6" w:rsidP="00021E6F">
            <w:pPr>
              <w:contextualSpacing/>
              <w:rPr>
                <w:sz w:val="20"/>
                <w:szCs w:val="20"/>
              </w:rPr>
            </w:pPr>
            <w:r w:rsidRPr="005854F9">
              <w:rPr>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14C16A47" w14:textId="77777777" w:rsidR="00486FB6" w:rsidRPr="005854F9" w:rsidRDefault="00486FB6" w:rsidP="00021E6F">
            <w:pPr>
              <w:contextualSpacing/>
              <w:rPr>
                <w:sz w:val="20"/>
                <w:szCs w:val="20"/>
              </w:rPr>
            </w:pPr>
            <w:r w:rsidRPr="005854F9">
              <w:rPr>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5B16E1A9" w14:textId="77777777" w:rsidR="00486FB6" w:rsidRPr="005854F9" w:rsidRDefault="00486FB6" w:rsidP="00021E6F">
            <w:pPr>
              <w:contextualSpacing/>
              <w:rPr>
                <w:sz w:val="20"/>
                <w:szCs w:val="20"/>
              </w:rPr>
            </w:pPr>
            <w:r w:rsidRPr="005854F9">
              <w:rPr>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17DBEF42" w14:textId="77777777" w:rsidR="00486FB6" w:rsidRPr="005854F9" w:rsidRDefault="00486FB6" w:rsidP="00021E6F">
            <w:pPr>
              <w:contextualSpacing/>
              <w:rPr>
                <w:sz w:val="20"/>
                <w:szCs w:val="20"/>
              </w:rPr>
            </w:pPr>
            <w:r w:rsidRPr="005854F9">
              <w:rPr>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6B7668CD" w14:textId="77777777" w:rsidR="00486FB6" w:rsidRPr="005854F9" w:rsidRDefault="00486FB6" w:rsidP="00021E6F">
            <w:pPr>
              <w:contextualSpacing/>
              <w:rPr>
                <w:sz w:val="20"/>
                <w:szCs w:val="20"/>
              </w:rPr>
            </w:pPr>
            <w:r w:rsidRPr="005854F9">
              <w:rPr>
                <w:sz w:val="20"/>
                <w:szCs w:val="20"/>
              </w:rPr>
              <w:t>84,650</w:t>
            </w:r>
          </w:p>
        </w:tc>
      </w:tr>
      <w:tr w:rsidR="00486FB6" w:rsidRPr="005854F9" w14:paraId="1940B3F6"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58E4AC5B"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57B50B67" w14:textId="77777777" w:rsidR="00486FB6" w:rsidRPr="005854F9" w:rsidRDefault="00486FB6" w:rsidP="00021E6F">
            <w:pPr>
              <w:contextualSpacing/>
              <w:rPr>
                <w:sz w:val="20"/>
                <w:szCs w:val="20"/>
              </w:rPr>
            </w:pPr>
            <w:r w:rsidRPr="005854F9">
              <w:rPr>
                <w:sz w:val="20"/>
                <w:szCs w:val="20"/>
              </w:rPr>
              <w:t>с нарушениями санитарных норм:</w:t>
            </w:r>
          </w:p>
        </w:tc>
        <w:tc>
          <w:tcPr>
            <w:tcW w:w="950" w:type="dxa"/>
            <w:tcBorders>
              <w:top w:val="nil"/>
              <w:left w:val="nil"/>
              <w:bottom w:val="single" w:sz="8" w:space="0" w:color="auto"/>
              <w:right w:val="single" w:sz="8" w:space="0" w:color="auto"/>
            </w:tcBorders>
            <w:shd w:val="clear" w:color="auto" w:fill="auto"/>
            <w:vAlign w:val="center"/>
            <w:hideMark/>
          </w:tcPr>
          <w:p w14:paraId="57836148"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637F274" w14:textId="77777777" w:rsidR="00486FB6" w:rsidRPr="005854F9" w:rsidRDefault="00486FB6" w:rsidP="00021E6F">
            <w:pPr>
              <w:contextualSpacing/>
              <w:rPr>
                <w:sz w:val="20"/>
                <w:szCs w:val="20"/>
              </w:rPr>
            </w:pPr>
            <w:r w:rsidRPr="005854F9">
              <w:rPr>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0B5D2A2E"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1027D89E"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63ADD7D3"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1F3D9CDC"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19B76A48"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2C751523"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22B8B669"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233A93B1" w14:textId="77777777" w:rsidR="00486FB6" w:rsidRPr="005854F9" w:rsidRDefault="00486FB6" w:rsidP="00021E6F">
            <w:pPr>
              <w:contextualSpacing/>
              <w:rPr>
                <w:sz w:val="20"/>
                <w:szCs w:val="20"/>
              </w:rPr>
            </w:pPr>
            <w:r w:rsidRPr="005854F9">
              <w:rPr>
                <w:sz w:val="20"/>
                <w:szCs w:val="20"/>
              </w:rPr>
              <w:t>0,000</w:t>
            </w:r>
          </w:p>
        </w:tc>
      </w:tr>
      <w:tr w:rsidR="00486FB6" w:rsidRPr="005854F9" w14:paraId="628F1C35"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6244A2DB"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7E289820" w14:textId="77777777" w:rsidR="00486FB6" w:rsidRPr="005854F9" w:rsidRDefault="00486FB6" w:rsidP="00021E6F">
            <w:pPr>
              <w:contextualSpacing/>
              <w:rPr>
                <w:sz w:val="20"/>
                <w:szCs w:val="20"/>
              </w:rPr>
            </w:pPr>
            <w:r w:rsidRPr="005854F9">
              <w:rPr>
                <w:sz w:val="20"/>
                <w:szCs w:val="20"/>
              </w:rPr>
              <w:t xml:space="preserve"> - по температуре</w:t>
            </w:r>
          </w:p>
        </w:tc>
        <w:tc>
          <w:tcPr>
            <w:tcW w:w="950" w:type="dxa"/>
            <w:tcBorders>
              <w:top w:val="nil"/>
              <w:left w:val="nil"/>
              <w:bottom w:val="single" w:sz="8" w:space="0" w:color="auto"/>
              <w:right w:val="single" w:sz="8" w:space="0" w:color="auto"/>
            </w:tcBorders>
            <w:shd w:val="clear" w:color="auto" w:fill="auto"/>
            <w:vAlign w:val="center"/>
            <w:hideMark/>
          </w:tcPr>
          <w:p w14:paraId="76610B64"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3FF00A1" w14:textId="77777777" w:rsidR="00486FB6" w:rsidRPr="005854F9" w:rsidRDefault="00486FB6" w:rsidP="00021E6F">
            <w:pPr>
              <w:contextualSpacing/>
              <w:rPr>
                <w:sz w:val="20"/>
                <w:szCs w:val="20"/>
              </w:rPr>
            </w:pPr>
            <w:r w:rsidRPr="005854F9">
              <w:rPr>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68C7D95B"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55EA7317"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1E4E1CF0"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35B8E606"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115D4EEC"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43A965F0"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54B8767D"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3A66C22" w14:textId="77777777" w:rsidR="00486FB6" w:rsidRPr="005854F9" w:rsidRDefault="00486FB6" w:rsidP="00021E6F">
            <w:pPr>
              <w:contextualSpacing/>
              <w:rPr>
                <w:sz w:val="20"/>
                <w:szCs w:val="20"/>
              </w:rPr>
            </w:pPr>
            <w:r w:rsidRPr="005854F9">
              <w:rPr>
                <w:sz w:val="20"/>
                <w:szCs w:val="20"/>
              </w:rPr>
              <w:t>0,000</w:t>
            </w:r>
          </w:p>
        </w:tc>
      </w:tr>
      <w:tr w:rsidR="00486FB6" w:rsidRPr="005854F9" w14:paraId="7A743065"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2739FE83"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76E5B896" w14:textId="77777777" w:rsidR="00486FB6" w:rsidRPr="005854F9" w:rsidRDefault="00486FB6" w:rsidP="00021E6F">
            <w:pPr>
              <w:contextualSpacing/>
              <w:rPr>
                <w:sz w:val="20"/>
                <w:szCs w:val="20"/>
              </w:rPr>
            </w:pPr>
            <w:r w:rsidRPr="005854F9">
              <w:rPr>
                <w:sz w:val="20"/>
                <w:szCs w:val="20"/>
              </w:rPr>
              <w:t xml:space="preserve"> - по качеству воды</w:t>
            </w:r>
          </w:p>
        </w:tc>
        <w:tc>
          <w:tcPr>
            <w:tcW w:w="950" w:type="dxa"/>
            <w:tcBorders>
              <w:top w:val="nil"/>
              <w:left w:val="nil"/>
              <w:bottom w:val="single" w:sz="8" w:space="0" w:color="auto"/>
              <w:right w:val="single" w:sz="8" w:space="0" w:color="auto"/>
            </w:tcBorders>
            <w:shd w:val="clear" w:color="auto" w:fill="auto"/>
            <w:vAlign w:val="center"/>
            <w:hideMark/>
          </w:tcPr>
          <w:p w14:paraId="65E739E4"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2A4D324" w14:textId="77777777" w:rsidR="00486FB6" w:rsidRPr="005854F9" w:rsidRDefault="00486FB6" w:rsidP="00021E6F">
            <w:pPr>
              <w:contextualSpacing/>
              <w:rPr>
                <w:sz w:val="20"/>
                <w:szCs w:val="20"/>
              </w:rPr>
            </w:pPr>
            <w:r w:rsidRPr="005854F9">
              <w:rPr>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3844FAD3"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957361C"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31C3B8A0"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3C8E8D8B"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43D8E8E9"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736BFD32"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10DD5D1B"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174984B1" w14:textId="77777777" w:rsidR="00486FB6" w:rsidRPr="005854F9" w:rsidRDefault="00486FB6" w:rsidP="00021E6F">
            <w:pPr>
              <w:contextualSpacing/>
              <w:rPr>
                <w:sz w:val="20"/>
                <w:szCs w:val="20"/>
              </w:rPr>
            </w:pPr>
            <w:r w:rsidRPr="005854F9">
              <w:rPr>
                <w:sz w:val="20"/>
                <w:szCs w:val="20"/>
              </w:rPr>
              <w:t>0,000</w:t>
            </w:r>
          </w:p>
        </w:tc>
      </w:tr>
      <w:tr w:rsidR="00486FB6" w:rsidRPr="005854F9" w14:paraId="3F6BFF75"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719870"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EF1E35E"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00AC6F75"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23C9AF7" w14:textId="77777777" w:rsidR="00486FB6" w:rsidRPr="005854F9" w:rsidRDefault="00486FB6" w:rsidP="00021E6F">
            <w:pPr>
              <w:contextualSpacing/>
              <w:rPr>
                <w:sz w:val="20"/>
                <w:szCs w:val="20"/>
              </w:rPr>
            </w:pPr>
            <w:r w:rsidRPr="005854F9">
              <w:rPr>
                <w:sz w:val="20"/>
                <w:szCs w:val="20"/>
              </w:rPr>
              <w:t>84,650</w:t>
            </w:r>
          </w:p>
        </w:tc>
        <w:tc>
          <w:tcPr>
            <w:tcW w:w="852" w:type="dxa"/>
            <w:tcBorders>
              <w:top w:val="nil"/>
              <w:left w:val="nil"/>
              <w:bottom w:val="single" w:sz="8" w:space="0" w:color="auto"/>
              <w:right w:val="single" w:sz="8" w:space="0" w:color="auto"/>
            </w:tcBorders>
            <w:shd w:val="clear" w:color="auto" w:fill="auto"/>
            <w:vAlign w:val="center"/>
            <w:hideMark/>
          </w:tcPr>
          <w:p w14:paraId="1A11F02B" w14:textId="77777777" w:rsidR="00486FB6" w:rsidRPr="005854F9" w:rsidRDefault="00486FB6" w:rsidP="00021E6F">
            <w:pPr>
              <w:contextualSpacing/>
              <w:rPr>
                <w:sz w:val="20"/>
                <w:szCs w:val="20"/>
              </w:rPr>
            </w:pPr>
            <w:r w:rsidRPr="005854F9">
              <w:rPr>
                <w:sz w:val="20"/>
                <w:szCs w:val="20"/>
              </w:rPr>
              <w:t>134,751</w:t>
            </w:r>
          </w:p>
        </w:tc>
        <w:tc>
          <w:tcPr>
            <w:tcW w:w="850" w:type="dxa"/>
            <w:tcBorders>
              <w:top w:val="nil"/>
              <w:left w:val="nil"/>
              <w:bottom w:val="single" w:sz="8" w:space="0" w:color="auto"/>
              <w:right w:val="single" w:sz="8" w:space="0" w:color="auto"/>
            </w:tcBorders>
            <w:shd w:val="clear" w:color="auto" w:fill="auto"/>
            <w:vAlign w:val="center"/>
            <w:hideMark/>
          </w:tcPr>
          <w:p w14:paraId="3D3758FE" w14:textId="77777777" w:rsidR="00486FB6" w:rsidRPr="005854F9" w:rsidRDefault="00486FB6" w:rsidP="00021E6F">
            <w:pPr>
              <w:contextualSpacing/>
              <w:rPr>
                <w:sz w:val="20"/>
                <w:szCs w:val="20"/>
              </w:rPr>
            </w:pPr>
            <w:r w:rsidRPr="005854F9">
              <w:rPr>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0F5DEB08" w14:textId="77777777" w:rsidR="00486FB6" w:rsidRPr="005854F9" w:rsidRDefault="00486FB6" w:rsidP="00021E6F">
            <w:pPr>
              <w:contextualSpacing/>
              <w:rPr>
                <w:sz w:val="20"/>
                <w:szCs w:val="20"/>
              </w:rPr>
            </w:pPr>
            <w:r w:rsidRPr="005854F9">
              <w:rPr>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210E54D2" w14:textId="77777777" w:rsidR="00486FB6" w:rsidRPr="005854F9" w:rsidRDefault="00486FB6" w:rsidP="00021E6F">
            <w:pPr>
              <w:contextualSpacing/>
              <w:rPr>
                <w:sz w:val="20"/>
                <w:szCs w:val="20"/>
              </w:rPr>
            </w:pPr>
            <w:r w:rsidRPr="005854F9">
              <w:rPr>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3DD8B7A2" w14:textId="77777777" w:rsidR="00486FB6" w:rsidRPr="005854F9" w:rsidRDefault="00486FB6" w:rsidP="00021E6F">
            <w:pPr>
              <w:contextualSpacing/>
              <w:rPr>
                <w:sz w:val="20"/>
                <w:szCs w:val="20"/>
              </w:rPr>
            </w:pPr>
            <w:r w:rsidRPr="005854F9">
              <w:rPr>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3E09964C" w14:textId="77777777" w:rsidR="00486FB6" w:rsidRPr="005854F9" w:rsidRDefault="00486FB6" w:rsidP="00021E6F">
            <w:pPr>
              <w:contextualSpacing/>
              <w:rPr>
                <w:sz w:val="20"/>
                <w:szCs w:val="20"/>
              </w:rPr>
            </w:pPr>
            <w:r w:rsidRPr="005854F9">
              <w:rPr>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10D7B04A" w14:textId="77777777" w:rsidR="00486FB6" w:rsidRPr="005854F9" w:rsidRDefault="00486FB6" w:rsidP="00021E6F">
            <w:pPr>
              <w:contextualSpacing/>
              <w:rPr>
                <w:sz w:val="20"/>
                <w:szCs w:val="20"/>
              </w:rPr>
            </w:pPr>
            <w:r w:rsidRPr="005854F9">
              <w:rPr>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3D92AFB8" w14:textId="77777777" w:rsidR="00486FB6" w:rsidRPr="005854F9" w:rsidRDefault="00486FB6" w:rsidP="00021E6F">
            <w:pPr>
              <w:contextualSpacing/>
              <w:rPr>
                <w:sz w:val="20"/>
                <w:szCs w:val="20"/>
              </w:rPr>
            </w:pPr>
            <w:r w:rsidRPr="005854F9">
              <w:rPr>
                <w:sz w:val="20"/>
                <w:szCs w:val="20"/>
              </w:rPr>
              <w:t>84,650</w:t>
            </w:r>
          </w:p>
        </w:tc>
      </w:tr>
      <w:tr w:rsidR="00486FB6" w:rsidRPr="005854F9" w14:paraId="669C421D"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2D340EA3"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4122429B"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5A620169"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7CDCEF75"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42DB654C"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5C9EFF2"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F0700DC"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AB8F222"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42DBFA5"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A1DE6BF"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82A0401"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EE8734D" w14:textId="77777777" w:rsidR="00486FB6" w:rsidRPr="005854F9" w:rsidRDefault="00486FB6" w:rsidP="00021E6F">
            <w:pPr>
              <w:contextualSpacing/>
              <w:rPr>
                <w:sz w:val="20"/>
                <w:szCs w:val="20"/>
              </w:rPr>
            </w:pPr>
            <w:r w:rsidRPr="005854F9">
              <w:rPr>
                <w:sz w:val="20"/>
                <w:szCs w:val="20"/>
              </w:rPr>
              <w:t>100</w:t>
            </w:r>
          </w:p>
        </w:tc>
      </w:tr>
      <w:tr w:rsidR="00486FB6" w:rsidRPr="005854F9" w14:paraId="55641C59"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A1372B" w14:textId="77777777" w:rsidR="00486FB6" w:rsidRPr="005854F9" w:rsidRDefault="00486FB6" w:rsidP="00021E6F">
            <w:pPr>
              <w:contextualSpacing/>
              <w:rPr>
                <w:sz w:val="20"/>
                <w:szCs w:val="20"/>
              </w:rPr>
            </w:pPr>
            <w:r w:rsidRPr="005854F9">
              <w:rPr>
                <w:sz w:val="20"/>
                <w:szCs w:val="20"/>
              </w:rPr>
              <w:t>5.2.1.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ACE1DED" w14:textId="77777777" w:rsidR="00486FB6" w:rsidRPr="005854F9" w:rsidRDefault="00486FB6" w:rsidP="00021E6F">
            <w:pPr>
              <w:contextualSpacing/>
              <w:rPr>
                <w:sz w:val="20"/>
                <w:szCs w:val="20"/>
              </w:rPr>
            </w:pPr>
            <w:r w:rsidRPr="005854F9">
              <w:rPr>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405ED481"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10B36AD" w14:textId="77777777" w:rsidR="00486FB6" w:rsidRPr="005854F9" w:rsidRDefault="00486FB6" w:rsidP="00021E6F">
            <w:pPr>
              <w:contextualSpacing/>
              <w:rPr>
                <w:sz w:val="20"/>
                <w:szCs w:val="20"/>
              </w:rPr>
            </w:pPr>
            <w:r w:rsidRPr="005854F9">
              <w:rPr>
                <w:sz w:val="20"/>
                <w:szCs w:val="20"/>
              </w:rPr>
              <w:t>77,063</w:t>
            </w:r>
          </w:p>
        </w:tc>
        <w:tc>
          <w:tcPr>
            <w:tcW w:w="852" w:type="dxa"/>
            <w:tcBorders>
              <w:top w:val="nil"/>
              <w:left w:val="nil"/>
              <w:bottom w:val="single" w:sz="8" w:space="0" w:color="auto"/>
              <w:right w:val="single" w:sz="8" w:space="0" w:color="auto"/>
            </w:tcBorders>
            <w:shd w:val="clear" w:color="auto" w:fill="auto"/>
            <w:vAlign w:val="center"/>
            <w:hideMark/>
          </w:tcPr>
          <w:p w14:paraId="763D4E35" w14:textId="77777777" w:rsidR="00486FB6" w:rsidRPr="005854F9" w:rsidRDefault="00486FB6" w:rsidP="00021E6F">
            <w:pPr>
              <w:contextualSpacing/>
              <w:rPr>
                <w:sz w:val="20"/>
                <w:szCs w:val="20"/>
              </w:rPr>
            </w:pPr>
            <w:r w:rsidRPr="005854F9">
              <w:rPr>
                <w:sz w:val="20"/>
                <w:szCs w:val="20"/>
              </w:rPr>
              <w:t>129,705</w:t>
            </w:r>
          </w:p>
        </w:tc>
        <w:tc>
          <w:tcPr>
            <w:tcW w:w="850" w:type="dxa"/>
            <w:tcBorders>
              <w:top w:val="nil"/>
              <w:left w:val="nil"/>
              <w:bottom w:val="single" w:sz="8" w:space="0" w:color="auto"/>
              <w:right w:val="single" w:sz="8" w:space="0" w:color="auto"/>
            </w:tcBorders>
            <w:shd w:val="clear" w:color="auto" w:fill="auto"/>
            <w:vAlign w:val="center"/>
            <w:hideMark/>
          </w:tcPr>
          <w:p w14:paraId="28EE2C69" w14:textId="77777777" w:rsidR="00486FB6" w:rsidRPr="005854F9" w:rsidRDefault="00486FB6" w:rsidP="00021E6F">
            <w:pPr>
              <w:contextualSpacing/>
              <w:rPr>
                <w:sz w:val="20"/>
                <w:szCs w:val="20"/>
              </w:rPr>
            </w:pPr>
            <w:r w:rsidRPr="005854F9">
              <w:rPr>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542A7403" w14:textId="77777777" w:rsidR="00486FB6" w:rsidRPr="005854F9" w:rsidRDefault="00486FB6" w:rsidP="00021E6F">
            <w:pPr>
              <w:contextualSpacing/>
              <w:rPr>
                <w:sz w:val="20"/>
                <w:szCs w:val="20"/>
              </w:rPr>
            </w:pPr>
            <w:r w:rsidRPr="005854F9">
              <w:rPr>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7BB175F2" w14:textId="77777777" w:rsidR="00486FB6" w:rsidRPr="005854F9" w:rsidRDefault="00486FB6" w:rsidP="00021E6F">
            <w:pPr>
              <w:contextualSpacing/>
              <w:rPr>
                <w:sz w:val="20"/>
                <w:szCs w:val="20"/>
              </w:rPr>
            </w:pPr>
            <w:r w:rsidRPr="005854F9">
              <w:rPr>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6206C377" w14:textId="77777777" w:rsidR="00486FB6" w:rsidRPr="005854F9" w:rsidRDefault="00486FB6" w:rsidP="00021E6F">
            <w:pPr>
              <w:contextualSpacing/>
              <w:rPr>
                <w:sz w:val="20"/>
                <w:szCs w:val="20"/>
              </w:rPr>
            </w:pPr>
            <w:r w:rsidRPr="005854F9">
              <w:rPr>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3885A47E" w14:textId="77777777" w:rsidR="00486FB6" w:rsidRPr="005854F9" w:rsidRDefault="00486FB6" w:rsidP="00021E6F">
            <w:pPr>
              <w:contextualSpacing/>
              <w:rPr>
                <w:sz w:val="20"/>
                <w:szCs w:val="20"/>
              </w:rPr>
            </w:pPr>
            <w:r w:rsidRPr="005854F9">
              <w:rPr>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7A043DB4" w14:textId="77777777" w:rsidR="00486FB6" w:rsidRPr="005854F9" w:rsidRDefault="00486FB6" w:rsidP="00021E6F">
            <w:pPr>
              <w:contextualSpacing/>
              <w:rPr>
                <w:sz w:val="20"/>
                <w:szCs w:val="20"/>
              </w:rPr>
            </w:pPr>
            <w:r w:rsidRPr="005854F9">
              <w:rPr>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0FC00A9F" w14:textId="77777777" w:rsidR="00486FB6" w:rsidRPr="005854F9" w:rsidRDefault="00486FB6" w:rsidP="00021E6F">
            <w:pPr>
              <w:contextualSpacing/>
              <w:rPr>
                <w:sz w:val="20"/>
                <w:szCs w:val="20"/>
              </w:rPr>
            </w:pPr>
            <w:r w:rsidRPr="005854F9">
              <w:rPr>
                <w:sz w:val="20"/>
                <w:szCs w:val="20"/>
              </w:rPr>
              <w:t>77,063</w:t>
            </w:r>
          </w:p>
        </w:tc>
      </w:tr>
      <w:tr w:rsidR="00486FB6" w:rsidRPr="005854F9" w14:paraId="1D7841D5"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7CA07113"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21ED193"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635ACEFD"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DC3B0E7" w14:textId="77777777" w:rsidR="00486FB6" w:rsidRPr="005854F9" w:rsidRDefault="00486FB6" w:rsidP="00021E6F">
            <w:pPr>
              <w:contextualSpacing/>
              <w:rPr>
                <w:sz w:val="20"/>
                <w:szCs w:val="20"/>
              </w:rPr>
            </w:pPr>
            <w:r w:rsidRPr="005854F9">
              <w:rPr>
                <w:sz w:val="20"/>
                <w:szCs w:val="20"/>
              </w:rPr>
              <w:t>91,04</w:t>
            </w:r>
          </w:p>
        </w:tc>
        <w:tc>
          <w:tcPr>
            <w:tcW w:w="852" w:type="dxa"/>
            <w:tcBorders>
              <w:top w:val="nil"/>
              <w:left w:val="nil"/>
              <w:bottom w:val="single" w:sz="8" w:space="0" w:color="auto"/>
              <w:right w:val="single" w:sz="8" w:space="0" w:color="auto"/>
            </w:tcBorders>
            <w:shd w:val="clear" w:color="auto" w:fill="auto"/>
            <w:vAlign w:val="center"/>
            <w:hideMark/>
          </w:tcPr>
          <w:p w14:paraId="47666476" w14:textId="77777777" w:rsidR="00486FB6" w:rsidRPr="005854F9" w:rsidRDefault="00486FB6" w:rsidP="00021E6F">
            <w:pPr>
              <w:contextualSpacing/>
              <w:rPr>
                <w:sz w:val="20"/>
                <w:szCs w:val="20"/>
              </w:rPr>
            </w:pPr>
            <w:r w:rsidRPr="005854F9">
              <w:rPr>
                <w:sz w:val="20"/>
                <w:szCs w:val="20"/>
              </w:rPr>
              <w:t>96,26</w:t>
            </w:r>
          </w:p>
        </w:tc>
        <w:tc>
          <w:tcPr>
            <w:tcW w:w="850" w:type="dxa"/>
            <w:tcBorders>
              <w:top w:val="nil"/>
              <w:left w:val="nil"/>
              <w:bottom w:val="single" w:sz="8" w:space="0" w:color="auto"/>
              <w:right w:val="single" w:sz="8" w:space="0" w:color="auto"/>
            </w:tcBorders>
            <w:shd w:val="clear" w:color="auto" w:fill="auto"/>
            <w:vAlign w:val="center"/>
            <w:hideMark/>
          </w:tcPr>
          <w:p w14:paraId="3E28D4D7" w14:textId="77777777" w:rsidR="00486FB6" w:rsidRPr="005854F9" w:rsidRDefault="00486FB6" w:rsidP="00021E6F">
            <w:pPr>
              <w:contextualSpacing/>
              <w:rPr>
                <w:sz w:val="20"/>
                <w:szCs w:val="20"/>
              </w:rPr>
            </w:pPr>
            <w:r w:rsidRPr="005854F9">
              <w:rPr>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3F7A0B01" w14:textId="77777777" w:rsidR="00486FB6" w:rsidRPr="005854F9" w:rsidRDefault="00486FB6" w:rsidP="00021E6F">
            <w:pPr>
              <w:contextualSpacing/>
              <w:rPr>
                <w:sz w:val="20"/>
                <w:szCs w:val="20"/>
              </w:rPr>
            </w:pPr>
            <w:r w:rsidRPr="005854F9">
              <w:rPr>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48050978" w14:textId="77777777" w:rsidR="00486FB6" w:rsidRPr="005854F9" w:rsidRDefault="00486FB6" w:rsidP="00021E6F">
            <w:pPr>
              <w:contextualSpacing/>
              <w:rPr>
                <w:sz w:val="20"/>
                <w:szCs w:val="20"/>
              </w:rPr>
            </w:pPr>
            <w:r w:rsidRPr="005854F9">
              <w:rPr>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04490DD9" w14:textId="77777777" w:rsidR="00486FB6" w:rsidRPr="005854F9" w:rsidRDefault="00486FB6" w:rsidP="00021E6F">
            <w:pPr>
              <w:contextualSpacing/>
              <w:rPr>
                <w:sz w:val="20"/>
                <w:szCs w:val="20"/>
              </w:rPr>
            </w:pPr>
            <w:r w:rsidRPr="005854F9">
              <w:rPr>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01A4FBBA" w14:textId="77777777" w:rsidR="00486FB6" w:rsidRPr="005854F9" w:rsidRDefault="00486FB6" w:rsidP="00021E6F">
            <w:pPr>
              <w:contextualSpacing/>
              <w:rPr>
                <w:sz w:val="20"/>
                <w:szCs w:val="20"/>
              </w:rPr>
            </w:pPr>
            <w:r w:rsidRPr="005854F9">
              <w:rPr>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3159C365" w14:textId="77777777" w:rsidR="00486FB6" w:rsidRPr="005854F9" w:rsidRDefault="00486FB6" w:rsidP="00021E6F">
            <w:pPr>
              <w:contextualSpacing/>
              <w:rPr>
                <w:sz w:val="20"/>
                <w:szCs w:val="20"/>
              </w:rPr>
            </w:pPr>
            <w:r w:rsidRPr="005854F9">
              <w:rPr>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5BA9D5B4" w14:textId="77777777" w:rsidR="00486FB6" w:rsidRPr="005854F9" w:rsidRDefault="00486FB6" w:rsidP="00021E6F">
            <w:pPr>
              <w:contextualSpacing/>
              <w:rPr>
                <w:sz w:val="20"/>
                <w:szCs w:val="20"/>
              </w:rPr>
            </w:pPr>
            <w:r w:rsidRPr="005854F9">
              <w:rPr>
                <w:sz w:val="20"/>
                <w:szCs w:val="20"/>
              </w:rPr>
              <w:t>91,04</w:t>
            </w:r>
          </w:p>
        </w:tc>
      </w:tr>
      <w:tr w:rsidR="00486FB6" w:rsidRPr="005854F9" w14:paraId="4EF6D940"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8245AC"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5B7A14B"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70B36A7F"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2E098971" w14:textId="77777777" w:rsidR="00486FB6" w:rsidRPr="005854F9" w:rsidRDefault="00486FB6" w:rsidP="00021E6F">
            <w:pPr>
              <w:contextualSpacing/>
              <w:rPr>
                <w:sz w:val="20"/>
                <w:szCs w:val="20"/>
              </w:rPr>
            </w:pPr>
            <w:r w:rsidRPr="005854F9">
              <w:rPr>
                <w:sz w:val="20"/>
                <w:szCs w:val="20"/>
              </w:rPr>
              <w:t>77,063</w:t>
            </w:r>
          </w:p>
        </w:tc>
        <w:tc>
          <w:tcPr>
            <w:tcW w:w="852" w:type="dxa"/>
            <w:tcBorders>
              <w:top w:val="nil"/>
              <w:left w:val="nil"/>
              <w:bottom w:val="single" w:sz="8" w:space="0" w:color="auto"/>
              <w:right w:val="single" w:sz="8" w:space="0" w:color="auto"/>
            </w:tcBorders>
            <w:shd w:val="clear" w:color="auto" w:fill="auto"/>
            <w:vAlign w:val="center"/>
            <w:hideMark/>
          </w:tcPr>
          <w:p w14:paraId="3EEA7EE8" w14:textId="77777777" w:rsidR="00486FB6" w:rsidRPr="005854F9" w:rsidRDefault="00486FB6" w:rsidP="00021E6F">
            <w:pPr>
              <w:contextualSpacing/>
              <w:rPr>
                <w:sz w:val="20"/>
                <w:szCs w:val="20"/>
              </w:rPr>
            </w:pPr>
            <w:r w:rsidRPr="005854F9">
              <w:rPr>
                <w:sz w:val="20"/>
                <w:szCs w:val="20"/>
              </w:rPr>
              <w:t>129,705</w:t>
            </w:r>
          </w:p>
        </w:tc>
        <w:tc>
          <w:tcPr>
            <w:tcW w:w="850" w:type="dxa"/>
            <w:tcBorders>
              <w:top w:val="nil"/>
              <w:left w:val="nil"/>
              <w:bottom w:val="single" w:sz="8" w:space="0" w:color="auto"/>
              <w:right w:val="single" w:sz="8" w:space="0" w:color="auto"/>
            </w:tcBorders>
            <w:shd w:val="clear" w:color="auto" w:fill="auto"/>
            <w:vAlign w:val="center"/>
            <w:hideMark/>
          </w:tcPr>
          <w:p w14:paraId="45134F5D" w14:textId="77777777" w:rsidR="00486FB6" w:rsidRPr="005854F9" w:rsidRDefault="00486FB6" w:rsidP="00021E6F">
            <w:pPr>
              <w:contextualSpacing/>
              <w:rPr>
                <w:sz w:val="20"/>
                <w:szCs w:val="20"/>
              </w:rPr>
            </w:pPr>
            <w:r w:rsidRPr="005854F9">
              <w:rPr>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10D88EC3" w14:textId="77777777" w:rsidR="00486FB6" w:rsidRPr="005854F9" w:rsidRDefault="00486FB6" w:rsidP="00021E6F">
            <w:pPr>
              <w:contextualSpacing/>
              <w:rPr>
                <w:sz w:val="20"/>
                <w:szCs w:val="20"/>
              </w:rPr>
            </w:pPr>
            <w:r w:rsidRPr="005854F9">
              <w:rPr>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5EE97880" w14:textId="77777777" w:rsidR="00486FB6" w:rsidRPr="005854F9" w:rsidRDefault="00486FB6" w:rsidP="00021E6F">
            <w:pPr>
              <w:contextualSpacing/>
              <w:rPr>
                <w:sz w:val="20"/>
                <w:szCs w:val="20"/>
              </w:rPr>
            </w:pPr>
            <w:r w:rsidRPr="005854F9">
              <w:rPr>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3DC0A00A" w14:textId="77777777" w:rsidR="00486FB6" w:rsidRPr="005854F9" w:rsidRDefault="00486FB6" w:rsidP="00021E6F">
            <w:pPr>
              <w:contextualSpacing/>
              <w:rPr>
                <w:sz w:val="20"/>
                <w:szCs w:val="20"/>
              </w:rPr>
            </w:pPr>
            <w:r w:rsidRPr="005854F9">
              <w:rPr>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21C87BCC" w14:textId="77777777" w:rsidR="00486FB6" w:rsidRPr="005854F9" w:rsidRDefault="00486FB6" w:rsidP="00021E6F">
            <w:pPr>
              <w:contextualSpacing/>
              <w:rPr>
                <w:sz w:val="20"/>
                <w:szCs w:val="20"/>
              </w:rPr>
            </w:pPr>
            <w:r w:rsidRPr="005854F9">
              <w:rPr>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2342049F" w14:textId="77777777" w:rsidR="00486FB6" w:rsidRPr="005854F9" w:rsidRDefault="00486FB6" w:rsidP="00021E6F">
            <w:pPr>
              <w:contextualSpacing/>
              <w:rPr>
                <w:sz w:val="20"/>
                <w:szCs w:val="20"/>
              </w:rPr>
            </w:pPr>
            <w:r w:rsidRPr="005854F9">
              <w:rPr>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36B8147D" w14:textId="77777777" w:rsidR="00486FB6" w:rsidRPr="005854F9" w:rsidRDefault="00486FB6" w:rsidP="00021E6F">
            <w:pPr>
              <w:contextualSpacing/>
              <w:rPr>
                <w:sz w:val="20"/>
                <w:szCs w:val="20"/>
              </w:rPr>
            </w:pPr>
            <w:r w:rsidRPr="005854F9">
              <w:rPr>
                <w:sz w:val="20"/>
                <w:szCs w:val="20"/>
              </w:rPr>
              <w:t>77,063</w:t>
            </w:r>
          </w:p>
        </w:tc>
      </w:tr>
      <w:tr w:rsidR="00486FB6" w:rsidRPr="005854F9" w14:paraId="2AB866C0"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6EF93DEB"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AC9601F"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4A7979ED"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1474BE5"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17375F0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244F997"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B27E73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4DE7FF2"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6DF6C11"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441731D"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DE9D61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EC6C675" w14:textId="77777777" w:rsidR="00486FB6" w:rsidRPr="005854F9" w:rsidRDefault="00486FB6" w:rsidP="00021E6F">
            <w:pPr>
              <w:contextualSpacing/>
              <w:rPr>
                <w:sz w:val="20"/>
                <w:szCs w:val="20"/>
              </w:rPr>
            </w:pPr>
            <w:r w:rsidRPr="005854F9">
              <w:rPr>
                <w:sz w:val="20"/>
                <w:szCs w:val="20"/>
              </w:rPr>
              <w:t>100</w:t>
            </w:r>
          </w:p>
        </w:tc>
      </w:tr>
      <w:tr w:rsidR="00486FB6" w:rsidRPr="005854F9" w14:paraId="6347164F"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4A8B1E" w14:textId="77777777" w:rsidR="00486FB6" w:rsidRPr="005854F9" w:rsidRDefault="00486FB6" w:rsidP="00021E6F">
            <w:pPr>
              <w:contextualSpacing/>
              <w:rPr>
                <w:sz w:val="20"/>
                <w:szCs w:val="20"/>
              </w:rPr>
            </w:pPr>
            <w:r w:rsidRPr="005854F9">
              <w:rPr>
                <w:sz w:val="20"/>
                <w:szCs w:val="20"/>
              </w:rPr>
              <w:lastRenderedPageBreak/>
              <w:t>5.2.2.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69C80704" w14:textId="77777777" w:rsidR="00486FB6" w:rsidRPr="005854F9" w:rsidRDefault="00486FB6" w:rsidP="00021E6F">
            <w:pPr>
              <w:contextualSpacing/>
              <w:rPr>
                <w:sz w:val="20"/>
                <w:szCs w:val="20"/>
              </w:rPr>
            </w:pPr>
            <w:r w:rsidRPr="005854F9">
              <w:rPr>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39C20DE1"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49B3A04" w14:textId="77777777" w:rsidR="00486FB6" w:rsidRPr="005854F9" w:rsidRDefault="00486FB6" w:rsidP="00021E6F">
            <w:pPr>
              <w:contextualSpacing/>
              <w:rPr>
                <w:sz w:val="20"/>
                <w:szCs w:val="20"/>
              </w:rPr>
            </w:pPr>
            <w:r w:rsidRPr="005854F9">
              <w:rPr>
                <w:sz w:val="20"/>
                <w:szCs w:val="20"/>
              </w:rPr>
              <w:t>6,822</w:t>
            </w:r>
          </w:p>
        </w:tc>
        <w:tc>
          <w:tcPr>
            <w:tcW w:w="852" w:type="dxa"/>
            <w:tcBorders>
              <w:top w:val="nil"/>
              <w:left w:val="nil"/>
              <w:bottom w:val="single" w:sz="8" w:space="0" w:color="auto"/>
              <w:right w:val="single" w:sz="8" w:space="0" w:color="auto"/>
            </w:tcBorders>
            <w:shd w:val="clear" w:color="auto" w:fill="auto"/>
            <w:vAlign w:val="center"/>
            <w:hideMark/>
          </w:tcPr>
          <w:p w14:paraId="320D9E05" w14:textId="77777777" w:rsidR="00486FB6" w:rsidRPr="005854F9" w:rsidRDefault="00486FB6" w:rsidP="00021E6F">
            <w:pPr>
              <w:contextualSpacing/>
              <w:rPr>
                <w:sz w:val="20"/>
                <w:szCs w:val="20"/>
              </w:rPr>
            </w:pPr>
            <w:r w:rsidRPr="005854F9">
              <w:rPr>
                <w:sz w:val="20"/>
                <w:szCs w:val="20"/>
              </w:rPr>
              <w:t>4,526</w:t>
            </w:r>
          </w:p>
        </w:tc>
        <w:tc>
          <w:tcPr>
            <w:tcW w:w="850" w:type="dxa"/>
            <w:tcBorders>
              <w:top w:val="nil"/>
              <w:left w:val="nil"/>
              <w:bottom w:val="single" w:sz="8" w:space="0" w:color="auto"/>
              <w:right w:val="single" w:sz="8" w:space="0" w:color="auto"/>
            </w:tcBorders>
            <w:shd w:val="clear" w:color="auto" w:fill="auto"/>
            <w:vAlign w:val="center"/>
            <w:hideMark/>
          </w:tcPr>
          <w:p w14:paraId="4F73F53D" w14:textId="77777777" w:rsidR="00486FB6" w:rsidRPr="005854F9" w:rsidRDefault="00486FB6" w:rsidP="00021E6F">
            <w:pPr>
              <w:contextualSpacing/>
              <w:rPr>
                <w:sz w:val="20"/>
                <w:szCs w:val="20"/>
              </w:rPr>
            </w:pPr>
            <w:r w:rsidRPr="005854F9">
              <w:rPr>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2E9413AE" w14:textId="77777777" w:rsidR="00486FB6" w:rsidRPr="005854F9" w:rsidRDefault="00486FB6" w:rsidP="00021E6F">
            <w:pPr>
              <w:contextualSpacing/>
              <w:rPr>
                <w:sz w:val="20"/>
                <w:szCs w:val="20"/>
              </w:rPr>
            </w:pPr>
            <w:r w:rsidRPr="005854F9">
              <w:rPr>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01C3D0FB" w14:textId="77777777" w:rsidR="00486FB6" w:rsidRPr="005854F9" w:rsidRDefault="00486FB6" w:rsidP="00021E6F">
            <w:pPr>
              <w:contextualSpacing/>
              <w:rPr>
                <w:sz w:val="20"/>
                <w:szCs w:val="20"/>
              </w:rPr>
            </w:pPr>
            <w:r w:rsidRPr="005854F9">
              <w:rPr>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5034EDB2" w14:textId="77777777" w:rsidR="00486FB6" w:rsidRPr="005854F9" w:rsidRDefault="00486FB6" w:rsidP="00021E6F">
            <w:pPr>
              <w:contextualSpacing/>
              <w:rPr>
                <w:sz w:val="20"/>
                <w:szCs w:val="20"/>
              </w:rPr>
            </w:pPr>
            <w:r w:rsidRPr="005854F9">
              <w:rPr>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198FAE92" w14:textId="77777777" w:rsidR="00486FB6" w:rsidRPr="005854F9" w:rsidRDefault="00486FB6" w:rsidP="00021E6F">
            <w:pPr>
              <w:contextualSpacing/>
              <w:rPr>
                <w:sz w:val="20"/>
                <w:szCs w:val="20"/>
              </w:rPr>
            </w:pPr>
            <w:r w:rsidRPr="005854F9">
              <w:rPr>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3828C68B" w14:textId="77777777" w:rsidR="00486FB6" w:rsidRPr="005854F9" w:rsidRDefault="00486FB6" w:rsidP="00021E6F">
            <w:pPr>
              <w:contextualSpacing/>
              <w:rPr>
                <w:sz w:val="20"/>
                <w:szCs w:val="20"/>
              </w:rPr>
            </w:pPr>
            <w:r w:rsidRPr="005854F9">
              <w:rPr>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0F55A27C" w14:textId="77777777" w:rsidR="00486FB6" w:rsidRPr="005854F9" w:rsidRDefault="00486FB6" w:rsidP="00021E6F">
            <w:pPr>
              <w:contextualSpacing/>
              <w:rPr>
                <w:sz w:val="20"/>
                <w:szCs w:val="20"/>
              </w:rPr>
            </w:pPr>
            <w:r w:rsidRPr="005854F9">
              <w:rPr>
                <w:sz w:val="20"/>
                <w:szCs w:val="20"/>
              </w:rPr>
              <w:t>6,822</w:t>
            </w:r>
          </w:p>
        </w:tc>
      </w:tr>
      <w:tr w:rsidR="00486FB6" w:rsidRPr="005854F9" w14:paraId="172F3B11"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392FB56F"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65029E7"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C64872A"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7A24707" w14:textId="77777777" w:rsidR="00486FB6" w:rsidRPr="005854F9" w:rsidRDefault="00486FB6" w:rsidP="00021E6F">
            <w:pPr>
              <w:contextualSpacing/>
              <w:rPr>
                <w:sz w:val="20"/>
                <w:szCs w:val="20"/>
              </w:rPr>
            </w:pPr>
            <w:r w:rsidRPr="005854F9">
              <w:rPr>
                <w:sz w:val="20"/>
                <w:szCs w:val="20"/>
              </w:rPr>
              <w:t>8,06</w:t>
            </w:r>
          </w:p>
        </w:tc>
        <w:tc>
          <w:tcPr>
            <w:tcW w:w="852" w:type="dxa"/>
            <w:tcBorders>
              <w:top w:val="nil"/>
              <w:left w:val="nil"/>
              <w:bottom w:val="single" w:sz="8" w:space="0" w:color="auto"/>
              <w:right w:val="single" w:sz="8" w:space="0" w:color="auto"/>
            </w:tcBorders>
            <w:shd w:val="clear" w:color="auto" w:fill="auto"/>
            <w:vAlign w:val="center"/>
            <w:hideMark/>
          </w:tcPr>
          <w:p w14:paraId="678B9941" w14:textId="77777777" w:rsidR="00486FB6" w:rsidRPr="005854F9" w:rsidRDefault="00486FB6" w:rsidP="00021E6F">
            <w:pPr>
              <w:contextualSpacing/>
              <w:rPr>
                <w:sz w:val="20"/>
                <w:szCs w:val="20"/>
              </w:rPr>
            </w:pPr>
            <w:r w:rsidRPr="005854F9">
              <w:rPr>
                <w:sz w:val="20"/>
                <w:szCs w:val="20"/>
              </w:rPr>
              <w:t>3,36</w:t>
            </w:r>
          </w:p>
        </w:tc>
        <w:tc>
          <w:tcPr>
            <w:tcW w:w="850" w:type="dxa"/>
            <w:tcBorders>
              <w:top w:val="nil"/>
              <w:left w:val="nil"/>
              <w:bottom w:val="single" w:sz="8" w:space="0" w:color="auto"/>
              <w:right w:val="single" w:sz="8" w:space="0" w:color="auto"/>
            </w:tcBorders>
            <w:shd w:val="clear" w:color="auto" w:fill="auto"/>
            <w:vAlign w:val="center"/>
            <w:hideMark/>
          </w:tcPr>
          <w:p w14:paraId="718337EA" w14:textId="77777777" w:rsidR="00486FB6" w:rsidRPr="005854F9" w:rsidRDefault="00486FB6" w:rsidP="00021E6F">
            <w:pPr>
              <w:contextualSpacing/>
              <w:rPr>
                <w:sz w:val="20"/>
                <w:szCs w:val="20"/>
              </w:rPr>
            </w:pPr>
            <w:r w:rsidRPr="005854F9">
              <w:rPr>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5204FC06" w14:textId="77777777" w:rsidR="00486FB6" w:rsidRPr="005854F9" w:rsidRDefault="00486FB6" w:rsidP="00021E6F">
            <w:pPr>
              <w:contextualSpacing/>
              <w:rPr>
                <w:sz w:val="20"/>
                <w:szCs w:val="20"/>
              </w:rPr>
            </w:pPr>
            <w:r w:rsidRPr="005854F9">
              <w:rPr>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2445614D" w14:textId="77777777" w:rsidR="00486FB6" w:rsidRPr="005854F9" w:rsidRDefault="00486FB6" w:rsidP="00021E6F">
            <w:pPr>
              <w:contextualSpacing/>
              <w:rPr>
                <w:sz w:val="20"/>
                <w:szCs w:val="20"/>
              </w:rPr>
            </w:pPr>
            <w:r w:rsidRPr="005854F9">
              <w:rPr>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14B288C3" w14:textId="77777777" w:rsidR="00486FB6" w:rsidRPr="005854F9" w:rsidRDefault="00486FB6" w:rsidP="00021E6F">
            <w:pPr>
              <w:contextualSpacing/>
              <w:rPr>
                <w:sz w:val="20"/>
                <w:szCs w:val="20"/>
              </w:rPr>
            </w:pPr>
            <w:r w:rsidRPr="005854F9">
              <w:rPr>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203566C0" w14:textId="77777777" w:rsidR="00486FB6" w:rsidRPr="005854F9" w:rsidRDefault="00486FB6" w:rsidP="00021E6F">
            <w:pPr>
              <w:contextualSpacing/>
              <w:rPr>
                <w:sz w:val="20"/>
                <w:szCs w:val="20"/>
              </w:rPr>
            </w:pPr>
            <w:r w:rsidRPr="005854F9">
              <w:rPr>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3BB39949" w14:textId="77777777" w:rsidR="00486FB6" w:rsidRPr="005854F9" w:rsidRDefault="00486FB6" w:rsidP="00021E6F">
            <w:pPr>
              <w:contextualSpacing/>
              <w:rPr>
                <w:sz w:val="20"/>
                <w:szCs w:val="20"/>
              </w:rPr>
            </w:pPr>
            <w:r w:rsidRPr="005854F9">
              <w:rPr>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740C4E92" w14:textId="77777777" w:rsidR="00486FB6" w:rsidRPr="005854F9" w:rsidRDefault="00486FB6" w:rsidP="00021E6F">
            <w:pPr>
              <w:contextualSpacing/>
              <w:rPr>
                <w:sz w:val="20"/>
                <w:szCs w:val="20"/>
              </w:rPr>
            </w:pPr>
            <w:r w:rsidRPr="005854F9">
              <w:rPr>
                <w:sz w:val="20"/>
                <w:szCs w:val="20"/>
              </w:rPr>
              <w:t>8,06</w:t>
            </w:r>
          </w:p>
        </w:tc>
      </w:tr>
      <w:tr w:rsidR="00486FB6" w:rsidRPr="005854F9" w14:paraId="4BB8D383"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F9B0C1"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AFE8AB8"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221C8DF0"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C7DE28A" w14:textId="77777777" w:rsidR="00486FB6" w:rsidRPr="005854F9" w:rsidRDefault="00486FB6" w:rsidP="00021E6F">
            <w:pPr>
              <w:contextualSpacing/>
              <w:rPr>
                <w:sz w:val="20"/>
                <w:szCs w:val="20"/>
              </w:rPr>
            </w:pPr>
            <w:r w:rsidRPr="005854F9">
              <w:rPr>
                <w:sz w:val="20"/>
                <w:szCs w:val="20"/>
              </w:rPr>
              <w:t>6,822</w:t>
            </w:r>
          </w:p>
        </w:tc>
        <w:tc>
          <w:tcPr>
            <w:tcW w:w="852" w:type="dxa"/>
            <w:tcBorders>
              <w:top w:val="nil"/>
              <w:left w:val="nil"/>
              <w:bottom w:val="single" w:sz="8" w:space="0" w:color="auto"/>
              <w:right w:val="single" w:sz="8" w:space="0" w:color="auto"/>
            </w:tcBorders>
            <w:shd w:val="clear" w:color="auto" w:fill="auto"/>
            <w:vAlign w:val="center"/>
            <w:hideMark/>
          </w:tcPr>
          <w:p w14:paraId="4468A45F" w14:textId="77777777" w:rsidR="00486FB6" w:rsidRPr="005854F9" w:rsidRDefault="00486FB6" w:rsidP="00021E6F">
            <w:pPr>
              <w:contextualSpacing/>
              <w:rPr>
                <w:sz w:val="20"/>
                <w:szCs w:val="20"/>
              </w:rPr>
            </w:pPr>
            <w:r w:rsidRPr="005854F9">
              <w:rPr>
                <w:sz w:val="20"/>
                <w:szCs w:val="20"/>
              </w:rPr>
              <w:t>4,526</w:t>
            </w:r>
          </w:p>
        </w:tc>
        <w:tc>
          <w:tcPr>
            <w:tcW w:w="850" w:type="dxa"/>
            <w:tcBorders>
              <w:top w:val="nil"/>
              <w:left w:val="nil"/>
              <w:bottom w:val="single" w:sz="8" w:space="0" w:color="auto"/>
              <w:right w:val="single" w:sz="8" w:space="0" w:color="auto"/>
            </w:tcBorders>
            <w:shd w:val="clear" w:color="auto" w:fill="auto"/>
            <w:vAlign w:val="center"/>
            <w:hideMark/>
          </w:tcPr>
          <w:p w14:paraId="7D769AFD" w14:textId="77777777" w:rsidR="00486FB6" w:rsidRPr="005854F9" w:rsidRDefault="00486FB6" w:rsidP="00021E6F">
            <w:pPr>
              <w:contextualSpacing/>
              <w:rPr>
                <w:sz w:val="20"/>
                <w:szCs w:val="20"/>
              </w:rPr>
            </w:pPr>
            <w:r w:rsidRPr="005854F9">
              <w:rPr>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4A24CAE1" w14:textId="77777777" w:rsidR="00486FB6" w:rsidRPr="005854F9" w:rsidRDefault="00486FB6" w:rsidP="00021E6F">
            <w:pPr>
              <w:contextualSpacing/>
              <w:rPr>
                <w:sz w:val="20"/>
                <w:szCs w:val="20"/>
              </w:rPr>
            </w:pPr>
            <w:r w:rsidRPr="005854F9">
              <w:rPr>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0087F408" w14:textId="77777777" w:rsidR="00486FB6" w:rsidRPr="005854F9" w:rsidRDefault="00486FB6" w:rsidP="00021E6F">
            <w:pPr>
              <w:contextualSpacing/>
              <w:rPr>
                <w:sz w:val="20"/>
                <w:szCs w:val="20"/>
              </w:rPr>
            </w:pPr>
            <w:r w:rsidRPr="005854F9">
              <w:rPr>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7AA985A9" w14:textId="77777777" w:rsidR="00486FB6" w:rsidRPr="005854F9" w:rsidRDefault="00486FB6" w:rsidP="00021E6F">
            <w:pPr>
              <w:contextualSpacing/>
              <w:rPr>
                <w:sz w:val="20"/>
                <w:szCs w:val="20"/>
              </w:rPr>
            </w:pPr>
            <w:r w:rsidRPr="005854F9">
              <w:rPr>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54798B6C" w14:textId="77777777" w:rsidR="00486FB6" w:rsidRPr="005854F9" w:rsidRDefault="00486FB6" w:rsidP="00021E6F">
            <w:pPr>
              <w:contextualSpacing/>
              <w:rPr>
                <w:sz w:val="20"/>
                <w:szCs w:val="20"/>
              </w:rPr>
            </w:pPr>
            <w:r w:rsidRPr="005854F9">
              <w:rPr>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55E68A52" w14:textId="77777777" w:rsidR="00486FB6" w:rsidRPr="005854F9" w:rsidRDefault="00486FB6" w:rsidP="00021E6F">
            <w:pPr>
              <w:contextualSpacing/>
              <w:rPr>
                <w:sz w:val="20"/>
                <w:szCs w:val="20"/>
              </w:rPr>
            </w:pPr>
            <w:r w:rsidRPr="005854F9">
              <w:rPr>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08554EB3" w14:textId="77777777" w:rsidR="00486FB6" w:rsidRPr="005854F9" w:rsidRDefault="00486FB6" w:rsidP="00021E6F">
            <w:pPr>
              <w:contextualSpacing/>
              <w:rPr>
                <w:sz w:val="20"/>
                <w:szCs w:val="20"/>
              </w:rPr>
            </w:pPr>
            <w:r w:rsidRPr="005854F9">
              <w:rPr>
                <w:sz w:val="20"/>
                <w:szCs w:val="20"/>
              </w:rPr>
              <w:t>6,822</w:t>
            </w:r>
          </w:p>
        </w:tc>
      </w:tr>
      <w:tr w:rsidR="00486FB6" w:rsidRPr="005854F9" w14:paraId="059AAFA4"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0C97220F"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1D024848"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B9BB9C9"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03346BD"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A2D77BB"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D572E2D"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4936E1B"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6F3E217"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53575DB"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EF722CE"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9FF2748"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C92C4F4" w14:textId="77777777" w:rsidR="00486FB6" w:rsidRPr="005854F9" w:rsidRDefault="00486FB6" w:rsidP="00021E6F">
            <w:pPr>
              <w:contextualSpacing/>
              <w:rPr>
                <w:sz w:val="20"/>
                <w:szCs w:val="20"/>
              </w:rPr>
            </w:pPr>
            <w:r w:rsidRPr="005854F9">
              <w:rPr>
                <w:sz w:val="20"/>
                <w:szCs w:val="20"/>
              </w:rPr>
              <w:t>100</w:t>
            </w:r>
          </w:p>
        </w:tc>
      </w:tr>
      <w:tr w:rsidR="00486FB6" w:rsidRPr="005854F9" w14:paraId="74C5CCE8"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50E8BE" w14:textId="77777777" w:rsidR="00486FB6" w:rsidRPr="005854F9" w:rsidRDefault="00486FB6" w:rsidP="00021E6F">
            <w:pPr>
              <w:contextualSpacing/>
              <w:rPr>
                <w:sz w:val="20"/>
                <w:szCs w:val="20"/>
              </w:rPr>
            </w:pPr>
            <w:r w:rsidRPr="005854F9">
              <w:rPr>
                <w:sz w:val="20"/>
                <w:szCs w:val="20"/>
              </w:rPr>
              <w:t>5.2.3.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CFD8369" w14:textId="77777777" w:rsidR="00486FB6" w:rsidRPr="005854F9" w:rsidRDefault="00486FB6" w:rsidP="00021E6F">
            <w:pPr>
              <w:contextualSpacing/>
              <w:rPr>
                <w:sz w:val="20"/>
                <w:szCs w:val="20"/>
              </w:rPr>
            </w:pPr>
            <w:r w:rsidRPr="005854F9">
              <w:rPr>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14A72A70"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C13D59D" w14:textId="77777777" w:rsidR="00486FB6" w:rsidRPr="005854F9" w:rsidRDefault="00486FB6" w:rsidP="00021E6F">
            <w:pPr>
              <w:contextualSpacing/>
              <w:rPr>
                <w:sz w:val="20"/>
                <w:szCs w:val="20"/>
              </w:rPr>
            </w:pPr>
            <w:r w:rsidRPr="005854F9">
              <w:rPr>
                <w:sz w:val="20"/>
                <w:szCs w:val="20"/>
              </w:rPr>
              <w:t>0,765</w:t>
            </w:r>
          </w:p>
        </w:tc>
        <w:tc>
          <w:tcPr>
            <w:tcW w:w="852" w:type="dxa"/>
            <w:tcBorders>
              <w:top w:val="nil"/>
              <w:left w:val="nil"/>
              <w:bottom w:val="single" w:sz="8" w:space="0" w:color="auto"/>
              <w:right w:val="single" w:sz="8" w:space="0" w:color="auto"/>
            </w:tcBorders>
            <w:shd w:val="clear" w:color="auto" w:fill="auto"/>
            <w:vAlign w:val="center"/>
            <w:hideMark/>
          </w:tcPr>
          <w:p w14:paraId="4FF6DA73" w14:textId="77777777" w:rsidR="00486FB6" w:rsidRPr="005854F9" w:rsidRDefault="00486FB6" w:rsidP="00021E6F">
            <w:pPr>
              <w:contextualSpacing/>
              <w:rPr>
                <w:sz w:val="20"/>
                <w:szCs w:val="20"/>
              </w:rPr>
            </w:pPr>
            <w:r w:rsidRPr="005854F9">
              <w:rPr>
                <w:sz w:val="20"/>
                <w:szCs w:val="20"/>
              </w:rPr>
              <w:t>0,520</w:t>
            </w:r>
          </w:p>
        </w:tc>
        <w:tc>
          <w:tcPr>
            <w:tcW w:w="850" w:type="dxa"/>
            <w:tcBorders>
              <w:top w:val="nil"/>
              <w:left w:val="nil"/>
              <w:bottom w:val="single" w:sz="8" w:space="0" w:color="auto"/>
              <w:right w:val="single" w:sz="8" w:space="0" w:color="auto"/>
            </w:tcBorders>
            <w:shd w:val="clear" w:color="auto" w:fill="auto"/>
            <w:vAlign w:val="center"/>
            <w:hideMark/>
          </w:tcPr>
          <w:p w14:paraId="4C2755B4" w14:textId="77777777" w:rsidR="00486FB6" w:rsidRPr="005854F9" w:rsidRDefault="00486FB6" w:rsidP="00021E6F">
            <w:pPr>
              <w:contextualSpacing/>
              <w:rPr>
                <w:sz w:val="20"/>
                <w:szCs w:val="20"/>
              </w:rPr>
            </w:pPr>
            <w:r w:rsidRPr="005854F9">
              <w:rPr>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1C0FB1C2" w14:textId="77777777" w:rsidR="00486FB6" w:rsidRPr="005854F9" w:rsidRDefault="00486FB6" w:rsidP="00021E6F">
            <w:pPr>
              <w:contextualSpacing/>
              <w:rPr>
                <w:sz w:val="20"/>
                <w:szCs w:val="20"/>
              </w:rPr>
            </w:pPr>
            <w:r w:rsidRPr="005854F9">
              <w:rPr>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21233160" w14:textId="77777777" w:rsidR="00486FB6" w:rsidRPr="005854F9" w:rsidRDefault="00486FB6" w:rsidP="00021E6F">
            <w:pPr>
              <w:contextualSpacing/>
              <w:rPr>
                <w:sz w:val="20"/>
                <w:szCs w:val="20"/>
              </w:rPr>
            </w:pPr>
            <w:r w:rsidRPr="005854F9">
              <w:rPr>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5E29F7CE" w14:textId="77777777" w:rsidR="00486FB6" w:rsidRPr="005854F9" w:rsidRDefault="00486FB6" w:rsidP="00021E6F">
            <w:pPr>
              <w:contextualSpacing/>
              <w:rPr>
                <w:sz w:val="20"/>
                <w:szCs w:val="20"/>
              </w:rPr>
            </w:pPr>
            <w:r w:rsidRPr="005854F9">
              <w:rPr>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0B148211" w14:textId="77777777" w:rsidR="00486FB6" w:rsidRPr="005854F9" w:rsidRDefault="00486FB6" w:rsidP="00021E6F">
            <w:pPr>
              <w:contextualSpacing/>
              <w:rPr>
                <w:sz w:val="20"/>
                <w:szCs w:val="20"/>
              </w:rPr>
            </w:pPr>
            <w:r w:rsidRPr="005854F9">
              <w:rPr>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2CCE6CB1" w14:textId="77777777" w:rsidR="00486FB6" w:rsidRPr="005854F9" w:rsidRDefault="00486FB6" w:rsidP="00021E6F">
            <w:pPr>
              <w:contextualSpacing/>
              <w:rPr>
                <w:sz w:val="20"/>
                <w:szCs w:val="20"/>
              </w:rPr>
            </w:pPr>
            <w:r w:rsidRPr="005854F9">
              <w:rPr>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062C83B8" w14:textId="77777777" w:rsidR="00486FB6" w:rsidRPr="005854F9" w:rsidRDefault="00486FB6" w:rsidP="00021E6F">
            <w:pPr>
              <w:contextualSpacing/>
              <w:rPr>
                <w:sz w:val="20"/>
                <w:szCs w:val="20"/>
              </w:rPr>
            </w:pPr>
            <w:r w:rsidRPr="005854F9">
              <w:rPr>
                <w:sz w:val="20"/>
                <w:szCs w:val="20"/>
              </w:rPr>
              <w:t>0,765</w:t>
            </w:r>
          </w:p>
        </w:tc>
      </w:tr>
      <w:tr w:rsidR="00486FB6" w:rsidRPr="005854F9" w14:paraId="78FB116A"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6352E0C8"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D864646"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342E1AB"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7D828DF" w14:textId="77777777" w:rsidR="00486FB6" w:rsidRPr="005854F9" w:rsidRDefault="00486FB6" w:rsidP="00021E6F">
            <w:pPr>
              <w:contextualSpacing/>
              <w:rPr>
                <w:sz w:val="20"/>
                <w:szCs w:val="20"/>
              </w:rPr>
            </w:pPr>
            <w:r w:rsidRPr="005854F9">
              <w:rPr>
                <w:sz w:val="20"/>
                <w:szCs w:val="20"/>
              </w:rPr>
              <w:t>0,90</w:t>
            </w:r>
          </w:p>
        </w:tc>
        <w:tc>
          <w:tcPr>
            <w:tcW w:w="852" w:type="dxa"/>
            <w:tcBorders>
              <w:top w:val="nil"/>
              <w:left w:val="nil"/>
              <w:bottom w:val="single" w:sz="8" w:space="0" w:color="auto"/>
              <w:right w:val="single" w:sz="8" w:space="0" w:color="auto"/>
            </w:tcBorders>
            <w:shd w:val="clear" w:color="auto" w:fill="auto"/>
            <w:vAlign w:val="center"/>
            <w:hideMark/>
          </w:tcPr>
          <w:p w14:paraId="1AA4E55B" w14:textId="77777777" w:rsidR="00486FB6" w:rsidRPr="005854F9" w:rsidRDefault="00486FB6" w:rsidP="00021E6F">
            <w:pPr>
              <w:contextualSpacing/>
              <w:rPr>
                <w:sz w:val="20"/>
                <w:szCs w:val="20"/>
              </w:rPr>
            </w:pPr>
            <w:r w:rsidRPr="005854F9">
              <w:rPr>
                <w:sz w:val="20"/>
                <w:szCs w:val="20"/>
              </w:rPr>
              <w:t>0,39</w:t>
            </w:r>
          </w:p>
        </w:tc>
        <w:tc>
          <w:tcPr>
            <w:tcW w:w="850" w:type="dxa"/>
            <w:tcBorders>
              <w:top w:val="nil"/>
              <w:left w:val="nil"/>
              <w:bottom w:val="single" w:sz="8" w:space="0" w:color="auto"/>
              <w:right w:val="single" w:sz="8" w:space="0" w:color="auto"/>
            </w:tcBorders>
            <w:shd w:val="clear" w:color="auto" w:fill="auto"/>
            <w:vAlign w:val="center"/>
            <w:hideMark/>
          </w:tcPr>
          <w:p w14:paraId="42FF8E94" w14:textId="77777777" w:rsidR="00486FB6" w:rsidRPr="005854F9" w:rsidRDefault="00486FB6" w:rsidP="00021E6F">
            <w:pPr>
              <w:contextualSpacing/>
              <w:rPr>
                <w:sz w:val="20"/>
                <w:szCs w:val="20"/>
              </w:rPr>
            </w:pPr>
            <w:r w:rsidRPr="005854F9">
              <w:rPr>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610D9848" w14:textId="77777777" w:rsidR="00486FB6" w:rsidRPr="005854F9" w:rsidRDefault="00486FB6" w:rsidP="00021E6F">
            <w:pPr>
              <w:contextualSpacing/>
              <w:rPr>
                <w:sz w:val="20"/>
                <w:szCs w:val="20"/>
              </w:rPr>
            </w:pPr>
            <w:r w:rsidRPr="005854F9">
              <w:rPr>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6197FE29" w14:textId="77777777" w:rsidR="00486FB6" w:rsidRPr="005854F9" w:rsidRDefault="00486FB6" w:rsidP="00021E6F">
            <w:pPr>
              <w:contextualSpacing/>
              <w:rPr>
                <w:sz w:val="20"/>
                <w:szCs w:val="20"/>
              </w:rPr>
            </w:pPr>
            <w:r w:rsidRPr="005854F9">
              <w:rPr>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1EFE5C57" w14:textId="77777777" w:rsidR="00486FB6" w:rsidRPr="005854F9" w:rsidRDefault="00486FB6" w:rsidP="00021E6F">
            <w:pPr>
              <w:contextualSpacing/>
              <w:rPr>
                <w:sz w:val="20"/>
                <w:szCs w:val="20"/>
              </w:rPr>
            </w:pPr>
            <w:r w:rsidRPr="005854F9">
              <w:rPr>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1F29293C" w14:textId="77777777" w:rsidR="00486FB6" w:rsidRPr="005854F9" w:rsidRDefault="00486FB6" w:rsidP="00021E6F">
            <w:pPr>
              <w:contextualSpacing/>
              <w:rPr>
                <w:sz w:val="20"/>
                <w:szCs w:val="20"/>
              </w:rPr>
            </w:pPr>
            <w:r w:rsidRPr="005854F9">
              <w:rPr>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091F9C0C" w14:textId="77777777" w:rsidR="00486FB6" w:rsidRPr="005854F9" w:rsidRDefault="00486FB6" w:rsidP="00021E6F">
            <w:pPr>
              <w:contextualSpacing/>
              <w:rPr>
                <w:sz w:val="20"/>
                <w:szCs w:val="20"/>
              </w:rPr>
            </w:pPr>
            <w:r w:rsidRPr="005854F9">
              <w:rPr>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1CB22325" w14:textId="77777777" w:rsidR="00486FB6" w:rsidRPr="005854F9" w:rsidRDefault="00486FB6" w:rsidP="00021E6F">
            <w:pPr>
              <w:contextualSpacing/>
              <w:rPr>
                <w:sz w:val="20"/>
                <w:szCs w:val="20"/>
              </w:rPr>
            </w:pPr>
            <w:r w:rsidRPr="005854F9">
              <w:rPr>
                <w:sz w:val="20"/>
                <w:szCs w:val="20"/>
              </w:rPr>
              <w:t>0,90</w:t>
            </w:r>
          </w:p>
        </w:tc>
      </w:tr>
      <w:tr w:rsidR="00486FB6" w:rsidRPr="005854F9" w14:paraId="04EFB5C4"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D7FA94"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2B4EF56"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324E7B7A"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7E3CADE" w14:textId="77777777" w:rsidR="00486FB6" w:rsidRPr="005854F9" w:rsidRDefault="00486FB6" w:rsidP="00021E6F">
            <w:pPr>
              <w:contextualSpacing/>
              <w:rPr>
                <w:sz w:val="20"/>
                <w:szCs w:val="20"/>
              </w:rPr>
            </w:pPr>
            <w:r w:rsidRPr="005854F9">
              <w:rPr>
                <w:sz w:val="20"/>
                <w:szCs w:val="20"/>
              </w:rPr>
              <w:t>0,765</w:t>
            </w:r>
          </w:p>
        </w:tc>
        <w:tc>
          <w:tcPr>
            <w:tcW w:w="852" w:type="dxa"/>
            <w:tcBorders>
              <w:top w:val="nil"/>
              <w:left w:val="nil"/>
              <w:bottom w:val="single" w:sz="8" w:space="0" w:color="auto"/>
              <w:right w:val="single" w:sz="8" w:space="0" w:color="auto"/>
            </w:tcBorders>
            <w:shd w:val="clear" w:color="auto" w:fill="auto"/>
            <w:vAlign w:val="center"/>
            <w:hideMark/>
          </w:tcPr>
          <w:p w14:paraId="48EA6E6E" w14:textId="77777777" w:rsidR="00486FB6" w:rsidRPr="005854F9" w:rsidRDefault="00486FB6" w:rsidP="00021E6F">
            <w:pPr>
              <w:contextualSpacing/>
              <w:rPr>
                <w:sz w:val="20"/>
                <w:szCs w:val="20"/>
              </w:rPr>
            </w:pPr>
            <w:r w:rsidRPr="005854F9">
              <w:rPr>
                <w:sz w:val="20"/>
                <w:szCs w:val="20"/>
              </w:rPr>
              <w:t>0,520</w:t>
            </w:r>
          </w:p>
        </w:tc>
        <w:tc>
          <w:tcPr>
            <w:tcW w:w="850" w:type="dxa"/>
            <w:tcBorders>
              <w:top w:val="nil"/>
              <w:left w:val="nil"/>
              <w:bottom w:val="single" w:sz="8" w:space="0" w:color="auto"/>
              <w:right w:val="single" w:sz="8" w:space="0" w:color="auto"/>
            </w:tcBorders>
            <w:shd w:val="clear" w:color="auto" w:fill="auto"/>
            <w:vAlign w:val="center"/>
            <w:hideMark/>
          </w:tcPr>
          <w:p w14:paraId="649B4C3F" w14:textId="77777777" w:rsidR="00486FB6" w:rsidRPr="005854F9" w:rsidRDefault="00486FB6" w:rsidP="00021E6F">
            <w:pPr>
              <w:contextualSpacing/>
              <w:rPr>
                <w:sz w:val="20"/>
                <w:szCs w:val="20"/>
              </w:rPr>
            </w:pPr>
            <w:r w:rsidRPr="005854F9">
              <w:rPr>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34C9085F" w14:textId="77777777" w:rsidR="00486FB6" w:rsidRPr="005854F9" w:rsidRDefault="00486FB6" w:rsidP="00021E6F">
            <w:pPr>
              <w:contextualSpacing/>
              <w:rPr>
                <w:sz w:val="20"/>
                <w:szCs w:val="20"/>
              </w:rPr>
            </w:pPr>
            <w:r w:rsidRPr="005854F9">
              <w:rPr>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1F52E52D" w14:textId="77777777" w:rsidR="00486FB6" w:rsidRPr="005854F9" w:rsidRDefault="00486FB6" w:rsidP="00021E6F">
            <w:pPr>
              <w:contextualSpacing/>
              <w:rPr>
                <w:sz w:val="20"/>
                <w:szCs w:val="20"/>
              </w:rPr>
            </w:pPr>
            <w:r w:rsidRPr="005854F9">
              <w:rPr>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4A2EBFD2" w14:textId="77777777" w:rsidR="00486FB6" w:rsidRPr="005854F9" w:rsidRDefault="00486FB6" w:rsidP="00021E6F">
            <w:pPr>
              <w:contextualSpacing/>
              <w:rPr>
                <w:sz w:val="20"/>
                <w:szCs w:val="20"/>
              </w:rPr>
            </w:pPr>
            <w:r w:rsidRPr="005854F9">
              <w:rPr>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7E81B846" w14:textId="77777777" w:rsidR="00486FB6" w:rsidRPr="005854F9" w:rsidRDefault="00486FB6" w:rsidP="00021E6F">
            <w:pPr>
              <w:contextualSpacing/>
              <w:rPr>
                <w:sz w:val="20"/>
                <w:szCs w:val="20"/>
              </w:rPr>
            </w:pPr>
            <w:r w:rsidRPr="005854F9">
              <w:rPr>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51873F3A" w14:textId="77777777" w:rsidR="00486FB6" w:rsidRPr="005854F9" w:rsidRDefault="00486FB6" w:rsidP="00021E6F">
            <w:pPr>
              <w:contextualSpacing/>
              <w:rPr>
                <w:sz w:val="20"/>
                <w:szCs w:val="20"/>
              </w:rPr>
            </w:pPr>
            <w:r w:rsidRPr="005854F9">
              <w:rPr>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4C918031" w14:textId="77777777" w:rsidR="00486FB6" w:rsidRPr="005854F9" w:rsidRDefault="00486FB6" w:rsidP="00021E6F">
            <w:pPr>
              <w:contextualSpacing/>
              <w:rPr>
                <w:sz w:val="20"/>
                <w:szCs w:val="20"/>
              </w:rPr>
            </w:pPr>
            <w:r w:rsidRPr="005854F9">
              <w:rPr>
                <w:sz w:val="20"/>
                <w:szCs w:val="20"/>
              </w:rPr>
              <w:t>0,765</w:t>
            </w:r>
          </w:p>
        </w:tc>
      </w:tr>
      <w:tr w:rsidR="00486FB6" w:rsidRPr="005854F9" w14:paraId="24E47556"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7B1CCB22"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1AA9DAA1"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1350EF6"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B8B96E2"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52839B0"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339F55F"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1870E9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547587F"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D1AEF67"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D5F3882"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90790E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24E6779" w14:textId="77777777" w:rsidR="00486FB6" w:rsidRPr="005854F9" w:rsidRDefault="00486FB6" w:rsidP="00021E6F">
            <w:pPr>
              <w:contextualSpacing/>
              <w:rPr>
                <w:sz w:val="20"/>
                <w:szCs w:val="20"/>
              </w:rPr>
            </w:pPr>
            <w:r w:rsidRPr="005854F9">
              <w:rPr>
                <w:sz w:val="20"/>
                <w:szCs w:val="20"/>
              </w:rPr>
              <w:t>100</w:t>
            </w:r>
          </w:p>
        </w:tc>
      </w:tr>
    </w:tbl>
    <w:p w14:paraId="6B7618B1" w14:textId="77777777" w:rsidR="00486FB6" w:rsidRPr="005854F9" w:rsidRDefault="00486FB6" w:rsidP="00486FB6">
      <w:pPr>
        <w:contextualSpacing/>
      </w:pPr>
    </w:p>
    <w:p w14:paraId="2C9E1DD6" w14:textId="77777777" w:rsidR="00486FB6" w:rsidRPr="005854F9" w:rsidRDefault="00486FB6" w:rsidP="00486FB6">
      <w:pPr>
        <w:keepNext/>
        <w:contextualSpacing/>
        <w:jc w:val="both"/>
        <w:rPr>
          <w:bCs/>
          <w:lang w:eastAsia="x-none"/>
        </w:rPr>
      </w:pPr>
    </w:p>
    <w:p w14:paraId="48EB64FF" w14:textId="77777777" w:rsidR="00486FB6" w:rsidRPr="005854F9" w:rsidRDefault="00486FB6" w:rsidP="00486FB6">
      <w:pPr>
        <w:keepNext/>
        <w:contextualSpacing/>
        <w:jc w:val="both"/>
        <w:rPr>
          <w:bCs/>
          <w:lang w:eastAsia="x-none"/>
        </w:rPr>
      </w:pPr>
    </w:p>
    <w:p w14:paraId="098E64B4" w14:textId="77777777" w:rsidR="00486FB6" w:rsidRPr="005854F9" w:rsidRDefault="00486FB6" w:rsidP="00486FB6">
      <w:pPr>
        <w:pStyle w:val="affd"/>
        <w:spacing w:line="240" w:lineRule="auto"/>
        <w:contextualSpacing/>
        <w:rPr>
          <w:bCs/>
          <w:lang w:eastAsia="x-none"/>
        </w:rPr>
      </w:pPr>
    </w:p>
    <w:p w14:paraId="36BA0D9B" w14:textId="77777777" w:rsidR="00486FB6" w:rsidRPr="00216985" w:rsidRDefault="00486FB6" w:rsidP="00486FB6">
      <w:pPr>
        <w:pStyle w:val="affd"/>
        <w:rPr>
          <w:bCs/>
          <w:lang w:eastAsia="x-none"/>
        </w:rPr>
        <w:sectPr w:rsidR="00486FB6" w:rsidRPr="00216985" w:rsidSect="00021E6F">
          <w:pgSz w:w="16838" w:h="11906" w:orient="landscape" w:code="9"/>
          <w:pgMar w:top="1701" w:right="1134" w:bottom="567" w:left="1134" w:header="709" w:footer="567" w:gutter="0"/>
          <w:cols w:space="708"/>
          <w:docGrid w:linePitch="360"/>
        </w:sectPr>
      </w:pPr>
    </w:p>
    <w:p w14:paraId="757EF535" w14:textId="77777777" w:rsidR="00E05CBC" w:rsidRPr="00215920" w:rsidRDefault="00E05CBC" w:rsidP="00033768">
      <w:pPr>
        <w:pStyle w:val="3"/>
        <w:pageBreakBefore/>
        <w:numPr>
          <w:ilvl w:val="2"/>
          <w:numId w:val="1"/>
        </w:numPr>
        <w:spacing w:before="0" w:after="0"/>
        <w:ind w:left="0" w:firstLine="709"/>
        <w:contextualSpacing/>
        <w:jc w:val="both"/>
        <w:rPr>
          <w:rFonts w:ascii="Times New Roman" w:hAnsi="Times New Roman"/>
          <w:b w:val="0"/>
          <w:kern w:val="32"/>
          <w:sz w:val="24"/>
          <w:szCs w:val="24"/>
        </w:rPr>
      </w:pPr>
      <w:bookmarkStart w:id="46" w:name="_Toc431574471"/>
      <w:bookmarkStart w:id="47" w:name="_Toc436745123"/>
      <w:bookmarkStart w:id="48" w:name="_Toc443586315"/>
      <w:bookmarkStart w:id="49" w:name="_Toc49622931"/>
      <w:r w:rsidRPr="00215920">
        <w:rPr>
          <w:rFonts w:ascii="Times New Roman" w:hAnsi="Times New Roman"/>
          <w:b w:val="0"/>
          <w:kern w:val="32"/>
          <w:sz w:val="24"/>
          <w:szCs w:val="24"/>
        </w:rPr>
        <w:lastRenderedPageBreak/>
        <w:t>Водоотведение</w:t>
      </w:r>
      <w:bookmarkEnd w:id="46"/>
      <w:bookmarkEnd w:id="47"/>
      <w:bookmarkEnd w:id="48"/>
      <w:bookmarkEnd w:id="49"/>
    </w:p>
    <w:p w14:paraId="520E928F" w14:textId="77777777" w:rsidR="00215920" w:rsidRDefault="00215920" w:rsidP="00033768">
      <w:pPr>
        <w:ind w:firstLine="709"/>
        <w:contextualSpacing/>
        <w:jc w:val="both"/>
      </w:pPr>
    </w:p>
    <w:p w14:paraId="67DD694D" w14:textId="77777777" w:rsidR="00670548" w:rsidRPr="00DE50B6" w:rsidRDefault="00670548" w:rsidP="00670548">
      <w:pPr>
        <w:pStyle w:val="1d"/>
        <w:spacing w:before="0"/>
        <w:contextualSpacing/>
        <w:rPr>
          <w:sz w:val="24"/>
        </w:rPr>
      </w:pPr>
      <w:r w:rsidRPr="00DE50B6">
        <w:rPr>
          <w:sz w:val="24"/>
        </w:rPr>
        <w:t>В с.п. Сосновка существует централизованная система водоотведения сточных вод. Хозяйственно-бытовые стоки от жилых и общественных зданий поступают по самотечным коллекторам на четыре канализационные насосные станции (далее - КНС), и далее, по самотечному коллектору на канализационные очистные сооружения (далее - КОС).</w:t>
      </w:r>
    </w:p>
    <w:p w14:paraId="341D8F7B" w14:textId="77777777" w:rsidR="00670548" w:rsidRPr="00DE50B6" w:rsidRDefault="00670548" w:rsidP="00670548">
      <w:pPr>
        <w:pStyle w:val="1d"/>
        <w:spacing w:before="0"/>
        <w:contextualSpacing/>
        <w:rPr>
          <w:sz w:val="24"/>
        </w:rPr>
      </w:pPr>
      <w:r w:rsidRPr="00DE50B6">
        <w:rPr>
          <w:sz w:val="24"/>
        </w:rPr>
        <w:t>Сбор и отведение сточных вод путем эксплуатации сетей и сооружений водоотведения на территории поселка Сосновка, входящий в состав с.п. Сосновка осуществляет организация Сосновское ЛПУ МГ ООО «Газпром трансгаз Югорск».</w:t>
      </w:r>
    </w:p>
    <w:p w14:paraId="6D1639B9" w14:textId="77777777" w:rsidR="00670548" w:rsidRPr="00DE50B6" w:rsidRDefault="00670548" w:rsidP="00670548">
      <w:pPr>
        <w:pStyle w:val="ad"/>
        <w:ind w:firstLine="709"/>
        <w:contextualSpacing/>
        <w:rPr>
          <w:szCs w:val="24"/>
        </w:rPr>
      </w:pPr>
      <w:r w:rsidRPr="00DE50B6">
        <w:rPr>
          <w:szCs w:val="24"/>
        </w:rPr>
        <w:t>Протяженность магистральных канализационных сетей в однотрубном исчислении – 12,4 км.</w:t>
      </w:r>
    </w:p>
    <w:p w14:paraId="08B15876" w14:textId="77777777" w:rsidR="00670548" w:rsidRPr="00DE50B6" w:rsidRDefault="00670548" w:rsidP="00670548">
      <w:pPr>
        <w:pStyle w:val="ad"/>
        <w:ind w:firstLine="709"/>
        <w:contextualSpacing/>
        <w:rPr>
          <w:szCs w:val="24"/>
        </w:rPr>
      </w:pPr>
      <w:r w:rsidRPr="00DE50B6">
        <w:rPr>
          <w:szCs w:val="24"/>
        </w:rPr>
        <w:t>Отведено на сооружения биологической очистки – 216,1 (тыс. м</w:t>
      </w:r>
      <w:r w:rsidRPr="00DE50B6">
        <w:rPr>
          <w:szCs w:val="24"/>
          <w:vertAlign w:val="superscript"/>
        </w:rPr>
        <w:t>3</w:t>
      </w:r>
      <w:r w:rsidRPr="00DE50B6">
        <w:rPr>
          <w:szCs w:val="24"/>
        </w:rPr>
        <w:t>/год).</w:t>
      </w:r>
    </w:p>
    <w:p w14:paraId="169B49DD" w14:textId="7C80D0A0" w:rsidR="00670548" w:rsidRPr="00DE50B6" w:rsidRDefault="00670548" w:rsidP="00670548">
      <w:pPr>
        <w:pStyle w:val="ad"/>
        <w:ind w:firstLine="709"/>
        <w:contextualSpacing/>
        <w:rPr>
          <w:szCs w:val="24"/>
        </w:rPr>
      </w:pPr>
      <w:r w:rsidRPr="00DE50B6">
        <w:rPr>
          <w:szCs w:val="24"/>
        </w:rPr>
        <w:t xml:space="preserve">Сброс очищенных и обеззараженных стоков осуществляется в болото без названия (27 км от устья реки Вон-Хульненгъехан) согласно Решению о предоставлении водного объекта в пользование от </w:t>
      </w:r>
      <w:r w:rsidR="006F06B4">
        <w:rPr>
          <w:szCs w:val="24"/>
        </w:rPr>
        <w:t>11.06.2014 № 86-15.02.01.001-Б-</w:t>
      </w:r>
      <w:r w:rsidRPr="00DE50B6">
        <w:rPr>
          <w:szCs w:val="24"/>
        </w:rPr>
        <w:t>РСБХ-С-2014-01182/00 срок действия до 25.05.2019 включительно.</w:t>
      </w:r>
    </w:p>
    <w:p w14:paraId="5E6D5017" w14:textId="5606180F" w:rsidR="00670548" w:rsidRPr="00DE50B6" w:rsidRDefault="00670548" w:rsidP="00670548">
      <w:pPr>
        <w:pStyle w:val="1d"/>
        <w:spacing w:before="0"/>
        <w:rPr>
          <w:sz w:val="24"/>
        </w:rPr>
      </w:pPr>
      <w:r w:rsidRPr="00DE50B6">
        <w:rPr>
          <w:sz w:val="24"/>
        </w:rPr>
        <w:t xml:space="preserve">Организационная структура системы водоотведения с.п. Сосновка представлена в таблице </w:t>
      </w:r>
      <w:r>
        <w:rPr>
          <w:sz w:val="24"/>
        </w:rPr>
        <w:t>43</w:t>
      </w:r>
      <w:r w:rsidRPr="00DE50B6">
        <w:rPr>
          <w:sz w:val="24"/>
        </w:rPr>
        <w:t>.</w:t>
      </w:r>
    </w:p>
    <w:p w14:paraId="22A67406" w14:textId="77777777" w:rsidR="00670548" w:rsidRPr="00DE50B6" w:rsidRDefault="00670548" w:rsidP="00670548">
      <w:pPr>
        <w:pStyle w:val="1d"/>
        <w:spacing w:before="0"/>
        <w:rPr>
          <w:sz w:val="24"/>
        </w:rPr>
      </w:pPr>
    </w:p>
    <w:p w14:paraId="66BDD2B5" w14:textId="3919EE7E" w:rsidR="00670548" w:rsidRPr="00DE50B6" w:rsidRDefault="00670548" w:rsidP="00670548">
      <w:pPr>
        <w:pStyle w:val="affd"/>
        <w:spacing w:line="240" w:lineRule="auto"/>
        <w:ind w:firstLine="0"/>
        <w:contextualSpacing/>
        <w:rPr>
          <w:szCs w:val="24"/>
        </w:rPr>
      </w:pPr>
      <w:r w:rsidRPr="00DE50B6">
        <w:rPr>
          <w:bCs/>
          <w:szCs w:val="24"/>
          <w:lang w:val="x-none" w:eastAsia="x-none"/>
        </w:rPr>
        <w:t xml:space="preserve">Таблица </w:t>
      </w:r>
      <w:r w:rsidRPr="00DE50B6">
        <w:rPr>
          <w:bCs/>
          <w:szCs w:val="24"/>
          <w:lang w:val="x-none" w:eastAsia="x-none"/>
        </w:rPr>
        <w:fldChar w:fldCharType="begin"/>
      </w:r>
      <w:r w:rsidRPr="00DE50B6">
        <w:rPr>
          <w:bCs/>
          <w:szCs w:val="24"/>
          <w:lang w:val="x-none" w:eastAsia="x-none"/>
        </w:rPr>
        <w:instrText xml:space="preserve"> SEQ Таблица \* ARABIC </w:instrText>
      </w:r>
      <w:r w:rsidRPr="00DE50B6">
        <w:rPr>
          <w:bCs/>
          <w:szCs w:val="24"/>
          <w:lang w:val="x-none" w:eastAsia="x-none"/>
        </w:rPr>
        <w:fldChar w:fldCharType="separate"/>
      </w:r>
      <w:r w:rsidR="0066723B">
        <w:rPr>
          <w:bCs/>
          <w:noProof/>
          <w:szCs w:val="24"/>
          <w:lang w:val="x-none" w:eastAsia="x-none"/>
        </w:rPr>
        <w:t>43</w:t>
      </w:r>
      <w:r w:rsidRPr="00DE50B6">
        <w:rPr>
          <w:bCs/>
          <w:szCs w:val="24"/>
          <w:lang w:val="x-none" w:eastAsia="x-none"/>
        </w:rPr>
        <w:fldChar w:fldCharType="end"/>
      </w:r>
      <w:r w:rsidRPr="00DE50B6">
        <w:rPr>
          <w:bCs/>
          <w:szCs w:val="24"/>
          <w:lang w:val="x-none" w:eastAsia="x-none"/>
        </w:rPr>
        <w:t xml:space="preserve"> – </w:t>
      </w:r>
      <w:r w:rsidRPr="00DE50B6">
        <w:rPr>
          <w:szCs w:val="24"/>
        </w:rPr>
        <w:t>Организационная структура системы водоотведения с.п. Сосновка</w:t>
      </w:r>
    </w:p>
    <w:p w14:paraId="1B49635D" w14:textId="77777777" w:rsidR="00670548" w:rsidRPr="00DE50B6" w:rsidRDefault="00670548" w:rsidP="00670548">
      <w:pPr>
        <w:pStyle w:val="1d"/>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1"/>
        <w:gridCol w:w="3092"/>
        <w:gridCol w:w="1749"/>
        <w:gridCol w:w="2712"/>
      </w:tblGrid>
      <w:tr w:rsidR="00670548" w:rsidRPr="00DE50B6" w14:paraId="6081F90D" w14:textId="77777777" w:rsidTr="006715EA">
        <w:trPr>
          <w:trHeight w:val="20"/>
          <w:tblHeader/>
        </w:trPr>
        <w:tc>
          <w:tcPr>
            <w:tcW w:w="1104" w:type="pct"/>
            <w:tcBorders>
              <w:top w:val="single" w:sz="4" w:space="0" w:color="auto"/>
              <w:left w:val="single" w:sz="4" w:space="0" w:color="auto"/>
              <w:bottom w:val="single" w:sz="4" w:space="0" w:color="auto"/>
              <w:right w:val="single" w:sz="4" w:space="0" w:color="auto"/>
            </w:tcBorders>
            <w:vAlign w:val="center"/>
            <w:hideMark/>
          </w:tcPr>
          <w:p w14:paraId="6975B90E" w14:textId="77777777" w:rsidR="00670548" w:rsidRPr="00DE50B6" w:rsidRDefault="00670548" w:rsidP="006715EA">
            <w:pPr>
              <w:jc w:val="center"/>
              <w:rPr>
                <w:bCs/>
                <w:color w:val="000000"/>
                <w:sz w:val="20"/>
                <w:szCs w:val="20"/>
              </w:rPr>
            </w:pPr>
            <w:r w:rsidRPr="00DE50B6">
              <w:rPr>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644938DB" w14:textId="77777777" w:rsidR="00670548" w:rsidRPr="00DE50B6" w:rsidRDefault="00670548" w:rsidP="006715EA">
            <w:pPr>
              <w:jc w:val="center"/>
              <w:rPr>
                <w:bCs/>
                <w:color w:val="000000"/>
                <w:sz w:val="20"/>
                <w:szCs w:val="20"/>
              </w:rPr>
            </w:pPr>
            <w:r w:rsidRPr="00DE50B6">
              <w:rPr>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6817238A" w14:textId="77777777" w:rsidR="00670548" w:rsidRPr="00DE50B6" w:rsidRDefault="00670548" w:rsidP="006715EA">
            <w:pPr>
              <w:jc w:val="center"/>
              <w:rPr>
                <w:bCs/>
                <w:color w:val="000000"/>
                <w:sz w:val="20"/>
                <w:szCs w:val="20"/>
              </w:rPr>
            </w:pPr>
            <w:r w:rsidRPr="00DE50B6">
              <w:rPr>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5ABB5A3F" w14:textId="77777777" w:rsidR="00670548" w:rsidRPr="00DE50B6" w:rsidRDefault="00670548" w:rsidP="006715EA">
            <w:pPr>
              <w:jc w:val="center"/>
              <w:rPr>
                <w:bCs/>
                <w:color w:val="000000"/>
                <w:sz w:val="20"/>
                <w:szCs w:val="20"/>
              </w:rPr>
            </w:pPr>
            <w:r w:rsidRPr="00DE50B6">
              <w:rPr>
                <w:bCs/>
                <w:color w:val="000000"/>
                <w:sz w:val="20"/>
                <w:szCs w:val="20"/>
              </w:rPr>
              <w:t>Потребители водоснабжения</w:t>
            </w:r>
          </w:p>
        </w:tc>
      </w:tr>
      <w:tr w:rsidR="00670548" w:rsidRPr="00DE50B6" w14:paraId="05E9A950" w14:textId="77777777" w:rsidTr="006715EA">
        <w:trPr>
          <w:trHeight w:val="20"/>
        </w:trPr>
        <w:tc>
          <w:tcPr>
            <w:tcW w:w="1104" w:type="pct"/>
            <w:tcBorders>
              <w:top w:val="single" w:sz="4" w:space="0" w:color="auto"/>
              <w:left w:val="single" w:sz="4" w:space="0" w:color="auto"/>
              <w:bottom w:val="single" w:sz="4" w:space="0" w:color="auto"/>
              <w:right w:val="single" w:sz="4" w:space="0" w:color="auto"/>
            </w:tcBorders>
            <w:vAlign w:val="center"/>
            <w:hideMark/>
          </w:tcPr>
          <w:p w14:paraId="753C6394" w14:textId="77777777" w:rsidR="00670548" w:rsidRPr="00DE50B6" w:rsidRDefault="00670548" w:rsidP="006715EA">
            <w:pPr>
              <w:jc w:val="center"/>
              <w:rPr>
                <w:sz w:val="20"/>
                <w:szCs w:val="20"/>
              </w:rPr>
            </w:pPr>
            <w:r w:rsidRPr="00DE50B6">
              <w:rPr>
                <w:sz w:val="20"/>
                <w:szCs w:val="20"/>
              </w:rPr>
              <w:t>ООО «Газпром трансгаз Югорск» Сосновское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28C50846" w14:textId="77777777" w:rsidR="00670548" w:rsidRPr="00DE50B6" w:rsidRDefault="00670548" w:rsidP="006715EA">
            <w:pPr>
              <w:rPr>
                <w:sz w:val="20"/>
                <w:szCs w:val="20"/>
              </w:rPr>
            </w:pPr>
            <w:r w:rsidRPr="00DE50B6">
              <w:rPr>
                <w:sz w:val="20"/>
                <w:szCs w:val="20"/>
              </w:rPr>
              <w:t xml:space="preserve">1. Сбор и отвод сточных вод </w:t>
            </w:r>
          </w:p>
          <w:p w14:paraId="29DB214D" w14:textId="77777777" w:rsidR="00670548" w:rsidRPr="00DE50B6" w:rsidRDefault="00670548" w:rsidP="006715EA">
            <w:pPr>
              <w:rPr>
                <w:sz w:val="20"/>
                <w:szCs w:val="20"/>
              </w:rPr>
            </w:pPr>
            <w:r w:rsidRPr="00DE50B6">
              <w:rPr>
                <w:sz w:val="20"/>
                <w:szCs w:val="20"/>
              </w:rPr>
              <w:t>2. Работа КНС</w:t>
            </w:r>
          </w:p>
          <w:p w14:paraId="56993F78" w14:textId="77777777" w:rsidR="00670548" w:rsidRPr="00DE50B6" w:rsidRDefault="00670548" w:rsidP="006715EA">
            <w:pPr>
              <w:rPr>
                <w:sz w:val="20"/>
                <w:szCs w:val="20"/>
              </w:rPr>
            </w:pPr>
            <w:r w:rsidRPr="00DE50B6">
              <w:rPr>
                <w:sz w:val="20"/>
                <w:szCs w:val="20"/>
              </w:rPr>
              <w:t>3. Подключение потребителей</w:t>
            </w:r>
          </w:p>
          <w:p w14:paraId="5024B6C9" w14:textId="77777777" w:rsidR="00670548" w:rsidRPr="00DE50B6" w:rsidRDefault="00670548" w:rsidP="006715EA">
            <w:pPr>
              <w:rPr>
                <w:sz w:val="20"/>
                <w:szCs w:val="20"/>
              </w:rPr>
            </w:pPr>
            <w:r w:rsidRPr="00DE50B6">
              <w:rPr>
                <w:sz w:val="20"/>
                <w:szCs w:val="20"/>
              </w:rPr>
              <w:t>4. Обслуживание сетей водоотведения, находящихся на балансе Сосновского ЛПУ МГ</w:t>
            </w:r>
          </w:p>
        </w:tc>
        <w:tc>
          <w:tcPr>
            <w:tcW w:w="902" w:type="pct"/>
            <w:tcBorders>
              <w:top w:val="single" w:sz="4" w:space="0" w:color="auto"/>
              <w:left w:val="single" w:sz="4" w:space="0" w:color="auto"/>
              <w:bottom w:val="single" w:sz="4" w:space="0" w:color="auto"/>
              <w:right w:val="single" w:sz="4" w:space="0" w:color="auto"/>
            </w:tcBorders>
            <w:vAlign w:val="center"/>
            <w:hideMark/>
          </w:tcPr>
          <w:p w14:paraId="2B850ED8" w14:textId="77777777" w:rsidR="00670548" w:rsidRPr="00DE50B6" w:rsidRDefault="00670548" w:rsidP="006715EA">
            <w:pPr>
              <w:rPr>
                <w:sz w:val="20"/>
                <w:szCs w:val="20"/>
              </w:rPr>
            </w:pPr>
            <w:r w:rsidRPr="00DE50B6">
              <w:rPr>
                <w:sz w:val="20"/>
                <w:szCs w:val="20"/>
              </w:rPr>
              <w:t>Прямые до</w:t>
            </w:r>
            <w:r>
              <w:rPr>
                <w:sz w:val="20"/>
                <w:szCs w:val="20"/>
              </w:rPr>
              <w:t xml:space="preserve">говора с УК, ТСЖ, предприятиями, собственниками </w:t>
            </w:r>
            <w:r w:rsidRPr="00DE50B6">
              <w:rPr>
                <w:sz w:val="20"/>
                <w:szCs w:val="20"/>
              </w:rPr>
              <w:t>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2A97356F" w14:textId="77777777" w:rsidR="00670548" w:rsidRPr="00DE50B6" w:rsidRDefault="00670548" w:rsidP="006715EA">
            <w:pPr>
              <w:rPr>
                <w:sz w:val="20"/>
                <w:szCs w:val="20"/>
              </w:rPr>
            </w:pPr>
            <w:r w:rsidRPr="00DE50B6">
              <w:rPr>
                <w:sz w:val="20"/>
                <w:szCs w:val="20"/>
              </w:rPr>
              <w:t>Жилые и общественные здания, производственные объекты</w:t>
            </w:r>
          </w:p>
        </w:tc>
      </w:tr>
    </w:tbl>
    <w:p w14:paraId="70110833" w14:textId="77777777" w:rsidR="00670548" w:rsidRPr="008E420B" w:rsidRDefault="00670548" w:rsidP="00670548">
      <w:pPr>
        <w:pStyle w:val="1d"/>
        <w:spacing w:before="0"/>
        <w:rPr>
          <w:sz w:val="24"/>
        </w:rPr>
      </w:pPr>
    </w:p>
    <w:p w14:paraId="587477D3" w14:textId="77777777" w:rsidR="00670548" w:rsidRPr="008E420B" w:rsidRDefault="00670548" w:rsidP="00670548">
      <w:pPr>
        <w:pStyle w:val="affd"/>
        <w:spacing w:line="240" w:lineRule="auto"/>
        <w:contextualSpacing/>
      </w:pPr>
      <w:r w:rsidRPr="008E420B">
        <w:t>В с.п. Сосновка существует централизованная система водоотведения.</w:t>
      </w:r>
    </w:p>
    <w:p w14:paraId="0725B7B1" w14:textId="77777777" w:rsidR="00670548" w:rsidRPr="008E420B" w:rsidRDefault="00670548" w:rsidP="00670548">
      <w:pPr>
        <w:pStyle w:val="affd"/>
        <w:spacing w:line="240" w:lineRule="auto"/>
        <w:contextualSpacing/>
      </w:pPr>
      <w:r w:rsidRPr="008E420B">
        <w:t>Фактическая производительность существующей системы водоотведения составляет 720 м</w:t>
      </w:r>
      <w:r w:rsidRPr="008E420B">
        <w:rPr>
          <w:vertAlign w:val="superscript"/>
        </w:rPr>
        <w:t>3</w:t>
      </w:r>
      <w:r w:rsidRPr="008E420B">
        <w:t>/сутки. Хозяйственно-бытовые стоки от жилых и общественных зданий поступают по самотечным коллекторам на две канализационные насосные станции (далее – КНС), и далее, по напорному коллектору на канализационные очистные сооружения (далее – КОС). КОС расположены в северной части по</w:t>
      </w:r>
      <w:r>
        <w:t>селка. Мощность КОС составляет 8</w:t>
      </w:r>
      <w:r w:rsidRPr="008E420B">
        <w:t>00 куб.м./сут. Продолжительность работы в течение года – 365 дней.</w:t>
      </w:r>
    </w:p>
    <w:p w14:paraId="4D04B334" w14:textId="77777777" w:rsidR="00670548" w:rsidRPr="008E420B" w:rsidRDefault="00670548" w:rsidP="00670548">
      <w:pPr>
        <w:pStyle w:val="affd"/>
        <w:spacing w:line="240" w:lineRule="auto"/>
        <w:contextualSpacing/>
      </w:pPr>
      <w:r w:rsidRPr="008E420B">
        <w:t>В состав очистных сооружений ООО «Газпром трансгаз Югорск» Сосновского ЛПУ МГ входят:</w:t>
      </w:r>
    </w:p>
    <w:p w14:paraId="485BAAAE" w14:textId="77777777" w:rsidR="00670548" w:rsidRPr="008E420B" w:rsidRDefault="00670548" w:rsidP="00670548">
      <w:pPr>
        <w:pStyle w:val="affe"/>
        <w:numPr>
          <w:ilvl w:val="0"/>
          <w:numId w:val="11"/>
        </w:numPr>
        <w:tabs>
          <w:tab w:val="left" w:pos="993"/>
        </w:tabs>
        <w:spacing w:line="240" w:lineRule="auto"/>
        <w:ind w:left="0" w:firstLine="709"/>
      </w:pPr>
      <w:r w:rsidRPr="008E420B">
        <w:t>сооружения механической очистки;</w:t>
      </w:r>
    </w:p>
    <w:p w14:paraId="7FAFB86A" w14:textId="77777777" w:rsidR="00670548" w:rsidRPr="008E420B" w:rsidRDefault="00670548" w:rsidP="00670548">
      <w:pPr>
        <w:pStyle w:val="affe"/>
        <w:numPr>
          <w:ilvl w:val="0"/>
          <w:numId w:val="11"/>
        </w:numPr>
        <w:tabs>
          <w:tab w:val="left" w:pos="993"/>
        </w:tabs>
        <w:spacing w:line="240" w:lineRule="auto"/>
        <w:ind w:left="0" w:firstLine="709"/>
      </w:pPr>
      <w:r w:rsidRPr="008E420B">
        <w:t>сооружения биологической очистки;</w:t>
      </w:r>
    </w:p>
    <w:p w14:paraId="1342A73B" w14:textId="77777777" w:rsidR="00670548" w:rsidRPr="008E420B" w:rsidRDefault="00670548" w:rsidP="00670548">
      <w:pPr>
        <w:pStyle w:val="affe"/>
        <w:numPr>
          <w:ilvl w:val="0"/>
          <w:numId w:val="11"/>
        </w:numPr>
        <w:tabs>
          <w:tab w:val="left" w:pos="993"/>
        </w:tabs>
        <w:spacing w:line="240" w:lineRule="auto"/>
        <w:ind w:left="0" w:firstLine="709"/>
      </w:pPr>
      <w:r w:rsidRPr="008E420B">
        <w:t>сооружения для обеззараживания стоков.</w:t>
      </w:r>
    </w:p>
    <w:p w14:paraId="7F164B7C" w14:textId="77777777" w:rsidR="00670548" w:rsidRPr="008E420B" w:rsidRDefault="00670548" w:rsidP="00670548">
      <w:pPr>
        <w:pStyle w:val="affe"/>
        <w:numPr>
          <w:ilvl w:val="0"/>
          <w:numId w:val="11"/>
        </w:numPr>
        <w:tabs>
          <w:tab w:val="left" w:pos="993"/>
        </w:tabs>
        <w:spacing w:line="240" w:lineRule="auto"/>
        <w:ind w:left="0" w:firstLine="709"/>
      </w:pPr>
      <w:r w:rsidRPr="008E420B">
        <w:t>сооружения для сброса очищенных стоков.</w:t>
      </w:r>
    </w:p>
    <w:p w14:paraId="155AD813" w14:textId="77777777" w:rsidR="00670548" w:rsidRPr="008E420B" w:rsidRDefault="00670548" w:rsidP="00670548">
      <w:pPr>
        <w:pStyle w:val="affd"/>
        <w:spacing w:line="240" w:lineRule="auto"/>
        <w:contextualSpacing/>
      </w:pPr>
    </w:p>
    <w:p w14:paraId="5920067A" w14:textId="77777777" w:rsidR="00670548" w:rsidRPr="008E420B" w:rsidRDefault="00670548" w:rsidP="00670548">
      <w:pPr>
        <w:pStyle w:val="affd"/>
        <w:spacing w:line="240" w:lineRule="auto"/>
        <w:contextualSpacing/>
      </w:pPr>
      <w:r w:rsidRPr="008E420B">
        <w:t xml:space="preserve">Сточные воды по 2 напорным трубопроводом Д = 159, </w:t>
      </w:r>
      <w:smartTag w:uri="urn:schemas-microsoft-com:office:smarttags" w:element="metricconverter">
        <w:smartTagPr>
          <w:attr w:name="ProductID" w:val="200 мм"/>
        </w:smartTagPr>
        <w:r w:rsidRPr="008E420B">
          <w:t>200 мм</w:t>
        </w:r>
      </w:smartTag>
      <w:r w:rsidRPr="008E420B">
        <w:t xml:space="preserve"> поступают в приемную камеру, предназначенную для гашения напора и равномерного распределения воды по каналам.</w:t>
      </w:r>
    </w:p>
    <w:p w14:paraId="3CA54B4A" w14:textId="77777777" w:rsidR="00670548" w:rsidRPr="008E420B" w:rsidRDefault="00670548" w:rsidP="00670548">
      <w:pPr>
        <w:pStyle w:val="affd"/>
        <w:spacing w:line="240" w:lineRule="auto"/>
        <w:contextualSpacing/>
      </w:pPr>
      <w:r w:rsidRPr="008E420B">
        <w:t>Для задержания крупных плавающих предметов и взвесей на каналах установлена гидравлическая механизированная канализационная решетка. Отбросы собираются в контейнер и вывозятся за пределы очистных сооружений на свалку.</w:t>
      </w:r>
    </w:p>
    <w:p w14:paraId="2C462EF9" w14:textId="77777777" w:rsidR="00670548" w:rsidRPr="008E420B" w:rsidRDefault="00670548" w:rsidP="00670548">
      <w:pPr>
        <w:pStyle w:val="affd"/>
        <w:spacing w:line="240" w:lineRule="auto"/>
        <w:contextualSpacing/>
      </w:pPr>
      <w:r w:rsidRPr="008E420B">
        <w:t xml:space="preserve">Схема очистки: подача сточных вод на площадку очистных сооружений осуществляется КНС, которые расположены на территории жилого поселка Сосновка. </w:t>
      </w:r>
      <w:r w:rsidRPr="008E420B">
        <w:lastRenderedPageBreak/>
        <w:t>Насосами КНС сточные воды попадают на пл</w:t>
      </w:r>
      <w:r>
        <w:t>ощадку очистных сооружений КОС-8</w:t>
      </w:r>
      <w:r w:rsidRPr="008E420B">
        <w:t xml:space="preserve">00. На входе в аэротенки установлены решетки, где происходит очистка крупных загрязнений. Сточные воды поступают в аэротенки и под действием микроорганизмов активного ила, и постоянной аэрации воздухом происходит биологическая очистка стоков органических загрязнений. КОС работают в режиме обычной аэрации. </w:t>
      </w:r>
    </w:p>
    <w:p w14:paraId="1B84DF2D" w14:textId="77777777" w:rsidR="00670548" w:rsidRPr="008E420B" w:rsidRDefault="00670548" w:rsidP="00670548">
      <w:pPr>
        <w:pStyle w:val="affd"/>
        <w:spacing w:line="240" w:lineRule="auto"/>
        <w:contextualSpacing/>
      </w:pPr>
      <w:r w:rsidRPr="008E420B">
        <w:t>Из аэротенков иловая смесь через переливные окна поступает в отстойники вертикального типа. В отстойнике происходит отделение активного ила от биологически очищенной воды. Осветленная сточная вода собирается в верхней части рабочей зоны отстойника и лотками с зубчатым водосливом и по отводящему лотку поступает в контактный резервуар, где обеззараживается и по безнапорному коллектору с колодцами поступает в водоем. Активный ил, который в отстойнике отделяется от биологически очищенной воды, оседает в конусах отстойника, откуда эрлифтами постоянно возвращается в начало аэротенков. Сброс избыточного активного ила производится по трубопроводам опорожнения на иловые площадки. Так же, на каждой очереди очистных сооружений производится сброс избыточного активного ила из аэротенков по трубопроводам опорожнения на иловые площадки. Частота сброса зависит от накопления избыточного и</w:t>
      </w:r>
      <w:r>
        <w:t>ла, но не реже 1-2 раз в месяц.</w:t>
      </w:r>
    </w:p>
    <w:p w14:paraId="53727738" w14:textId="77777777" w:rsidR="00670548" w:rsidRPr="008E420B" w:rsidRDefault="00670548" w:rsidP="00670548">
      <w:pPr>
        <w:pStyle w:val="affd"/>
        <w:spacing w:line="240" w:lineRule="auto"/>
        <w:contextualSpacing/>
      </w:pPr>
      <w:r w:rsidRPr="008E420B">
        <w:t>По определению, данному пунктом 18 статьи 2 Федерального закона от 07.12.2011 №</w:t>
      </w:r>
      <w:r>
        <w:t xml:space="preserve"> </w:t>
      </w:r>
      <w:r w:rsidRPr="008E420B">
        <w:t>416-ФЗ «О водоснабжении и водоотведении», целевыми показателями централизованной системы водоотведения являются «…показатели надежности, качества, энергетической эффективности объектов централизованных систем водоотведения (далее также - показатели надежности, качества, энергетической эффективности) - 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водоотведение, а также в целях регулирования тарифов…»</w:t>
      </w:r>
    </w:p>
    <w:p w14:paraId="6954902F" w14:textId="77777777" w:rsidR="00670548" w:rsidRPr="008E420B" w:rsidRDefault="00670548" w:rsidP="00670548">
      <w:pPr>
        <w:pStyle w:val="1d"/>
        <w:spacing w:before="0"/>
        <w:rPr>
          <w:sz w:val="24"/>
        </w:rPr>
      </w:pPr>
      <w:r w:rsidRPr="008E420B">
        <w:rPr>
          <w:sz w:val="24"/>
        </w:rPr>
        <w:t>В соответствии с частью 1 статьи 39 Федерального закона от 07.12.2011 № 416-ФЗ «О водоснабжении и водоотведении» «к показателям надежности, качества, энергетической эффективности объектов централизованных систем водоотведения относятся:</w:t>
      </w:r>
    </w:p>
    <w:p w14:paraId="6C2C4A0A" w14:textId="77777777" w:rsidR="00670548" w:rsidRPr="008E420B" w:rsidRDefault="00670548" w:rsidP="002F023B">
      <w:pPr>
        <w:pStyle w:val="1d"/>
        <w:numPr>
          <w:ilvl w:val="0"/>
          <w:numId w:val="27"/>
        </w:numPr>
        <w:tabs>
          <w:tab w:val="left" w:pos="993"/>
        </w:tabs>
        <w:spacing w:before="0"/>
        <w:ind w:left="0" w:firstLine="709"/>
        <w:rPr>
          <w:sz w:val="24"/>
        </w:rPr>
      </w:pPr>
      <w:r w:rsidRPr="008E420B">
        <w:rPr>
          <w:sz w:val="24"/>
        </w:rPr>
        <w:t>показатели качества воды;</w:t>
      </w:r>
    </w:p>
    <w:p w14:paraId="7A216235" w14:textId="77777777" w:rsidR="00670548" w:rsidRPr="008E420B" w:rsidRDefault="00670548" w:rsidP="002F023B">
      <w:pPr>
        <w:pStyle w:val="1d"/>
        <w:numPr>
          <w:ilvl w:val="0"/>
          <w:numId w:val="27"/>
        </w:numPr>
        <w:tabs>
          <w:tab w:val="left" w:pos="993"/>
        </w:tabs>
        <w:spacing w:before="0"/>
        <w:ind w:left="0" w:firstLine="709"/>
        <w:rPr>
          <w:sz w:val="24"/>
        </w:rPr>
      </w:pPr>
      <w:r w:rsidRPr="008E420B">
        <w:rPr>
          <w:sz w:val="24"/>
        </w:rPr>
        <w:t>показатели надежности и бесперебойности водоотведения;</w:t>
      </w:r>
    </w:p>
    <w:p w14:paraId="6DC17FC4" w14:textId="77777777" w:rsidR="00670548" w:rsidRPr="008E420B" w:rsidRDefault="00670548" w:rsidP="002F023B">
      <w:pPr>
        <w:pStyle w:val="1d"/>
        <w:numPr>
          <w:ilvl w:val="0"/>
          <w:numId w:val="27"/>
        </w:numPr>
        <w:tabs>
          <w:tab w:val="left" w:pos="993"/>
        </w:tabs>
        <w:spacing w:before="0"/>
        <w:ind w:left="0" w:firstLine="709"/>
        <w:rPr>
          <w:sz w:val="24"/>
        </w:rPr>
      </w:pPr>
      <w:r w:rsidRPr="008E420B">
        <w:rPr>
          <w:sz w:val="24"/>
        </w:rPr>
        <w:t>показатели очистки сточных вод;</w:t>
      </w:r>
    </w:p>
    <w:p w14:paraId="334F6D6D" w14:textId="77777777" w:rsidR="00670548" w:rsidRPr="008E420B" w:rsidRDefault="00670548" w:rsidP="002F023B">
      <w:pPr>
        <w:pStyle w:val="1d"/>
        <w:numPr>
          <w:ilvl w:val="0"/>
          <w:numId w:val="27"/>
        </w:numPr>
        <w:tabs>
          <w:tab w:val="left" w:pos="993"/>
        </w:tabs>
        <w:spacing w:before="0"/>
        <w:ind w:left="0" w:firstLine="709"/>
        <w:rPr>
          <w:sz w:val="24"/>
        </w:rPr>
      </w:pPr>
      <w:r w:rsidRPr="008E420B">
        <w:rPr>
          <w:sz w:val="24"/>
        </w:rPr>
        <w:t>показатели эффективности использования ресурсов.</w:t>
      </w:r>
    </w:p>
    <w:p w14:paraId="0925C5BE" w14:textId="77777777" w:rsidR="00670548" w:rsidRPr="00DE50B6" w:rsidRDefault="00670548" w:rsidP="002F023B">
      <w:pPr>
        <w:pStyle w:val="1d"/>
        <w:numPr>
          <w:ilvl w:val="0"/>
          <w:numId w:val="27"/>
        </w:numPr>
        <w:tabs>
          <w:tab w:val="left" w:pos="993"/>
        </w:tabs>
        <w:spacing w:before="0"/>
        <w:ind w:left="0" w:firstLine="709"/>
        <w:contextualSpacing/>
        <w:rPr>
          <w:sz w:val="24"/>
        </w:rPr>
      </w:pPr>
      <w:r w:rsidRPr="00DE50B6">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091FC705" w14:textId="77777777" w:rsidR="00670548" w:rsidRPr="00DE50B6" w:rsidRDefault="00670548" w:rsidP="00670548">
      <w:pPr>
        <w:pStyle w:val="1d"/>
        <w:spacing w:before="0"/>
        <w:contextualSpacing/>
        <w:rPr>
          <w:sz w:val="24"/>
        </w:rPr>
      </w:pPr>
    </w:p>
    <w:p w14:paraId="2322B8C0" w14:textId="68719A0B" w:rsidR="00670548" w:rsidRDefault="00670548" w:rsidP="00670548">
      <w:pPr>
        <w:tabs>
          <w:tab w:val="num" w:pos="360"/>
          <w:tab w:val="left" w:pos="540"/>
        </w:tabs>
        <w:ind w:firstLine="709"/>
        <w:contextualSpacing/>
        <w:jc w:val="both"/>
      </w:pPr>
      <w:r w:rsidRPr="00DE50B6">
        <w:t>Характеристики канализационных очистных сооружений п</w:t>
      </w:r>
      <w:r>
        <w:t>риведена в таблице 44</w:t>
      </w:r>
      <w:r w:rsidRPr="00DE50B6">
        <w:t>. Характеристики канализационных насосных станций</w:t>
      </w:r>
      <w:r>
        <w:t xml:space="preserve"> представлены в таблицах 45-46</w:t>
      </w:r>
      <w:r w:rsidRPr="00DE50B6">
        <w:t>. Перечень параметров систем водоотведения</w:t>
      </w:r>
      <w:r>
        <w:t xml:space="preserve"> указан в таблице 47</w:t>
      </w:r>
      <w:r w:rsidRPr="00DE50B6">
        <w:t>.</w:t>
      </w:r>
    </w:p>
    <w:p w14:paraId="06165E7E" w14:textId="77777777" w:rsidR="00670548" w:rsidRPr="00DE50B6" w:rsidRDefault="00670548" w:rsidP="00670548">
      <w:pPr>
        <w:tabs>
          <w:tab w:val="num" w:pos="360"/>
          <w:tab w:val="left" w:pos="540"/>
        </w:tabs>
        <w:ind w:firstLine="709"/>
        <w:contextualSpacing/>
        <w:jc w:val="both"/>
      </w:pPr>
    </w:p>
    <w:p w14:paraId="2333B8DB" w14:textId="052715EB" w:rsidR="00670548" w:rsidRPr="00DE50B6" w:rsidRDefault="00670548" w:rsidP="00670548">
      <w:pPr>
        <w:keepNext/>
        <w:contextualSpacing/>
        <w:jc w:val="both"/>
        <w:rPr>
          <w:bCs/>
          <w:lang w:eastAsia="x-none"/>
        </w:rPr>
      </w:pPr>
      <w:r w:rsidRPr="00DE50B6">
        <w:rPr>
          <w:bCs/>
          <w:lang w:val="x-none" w:eastAsia="x-none"/>
        </w:rPr>
        <w:t xml:space="preserve">Таблица </w:t>
      </w:r>
      <w:r w:rsidRPr="00DE50B6">
        <w:rPr>
          <w:bCs/>
          <w:lang w:val="x-none" w:eastAsia="x-none"/>
        </w:rPr>
        <w:fldChar w:fldCharType="begin"/>
      </w:r>
      <w:r w:rsidRPr="00DE50B6">
        <w:rPr>
          <w:bCs/>
          <w:lang w:val="x-none" w:eastAsia="x-none"/>
        </w:rPr>
        <w:instrText xml:space="preserve"> SEQ Таблица \* ARABIC </w:instrText>
      </w:r>
      <w:r w:rsidRPr="00DE50B6">
        <w:rPr>
          <w:bCs/>
          <w:lang w:val="x-none" w:eastAsia="x-none"/>
        </w:rPr>
        <w:fldChar w:fldCharType="separate"/>
      </w:r>
      <w:r w:rsidR="0066723B">
        <w:rPr>
          <w:bCs/>
          <w:noProof/>
          <w:lang w:val="x-none" w:eastAsia="x-none"/>
        </w:rPr>
        <w:t>44</w:t>
      </w:r>
      <w:r w:rsidRPr="00DE50B6">
        <w:rPr>
          <w:bCs/>
          <w:lang w:val="x-none" w:eastAsia="x-none"/>
        </w:rPr>
        <w:fldChar w:fldCharType="end"/>
      </w:r>
      <w:r w:rsidRPr="00DE50B6">
        <w:rPr>
          <w:bCs/>
          <w:lang w:val="x-none" w:eastAsia="x-none"/>
        </w:rPr>
        <w:t xml:space="preserve"> – </w:t>
      </w:r>
      <w:r w:rsidRPr="00DE50B6">
        <w:rPr>
          <w:bCs/>
          <w:lang w:eastAsia="x-none"/>
        </w:rPr>
        <w:t>Характеристики канализационных очистных сооружений</w:t>
      </w:r>
    </w:p>
    <w:p w14:paraId="12475C10" w14:textId="77777777" w:rsidR="00670548" w:rsidRPr="00DE50B6" w:rsidRDefault="00670548" w:rsidP="00670548">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87"/>
        <w:gridCol w:w="5204"/>
        <w:gridCol w:w="1283"/>
        <w:gridCol w:w="2420"/>
      </w:tblGrid>
      <w:tr w:rsidR="00670548" w:rsidRPr="00DE50B6" w14:paraId="09AC4C8E" w14:textId="77777777" w:rsidTr="006715EA">
        <w:trPr>
          <w:trHeight w:val="20"/>
          <w:tblHeader/>
        </w:trPr>
        <w:tc>
          <w:tcPr>
            <w:tcW w:w="406" w:type="pct"/>
            <w:shd w:val="clear" w:color="auto" w:fill="auto"/>
            <w:vAlign w:val="center"/>
          </w:tcPr>
          <w:p w14:paraId="56A3959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 п/п</w:t>
            </w:r>
          </w:p>
        </w:tc>
        <w:tc>
          <w:tcPr>
            <w:tcW w:w="2684" w:type="pct"/>
            <w:shd w:val="clear" w:color="auto" w:fill="auto"/>
            <w:vAlign w:val="center"/>
          </w:tcPr>
          <w:p w14:paraId="5CAFDD5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Наименование</w:t>
            </w:r>
          </w:p>
        </w:tc>
        <w:tc>
          <w:tcPr>
            <w:tcW w:w="662" w:type="pct"/>
            <w:shd w:val="clear" w:color="auto" w:fill="auto"/>
            <w:vAlign w:val="center"/>
          </w:tcPr>
          <w:p w14:paraId="61CC022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Единица измерения</w:t>
            </w:r>
          </w:p>
        </w:tc>
        <w:tc>
          <w:tcPr>
            <w:tcW w:w="1248" w:type="pct"/>
            <w:shd w:val="clear" w:color="auto" w:fill="auto"/>
            <w:vAlign w:val="center"/>
          </w:tcPr>
          <w:p w14:paraId="6A7AF23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Значение параметра</w:t>
            </w:r>
          </w:p>
        </w:tc>
      </w:tr>
      <w:tr w:rsidR="00670548" w:rsidRPr="00DE50B6" w14:paraId="47F47973" w14:textId="77777777" w:rsidTr="006715EA">
        <w:trPr>
          <w:trHeight w:val="20"/>
        </w:trPr>
        <w:tc>
          <w:tcPr>
            <w:tcW w:w="406" w:type="pct"/>
            <w:shd w:val="clear" w:color="auto" w:fill="auto"/>
            <w:vAlign w:val="center"/>
          </w:tcPr>
          <w:p w14:paraId="3201AC1E"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w:t>
            </w:r>
          </w:p>
        </w:tc>
        <w:tc>
          <w:tcPr>
            <w:tcW w:w="2684" w:type="pct"/>
            <w:shd w:val="clear" w:color="auto" w:fill="auto"/>
            <w:vAlign w:val="center"/>
          </w:tcPr>
          <w:p w14:paraId="0534CE26"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Наименование КОС</w:t>
            </w:r>
          </w:p>
        </w:tc>
        <w:tc>
          <w:tcPr>
            <w:tcW w:w="662" w:type="pct"/>
            <w:shd w:val="clear" w:color="auto" w:fill="auto"/>
            <w:vAlign w:val="center"/>
          </w:tcPr>
          <w:p w14:paraId="55D533B6"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248" w:type="pct"/>
            <w:shd w:val="clear" w:color="auto" w:fill="auto"/>
            <w:vAlign w:val="center"/>
          </w:tcPr>
          <w:p w14:paraId="6F2DB7E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КОС-800</w:t>
            </w:r>
          </w:p>
        </w:tc>
      </w:tr>
      <w:tr w:rsidR="00670548" w:rsidRPr="00DE50B6" w14:paraId="408A0914" w14:textId="77777777" w:rsidTr="006715EA">
        <w:trPr>
          <w:trHeight w:val="20"/>
        </w:trPr>
        <w:tc>
          <w:tcPr>
            <w:tcW w:w="406" w:type="pct"/>
            <w:shd w:val="clear" w:color="auto" w:fill="auto"/>
            <w:vAlign w:val="center"/>
          </w:tcPr>
          <w:p w14:paraId="08E3FF8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2</w:t>
            </w:r>
          </w:p>
        </w:tc>
        <w:tc>
          <w:tcPr>
            <w:tcW w:w="2684" w:type="pct"/>
            <w:shd w:val="clear" w:color="auto" w:fill="auto"/>
            <w:vAlign w:val="center"/>
          </w:tcPr>
          <w:p w14:paraId="2DCEB436"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Адрес КОС</w:t>
            </w:r>
          </w:p>
        </w:tc>
        <w:tc>
          <w:tcPr>
            <w:tcW w:w="662" w:type="pct"/>
            <w:shd w:val="clear" w:color="auto" w:fill="auto"/>
            <w:vAlign w:val="center"/>
          </w:tcPr>
          <w:p w14:paraId="6DE4511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248" w:type="pct"/>
            <w:shd w:val="clear" w:color="auto" w:fill="auto"/>
            <w:vAlign w:val="center"/>
          </w:tcPr>
          <w:p w14:paraId="6B0882AD"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КОС-800</w:t>
            </w:r>
          </w:p>
        </w:tc>
      </w:tr>
      <w:tr w:rsidR="00670548" w:rsidRPr="00DE50B6" w14:paraId="509DF4D5" w14:textId="77777777" w:rsidTr="006715EA">
        <w:trPr>
          <w:trHeight w:val="20"/>
        </w:trPr>
        <w:tc>
          <w:tcPr>
            <w:tcW w:w="406" w:type="pct"/>
            <w:shd w:val="clear" w:color="auto" w:fill="auto"/>
            <w:vAlign w:val="center"/>
          </w:tcPr>
          <w:p w14:paraId="0A8B2334"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3</w:t>
            </w:r>
          </w:p>
        </w:tc>
        <w:tc>
          <w:tcPr>
            <w:tcW w:w="2684" w:type="pct"/>
            <w:shd w:val="clear" w:color="auto" w:fill="auto"/>
            <w:vAlign w:val="center"/>
          </w:tcPr>
          <w:p w14:paraId="16D23AB0"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Год ввода в эксплуатацию КОС</w:t>
            </w:r>
          </w:p>
        </w:tc>
        <w:tc>
          <w:tcPr>
            <w:tcW w:w="662" w:type="pct"/>
            <w:shd w:val="clear" w:color="auto" w:fill="auto"/>
            <w:vAlign w:val="center"/>
          </w:tcPr>
          <w:p w14:paraId="1A223FA4"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248" w:type="pct"/>
            <w:shd w:val="clear" w:color="auto" w:fill="auto"/>
            <w:vAlign w:val="center"/>
          </w:tcPr>
          <w:p w14:paraId="2EF037E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1989</w:t>
            </w:r>
          </w:p>
        </w:tc>
      </w:tr>
      <w:tr w:rsidR="00670548" w:rsidRPr="00DE50B6" w14:paraId="56B76043" w14:textId="77777777" w:rsidTr="006715EA">
        <w:trPr>
          <w:trHeight w:val="20"/>
        </w:trPr>
        <w:tc>
          <w:tcPr>
            <w:tcW w:w="406" w:type="pct"/>
            <w:shd w:val="clear" w:color="auto" w:fill="auto"/>
            <w:vAlign w:val="center"/>
          </w:tcPr>
          <w:p w14:paraId="56C66DA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4</w:t>
            </w:r>
          </w:p>
        </w:tc>
        <w:tc>
          <w:tcPr>
            <w:tcW w:w="2684" w:type="pct"/>
            <w:shd w:val="clear" w:color="auto" w:fill="auto"/>
            <w:vAlign w:val="center"/>
          </w:tcPr>
          <w:p w14:paraId="1568F363"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Процент износа КОС</w:t>
            </w:r>
          </w:p>
        </w:tc>
        <w:tc>
          <w:tcPr>
            <w:tcW w:w="662" w:type="pct"/>
            <w:shd w:val="clear" w:color="auto" w:fill="auto"/>
            <w:vAlign w:val="center"/>
          </w:tcPr>
          <w:p w14:paraId="764DE964"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248" w:type="pct"/>
            <w:shd w:val="clear" w:color="auto" w:fill="auto"/>
            <w:vAlign w:val="center"/>
          </w:tcPr>
          <w:p w14:paraId="25FF85A9"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50</w:t>
            </w:r>
          </w:p>
        </w:tc>
      </w:tr>
      <w:tr w:rsidR="00670548" w:rsidRPr="00DE50B6" w14:paraId="4EEF57FA" w14:textId="77777777" w:rsidTr="006715EA">
        <w:trPr>
          <w:trHeight w:val="20"/>
        </w:trPr>
        <w:tc>
          <w:tcPr>
            <w:tcW w:w="406" w:type="pct"/>
            <w:shd w:val="clear" w:color="auto" w:fill="auto"/>
            <w:vAlign w:val="center"/>
          </w:tcPr>
          <w:p w14:paraId="53F4C93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5</w:t>
            </w:r>
          </w:p>
        </w:tc>
        <w:tc>
          <w:tcPr>
            <w:tcW w:w="2684" w:type="pct"/>
            <w:shd w:val="clear" w:color="auto" w:fill="auto"/>
            <w:vAlign w:val="center"/>
          </w:tcPr>
          <w:p w14:paraId="70D781B7"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Проектная производительность КОС</w:t>
            </w:r>
          </w:p>
        </w:tc>
        <w:tc>
          <w:tcPr>
            <w:tcW w:w="662" w:type="pct"/>
            <w:shd w:val="clear" w:color="auto" w:fill="auto"/>
            <w:vAlign w:val="center"/>
          </w:tcPr>
          <w:p w14:paraId="169841A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м</w:t>
            </w:r>
            <w:r w:rsidRPr="00DE50B6">
              <w:rPr>
                <w:sz w:val="20"/>
                <w:szCs w:val="20"/>
                <w:vertAlign w:val="superscript"/>
              </w:rPr>
              <w:t>3</w:t>
            </w:r>
            <w:r w:rsidRPr="00DE50B6">
              <w:rPr>
                <w:sz w:val="20"/>
                <w:szCs w:val="20"/>
              </w:rPr>
              <w:t>/сут.</w:t>
            </w:r>
          </w:p>
        </w:tc>
        <w:tc>
          <w:tcPr>
            <w:tcW w:w="1248" w:type="pct"/>
            <w:shd w:val="clear" w:color="auto" w:fill="auto"/>
            <w:vAlign w:val="center"/>
          </w:tcPr>
          <w:p w14:paraId="6A1BFE1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800</w:t>
            </w:r>
          </w:p>
        </w:tc>
      </w:tr>
      <w:tr w:rsidR="00670548" w:rsidRPr="00DE50B6" w14:paraId="321DF2FE" w14:textId="77777777" w:rsidTr="006715EA">
        <w:trPr>
          <w:trHeight w:val="20"/>
        </w:trPr>
        <w:tc>
          <w:tcPr>
            <w:tcW w:w="406" w:type="pct"/>
            <w:shd w:val="clear" w:color="auto" w:fill="auto"/>
            <w:vAlign w:val="center"/>
          </w:tcPr>
          <w:p w14:paraId="4F0EDE5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6</w:t>
            </w:r>
          </w:p>
        </w:tc>
        <w:tc>
          <w:tcPr>
            <w:tcW w:w="2684" w:type="pct"/>
            <w:shd w:val="clear" w:color="auto" w:fill="auto"/>
            <w:vAlign w:val="center"/>
          </w:tcPr>
          <w:p w14:paraId="0873DB17"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Фактическая производительность КОС</w:t>
            </w:r>
          </w:p>
        </w:tc>
        <w:tc>
          <w:tcPr>
            <w:tcW w:w="662" w:type="pct"/>
            <w:shd w:val="clear" w:color="auto" w:fill="auto"/>
            <w:vAlign w:val="center"/>
          </w:tcPr>
          <w:p w14:paraId="5FA8B90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м</w:t>
            </w:r>
            <w:r w:rsidRPr="00DE50B6">
              <w:rPr>
                <w:sz w:val="20"/>
                <w:szCs w:val="20"/>
                <w:vertAlign w:val="superscript"/>
              </w:rPr>
              <w:t>3</w:t>
            </w:r>
            <w:r w:rsidRPr="00DE50B6">
              <w:rPr>
                <w:sz w:val="20"/>
                <w:szCs w:val="20"/>
              </w:rPr>
              <w:t>/сут.</w:t>
            </w:r>
          </w:p>
        </w:tc>
        <w:tc>
          <w:tcPr>
            <w:tcW w:w="1248" w:type="pct"/>
            <w:shd w:val="clear" w:color="auto" w:fill="auto"/>
            <w:vAlign w:val="center"/>
          </w:tcPr>
          <w:p w14:paraId="66CF19CE"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600</w:t>
            </w:r>
          </w:p>
        </w:tc>
      </w:tr>
      <w:tr w:rsidR="00670548" w:rsidRPr="00DE50B6" w14:paraId="35829193" w14:textId="77777777" w:rsidTr="006715EA">
        <w:trPr>
          <w:trHeight w:val="20"/>
        </w:trPr>
        <w:tc>
          <w:tcPr>
            <w:tcW w:w="406" w:type="pct"/>
            <w:shd w:val="clear" w:color="auto" w:fill="auto"/>
            <w:vAlign w:val="center"/>
          </w:tcPr>
          <w:p w14:paraId="41FFB71E"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7</w:t>
            </w:r>
          </w:p>
        </w:tc>
        <w:tc>
          <w:tcPr>
            <w:tcW w:w="2684" w:type="pct"/>
            <w:shd w:val="clear" w:color="auto" w:fill="auto"/>
            <w:vAlign w:val="center"/>
          </w:tcPr>
          <w:p w14:paraId="0A20C042"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Наличие приборов учета</w:t>
            </w:r>
          </w:p>
        </w:tc>
        <w:tc>
          <w:tcPr>
            <w:tcW w:w="662" w:type="pct"/>
            <w:shd w:val="clear" w:color="auto" w:fill="auto"/>
            <w:vAlign w:val="center"/>
          </w:tcPr>
          <w:p w14:paraId="257C6CF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248" w:type="pct"/>
            <w:shd w:val="clear" w:color="auto" w:fill="auto"/>
            <w:vAlign w:val="center"/>
          </w:tcPr>
          <w:p w14:paraId="316CC9B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w:t>
            </w:r>
          </w:p>
        </w:tc>
      </w:tr>
      <w:tr w:rsidR="00670548" w:rsidRPr="00DE50B6" w14:paraId="1D3FD6C9" w14:textId="77777777" w:rsidTr="006715EA">
        <w:trPr>
          <w:trHeight w:val="20"/>
        </w:trPr>
        <w:tc>
          <w:tcPr>
            <w:tcW w:w="406" w:type="pct"/>
            <w:shd w:val="clear" w:color="auto" w:fill="auto"/>
            <w:vAlign w:val="center"/>
          </w:tcPr>
          <w:p w14:paraId="6D177B0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8</w:t>
            </w:r>
          </w:p>
        </w:tc>
        <w:tc>
          <w:tcPr>
            <w:tcW w:w="2684" w:type="pct"/>
            <w:shd w:val="clear" w:color="auto" w:fill="auto"/>
            <w:vAlign w:val="center"/>
          </w:tcPr>
          <w:p w14:paraId="38D8D34E"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Тип, марка приборов учета</w:t>
            </w:r>
          </w:p>
        </w:tc>
        <w:tc>
          <w:tcPr>
            <w:tcW w:w="662" w:type="pct"/>
            <w:shd w:val="clear" w:color="auto" w:fill="auto"/>
            <w:vAlign w:val="center"/>
          </w:tcPr>
          <w:p w14:paraId="712F1DB1"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248" w:type="pct"/>
            <w:shd w:val="clear" w:color="auto" w:fill="auto"/>
            <w:vAlign w:val="center"/>
          </w:tcPr>
          <w:p w14:paraId="3792FEA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«Взлет ЭМ 212»</w:t>
            </w:r>
          </w:p>
        </w:tc>
      </w:tr>
      <w:tr w:rsidR="00670548" w:rsidRPr="00DE50B6" w14:paraId="535CFEE7" w14:textId="77777777" w:rsidTr="006715EA">
        <w:trPr>
          <w:trHeight w:val="20"/>
        </w:trPr>
        <w:tc>
          <w:tcPr>
            <w:tcW w:w="406" w:type="pct"/>
            <w:shd w:val="clear" w:color="auto" w:fill="auto"/>
            <w:vAlign w:val="center"/>
          </w:tcPr>
          <w:p w14:paraId="351FA481"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lastRenderedPageBreak/>
              <w:t>9</w:t>
            </w:r>
          </w:p>
        </w:tc>
        <w:tc>
          <w:tcPr>
            <w:tcW w:w="2684" w:type="pct"/>
            <w:shd w:val="clear" w:color="auto" w:fill="auto"/>
            <w:vAlign w:val="center"/>
          </w:tcPr>
          <w:p w14:paraId="19F6A748"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Объем пропущенных стоков за 2019 год</w:t>
            </w:r>
          </w:p>
        </w:tc>
        <w:tc>
          <w:tcPr>
            <w:tcW w:w="662" w:type="pct"/>
            <w:shd w:val="clear" w:color="auto" w:fill="auto"/>
            <w:vAlign w:val="center"/>
          </w:tcPr>
          <w:p w14:paraId="267C3466" w14:textId="77777777" w:rsidR="00670548" w:rsidRPr="00DE50B6" w:rsidRDefault="00670548" w:rsidP="006715EA">
            <w:pPr>
              <w:tabs>
                <w:tab w:val="left" w:pos="708"/>
                <w:tab w:val="center" w:pos="4677"/>
                <w:tab w:val="right" w:pos="9355"/>
              </w:tabs>
              <w:contextualSpacing/>
              <w:jc w:val="center"/>
              <w:rPr>
                <w:sz w:val="20"/>
                <w:szCs w:val="20"/>
                <w:vertAlign w:val="superscript"/>
              </w:rPr>
            </w:pPr>
            <w:r w:rsidRPr="00DE50B6">
              <w:rPr>
                <w:sz w:val="20"/>
                <w:szCs w:val="20"/>
              </w:rPr>
              <w:t>м</w:t>
            </w:r>
            <w:r w:rsidRPr="00DE50B6">
              <w:rPr>
                <w:sz w:val="20"/>
                <w:szCs w:val="20"/>
                <w:vertAlign w:val="superscript"/>
              </w:rPr>
              <w:t>3</w:t>
            </w:r>
          </w:p>
        </w:tc>
        <w:tc>
          <w:tcPr>
            <w:tcW w:w="1248" w:type="pct"/>
            <w:shd w:val="clear" w:color="auto" w:fill="auto"/>
            <w:vAlign w:val="center"/>
          </w:tcPr>
          <w:p w14:paraId="05F2EC39"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201300</w:t>
            </w:r>
          </w:p>
        </w:tc>
      </w:tr>
      <w:tr w:rsidR="00670548" w:rsidRPr="00DE50B6" w14:paraId="1E468DA0" w14:textId="77777777" w:rsidTr="006715EA">
        <w:trPr>
          <w:trHeight w:val="20"/>
        </w:trPr>
        <w:tc>
          <w:tcPr>
            <w:tcW w:w="406" w:type="pct"/>
            <w:shd w:val="clear" w:color="auto" w:fill="auto"/>
            <w:vAlign w:val="center"/>
          </w:tcPr>
          <w:p w14:paraId="31ABC69A"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10</w:t>
            </w:r>
          </w:p>
        </w:tc>
        <w:tc>
          <w:tcPr>
            <w:tcW w:w="2684" w:type="pct"/>
            <w:shd w:val="clear" w:color="auto" w:fill="auto"/>
            <w:vAlign w:val="center"/>
          </w:tcPr>
          <w:p w14:paraId="25EEBDE4"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Среднесуточный объем поступающих на очистку стоков</w:t>
            </w:r>
          </w:p>
        </w:tc>
        <w:tc>
          <w:tcPr>
            <w:tcW w:w="662" w:type="pct"/>
            <w:shd w:val="clear" w:color="auto" w:fill="auto"/>
            <w:vAlign w:val="center"/>
          </w:tcPr>
          <w:p w14:paraId="52F7934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м</w:t>
            </w:r>
            <w:r w:rsidRPr="00DE50B6">
              <w:rPr>
                <w:sz w:val="20"/>
                <w:szCs w:val="20"/>
                <w:vertAlign w:val="superscript"/>
              </w:rPr>
              <w:t>3</w:t>
            </w:r>
            <w:r w:rsidRPr="00DE50B6">
              <w:rPr>
                <w:sz w:val="20"/>
                <w:szCs w:val="20"/>
              </w:rPr>
              <w:t>/сут.</w:t>
            </w:r>
          </w:p>
        </w:tc>
        <w:tc>
          <w:tcPr>
            <w:tcW w:w="1248" w:type="pct"/>
            <w:shd w:val="clear" w:color="auto" w:fill="auto"/>
            <w:vAlign w:val="center"/>
          </w:tcPr>
          <w:p w14:paraId="7EDA7850"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550</w:t>
            </w:r>
          </w:p>
        </w:tc>
      </w:tr>
      <w:tr w:rsidR="00670548" w:rsidRPr="00DE50B6" w14:paraId="206F23BE" w14:textId="77777777" w:rsidTr="006715EA">
        <w:trPr>
          <w:trHeight w:val="20"/>
        </w:trPr>
        <w:tc>
          <w:tcPr>
            <w:tcW w:w="406" w:type="pct"/>
            <w:shd w:val="clear" w:color="auto" w:fill="auto"/>
            <w:vAlign w:val="center"/>
          </w:tcPr>
          <w:p w14:paraId="13B3F0A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11</w:t>
            </w:r>
          </w:p>
        </w:tc>
        <w:tc>
          <w:tcPr>
            <w:tcW w:w="2684" w:type="pct"/>
            <w:shd w:val="clear" w:color="auto" w:fill="auto"/>
            <w:vAlign w:val="center"/>
          </w:tcPr>
          <w:p w14:paraId="7923A249"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Состав КОС (отстойники, аэротенки, иловые карты и т.д.)</w:t>
            </w:r>
          </w:p>
        </w:tc>
        <w:tc>
          <w:tcPr>
            <w:tcW w:w="662" w:type="pct"/>
            <w:shd w:val="clear" w:color="auto" w:fill="auto"/>
            <w:vAlign w:val="center"/>
          </w:tcPr>
          <w:p w14:paraId="6715BB2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248" w:type="pct"/>
            <w:shd w:val="clear" w:color="auto" w:fill="auto"/>
            <w:vAlign w:val="center"/>
          </w:tcPr>
          <w:p w14:paraId="47B907DA"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Бак гаситель напора, песколовки, усреднитель, аэротенки, отстойники, фильтры, бактерицидная установка.</w:t>
            </w:r>
          </w:p>
        </w:tc>
      </w:tr>
      <w:tr w:rsidR="00670548" w:rsidRPr="00DE50B6" w14:paraId="042125BC" w14:textId="77777777" w:rsidTr="006715EA">
        <w:trPr>
          <w:trHeight w:val="20"/>
        </w:trPr>
        <w:tc>
          <w:tcPr>
            <w:tcW w:w="406" w:type="pct"/>
            <w:shd w:val="clear" w:color="auto" w:fill="auto"/>
            <w:vAlign w:val="center"/>
          </w:tcPr>
          <w:p w14:paraId="62BAF8ED"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12</w:t>
            </w:r>
          </w:p>
        </w:tc>
        <w:tc>
          <w:tcPr>
            <w:tcW w:w="2684" w:type="pct"/>
            <w:shd w:val="clear" w:color="auto" w:fill="auto"/>
            <w:vAlign w:val="center"/>
          </w:tcPr>
          <w:p w14:paraId="39EC922F"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Соответствие существующей технологической схемы проектным данным</w:t>
            </w:r>
          </w:p>
        </w:tc>
        <w:tc>
          <w:tcPr>
            <w:tcW w:w="662" w:type="pct"/>
            <w:shd w:val="clear" w:color="auto" w:fill="auto"/>
            <w:vAlign w:val="center"/>
          </w:tcPr>
          <w:p w14:paraId="43B0F91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соотв./не соотв.</w:t>
            </w:r>
          </w:p>
        </w:tc>
        <w:tc>
          <w:tcPr>
            <w:tcW w:w="1248" w:type="pct"/>
            <w:shd w:val="clear" w:color="auto" w:fill="auto"/>
            <w:vAlign w:val="center"/>
          </w:tcPr>
          <w:p w14:paraId="7751471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соответвует</w:t>
            </w:r>
          </w:p>
        </w:tc>
      </w:tr>
      <w:tr w:rsidR="00670548" w:rsidRPr="00DE50B6" w14:paraId="5722B183" w14:textId="77777777" w:rsidTr="006715EA">
        <w:trPr>
          <w:trHeight w:val="20"/>
        </w:trPr>
        <w:tc>
          <w:tcPr>
            <w:tcW w:w="406" w:type="pct"/>
            <w:shd w:val="clear" w:color="auto" w:fill="auto"/>
            <w:vAlign w:val="center"/>
          </w:tcPr>
          <w:p w14:paraId="06B151D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13</w:t>
            </w:r>
          </w:p>
        </w:tc>
        <w:tc>
          <w:tcPr>
            <w:tcW w:w="2684" w:type="pct"/>
            <w:shd w:val="clear" w:color="auto" w:fill="auto"/>
            <w:vAlign w:val="center"/>
          </w:tcPr>
          <w:p w14:paraId="5B9CCBCA"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Соответствие качества сбрасываемых очищенных сточных вод существующим нормативам ПДК</w:t>
            </w:r>
          </w:p>
        </w:tc>
        <w:tc>
          <w:tcPr>
            <w:tcW w:w="662" w:type="pct"/>
            <w:shd w:val="clear" w:color="auto" w:fill="auto"/>
            <w:vAlign w:val="center"/>
          </w:tcPr>
          <w:p w14:paraId="2942F0CE"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соотв./не соотв.</w:t>
            </w:r>
          </w:p>
        </w:tc>
        <w:tc>
          <w:tcPr>
            <w:tcW w:w="1248" w:type="pct"/>
            <w:shd w:val="clear" w:color="auto" w:fill="auto"/>
            <w:vAlign w:val="center"/>
          </w:tcPr>
          <w:p w14:paraId="081CE24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соответвует</w:t>
            </w:r>
          </w:p>
        </w:tc>
      </w:tr>
      <w:tr w:rsidR="00670548" w:rsidRPr="00DE50B6" w14:paraId="53AF8403" w14:textId="77777777" w:rsidTr="006715EA">
        <w:trPr>
          <w:trHeight w:val="20"/>
        </w:trPr>
        <w:tc>
          <w:tcPr>
            <w:tcW w:w="406" w:type="pct"/>
            <w:shd w:val="clear" w:color="auto" w:fill="auto"/>
            <w:vAlign w:val="center"/>
          </w:tcPr>
          <w:p w14:paraId="6900CCF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14</w:t>
            </w:r>
          </w:p>
        </w:tc>
        <w:tc>
          <w:tcPr>
            <w:tcW w:w="2684" w:type="pct"/>
            <w:shd w:val="clear" w:color="auto" w:fill="auto"/>
            <w:vAlign w:val="center"/>
          </w:tcPr>
          <w:p w14:paraId="5EC54DBE"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Тип, марка насосного оборудования КОС</w:t>
            </w:r>
          </w:p>
        </w:tc>
        <w:tc>
          <w:tcPr>
            <w:tcW w:w="662" w:type="pct"/>
            <w:shd w:val="clear" w:color="auto" w:fill="auto"/>
            <w:vAlign w:val="center"/>
          </w:tcPr>
          <w:p w14:paraId="52445C9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248" w:type="pct"/>
            <w:shd w:val="clear" w:color="auto" w:fill="auto"/>
            <w:vAlign w:val="center"/>
          </w:tcPr>
          <w:p w14:paraId="23A0321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К-80/50-200</w:t>
            </w:r>
          </w:p>
        </w:tc>
      </w:tr>
      <w:tr w:rsidR="00670548" w:rsidRPr="00DE50B6" w14:paraId="631B3B63" w14:textId="77777777" w:rsidTr="006715EA">
        <w:trPr>
          <w:trHeight w:val="20"/>
        </w:trPr>
        <w:tc>
          <w:tcPr>
            <w:tcW w:w="406" w:type="pct"/>
            <w:shd w:val="clear" w:color="auto" w:fill="auto"/>
            <w:vAlign w:val="center"/>
          </w:tcPr>
          <w:p w14:paraId="0F683C2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15</w:t>
            </w:r>
          </w:p>
        </w:tc>
        <w:tc>
          <w:tcPr>
            <w:tcW w:w="2684" w:type="pct"/>
            <w:shd w:val="clear" w:color="auto" w:fill="auto"/>
            <w:vAlign w:val="center"/>
          </w:tcPr>
          <w:p w14:paraId="2CD7C469"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Год ввода в эксплуатацию насосного оборудования</w:t>
            </w:r>
          </w:p>
        </w:tc>
        <w:tc>
          <w:tcPr>
            <w:tcW w:w="662" w:type="pct"/>
            <w:shd w:val="clear" w:color="auto" w:fill="auto"/>
            <w:vAlign w:val="center"/>
          </w:tcPr>
          <w:p w14:paraId="6C96C4B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248" w:type="pct"/>
            <w:shd w:val="clear" w:color="auto" w:fill="auto"/>
            <w:vAlign w:val="center"/>
          </w:tcPr>
          <w:p w14:paraId="6F06634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2002</w:t>
            </w:r>
          </w:p>
        </w:tc>
      </w:tr>
      <w:tr w:rsidR="00670548" w:rsidRPr="00DE50B6" w14:paraId="24FB2035" w14:textId="77777777" w:rsidTr="006715EA">
        <w:trPr>
          <w:trHeight w:val="20"/>
        </w:trPr>
        <w:tc>
          <w:tcPr>
            <w:tcW w:w="406" w:type="pct"/>
            <w:shd w:val="clear" w:color="auto" w:fill="auto"/>
            <w:vAlign w:val="center"/>
          </w:tcPr>
          <w:p w14:paraId="26C21F6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16</w:t>
            </w:r>
          </w:p>
        </w:tc>
        <w:tc>
          <w:tcPr>
            <w:tcW w:w="2684" w:type="pct"/>
            <w:shd w:val="clear" w:color="auto" w:fill="auto"/>
            <w:vAlign w:val="center"/>
          </w:tcPr>
          <w:p w14:paraId="003B957A"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Наличие устройств плавного пуска</w:t>
            </w:r>
          </w:p>
        </w:tc>
        <w:tc>
          <w:tcPr>
            <w:tcW w:w="662" w:type="pct"/>
            <w:shd w:val="clear" w:color="auto" w:fill="auto"/>
            <w:vAlign w:val="center"/>
          </w:tcPr>
          <w:p w14:paraId="08E221B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248" w:type="pct"/>
            <w:shd w:val="clear" w:color="auto" w:fill="auto"/>
            <w:vAlign w:val="center"/>
          </w:tcPr>
          <w:p w14:paraId="6635473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нет</w:t>
            </w:r>
          </w:p>
        </w:tc>
      </w:tr>
      <w:tr w:rsidR="00670548" w:rsidRPr="00DE50B6" w14:paraId="489327FA" w14:textId="77777777" w:rsidTr="006715EA">
        <w:trPr>
          <w:trHeight w:val="20"/>
        </w:trPr>
        <w:tc>
          <w:tcPr>
            <w:tcW w:w="406" w:type="pct"/>
            <w:shd w:val="clear" w:color="auto" w:fill="auto"/>
            <w:vAlign w:val="center"/>
          </w:tcPr>
          <w:p w14:paraId="510F6420"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17</w:t>
            </w:r>
          </w:p>
        </w:tc>
        <w:tc>
          <w:tcPr>
            <w:tcW w:w="2684" w:type="pct"/>
            <w:shd w:val="clear" w:color="auto" w:fill="auto"/>
            <w:vAlign w:val="center"/>
          </w:tcPr>
          <w:p w14:paraId="5680F56B"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Наличие частотного регулирования</w:t>
            </w:r>
          </w:p>
        </w:tc>
        <w:tc>
          <w:tcPr>
            <w:tcW w:w="662" w:type="pct"/>
            <w:shd w:val="clear" w:color="auto" w:fill="auto"/>
            <w:vAlign w:val="center"/>
          </w:tcPr>
          <w:p w14:paraId="2C53E2E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248" w:type="pct"/>
            <w:shd w:val="clear" w:color="auto" w:fill="auto"/>
            <w:vAlign w:val="center"/>
          </w:tcPr>
          <w:p w14:paraId="2933F03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нет</w:t>
            </w:r>
          </w:p>
        </w:tc>
      </w:tr>
      <w:tr w:rsidR="00670548" w:rsidRPr="00DE50B6" w14:paraId="276A972F" w14:textId="77777777" w:rsidTr="006715EA">
        <w:trPr>
          <w:trHeight w:val="20"/>
        </w:trPr>
        <w:tc>
          <w:tcPr>
            <w:tcW w:w="406" w:type="pct"/>
            <w:shd w:val="clear" w:color="auto" w:fill="auto"/>
            <w:vAlign w:val="center"/>
          </w:tcPr>
          <w:p w14:paraId="50716BE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18</w:t>
            </w:r>
          </w:p>
        </w:tc>
        <w:tc>
          <w:tcPr>
            <w:tcW w:w="2684" w:type="pct"/>
            <w:shd w:val="clear" w:color="auto" w:fill="auto"/>
            <w:vAlign w:val="center"/>
          </w:tcPr>
          <w:p w14:paraId="2A462F3A"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Необходимость реконструкции/модернизации</w:t>
            </w:r>
          </w:p>
        </w:tc>
        <w:tc>
          <w:tcPr>
            <w:tcW w:w="662" w:type="pct"/>
            <w:shd w:val="clear" w:color="auto" w:fill="auto"/>
            <w:vAlign w:val="center"/>
          </w:tcPr>
          <w:p w14:paraId="618E8C86"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248" w:type="pct"/>
            <w:shd w:val="clear" w:color="auto" w:fill="auto"/>
            <w:vAlign w:val="center"/>
          </w:tcPr>
          <w:p w14:paraId="34B1E35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w:t>
            </w:r>
          </w:p>
        </w:tc>
      </w:tr>
      <w:tr w:rsidR="00670548" w:rsidRPr="00DE50B6" w14:paraId="1CA9525D" w14:textId="77777777" w:rsidTr="006715EA">
        <w:trPr>
          <w:trHeight w:val="20"/>
        </w:trPr>
        <w:tc>
          <w:tcPr>
            <w:tcW w:w="406" w:type="pct"/>
            <w:shd w:val="clear" w:color="auto" w:fill="auto"/>
            <w:vAlign w:val="center"/>
          </w:tcPr>
          <w:p w14:paraId="3F36AA1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19</w:t>
            </w:r>
          </w:p>
        </w:tc>
        <w:tc>
          <w:tcPr>
            <w:tcW w:w="2684" w:type="pct"/>
            <w:shd w:val="clear" w:color="auto" w:fill="auto"/>
            <w:vAlign w:val="center"/>
          </w:tcPr>
          <w:p w14:paraId="2F28CB51"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Сброс очищенной сточной воды,</w:t>
            </w:r>
          </w:p>
        </w:tc>
        <w:tc>
          <w:tcPr>
            <w:tcW w:w="662" w:type="pct"/>
            <w:shd w:val="clear" w:color="auto" w:fill="auto"/>
            <w:vAlign w:val="center"/>
          </w:tcPr>
          <w:p w14:paraId="4B0C9F6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тыс.м</w:t>
            </w:r>
            <w:r w:rsidRPr="00DE50B6">
              <w:rPr>
                <w:sz w:val="20"/>
                <w:szCs w:val="20"/>
                <w:vertAlign w:val="superscript"/>
              </w:rPr>
              <w:t>3</w:t>
            </w:r>
            <w:r w:rsidRPr="00DE50B6">
              <w:rPr>
                <w:sz w:val="20"/>
                <w:szCs w:val="20"/>
              </w:rPr>
              <w:t>/год</w:t>
            </w:r>
          </w:p>
        </w:tc>
        <w:tc>
          <w:tcPr>
            <w:tcW w:w="1248" w:type="pct"/>
            <w:shd w:val="clear" w:color="auto" w:fill="auto"/>
            <w:vAlign w:val="center"/>
          </w:tcPr>
          <w:p w14:paraId="3E4CA02A"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216,1</w:t>
            </w:r>
          </w:p>
        </w:tc>
      </w:tr>
    </w:tbl>
    <w:p w14:paraId="26C96ADD" w14:textId="77777777" w:rsidR="00670548" w:rsidRPr="00DE50B6" w:rsidRDefault="00670548" w:rsidP="00670548">
      <w:pPr>
        <w:keepNext/>
        <w:contextualSpacing/>
        <w:jc w:val="both"/>
        <w:rPr>
          <w:bCs/>
          <w:lang w:eastAsia="x-none"/>
        </w:rPr>
      </w:pPr>
    </w:p>
    <w:p w14:paraId="18157927" w14:textId="7CFE54BC" w:rsidR="00670548" w:rsidRPr="00DE50B6" w:rsidRDefault="00670548" w:rsidP="00670548">
      <w:pPr>
        <w:keepNext/>
        <w:contextualSpacing/>
        <w:jc w:val="both"/>
        <w:rPr>
          <w:bCs/>
          <w:lang w:eastAsia="x-none"/>
        </w:rPr>
      </w:pPr>
      <w:r w:rsidRPr="00DE50B6">
        <w:rPr>
          <w:bCs/>
          <w:lang w:val="x-none" w:eastAsia="x-none"/>
        </w:rPr>
        <w:t xml:space="preserve">Таблица </w:t>
      </w:r>
      <w:r w:rsidRPr="00DE50B6">
        <w:rPr>
          <w:bCs/>
          <w:lang w:val="x-none" w:eastAsia="x-none"/>
        </w:rPr>
        <w:fldChar w:fldCharType="begin"/>
      </w:r>
      <w:r w:rsidRPr="00DE50B6">
        <w:rPr>
          <w:bCs/>
          <w:lang w:val="x-none" w:eastAsia="x-none"/>
        </w:rPr>
        <w:instrText xml:space="preserve"> SEQ Таблица \* ARABIC </w:instrText>
      </w:r>
      <w:r w:rsidRPr="00DE50B6">
        <w:rPr>
          <w:bCs/>
          <w:lang w:val="x-none" w:eastAsia="x-none"/>
        </w:rPr>
        <w:fldChar w:fldCharType="separate"/>
      </w:r>
      <w:r w:rsidR="0066723B">
        <w:rPr>
          <w:bCs/>
          <w:noProof/>
          <w:lang w:val="x-none" w:eastAsia="x-none"/>
        </w:rPr>
        <w:t>45</w:t>
      </w:r>
      <w:r w:rsidRPr="00DE50B6">
        <w:rPr>
          <w:bCs/>
          <w:lang w:val="x-none" w:eastAsia="x-none"/>
        </w:rPr>
        <w:fldChar w:fldCharType="end"/>
      </w:r>
      <w:r w:rsidRPr="00DE50B6">
        <w:rPr>
          <w:bCs/>
          <w:lang w:val="x-none" w:eastAsia="x-none"/>
        </w:rPr>
        <w:t xml:space="preserve"> – </w:t>
      </w:r>
      <w:r w:rsidRPr="00DE50B6">
        <w:rPr>
          <w:bCs/>
          <w:lang w:eastAsia="x-none"/>
        </w:rPr>
        <w:t>Характеристики канализационных насосных станций</w:t>
      </w:r>
    </w:p>
    <w:p w14:paraId="0AD590FB" w14:textId="77777777" w:rsidR="00670548" w:rsidRPr="00DE50B6" w:rsidRDefault="00670548" w:rsidP="00670548">
      <w:pPr>
        <w:keepNext/>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4661"/>
        <w:gridCol w:w="1958"/>
        <w:gridCol w:w="2226"/>
      </w:tblGrid>
      <w:tr w:rsidR="00670548" w:rsidRPr="00DE50B6" w14:paraId="2BB83370" w14:textId="77777777" w:rsidTr="006715EA">
        <w:trPr>
          <w:trHeight w:val="20"/>
        </w:trPr>
        <w:tc>
          <w:tcPr>
            <w:tcW w:w="438" w:type="pct"/>
            <w:shd w:val="clear" w:color="auto" w:fill="auto"/>
            <w:vAlign w:val="center"/>
          </w:tcPr>
          <w:p w14:paraId="3E27AF6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 п/п</w:t>
            </w:r>
          </w:p>
        </w:tc>
        <w:tc>
          <w:tcPr>
            <w:tcW w:w="2404" w:type="pct"/>
            <w:shd w:val="clear" w:color="auto" w:fill="auto"/>
            <w:vAlign w:val="center"/>
          </w:tcPr>
          <w:p w14:paraId="13818B9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Наименование</w:t>
            </w:r>
          </w:p>
        </w:tc>
        <w:tc>
          <w:tcPr>
            <w:tcW w:w="1010" w:type="pct"/>
            <w:shd w:val="clear" w:color="auto" w:fill="auto"/>
            <w:vAlign w:val="center"/>
          </w:tcPr>
          <w:p w14:paraId="6BD4F306"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Единица измерения</w:t>
            </w:r>
          </w:p>
        </w:tc>
        <w:tc>
          <w:tcPr>
            <w:tcW w:w="1148" w:type="pct"/>
            <w:shd w:val="clear" w:color="auto" w:fill="auto"/>
            <w:vAlign w:val="center"/>
          </w:tcPr>
          <w:p w14:paraId="637C1ED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Значение параметра</w:t>
            </w:r>
          </w:p>
        </w:tc>
      </w:tr>
      <w:tr w:rsidR="00670548" w:rsidRPr="00DE50B6" w14:paraId="7669BBC1" w14:textId="77777777" w:rsidTr="006715EA">
        <w:trPr>
          <w:trHeight w:val="20"/>
        </w:trPr>
        <w:tc>
          <w:tcPr>
            <w:tcW w:w="438" w:type="pct"/>
            <w:shd w:val="clear" w:color="auto" w:fill="auto"/>
            <w:vAlign w:val="center"/>
          </w:tcPr>
          <w:p w14:paraId="549A29E6"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w:t>
            </w:r>
          </w:p>
        </w:tc>
        <w:tc>
          <w:tcPr>
            <w:tcW w:w="2404" w:type="pct"/>
            <w:shd w:val="clear" w:color="auto" w:fill="auto"/>
            <w:vAlign w:val="center"/>
          </w:tcPr>
          <w:p w14:paraId="39465112"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Наименование КНС</w:t>
            </w:r>
          </w:p>
        </w:tc>
        <w:tc>
          <w:tcPr>
            <w:tcW w:w="1010" w:type="pct"/>
            <w:shd w:val="clear" w:color="auto" w:fill="auto"/>
            <w:vAlign w:val="center"/>
          </w:tcPr>
          <w:p w14:paraId="59A0E45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48" w:type="pct"/>
            <w:shd w:val="clear" w:color="auto" w:fill="auto"/>
            <w:vAlign w:val="center"/>
          </w:tcPr>
          <w:p w14:paraId="0C641441"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КНС-200-1</w:t>
            </w:r>
          </w:p>
        </w:tc>
      </w:tr>
      <w:tr w:rsidR="00670548" w:rsidRPr="00DE50B6" w14:paraId="39B1122D" w14:textId="77777777" w:rsidTr="006715EA">
        <w:trPr>
          <w:trHeight w:val="20"/>
        </w:trPr>
        <w:tc>
          <w:tcPr>
            <w:tcW w:w="438" w:type="pct"/>
            <w:shd w:val="clear" w:color="auto" w:fill="auto"/>
            <w:vAlign w:val="center"/>
          </w:tcPr>
          <w:p w14:paraId="5154D984"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2</w:t>
            </w:r>
          </w:p>
        </w:tc>
        <w:tc>
          <w:tcPr>
            <w:tcW w:w="2404" w:type="pct"/>
            <w:shd w:val="clear" w:color="auto" w:fill="auto"/>
            <w:vAlign w:val="center"/>
          </w:tcPr>
          <w:p w14:paraId="3F298747"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Адрес КНС</w:t>
            </w:r>
          </w:p>
        </w:tc>
        <w:tc>
          <w:tcPr>
            <w:tcW w:w="1010" w:type="pct"/>
            <w:shd w:val="clear" w:color="auto" w:fill="auto"/>
            <w:vAlign w:val="center"/>
          </w:tcPr>
          <w:p w14:paraId="37377EF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48" w:type="pct"/>
            <w:shd w:val="clear" w:color="auto" w:fill="auto"/>
            <w:vAlign w:val="center"/>
          </w:tcPr>
          <w:p w14:paraId="670EB134" w14:textId="6B369C4B"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КНС</w:t>
            </w:r>
            <w:r w:rsidR="006F06B4">
              <w:rPr>
                <w:sz w:val="20"/>
                <w:szCs w:val="20"/>
              </w:rPr>
              <w:t xml:space="preserve"> </w:t>
            </w:r>
            <w:r w:rsidRPr="00DE50B6">
              <w:rPr>
                <w:sz w:val="20"/>
                <w:szCs w:val="20"/>
              </w:rPr>
              <w:t>№</w:t>
            </w:r>
            <w:r w:rsidR="006F06B4">
              <w:rPr>
                <w:sz w:val="20"/>
                <w:szCs w:val="20"/>
              </w:rPr>
              <w:t xml:space="preserve"> </w:t>
            </w:r>
            <w:r w:rsidRPr="00DE50B6">
              <w:rPr>
                <w:sz w:val="20"/>
                <w:szCs w:val="20"/>
              </w:rPr>
              <w:t>1</w:t>
            </w:r>
          </w:p>
        </w:tc>
      </w:tr>
      <w:tr w:rsidR="00670548" w:rsidRPr="00DE50B6" w14:paraId="74C23D9D" w14:textId="77777777" w:rsidTr="006715EA">
        <w:trPr>
          <w:trHeight w:val="20"/>
        </w:trPr>
        <w:tc>
          <w:tcPr>
            <w:tcW w:w="438" w:type="pct"/>
            <w:shd w:val="clear" w:color="auto" w:fill="auto"/>
            <w:vAlign w:val="center"/>
          </w:tcPr>
          <w:p w14:paraId="59130C9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3</w:t>
            </w:r>
          </w:p>
        </w:tc>
        <w:tc>
          <w:tcPr>
            <w:tcW w:w="2404" w:type="pct"/>
            <w:shd w:val="clear" w:color="auto" w:fill="auto"/>
            <w:vAlign w:val="center"/>
          </w:tcPr>
          <w:p w14:paraId="4AD7825B"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Год ввода в эксплуатацию КНС</w:t>
            </w:r>
          </w:p>
        </w:tc>
        <w:tc>
          <w:tcPr>
            <w:tcW w:w="1010" w:type="pct"/>
            <w:shd w:val="clear" w:color="auto" w:fill="auto"/>
            <w:vAlign w:val="center"/>
          </w:tcPr>
          <w:p w14:paraId="48B0B40D"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48" w:type="pct"/>
            <w:shd w:val="clear" w:color="auto" w:fill="auto"/>
            <w:vAlign w:val="center"/>
          </w:tcPr>
          <w:p w14:paraId="3DF82C24"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1984</w:t>
            </w:r>
          </w:p>
        </w:tc>
      </w:tr>
      <w:tr w:rsidR="00670548" w:rsidRPr="00DE50B6" w14:paraId="042ADD59" w14:textId="77777777" w:rsidTr="006715EA">
        <w:trPr>
          <w:trHeight w:val="20"/>
        </w:trPr>
        <w:tc>
          <w:tcPr>
            <w:tcW w:w="438" w:type="pct"/>
            <w:shd w:val="clear" w:color="auto" w:fill="auto"/>
            <w:vAlign w:val="center"/>
          </w:tcPr>
          <w:p w14:paraId="5AC2966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4</w:t>
            </w:r>
          </w:p>
        </w:tc>
        <w:tc>
          <w:tcPr>
            <w:tcW w:w="2404" w:type="pct"/>
            <w:shd w:val="clear" w:color="auto" w:fill="auto"/>
            <w:vAlign w:val="center"/>
          </w:tcPr>
          <w:p w14:paraId="76103299"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Процент износа КНС</w:t>
            </w:r>
          </w:p>
        </w:tc>
        <w:tc>
          <w:tcPr>
            <w:tcW w:w="1010" w:type="pct"/>
            <w:shd w:val="clear" w:color="auto" w:fill="auto"/>
            <w:vAlign w:val="center"/>
          </w:tcPr>
          <w:p w14:paraId="6672013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48" w:type="pct"/>
            <w:shd w:val="clear" w:color="auto" w:fill="auto"/>
            <w:vAlign w:val="center"/>
          </w:tcPr>
          <w:p w14:paraId="3EA612C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50</w:t>
            </w:r>
          </w:p>
        </w:tc>
      </w:tr>
      <w:tr w:rsidR="00670548" w:rsidRPr="00DE50B6" w14:paraId="40DE5659" w14:textId="77777777" w:rsidTr="006715EA">
        <w:trPr>
          <w:trHeight w:val="20"/>
        </w:trPr>
        <w:tc>
          <w:tcPr>
            <w:tcW w:w="438" w:type="pct"/>
            <w:shd w:val="clear" w:color="auto" w:fill="auto"/>
            <w:vAlign w:val="center"/>
          </w:tcPr>
          <w:p w14:paraId="7B7A414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5</w:t>
            </w:r>
          </w:p>
        </w:tc>
        <w:tc>
          <w:tcPr>
            <w:tcW w:w="2404" w:type="pct"/>
            <w:shd w:val="clear" w:color="auto" w:fill="auto"/>
            <w:vAlign w:val="center"/>
          </w:tcPr>
          <w:p w14:paraId="1C26FF23"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Проектная производительность КНС</w:t>
            </w:r>
          </w:p>
        </w:tc>
        <w:tc>
          <w:tcPr>
            <w:tcW w:w="1010" w:type="pct"/>
            <w:shd w:val="clear" w:color="auto" w:fill="auto"/>
            <w:vAlign w:val="center"/>
          </w:tcPr>
          <w:p w14:paraId="1F1699FD"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м</w:t>
            </w:r>
            <w:r w:rsidRPr="00DE50B6">
              <w:rPr>
                <w:sz w:val="20"/>
                <w:szCs w:val="20"/>
                <w:vertAlign w:val="superscript"/>
              </w:rPr>
              <w:t>3</w:t>
            </w:r>
            <w:r w:rsidRPr="00DE50B6">
              <w:rPr>
                <w:sz w:val="20"/>
                <w:szCs w:val="20"/>
              </w:rPr>
              <w:t>/час</w:t>
            </w:r>
          </w:p>
        </w:tc>
        <w:tc>
          <w:tcPr>
            <w:tcW w:w="1148" w:type="pct"/>
            <w:shd w:val="clear" w:color="auto" w:fill="auto"/>
            <w:vAlign w:val="center"/>
          </w:tcPr>
          <w:p w14:paraId="411E423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15</w:t>
            </w:r>
          </w:p>
        </w:tc>
      </w:tr>
      <w:tr w:rsidR="00670548" w:rsidRPr="00DE50B6" w14:paraId="143FC482" w14:textId="77777777" w:rsidTr="006715EA">
        <w:trPr>
          <w:trHeight w:val="20"/>
        </w:trPr>
        <w:tc>
          <w:tcPr>
            <w:tcW w:w="438" w:type="pct"/>
            <w:shd w:val="clear" w:color="auto" w:fill="auto"/>
            <w:vAlign w:val="center"/>
          </w:tcPr>
          <w:p w14:paraId="2CA37A89"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6</w:t>
            </w:r>
          </w:p>
        </w:tc>
        <w:tc>
          <w:tcPr>
            <w:tcW w:w="2404" w:type="pct"/>
            <w:shd w:val="clear" w:color="auto" w:fill="auto"/>
            <w:vAlign w:val="center"/>
          </w:tcPr>
          <w:p w14:paraId="16A0AA52"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Фактическая производительность КНС</w:t>
            </w:r>
          </w:p>
        </w:tc>
        <w:tc>
          <w:tcPr>
            <w:tcW w:w="1010" w:type="pct"/>
            <w:shd w:val="clear" w:color="auto" w:fill="auto"/>
            <w:vAlign w:val="center"/>
          </w:tcPr>
          <w:p w14:paraId="2CB2C96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м</w:t>
            </w:r>
            <w:r w:rsidRPr="00DE50B6">
              <w:rPr>
                <w:sz w:val="20"/>
                <w:szCs w:val="20"/>
                <w:vertAlign w:val="superscript"/>
              </w:rPr>
              <w:t>3</w:t>
            </w:r>
            <w:r w:rsidRPr="00DE50B6">
              <w:rPr>
                <w:sz w:val="20"/>
                <w:szCs w:val="20"/>
              </w:rPr>
              <w:t>/час</w:t>
            </w:r>
          </w:p>
        </w:tc>
        <w:tc>
          <w:tcPr>
            <w:tcW w:w="1148" w:type="pct"/>
            <w:shd w:val="clear" w:color="auto" w:fill="auto"/>
            <w:vAlign w:val="center"/>
          </w:tcPr>
          <w:p w14:paraId="61E473EA"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8</w:t>
            </w:r>
          </w:p>
        </w:tc>
      </w:tr>
      <w:tr w:rsidR="00670548" w:rsidRPr="00DE50B6" w14:paraId="2573BE55" w14:textId="77777777" w:rsidTr="006715EA">
        <w:trPr>
          <w:trHeight w:val="20"/>
        </w:trPr>
        <w:tc>
          <w:tcPr>
            <w:tcW w:w="438" w:type="pct"/>
            <w:shd w:val="clear" w:color="auto" w:fill="auto"/>
            <w:vAlign w:val="center"/>
          </w:tcPr>
          <w:p w14:paraId="6D62634D"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7</w:t>
            </w:r>
          </w:p>
        </w:tc>
        <w:tc>
          <w:tcPr>
            <w:tcW w:w="2404" w:type="pct"/>
            <w:shd w:val="clear" w:color="auto" w:fill="auto"/>
            <w:vAlign w:val="center"/>
          </w:tcPr>
          <w:p w14:paraId="72886406"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Наличие приборов учета</w:t>
            </w:r>
          </w:p>
        </w:tc>
        <w:tc>
          <w:tcPr>
            <w:tcW w:w="1010" w:type="pct"/>
            <w:shd w:val="clear" w:color="auto" w:fill="auto"/>
            <w:vAlign w:val="center"/>
          </w:tcPr>
          <w:p w14:paraId="75723F79"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148" w:type="pct"/>
            <w:shd w:val="clear" w:color="auto" w:fill="auto"/>
            <w:vAlign w:val="center"/>
          </w:tcPr>
          <w:p w14:paraId="3AFA0A8E"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нет</w:t>
            </w:r>
          </w:p>
        </w:tc>
      </w:tr>
      <w:tr w:rsidR="00670548" w:rsidRPr="00DE50B6" w14:paraId="52F82747" w14:textId="77777777" w:rsidTr="006715EA">
        <w:trPr>
          <w:trHeight w:val="20"/>
        </w:trPr>
        <w:tc>
          <w:tcPr>
            <w:tcW w:w="438" w:type="pct"/>
            <w:shd w:val="clear" w:color="auto" w:fill="auto"/>
            <w:vAlign w:val="center"/>
          </w:tcPr>
          <w:p w14:paraId="64598710"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8</w:t>
            </w:r>
          </w:p>
        </w:tc>
        <w:tc>
          <w:tcPr>
            <w:tcW w:w="2404" w:type="pct"/>
            <w:shd w:val="clear" w:color="auto" w:fill="auto"/>
            <w:vAlign w:val="center"/>
          </w:tcPr>
          <w:p w14:paraId="599F55E4"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Тип, марка приборов учета</w:t>
            </w:r>
          </w:p>
        </w:tc>
        <w:tc>
          <w:tcPr>
            <w:tcW w:w="1010" w:type="pct"/>
            <w:shd w:val="clear" w:color="auto" w:fill="auto"/>
            <w:vAlign w:val="center"/>
          </w:tcPr>
          <w:p w14:paraId="50AEE6F1"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48" w:type="pct"/>
            <w:shd w:val="clear" w:color="auto" w:fill="auto"/>
            <w:vAlign w:val="center"/>
          </w:tcPr>
          <w:p w14:paraId="60DE809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r>
      <w:tr w:rsidR="00670548" w:rsidRPr="00DE50B6" w14:paraId="25B34521" w14:textId="77777777" w:rsidTr="006715EA">
        <w:trPr>
          <w:trHeight w:val="20"/>
        </w:trPr>
        <w:tc>
          <w:tcPr>
            <w:tcW w:w="438" w:type="pct"/>
            <w:shd w:val="clear" w:color="auto" w:fill="auto"/>
            <w:vAlign w:val="center"/>
          </w:tcPr>
          <w:p w14:paraId="1507A364"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9</w:t>
            </w:r>
          </w:p>
        </w:tc>
        <w:tc>
          <w:tcPr>
            <w:tcW w:w="2404" w:type="pct"/>
            <w:shd w:val="clear" w:color="auto" w:fill="auto"/>
            <w:vAlign w:val="center"/>
          </w:tcPr>
          <w:p w14:paraId="6113E993"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Объем перекаченных стоков за 2019 год</w:t>
            </w:r>
          </w:p>
        </w:tc>
        <w:tc>
          <w:tcPr>
            <w:tcW w:w="1010" w:type="pct"/>
            <w:shd w:val="clear" w:color="auto" w:fill="auto"/>
            <w:vAlign w:val="center"/>
          </w:tcPr>
          <w:p w14:paraId="53F499B9" w14:textId="77777777" w:rsidR="00670548" w:rsidRPr="00DE50B6" w:rsidRDefault="00670548" w:rsidP="006715EA">
            <w:pPr>
              <w:tabs>
                <w:tab w:val="left" w:pos="708"/>
                <w:tab w:val="center" w:pos="4677"/>
                <w:tab w:val="right" w:pos="9355"/>
              </w:tabs>
              <w:contextualSpacing/>
              <w:jc w:val="center"/>
              <w:rPr>
                <w:sz w:val="20"/>
                <w:szCs w:val="20"/>
                <w:vertAlign w:val="superscript"/>
              </w:rPr>
            </w:pPr>
            <w:r w:rsidRPr="00DE50B6">
              <w:rPr>
                <w:sz w:val="20"/>
                <w:szCs w:val="20"/>
              </w:rPr>
              <w:t>м</w:t>
            </w:r>
            <w:r w:rsidRPr="00DE50B6">
              <w:rPr>
                <w:sz w:val="20"/>
                <w:szCs w:val="20"/>
                <w:vertAlign w:val="superscript"/>
              </w:rPr>
              <w:t>3</w:t>
            </w:r>
          </w:p>
        </w:tc>
        <w:tc>
          <w:tcPr>
            <w:tcW w:w="1148" w:type="pct"/>
            <w:shd w:val="clear" w:color="auto" w:fill="auto"/>
            <w:vAlign w:val="center"/>
          </w:tcPr>
          <w:p w14:paraId="69BA2891"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100000</w:t>
            </w:r>
          </w:p>
        </w:tc>
      </w:tr>
      <w:tr w:rsidR="00670548" w:rsidRPr="00DE50B6" w14:paraId="7B5DB23D" w14:textId="77777777" w:rsidTr="006715EA">
        <w:trPr>
          <w:trHeight w:val="20"/>
        </w:trPr>
        <w:tc>
          <w:tcPr>
            <w:tcW w:w="438" w:type="pct"/>
            <w:shd w:val="clear" w:color="auto" w:fill="auto"/>
            <w:vAlign w:val="center"/>
          </w:tcPr>
          <w:p w14:paraId="696FBF8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10</w:t>
            </w:r>
          </w:p>
        </w:tc>
        <w:tc>
          <w:tcPr>
            <w:tcW w:w="2404" w:type="pct"/>
            <w:shd w:val="clear" w:color="auto" w:fill="auto"/>
            <w:vAlign w:val="center"/>
          </w:tcPr>
          <w:p w14:paraId="7F139540"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Среднесуточный объем перекачиваемых стоков</w:t>
            </w:r>
          </w:p>
        </w:tc>
        <w:tc>
          <w:tcPr>
            <w:tcW w:w="1010" w:type="pct"/>
            <w:shd w:val="clear" w:color="auto" w:fill="auto"/>
            <w:vAlign w:val="center"/>
          </w:tcPr>
          <w:p w14:paraId="2D51B814"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м</w:t>
            </w:r>
            <w:r w:rsidRPr="00DE50B6">
              <w:rPr>
                <w:sz w:val="20"/>
                <w:szCs w:val="20"/>
                <w:vertAlign w:val="superscript"/>
              </w:rPr>
              <w:t>3</w:t>
            </w:r>
            <w:r w:rsidRPr="00DE50B6">
              <w:rPr>
                <w:sz w:val="20"/>
                <w:szCs w:val="20"/>
              </w:rPr>
              <w:t>/сут.</w:t>
            </w:r>
          </w:p>
        </w:tc>
        <w:tc>
          <w:tcPr>
            <w:tcW w:w="1148" w:type="pct"/>
            <w:shd w:val="clear" w:color="auto" w:fill="auto"/>
            <w:vAlign w:val="center"/>
          </w:tcPr>
          <w:p w14:paraId="330FAC9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273</w:t>
            </w:r>
          </w:p>
        </w:tc>
      </w:tr>
      <w:tr w:rsidR="00670548" w:rsidRPr="00DE50B6" w14:paraId="19B78AD2" w14:textId="77777777" w:rsidTr="006715EA">
        <w:trPr>
          <w:trHeight w:val="20"/>
        </w:trPr>
        <w:tc>
          <w:tcPr>
            <w:tcW w:w="438" w:type="pct"/>
            <w:shd w:val="clear" w:color="auto" w:fill="auto"/>
            <w:vAlign w:val="center"/>
          </w:tcPr>
          <w:p w14:paraId="548BB8A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11</w:t>
            </w:r>
          </w:p>
        </w:tc>
        <w:tc>
          <w:tcPr>
            <w:tcW w:w="2404" w:type="pct"/>
            <w:shd w:val="clear" w:color="auto" w:fill="auto"/>
            <w:vAlign w:val="center"/>
          </w:tcPr>
          <w:p w14:paraId="0F36FD0A"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Тип, марка насосного оборудования КНС</w:t>
            </w:r>
          </w:p>
        </w:tc>
        <w:tc>
          <w:tcPr>
            <w:tcW w:w="1010" w:type="pct"/>
            <w:shd w:val="clear" w:color="auto" w:fill="auto"/>
            <w:vAlign w:val="center"/>
          </w:tcPr>
          <w:p w14:paraId="4B962879"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48" w:type="pct"/>
            <w:shd w:val="clear" w:color="auto" w:fill="auto"/>
            <w:vAlign w:val="center"/>
          </w:tcPr>
          <w:p w14:paraId="5A9B7A81"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СД-50/56</w:t>
            </w:r>
          </w:p>
        </w:tc>
      </w:tr>
      <w:tr w:rsidR="00670548" w:rsidRPr="00DE50B6" w14:paraId="4B07942A" w14:textId="77777777" w:rsidTr="006715EA">
        <w:trPr>
          <w:trHeight w:val="20"/>
        </w:trPr>
        <w:tc>
          <w:tcPr>
            <w:tcW w:w="438" w:type="pct"/>
            <w:shd w:val="clear" w:color="auto" w:fill="auto"/>
            <w:vAlign w:val="center"/>
          </w:tcPr>
          <w:p w14:paraId="3155599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12</w:t>
            </w:r>
          </w:p>
        </w:tc>
        <w:tc>
          <w:tcPr>
            <w:tcW w:w="2404" w:type="pct"/>
            <w:shd w:val="clear" w:color="auto" w:fill="auto"/>
            <w:vAlign w:val="center"/>
          </w:tcPr>
          <w:p w14:paraId="325B5571"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Год ввода в эксплуатацию насосного оборудования</w:t>
            </w:r>
          </w:p>
        </w:tc>
        <w:tc>
          <w:tcPr>
            <w:tcW w:w="1010" w:type="pct"/>
            <w:shd w:val="clear" w:color="auto" w:fill="auto"/>
            <w:vAlign w:val="center"/>
          </w:tcPr>
          <w:p w14:paraId="74E9AA7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48" w:type="pct"/>
            <w:shd w:val="clear" w:color="auto" w:fill="auto"/>
            <w:vAlign w:val="center"/>
          </w:tcPr>
          <w:p w14:paraId="433E607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2014</w:t>
            </w:r>
          </w:p>
        </w:tc>
      </w:tr>
      <w:tr w:rsidR="00670548" w:rsidRPr="00DE50B6" w14:paraId="5A18D032" w14:textId="77777777" w:rsidTr="006715EA">
        <w:trPr>
          <w:trHeight w:val="20"/>
        </w:trPr>
        <w:tc>
          <w:tcPr>
            <w:tcW w:w="438" w:type="pct"/>
            <w:shd w:val="clear" w:color="auto" w:fill="auto"/>
            <w:vAlign w:val="center"/>
          </w:tcPr>
          <w:p w14:paraId="7CCBEE6A"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13</w:t>
            </w:r>
          </w:p>
        </w:tc>
        <w:tc>
          <w:tcPr>
            <w:tcW w:w="2404" w:type="pct"/>
            <w:shd w:val="clear" w:color="auto" w:fill="auto"/>
            <w:vAlign w:val="center"/>
          </w:tcPr>
          <w:p w14:paraId="36864C93"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Наличие устройств плавного пуска</w:t>
            </w:r>
          </w:p>
        </w:tc>
        <w:tc>
          <w:tcPr>
            <w:tcW w:w="1010" w:type="pct"/>
            <w:shd w:val="clear" w:color="auto" w:fill="auto"/>
            <w:vAlign w:val="center"/>
          </w:tcPr>
          <w:p w14:paraId="593464D0"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148" w:type="pct"/>
            <w:shd w:val="clear" w:color="auto" w:fill="auto"/>
            <w:vAlign w:val="center"/>
          </w:tcPr>
          <w:p w14:paraId="4A0C6F5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нет</w:t>
            </w:r>
          </w:p>
        </w:tc>
      </w:tr>
      <w:tr w:rsidR="00670548" w:rsidRPr="00DE50B6" w14:paraId="54EE608F" w14:textId="77777777" w:rsidTr="006715EA">
        <w:trPr>
          <w:trHeight w:val="20"/>
        </w:trPr>
        <w:tc>
          <w:tcPr>
            <w:tcW w:w="438" w:type="pct"/>
            <w:shd w:val="clear" w:color="auto" w:fill="auto"/>
            <w:vAlign w:val="center"/>
          </w:tcPr>
          <w:p w14:paraId="04F7FBB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14</w:t>
            </w:r>
          </w:p>
        </w:tc>
        <w:tc>
          <w:tcPr>
            <w:tcW w:w="2404" w:type="pct"/>
            <w:shd w:val="clear" w:color="auto" w:fill="auto"/>
            <w:vAlign w:val="center"/>
          </w:tcPr>
          <w:p w14:paraId="38803E06"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Наличие частотного регулирования</w:t>
            </w:r>
          </w:p>
        </w:tc>
        <w:tc>
          <w:tcPr>
            <w:tcW w:w="1010" w:type="pct"/>
            <w:shd w:val="clear" w:color="auto" w:fill="auto"/>
            <w:vAlign w:val="center"/>
          </w:tcPr>
          <w:p w14:paraId="2AD83BE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148" w:type="pct"/>
            <w:shd w:val="clear" w:color="auto" w:fill="auto"/>
            <w:vAlign w:val="center"/>
          </w:tcPr>
          <w:p w14:paraId="447EF0F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нет</w:t>
            </w:r>
          </w:p>
        </w:tc>
      </w:tr>
      <w:tr w:rsidR="00670548" w:rsidRPr="00DE50B6" w14:paraId="55854632" w14:textId="77777777" w:rsidTr="006715EA">
        <w:trPr>
          <w:trHeight w:val="20"/>
        </w:trPr>
        <w:tc>
          <w:tcPr>
            <w:tcW w:w="438" w:type="pct"/>
            <w:shd w:val="clear" w:color="auto" w:fill="auto"/>
            <w:vAlign w:val="center"/>
          </w:tcPr>
          <w:p w14:paraId="57FB365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15</w:t>
            </w:r>
          </w:p>
        </w:tc>
        <w:tc>
          <w:tcPr>
            <w:tcW w:w="2404" w:type="pct"/>
            <w:shd w:val="clear" w:color="auto" w:fill="auto"/>
            <w:vAlign w:val="center"/>
          </w:tcPr>
          <w:p w14:paraId="5B5FE8F7"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Необходимость реконструкции/модернизации</w:t>
            </w:r>
          </w:p>
        </w:tc>
        <w:tc>
          <w:tcPr>
            <w:tcW w:w="1010" w:type="pct"/>
            <w:shd w:val="clear" w:color="auto" w:fill="auto"/>
            <w:vAlign w:val="center"/>
          </w:tcPr>
          <w:p w14:paraId="09792B4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148" w:type="pct"/>
            <w:shd w:val="clear" w:color="auto" w:fill="auto"/>
            <w:vAlign w:val="center"/>
          </w:tcPr>
          <w:p w14:paraId="087D99E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нет</w:t>
            </w:r>
          </w:p>
        </w:tc>
      </w:tr>
      <w:tr w:rsidR="00670548" w:rsidRPr="00DE50B6" w14:paraId="6566106D" w14:textId="77777777" w:rsidTr="006715EA">
        <w:trPr>
          <w:trHeight w:val="20"/>
        </w:trPr>
        <w:tc>
          <w:tcPr>
            <w:tcW w:w="438" w:type="pct"/>
            <w:shd w:val="clear" w:color="auto" w:fill="auto"/>
            <w:vAlign w:val="center"/>
          </w:tcPr>
          <w:p w14:paraId="74E2D6D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16</w:t>
            </w:r>
          </w:p>
        </w:tc>
        <w:tc>
          <w:tcPr>
            <w:tcW w:w="2404" w:type="pct"/>
            <w:shd w:val="clear" w:color="auto" w:fill="auto"/>
            <w:vAlign w:val="center"/>
          </w:tcPr>
          <w:p w14:paraId="3D59A8F0" w14:textId="77777777" w:rsidR="00670548" w:rsidRPr="00DE50B6" w:rsidRDefault="00670548" w:rsidP="006715EA">
            <w:pPr>
              <w:tabs>
                <w:tab w:val="left" w:pos="708"/>
                <w:tab w:val="center" w:pos="4677"/>
                <w:tab w:val="right" w:pos="9355"/>
              </w:tabs>
              <w:contextualSpacing/>
              <w:rPr>
                <w:sz w:val="20"/>
                <w:szCs w:val="20"/>
              </w:rPr>
            </w:pPr>
            <w:r w:rsidRPr="00DE50B6">
              <w:rPr>
                <w:snapToGrid w:val="0"/>
                <w:sz w:val="20"/>
                <w:szCs w:val="20"/>
              </w:rPr>
              <w:t>Примечание</w:t>
            </w:r>
          </w:p>
        </w:tc>
        <w:tc>
          <w:tcPr>
            <w:tcW w:w="1010" w:type="pct"/>
            <w:shd w:val="clear" w:color="auto" w:fill="auto"/>
            <w:vAlign w:val="center"/>
          </w:tcPr>
          <w:p w14:paraId="33B2D222" w14:textId="77777777" w:rsidR="00670548" w:rsidRPr="00DE50B6" w:rsidRDefault="00670548" w:rsidP="006715EA">
            <w:pPr>
              <w:tabs>
                <w:tab w:val="left" w:pos="708"/>
                <w:tab w:val="center" w:pos="4677"/>
                <w:tab w:val="right" w:pos="9355"/>
              </w:tabs>
              <w:contextualSpacing/>
              <w:jc w:val="center"/>
              <w:rPr>
                <w:sz w:val="20"/>
                <w:szCs w:val="20"/>
              </w:rPr>
            </w:pPr>
          </w:p>
        </w:tc>
        <w:tc>
          <w:tcPr>
            <w:tcW w:w="1148" w:type="pct"/>
            <w:shd w:val="clear" w:color="auto" w:fill="auto"/>
            <w:vAlign w:val="center"/>
          </w:tcPr>
          <w:p w14:paraId="6E343F1C" w14:textId="77777777" w:rsidR="00670548" w:rsidRPr="00DE50B6" w:rsidRDefault="00670548" w:rsidP="006715EA">
            <w:pPr>
              <w:tabs>
                <w:tab w:val="left" w:pos="708"/>
                <w:tab w:val="center" w:pos="4677"/>
                <w:tab w:val="right" w:pos="9355"/>
              </w:tabs>
              <w:contextualSpacing/>
              <w:jc w:val="center"/>
              <w:rPr>
                <w:sz w:val="20"/>
                <w:szCs w:val="20"/>
              </w:rPr>
            </w:pPr>
          </w:p>
        </w:tc>
      </w:tr>
    </w:tbl>
    <w:p w14:paraId="17911E29" w14:textId="77777777" w:rsidR="00670548" w:rsidRPr="00DE50B6" w:rsidRDefault="00670548" w:rsidP="00670548">
      <w:pPr>
        <w:keepNext/>
        <w:contextualSpacing/>
        <w:jc w:val="both"/>
        <w:rPr>
          <w:bCs/>
          <w:lang w:eastAsia="x-none"/>
        </w:rPr>
      </w:pPr>
    </w:p>
    <w:p w14:paraId="353EC856" w14:textId="2906FACB" w:rsidR="00670548" w:rsidRPr="00DE50B6" w:rsidRDefault="00670548" w:rsidP="00670548">
      <w:pPr>
        <w:widowControl w:val="0"/>
        <w:contextualSpacing/>
        <w:jc w:val="both"/>
        <w:rPr>
          <w:bCs/>
          <w:lang w:eastAsia="x-none"/>
        </w:rPr>
      </w:pPr>
      <w:r w:rsidRPr="00DE50B6">
        <w:rPr>
          <w:bCs/>
          <w:lang w:val="x-none" w:eastAsia="x-none"/>
        </w:rPr>
        <w:t xml:space="preserve">Таблица </w:t>
      </w:r>
      <w:r w:rsidRPr="00DE50B6">
        <w:rPr>
          <w:bCs/>
          <w:lang w:val="x-none" w:eastAsia="x-none"/>
        </w:rPr>
        <w:fldChar w:fldCharType="begin"/>
      </w:r>
      <w:r w:rsidRPr="00DE50B6">
        <w:rPr>
          <w:bCs/>
          <w:lang w:val="x-none" w:eastAsia="x-none"/>
        </w:rPr>
        <w:instrText xml:space="preserve"> SEQ Таблица \* ARABIC </w:instrText>
      </w:r>
      <w:r w:rsidRPr="00DE50B6">
        <w:rPr>
          <w:bCs/>
          <w:lang w:val="x-none" w:eastAsia="x-none"/>
        </w:rPr>
        <w:fldChar w:fldCharType="separate"/>
      </w:r>
      <w:r w:rsidR="0066723B">
        <w:rPr>
          <w:bCs/>
          <w:noProof/>
          <w:lang w:val="x-none" w:eastAsia="x-none"/>
        </w:rPr>
        <w:t>46</w:t>
      </w:r>
      <w:r w:rsidRPr="00DE50B6">
        <w:rPr>
          <w:bCs/>
          <w:lang w:val="x-none" w:eastAsia="x-none"/>
        </w:rPr>
        <w:fldChar w:fldCharType="end"/>
      </w:r>
      <w:r w:rsidRPr="00DE50B6">
        <w:rPr>
          <w:bCs/>
          <w:lang w:val="x-none" w:eastAsia="x-none"/>
        </w:rPr>
        <w:t xml:space="preserve"> – </w:t>
      </w:r>
      <w:r w:rsidRPr="00DE50B6">
        <w:rPr>
          <w:bCs/>
          <w:lang w:eastAsia="x-none"/>
        </w:rPr>
        <w:t>Характеристики канализационных насосных станций</w:t>
      </w:r>
    </w:p>
    <w:p w14:paraId="449862FC" w14:textId="77777777" w:rsidR="00670548" w:rsidRPr="00DE50B6" w:rsidRDefault="00670548" w:rsidP="00670548">
      <w:pPr>
        <w:widowControl w:val="0"/>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60"/>
        <w:gridCol w:w="4636"/>
        <w:gridCol w:w="2107"/>
        <w:gridCol w:w="2191"/>
      </w:tblGrid>
      <w:tr w:rsidR="00670548" w:rsidRPr="00DE50B6" w14:paraId="66C3A410" w14:textId="77777777" w:rsidTr="006715EA">
        <w:trPr>
          <w:trHeight w:val="85"/>
          <w:tblHeader/>
        </w:trPr>
        <w:tc>
          <w:tcPr>
            <w:tcW w:w="392" w:type="pct"/>
            <w:shd w:val="clear" w:color="auto" w:fill="auto"/>
            <w:vAlign w:val="center"/>
          </w:tcPr>
          <w:p w14:paraId="251A2BED"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 п/п</w:t>
            </w:r>
          </w:p>
        </w:tc>
        <w:tc>
          <w:tcPr>
            <w:tcW w:w="2391" w:type="pct"/>
            <w:shd w:val="clear" w:color="auto" w:fill="auto"/>
            <w:vAlign w:val="center"/>
          </w:tcPr>
          <w:p w14:paraId="7813D66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Наименование</w:t>
            </w:r>
          </w:p>
        </w:tc>
        <w:tc>
          <w:tcPr>
            <w:tcW w:w="1087" w:type="pct"/>
            <w:shd w:val="clear" w:color="auto" w:fill="auto"/>
            <w:vAlign w:val="center"/>
          </w:tcPr>
          <w:p w14:paraId="2C15D756"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Единица измерения</w:t>
            </w:r>
          </w:p>
        </w:tc>
        <w:tc>
          <w:tcPr>
            <w:tcW w:w="1130" w:type="pct"/>
            <w:shd w:val="clear" w:color="auto" w:fill="auto"/>
            <w:vAlign w:val="center"/>
          </w:tcPr>
          <w:p w14:paraId="5CF2B98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Значение параметра</w:t>
            </w:r>
          </w:p>
        </w:tc>
      </w:tr>
      <w:tr w:rsidR="00670548" w:rsidRPr="00DE50B6" w14:paraId="64F1F347" w14:textId="77777777" w:rsidTr="006715EA">
        <w:tc>
          <w:tcPr>
            <w:tcW w:w="392" w:type="pct"/>
            <w:shd w:val="clear" w:color="auto" w:fill="auto"/>
            <w:vAlign w:val="center"/>
          </w:tcPr>
          <w:p w14:paraId="7A79F2F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w:t>
            </w:r>
          </w:p>
        </w:tc>
        <w:tc>
          <w:tcPr>
            <w:tcW w:w="2391" w:type="pct"/>
            <w:shd w:val="clear" w:color="auto" w:fill="auto"/>
            <w:vAlign w:val="center"/>
          </w:tcPr>
          <w:p w14:paraId="336B0948"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Наименование КНС</w:t>
            </w:r>
          </w:p>
        </w:tc>
        <w:tc>
          <w:tcPr>
            <w:tcW w:w="1087" w:type="pct"/>
            <w:shd w:val="clear" w:color="auto" w:fill="auto"/>
            <w:vAlign w:val="center"/>
          </w:tcPr>
          <w:p w14:paraId="2C4FEC4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30" w:type="pct"/>
            <w:shd w:val="clear" w:color="auto" w:fill="auto"/>
            <w:vAlign w:val="center"/>
          </w:tcPr>
          <w:p w14:paraId="1128CA9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КНС-200-2</w:t>
            </w:r>
          </w:p>
        </w:tc>
      </w:tr>
      <w:tr w:rsidR="00670548" w:rsidRPr="00DE50B6" w14:paraId="6296B3F0" w14:textId="77777777" w:rsidTr="006715EA">
        <w:tc>
          <w:tcPr>
            <w:tcW w:w="392" w:type="pct"/>
            <w:shd w:val="clear" w:color="auto" w:fill="auto"/>
            <w:vAlign w:val="center"/>
          </w:tcPr>
          <w:p w14:paraId="310EC981"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2</w:t>
            </w:r>
          </w:p>
        </w:tc>
        <w:tc>
          <w:tcPr>
            <w:tcW w:w="2391" w:type="pct"/>
            <w:shd w:val="clear" w:color="auto" w:fill="auto"/>
            <w:vAlign w:val="center"/>
          </w:tcPr>
          <w:p w14:paraId="1F55241F"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Адрес КНС</w:t>
            </w:r>
          </w:p>
        </w:tc>
        <w:tc>
          <w:tcPr>
            <w:tcW w:w="1087" w:type="pct"/>
            <w:shd w:val="clear" w:color="auto" w:fill="auto"/>
            <w:vAlign w:val="center"/>
          </w:tcPr>
          <w:p w14:paraId="20576CF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30" w:type="pct"/>
            <w:shd w:val="clear" w:color="auto" w:fill="auto"/>
            <w:vAlign w:val="center"/>
          </w:tcPr>
          <w:p w14:paraId="54FBFFF1"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КНС № 2</w:t>
            </w:r>
          </w:p>
        </w:tc>
      </w:tr>
      <w:tr w:rsidR="00670548" w:rsidRPr="00DE50B6" w14:paraId="005C528E" w14:textId="77777777" w:rsidTr="006715EA">
        <w:tc>
          <w:tcPr>
            <w:tcW w:w="392" w:type="pct"/>
            <w:shd w:val="clear" w:color="auto" w:fill="auto"/>
            <w:vAlign w:val="center"/>
          </w:tcPr>
          <w:p w14:paraId="4A81F3E6"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3</w:t>
            </w:r>
          </w:p>
        </w:tc>
        <w:tc>
          <w:tcPr>
            <w:tcW w:w="2391" w:type="pct"/>
            <w:shd w:val="clear" w:color="auto" w:fill="auto"/>
            <w:vAlign w:val="center"/>
          </w:tcPr>
          <w:p w14:paraId="7676A61A"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Год ввода в эксплуатацию КНС</w:t>
            </w:r>
          </w:p>
        </w:tc>
        <w:tc>
          <w:tcPr>
            <w:tcW w:w="1087" w:type="pct"/>
            <w:shd w:val="clear" w:color="auto" w:fill="auto"/>
            <w:vAlign w:val="center"/>
          </w:tcPr>
          <w:p w14:paraId="40CF34B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30" w:type="pct"/>
            <w:shd w:val="clear" w:color="auto" w:fill="auto"/>
            <w:vAlign w:val="center"/>
          </w:tcPr>
          <w:p w14:paraId="6825773D"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1990</w:t>
            </w:r>
          </w:p>
        </w:tc>
      </w:tr>
      <w:tr w:rsidR="00670548" w:rsidRPr="00DE50B6" w14:paraId="4F9F441C" w14:textId="77777777" w:rsidTr="006715EA">
        <w:tc>
          <w:tcPr>
            <w:tcW w:w="392" w:type="pct"/>
            <w:shd w:val="clear" w:color="auto" w:fill="auto"/>
            <w:vAlign w:val="center"/>
          </w:tcPr>
          <w:p w14:paraId="70D7BA9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4</w:t>
            </w:r>
          </w:p>
        </w:tc>
        <w:tc>
          <w:tcPr>
            <w:tcW w:w="2391" w:type="pct"/>
            <w:shd w:val="clear" w:color="auto" w:fill="auto"/>
            <w:vAlign w:val="center"/>
          </w:tcPr>
          <w:p w14:paraId="1F1D5A98"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Процент износа КНС</w:t>
            </w:r>
          </w:p>
        </w:tc>
        <w:tc>
          <w:tcPr>
            <w:tcW w:w="1087" w:type="pct"/>
            <w:shd w:val="clear" w:color="auto" w:fill="auto"/>
            <w:vAlign w:val="center"/>
          </w:tcPr>
          <w:p w14:paraId="44293C21"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30" w:type="pct"/>
            <w:shd w:val="clear" w:color="auto" w:fill="auto"/>
            <w:vAlign w:val="center"/>
          </w:tcPr>
          <w:p w14:paraId="7CF49FB1"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65</w:t>
            </w:r>
          </w:p>
        </w:tc>
      </w:tr>
      <w:tr w:rsidR="00670548" w:rsidRPr="00DE50B6" w14:paraId="6E59C388" w14:textId="77777777" w:rsidTr="006715EA">
        <w:tc>
          <w:tcPr>
            <w:tcW w:w="392" w:type="pct"/>
            <w:shd w:val="clear" w:color="auto" w:fill="auto"/>
            <w:vAlign w:val="center"/>
          </w:tcPr>
          <w:p w14:paraId="2C04B4E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5</w:t>
            </w:r>
          </w:p>
        </w:tc>
        <w:tc>
          <w:tcPr>
            <w:tcW w:w="2391" w:type="pct"/>
            <w:shd w:val="clear" w:color="auto" w:fill="auto"/>
            <w:vAlign w:val="center"/>
          </w:tcPr>
          <w:p w14:paraId="4B9D97E7"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Проектная производительность КНС</w:t>
            </w:r>
          </w:p>
        </w:tc>
        <w:tc>
          <w:tcPr>
            <w:tcW w:w="1087" w:type="pct"/>
            <w:shd w:val="clear" w:color="auto" w:fill="auto"/>
            <w:vAlign w:val="center"/>
          </w:tcPr>
          <w:p w14:paraId="77D94E6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м</w:t>
            </w:r>
            <w:r w:rsidRPr="00DE50B6">
              <w:rPr>
                <w:sz w:val="20"/>
                <w:szCs w:val="20"/>
                <w:vertAlign w:val="superscript"/>
              </w:rPr>
              <w:t>3</w:t>
            </w:r>
            <w:r w:rsidRPr="00DE50B6">
              <w:rPr>
                <w:sz w:val="20"/>
                <w:szCs w:val="20"/>
              </w:rPr>
              <w:t>/час</w:t>
            </w:r>
          </w:p>
        </w:tc>
        <w:tc>
          <w:tcPr>
            <w:tcW w:w="1130" w:type="pct"/>
            <w:shd w:val="clear" w:color="auto" w:fill="auto"/>
            <w:vAlign w:val="center"/>
          </w:tcPr>
          <w:p w14:paraId="66A1F5A6"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15</w:t>
            </w:r>
          </w:p>
        </w:tc>
      </w:tr>
      <w:tr w:rsidR="00670548" w:rsidRPr="00DE50B6" w14:paraId="37594830" w14:textId="77777777" w:rsidTr="006715EA">
        <w:tc>
          <w:tcPr>
            <w:tcW w:w="392" w:type="pct"/>
            <w:shd w:val="clear" w:color="auto" w:fill="auto"/>
            <w:vAlign w:val="center"/>
          </w:tcPr>
          <w:p w14:paraId="04AF3DA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6</w:t>
            </w:r>
          </w:p>
        </w:tc>
        <w:tc>
          <w:tcPr>
            <w:tcW w:w="2391" w:type="pct"/>
            <w:shd w:val="clear" w:color="auto" w:fill="auto"/>
            <w:vAlign w:val="center"/>
          </w:tcPr>
          <w:p w14:paraId="51DC21D4"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Фактическая производительность КНС</w:t>
            </w:r>
          </w:p>
        </w:tc>
        <w:tc>
          <w:tcPr>
            <w:tcW w:w="1087" w:type="pct"/>
            <w:shd w:val="clear" w:color="auto" w:fill="auto"/>
            <w:vAlign w:val="center"/>
          </w:tcPr>
          <w:p w14:paraId="050AA1C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м</w:t>
            </w:r>
            <w:r w:rsidRPr="00DE50B6">
              <w:rPr>
                <w:sz w:val="20"/>
                <w:szCs w:val="20"/>
                <w:vertAlign w:val="superscript"/>
              </w:rPr>
              <w:t>3</w:t>
            </w:r>
            <w:r w:rsidRPr="00DE50B6">
              <w:rPr>
                <w:sz w:val="20"/>
                <w:szCs w:val="20"/>
              </w:rPr>
              <w:t>/час</w:t>
            </w:r>
          </w:p>
        </w:tc>
        <w:tc>
          <w:tcPr>
            <w:tcW w:w="1130" w:type="pct"/>
            <w:shd w:val="clear" w:color="auto" w:fill="auto"/>
            <w:vAlign w:val="center"/>
          </w:tcPr>
          <w:p w14:paraId="03ED080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8</w:t>
            </w:r>
          </w:p>
        </w:tc>
      </w:tr>
      <w:tr w:rsidR="00670548" w:rsidRPr="00DE50B6" w14:paraId="10CD9BF3" w14:textId="77777777" w:rsidTr="006715EA">
        <w:tc>
          <w:tcPr>
            <w:tcW w:w="392" w:type="pct"/>
            <w:shd w:val="clear" w:color="auto" w:fill="auto"/>
            <w:vAlign w:val="center"/>
          </w:tcPr>
          <w:p w14:paraId="77331EE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7</w:t>
            </w:r>
          </w:p>
        </w:tc>
        <w:tc>
          <w:tcPr>
            <w:tcW w:w="2391" w:type="pct"/>
            <w:shd w:val="clear" w:color="auto" w:fill="auto"/>
            <w:vAlign w:val="center"/>
          </w:tcPr>
          <w:p w14:paraId="7F351FA3"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Наличие приборов учета</w:t>
            </w:r>
          </w:p>
        </w:tc>
        <w:tc>
          <w:tcPr>
            <w:tcW w:w="1087" w:type="pct"/>
            <w:shd w:val="clear" w:color="auto" w:fill="auto"/>
            <w:vAlign w:val="center"/>
          </w:tcPr>
          <w:p w14:paraId="340BB88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130" w:type="pct"/>
            <w:shd w:val="clear" w:color="auto" w:fill="auto"/>
            <w:vAlign w:val="center"/>
          </w:tcPr>
          <w:p w14:paraId="40B23CA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нет</w:t>
            </w:r>
          </w:p>
        </w:tc>
      </w:tr>
      <w:tr w:rsidR="00670548" w:rsidRPr="00DE50B6" w14:paraId="388B3EE7" w14:textId="77777777" w:rsidTr="006715EA">
        <w:tc>
          <w:tcPr>
            <w:tcW w:w="392" w:type="pct"/>
            <w:shd w:val="clear" w:color="auto" w:fill="auto"/>
            <w:vAlign w:val="center"/>
          </w:tcPr>
          <w:p w14:paraId="3AE4857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8</w:t>
            </w:r>
          </w:p>
        </w:tc>
        <w:tc>
          <w:tcPr>
            <w:tcW w:w="2391" w:type="pct"/>
            <w:shd w:val="clear" w:color="auto" w:fill="auto"/>
            <w:vAlign w:val="center"/>
          </w:tcPr>
          <w:p w14:paraId="6BE18F1B"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Тип, марка приборов учета</w:t>
            </w:r>
          </w:p>
        </w:tc>
        <w:tc>
          <w:tcPr>
            <w:tcW w:w="1087" w:type="pct"/>
            <w:shd w:val="clear" w:color="auto" w:fill="auto"/>
            <w:vAlign w:val="center"/>
          </w:tcPr>
          <w:p w14:paraId="473BED54"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30" w:type="pct"/>
            <w:shd w:val="clear" w:color="auto" w:fill="auto"/>
            <w:vAlign w:val="center"/>
          </w:tcPr>
          <w:p w14:paraId="610C865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r>
      <w:tr w:rsidR="00670548" w:rsidRPr="00DE50B6" w14:paraId="7AB23BD2" w14:textId="77777777" w:rsidTr="006715EA">
        <w:tc>
          <w:tcPr>
            <w:tcW w:w="392" w:type="pct"/>
            <w:shd w:val="clear" w:color="auto" w:fill="auto"/>
            <w:vAlign w:val="center"/>
          </w:tcPr>
          <w:p w14:paraId="50F908B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9</w:t>
            </w:r>
          </w:p>
        </w:tc>
        <w:tc>
          <w:tcPr>
            <w:tcW w:w="2391" w:type="pct"/>
            <w:shd w:val="clear" w:color="auto" w:fill="auto"/>
            <w:vAlign w:val="center"/>
          </w:tcPr>
          <w:p w14:paraId="7CCF7A43"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Объем перекаченных стоков за 2019 год</w:t>
            </w:r>
          </w:p>
        </w:tc>
        <w:tc>
          <w:tcPr>
            <w:tcW w:w="1087" w:type="pct"/>
            <w:shd w:val="clear" w:color="auto" w:fill="auto"/>
            <w:vAlign w:val="center"/>
          </w:tcPr>
          <w:p w14:paraId="3E92683B" w14:textId="77777777" w:rsidR="00670548" w:rsidRPr="00DE50B6" w:rsidRDefault="00670548" w:rsidP="006715EA">
            <w:pPr>
              <w:tabs>
                <w:tab w:val="left" w:pos="708"/>
                <w:tab w:val="center" w:pos="4677"/>
                <w:tab w:val="right" w:pos="9355"/>
              </w:tabs>
              <w:contextualSpacing/>
              <w:jc w:val="center"/>
              <w:rPr>
                <w:sz w:val="20"/>
                <w:szCs w:val="20"/>
                <w:vertAlign w:val="superscript"/>
              </w:rPr>
            </w:pPr>
            <w:r w:rsidRPr="00DE50B6">
              <w:rPr>
                <w:sz w:val="20"/>
                <w:szCs w:val="20"/>
              </w:rPr>
              <w:t>м</w:t>
            </w:r>
            <w:r w:rsidRPr="00DE50B6">
              <w:rPr>
                <w:sz w:val="20"/>
                <w:szCs w:val="20"/>
                <w:vertAlign w:val="superscript"/>
              </w:rPr>
              <w:t>3</w:t>
            </w:r>
          </w:p>
        </w:tc>
        <w:tc>
          <w:tcPr>
            <w:tcW w:w="1130" w:type="pct"/>
            <w:shd w:val="clear" w:color="auto" w:fill="auto"/>
            <w:vAlign w:val="center"/>
          </w:tcPr>
          <w:p w14:paraId="11B57E1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100000</w:t>
            </w:r>
          </w:p>
        </w:tc>
      </w:tr>
      <w:tr w:rsidR="00670548" w:rsidRPr="00DE50B6" w14:paraId="6AEF1A2B" w14:textId="77777777" w:rsidTr="006715EA">
        <w:tc>
          <w:tcPr>
            <w:tcW w:w="392" w:type="pct"/>
            <w:shd w:val="clear" w:color="auto" w:fill="auto"/>
            <w:vAlign w:val="center"/>
          </w:tcPr>
          <w:p w14:paraId="22ADEBD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10</w:t>
            </w:r>
          </w:p>
        </w:tc>
        <w:tc>
          <w:tcPr>
            <w:tcW w:w="2391" w:type="pct"/>
            <w:shd w:val="clear" w:color="auto" w:fill="auto"/>
            <w:vAlign w:val="center"/>
          </w:tcPr>
          <w:p w14:paraId="053D5706"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Среднесуточный объем перекачиваемых стоков</w:t>
            </w:r>
          </w:p>
        </w:tc>
        <w:tc>
          <w:tcPr>
            <w:tcW w:w="1087" w:type="pct"/>
            <w:shd w:val="clear" w:color="auto" w:fill="auto"/>
            <w:vAlign w:val="center"/>
          </w:tcPr>
          <w:p w14:paraId="1D403256"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м</w:t>
            </w:r>
            <w:r w:rsidRPr="00DE50B6">
              <w:rPr>
                <w:sz w:val="20"/>
                <w:szCs w:val="20"/>
                <w:vertAlign w:val="superscript"/>
              </w:rPr>
              <w:t>3</w:t>
            </w:r>
            <w:r w:rsidRPr="00DE50B6">
              <w:rPr>
                <w:sz w:val="20"/>
                <w:szCs w:val="20"/>
              </w:rPr>
              <w:t>/сут.</w:t>
            </w:r>
          </w:p>
        </w:tc>
        <w:tc>
          <w:tcPr>
            <w:tcW w:w="1130" w:type="pct"/>
            <w:shd w:val="clear" w:color="auto" w:fill="auto"/>
            <w:vAlign w:val="center"/>
          </w:tcPr>
          <w:p w14:paraId="42D7C6B6"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273</w:t>
            </w:r>
          </w:p>
        </w:tc>
      </w:tr>
      <w:tr w:rsidR="00670548" w:rsidRPr="00DE50B6" w14:paraId="272120AB" w14:textId="77777777" w:rsidTr="006715EA">
        <w:tc>
          <w:tcPr>
            <w:tcW w:w="392" w:type="pct"/>
            <w:shd w:val="clear" w:color="auto" w:fill="auto"/>
            <w:vAlign w:val="center"/>
          </w:tcPr>
          <w:p w14:paraId="71CBCC9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11</w:t>
            </w:r>
          </w:p>
        </w:tc>
        <w:tc>
          <w:tcPr>
            <w:tcW w:w="2391" w:type="pct"/>
            <w:shd w:val="clear" w:color="auto" w:fill="auto"/>
            <w:vAlign w:val="center"/>
          </w:tcPr>
          <w:p w14:paraId="3274CF7E"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Тип, марка насосного оборудования КНС</w:t>
            </w:r>
          </w:p>
        </w:tc>
        <w:tc>
          <w:tcPr>
            <w:tcW w:w="1087" w:type="pct"/>
            <w:shd w:val="clear" w:color="auto" w:fill="auto"/>
            <w:vAlign w:val="center"/>
          </w:tcPr>
          <w:p w14:paraId="4648DA6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30" w:type="pct"/>
            <w:shd w:val="clear" w:color="auto" w:fill="auto"/>
            <w:vAlign w:val="center"/>
          </w:tcPr>
          <w:p w14:paraId="73EEB19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СД-50/56</w:t>
            </w:r>
          </w:p>
        </w:tc>
      </w:tr>
      <w:tr w:rsidR="00670548" w:rsidRPr="00DE50B6" w14:paraId="6F26A96A" w14:textId="77777777" w:rsidTr="006715EA">
        <w:tc>
          <w:tcPr>
            <w:tcW w:w="392" w:type="pct"/>
            <w:shd w:val="clear" w:color="auto" w:fill="auto"/>
            <w:vAlign w:val="center"/>
          </w:tcPr>
          <w:p w14:paraId="3CEEF5F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12</w:t>
            </w:r>
          </w:p>
        </w:tc>
        <w:tc>
          <w:tcPr>
            <w:tcW w:w="2391" w:type="pct"/>
            <w:shd w:val="clear" w:color="auto" w:fill="auto"/>
            <w:vAlign w:val="center"/>
          </w:tcPr>
          <w:p w14:paraId="3660021E"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Год ввода в эксплуатацию насосного оборудования</w:t>
            </w:r>
          </w:p>
        </w:tc>
        <w:tc>
          <w:tcPr>
            <w:tcW w:w="1087" w:type="pct"/>
            <w:shd w:val="clear" w:color="auto" w:fill="auto"/>
            <w:vAlign w:val="center"/>
          </w:tcPr>
          <w:p w14:paraId="1C3E018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30" w:type="pct"/>
            <w:shd w:val="clear" w:color="auto" w:fill="auto"/>
            <w:vAlign w:val="center"/>
          </w:tcPr>
          <w:p w14:paraId="11CC8C1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2014</w:t>
            </w:r>
          </w:p>
        </w:tc>
      </w:tr>
      <w:tr w:rsidR="00670548" w:rsidRPr="00DE50B6" w14:paraId="0CD34E01" w14:textId="77777777" w:rsidTr="006715EA">
        <w:tc>
          <w:tcPr>
            <w:tcW w:w="392" w:type="pct"/>
            <w:shd w:val="clear" w:color="auto" w:fill="auto"/>
            <w:vAlign w:val="center"/>
          </w:tcPr>
          <w:p w14:paraId="393E32A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13</w:t>
            </w:r>
          </w:p>
        </w:tc>
        <w:tc>
          <w:tcPr>
            <w:tcW w:w="2391" w:type="pct"/>
            <w:shd w:val="clear" w:color="auto" w:fill="auto"/>
            <w:vAlign w:val="center"/>
          </w:tcPr>
          <w:p w14:paraId="222A2748"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Наличие устройств плавного пуска</w:t>
            </w:r>
          </w:p>
        </w:tc>
        <w:tc>
          <w:tcPr>
            <w:tcW w:w="1087" w:type="pct"/>
            <w:shd w:val="clear" w:color="auto" w:fill="auto"/>
            <w:vAlign w:val="center"/>
          </w:tcPr>
          <w:p w14:paraId="4631BD3D"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130" w:type="pct"/>
            <w:shd w:val="clear" w:color="auto" w:fill="auto"/>
            <w:vAlign w:val="center"/>
          </w:tcPr>
          <w:p w14:paraId="7D359CF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нет</w:t>
            </w:r>
          </w:p>
        </w:tc>
      </w:tr>
      <w:tr w:rsidR="00670548" w:rsidRPr="00DE50B6" w14:paraId="53E3C28C" w14:textId="77777777" w:rsidTr="006715EA">
        <w:tc>
          <w:tcPr>
            <w:tcW w:w="392" w:type="pct"/>
            <w:shd w:val="clear" w:color="auto" w:fill="auto"/>
            <w:vAlign w:val="center"/>
          </w:tcPr>
          <w:p w14:paraId="21643E8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14</w:t>
            </w:r>
          </w:p>
        </w:tc>
        <w:tc>
          <w:tcPr>
            <w:tcW w:w="2391" w:type="pct"/>
            <w:shd w:val="clear" w:color="auto" w:fill="auto"/>
            <w:vAlign w:val="center"/>
          </w:tcPr>
          <w:p w14:paraId="1DBF836F"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Наличие частотного регулирования</w:t>
            </w:r>
          </w:p>
        </w:tc>
        <w:tc>
          <w:tcPr>
            <w:tcW w:w="1087" w:type="pct"/>
            <w:shd w:val="clear" w:color="auto" w:fill="auto"/>
            <w:vAlign w:val="center"/>
          </w:tcPr>
          <w:p w14:paraId="5721EA40"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130" w:type="pct"/>
            <w:shd w:val="clear" w:color="auto" w:fill="auto"/>
            <w:vAlign w:val="center"/>
          </w:tcPr>
          <w:p w14:paraId="4B248A8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нет</w:t>
            </w:r>
          </w:p>
        </w:tc>
      </w:tr>
      <w:tr w:rsidR="00670548" w:rsidRPr="00DE50B6" w14:paraId="3B36E5D6" w14:textId="77777777" w:rsidTr="006715EA">
        <w:tc>
          <w:tcPr>
            <w:tcW w:w="392" w:type="pct"/>
            <w:shd w:val="clear" w:color="auto" w:fill="auto"/>
            <w:vAlign w:val="center"/>
          </w:tcPr>
          <w:p w14:paraId="63AB5CB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15</w:t>
            </w:r>
          </w:p>
        </w:tc>
        <w:tc>
          <w:tcPr>
            <w:tcW w:w="2391" w:type="pct"/>
            <w:shd w:val="clear" w:color="auto" w:fill="auto"/>
            <w:vAlign w:val="center"/>
          </w:tcPr>
          <w:p w14:paraId="40108284"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Необходимость реконструкции/модернизации</w:t>
            </w:r>
          </w:p>
        </w:tc>
        <w:tc>
          <w:tcPr>
            <w:tcW w:w="1087" w:type="pct"/>
            <w:shd w:val="clear" w:color="auto" w:fill="auto"/>
            <w:vAlign w:val="center"/>
          </w:tcPr>
          <w:p w14:paraId="546BD7F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130" w:type="pct"/>
            <w:shd w:val="clear" w:color="auto" w:fill="auto"/>
            <w:vAlign w:val="center"/>
          </w:tcPr>
          <w:p w14:paraId="4849330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w:t>
            </w:r>
          </w:p>
        </w:tc>
      </w:tr>
    </w:tbl>
    <w:p w14:paraId="441C2439" w14:textId="77777777" w:rsidR="00670548" w:rsidRPr="00DE50B6" w:rsidRDefault="00670548" w:rsidP="00670548">
      <w:pPr>
        <w:pStyle w:val="1d"/>
        <w:spacing w:before="0"/>
        <w:contextualSpacing/>
        <w:rPr>
          <w:sz w:val="24"/>
        </w:rPr>
      </w:pPr>
    </w:p>
    <w:p w14:paraId="06A6849D" w14:textId="3222A322" w:rsidR="00670548" w:rsidRPr="00DE50B6" w:rsidRDefault="00670548" w:rsidP="00670548">
      <w:pPr>
        <w:keepNext/>
        <w:contextualSpacing/>
        <w:jc w:val="both"/>
        <w:rPr>
          <w:bCs/>
          <w:lang w:eastAsia="x-none"/>
        </w:rPr>
      </w:pPr>
      <w:bookmarkStart w:id="50" w:name="_Ref391500515"/>
      <w:r w:rsidRPr="00DE50B6">
        <w:rPr>
          <w:bCs/>
          <w:lang w:val="x-none" w:eastAsia="x-none"/>
        </w:rPr>
        <w:lastRenderedPageBreak/>
        <w:t xml:space="preserve">Таблица </w:t>
      </w:r>
      <w:r w:rsidRPr="00DE50B6">
        <w:rPr>
          <w:bCs/>
          <w:lang w:val="x-none" w:eastAsia="x-none"/>
        </w:rPr>
        <w:fldChar w:fldCharType="begin"/>
      </w:r>
      <w:r w:rsidRPr="00DE50B6">
        <w:rPr>
          <w:bCs/>
          <w:lang w:val="x-none" w:eastAsia="x-none"/>
        </w:rPr>
        <w:instrText xml:space="preserve"> SEQ Таблица \* ARABIC </w:instrText>
      </w:r>
      <w:r w:rsidRPr="00DE50B6">
        <w:rPr>
          <w:bCs/>
          <w:lang w:val="x-none" w:eastAsia="x-none"/>
        </w:rPr>
        <w:fldChar w:fldCharType="separate"/>
      </w:r>
      <w:r w:rsidR="0066723B">
        <w:rPr>
          <w:bCs/>
          <w:noProof/>
          <w:lang w:val="x-none" w:eastAsia="x-none"/>
        </w:rPr>
        <w:t>47</w:t>
      </w:r>
      <w:r w:rsidRPr="00DE50B6">
        <w:rPr>
          <w:bCs/>
          <w:lang w:val="x-none" w:eastAsia="x-none"/>
        </w:rPr>
        <w:fldChar w:fldCharType="end"/>
      </w:r>
      <w:r w:rsidRPr="00DE50B6">
        <w:rPr>
          <w:bCs/>
          <w:lang w:val="x-none" w:eastAsia="x-none"/>
        </w:rPr>
        <w:t xml:space="preserve"> – </w:t>
      </w:r>
      <w:r w:rsidRPr="00DE50B6">
        <w:rPr>
          <w:bCs/>
          <w:lang w:eastAsia="x-none"/>
        </w:rPr>
        <w:t>Перечень параметров систем водоотведения</w:t>
      </w:r>
    </w:p>
    <w:p w14:paraId="3D3A2FB6" w14:textId="77777777" w:rsidR="00670548" w:rsidRPr="00DE50B6" w:rsidRDefault="00670548" w:rsidP="00670548">
      <w:pPr>
        <w:keepNext/>
        <w:contextualSpacing/>
        <w:jc w:val="both"/>
        <w:rPr>
          <w:bCs/>
          <w:lang w:eastAsia="x-none"/>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0"/>
        <w:gridCol w:w="3424"/>
        <w:gridCol w:w="3707"/>
        <w:gridCol w:w="1849"/>
      </w:tblGrid>
      <w:tr w:rsidR="00670548" w:rsidRPr="00181328" w14:paraId="1B15D0AE" w14:textId="77777777" w:rsidTr="006715EA">
        <w:trPr>
          <w:trHeight w:val="20"/>
        </w:trPr>
        <w:tc>
          <w:tcPr>
            <w:tcW w:w="366" w:type="pct"/>
            <w:shd w:val="clear" w:color="auto" w:fill="auto"/>
            <w:vAlign w:val="center"/>
          </w:tcPr>
          <w:bookmarkEnd w:id="50"/>
          <w:p w14:paraId="7C452730" w14:textId="77777777" w:rsidR="00670548" w:rsidRPr="00181328" w:rsidRDefault="00670548" w:rsidP="006715EA">
            <w:pPr>
              <w:contextualSpacing/>
              <w:jc w:val="center"/>
              <w:rPr>
                <w:snapToGrid w:val="0"/>
                <w:sz w:val="20"/>
                <w:szCs w:val="20"/>
              </w:rPr>
            </w:pPr>
            <w:r w:rsidRPr="00181328">
              <w:rPr>
                <w:snapToGrid w:val="0"/>
                <w:sz w:val="20"/>
                <w:szCs w:val="20"/>
              </w:rPr>
              <w:t>№ п/п</w:t>
            </w:r>
          </w:p>
        </w:tc>
        <w:tc>
          <w:tcPr>
            <w:tcW w:w="1767" w:type="pct"/>
            <w:shd w:val="clear" w:color="auto" w:fill="auto"/>
            <w:vAlign w:val="center"/>
          </w:tcPr>
          <w:p w14:paraId="03FD66FC" w14:textId="77777777" w:rsidR="00670548" w:rsidRPr="00181328" w:rsidRDefault="00670548" w:rsidP="006715EA">
            <w:pPr>
              <w:contextualSpacing/>
              <w:jc w:val="center"/>
              <w:rPr>
                <w:snapToGrid w:val="0"/>
                <w:sz w:val="20"/>
                <w:szCs w:val="20"/>
              </w:rPr>
            </w:pPr>
            <w:r w:rsidRPr="00181328">
              <w:rPr>
                <w:snapToGrid w:val="0"/>
                <w:sz w:val="20"/>
                <w:szCs w:val="20"/>
              </w:rPr>
              <w:t>Наименование</w:t>
            </w:r>
          </w:p>
        </w:tc>
        <w:tc>
          <w:tcPr>
            <w:tcW w:w="1913" w:type="pct"/>
            <w:shd w:val="clear" w:color="auto" w:fill="auto"/>
            <w:vAlign w:val="center"/>
          </w:tcPr>
          <w:p w14:paraId="2B647F7B" w14:textId="77777777" w:rsidR="00670548" w:rsidRPr="00181328" w:rsidRDefault="00670548" w:rsidP="006715EA">
            <w:pPr>
              <w:contextualSpacing/>
              <w:jc w:val="center"/>
              <w:rPr>
                <w:snapToGrid w:val="0"/>
                <w:sz w:val="20"/>
                <w:szCs w:val="20"/>
              </w:rPr>
            </w:pPr>
            <w:r w:rsidRPr="00181328">
              <w:rPr>
                <w:snapToGrid w:val="0"/>
                <w:sz w:val="20"/>
                <w:szCs w:val="20"/>
              </w:rPr>
              <w:t>Единица измерения</w:t>
            </w:r>
          </w:p>
        </w:tc>
        <w:tc>
          <w:tcPr>
            <w:tcW w:w="955" w:type="pct"/>
            <w:shd w:val="clear" w:color="auto" w:fill="auto"/>
            <w:vAlign w:val="center"/>
          </w:tcPr>
          <w:p w14:paraId="497B526C" w14:textId="77777777" w:rsidR="00670548" w:rsidRPr="00181328" w:rsidRDefault="00670548" w:rsidP="006715EA">
            <w:pPr>
              <w:contextualSpacing/>
              <w:jc w:val="center"/>
              <w:rPr>
                <w:snapToGrid w:val="0"/>
                <w:sz w:val="20"/>
                <w:szCs w:val="20"/>
              </w:rPr>
            </w:pPr>
            <w:r w:rsidRPr="00181328">
              <w:rPr>
                <w:snapToGrid w:val="0"/>
                <w:sz w:val="20"/>
                <w:szCs w:val="20"/>
              </w:rPr>
              <w:t>Значение параметра</w:t>
            </w:r>
          </w:p>
        </w:tc>
      </w:tr>
      <w:tr w:rsidR="00670548" w:rsidRPr="00181328" w14:paraId="34B3F497" w14:textId="77777777" w:rsidTr="006715EA">
        <w:trPr>
          <w:trHeight w:val="20"/>
        </w:trPr>
        <w:tc>
          <w:tcPr>
            <w:tcW w:w="366" w:type="pct"/>
            <w:shd w:val="clear" w:color="auto" w:fill="auto"/>
            <w:vAlign w:val="center"/>
          </w:tcPr>
          <w:p w14:paraId="2EF355B7"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1</w:t>
            </w:r>
          </w:p>
        </w:tc>
        <w:tc>
          <w:tcPr>
            <w:tcW w:w="1767" w:type="pct"/>
            <w:shd w:val="clear" w:color="auto" w:fill="auto"/>
            <w:vAlign w:val="center"/>
          </w:tcPr>
          <w:p w14:paraId="482C114A" w14:textId="77777777" w:rsidR="00670548" w:rsidRPr="00181328" w:rsidRDefault="00670548" w:rsidP="006715EA">
            <w:pPr>
              <w:tabs>
                <w:tab w:val="left" w:pos="708"/>
                <w:tab w:val="center" w:pos="4677"/>
                <w:tab w:val="right" w:pos="9355"/>
              </w:tabs>
              <w:contextualSpacing/>
              <w:rPr>
                <w:sz w:val="20"/>
                <w:szCs w:val="20"/>
              </w:rPr>
            </w:pPr>
            <w:r w:rsidRPr="00181328">
              <w:rPr>
                <w:sz w:val="20"/>
                <w:szCs w:val="20"/>
              </w:rPr>
              <w:t>Населенный пункт</w:t>
            </w:r>
          </w:p>
        </w:tc>
        <w:tc>
          <w:tcPr>
            <w:tcW w:w="1913" w:type="pct"/>
            <w:shd w:val="clear" w:color="auto" w:fill="auto"/>
            <w:vAlign w:val="center"/>
          </w:tcPr>
          <w:p w14:paraId="5DA02C7B" w14:textId="77777777" w:rsidR="00670548" w:rsidRPr="00181328" w:rsidRDefault="00670548" w:rsidP="006715EA">
            <w:pPr>
              <w:tabs>
                <w:tab w:val="left" w:pos="708"/>
                <w:tab w:val="center" w:pos="4677"/>
                <w:tab w:val="right" w:pos="9355"/>
              </w:tabs>
              <w:contextualSpacing/>
              <w:jc w:val="center"/>
              <w:rPr>
                <w:sz w:val="20"/>
                <w:szCs w:val="20"/>
              </w:rPr>
            </w:pPr>
          </w:p>
        </w:tc>
        <w:tc>
          <w:tcPr>
            <w:tcW w:w="955" w:type="pct"/>
            <w:shd w:val="clear" w:color="auto" w:fill="auto"/>
            <w:vAlign w:val="center"/>
          </w:tcPr>
          <w:p w14:paraId="64D75A66"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Сосновка</w:t>
            </w:r>
          </w:p>
        </w:tc>
      </w:tr>
      <w:tr w:rsidR="00670548" w:rsidRPr="00181328" w14:paraId="31CED1EE" w14:textId="77777777" w:rsidTr="006715EA">
        <w:trPr>
          <w:trHeight w:val="20"/>
        </w:trPr>
        <w:tc>
          <w:tcPr>
            <w:tcW w:w="366" w:type="pct"/>
            <w:shd w:val="clear" w:color="auto" w:fill="auto"/>
            <w:vAlign w:val="center"/>
          </w:tcPr>
          <w:p w14:paraId="76BB1028"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2</w:t>
            </w:r>
          </w:p>
        </w:tc>
        <w:tc>
          <w:tcPr>
            <w:tcW w:w="1767" w:type="pct"/>
            <w:shd w:val="clear" w:color="auto" w:fill="auto"/>
            <w:vAlign w:val="center"/>
          </w:tcPr>
          <w:p w14:paraId="0167BD6E" w14:textId="77777777" w:rsidR="00670548" w:rsidRPr="00181328" w:rsidRDefault="00670548" w:rsidP="006715EA">
            <w:pPr>
              <w:tabs>
                <w:tab w:val="left" w:pos="708"/>
                <w:tab w:val="center" w:pos="4677"/>
                <w:tab w:val="right" w:pos="9355"/>
              </w:tabs>
              <w:contextualSpacing/>
              <w:rPr>
                <w:sz w:val="20"/>
                <w:szCs w:val="20"/>
              </w:rPr>
            </w:pPr>
            <w:r w:rsidRPr="00181328">
              <w:rPr>
                <w:sz w:val="20"/>
                <w:szCs w:val="20"/>
              </w:rPr>
              <w:t xml:space="preserve">Система водоотведения </w:t>
            </w:r>
          </w:p>
        </w:tc>
        <w:tc>
          <w:tcPr>
            <w:tcW w:w="1913" w:type="pct"/>
            <w:shd w:val="clear" w:color="auto" w:fill="auto"/>
            <w:vAlign w:val="center"/>
          </w:tcPr>
          <w:p w14:paraId="03DAD1D9"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(централизованная/децентрализованная)</w:t>
            </w:r>
          </w:p>
        </w:tc>
        <w:tc>
          <w:tcPr>
            <w:tcW w:w="955" w:type="pct"/>
            <w:shd w:val="clear" w:color="auto" w:fill="auto"/>
            <w:vAlign w:val="center"/>
          </w:tcPr>
          <w:p w14:paraId="7CB11DBD"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Централизованная</w:t>
            </w:r>
          </w:p>
        </w:tc>
      </w:tr>
      <w:tr w:rsidR="00670548" w:rsidRPr="00181328" w14:paraId="1BC8E1FE" w14:textId="77777777" w:rsidTr="006715EA">
        <w:trPr>
          <w:trHeight w:val="20"/>
        </w:trPr>
        <w:tc>
          <w:tcPr>
            <w:tcW w:w="366" w:type="pct"/>
            <w:shd w:val="clear" w:color="auto" w:fill="auto"/>
            <w:vAlign w:val="center"/>
          </w:tcPr>
          <w:p w14:paraId="66587232"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3</w:t>
            </w:r>
          </w:p>
        </w:tc>
        <w:tc>
          <w:tcPr>
            <w:tcW w:w="1767" w:type="pct"/>
            <w:shd w:val="clear" w:color="auto" w:fill="auto"/>
            <w:vAlign w:val="center"/>
          </w:tcPr>
          <w:p w14:paraId="6A21E717" w14:textId="77777777" w:rsidR="00670548" w:rsidRPr="00181328" w:rsidRDefault="00670548" w:rsidP="006715EA">
            <w:pPr>
              <w:tabs>
                <w:tab w:val="left" w:pos="708"/>
                <w:tab w:val="center" w:pos="4677"/>
                <w:tab w:val="right" w:pos="9355"/>
              </w:tabs>
              <w:contextualSpacing/>
              <w:rPr>
                <w:sz w:val="20"/>
                <w:szCs w:val="20"/>
              </w:rPr>
            </w:pPr>
            <w:r w:rsidRPr="00181328">
              <w:rPr>
                <w:sz w:val="20"/>
                <w:szCs w:val="20"/>
              </w:rPr>
              <w:t>Наличие КНС, количество</w:t>
            </w:r>
          </w:p>
        </w:tc>
        <w:tc>
          <w:tcPr>
            <w:tcW w:w="1913" w:type="pct"/>
            <w:shd w:val="clear" w:color="auto" w:fill="auto"/>
            <w:vAlign w:val="center"/>
          </w:tcPr>
          <w:p w14:paraId="31AB5205"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да/нет, шт.</w:t>
            </w:r>
          </w:p>
        </w:tc>
        <w:tc>
          <w:tcPr>
            <w:tcW w:w="955" w:type="pct"/>
            <w:shd w:val="clear" w:color="auto" w:fill="auto"/>
            <w:vAlign w:val="center"/>
          </w:tcPr>
          <w:p w14:paraId="14765C8A"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Да/2</w:t>
            </w:r>
          </w:p>
        </w:tc>
      </w:tr>
      <w:tr w:rsidR="00670548" w:rsidRPr="00181328" w14:paraId="55EFF4FA" w14:textId="77777777" w:rsidTr="006715EA">
        <w:trPr>
          <w:trHeight w:val="20"/>
        </w:trPr>
        <w:tc>
          <w:tcPr>
            <w:tcW w:w="366" w:type="pct"/>
            <w:shd w:val="clear" w:color="auto" w:fill="auto"/>
            <w:vAlign w:val="center"/>
          </w:tcPr>
          <w:p w14:paraId="0492882C"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4</w:t>
            </w:r>
          </w:p>
        </w:tc>
        <w:tc>
          <w:tcPr>
            <w:tcW w:w="1767" w:type="pct"/>
            <w:shd w:val="clear" w:color="auto" w:fill="auto"/>
            <w:vAlign w:val="center"/>
          </w:tcPr>
          <w:p w14:paraId="047EAA9F" w14:textId="77777777" w:rsidR="00670548" w:rsidRPr="00181328" w:rsidRDefault="00670548" w:rsidP="006715EA">
            <w:pPr>
              <w:tabs>
                <w:tab w:val="left" w:pos="708"/>
                <w:tab w:val="center" w:pos="4677"/>
                <w:tab w:val="right" w:pos="9355"/>
              </w:tabs>
              <w:contextualSpacing/>
              <w:rPr>
                <w:sz w:val="20"/>
                <w:szCs w:val="20"/>
              </w:rPr>
            </w:pPr>
            <w:r w:rsidRPr="00181328">
              <w:rPr>
                <w:sz w:val="20"/>
                <w:szCs w:val="20"/>
              </w:rPr>
              <w:t>Наличие КОС, количество</w:t>
            </w:r>
          </w:p>
        </w:tc>
        <w:tc>
          <w:tcPr>
            <w:tcW w:w="1913" w:type="pct"/>
            <w:shd w:val="clear" w:color="auto" w:fill="auto"/>
            <w:vAlign w:val="center"/>
          </w:tcPr>
          <w:p w14:paraId="0A6456CE"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да/нет, шт.</w:t>
            </w:r>
          </w:p>
        </w:tc>
        <w:tc>
          <w:tcPr>
            <w:tcW w:w="955" w:type="pct"/>
            <w:shd w:val="clear" w:color="auto" w:fill="auto"/>
            <w:vAlign w:val="center"/>
          </w:tcPr>
          <w:p w14:paraId="4662C36D"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Да/1</w:t>
            </w:r>
          </w:p>
        </w:tc>
      </w:tr>
      <w:tr w:rsidR="00670548" w:rsidRPr="00181328" w14:paraId="1C59457E" w14:textId="77777777" w:rsidTr="006715EA">
        <w:trPr>
          <w:trHeight w:val="20"/>
        </w:trPr>
        <w:tc>
          <w:tcPr>
            <w:tcW w:w="366" w:type="pct"/>
            <w:shd w:val="clear" w:color="auto" w:fill="auto"/>
            <w:vAlign w:val="center"/>
          </w:tcPr>
          <w:p w14:paraId="7196067D"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5</w:t>
            </w:r>
          </w:p>
        </w:tc>
        <w:tc>
          <w:tcPr>
            <w:tcW w:w="1767" w:type="pct"/>
            <w:shd w:val="clear" w:color="auto" w:fill="auto"/>
            <w:vAlign w:val="center"/>
          </w:tcPr>
          <w:p w14:paraId="2383EA4A" w14:textId="77777777" w:rsidR="00670548" w:rsidRPr="00181328" w:rsidRDefault="00670548" w:rsidP="006715EA">
            <w:pPr>
              <w:tabs>
                <w:tab w:val="left" w:pos="708"/>
                <w:tab w:val="center" w:pos="4677"/>
                <w:tab w:val="right" w:pos="9355"/>
              </w:tabs>
              <w:contextualSpacing/>
              <w:rPr>
                <w:sz w:val="20"/>
                <w:szCs w:val="20"/>
              </w:rPr>
            </w:pPr>
            <w:r w:rsidRPr="00181328">
              <w:rPr>
                <w:sz w:val="20"/>
                <w:szCs w:val="20"/>
              </w:rPr>
              <w:t>Наличие септиков, количество</w:t>
            </w:r>
          </w:p>
        </w:tc>
        <w:tc>
          <w:tcPr>
            <w:tcW w:w="1913" w:type="pct"/>
            <w:shd w:val="clear" w:color="auto" w:fill="auto"/>
            <w:vAlign w:val="center"/>
          </w:tcPr>
          <w:p w14:paraId="16BFDC8C"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да/нет, шт.</w:t>
            </w:r>
          </w:p>
        </w:tc>
        <w:tc>
          <w:tcPr>
            <w:tcW w:w="955" w:type="pct"/>
            <w:shd w:val="clear" w:color="auto" w:fill="auto"/>
            <w:vAlign w:val="center"/>
          </w:tcPr>
          <w:p w14:paraId="597C9B28"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Нет/0</w:t>
            </w:r>
          </w:p>
        </w:tc>
      </w:tr>
      <w:tr w:rsidR="00670548" w:rsidRPr="00181328" w14:paraId="26F63C58" w14:textId="77777777" w:rsidTr="006715EA">
        <w:trPr>
          <w:trHeight w:val="20"/>
        </w:trPr>
        <w:tc>
          <w:tcPr>
            <w:tcW w:w="366" w:type="pct"/>
            <w:shd w:val="clear" w:color="auto" w:fill="auto"/>
            <w:vAlign w:val="center"/>
          </w:tcPr>
          <w:p w14:paraId="27CBC532"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6</w:t>
            </w:r>
          </w:p>
        </w:tc>
        <w:tc>
          <w:tcPr>
            <w:tcW w:w="1767" w:type="pct"/>
            <w:shd w:val="clear" w:color="auto" w:fill="auto"/>
            <w:vAlign w:val="center"/>
          </w:tcPr>
          <w:p w14:paraId="4F58E182" w14:textId="77777777" w:rsidR="00670548" w:rsidRPr="00181328" w:rsidRDefault="00670548" w:rsidP="006715EA">
            <w:pPr>
              <w:tabs>
                <w:tab w:val="left" w:pos="708"/>
                <w:tab w:val="center" w:pos="4677"/>
                <w:tab w:val="right" w:pos="9355"/>
              </w:tabs>
              <w:contextualSpacing/>
              <w:rPr>
                <w:sz w:val="20"/>
                <w:szCs w:val="20"/>
              </w:rPr>
            </w:pPr>
            <w:r w:rsidRPr="00181328">
              <w:rPr>
                <w:sz w:val="20"/>
                <w:szCs w:val="20"/>
              </w:rPr>
              <w:t>Наличие выгребных ям, количество</w:t>
            </w:r>
          </w:p>
        </w:tc>
        <w:tc>
          <w:tcPr>
            <w:tcW w:w="1913" w:type="pct"/>
            <w:shd w:val="clear" w:color="auto" w:fill="auto"/>
            <w:vAlign w:val="center"/>
          </w:tcPr>
          <w:p w14:paraId="1FD029F8"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да/нет, шт.</w:t>
            </w:r>
          </w:p>
        </w:tc>
        <w:tc>
          <w:tcPr>
            <w:tcW w:w="955" w:type="pct"/>
            <w:shd w:val="clear" w:color="auto" w:fill="auto"/>
            <w:vAlign w:val="center"/>
          </w:tcPr>
          <w:p w14:paraId="0FE6DE99"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Нет/0</w:t>
            </w:r>
          </w:p>
        </w:tc>
      </w:tr>
    </w:tbl>
    <w:p w14:paraId="4F75CE9D" w14:textId="77777777" w:rsidR="00670548" w:rsidRPr="00DE50B6" w:rsidRDefault="00670548" w:rsidP="00670548">
      <w:pPr>
        <w:pStyle w:val="1d"/>
        <w:spacing w:before="0"/>
        <w:contextualSpacing/>
        <w:rPr>
          <w:sz w:val="24"/>
        </w:rPr>
      </w:pPr>
    </w:p>
    <w:p w14:paraId="75844449" w14:textId="77777777" w:rsidR="00670548" w:rsidRPr="00DE50B6" w:rsidRDefault="00670548" w:rsidP="00670548">
      <w:pPr>
        <w:pStyle w:val="1d"/>
        <w:spacing w:before="0"/>
        <w:contextualSpacing/>
        <w:rPr>
          <w:sz w:val="24"/>
        </w:rPr>
      </w:pPr>
      <w:r w:rsidRPr="00DE50B6">
        <w:rPr>
          <w:sz w:val="24"/>
        </w:rPr>
        <w:t>Подача сточных вод на площадку очистных сооружений осуществляется: насосами КНС-1; КНС-2 – расположенными на территории посёлка.</w:t>
      </w:r>
    </w:p>
    <w:p w14:paraId="6E3C89E5" w14:textId="77777777" w:rsidR="00670548" w:rsidRPr="00DE50B6" w:rsidRDefault="00670548" w:rsidP="00670548">
      <w:pPr>
        <w:pStyle w:val="1d"/>
        <w:spacing w:before="0"/>
        <w:contextualSpacing/>
        <w:rPr>
          <w:sz w:val="24"/>
        </w:rPr>
      </w:pPr>
      <w:r w:rsidRPr="00DE50B6">
        <w:rPr>
          <w:sz w:val="24"/>
        </w:rPr>
        <w:t>Стоки поступают в гаситель напора (поз. ГН), где установлена решетка для задерживания крупных взвешенных. Далее проходят песколовку (поз. ПС), сточные воды освобождаются от минеральной части взвешенных веществ. Из песколовки сточные воды поступают в усреднитель (поз. У). Затем с помощью аэрлифтов (или насосов поз. Н1; Н2) стоки подаются в начало аэротенков (поз. А-1; А-2; А-3). В аэротенках с помощью микрофлоры активного ила и при постоянной аэрации воздухом происходит окисление органических загрязнений сточных вод, т.е. биологическая очистка.</w:t>
      </w:r>
    </w:p>
    <w:p w14:paraId="23830D41" w14:textId="77777777" w:rsidR="00670548" w:rsidRPr="00F364D7" w:rsidRDefault="00670548" w:rsidP="00670548">
      <w:pPr>
        <w:pStyle w:val="1d"/>
        <w:spacing w:before="0"/>
        <w:contextualSpacing/>
        <w:rPr>
          <w:sz w:val="24"/>
        </w:rPr>
      </w:pPr>
      <w:r w:rsidRPr="00DE50B6">
        <w:rPr>
          <w:sz w:val="24"/>
        </w:rPr>
        <w:t xml:space="preserve">Перемешивание иловой смеси и обогащение </w:t>
      </w:r>
      <w:r w:rsidRPr="00F364D7">
        <w:rPr>
          <w:sz w:val="24"/>
        </w:rPr>
        <w:t>ее кислородом обеспечивается подачей воздуха от воздуходувок через перфорированные трубы, проложенные по дну аэротенков.</w:t>
      </w:r>
    </w:p>
    <w:p w14:paraId="75A04237" w14:textId="77777777" w:rsidR="00670548" w:rsidRPr="00F364D7" w:rsidRDefault="00670548" w:rsidP="00670548">
      <w:pPr>
        <w:pStyle w:val="1d"/>
        <w:contextualSpacing/>
        <w:rPr>
          <w:sz w:val="24"/>
        </w:rPr>
      </w:pPr>
      <w:r w:rsidRPr="00F364D7">
        <w:rPr>
          <w:sz w:val="24"/>
        </w:rPr>
        <w:t>Из аэротенков иловая смесь (смесь биологически очищенной воды и активного ила) поступает во вторичные отстойники (поз.</w:t>
      </w:r>
      <w:r>
        <w:rPr>
          <w:sz w:val="24"/>
        </w:rPr>
        <w:t xml:space="preserve"> </w:t>
      </w:r>
      <w:r w:rsidRPr="00F364D7">
        <w:rPr>
          <w:sz w:val="24"/>
        </w:rPr>
        <w:t>ОТС-1; ОТС-2) вертикального типа. На входе в отстойники установлены полупогружные перегородки, направляющие иловую смесь в нижнюю часть отстойника. В отстойнике при движении потока снизу-вверх происходит отделение ила от биологически очищенной воды.</w:t>
      </w:r>
    </w:p>
    <w:p w14:paraId="20191C63" w14:textId="77777777" w:rsidR="00670548" w:rsidRPr="00F364D7" w:rsidRDefault="00670548" w:rsidP="00670548">
      <w:pPr>
        <w:pStyle w:val="1d"/>
        <w:contextualSpacing/>
        <w:rPr>
          <w:sz w:val="24"/>
        </w:rPr>
      </w:pPr>
      <w:r w:rsidRPr="00F364D7">
        <w:rPr>
          <w:sz w:val="24"/>
        </w:rPr>
        <w:t>Осветленная вода собирается лотками с зубчатым водосливом и самотеком поступает на фильтры доочистки (поз.</w:t>
      </w:r>
      <w:r>
        <w:rPr>
          <w:sz w:val="24"/>
        </w:rPr>
        <w:t xml:space="preserve"> </w:t>
      </w:r>
      <w:r w:rsidRPr="00F364D7">
        <w:rPr>
          <w:sz w:val="24"/>
        </w:rPr>
        <w:t>Ф-1; Ф-2; Ф-3), а осевший ил с помощью аэрлифтов направляется в начало аэротенков (поз.</w:t>
      </w:r>
      <w:r>
        <w:rPr>
          <w:sz w:val="24"/>
        </w:rPr>
        <w:t xml:space="preserve"> </w:t>
      </w:r>
      <w:r w:rsidRPr="00F364D7">
        <w:rPr>
          <w:sz w:val="24"/>
        </w:rPr>
        <w:t>А-1; А-2; А-3).</w:t>
      </w:r>
    </w:p>
    <w:p w14:paraId="7E62C4B9" w14:textId="77777777" w:rsidR="00670548" w:rsidRPr="00F364D7" w:rsidRDefault="00670548" w:rsidP="00670548">
      <w:pPr>
        <w:pStyle w:val="1d"/>
        <w:contextualSpacing/>
        <w:rPr>
          <w:sz w:val="24"/>
        </w:rPr>
      </w:pPr>
      <w:r w:rsidRPr="00F364D7">
        <w:rPr>
          <w:sz w:val="24"/>
        </w:rPr>
        <w:t>При фильтрации через песчаную загрузку стоки освобождаются от остаточных загрязнений и поступают в приемный резервуар (поз.</w:t>
      </w:r>
      <w:r>
        <w:rPr>
          <w:sz w:val="24"/>
        </w:rPr>
        <w:t xml:space="preserve"> </w:t>
      </w:r>
      <w:r w:rsidRPr="00F364D7">
        <w:rPr>
          <w:sz w:val="24"/>
        </w:rPr>
        <w:t>Б-1) для создания запаса воды для промывки фильтров. Из приемного резервуара стоки поступают в бактерицидную установку далее сточные воды через колодцы (поз.</w:t>
      </w:r>
      <w:r>
        <w:rPr>
          <w:sz w:val="24"/>
        </w:rPr>
        <w:t xml:space="preserve"> </w:t>
      </w:r>
      <w:r w:rsidRPr="00F364D7">
        <w:rPr>
          <w:sz w:val="24"/>
        </w:rPr>
        <w:t>К1; К8; К10; К3; К4) поступают на оголовок.</w:t>
      </w:r>
    </w:p>
    <w:p w14:paraId="2E21E757" w14:textId="77777777" w:rsidR="00670548" w:rsidRPr="00F364D7" w:rsidRDefault="00670548" w:rsidP="00670548">
      <w:pPr>
        <w:pStyle w:val="1d"/>
        <w:contextualSpacing/>
        <w:rPr>
          <w:sz w:val="24"/>
        </w:rPr>
      </w:pPr>
      <w:r w:rsidRPr="00F364D7">
        <w:rPr>
          <w:sz w:val="24"/>
        </w:rPr>
        <w:t>Для промывки фильтров используется сточная вода, подаваемая на промывку насосами (поз.</w:t>
      </w:r>
      <w:r>
        <w:rPr>
          <w:sz w:val="24"/>
        </w:rPr>
        <w:t xml:space="preserve"> </w:t>
      </w:r>
      <w:r w:rsidRPr="00F364D7">
        <w:rPr>
          <w:sz w:val="24"/>
        </w:rPr>
        <w:t>Н-3; Н-4).</w:t>
      </w:r>
    </w:p>
    <w:p w14:paraId="65B4D171" w14:textId="77777777" w:rsidR="00670548" w:rsidRPr="00F364D7" w:rsidRDefault="00670548" w:rsidP="00670548">
      <w:pPr>
        <w:pStyle w:val="1d"/>
        <w:contextualSpacing/>
        <w:rPr>
          <w:sz w:val="24"/>
        </w:rPr>
      </w:pPr>
      <w:r w:rsidRPr="00F364D7">
        <w:rPr>
          <w:sz w:val="24"/>
        </w:rPr>
        <w:t>Грязная промывочная вода сбрасывается в емкость и далее насосом «Гном» подается на начало сооружений.</w:t>
      </w:r>
    </w:p>
    <w:p w14:paraId="64D3B7E9" w14:textId="77777777" w:rsidR="00670548" w:rsidRPr="00F364D7" w:rsidRDefault="00670548" w:rsidP="00670548">
      <w:pPr>
        <w:pStyle w:val="1d"/>
        <w:contextualSpacing/>
        <w:rPr>
          <w:sz w:val="24"/>
        </w:rPr>
      </w:pPr>
      <w:r w:rsidRPr="00F364D7">
        <w:rPr>
          <w:sz w:val="24"/>
        </w:rPr>
        <w:t>Избыточный ил из аэротенков удаляется на иловые площадки И1; И2.</w:t>
      </w:r>
    </w:p>
    <w:p w14:paraId="29435A03" w14:textId="77777777" w:rsidR="00670548" w:rsidRPr="00F364D7" w:rsidRDefault="00670548" w:rsidP="00670548">
      <w:pPr>
        <w:pStyle w:val="1d"/>
        <w:contextualSpacing/>
        <w:rPr>
          <w:sz w:val="24"/>
        </w:rPr>
      </w:pPr>
      <w:r w:rsidRPr="00F364D7">
        <w:rPr>
          <w:sz w:val="24"/>
        </w:rPr>
        <w:t>Уловленный в песколовке минеральный осадок периодически удаляется на песковую площадку (поз.</w:t>
      </w:r>
      <w:r>
        <w:rPr>
          <w:sz w:val="24"/>
        </w:rPr>
        <w:t xml:space="preserve"> </w:t>
      </w:r>
      <w:r w:rsidRPr="00F364D7">
        <w:rPr>
          <w:sz w:val="24"/>
        </w:rPr>
        <w:t>ПП).</w:t>
      </w:r>
    </w:p>
    <w:p w14:paraId="17E0DBF1" w14:textId="77777777" w:rsidR="00670548" w:rsidRPr="00F364D7" w:rsidRDefault="00670548" w:rsidP="00670548">
      <w:pPr>
        <w:pStyle w:val="1d"/>
        <w:contextualSpacing/>
        <w:rPr>
          <w:sz w:val="24"/>
        </w:rPr>
      </w:pPr>
      <w:r w:rsidRPr="00F364D7">
        <w:rPr>
          <w:sz w:val="24"/>
        </w:rPr>
        <w:t>Режим работы очистных сооружений круглосуточный 365дней в году.</w:t>
      </w:r>
    </w:p>
    <w:p w14:paraId="28625E88" w14:textId="77777777" w:rsidR="00670548" w:rsidRPr="00F364D7" w:rsidRDefault="00670548" w:rsidP="00670548">
      <w:pPr>
        <w:pStyle w:val="1d"/>
        <w:contextualSpacing/>
        <w:rPr>
          <w:sz w:val="24"/>
        </w:rPr>
      </w:pPr>
      <w:r w:rsidRPr="00F364D7">
        <w:rPr>
          <w:sz w:val="24"/>
        </w:rPr>
        <w:t>Фактическая мощность КОС-800 за 2018 год составила 210 тыс. м</w:t>
      </w:r>
      <w:r w:rsidRPr="00F364D7">
        <w:rPr>
          <w:sz w:val="24"/>
          <w:vertAlign w:val="superscript"/>
        </w:rPr>
        <w:t>3</w:t>
      </w:r>
      <w:r w:rsidRPr="00F364D7">
        <w:rPr>
          <w:sz w:val="24"/>
        </w:rPr>
        <w:t>/год, или 592 м</w:t>
      </w:r>
      <w:r w:rsidRPr="00F364D7">
        <w:rPr>
          <w:sz w:val="24"/>
          <w:vertAlign w:val="superscript"/>
        </w:rPr>
        <w:t>3</w:t>
      </w:r>
      <w:r w:rsidRPr="00F364D7">
        <w:rPr>
          <w:sz w:val="24"/>
        </w:rPr>
        <w:t>/сут</w:t>
      </w:r>
      <w:r>
        <w:rPr>
          <w:sz w:val="24"/>
        </w:rPr>
        <w:t>.</w:t>
      </w:r>
    </w:p>
    <w:p w14:paraId="60D140CD" w14:textId="77777777" w:rsidR="00670548" w:rsidRDefault="00670548" w:rsidP="00670548">
      <w:pPr>
        <w:pStyle w:val="1d"/>
        <w:contextualSpacing/>
        <w:rPr>
          <w:sz w:val="24"/>
        </w:rPr>
      </w:pPr>
      <w:r w:rsidRPr="00F364D7">
        <w:rPr>
          <w:sz w:val="24"/>
        </w:rPr>
        <w:t>Сброс очищенных хозбытовых сточных вод производится по напорному трубопроводу диаметром 150 мм и протяженностью около 150 м на заболоченный склон в месте соединен</w:t>
      </w:r>
      <w:r>
        <w:rPr>
          <w:sz w:val="24"/>
        </w:rPr>
        <w:t>ия лога и основной долины реки.</w:t>
      </w:r>
    </w:p>
    <w:p w14:paraId="56AFD78E" w14:textId="77777777" w:rsidR="00670548" w:rsidRPr="00F364D7" w:rsidRDefault="00670548" w:rsidP="00670548">
      <w:pPr>
        <w:pStyle w:val="1d"/>
        <w:contextualSpacing/>
        <w:rPr>
          <w:sz w:val="24"/>
        </w:rPr>
      </w:pPr>
      <w:r w:rsidRPr="00F364D7">
        <w:rPr>
          <w:sz w:val="24"/>
        </w:rPr>
        <w:t>Тип оголовка выпуска – береговой незатопленный. Оголовок коллектора приподнят над поверхностью земли на 0,5 м для предупреждения обмерзания и затруднения водоотведения в зимний период.</w:t>
      </w:r>
    </w:p>
    <w:p w14:paraId="32ED4FAF" w14:textId="77777777" w:rsidR="00670548" w:rsidRPr="00181328" w:rsidRDefault="00670548" w:rsidP="00670548">
      <w:pPr>
        <w:keepNext/>
        <w:ind w:firstLine="709"/>
        <w:contextualSpacing/>
        <w:jc w:val="both"/>
        <w:rPr>
          <w:bCs/>
          <w:lang w:eastAsia="x-none"/>
        </w:rPr>
      </w:pPr>
      <w:r w:rsidRPr="00181328">
        <w:rPr>
          <w:bCs/>
          <w:lang w:eastAsia="x-none"/>
        </w:rPr>
        <w:t>Технологическая схема КОС-400</w:t>
      </w:r>
      <w:r>
        <w:rPr>
          <w:bCs/>
          <w:lang w:eastAsia="x-none"/>
        </w:rPr>
        <w:t>-1 представлена на рисунке 6</w:t>
      </w:r>
      <w:r w:rsidRPr="00181328">
        <w:rPr>
          <w:bCs/>
          <w:lang w:eastAsia="x-none"/>
        </w:rPr>
        <w:t xml:space="preserve">. Схема блока доочистки КОС-400-1 представлена на рисунке </w:t>
      </w:r>
      <w:r>
        <w:rPr>
          <w:bCs/>
          <w:lang w:eastAsia="x-none"/>
        </w:rPr>
        <w:t>7</w:t>
      </w:r>
      <w:r w:rsidRPr="00181328">
        <w:rPr>
          <w:bCs/>
          <w:lang w:eastAsia="x-none"/>
        </w:rPr>
        <w:t>.</w:t>
      </w:r>
    </w:p>
    <w:p w14:paraId="5516B208" w14:textId="77777777" w:rsidR="00670548" w:rsidRPr="00181328" w:rsidRDefault="00670548" w:rsidP="00670548">
      <w:pPr>
        <w:pStyle w:val="1d"/>
        <w:spacing w:before="0"/>
        <w:contextualSpacing/>
        <w:rPr>
          <w:sz w:val="24"/>
        </w:rPr>
      </w:pPr>
    </w:p>
    <w:p w14:paraId="62B8C55B" w14:textId="77777777" w:rsidR="00670548" w:rsidRPr="00181328" w:rsidRDefault="00670548" w:rsidP="00670548">
      <w:pPr>
        <w:tabs>
          <w:tab w:val="left" w:pos="360"/>
          <w:tab w:val="left" w:pos="426"/>
        </w:tabs>
        <w:contextualSpacing/>
        <w:jc w:val="center"/>
      </w:pPr>
      <w:r w:rsidRPr="00181328">
        <w:rPr>
          <w:noProof/>
        </w:rPr>
        <w:lastRenderedPageBreak/>
        <w:drawing>
          <wp:inline distT="0" distB="0" distL="0" distR="0" wp14:anchorId="297A446C" wp14:editId="529FAD6A">
            <wp:extent cx="5458944" cy="2966484"/>
            <wp:effectExtent l="0" t="0" r="889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4018" cy="2985544"/>
                    </a:xfrm>
                    <a:prstGeom prst="rect">
                      <a:avLst/>
                    </a:prstGeom>
                  </pic:spPr>
                </pic:pic>
              </a:graphicData>
            </a:graphic>
          </wp:inline>
        </w:drawing>
      </w:r>
    </w:p>
    <w:p w14:paraId="657815D7" w14:textId="08F3510B" w:rsidR="00670548" w:rsidRPr="00181328" w:rsidRDefault="00670548" w:rsidP="006F06B4">
      <w:pPr>
        <w:pStyle w:val="a5"/>
        <w:spacing w:before="0" w:after="0" w:line="240" w:lineRule="auto"/>
        <w:ind w:firstLine="0"/>
        <w:contextualSpacing/>
        <w:jc w:val="center"/>
        <w:rPr>
          <w:i w:val="0"/>
          <w:noProof/>
          <w:sz w:val="24"/>
          <w:szCs w:val="24"/>
        </w:rPr>
      </w:pPr>
      <w:r w:rsidRPr="00181328">
        <w:rPr>
          <w:i w:val="0"/>
          <w:sz w:val="24"/>
          <w:szCs w:val="24"/>
        </w:rPr>
        <w:t xml:space="preserve">Рисунок </w:t>
      </w:r>
      <w:r w:rsidRPr="00181328">
        <w:rPr>
          <w:b/>
          <w:i w:val="0"/>
          <w:noProof/>
          <w:sz w:val="24"/>
          <w:szCs w:val="24"/>
        </w:rPr>
        <w:fldChar w:fldCharType="begin"/>
      </w:r>
      <w:r w:rsidRPr="00181328">
        <w:rPr>
          <w:i w:val="0"/>
          <w:noProof/>
          <w:sz w:val="24"/>
          <w:szCs w:val="24"/>
        </w:rPr>
        <w:instrText xml:space="preserve"> SEQ Рисунок \* ARABIC </w:instrText>
      </w:r>
      <w:r w:rsidRPr="00181328">
        <w:rPr>
          <w:b/>
          <w:i w:val="0"/>
          <w:noProof/>
          <w:sz w:val="24"/>
          <w:szCs w:val="24"/>
        </w:rPr>
        <w:fldChar w:fldCharType="separate"/>
      </w:r>
      <w:r w:rsidR="0066723B">
        <w:rPr>
          <w:i w:val="0"/>
          <w:noProof/>
          <w:sz w:val="24"/>
          <w:szCs w:val="24"/>
        </w:rPr>
        <w:t>6</w:t>
      </w:r>
      <w:r w:rsidRPr="00181328">
        <w:rPr>
          <w:b/>
          <w:i w:val="0"/>
          <w:noProof/>
          <w:sz w:val="24"/>
          <w:szCs w:val="24"/>
        </w:rPr>
        <w:fldChar w:fldCharType="end"/>
      </w:r>
      <w:r w:rsidRPr="00181328">
        <w:rPr>
          <w:i w:val="0"/>
          <w:noProof/>
          <w:sz w:val="24"/>
          <w:szCs w:val="24"/>
        </w:rPr>
        <w:t xml:space="preserve"> – Технологическая схема КОС-400-1</w:t>
      </w:r>
    </w:p>
    <w:p w14:paraId="4AEAB485" w14:textId="77777777" w:rsidR="00670548" w:rsidRDefault="00670548" w:rsidP="00670548">
      <w:pPr>
        <w:contextualSpacing/>
      </w:pPr>
    </w:p>
    <w:p w14:paraId="291C1CDF" w14:textId="77777777" w:rsidR="00670548" w:rsidRPr="008E420B" w:rsidRDefault="00670548" w:rsidP="00670548">
      <w:pPr>
        <w:tabs>
          <w:tab w:val="left" w:pos="360"/>
          <w:tab w:val="left" w:pos="426"/>
        </w:tabs>
        <w:contextualSpacing/>
        <w:jc w:val="center"/>
      </w:pPr>
      <w:r>
        <w:rPr>
          <w:noProof/>
        </w:rPr>
        <w:drawing>
          <wp:inline distT="0" distB="0" distL="0" distR="0" wp14:anchorId="52CCA59B" wp14:editId="0FFA0CF2">
            <wp:extent cx="3189350" cy="40084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16697" cy="4042845"/>
                    </a:xfrm>
                    <a:prstGeom prst="rect">
                      <a:avLst/>
                    </a:prstGeom>
                  </pic:spPr>
                </pic:pic>
              </a:graphicData>
            </a:graphic>
          </wp:inline>
        </w:drawing>
      </w:r>
    </w:p>
    <w:p w14:paraId="368C6696" w14:textId="5613F369" w:rsidR="00670548" w:rsidRPr="009730A8" w:rsidRDefault="00670548" w:rsidP="006F06B4">
      <w:pPr>
        <w:pStyle w:val="a5"/>
        <w:spacing w:before="0" w:after="0" w:line="240" w:lineRule="auto"/>
        <w:ind w:firstLine="0"/>
        <w:contextualSpacing/>
        <w:jc w:val="center"/>
        <w:rPr>
          <w:i w:val="0"/>
          <w:noProof/>
          <w:sz w:val="24"/>
          <w:szCs w:val="24"/>
        </w:rPr>
      </w:pPr>
      <w:r w:rsidRPr="008E420B">
        <w:rPr>
          <w:i w:val="0"/>
          <w:sz w:val="24"/>
          <w:szCs w:val="24"/>
        </w:rPr>
        <w:t xml:space="preserve">Рисунок </w:t>
      </w:r>
      <w:r w:rsidRPr="008E420B">
        <w:rPr>
          <w:b/>
          <w:i w:val="0"/>
          <w:noProof/>
          <w:sz w:val="24"/>
          <w:szCs w:val="24"/>
        </w:rPr>
        <w:fldChar w:fldCharType="begin"/>
      </w:r>
      <w:r w:rsidRPr="008E420B">
        <w:rPr>
          <w:i w:val="0"/>
          <w:noProof/>
          <w:sz w:val="24"/>
          <w:szCs w:val="24"/>
        </w:rPr>
        <w:instrText xml:space="preserve"> SEQ Рисунок \* ARABIC </w:instrText>
      </w:r>
      <w:r w:rsidRPr="008E420B">
        <w:rPr>
          <w:b/>
          <w:i w:val="0"/>
          <w:noProof/>
          <w:sz w:val="24"/>
          <w:szCs w:val="24"/>
        </w:rPr>
        <w:fldChar w:fldCharType="separate"/>
      </w:r>
      <w:r w:rsidR="0066723B">
        <w:rPr>
          <w:i w:val="0"/>
          <w:noProof/>
          <w:sz w:val="24"/>
          <w:szCs w:val="24"/>
        </w:rPr>
        <w:t>7</w:t>
      </w:r>
      <w:r w:rsidRPr="008E420B">
        <w:rPr>
          <w:b/>
          <w:i w:val="0"/>
          <w:noProof/>
          <w:sz w:val="24"/>
          <w:szCs w:val="24"/>
        </w:rPr>
        <w:fldChar w:fldCharType="end"/>
      </w:r>
      <w:r w:rsidRPr="008E420B">
        <w:rPr>
          <w:i w:val="0"/>
          <w:noProof/>
          <w:sz w:val="24"/>
          <w:szCs w:val="24"/>
        </w:rPr>
        <w:t xml:space="preserve"> – </w:t>
      </w:r>
      <w:r w:rsidRPr="009730A8">
        <w:rPr>
          <w:i w:val="0"/>
          <w:noProof/>
          <w:sz w:val="24"/>
          <w:szCs w:val="24"/>
        </w:rPr>
        <w:t>Схема блока доочистки КОС-400-1</w:t>
      </w:r>
    </w:p>
    <w:p w14:paraId="43485E96" w14:textId="77777777" w:rsidR="00670548" w:rsidRDefault="00670548" w:rsidP="00670548">
      <w:pPr>
        <w:pStyle w:val="1d"/>
        <w:spacing w:before="0"/>
        <w:contextualSpacing/>
        <w:rPr>
          <w:sz w:val="24"/>
        </w:rPr>
      </w:pPr>
    </w:p>
    <w:p w14:paraId="4A616F04" w14:textId="77777777" w:rsidR="00670548" w:rsidRPr="007828FD" w:rsidRDefault="00670548" w:rsidP="00670548">
      <w:pPr>
        <w:pStyle w:val="1d"/>
        <w:spacing w:before="0"/>
        <w:contextualSpacing/>
        <w:rPr>
          <w:sz w:val="24"/>
        </w:rPr>
      </w:pPr>
      <w:r>
        <w:rPr>
          <w:sz w:val="24"/>
        </w:rPr>
        <w:t>Сосновское</w:t>
      </w:r>
      <w:r w:rsidRPr="008E420B">
        <w:rPr>
          <w:sz w:val="24"/>
        </w:rPr>
        <w:t xml:space="preserve"> ЛПУ МГ осуществляет прием, транспортировку и очистку хозяйственно-бытовых сточных вод с использованием централизованной системы водоотведения: от населения, проживающего в многоквартирных домах и общественных зданий, а также от компрессорной станции.</w:t>
      </w:r>
      <w:r>
        <w:rPr>
          <w:sz w:val="24"/>
        </w:rPr>
        <w:t xml:space="preserve"> </w:t>
      </w:r>
      <w:r w:rsidRPr="007828FD">
        <w:rPr>
          <w:sz w:val="24"/>
        </w:rPr>
        <w:t>В указанной зоне для водоотведения организованы канализационные сети, КНС и КОС биологической очистки, выпуск очищенных и обеззараженных сточных вод в болото без названия (27 км от устья реки Вон-Хульненгъехан).</w:t>
      </w:r>
    </w:p>
    <w:p w14:paraId="16ECD415" w14:textId="77777777" w:rsidR="00670548" w:rsidRPr="009B56DA" w:rsidRDefault="00670548" w:rsidP="00670548">
      <w:pPr>
        <w:pStyle w:val="1d"/>
        <w:contextualSpacing/>
        <w:rPr>
          <w:sz w:val="24"/>
        </w:rPr>
      </w:pPr>
      <w:r w:rsidRPr="009B56DA">
        <w:rPr>
          <w:sz w:val="24"/>
        </w:rPr>
        <w:lastRenderedPageBreak/>
        <w:t>Сточные воды от жилой и общественной застройки соб</w:t>
      </w:r>
      <w:r>
        <w:rPr>
          <w:sz w:val="24"/>
        </w:rPr>
        <w:t>ираются внутриквартальными само</w:t>
      </w:r>
      <w:r w:rsidRPr="009B56DA">
        <w:rPr>
          <w:sz w:val="24"/>
        </w:rPr>
        <w:t>течными сетями и по магистральным коллекторам поступают на канализационные насосные станции. Подача сточных вод на площадк</w:t>
      </w:r>
      <w:r>
        <w:rPr>
          <w:sz w:val="24"/>
        </w:rPr>
        <w:t>у очистных сооружений ведется ц</w:t>
      </w:r>
      <w:r w:rsidRPr="009B56DA">
        <w:rPr>
          <w:sz w:val="24"/>
        </w:rPr>
        <w:t>ентр</w:t>
      </w:r>
      <w:r>
        <w:rPr>
          <w:sz w:val="24"/>
        </w:rPr>
        <w:t>а</w:t>
      </w:r>
      <w:r w:rsidRPr="009B56DA">
        <w:rPr>
          <w:sz w:val="24"/>
        </w:rPr>
        <w:t xml:space="preserve">лизованно, т.е. сточные воды </w:t>
      </w:r>
      <w:r>
        <w:rPr>
          <w:sz w:val="24"/>
        </w:rPr>
        <w:t>с КНС подаются на комплекс КОС-8</w:t>
      </w:r>
      <w:r w:rsidRPr="009B56DA">
        <w:rPr>
          <w:sz w:val="24"/>
        </w:rPr>
        <w:t>00.</w:t>
      </w:r>
    </w:p>
    <w:p w14:paraId="1690E520" w14:textId="77777777" w:rsidR="00670548" w:rsidRDefault="00670548" w:rsidP="00670548">
      <w:pPr>
        <w:pStyle w:val="1d"/>
        <w:spacing w:before="0"/>
        <w:contextualSpacing/>
        <w:rPr>
          <w:sz w:val="24"/>
        </w:rPr>
      </w:pPr>
      <w:r w:rsidRPr="009B56DA">
        <w:rPr>
          <w:sz w:val="24"/>
        </w:rPr>
        <w:t>В указанной зоне для водоотведения организованы кана</w:t>
      </w:r>
      <w:r>
        <w:rPr>
          <w:sz w:val="24"/>
        </w:rPr>
        <w:t>лизационные сети, КНС и КОС био</w:t>
      </w:r>
      <w:r w:rsidRPr="009B56DA">
        <w:rPr>
          <w:sz w:val="24"/>
        </w:rPr>
        <w:t>логической очистки, выпуск очищенных и обеззараженных сточных вод в болото.</w:t>
      </w:r>
    </w:p>
    <w:p w14:paraId="4FB2B8A4" w14:textId="77777777" w:rsidR="00670548" w:rsidRPr="008E420B" w:rsidRDefault="00670548" w:rsidP="00670548">
      <w:pPr>
        <w:pStyle w:val="affd"/>
        <w:spacing w:line="240" w:lineRule="auto"/>
        <w:contextualSpacing/>
      </w:pPr>
      <w:r w:rsidRPr="008E420B">
        <w:t>В состав очистных сооружений ООО «Газпром трансгаз Югорск» Сосновского ЛПУ МГ входят:</w:t>
      </w:r>
    </w:p>
    <w:p w14:paraId="16625860" w14:textId="77777777" w:rsidR="00670548" w:rsidRPr="008E420B" w:rsidRDefault="00670548" w:rsidP="00670548">
      <w:pPr>
        <w:pStyle w:val="affe"/>
        <w:numPr>
          <w:ilvl w:val="0"/>
          <w:numId w:val="11"/>
        </w:numPr>
        <w:tabs>
          <w:tab w:val="left" w:pos="993"/>
        </w:tabs>
        <w:spacing w:line="240" w:lineRule="auto"/>
        <w:ind w:left="0" w:firstLine="709"/>
      </w:pPr>
      <w:r w:rsidRPr="008E420B">
        <w:t>сооружения механической очистки;</w:t>
      </w:r>
    </w:p>
    <w:p w14:paraId="55E52AD3" w14:textId="77777777" w:rsidR="00670548" w:rsidRPr="008E420B" w:rsidRDefault="00670548" w:rsidP="00670548">
      <w:pPr>
        <w:pStyle w:val="affe"/>
        <w:numPr>
          <w:ilvl w:val="0"/>
          <w:numId w:val="11"/>
        </w:numPr>
        <w:tabs>
          <w:tab w:val="left" w:pos="993"/>
        </w:tabs>
        <w:spacing w:line="240" w:lineRule="auto"/>
        <w:ind w:left="0" w:firstLine="709"/>
      </w:pPr>
      <w:r w:rsidRPr="008E420B">
        <w:t>сооружения биологической очистки;</w:t>
      </w:r>
    </w:p>
    <w:p w14:paraId="53A8B339" w14:textId="77777777" w:rsidR="00670548" w:rsidRPr="008E420B" w:rsidRDefault="00670548" w:rsidP="00670548">
      <w:pPr>
        <w:pStyle w:val="affe"/>
        <w:numPr>
          <w:ilvl w:val="0"/>
          <w:numId w:val="11"/>
        </w:numPr>
        <w:tabs>
          <w:tab w:val="left" w:pos="993"/>
        </w:tabs>
        <w:spacing w:line="240" w:lineRule="auto"/>
        <w:ind w:left="0" w:firstLine="709"/>
      </w:pPr>
      <w:r w:rsidRPr="008E420B">
        <w:t>сооружения для обеззараживания стоков.</w:t>
      </w:r>
    </w:p>
    <w:p w14:paraId="09F071FE" w14:textId="77777777" w:rsidR="00670548" w:rsidRPr="008E420B" w:rsidRDefault="00670548" w:rsidP="00670548">
      <w:pPr>
        <w:pStyle w:val="affe"/>
        <w:numPr>
          <w:ilvl w:val="0"/>
          <w:numId w:val="11"/>
        </w:numPr>
        <w:tabs>
          <w:tab w:val="left" w:pos="993"/>
        </w:tabs>
        <w:spacing w:line="240" w:lineRule="auto"/>
        <w:ind w:left="0" w:firstLine="709"/>
      </w:pPr>
      <w:r w:rsidRPr="008E420B">
        <w:t>сооружения для сброса очищенных стоков.</w:t>
      </w:r>
    </w:p>
    <w:p w14:paraId="6851E068" w14:textId="77777777" w:rsidR="00670548" w:rsidRPr="008E420B" w:rsidRDefault="00670548" w:rsidP="00670548">
      <w:pPr>
        <w:pStyle w:val="affd"/>
        <w:spacing w:line="240" w:lineRule="auto"/>
        <w:contextualSpacing/>
      </w:pPr>
    </w:p>
    <w:p w14:paraId="281AEC65" w14:textId="77777777" w:rsidR="00670548" w:rsidRPr="008E420B" w:rsidRDefault="00670548" w:rsidP="00670548">
      <w:pPr>
        <w:pStyle w:val="affd"/>
        <w:spacing w:line="240" w:lineRule="auto"/>
        <w:contextualSpacing/>
      </w:pPr>
      <w:r w:rsidRPr="008E420B">
        <w:t xml:space="preserve">Сточные воды по 2 напорным трубопроводом Д = 159, </w:t>
      </w:r>
      <w:smartTag w:uri="urn:schemas-microsoft-com:office:smarttags" w:element="metricconverter">
        <w:smartTagPr>
          <w:attr w:name="ProductID" w:val="200 мм"/>
        </w:smartTagPr>
        <w:r w:rsidRPr="008E420B">
          <w:t>200 мм</w:t>
        </w:r>
      </w:smartTag>
      <w:r w:rsidRPr="008E420B">
        <w:t xml:space="preserve"> поступают в приемную камеру, предназначенную для гашения напора и равномерного распределения воды по каналам.</w:t>
      </w:r>
    </w:p>
    <w:p w14:paraId="2BEBA6C6" w14:textId="77777777" w:rsidR="00670548" w:rsidRDefault="00670548" w:rsidP="00670548">
      <w:pPr>
        <w:pStyle w:val="affd"/>
        <w:spacing w:line="240" w:lineRule="auto"/>
        <w:contextualSpacing/>
      </w:pPr>
      <w:r w:rsidRPr="008E420B">
        <w:t>Для задержания крупных плавающих предметов и взвесей на каналах установлена гидравлическая механизированная канализационная решетка. Отбросы собираются в контейнер и вывозятся за пределы очистных сооружений на свалку.</w:t>
      </w:r>
    </w:p>
    <w:p w14:paraId="0A69C9BB" w14:textId="77777777" w:rsidR="00670548" w:rsidRPr="008E420B" w:rsidRDefault="00670548" w:rsidP="00670548">
      <w:pPr>
        <w:pStyle w:val="affd"/>
        <w:spacing w:line="240" w:lineRule="auto"/>
        <w:contextualSpacing/>
      </w:pPr>
      <w:r w:rsidRPr="008E420B">
        <w:t>В соответствии с требованиями Федерального закона от 07.12.2011 № 416-ФЗ «О водоснабжении и водоотведении» «…Собственники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14:paraId="176CCF92" w14:textId="77777777" w:rsidR="00670548" w:rsidRPr="008E420B" w:rsidRDefault="00670548" w:rsidP="00670548">
      <w:pPr>
        <w:pStyle w:val="affd"/>
        <w:spacing w:line="240" w:lineRule="auto"/>
        <w:contextualSpacing/>
      </w:pPr>
      <w:r w:rsidRPr="008E420B">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 384-ФЗ «Технический регламент о безопасности зданий и сооружений».</w:t>
      </w:r>
    </w:p>
    <w:p w14:paraId="4463D633" w14:textId="77777777" w:rsidR="00670548" w:rsidRPr="008E420B" w:rsidRDefault="00670548" w:rsidP="00670548">
      <w:pPr>
        <w:pStyle w:val="affd"/>
        <w:spacing w:line="240" w:lineRule="auto"/>
        <w:contextualSpacing/>
      </w:pPr>
      <w:r w:rsidRPr="008E420B">
        <w:t xml:space="preserve">Централизованная система водоотведения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населения, проживающего на территории сельского поселения </w:t>
      </w:r>
      <w:r w:rsidRPr="00E01EAC">
        <w:t>Сосновка</w:t>
      </w:r>
      <w:r w:rsidRPr="008E420B">
        <w:t>.</w:t>
      </w:r>
    </w:p>
    <w:p w14:paraId="451D4B47" w14:textId="77777777" w:rsidR="00670548" w:rsidRPr="008E420B" w:rsidRDefault="00670548" w:rsidP="00670548">
      <w:pPr>
        <w:pStyle w:val="affd"/>
        <w:spacing w:line="240" w:lineRule="auto"/>
        <w:contextualSpacing/>
      </w:pPr>
      <w:r w:rsidRPr="008E420B">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14:paraId="0FDDBA16" w14:textId="77777777" w:rsidR="00670548" w:rsidRPr="008E420B" w:rsidRDefault="00670548" w:rsidP="00670548">
      <w:pPr>
        <w:pStyle w:val="affd"/>
        <w:spacing w:line="240" w:lineRule="auto"/>
        <w:contextualSpacing/>
      </w:pPr>
      <w:r w:rsidRPr="008E420B">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14:paraId="4838A8EC" w14:textId="77777777" w:rsidR="00670548" w:rsidRPr="008E420B" w:rsidRDefault="00670548" w:rsidP="00670548">
      <w:pPr>
        <w:pStyle w:val="affe"/>
        <w:numPr>
          <w:ilvl w:val="0"/>
          <w:numId w:val="11"/>
        </w:numPr>
        <w:tabs>
          <w:tab w:val="left" w:pos="993"/>
        </w:tabs>
        <w:spacing w:line="240" w:lineRule="auto"/>
        <w:ind w:left="0" w:firstLine="709"/>
      </w:pPr>
      <w:r w:rsidRPr="008E420B">
        <w:t>строительство канализационно-очистных сооружений (КОС);</w:t>
      </w:r>
    </w:p>
    <w:p w14:paraId="40B531C9" w14:textId="77777777" w:rsidR="00670548" w:rsidRPr="008E420B" w:rsidRDefault="00670548" w:rsidP="00670548">
      <w:pPr>
        <w:pStyle w:val="affe"/>
        <w:numPr>
          <w:ilvl w:val="0"/>
          <w:numId w:val="11"/>
        </w:numPr>
        <w:tabs>
          <w:tab w:val="left" w:pos="993"/>
        </w:tabs>
        <w:spacing w:line="240" w:lineRule="auto"/>
        <w:ind w:left="0" w:firstLine="709"/>
      </w:pPr>
      <w:r w:rsidRPr="008E420B">
        <w:t>строительство канализационных насосных станций (КНС);</w:t>
      </w:r>
    </w:p>
    <w:p w14:paraId="0243D3E0" w14:textId="77777777" w:rsidR="00670548" w:rsidRPr="008E420B" w:rsidRDefault="00670548" w:rsidP="00670548">
      <w:pPr>
        <w:pStyle w:val="affe"/>
        <w:numPr>
          <w:ilvl w:val="0"/>
          <w:numId w:val="11"/>
        </w:numPr>
        <w:tabs>
          <w:tab w:val="left" w:pos="993"/>
        </w:tabs>
        <w:spacing w:line="240" w:lineRule="auto"/>
        <w:ind w:left="0" w:firstLine="709"/>
      </w:pPr>
      <w:r w:rsidRPr="008E420B">
        <w:t>обеспечение строгого охранно-пропускного режима на сооружения системы водоотведения;</w:t>
      </w:r>
    </w:p>
    <w:p w14:paraId="7F23E268" w14:textId="77777777" w:rsidR="00670548" w:rsidRPr="008E420B" w:rsidRDefault="00670548" w:rsidP="00670548">
      <w:pPr>
        <w:pStyle w:val="affe"/>
        <w:numPr>
          <w:ilvl w:val="0"/>
          <w:numId w:val="11"/>
        </w:numPr>
        <w:tabs>
          <w:tab w:val="left" w:pos="993"/>
        </w:tabs>
        <w:spacing w:line="240" w:lineRule="auto"/>
        <w:ind w:left="0" w:firstLine="709"/>
      </w:pPr>
      <w:r w:rsidRPr="008E420B">
        <w:t>повышение уровня автоматизации технологических процессов;</w:t>
      </w:r>
    </w:p>
    <w:p w14:paraId="1EB1AC2B" w14:textId="77777777" w:rsidR="00670548" w:rsidRPr="008E420B" w:rsidRDefault="00670548" w:rsidP="00670548">
      <w:pPr>
        <w:pStyle w:val="affe"/>
        <w:numPr>
          <w:ilvl w:val="0"/>
          <w:numId w:val="11"/>
        </w:numPr>
        <w:tabs>
          <w:tab w:val="left" w:pos="993"/>
        </w:tabs>
        <w:spacing w:line="240" w:lineRule="auto"/>
        <w:ind w:left="0" w:firstLine="709"/>
      </w:pPr>
      <w:r w:rsidRPr="008E420B">
        <w:t>замена устаревшего оборудования на современное, энергоэффективное;</w:t>
      </w:r>
    </w:p>
    <w:p w14:paraId="2126A5E5" w14:textId="77777777" w:rsidR="00670548" w:rsidRPr="008E420B" w:rsidRDefault="00670548" w:rsidP="00670548">
      <w:pPr>
        <w:pStyle w:val="affe"/>
        <w:numPr>
          <w:ilvl w:val="0"/>
          <w:numId w:val="11"/>
        </w:numPr>
        <w:tabs>
          <w:tab w:val="left" w:pos="993"/>
        </w:tabs>
        <w:spacing w:line="240" w:lineRule="auto"/>
        <w:ind w:left="0" w:firstLine="709"/>
      </w:pPr>
      <w:r w:rsidRPr="008E420B">
        <w:lastRenderedPageBreak/>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14:paraId="62B7057A" w14:textId="77777777" w:rsidR="00670548" w:rsidRPr="008E420B" w:rsidRDefault="00670548" w:rsidP="00670548">
      <w:pPr>
        <w:pStyle w:val="affd"/>
        <w:spacing w:line="240" w:lineRule="auto"/>
        <w:contextualSpacing/>
      </w:pPr>
      <w:r w:rsidRPr="008E420B">
        <w:t xml:space="preserve">Объекты централизованной системы водоотведения с.п. </w:t>
      </w:r>
      <w:r>
        <w:t>Сосновка</w:t>
      </w:r>
      <w:r w:rsidRPr="008E420B">
        <w:t xml:space="preserve"> во время проведения технического обследования, были рассмотрены с целью оценки безопасности и надежности и их управляемости. В ходе рассмотрения было выявлено:</w:t>
      </w:r>
    </w:p>
    <w:p w14:paraId="2259F782" w14:textId="77777777" w:rsidR="00670548" w:rsidRPr="008E420B" w:rsidRDefault="00670548" w:rsidP="00670548">
      <w:pPr>
        <w:pStyle w:val="affd"/>
        <w:numPr>
          <w:ilvl w:val="0"/>
          <w:numId w:val="15"/>
        </w:numPr>
        <w:tabs>
          <w:tab w:val="left" w:pos="993"/>
        </w:tabs>
        <w:spacing w:line="240" w:lineRule="auto"/>
        <w:ind w:left="0" w:firstLine="709"/>
        <w:contextualSpacing/>
      </w:pPr>
      <w:r w:rsidRPr="008E420B">
        <w:t>Безопасность. Эксплуатация объектов осуществляется в строгом соответствии с нормами технического регламента и других нормативных документов, касающихся систем водоотведения, требований охраны труд</w:t>
      </w:r>
      <w:r>
        <w:t>а и экологической безопасности.</w:t>
      </w:r>
    </w:p>
    <w:p w14:paraId="7078F610" w14:textId="77777777" w:rsidR="00670548" w:rsidRPr="008E420B" w:rsidRDefault="00670548" w:rsidP="00670548">
      <w:pPr>
        <w:pStyle w:val="affd"/>
        <w:numPr>
          <w:ilvl w:val="0"/>
          <w:numId w:val="15"/>
        </w:numPr>
        <w:tabs>
          <w:tab w:val="left" w:pos="993"/>
        </w:tabs>
        <w:spacing w:line="240" w:lineRule="auto"/>
        <w:ind w:left="0" w:firstLine="709"/>
        <w:contextualSpacing/>
      </w:pPr>
      <w:r w:rsidRPr="008E420B">
        <w:t>Входные двери зданий КНС закрыты на замок от постороннего проникновения, в установленных местах вывешены запрещающие и предупреждающие знаки. Горловины смотровых колодцев коллекторов и канализационных сетей закрыты люками от попадания в них людей и животных. Оборудование на объектах выполнено с соблюдением требований пожарной безопасности, соответствующим образом заземлено.</w:t>
      </w:r>
    </w:p>
    <w:p w14:paraId="6B84BAB9" w14:textId="77777777" w:rsidR="00670548" w:rsidRPr="008E420B" w:rsidRDefault="00670548" w:rsidP="00670548">
      <w:pPr>
        <w:pStyle w:val="affd"/>
        <w:numPr>
          <w:ilvl w:val="0"/>
          <w:numId w:val="15"/>
        </w:numPr>
        <w:tabs>
          <w:tab w:val="left" w:pos="993"/>
        </w:tabs>
        <w:spacing w:line="240" w:lineRule="auto"/>
        <w:ind w:left="0" w:firstLine="709"/>
        <w:contextualSpacing/>
      </w:pPr>
      <w:r w:rsidRPr="008E420B">
        <w:t xml:space="preserve">Надежность. По информации, полученной от </w:t>
      </w:r>
      <w:r>
        <w:t>Сосно</w:t>
      </w:r>
      <w:r w:rsidRPr="008E420B">
        <w:t>вского ЛПУ МГ ООО «Газпром трансгаз Югорск», на объектах системы водоотведения в пос</w:t>
      </w:r>
      <w:r>
        <w:t>ё</w:t>
      </w:r>
      <w:r w:rsidRPr="008E420B">
        <w:t xml:space="preserve">лке </w:t>
      </w:r>
      <w:r>
        <w:t>Сосновка</w:t>
      </w:r>
      <w:r w:rsidRPr="008E420B">
        <w:t xml:space="preserve"> происходили аварийные ситуации на сетях водоотведения – порывы участков трубопроводов, устраняемые обслуживающим персоналом в порядке эксплуатации. Оперативные действия персонала обеспечивает требуемую надежность водоотведения.</w:t>
      </w:r>
    </w:p>
    <w:p w14:paraId="5DFC2F3C" w14:textId="77777777" w:rsidR="00670548" w:rsidRPr="008E420B" w:rsidRDefault="00670548" w:rsidP="00670548">
      <w:pPr>
        <w:pStyle w:val="affd"/>
        <w:numPr>
          <w:ilvl w:val="0"/>
          <w:numId w:val="15"/>
        </w:numPr>
        <w:tabs>
          <w:tab w:val="left" w:pos="993"/>
        </w:tabs>
        <w:spacing w:line="240" w:lineRule="auto"/>
        <w:ind w:left="0" w:firstLine="709"/>
        <w:contextualSpacing/>
      </w:pPr>
      <w:r w:rsidRPr="008E420B">
        <w:t xml:space="preserve">Управляемость. Обслуживание объектов системы водоотведения осуществляется </w:t>
      </w:r>
      <w:r>
        <w:t>Соснов</w:t>
      </w:r>
      <w:r w:rsidRPr="008E420B">
        <w:t>ским ЛПУ МГ ООО «Газпром трансгаз Югорск» в строгом соответствии с правилами эксплуатации систем водоотведения. В организации имеется подготовленный персонал, осуществляющий оперативные и ремонтные работы. Дежурная служба устраняет возникшие нарушения в работе оборудования и сетей в нормативные сроки. Ведется требуемая дежурная документация (журналы аварийных отключений потребителей и пр.).</w:t>
      </w:r>
    </w:p>
    <w:p w14:paraId="2EACFD85" w14:textId="77777777" w:rsidR="00670548" w:rsidRPr="008E420B" w:rsidRDefault="00670548" w:rsidP="00670548">
      <w:pPr>
        <w:pStyle w:val="1d"/>
        <w:spacing w:before="0"/>
        <w:rPr>
          <w:sz w:val="24"/>
        </w:rPr>
      </w:pPr>
    </w:p>
    <w:p w14:paraId="3D86A04C" w14:textId="77777777" w:rsidR="00670548" w:rsidRPr="008E420B" w:rsidRDefault="00670548" w:rsidP="00670548">
      <w:pPr>
        <w:pStyle w:val="1d"/>
        <w:spacing w:before="0"/>
        <w:rPr>
          <w:sz w:val="24"/>
        </w:rPr>
      </w:pPr>
      <w:r w:rsidRPr="008E420B">
        <w:rPr>
          <w:sz w:val="24"/>
        </w:rPr>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p>
    <w:p w14:paraId="70C05A4C" w14:textId="77777777" w:rsidR="00670548" w:rsidRPr="008E420B" w:rsidRDefault="00670548" w:rsidP="00670548">
      <w:pPr>
        <w:pStyle w:val="1d"/>
        <w:spacing w:before="0"/>
        <w:rPr>
          <w:sz w:val="24"/>
        </w:rPr>
      </w:pPr>
      <w:r w:rsidRPr="008E420B">
        <w:rPr>
          <w:sz w:val="24"/>
        </w:rPr>
        <w:t>При оценке надежности водоотводящих сетей к косвенным факторам, влияющим на риск возникновения отказа, следует отнести следующие показатели:</w:t>
      </w:r>
    </w:p>
    <w:p w14:paraId="1E551BE2" w14:textId="77777777" w:rsidR="00670548" w:rsidRPr="008E420B" w:rsidRDefault="00670548" w:rsidP="00670548">
      <w:pPr>
        <w:pStyle w:val="1d"/>
        <w:numPr>
          <w:ilvl w:val="0"/>
          <w:numId w:val="13"/>
        </w:numPr>
        <w:tabs>
          <w:tab w:val="left" w:pos="993"/>
        </w:tabs>
        <w:spacing w:before="0"/>
        <w:ind w:left="0" w:firstLine="709"/>
        <w:rPr>
          <w:sz w:val="24"/>
        </w:rPr>
      </w:pPr>
      <w:r w:rsidRPr="008E420B">
        <w:rPr>
          <w:sz w:val="24"/>
        </w:rPr>
        <w:t>год прокладки</w:t>
      </w:r>
      <w:r>
        <w:rPr>
          <w:sz w:val="24"/>
        </w:rPr>
        <w:t xml:space="preserve"> канализационного трубопровода,</w:t>
      </w:r>
    </w:p>
    <w:p w14:paraId="421B73C2" w14:textId="77777777" w:rsidR="00670548" w:rsidRPr="008E420B" w:rsidRDefault="00670548" w:rsidP="00670548">
      <w:pPr>
        <w:pStyle w:val="1d"/>
        <w:numPr>
          <w:ilvl w:val="0"/>
          <w:numId w:val="13"/>
        </w:numPr>
        <w:tabs>
          <w:tab w:val="left" w:pos="993"/>
        </w:tabs>
        <w:spacing w:before="0"/>
        <w:ind w:left="0" w:firstLine="709"/>
        <w:rPr>
          <w:sz w:val="24"/>
        </w:rPr>
      </w:pPr>
      <w:r w:rsidRPr="008E420B">
        <w:rPr>
          <w:sz w:val="24"/>
        </w:rPr>
        <w:t>диаметр трубопровода (толщина стенок),</w:t>
      </w:r>
    </w:p>
    <w:p w14:paraId="3234BE55" w14:textId="77777777" w:rsidR="00670548" w:rsidRPr="008E420B" w:rsidRDefault="00670548" w:rsidP="00670548">
      <w:pPr>
        <w:pStyle w:val="1d"/>
        <w:numPr>
          <w:ilvl w:val="0"/>
          <w:numId w:val="13"/>
        </w:numPr>
        <w:tabs>
          <w:tab w:val="left" w:pos="993"/>
        </w:tabs>
        <w:spacing w:before="0"/>
        <w:ind w:left="0" w:firstLine="709"/>
        <w:rPr>
          <w:sz w:val="24"/>
        </w:rPr>
      </w:pPr>
      <w:r w:rsidRPr="008E420B">
        <w:rPr>
          <w:sz w:val="24"/>
        </w:rPr>
        <w:t>на</w:t>
      </w:r>
      <w:r>
        <w:rPr>
          <w:sz w:val="24"/>
        </w:rPr>
        <w:t>рушения в стыках трубопроводов,</w:t>
      </w:r>
    </w:p>
    <w:p w14:paraId="2C768917" w14:textId="77777777" w:rsidR="00670548" w:rsidRPr="008E420B" w:rsidRDefault="00670548" w:rsidP="00670548">
      <w:pPr>
        <w:pStyle w:val="1d"/>
        <w:numPr>
          <w:ilvl w:val="0"/>
          <w:numId w:val="13"/>
        </w:numPr>
        <w:tabs>
          <w:tab w:val="left" w:pos="993"/>
        </w:tabs>
        <w:spacing w:before="0"/>
        <w:ind w:left="0" w:firstLine="709"/>
        <w:rPr>
          <w:sz w:val="24"/>
        </w:rPr>
      </w:pPr>
      <w:r>
        <w:rPr>
          <w:sz w:val="24"/>
        </w:rPr>
        <w:t>дефекты внутренней поверхности,</w:t>
      </w:r>
    </w:p>
    <w:p w14:paraId="5A75F266" w14:textId="77777777" w:rsidR="00670548" w:rsidRPr="008E420B" w:rsidRDefault="00670548" w:rsidP="00670548">
      <w:pPr>
        <w:pStyle w:val="1d"/>
        <w:numPr>
          <w:ilvl w:val="0"/>
          <w:numId w:val="13"/>
        </w:numPr>
        <w:tabs>
          <w:tab w:val="left" w:pos="993"/>
        </w:tabs>
        <w:spacing w:before="0"/>
        <w:ind w:left="0" w:firstLine="709"/>
        <w:rPr>
          <w:sz w:val="24"/>
        </w:rPr>
      </w:pPr>
      <w:r>
        <w:rPr>
          <w:sz w:val="24"/>
        </w:rPr>
        <w:t>засоры, препятствия,</w:t>
      </w:r>
    </w:p>
    <w:p w14:paraId="79E111FC" w14:textId="77777777" w:rsidR="00670548" w:rsidRPr="008E420B" w:rsidRDefault="00670548" w:rsidP="00670548">
      <w:pPr>
        <w:pStyle w:val="1d"/>
        <w:numPr>
          <w:ilvl w:val="0"/>
          <w:numId w:val="13"/>
        </w:numPr>
        <w:tabs>
          <w:tab w:val="left" w:pos="993"/>
        </w:tabs>
        <w:spacing w:before="0"/>
        <w:ind w:left="0" w:firstLine="709"/>
        <w:rPr>
          <w:sz w:val="24"/>
        </w:rPr>
      </w:pPr>
      <w:r>
        <w:rPr>
          <w:sz w:val="24"/>
        </w:rPr>
        <w:t>нарушение герметичности,</w:t>
      </w:r>
    </w:p>
    <w:p w14:paraId="4A7BF612" w14:textId="77777777" w:rsidR="00670548" w:rsidRPr="008E420B" w:rsidRDefault="00670548" w:rsidP="00670548">
      <w:pPr>
        <w:pStyle w:val="1d"/>
        <w:numPr>
          <w:ilvl w:val="0"/>
          <w:numId w:val="13"/>
        </w:numPr>
        <w:tabs>
          <w:tab w:val="left" w:pos="993"/>
        </w:tabs>
        <w:spacing w:before="0"/>
        <w:ind w:left="0" w:firstLine="709"/>
        <w:rPr>
          <w:sz w:val="24"/>
        </w:rPr>
      </w:pPr>
      <w:r w:rsidRPr="008E420B">
        <w:rPr>
          <w:sz w:val="24"/>
        </w:rPr>
        <w:t>деформация трубы,</w:t>
      </w:r>
    </w:p>
    <w:p w14:paraId="109BDE65" w14:textId="77777777" w:rsidR="00670548" w:rsidRPr="008E420B" w:rsidRDefault="00670548" w:rsidP="00670548">
      <w:pPr>
        <w:pStyle w:val="1d"/>
        <w:numPr>
          <w:ilvl w:val="0"/>
          <w:numId w:val="13"/>
        </w:numPr>
        <w:tabs>
          <w:tab w:val="left" w:pos="993"/>
        </w:tabs>
        <w:spacing w:before="0"/>
        <w:ind w:left="0" w:firstLine="709"/>
        <w:rPr>
          <w:sz w:val="24"/>
        </w:rPr>
      </w:pPr>
      <w:r>
        <w:rPr>
          <w:sz w:val="24"/>
        </w:rPr>
        <w:t>глубина заложения труб,</w:t>
      </w:r>
    </w:p>
    <w:p w14:paraId="46AF719A" w14:textId="77777777" w:rsidR="00670548" w:rsidRPr="008E420B" w:rsidRDefault="00670548" w:rsidP="00670548">
      <w:pPr>
        <w:pStyle w:val="1d"/>
        <w:numPr>
          <w:ilvl w:val="0"/>
          <w:numId w:val="13"/>
        </w:numPr>
        <w:tabs>
          <w:tab w:val="left" w:pos="993"/>
        </w:tabs>
        <w:spacing w:before="0"/>
        <w:ind w:left="0" w:firstLine="709"/>
        <w:rPr>
          <w:sz w:val="24"/>
        </w:rPr>
      </w:pPr>
      <w:r w:rsidRPr="008E420B">
        <w:rPr>
          <w:sz w:val="24"/>
        </w:rPr>
        <w:t>состояние грунт</w:t>
      </w:r>
      <w:r>
        <w:rPr>
          <w:sz w:val="24"/>
        </w:rPr>
        <w:t>ов вокруг трубопровода,</w:t>
      </w:r>
    </w:p>
    <w:p w14:paraId="53A60187" w14:textId="77777777" w:rsidR="00670548" w:rsidRPr="008E420B" w:rsidRDefault="00670548" w:rsidP="00670548">
      <w:pPr>
        <w:pStyle w:val="1d"/>
        <w:numPr>
          <w:ilvl w:val="0"/>
          <w:numId w:val="13"/>
        </w:numPr>
        <w:tabs>
          <w:tab w:val="left" w:pos="993"/>
        </w:tabs>
        <w:spacing w:before="0"/>
        <w:ind w:left="0" w:firstLine="709"/>
        <w:rPr>
          <w:sz w:val="24"/>
        </w:rPr>
      </w:pPr>
      <w:r w:rsidRPr="008E420B">
        <w:rPr>
          <w:sz w:val="24"/>
        </w:rPr>
        <w:t>нали</w:t>
      </w:r>
      <w:r>
        <w:rPr>
          <w:sz w:val="24"/>
        </w:rPr>
        <w:t>чие (отсутствие) подземных вод,</w:t>
      </w:r>
    </w:p>
    <w:p w14:paraId="2295770E" w14:textId="77777777" w:rsidR="00670548" w:rsidRPr="008E420B" w:rsidRDefault="00670548" w:rsidP="00670548">
      <w:pPr>
        <w:pStyle w:val="1d"/>
        <w:numPr>
          <w:ilvl w:val="0"/>
          <w:numId w:val="13"/>
        </w:numPr>
        <w:tabs>
          <w:tab w:val="left" w:pos="993"/>
        </w:tabs>
        <w:spacing w:before="0"/>
        <w:ind w:left="0" w:firstLine="709"/>
        <w:rPr>
          <w:sz w:val="24"/>
        </w:rPr>
      </w:pPr>
      <w:r w:rsidRPr="008E420B">
        <w:rPr>
          <w:sz w:val="24"/>
        </w:rPr>
        <w:t>инте</w:t>
      </w:r>
      <w:r>
        <w:rPr>
          <w:sz w:val="24"/>
        </w:rPr>
        <w:t>нсивность транспортных потоков.</w:t>
      </w:r>
    </w:p>
    <w:p w14:paraId="5B0513D9" w14:textId="77777777" w:rsidR="00670548" w:rsidRPr="008E420B" w:rsidRDefault="00670548" w:rsidP="00670548">
      <w:pPr>
        <w:pStyle w:val="1d"/>
        <w:spacing w:before="0"/>
        <w:rPr>
          <w:sz w:val="24"/>
        </w:rPr>
      </w:pPr>
    </w:p>
    <w:p w14:paraId="6CD75BC6" w14:textId="77777777" w:rsidR="00670548" w:rsidRPr="008E420B" w:rsidRDefault="00670548" w:rsidP="00670548">
      <w:pPr>
        <w:pStyle w:val="1d"/>
        <w:spacing w:before="0"/>
        <w:rPr>
          <w:sz w:val="24"/>
        </w:rPr>
      </w:pPr>
      <w:r w:rsidRPr="008E420B">
        <w:rPr>
          <w:sz w:val="24"/>
        </w:rPr>
        <w:t xml:space="preserve">Оценка косвенных факторов и их ранжирование по значимости к приоритетному фактору (аварийности) должно производиться </w:t>
      </w:r>
      <w:r>
        <w:rPr>
          <w:sz w:val="24"/>
        </w:rPr>
        <w:t>с учетом двух основных условий:</w:t>
      </w:r>
    </w:p>
    <w:p w14:paraId="1CE8A302" w14:textId="77777777" w:rsidR="00670548" w:rsidRPr="008E420B" w:rsidRDefault="00670548" w:rsidP="00670548">
      <w:pPr>
        <w:pStyle w:val="1d"/>
        <w:numPr>
          <w:ilvl w:val="0"/>
          <w:numId w:val="14"/>
        </w:numPr>
        <w:tabs>
          <w:tab w:val="left" w:pos="993"/>
        </w:tabs>
        <w:spacing w:before="0"/>
        <w:ind w:left="0" w:firstLine="709"/>
        <w:rPr>
          <w:sz w:val="24"/>
        </w:rPr>
      </w:pPr>
      <w:r w:rsidRPr="008E420B">
        <w:rPr>
          <w:sz w:val="24"/>
        </w:rPr>
        <w:t>минимального ущерба (материального, экологического, социального) в случае аварийной ситуации, например, отказ</w:t>
      </w:r>
      <w:r>
        <w:rPr>
          <w:sz w:val="24"/>
        </w:rPr>
        <w:t>а участка канализационной сети;</w:t>
      </w:r>
    </w:p>
    <w:p w14:paraId="23C242BE" w14:textId="77777777" w:rsidR="00670548" w:rsidRPr="008E420B" w:rsidRDefault="00670548" w:rsidP="00670548">
      <w:pPr>
        <w:pStyle w:val="1d"/>
        <w:numPr>
          <w:ilvl w:val="0"/>
          <w:numId w:val="14"/>
        </w:numPr>
        <w:tabs>
          <w:tab w:val="left" w:pos="993"/>
        </w:tabs>
        <w:spacing w:before="0"/>
        <w:ind w:left="0" w:firstLine="709"/>
        <w:rPr>
          <w:sz w:val="24"/>
        </w:rPr>
      </w:pPr>
      <w:r w:rsidRPr="008E420B">
        <w:rPr>
          <w:sz w:val="24"/>
        </w:rPr>
        <w:t>увеличения срока безаварий</w:t>
      </w:r>
      <w:r>
        <w:rPr>
          <w:sz w:val="24"/>
        </w:rPr>
        <w:t>ной эксплуатации участков сети.</w:t>
      </w:r>
    </w:p>
    <w:p w14:paraId="6E8743A5" w14:textId="77777777" w:rsidR="00670548" w:rsidRDefault="00670548" w:rsidP="00670548">
      <w:pPr>
        <w:pStyle w:val="affd"/>
        <w:spacing w:line="240" w:lineRule="auto"/>
      </w:pPr>
    </w:p>
    <w:p w14:paraId="563AFBDD" w14:textId="77777777" w:rsidR="00670548" w:rsidRPr="008E420B" w:rsidRDefault="00670548" w:rsidP="00670548">
      <w:pPr>
        <w:pStyle w:val="affd"/>
        <w:spacing w:line="240" w:lineRule="auto"/>
      </w:pPr>
      <w:r w:rsidRPr="008E420B">
        <w:t xml:space="preserve">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w:t>
      </w:r>
      <w:r w:rsidRPr="008E420B">
        <w:lastRenderedPageBreak/>
        <w:t xml:space="preserve">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недопустимости превышения предельно-допустимых концентраций (ПДК) вредных веществ в водных объектах. </w:t>
      </w:r>
    </w:p>
    <w:p w14:paraId="2FDD2EEB" w14:textId="77777777" w:rsidR="00670548" w:rsidRPr="008E420B" w:rsidRDefault="00670548" w:rsidP="00670548">
      <w:pPr>
        <w:pStyle w:val="affd"/>
        <w:spacing w:line="240" w:lineRule="auto"/>
      </w:pPr>
      <w:r w:rsidRPr="008E420B">
        <w:t>При оценке сбросов по очистным сооружениям определяется воздействие на окружающую среду от эксплуатации объектов. При этом учитывается:</w:t>
      </w:r>
    </w:p>
    <w:p w14:paraId="535DBAD9" w14:textId="77777777" w:rsidR="00670548" w:rsidRPr="008E420B" w:rsidRDefault="00670548" w:rsidP="00670548">
      <w:pPr>
        <w:pStyle w:val="affe"/>
        <w:numPr>
          <w:ilvl w:val="0"/>
          <w:numId w:val="11"/>
        </w:numPr>
        <w:tabs>
          <w:tab w:val="left" w:pos="993"/>
        </w:tabs>
        <w:spacing w:line="240" w:lineRule="auto"/>
        <w:ind w:left="0" w:firstLine="709"/>
      </w:pPr>
      <w:r w:rsidRPr="008E420B">
        <w:t>воздействие на атмосферный воздух;</w:t>
      </w:r>
    </w:p>
    <w:p w14:paraId="4DD5E9A1" w14:textId="77777777" w:rsidR="00670548" w:rsidRPr="008E420B" w:rsidRDefault="00670548" w:rsidP="00670548">
      <w:pPr>
        <w:pStyle w:val="affe"/>
        <w:numPr>
          <w:ilvl w:val="0"/>
          <w:numId w:val="11"/>
        </w:numPr>
        <w:tabs>
          <w:tab w:val="left" w:pos="993"/>
        </w:tabs>
        <w:spacing w:line="240" w:lineRule="auto"/>
        <w:ind w:left="0" w:firstLine="709"/>
      </w:pPr>
      <w:r w:rsidRPr="008E420B">
        <w:t>воздействие на поверхностные и подземные воды;</w:t>
      </w:r>
    </w:p>
    <w:p w14:paraId="22709451" w14:textId="77777777" w:rsidR="00670548" w:rsidRPr="008E420B" w:rsidRDefault="00670548" w:rsidP="00670548">
      <w:pPr>
        <w:pStyle w:val="affe"/>
        <w:numPr>
          <w:ilvl w:val="0"/>
          <w:numId w:val="11"/>
        </w:numPr>
        <w:tabs>
          <w:tab w:val="left" w:pos="993"/>
        </w:tabs>
        <w:spacing w:line="240" w:lineRule="auto"/>
        <w:ind w:left="0" w:firstLine="709"/>
      </w:pPr>
      <w:r w:rsidRPr="008E420B">
        <w:t xml:space="preserve">воздействие на окружающую среду при обращении с отходами; </w:t>
      </w:r>
    </w:p>
    <w:p w14:paraId="53F69E33" w14:textId="77777777" w:rsidR="00670548" w:rsidRPr="008E420B" w:rsidRDefault="00670548" w:rsidP="00670548">
      <w:pPr>
        <w:pStyle w:val="affe"/>
        <w:numPr>
          <w:ilvl w:val="0"/>
          <w:numId w:val="11"/>
        </w:numPr>
        <w:tabs>
          <w:tab w:val="left" w:pos="993"/>
        </w:tabs>
        <w:spacing w:line="240" w:lineRule="auto"/>
        <w:ind w:left="0" w:firstLine="709"/>
      </w:pPr>
      <w:r w:rsidRPr="008E420B">
        <w:t xml:space="preserve">воздействие на здоровье; </w:t>
      </w:r>
    </w:p>
    <w:p w14:paraId="371FDBE6" w14:textId="77777777" w:rsidR="00670548" w:rsidRPr="008E420B" w:rsidRDefault="00670548" w:rsidP="00670548">
      <w:pPr>
        <w:pStyle w:val="affe"/>
        <w:numPr>
          <w:ilvl w:val="0"/>
          <w:numId w:val="11"/>
        </w:numPr>
        <w:tabs>
          <w:tab w:val="left" w:pos="993"/>
        </w:tabs>
        <w:spacing w:line="240" w:lineRule="auto"/>
        <w:ind w:left="0" w:firstLine="709"/>
      </w:pPr>
      <w:r w:rsidRPr="008E420B">
        <w:t>воздействие от аварийных ситуаций.</w:t>
      </w:r>
    </w:p>
    <w:p w14:paraId="5C43EA6F" w14:textId="77777777" w:rsidR="00670548" w:rsidRPr="008E420B" w:rsidRDefault="00670548" w:rsidP="00670548">
      <w:pPr>
        <w:pStyle w:val="affd"/>
        <w:spacing w:line="240" w:lineRule="auto"/>
      </w:pPr>
    </w:p>
    <w:p w14:paraId="34858309" w14:textId="77777777" w:rsidR="00670548" w:rsidRDefault="00670548" w:rsidP="00670548">
      <w:pPr>
        <w:pStyle w:val="affd"/>
        <w:tabs>
          <w:tab w:val="left" w:pos="993"/>
        </w:tabs>
        <w:spacing w:line="240" w:lineRule="auto"/>
        <w:contextualSpacing/>
      </w:pPr>
      <w:r w:rsidRPr="008E420B">
        <w:t xml:space="preserve">Сброс хозяйственно-бытовых и производственных сточных вод на территории сельского поселения </w:t>
      </w:r>
      <w:r w:rsidRPr="00E01EAC">
        <w:t>Сосновка</w:t>
      </w:r>
      <w:r w:rsidRPr="008E420B">
        <w:t xml:space="preserve"> производится в водные объекты через систему канализационных сетей и очистные сооружения централизованной системы водоотведения. Технология очистки сточных вод:</w:t>
      </w:r>
    </w:p>
    <w:p w14:paraId="0100BA87" w14:textId="77777777" w:rsidR="00670548" w:rsidRDefault="00670548" w:rsidP="00670548">
      <w:pPr>
        <w:pStyle w:val="affd"/>
        <w:tabs>
          <w:tab w:val="left" w:pos="993"/>
        </w:tabs>
        <w:spacing w:line="240" w:lineRule="auto"/>
        <w:contextualSpacing/>
      </w:pPr>
      <w:r>
        <w:t>Сброс хозяйственно-бытовых и производственных сточных вод на территории сельского поселения Сосновка производится в водные объекты через систему канализационных сетей и очистные сооружения централизованной системы водоотведения. Сброс стоков на территории сельского поселения Сосновка производится с очисткой:</w:t>
      </w:r>
    </w:p>
    <w:p w14:paraId="140080BF" w14:textId="77777777" w:rsidR="00670548" w:rsidRDefault="00670548" w:rsidP="00670548">
      <w:pPr>
        <w:pStyle w:val="affe"/>
        <w:numPr>
          <w:ilvl w:val="0"/>
          <w:numId w:val="11"/>
        </w:numPr>
        <w:tabs>
          <w:tab w:val="left" w:pos="993"/>
        </w:tabs>
        <w:spacing w:line="240" w:lineRule="auto"/>
        <w:ind w:left="0" w:firstLine="709"/>
      </w:pPr>
      <w:r>
        <w:t>через КОС-800 биологической очистки производительностью 800 м</w:t>
      </w:r>
      <w:r w:rsidRPr="00E54557">
        <w:rPr>
          <w:vertAlign w:val="superscript"/>
        </w:rPr>
        <w:t>3</w:t>
      </w:r>
      <w:r>
        <w:t>/сут, обслуживаемых Сосновским ЛПУ МГ ООО «Газпром трансгаз Югорск» от территорий жилого поселка Сосновка компрессорной станции.</w:t>
      </w:r>
    </w:p>
    <w:p w14:paraId="7257DF99" w14:textId="77777777" w:rsidR="00670548" w:rsidRDefault="00670548" w:rsidP="00670548">
      <w:pPr>
        <w:pStyle w:val="affd"/>
        <w:tabs>
          <w:tab w:val="left" w:pos="993"/>
        </w:tabs>
        <w:spacing w:line="240" w:lineRule="auto"/>
        <w:contextualSpacing/>
      </w:pPr>
    </w:p>
    <w:p w14:paraId="3029EF79" w14:textId="77777777" w:rsidR="00670548" w:rsidRDefault="00670548" w:rsidP="00670548">
      <w:pPr>
        <w:pStyle w:val="affd"/>
        <w:tabs>
          <w:tab w:val="left" w:pos="993"/>
        </w:tabs>
        <w:spacing w:line="240" w:lineRule="auto"/>
        <w:contextualSpacing/>
      </w:pPr>
      <w:r>
        <w:t>Мониторинг результатов очистки сточных вод на очистных сооружениях и сброса стоков в водный объект на территории сельского поселения Сосновка осуществляется Сосновским ЛПУ МГ ООО «Газпром трансгаз Югорск».</w:t>
      </w:r>
    </w:p>
    <w:p w14:paraId="53D4D2FE" w14:textId="77777777" w:rsidR="00670548" w:rsidRDefault="00670548" w:rsidP="00670548">
      <w:pPr>
        <w:pStyle w:val="affd"/>
        <w:tabs>
          <w:tab w:val="left" w:pos="993"/>
        </w:tabs>
        <w:spacing w:line="240" w:lineRule="auto"/>
        <w:contextualSpacing/>
      </w:pPr>
      <w:r>
        <w:t>Отбор проб и проведение анализов сточных вод с КОС Сосновка ЛПУ МГ ООО «Газпром трансгаз Югорск» для ведения мониторинга сброса в водный объект выполняется аттестованной производственной химической лабораторией группы по охране природы и лабораторному контролю Сосновского ЛПУ МГ ООО «Газпром трансгаз Югорск». Точкой отбора проб является очистные сооружения.</w:t>
      </w:r>
    </w:p>
    <w:p w14:paraId="26AF328A" w14:textId="77777777" w:rsidR="00670548" w:rsidRDefault="00670548" w:rsidP="00670548">
      <w:pPr>
        <w:pStyle w:val="affd"/>
        <w:spacing w:line="240" w:lineRule="auto"/>
      </w:pPr>
      <w:r w:rsidRPr="008E420B">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14:paraId="2A32B0ED" w14:textId="77777777" w:rsidR="00670548" w:rsidRPr="008E420B" w:rsidRDefault="00670548" w:rsidP="00670548">
      <w:pPr>
        <w:pStyle w:val="1d"/>
        <w:spacing w:before="0"/>
        <w:rPr>
          <w:sz w:val="24"/>
        </w:rPr>
      </w:pPr>
      <w:r w:rsidRPr="008E420B">
        <w:rPr>
          <w:sz w:val="24"/>
        </w:rPr>
        <w:t xml:space="preserve">Основными техническими и технологическими проблемами системы водоотведения с.п. </w:t>
      </w:r>
      <w:r>
        <w:rPr>
          <w:sz w:val="24"/>
        </w:rPr>
        <w:t>Сосновка</w:t>
      </w:r>
      <w:r w:rsidRPr="008E420B">
        <w:rPr>
          <w:sz w:val="24"/>
        </w:rPr>
        <w:t xml:space="preserve"> являются:</w:t>
      </w:r>
    </w:p>
    <w:p w14:paraId="75BA30F0" w14:textId="77777777" w:rsidR="00670548" w:rsidRPr="008E420B" w:rsidRDefault="00670548" w:rsidP="00670548">
      <w:pPr>
        <w:pStyle w:val="affe"/>
        <w:numPr>
          <w:ilvl w:val="0"/>
          <w:numId w:val="17"/>
        </w:numPr>
        <w:tabs>
          <w:tab w:val="left" w:pos="993"/>
        </w:tabs>
        <w:spacing w:line="240" w:lineRule="auto"/>
        <w:ind w:left="0" w:firstLine="709"/>
      </w:pPr>
      <w:r w:rsidRPr="00541EC5">
        <w:t>большой износ оборудования и сетей резко снижает надёжность системы водоотведения</w:t>
      </w:r>
      <w:r w:rsidRPr="008E420B">
        <w:t>;</w:t>
      </w:r>
    </w:p>
    <w:p w14:paraId="02F453EA" w14:textId="77777777" w:rsidR="00670548" w:rsidRPr="008E420B" w:rsidRDefault="00670548" w:rsidP="00670548">
      <w:pPr>
        <w:pStyle w:val="S1"/>
        <w:numPr>
          <w:ilvl w:val="0"/>
          <w:numId w:val="17"/>
        </w:numPr>
        <w:tabs>
          <w:tab w:val="left" w:pos="993"/>
        </w:tabs>
        <w:ind w:left="0" w:firstLine="709"/>
        <w:rPr>
          <w:rFonts w:eastAsia="Calibri"/>
          <w:szCs w:val="22"/>
          <w:lang w:eastAsia="en-US"/>
        </w:rPr>
      </w:pPr>
      <w:r w:rsidRPr="008E420B">
        <w:rPr>
          <w:rFonts w:eastAsia="Calibri"/>
          <w:szCs w:val="22"/>
          <w:lang w:eastAsia="en-US"/>
        </w:rPr>
        <w:t>сброс сточных вод с отсутствием должной степени очистки негативно сказывается на экологическом состоянии района</w:t>
      </w:r>
      <w:r>
        <w:rPr>
          <w:rFonts w:eastAsia="Calibri"/>
          <w:szCs w:val="22"/>
          <w:lang w:val="ru-RU" w:eastAsia="en-US"/>
        </w:rPr>
        <w:t>.</w:t>
      </w:r>
    </w:p>
    <w:p w14:paraId="7243DAB2" w14:textId="77777777" w:rsidR="00670548" w:rsidRPr="003A542E" w:rsidRDefault="00670548" w:rsidP="00670548">
      <w:pPr>
        <w:pStyle w:val="affd"/>
        <w:spacing w:line="240" w:lineRule="auto"/>
        <w:contextualSpacing/>
        <w:rPr>
          <w:lang w:val="x-none"/>
        </w:rPr>
      </w:pPr>
    </w:p>
    <w:p w14:paraId="3029E2B1" w14:textId="00EDAE97" w:rsidR="00670548" w:rsidRPr="003A542E" w:rsidRDefault="00670548" w:rsidP="00670548">
      <w:pPr>
        <w:pStyle w:val="1d"/>
        <w:spacing w:before="0"/>
        <w:rPr>
          <w:sz w:val="24"/>
        </w:rPr>
      </w:pPr>
      <w:r w:rsidRPr="003A542E">
        <w:rPr>
          <w:sz w:val="24"/>
        </w:rPr>
        <w:t xml:space="preserve">Баланс водоотведения представлен </w:t>
      </w:r>
      <w:r>
        <w:rPr>
          <w:sz w:val="24"/>
        </w:rPr>
        <w:t>в таблице 48</w:t>
      </w:r>
      <w:r w:rsidRPr="003A542E">
        <w:rPr>
          <w:sz w:val="24"/>
        </w:rPr>
        <w:t>.</w:t>
      </w:r>
    </w:p>
    <w:p w14:paraId="51EA6CCD" w14:textId="77777777" w:rsidR="00670548" w:rsidRPr="003A542E" w:rsidRDefault="00670548" w:rsidP="00670548">
      <w:pPr>
        <w:pStyle w:val="1d"/>
        <w:spacing w:before="0"/>
        <w:contextualSpacing/>
        <w:rPr>
          <w:sz w:val="24"/>
        </w:rPr>
      </w:pPr>
    </w:p>
    <w:p w14:paraId="295CDFC6" w14:textId="4FEBDC56" w:rsidR="00670548" w:rsidRPr="003A542E" w:rsidRDefault="00670548" w:rsidP="00670548">
      <w:pPr>
        <w:keepNext/>
        <w:contextualSpacing/>
        <w:jc w:val="both"/>
        <w:rPr>
          <w:bCs/>
          <w:lang w:eastAsia="x-none"/>
        </w:rPr>
      </w:pPr>
      <w:r w:rsidRPr="003A542E">
        <w:rPr>
          <w:bCs/>
          <w:lang w:val="x-none" w:eastAsia="x-none"/>
        </w:rPr>
        <w:t xml:space="preserve">Таблица </w:t>
      </w:r>
      <w:r w:rsidRPr="003A542E">
        <w:rPr>
          <w:bCs/>
          <w:lang w:val="x-none" w:eastAsia="x-none"/>
        </w:rPr>
        <w:fldChar w:fldCharType="begin"/>
      </w:r>
      <w:r w:rsidRPr="003A542E">
        <w:rPr>
          <w:bCs/>
          <w:lang w:val="x-none" w:eastAsia="x-none"/>
        </w:rPr>
        <w:instrText xml:space="preserve"> SEQ Таблица \* ARABIC </w:instrText>
      </w:r>
      <w:r w:rsidRPr="003A542E">
        <w:rPr>
          <w:bCs/>
          <w:lang w:val="x-none" w:eastAsia="x-none"/>
        </w:rPr>
        <w:fldChar w:fldCharType="separate"/>
      </w:r>
      <w:r w:rsidR="0066723B">
        <w:rPr>
          <w:bCs/>
          <w:noProof/>
          <w:lang w:val="x-none" w:eastAsia="x-none"/>
        </w:rPr>
        <w:t>48</w:t>
      </w:r>
      <w:r w:rsidRPr="003A542E">
        <w:rPr>
          <w:bCs/>
          <w:lang w:val="x-none" w:eastAsia="x-none"/>
        </w:rPr>
        <w:fldChar w:fldCharType="end"/>
      </w:r>
      <w:r w:rsidRPr="003A542E">
        <w:rPr>
          <w:bCs/>
          <w:lang w:val="x-none" w:eastAsia="x-none"/>
        </w:rPr>
        <w:t xml:space="preserve"> – </w:t>
      </w:r>
      <w:r w:rsidRPr="003A542E">
        <w:rPr>
          <w:bCs/>
          <w:lang w:eastAsia="x-none"/>
        </w:rPr>
        <w:t>Баланс водоотведения</w:t>
      </w:r>
    </w:p>
    <w:p w14:paraId="6B016699" w14:textId="77777777" w:rsidR="00670548" w:rsidRPr="003A542E" w:rsidRDefault="00670548" w:rsidP="00670548">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4083"/>
        <w:gridCol w:w="1202"/>
        <w:gridCol w:w="978"/>
        <w:gridCol w:w="887"/>
        <w:gridCol w:w="995"/>
        <w:gridCol w:w="887"/>
      </w:tblGrid>
      <w:tr w:rsidR="00670548" w:rsidRPr="003A542E" w14:paraId="154AAF93" w14:textId="77777777" w:rsidTr="006715EA">
        <w:trPr>
          <w:trHeight w:val="85"/>
          <w:tblHeader/>
        </w:trPr>
        <w:tc>
          <w:tcPr>
            <w:tcW w:w="417" w:type="pct"/>
            <w:vMerge w:val="restart"/>
            <w:shd w:val="clear" w:color="auto" w:fill="auto"/>
            <w:vAlign w:val="center"/>
            <w:hideMark/>
          </w:tcPr>
          <w:p w14:paraId="2FC9FA36" w14:textId="77777777" w:rsidR="00670548" w:rsidRPr="003A542E" w:rsidRDefault="00670548" w:rsidP="006715EA">
            <w:pPr>
              <w:contextualSpacing/>
              <w:jc w:val="center"/>
              <w:rPr>
                <w:color w:val="000000"/>
                <w:sz w:val="20"/>
                <w:szCs w:val="20"/>
              </w:rPr>
            </w:pPr>
            <w:r w:rsidRPr="003A542E">
              <w:rPr>
                <w:color w:val="000000"/>
                <w:sz w:val="20"/>
                <w:szCs w:val="20"/>
              </w:rPr>
              <w:t>№ п/п</w:t>
            </w:r>
          </w:p>
        </w:tc>
        <w:tc>
          <w:tcPr>
            <w:tcW w:w="2072" w:type="pct"/>
            <w:vMerge w:val="restart"/>
            <w:shd w:val="clear" w:color="auto" w:fill="auto"/>
            <w:noWrap/>
            <w:vAlign w:val="center"/>
            <w:hideMark/>
          </w:tcPr>
          <w:p w14:paraId="7290C28E" w14:textId="77777777" w:rsidR="00670548" w:rsidRPr="003A542E" w:rsidRDefault="00670548" w:rsidP="006715EA">
            <w:pPr>
              <w:contextualSpacing/>
              <w:jc w:val="center"/>
              <w:rPr>
                <w:color w:val="000000"/>
                <w:sz w:val="20"/>
                <w:szCs w:val="20"/>
              </w:rPr>
            </w:pPr>
            <w:r w:rsidRPr="003A542E">
              <w:rPr>
                <w:color w:val="000000"/>
                <w:sz w:val="20"/>
                <w:szCs w:val="20"/>
              </w:rPr>
              <w:t>Наименование</w:t>
            </w:r>
          </w:p>
        </w:tc>
        <w:tc>
          <w:tcPr>
            <w:tcW w:w="610" w:type="pct"/>
            <w:vMerge w:val="restart"/>
            <w:shd w:val="clear" w:color="auto" w:fill="auto"/>
            <w:vAlign w:val="center"/>
            <w:hideMark/>
          </w:tcPr>
          <w:p w14:paraId="3684B2BB" w14:textId="77777777" w:rsidR="00670548" w:rsidRPr="003A542E" w:rsidRDefault="00670548" w:rsidP="006715EA">
            <w:pPr>
              <w:contextualSpacing/>
              <w:jc w:val="center"/>
              <w:rPr>
                <w:color w:val="000000"/>
                <w:sz w:val="20"/>
                <w:szCs w:val="20"/>
              </w:rPr>
            </w:pPr>
            <w:r w:rsidRPr="003A542E">
              <w:rPr>
                <w:color w:val="000000"/>
                <w:sz w:val="20"/>
                <w:szCs w:val="20"/>
              </w:rPr>
              <w:t>Единица</w:t>
            </w:r>
            <w:r w:rsidRPr="003A542E">
              <w:rPr>
                <w:color w:val="000000"/>
                <w:sz w:val="20"/>
                <w:szCs w:val="20"/>
              </w:rPr>
              <w:br/>
              <w:t>измерения</w:t>
            </w:r>
          </w:p>
        </w:tc>
        <w:tc>
          <w:tcPr>
            <w:tcW w:w="946" w:type="pct"/>
            <w:gridSpan w:val="2"/>
            <w:shd w:val="clear" w:color="auto" w:fill="auto"/>
            <w:vAlign w:val="center"/>
            <w:hideMark/>
          </w:tcPr>
          <w:p w14:paraId="1BC96E34" w14:textId="77777777" w:rsidR="00670548" w:rsidRPr="003A542E" w:rsidRDefault="00670548" w:rsidP="006715EA">
            <w:pPr>
              <w:contextualSpacing/>
              <w:jc w:val="center"/>
              <w:rPr>
                <w:color w:val="000000"/>
                <w:sz w:val="20"/>
                <w:szCs w:val="20"/>
              </w:rPr>
            </w:pPr>
            <w:r w:rsidRPr="003A542E">
              <w:rPr>
                <w:color w:val="000000"/>
                <w:sz w:val="20"/>
                <w:szCs w:val="20"/>
              </w:rPr>
              <w:t>2019 год</w:t>
            </w:r>
          </w:p>
        </w:tc>
        <w:tc>
          <w:tcPr>
            <w:tcW w:w="955" w:type="pct"/>
            <w:gridSpan w:val="2"/>
            <w:shd w:val="clear" w:color="auto" w:fill="auto"/>
            <w:vAlign w:val="center"/>
            <w:hideMark/>
          </w:tcPr>
          <w:p w14:paraId="19957232" w14:textId="77777777" w:rsidR="00670548" w:rsidRPr="003A542E" w:rsidRDefault="00670548" w:rsidP="006715EA">
            <w:pPr>
              <w:contextualSpacing/>
              <w:jc w:val="center"/>
              <w:rPr>
                <w:color w:val="000000"/>
                <w:sz w:val="20"/>
                <w:szCs w:val="20"/>
              </w:rPr>
            </w:pPr>
            <w:r w:rsidRPr="003A542E">
              <w:rPr>
                <w:color w:val="000000"/>
                <w:sz w:val="20"/>
                <w:szCs w:val="20"/>
              </w:rPr>
              <w:t>2020 год</w:t>
            </w:r>
          </w:p>
        </w:tc>
      </w:tr>
      <w:tr w:rsidR="00670548" w:rsidRPr="003A542E" w14:paraId="5CD86FD7" w14:textId="77777777" w:rsidTr="006715EA">
        <w:trPr>
          <w:trHeight w:val="85"/>
          <w:tblHeader/>
        </w:trPr>
        <w:tc>
          <w:tcPr>
            <w:tcW w:w="417" w:type="pct"/>
            <w:vMerge/>
            <w:shd w:val="clear" w:color="auto" w:fill="auto"/>
            <w:vAlign w:val="center"/>
            <w:hideMark/>
          </w:tcPr>
          <w:p w14:paraId="6D3E51D9" w14:textId="77777777" w:rsidR="00670548" w:rsidRPr="003A542E" w:rsidRDefault="00670548" w:rsidP="006715EA">
            <w:pPr>
              <w:contextualSpacing/>
              <w:rPr>
                <w:color w:val="000000"/>
                <w:sz w:val="20"/>
                <w:szCs w:val="20"/>
              </w:rPr>
            </w:pPr>
          </w:p>
        </w:tc>
        <w:tc>
          <w:tcPr>
            <w:tcW w:w="2072" w:type="pct"/>
            <w:vMerge/>
            <w:shd w:val="clear" w:color="auto" w:fill="auto"/>
            <w:vAlign w:val="center"/>
            <w:hideMark/>
          </w:tcPr>
          <w:p w14:paraId="0AD6DB8F" w14:textId="77777777" w:rsidR="00670548" w:rsidRPr="003A542E" w:rsidRDefault="00670548" w:rsidP="006715EA">
            <w:pPr>
              <w:contextualSpacing/>
              <w:rPr>
                <w:color w:val="000000"/>
                <w:sz w:val="20"/>
                <w:szCs w:val="20"/>
              </w:rPr>
            </w:pPr>
          </w:p>
        </w:tc>
        <w:tc>
          <w:tcPr>
            <w:tcW w:w="610" w:type="pct"/>
            <w:vMerge/>
            <w:shd w:val="clear" w:color="auto" w:fill="auto"/>
            <w:vAlign w:val="center"/>
            <w:hideMark/>
          </w:tcPr>
          <w:p w14:paraId="6FB1BBD0" w14:textId="77777777" w:rsidR="00670548" w:rsidRPr="003A542E" w:rsidRDefault="00670548" w:rsidP="006715EA">
            <w:pPr>
              <w:contextualSpacing/>
              <w:rPr>
                <w:color w:val="000000"/>
                <w:sz w:val="20"/>
                <w:szCs w:val="20"/>
              </w:rPr>
            </w:pPr>
          </w:p>
        </w:tc>
        <w:tc>
          <w:tcPr>
            <w:tcW w:w="496" w:type="pct"/>
            <w:shd w:val="clear" w:color="auto" w:fill="auto"/>
            <w:noWrap/>
            <w:vAlign w:val="center"/>
            <w:hideMark/>
          </w:tcPr>
          <w:p w14:paraId="107F039D" w14:textId="77777777" w:rsidR="00670548" w:rsidRPr="003A542E" w:rsidRDefault="00670548" w:rsidP="006715EA">
            <w:pPr>
              <w:contextualSpacing/>
              <w:jc w:val="center"/>
              <w:rPr>
                <w:color w:val="000000"/>
                <w:sz w:val="20"/>
                <w:szCs w:val="20"/>
              </w:rPr>
            </w:pPr>
            <w:r w:rsidRPr="003A542E">
              <w:rPr>
                <w:color w:val="000000"/>
                <w:sz w:val="20"/>
                <w:szCs w:val="20"/>
              </w:rPr>
              <w:t>план</w:t>
            </w:r>
          </w:p>
        </w:tc>
        <w:tc>
          <w:tcPr>
            <w:tcW w:w="450" w:type="pct"/>
            <w:shd w:val="clear" w:color="auto" w:fill="auto"/>
            <w:noWrap/>
            <w:vAlign w:val="center"/>
            <w:hideMark/>
          </w:tcPr>
          <w:p w14:paraId="73BA6AFC" w14:textId="77777777" w:rsidR="00670548" w:rsidRPr="003A542E" w:rsidRDefault="00670548" w:rsidP="006715EA">
            <w:pPr>
              <w:contextualSpacing/>
              <w:jc w:val="center"/>
              <w:rPr>
                <w:color w:val="000000"/>
                <w:sz w:val="20"/>
                <w:szCs w:val="20"/>
              </w:rPr>
            </w:pPr>
            <w:r w:rsidRPr="003A542E">
              <w:rPr>
                <w:color w:val="000000"/>
                <w:sz w:val="20"/>
                <w:szCs w:val="20"/>
              </w:rPr>
              <w:t>факт</w:t>
            </w:r>
          </w:p>
        </w:tc>
        <w:tc>
          <w:tcPr>
            <w:tcW w:w="505" w:type="pct"/>
            <w:shd w:val="clear" w:color="auto" w:fill="auto"/>
            <w:vAlign w:val="center"/>
            <w:hideMark/>
          </w:tcPr>
          <w:p w14:paraId="51A7344A" w14:textId="77777777" w:rsidR="00670548" w:rsidRPr="003A542E" w:rsidRDefault="00670548" w:rsidP="006715EA">
            <w:pPr>
              <w:contextualSpacing/>
              <w:jc w:val="center"/>
              <w:rPr>
                <w:color w:val="000000"/>
                <w:sz w:val="20"/>
                <w:szCs w:val="20"/>
              </w:rPr>
            </w:pPr>
            <w:r w:rsidRPr="003A542E">
              <w:rPr>
                <w:color w:val="000000"/>
                <w:sz w:val="20"/>
                <w:szCs w:val="20"/>
              </w:rPr>
              <w:t>план</w:t>
            </w:r>
          </w:p>
        </w:tc>
        <w:tc>
          <w:tcPr>
            <w:tcW w:w="450" w:type="pct"/>
            <w:shd w:val="clear" w:color="auto" w:fill="auto"/>
            <w:vAlign w:val="center"/>
            <w:hideMark/>
          </w:tcPr>
          <w:p w14:paraId="168DE6B5" w14:textId="77777777" w:rsidR="00670548" w:rsidRPr="003A542E" w:rsidRDefault="00670548" w:rsidP="006715EA">
            <w:pPr>
              <w:contextualSpacing/>
              <w:jc w:val="center"/>
              <w:rPr>
                <w:color w:val="000000"/>
                <w:sz w:val="20"/>
                <w:szCs w:val="20"/>
              </w:rPr>
            </w:pPr>
            <w:r w:rsidRPr="003A542E">
              <w:rPr>
                <w:color w:val="000000"/>
                <w:sz w:val="20"/>
                <w:szCs w:val="20"/>
              </w:rPr>
              <w:t>ожид</w:t>
            </w:r>
          </w:p>
        </w:tc>
      </w:tr>
      <w:tr w:rsidR="00670548" w:rsidRPr="003A542E" w14:paraId="656FBD1B" w14:textId="77777777" w:rsidTr="006715EA">
        <w:trPr>
          <w:trHeight w:val="85"/>
        </w:trPr>
        <w:tc>
          <w:tcPr>
            <w:tcW w:w="417" w:type="pct"/>
            <w:shd w:val="clear" w:color="auto" w:fill="auto"/>
            <w:noWrap/>
            <w:vAlign w:val="center"/>
            <w:hideMark/>
          </w:tcPr>
          <w:p w14:paraId="76476CE2" w14:textId="77777777" w:rsidR="00670548" w:rsidRPr="003A542E" w:rsidRDefault="00670548" w:rsidP="006715EA">
            <w:pPr>
              <w:contextualSpacing/>
              <w:jc w:val="center"/>
              <w:rPr>
                <w:color w:val="000000"/>
                <w:sz w:val="20"/>
                <w:szCs w:val="20"/>
              </w:rPr>
            </w:pPr>
            <w:r w:rsidRPr="003A542E">
              <w:rPr>
                <w:color w:val="000000"/>
                <w:sz w:val="20"/>
                <w:szCs w:val="20"/>
              </w:rPr>
              <w:t>1.</w:t>
            </w:r>
          </w:p>
        </w:tc>
        <w:tc>
          <w:tcPr>
            <w:tcW w:w="2072" w:type="pct"/>
            <w:shd w:val="clear" w:color="auto" w:fill="auto"/>
            <w:vAlign w:val="center"/>
            <w:hideMark/>
          </w:tcPr>
          <w:p w14:paraId="2D291BE1" w14:textId="77777777" w:rsidR="00670548" w:rsidRPr="003A542E" w:rsidRDefault="00670548" w:rsidP="006715EA">
            <w:pPr>
              <w:contextualSpacing/>
              <w:rPr>
                <w:color w:val="000000"/>
                <w:sz w:val="20"/>
                <w:szCs w:val="20"/>
              </w:rPr>
            </w:pPr>
            <w:r w:rsidRPr="003A542E">
              <w:rPr>
                <w:color w:val="000000"/>
                <w:sz w:val="20"/>
                <w:szCs w:val="20"/>
              </w:rPr>
              <w:t>Принято сточных вод всего</w:t>
            </w:r>
          </w:p>
        </w:tc>
        <w:tc>
          <w:tcPr>
            <w:tcW w:w="610" w:type="pct"/>
            <w:shd w:val="clear" w:color="auto" w:fill="auto"/>
            <w:noWrap/>
            <w:vAlign w:val="center"/>
            <w:hideMark/>
          </w:tcPr>
          <w:p w14:paraId="1D1F514B"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557E79D2"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50" w:type="pct"/>
            <w:shd w:val="clear" w:color="auto" w:fill="auto"/>
            <w:noWrap/>
            <w:vAlign w:val="center"/>
            <w:hideMark/>
          </w:tcPr>
          <w:p w14:paraId="70144361" w14:textId="77777777" w:rsidR="00670548" w:rsidRPr="003A542E" w:rsidRDefault="00670548" w:rsidP="006715EA">
            <w:pPr>
              <w:contextualSpacing/>
              <w:jc w:val="center"/>
              <w:rPr>
                <w:color w:val="000000"/>
                <w:sz w:val="20"/>
                <w:szCs w:val="20"/>
              </w:rPr>
            </w:pPr>
            <w:r w:rsidRPr="003A542E">
              <w:rPr>
                <w:color w:val="000000"/>
                <w:sz w:val="20"/>
                <w:szCs w:val="20"/>
              </w:rPr>
              <w:t>201,33</w:t>
            </w:r>
          </w:p>
        </w:tc>
        <w:tc>
          <w:tcPr>
            <w:tcW w:w="505" w:type="pct"/>
            <w:shd w:val="clear" w:color="auto" w:fill="auto"/>
            <w:noWrap/>
            <w:vAlign w:val="center"/>
            <w:hideMark/>
          </w:tcPr>
          <w:p w14:paraId="5469D520"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450" w:type="pct"/>
            <w:shd w:val="clear" w:color="auto" w:fill="auto"/>
            <w:noWrap/>
            <w:vAlign w:val="center"/>
            <w:hideMark/>
          </w:tcPr>
          <w:p w14:paraId="7B22143F"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7D097619" w14:textId="77777777" w:rsidTr="006715EA">
        <w:trPr>
          <w:trHeight w:val="85"/>
        </w:trPr>
        <w:tc>
          <w:tcPr>
            <w:tcW w:w="417" w:type="pct"/>
            <w:vMerge w:val="restart"/>
            <w:shd w:val="clear" w:color="auto" w:fill="auto"/>
            <w:noWrap/>
            <w:vAlign w:val="center"/>
            <w:hideMark/>
          </w:tcPr>
          <w:p w14:paraId="0AB69758" w14:textId="77777777" w:rsidR="00670548" w:rsidRPr="003A542E" w:rsidRDefault="00670548" w:rsidP="006715EA">
            <w:pPr>
              <w:contextualSpacing/>
              <w:jc w:val="center"/>
              <w:rPr>
                <w:color w:val="000000"/>
                <w:sz w:val="20"/>
                <w:szCs w:val="20"/>
              </w:rPr>
            </w:pPr>
            <w:r w:rsidRPr="003A542E">
              <w:rPr>
                <w:color w:val="000000"/>
                <w:sz w:val="20"/>
                <w:szCs w:val="20"/>
              </w:rPr>
              <w:t>1.1</w:t>
            </w:r>
          </w:p>
        </w:tc>
        <w:tc>
          <w:tcPr>
            <w:tcW w:w="2072" w:type="pct"/>
            <w:vMerge w:val="restart"/>
            <w:shd w:val="clear" w:color="auto" w:fill="auto"/>
            <w:vAlign w:val="center"/>
            <w:hideMark/>
          </w:tcPr>
          <w:p w14:paraId="19D8B8FA" w14:textId="77777777" w:rsidR="00670548" w:rsidRPr="003A542E" w:rsidRDefault="00670548" w:rsidP="006715EA">
            <w:pPr>
              <w:contextualSpacing/>
              <w:rPr>
                <w:color w:val="000000"/>
                <w:sz w:val="20"/>
                <w:szCs w:val="20"/>
              </w:rPr>
            </w:pPr>
            <w:r w:rsidRPr="003A542E">
              <w:rPr>
                <w:color w:val="000000"/>
                <w:sz w:val="20"/>
                <w:szCs w:val="20"/>
              </w:rPr>
              <w:t>Хозяйственные нужды предприятия</w:t>
            </w:r>
          </w:p>
        </w:tc>
        <w:tc>
          <w:tcPr>
            <w:tcW w:w="610" w:type="pct"/>
            <w:shd w:val="clear" w:color="auto" w:fill="auto"/>
            <w:noWrap/>
            <w:vAlign w:val="center"/>
            <w:hideMark/>
          </w:tcPr>
          <w:p w14:paraId="2A3D1687"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04960C5E" w14:textId="77777777" w:rsidR="00670548" w:rsidRPr="003A542E" w:rsidRDefault="00670548" w:rsidP="006715EA">
            <w:pPr>
              <w:contextualSpacing/>
              <w:jc w:val="center"/>
              <w:rPr>
                <w:color w:val="000000"/>
                <w:sz w:val="20"/>
                <w:szCs w:val="20"/>
              </w:rPr>
            </w:pPr>
            <w:r w:rsidRPr="003A542E">
              <w:rPr>
                <w:color w:val="000000"/>
                <w:sz w:val="20"/>
                <w:szCs w:val="20"/>
              </w:rPr>
              <w:t>0</w:t>
            </w:r>
          </w:p>
        </w:tc>
        <w:tc>
          <w:tcPr>
            <w:tcW w:w="450" w:type="pct"/>
            <w:shd w:val="clear" w:color="auto" w:fill="auto"/>
            <w:noWrap/>
            <w:vAlign w:val="center"/>
            <w:hideMark/>
          </w:tcPr>
          <w:p w14:paraId="0B652507" w14:textId="77777777" w:rsidR="00670548" w:rsidRPr="003A542E" w:rsidRDefault="00670548" w:rsidP="006715EA">
            <w:pPr>
              <w:contextualSpacing/>
              <w:jc w:val="center"/>
              <w:rPr>
                <w:color w:val="000000"/>
                <w:sz w:val="20"/>
                <w:szCs w:val="20"/>
              </w:rPr>
            </w:pPr>
            <w:r w:rsidRPr="003A542E">
              <w:rPr>
                <w:color w:val="000000"/>
                <w:sz w:val="20"/>
                <w:szCs w:val="20"/>
              </w:rPr>
              <w:t>127,301</w:t>
            </w:r>
          </w:p>
        </w:tc>
        <w:tc>
          <w:tcPr>
            <w:tcW w:w="505" w:type="pct"/>
            <w:shd w:val="clear" w:color="auto" w:fill="auto"/>
            <w:noWrap/>
            <w:vAlign w:val="center"/>
            <w:hideMark/>
          </w:tcPr>
          <w:p w14:paraId="424A3DD5" w14:textId="77777777" w:rsidR="00670548" w:rsidRPr="003A542E" w:rsidRDefault="00670548" w:rsidP="006715EA">
            <w:pPr>
              <w:contextualSpacing/>
              <w:jc w:val="center"/>
              <w:rPr>
                <w:color w:val="000000"/>
                <w:sz w:val="20"/>
                <w:szCs w:val="20"/>
              </w:rPr>
            </w:pPr>
            <w:r w:rsidRPr="003A542E">
              <w:rPr>
                <w:color w:val="000000"/>
                <w:sz w:val="20"/>
                <w:szCs w:val="20"/>
              </w:rPr>
              <w:t>0</w:t>
            </w:r>
          </w:p>
        </w:tc>
        <w:tc>
          <w:tcPr>
            <w:tcW w:w="450" w:type="pct"/>
            <w:shd w:val="clear" w:color="auto" w:fill="auto"/>
            <w:noWrap/>
            <w:vAlign w:val="center"/>
            <w:hideMark/>
          </w:tcPr>
          <w:p w14:paraId="3532E860" w14:textId="77777777" w:rsidR="00670548" w:rsidRPr="003A542E" w:rsidRDefault="00670548" w:rsidP="006715EA">
            <w:pPr>
              <w:contextualSpacing/>
              <w:jc w:val="center"/>
              <w:rPr>
                <w:color w:val="000000"/>
                <w:sz w:val="20"/>
                <w:szCs w:val="20"/>
              </w:rPr>
            </w:pPr>
            <w:r w:rsidRPr="003A542E">
              <w:rPr>
                <w:color w:val="000000"/>
                <w:sz w:val="20"/>
                <w:szCs w:val="20"/>
              </w:rPr>
              <w:t>127,301</w:t>
            </w:r>
          </w:p>
        </w:tc>
      </w:tr>
      <w:tr w:rsidR="00670548" w:rsidRPr="003A542E" w14:paraId="1A589C00" w14:textId="77777777" w:rsidTr="006715EA">
        <w:trPr>
          <w:trHeight w:val="85"/>
        </w:trPr>
        <w:tc>
          <w:tcPr>
            <w:tcW w:w="417" w:type="pct"/>
            <w:vMerge/>
            <w:shd w:val="clear" w:color="auto" w:fill="auto"/>
            <w:vAlign w:val="center"/>
            <w:hideMark/>
          </w:tcPr>
          <w:p w14:paraId="6F04AB5E" w14:textId="77777777" w:rsidR="00670548" w:rsidRPr="003A542E" w:rsidRDefault="00670548" w:rsidP="006715EA">
            <w:pPr>
              <w:contextualSpacing/>
              <w:rPr>
                <w:color w:val="000000"/>
                <w:sz w:val="20"/>
                <w:szCs w:val="20"/>
              </w:rPr>
            </w:pPr>
          </w:p>
        </w:tc>
        <w:tc>
          <w:tcPr>
            <w:tcW w:w="2072" w:type="pct"/>
            <w:vMerge/>
            <w:shd w:val="clear" w:color="auto" w:fill="auto"/>
            <w:vAlign w:val="center"/>
            <w:hideMark/>
          </w:tcPr>
          <w:p w14:paraId="212F32F5" w14:textId="77777777" w:rsidR="00670548" w:rsidRPr="003A542E" w:rsidRDefault="00670548" w:rsidP="006715EA">
            <w:pPr>
              <w:contextualSpacing/>
              <w:rPr>
                <w:color w:val="000000"/>
                <w:sz w:val="20"/>
                <w:szCs w:val="20"/>
              </w:rPr>
            </w:pPr>
          </w:p>
        </w:tc>
        <w:tc>
          <w:tcPr>
            <w:tcW w:w="610" w:type="pct"/>
            <w:shd w:val="clear" w:color="auto" w:fill="auto"/>
            <w:vAlign w:val="center"/>
            <w:hideMark/>
          </w:tcPr>
          <w:p w14:paraId="2AC29395" w14:textId="77777777" w:rsidR="00670548" w:rsidRPr="003A542E" w:rsidRDefault="00670548" w:rsidP="006715EA">
            <w:pPr>
              <w:contextualSpacing/>
              <w:jc w:val="center"/>
              <w:rPr>
                <w:color w:val="000000"/>
                <w:sz w:val="20"/>
                <w:szCs w:val="20"/>
              </w:rPr>
            </w:pPr>
            <w:r w:rsidRPr="003A542E">
              <w:rPr>
                <w:color w:val="000000"/>
                <w:sz w:val="20"/>
                <w:szCs w:val="20"/>
              </w:rPr>
              <w:t>%</w:t>
            </w:r>
          </w:p>
        </w:tc>
        <w:tc>
          <w:tcPr>
            <w:tcW w:w="496" w:type="pct"/>
            <w:shd w:val="clear" w:color="auto" w:fill="auto"/>
            <w:noWrap/>
            <w:vAlign w:val="center"/>
            <w:hideMark/>
          </w:tcPr>
          <w:p w14:paraId="05A485E9" w14:textId="77777777" w:rsidR="00670548" w:rsidRPr="003A542E" w:rsidRDefault="00670548" w:rsidP="006715EA">
            <w:pPr>
              <w:contextualSpacing/>
              <w:jc w:val="center"/>
              <w:rPr>
                <w:color w:val="000000"/>
                <w:sz w:val="20"/>
                <w:szCs w:val="20"/>
              </w:rPr>
            </w:pPr>
            <w:r w:rsidRPr="003A542E">
              <w:rPr>
                <w:color w:val="000000"/>
                <w:sz w:val="20"/>
                <w:szCs w:val="20"/>
              </w:rPr>
              <w:t>0</w:t>
            </w:r>
          </w:p>
        </w:tc>
        <w:tc>
          <w:tcPr>
            <w:tcW w:w="450" w:type="pct"/>
            <w:shd w:val="clear" w:color="auto" w:fill="auto"/>
            <w:noWrap/>
            <w:vAlign w:val="center"/>
            <w:hideMark/>
          </w:tcPr>
          <w:p w14:paraId="13B1F9C3" w14:textId="77777777" w:rsidR="00670548" w:rsidRPr="003A542E" w:rsidRDefault="00670548" w:rsidP="006715EA">
            <w:pPr>
              <w:contextualSpacing/>
              <w:jc w:val="center"/>
              <w:rPr>
                <w:color w:val="000000"/>
                <w:sz w:val="20"/>
                <w:szCs w:val="20"/>
              </w:rPr>
            </w:pPr>
            <w:r w:rsidRPr="003A542E">
              <w:rPr>
                <w:color w:val="000000"/>
                <w:sz w:val="20"/>
                <w:szCs w:val="20"/>
              </w:rPr>
              <w:t>63,23</w:t>
            </w:r>
          </w:p>
        </w:tc>
        <w:tc>
          <w:tcPr>
            <w:tcW w:w="505" w:type="pct"/>
            <w:shd w:val="clear" w:color="auto" w:fill="auto"/>
            <w:noWrap/>
            <w:vAlign w:val="center"/>
            <w:hideMark/>
          </w:tcPr>
          <w:p w14:paraId="2DC77792" w14:textId="77777777" w:rsidR="00670548" w:rsidRPr="003A542E" w:rsidRDefault="00670548" w:rsidP="006715EA">
            <w:pPr>
              <w:contextualSpacing/>
              <w:jc w:val="center"/>
              <w:rPr>
                <w:color w:val="000000"/>
                <w:sz w:val="20"/>
                <w:szCs w:val="20"/>
              </w:rPr>
            </w:pPr>
            <w:r w:rsidRPr="003A542E">
              <w:rPr>
                <w:color w:val="000000"/>
                <w:sz w:val="20"/>
                <w:szCs w:val="20"/>
              </w:rPr>
              <w:t>0</w:t>
            </w:r>
          </w:p>
        </w:tc>
        <w:tc>
          <w:tcPr>
            <w:tcW w:w="450" w:type="pct"/>
            <w:shd w:val="clear" w:color="auto" w:fill="auto"/>
            <w:noWrap/>
            <w:vAlign w:val="center"/>
            <w:hideMark/>
          </w:tcPr>
          <w:p w14:paraId="5842EBB0" w14:textId="77777777" w:rsidR="00670548" w:rsidRPr="003A542E" w:rsidRDefault="00670548" w:rsidP="006715EA">
            <w:pPr>
              <w:contextualSpacing/>
              <w:jc w:val="center"/>
              <w:rPr>
                <w:color w:val="000000"/>
                <w:sz w:val="20"/>
                <w:szCs w:val="20"/>
              </w:rPr>
            </w:pPr>
            <w:r w:rsidRPr="003A542E">
              <w:rPr>
                <w:color w:val="000000"/>
                <w:sz w:val="20"/>
                <w:szCs w:val="20"/>
              </w:rPr>
              <w:t>63,23</w:t>
            </w:r>
          </w:p>
        </w:tc>
      </w:tr>
      <w:tr w:rsidR="00670548" w:rsidRPr="003A542E" w14:paraId="0E745AE3" w14:textId="77777777" w:rsidTr="006715EA">
        <w:trPr>
          <w:trHeight w:val="85"/>
        </w:trPr>
        <w:tc>
          <w:tcPr>
            <w:tcW w:w="417" w:type="pct"/>
            <w:shd w:val="clear" w:color="auto" w:fill="auto"/>
            <w:noWrap/>
            <w:vAlign w:val="center"/>
            <w:hideMark/>
          </w:tcPr>
          <w:p w14:paraId="54657667" w14:textId="77777777" w:rsidR="00670548" w:rsidRPr="003A542E" w:rsidRDefault="00670548" w:rsidP="006715EA">
            <w:pPr>
              <w:contextualSpacing/>
              <w:jc w:val="center"/>
              <w:rPr>
                <w:color w:val="000000"/>
                <w:sz w:val="20"/>
                <w:szCs w:val="20"/>
              </w:rPr>
            </w:pPr>
            <w:r w:rsidRPr="003A542E">
              <w:rPr>
                <w:color w:val="000000"/>
                <w:sz w:val="20"/>
                <w:szCs w:val="20"/>
              </w:rPr>
              <w:t>1.2.</w:t>
            </w:r>
          </w:p>
        </w:tc>
        <w:tc>
          <w:tcPr>
            <w:tcW w:w="2072" w:type="pct"/>
            <w:shd w:val="clear" w:color="auto" w:fill="auto"/>
            <w:vAlign w:val="center"/>
            <w:hideMark/>
          </w:tcPr>
          <w:p w14:paraId="537C356B" w14:textId="77777777" w:rsidR="00670548" w:rsidRPr="003A542E" w:rsidRDefault="00670548" w:rsidP="006715EA">
            <w:pPr>
              <w:contextualSpacing/>
              <w:rPr>
                <w:color w:val="000000"/>
                <w:sz w:val="20"/>
                <w:szCs w:val="20"/>
              </w:rPr>
            </w:pPr>
            <w:r w:rsidRPr="003A542E">
              <w:rPr>
                <w:color w:val="000000"/>
                <w:sz w:val="20"/>
                <w:szCs w:val="20"/>
              </w:rPr>
              <w:t>Принято от потребителей, из них:</w:t>
            </w:r>
          </w:p>
        </w:tc>
        <w:tc>
          <w:tcPr>
            <w:tcW w:w="610" w:type="pct"/>
            <w:shd w:val="clear" w:color="auto" w:fill="auto"/>
            <w:noWrap/>
            <w:vAlign w:val="center"/>
            <w:hideMark/>
          </w:tcPr>
          <w:p w14:paraId="5F1A2834"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09854708"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50" w:type="pct"/>
            <w:shd w:val="clear" w:color="auto" w:fill="auto"/>
            <w:noWrap/>
            <w:vAlign w:val="center"/>
            <w:hideMark/>
          </w:tcPr>
          <w:p w14:paraId="5902C636"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505" w:type="pct"/>
            <w:shd w:val="clear" w:color="auto" w:fill="auto"/>
            <w:noWrap/>
            <w:vAlign w:val="center"/>
            <w:hideMark/>
          </w:tcPr>
          <w:p w14:paraId="5A7AEA52"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450" w:type="pct"/>
            <w:shd w:val="clear" w:color="auto" w:fill="auto"/>
            <w:noWrap/>
            <w:vAlign w:val="center"/>
            <w:hideMark/>
          </w:tcPr>
          <w:p w14:paraId="387C2A6D" w14:textId="77777777" w:rsidR="00670548" w:rsidRPr="003A542E" w:rsidRDefault="00670548" w:rsidP="006715EA">
            <w:pPr>
              <w:contextualSpacing/>
              <w:jc w:val="center"/>
              <w:rPr>
                <w:color w:val="000000"/>
                <w:sz w:val="20"/>
                <w:szCs w:val="20"/>
              </w:rPr>
            </w:pPr>
            <w:r w:rsidRPr="003A542E">
              <w:rPr>
                <w:color w:val="000000"/>
                <w:sz w:val="20"/>
                <w:szCs w:val="20"/>
              </w:rPr>
              <w:t>74,028</w:t>
            </w:r>
          </w:p>
        </w:tc>
      </w:tr>
      <w:tr w:rsidR="00670548" w:rsidRPr="003A542E" w14:paraId="264B0B1F" w14:textId="77777777" w:rsidTr="006715EA">
        <w:trPr>
          <w:trHeight w:val="85"/>
        </w:trPr>
        <w:tc>
          <w:tcPr>
            <w:tcW w:w="417" w:type="pct"/>
            <w:vMerge w:val="restart"/>
            <w:shd w:val="clear" w:color="auto" w:fill="auto"/>
            <w:noWrap/>
            <w:vAlign w:val="center"/>
            <w:hideMark/>
          </w:tcPr>
          <w:p w14:paraId="20CF6E4A"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2072" w:type="pct"/>
            <w:vMerge w:val="restart"/>
            <w:shd w:val="clear" w:color="auto" w:fill="auto"/>
            <w:vAlign w:val="center"/>
            <w:hideMark/>
          </w:tcPr>
          <w:p w14:paraId="50C6CCB9" w14:textId="77777777" w:rsidR="00670548" w:rsidRPr="003A542E" w:rsidRDefault="00670548" w:rsidP="006715EA">
            <w:pPr>
              <w:contextualSpacing/>
              <w:rPr>
                <w:iCs/>
                <w:color w:val="000000"/>
                <w:sz w:val="20"/>
                <w:szCs w:val="20"/>
              </w:rPr>
            </w:pPr>
            <w:r w:rsidRPr="003A542E">
              <w:rPr>
                <w:iCs/>
                <w:color w:val="000000"/>
                <w:sz w:val="20"/>
                <w:szCs w:val="20"/>
              </w:rPr>
              <w:t>по приборам учета</w:t>
            </w:r>
          </w:p>
        </w:tc>
        <w:tc>
          <w:tcPr>
            <w:tcW w:w="610" w:type="pct"/>
            <w:shd w:val="clear" w:color="auto" w:fill="auto"/>
            <w:noWrap/>
            <w:vAlign w:val="center"/>
            <w:hideMark/>
          </w:tcPr>
          <w:p w14:paraId="75A8A5C1"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61EBC111"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50" w:type="pct"/>
            <w:shd w:val="clear" w:color="auto" w:fill="auto"/>
            <w:noWrap/>
            <w:vAlign w:val="center"/>
            <w:hideMark/>
          </w:tcPr>
          <w:p w14:paraId="2C5A8F01"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505" w:type="pct"/>
            <w:shd w:val="clear" w:color="auto" w:fill="auto"/>
            <w:noWrap/>
            <w:vAlign w:val="center"/>
            <w:hideMark/>
          </w:tcPr>
          <w:p w14:paraId="292CED6F"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450" w:type="pct"/>
            <w:shd w:val="clear" w:color="auto" w:fill="auto"/>
            <w:noWrap/>
            <w:vAlign w:val="center"/>
            <w:hideMark/>
          </w:tcPr>
          <w:p w14:paraId="3B9D8D85" w14:textId="77777777" w:rsidR="00670548" w:rsidRPr="003A542E" w:rsidRDefault="00670548" w:rsidP="006715EA">
            <w:pPr>
              <w:contextualSpacing/>
              <w:jc w:val="center"/>
              <w:rPr>
                <w:color w:val="000000"/>
                <w:sz w:val="20"/>
                <w:szCs w:val="20"/>
              </w:rPr>
            </w:pPr>
            <w:r w:rsidRPr="003A542E">
              <w:rPr>
                <w:color w:val="000000"/>
                <w:sz w:val="20"/>
                <w:szCs w:val="20"/>
              </w:rPr>
              <w:t>74,028</w:t>
            </w:r>
          </w:p>
        </w:tc>
      </w:tr>
      <w:tr w:rsidR="00670548" w:rsidRPr="003A542E" w14:paraId="21A4EB75" w14:textId="77777777" w:rsidTr="006715EA">
        <w:trPr>
          <w:trHeight w:val="85"/>
        </w:trPr>
        <w:tc>
          <w:tcPr>
            <w:tcW w:w="417" w:type="pct"/>
            <w:vMerge/>
            <w:shd w:val="clear" w:color="auto" w:fill="auto"/>
            <w:vAlign w:val="center"/>
            <w:hideMark/>
          </w:tcPr>
          <w:p w14:paraId="27F67C01" w14:textId="77777777" w:rsidR="00670548" w:rsidRPr="003A542E" w:rsidRDefault="00670548" w:rsidP="006715EA">
            <w:pPr>
              <w:contextualSpacing/>
              <w:rPr>
                <w:color w:val="000000"/>
                <w:sz w:val="20"/>
                <w:szCs w:val="20"/>
              </w:rPr>
            </w:pPr>
          </w:p>
        </w:tc>
        <w:tc>
          <w:tcPr>
            <w:tcW w:w="2072" w:type="pct"/>
            <w:vMerge/>
            <w:shd w:val="clear" w:color="auto" w:fill="auto"/>
            <w:vAlign w:val="center"/>
            <w:hideMark/>
          </w:tcPr>
          <w:p w14:paraId="360000BD" w14:textId="77777777" w:rsidR="00670548" w:rsidRPr="003A542E" w:rsidRDefault="00670548" w:rsidP="006715EA">
            <w:pPr>
              <w:contextualSpacing/>
              <w:rPr>
                <w:iCs/>
                <w:color w:val="000000"/>
                <w:sz w:val="20"/>
                <w:szCs w:val="20"/>
              </w:rPr>
            </w:pPr>
          </w:p>
        </w:tc>
        <w:tc>
          <w:tcPr>
            <w:tcW w:w="610" w:type="pct"/>
            <w:shd w:val="clear" w:color="auto" w:fill="auto"/>
            <w:noWrap/>
            <w:vAlign w:val="center"/>
            <w:hideMark/>
          </w:tcPr>
          <w:p w14:paraId="39292C5A" w14:textId="77777777" w:rsidR="00670548" w:rsidRPr="003A542E" w:rsidRDefault="00670548" w:rsidP="006715EA">
            <w:pPr>
              <w:contextualSpacing/>
              <w:jc w:val="center"/>
              <w:rPr>
                <w:color w:val="000000"/>
                <w:sz w:val="20"/>
                <w:szCs w:val="20"/>
              </w:rPr>
            </w:pPr>
            <w:r w:rsidRPr="003A542E">
              <w:rPr>
                <w:color w:val="000000"/>
                <w:sz w:val="20"/>
                <w:szCs w:val="20"/>
              </w:rPr>
              <w:t>%</w:t>
            </w:r>
          </w:p>
        </w:tc>
        <w:tc>
          <w:tcPr>
            <w:tcW w:w="496" w:type="pct"/>
            <w:shd w:val="clear" w:color="auto" w:fill="auto"/>
            <w:noWrap/>
            <w:vAlign w:val="center"/>
            <w:hideMark/>
          </w:tcPr>
          <w:p w14:paraId="7B973C6D"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450" w:type="pct"/>
            <w:shd w:val="clear" w:color="auto" w:fill="auto"/>
            <w:noWrap/>
            <w:vAlign w:val="center"/>
            <w:hideMark/>
          </w:tcPr>
          <w:p w14:paraId="73F62997"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505" w:type="pct"/>
            <w:shd w:val="clear" w:color="auto" w:fill="auto"/>
            <w:noWrap/>
            <w:vAlign w:val="center"/>
            <w:hideMark/>
          </w:tcPr>
          <w:p w14:paraId="45A679C5"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450" w:type="pct"/>
            <w:shd w:val="clear" w:color="auto" w:fill="auto"/>
            <w:noWrap/>
            <w:vAlign w:val="center"/>
            <w:hideMark/>
          </w:tcPr>
          <w:p w14:paraId="1E9A5468" w14:textId="77777777" w:rsidR="00670548" w:rsidRPr="003A542E" w:rsidRDefault="00670548" w:rsidP="006715EA">
            <w:pPr>
              <w:contextualSpacing/>
              <w:jc w:val="center"/>
              <w:rPr>
                <w:color w:val="000000"/>
                <w:sz w:val="20"/>
                <w:szCs w:val="20"/>
              </w:rPr>
            </w:pPr>
            <w:r w:rsidRPr="003A542E">
              <w:rPr>
                <w:color w:val="000000"/>
                <w:sz w:val="20"/>
                <w:szCs w:val="20"/>
              </w:rPr>
              <w:t>100</w:t>
            </w:r>
          </w:p>
        </w:tc>
      </w:tr>
      <w:tr w:rsidR="00670548" w:rsidRPr="003A542E" w14:paraId="5EB022D3" w14:textId="77777777" w:rsidTr="006715EA">
        <w:trPr>
          <w:trHeight w:val="85"/>
        </w:trPr>
        <w:tc>
          <w:tcPr>
            <w:tcW w:w="417" w:type="pct"/>
            <w:shd w:val="clear" w:color="auto" w:fill="auto"/>
            <w:noWrap/>
            <w:vAlign w:val="center"/>
            <w:hideMark/>
          </w:tcPr>
          <w:p w14:paraId="4EE99A88" w14:textId="77777777" w:rsidR="00670548" w:rsidRPr="003A542E" w:rsidRDefault="00670548" w:rsidP="006715EA">
            <w:pPr>
              <w:contextualSpacing/>
              <w:jc w:val="center"/>
              <w:rPr>
                <w:color w:val="000000"/>
                <w:sz w:val="20"/>
                <w:szCs w:val="20"/>
              </w:rPr>
            </w:pPr>
            <w:r w:rsidRPr="003A542E">
              <w:rPr>
                <w:color w:val="000000"/>
                <w:sz w:val="20"/>
                <w:szCs w:val="20"/>
              </w:rPr>
              <w:t>1.1.1.</w:t>
            </w:r>
          </w:p>
        </w:tc>
        <w:tc>
          <w:tcPr>
            <w:tcW w:w="2072" w:type="pct"/>
            <w:shd w:val="clear" w:color="auto" w:fill="auto"/>
            <w:noWrap/>
            <w:vAlign w:val="center"/>
            <w:hideMark/>
          </w:tcPr>
          <w:p w14:paraId="72DA21A1" w14:textId="77777777" w:rsidR="00670548" w:rsidRPr="003A542E" w:rsidRDefault="00670548" w:rsidP="006715EA">
            <w:pPr>
              <w:contextualSpacing/>
              <w:rPr>
                <w:color w:val="000000"/>
                <w:sz w:val="20"/>
                <w:szCs w:val="20"/>
              </w:rPr>
            </w:pPr>
            <w:r w:rsidRPr="003A542E">
              <w:rPr>
                <w:color w:val="000000"/>
                <w:sz w:val="20"/>
                <w:szCs w:val="20"/>
              </w:rPr>
              <w:t>от населения в том числе:</w:t>
            </w:r>
          </w:p>
        </w:tc>
        <w:tc>
          <w:tcPr>
            <w:tcW w:w="610" w:type="pct"/>
            <w:shd w:val="clear" w:color="auto" w:fill="auto"/>
            <w:noWrap/>
            <w:vAlign w:val="center"/>
            <w:hideMark/>
          </w:tcPr>
          <w:p w14:paraId="35490F9B"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496" w:type="pct"/>
            <w:shd w:val="clear" w:color="auto" w:fill="auto"/>
            <w:noWrap/>
            <w:vAlign w:val="center"/>
            <w:hideMark/>
          </w:tcPr>
          <w:p w14:paraId="4EE8795C" w14:textId="77777777" w:rsidR="00670548" w:rsidRPr="003A542E" w:rsidRDefault="00670548" w:rsidP="006715EA">
            <w:pPr>
              <w:contextualSpacing/>
              <w:jc w:val="center"/>
              <w:rPr>
                <w:color w:val="000000"/>
                <w:sz w:val="20"/>
                <w:szCs w:val="20"/>
              </w:rPr>
            </w:pPr>
            <w:r w:rsidRPr="003A542E">
              <w:rPr>
                <w:color w:val="000000"/>
                <w:sz w:val="20"/>
                <w:szCs w:val="20"/>
              </w:rPr>
              <w:t>177,51</w:t>
            </w:r>
          </w:p>
        </w:tc>
        <w:tc>
          <w:tcPr>
            <w:tcW w:w="450" w:type="pct"/>
            <w:shd w:val="clear" w:color="auto" w:fill="auto"/>
            <w:noWrap/>
            <w:vAlign w:val="center"/>
            <w:hideMark/>
          </w:tcPr>
          <w:p w14:paraId="4784A646"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505" w:type="pct"/>
            <w:shd w:val="clear" w:color="auto" w:fill="auto"/>
            <w:noWrap/>
            <w:vAlign w:val="center"/>
            <w:hideMark/>
          </w:tcPr>
          <w:p w14:paraId="46EB9BD4" w14:textId="77777777" w:rsidR="00670548" w:rsidRPr="003A542E" w:rsidRDefault="00670548" w:rsidP="006715EA">
            <w:pPr>
              <w:contextualSpacing/>
              <w:jc w:val="center"/>
              <w:rPr>
                <w:color w:val="000000"/>
                <w:sz w:val="20"/>
                <w:szCs w:val="20"/>
              </w:rPr>
            </w:pPr>
            <w:r w:rsidRPr="003A542E">
              <w:rPr>
                <w:color w:val="000000"/>
                <w:sz w:val="20"/>
                <w:szCs w:val="20"/>
              </w:rPr>
              <w:t>172,7</w:t>
            </w:r>
          </w:p>
        </w:tc>
        <w:tc>
          <w:tcPr>
            <w:tcW w:w="450" w:type="pct"/>
            <w:shd w:val="clear" w:color="auto" w:fill="auto"/>
            <w:noWrap/>
            <w:vAlign w:val="center"/>
            <w:hideMark/>
          </w:tcPr>
          <w:p w14:paraId="57C5EA08" w14:textId="77777777" w:rsidR="00670548" w:rsidRPr="003A542E" w:rsidRDefault="00670548" w:rsidP="006715EA">
            <w:pPr>
              <w:contextualSpacing/>
              <w:jc w:val="center"/>
              <w:rPr>
                <w:color w:val="000000"/>
                <w:sz w:val="20"/>
                <w:szCs w:val="20"/>
              </w:rPr>
            </w:pPr>
            <w:r w:rsidRPr="003A542E">
              <w:rPr>
                <w:color w:val="000000"/>
                <w:sz w:val="20"/>
                <w:szCs w:val="20"/>
              </w:rPr>
              <w:t>67,096</w:t>
            </w:r>
          </w:p>
        </w:tc>
      </w:tr>
      <w:tr w:rsidR="00670548" w:rsidRPr="003A542E" w14:paraId="49DCC45D" w14:textId="77777777" w:rsidTr="006715EA">
        <w:trPr>
          <w:trHeight w:val="85"/>
        </w:trPr>
        <w:tc>
          <w:tcPr>
            <w:tcW w:w="417" w:type="pct"/>
            <w:vMerge w:val="restart"/>
            <w:shd w:val="clear" w:color="auto" w:fill="auto"/>
            <w:noWrap/>
            <w:vAlign w:val="center"/>
            <w:hideMark/>
          </w:tcPr>
          <w:p w14:paraId="2634E467"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2072" w:type="pct"/>
            <w:vMerge w:val="restart"/>
            <w:shd w:val="clear" w:color="auto" w:fill="auto"/>
            <w:vAlign w:val="center"/>
            <w:hideMark/>
          </w:tcPr>
          <w:p w14:paraId="562AFE89" w14:textId="77777777" w:rsidR="00670548" w:rsidRPr="003A542E" w:rsidRDefault="00670548" w:rsidP="006715EA">
            <w:pPr>
              <w:contextualSpacing/>
              <w:rPr>
                <w:iCs/>
                <w:color w:val="000000"/>
                <w:sz w:val="20"/>
                <w:szCs w:val="20"/>
              </w:rPr>
            </w:pPr>
            <w:r w:rsidRPr="003A542E">
              <w:rPr>
                <w:iCs/>
                <w:color w:val="000000"/>
                <w:sz w:val="20"/>
                <w:szCs w:val="20"/>
              </w:rPr>
              <w:t>по приборам учета</w:t>
            </w:r>
          </w:p>
        </w:tc>
        <w:tc>
          <w:tcPr>
            <w:tcW w:w="610" w:type="pct"/>
            <w:shd w:val="clear" w:color="auto" w:fill="auto"/>
            <w:noWrap/>
            <w:vAlign w:val="center"/>
            <w:hideMark/>
          </w:tcPr>
          <w:p w14:paraId="4A73B3AC"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53C0A885" w14:textId="77777777" w:rsidR="00670548" w:rsidRPr="003A542E" w:rsidRDefault="00670548" w:rsidP="006715EA">
            <w:pPr>
              <w:contextualSpacing/>
              <w:jc w:val="center"/>
              <w:rPr>
                <w:color w:val="000000"/>
                <w:sz w:val="20"/>
                <w:szCs w:val="20"/>
              </w:rPr>
            </w:pPr>
            <w:r w:rsidRPr="003A542E">
              <w:rPr>
                <w:color w:val="000000"/>
                <w:sz w:val="20"/>
                <w:szCs w:val="20"/>
              </w:rPr>
              <w:t>177,51</w:t>
            </w:r>
          </w:p>
        </w:tc>
        <w:tc>
          <w:tcPr>
            <w:tcW w:w="450" w:type="pct"/>
            <w:shd w:val="clear" w:color="auto" w:fill="auto"/>
            <w:noWrap/>
            <w:vAlign w:val="center"/>
            <w:hideMark/>
          </w:tcPr>
          <w:p w14:paraId="210DEAC2"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505" w:type="pct"/>
            <w:shd w:val="clear" w:color="auto" w:fill="auto"/>
            <w:noWrap/>
            <w:vAlign w:val="center"/>
            <w:hideMark/>
          </w:tcPr>
          <w:p w14:paraId="2DF3D24B" w14:textId="77777777" w:rsidR="00670548" w:rsidRPr="003A542E" w:rsidRDefault="00670548" w:rsidP="006715EA">
            <w:pPr>
              <w:contextualSpacing/>
              <w:jc w:val="center"/>
              <w:rPr>
                <w:color w:val="000000"/>
                <w:sz w:val="20"/>
                <w:szCs w:val="20"/>
              </w:rPr>
            </w:pPr>
            <w:r w:rsidRPr="003A542E">
              <w:rPr>
                <w:color w:val="000000"/>
                <w:sz w:val="20"/>
                <w:szCs w:val="20"/>
              </w:rPr>
              <w:t>172,7</w:t>
            </w:r>
          </w:p>
        </w:tc>
        <w:tc>
          <w:tcPr>
            <w:tcW w:w="450" w:type="pct"/>
            <w:shd w:val="clear" w:color="auto" w:fill="auto"/>
            <w:noWrap/>
            <w:vAlign w:val="center"/>
            <w:hideMark/>
          </w:tcPr>
          <w:p w14:paraId="7DD75B76" w14:textId="77777777" w:rsidR="00670548" w:rsidRPr="003A542E" w:rsidRDefault="00670548" w:rsidP="006715EA">
            <w:pPr>
              <w:contextualSpacing/>
              <w:jc w:val="center"/>
              <w:rPr>
                <w:color w:val="000000"/>
                <w:sz w:val="20"/>
                <w:szCs w:val="20"/>
              </w:rPr>
            </w:pPr>
            <w:r w:rsidRPr="003A542E">
              <w:rPr>
                <w:color w:val="000000"/>
                <w:sz w:val="20"/>
                <w:szCs w:val="20"/>
              </w:rPr>
              <w:t>67,096</w:t>
            </w:r>
          </w:p>
        </w:tc>
      </w:tr>
      <w:tr w:rsidR="00670548" w:rsidRPr="003A542E" w14:paraId="2E0A91C3" w14:textId="77777777" w:rsidTr="006715EA">
        <w:trPr>
          <w:trHeight w:val="85"/>
        </w:trPr>
        <w:tc>
          <w:tcPr>
            <w:tcW w:w="417" w:type="pct"/>
            <w:vMerge/>
            <w:shd w:val="clear" w:color="auto" w:fill="auto"/>
            <w:vAlign w:val="center"/>
            <w:hideMark/>
          </w:tcPr>
          <w:p w14:paraId="3565FF6C" w14:textId="77777777" w:rsidR="00670548" w:rsidRPr="003A542E" w:rsidRDefault="00670548" w:rsidP="006715EA">
            <w:pPr>
              <w:contextualSpacing/>
              <w:rPr>
                <w:color w:val="000000"/>
                <w:sz w:val="20"/>
                <w:szCs w:val="20"/>
              </w:rPr>
            </w:pPr>
          </w:p>
        </w:tc>
        <w:tc>
          <w:tcPr>
            <w:tcW w:w="2072" w:type="pct"/>
            <w:vMerge/>
            <w:shd w:val="clear" w:color="auto" w:fill="auto"/>
            <w:vAlign w:val="center"/>
            <w:hideMark/>
          </w:tcPr>
          <w:p w14:paraId="2504B1B2" w14:textId="77777777" w:rsidR="00670548" w:rsidRPr="003A542E" w:rsidRDefault="00670548" w:rsidP="006715EA">
            <w:pPr>
              <w:contextualSpacing/>
              <w:rPr>
                <w:iCs/>
                <w:color w:val="000000"/>
                <w:sz w:val="20"/>
                <w:szCs w:val="20"/>
              </w:rPr>
            </w:pPr>
          </w:p>
        </w:tc>
        <w:tc>
          <w:tcPr>
            <w:tcW w:w="610" w:type="pct"/>
            <w:shd w:val="clear" w:color="auto" w:fill="auto"/>
            <w:noWrap/>
            <w:vAlign w:val="center"/>
            <w:hideMark/>
          </w:tcPr>
          <w:p w14:paraId="4021BCE0" w14:textId="77777777" w:rsidR="00670548" w:rsidRPr="003A542E" w:rsidRDefault="00670548" w:rsidP="006715EA">
            <w:pPr>
              <w:contextualSpacing/>
              <w:jc w:val="center"/>
              <w:rPr>
                <w:color w:val="000000"/>
                <w:sz w:val="20"/>
                <w:szCs w:val="20"/>
              </w:rPr>
            </w:pPr>
            <w:r w:rsidRPr="003A542E">
              <w:rPr>
                <w:color w:val="000000"/>
                <w:sz w:val="20"/>
                <w:szCs w:val="20"/>
              </w:rPr>
              <w:t>%</w:t>
            </w:r>
          </w:p>
        </w:tc>
        <w:tc>
          <w:tcPr>
            <w:tcW w:w="496" w:type="pct"/>
            <w:shd w:val="clear" w:color="auto" w:fill="auto"/>
            <w:noWrap/>
            <w:vAlign w:val="center"/>
            <w:hideMark/>
          </w:tcPr>
          <w:p w14:paraId="6957B497"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450" w:type="pct"/>
            <w:shd w:val="clear" w:color="auto" w:fill="auto"/>
            <w:noWrap/>
            <w:vAlign w:val="center"/>
            <w:hideMark/>
          </w:tcPr>
          <w:p w14:paraId="64B7EF2D"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505" w:type="pct"/>
            <w:shd w:val="clear" w:color="auto" w:fill="auto"/>
            <w:noWrap/>
            <w:vAlign w:val="center"/>
            <w:hideMark/>
          </w:tcPr>
          <w:p w14:paraId="7F5F87E1"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450" w:type="pct"/>
            <w:shd w:val="clear" w:color="auto" w:fill="auto"/>
            <w:noWrap/>
            <w:vAlign w:val="center"/>
            <w:hideMark/>
          </w:tcPr>
          <w:p w14:paraId="0EECD095" w14:textId="77777777" w:rsidR="00670548" w:rsidRPr="003A542E" w:rsidRDefault="00670548" w:rsidP="006715EA">
            <w:pPr>
              <w:contextualSpacing/>
              <w:jc w:val="center"/>
              <w:rPr>
                <w:color w:val="000000"/>
                <w:sz w:val="20"/>
                <w:szCs w:val="20"/>
              </w:rPr>
            </w:pPr>
            <w:r w:rsidRPr="003A542E">
              <w:rPr>
                <w:color w:val="000000"/>
                <w:sz w:val="20"/>
                <w:szCs w:val="20"/>
              </w:rPr>
              <w:t>100</w:t>
            </w:r>
          </w:p>
        </w:tc>
      </w:tr>
      <w:tr w:rsidR="00670548" w:rsidRPr="003A542E" w14:paraId="6033E0AC" w14:textId="77777777" w:rsidTr="006715EA">
        <w:trPr>
          <w:trHeight w:val="85"/>
        </w:trPr>
        <w:tc>
          <w:tcPr>
            <w:tcW w:w="417" w:type="pct"/>
            <w:shd w:val="clear" w:color="auto" w:fill="auto"/>
            <w:noWrap/>
            <w:vAlign w:val="center"/>
            <w:hideMark/>
          </w:tcPr>
          <w:p w14:paraId="6686B111" w14:textId="77777777" w:rsidR="00670548" w:rsidRPr="003A542E" w:rsidRDefault="00670548" w:rsidP="006715EA">
            <w:pPr>
              <w:contextualSpacing/>
              <w:jc w:val="center"/>
              <w:rPr>
                <w:color w:val="000000"/>
                <w:sz w:val="20"/>
                <w:szCs w:val="20"/>
              </w:rPr>
            </w:pPr>
            <w:r w:rsidRPr="003A542E">
              <w:rPr>
                <w:color w:val="000000"/>
                <w:sz w:val="20"/>
                <w:szCs w:val="20"/>
              </w:rPr>
              <w:t>1.1.2.</w:t>
            </w:r>
          </w:p>
        </w:tc>
        <w:tc>
          <w:tcPr>
            <w:tcW w:w="2072" w:type="pct"/>
            <w:shd w:val="clear" w:color="auto" w:fill="auto"/>
            <w:noWrap/>
            <w:vAlign w:val="center"/>
            <w:hideMark/>
          </w:tcPr>
          <w:p w14:paraId="5843C11A" w14:textId="77777777" w:rsidR="00670548" w:rsidRPr="003A542E" w:rsidRDefault="00670548" w:rsidP="006715EA">
            <w:pPr>
              <w:contextualSpacing/>
              <w:rPr>
                <w:color w:val="000000"/>
                <w:sz w:val="20"/>
                <w:szCs w:val="20"/>
              </w:rPr>
            </w:pPr>
            <w:r w:rsidRPr="003A542E">
              <w:rPr>
                <w:color w:val="000000"/>
                <w:sz w:val="20"/>
                <w:szCs w:val="20"/>
              </w:rPr>
              <w:t>от бюджетных организаций в том числе:</w:t>
            </w:r>
          </w:p>
        </w:tc>
        <w:tc>
          <w:tcPr>
            <w:tcW w:w="610" w:type="pct"/>
            <w:shd w:val="clear" w:color="auto" w:fill="auto"/>
            <w:noWrap/>
            <w:vAlign w:val="center"/>
            <w:hideMark/>
          </w:tcPr>
          <w:p w14:paraId="3A53D9D0"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496" w:type="pct"/>
            <w:shd w:val="clear" w:color="auto" w:fill="auto"/>
            <w:noWrap/>
            <w:vAlign w:val="center"/>
            <w:hideMark/>
          </w:tcPr>
          <w:p w14:paraId="3DD7D276" w14:textId="77777777" w:rsidR="00670548" w:rsidRPr="003A542E" w:rsidRDefault="00670548" w:rsidP="006715EA">
            <w:pPr>
              <w:contextualSpacing/>
              <w:jc w:val="center"/>
              <w:rPr>
                <w:color w:val="000000"/>
                <w:sz w:val="20"/>
                <w:szCs w:val="20"/>
              </w:rPr>
            </w:pPr>
            <w:r w:rsidRPr="003A542E">
              <w:rPr>
                <w:color w:val="000000"/>
                <w:sz w:val="20"/>
                <w:szCs w:val="20"/>
              </w:rPr>
              <w:t>8,67</w:t>
            </w:r>
          </w:p>
        </w:tc>
        <w:tc>
          <w:tcPr>
            <w:tcW w:w="450" w:type="pct"/>
            <w:shd w:val="clear" w:color="auto" w:fill="auto"/>
            <w:noWrap/>
            <w:vAlign w:val="center"/>
            <w:hideMark/>
          </w:tcPr>
          <w:p w14:paraId="1BB1C0CD"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505" w:type="pct"/>
            <w:shd w:val="clear" w:color="auto" w:fill="auto"/>
            <w:noWrap/>
            <w:vAlign w:val="center"/>
            <w:hideMark/>
          </w:tcPr>
          <w:p w14:paraId="0D3E3A57" w14:textId="77777777" w:rsidR="00670548" w:rsidRPr="003A542E" w:rsidRDefault="00670548" w:rsidP="006715EA">
            <w:pPr>
              <w:contextualSpacing/>
              <w:jc w:val="center"/>
              <w:rPr>
                <w:color w:val="000000"/>
                <w:sz w:val="20"/>
                <w:szCs w:val="20"/>
              </w:rPr>
            </w:pPr>
            <w:r w:rsidRPr="003A542E">
              <w:rPr>
                <w:color w:val="000000"/>
                <w:sz w:val="20"/>
                <w:szCs w:val="20"/>
              </w:rPr>
              <w:t>8,43</w:t>
            </w:r>
          </w:p>
        </w:tc>
        <w:tc>
          <w:tcPr>
            <w:tcW w:w="450" w:type="pct"/>
            <w:shd w:val="clear" w:color="auto" w:fill="auto"/>
            <w:noWrap/>
            <w:vAlign w:val="center"/>
            <w:hideMark/>
          </w:tcPr>
          <w:p w14:paraId="2750C21F" w14:textId="77777777" w:rsidR="00670548" w:rsidRPr="003A542E" w:rsidRDefault="00670548" w:rsidP="006715EA">
            <w:pPr>
              <w:contextualSpacing/>
              <w:jc w:val="center"/>
              <w:rPr>
                <w:color w:val="000000"/>
                <w:sz w:val="20"/>
                <w:szCs w:val="20"/>
              </w:rPr>
            </w:pPr>
            <w:r w:rsidRPr="003A542E">
              <w:rPr>
                <w:color w:val="000000"/>
                <w:sz w:val="20"/>
                <w:szCs w:val="20"/>
              </w:rPr>
              <w:t>6,304</w:t>
            </w:r>
          </w:p>
        </w:tc>
      </w:tr>
      <w:tr w:rsidR="00670548" w:rsidRPr="003A542E" w14:paraId="02A5BBB0" w14:textId="77777777" w:rsidTr="006715EA">
        <w:trPr>
          <w:trHeight w:val="85"/>
        </w:trPr>
        <w:tc>
          <w:tcPr>
            <w:tcW w:w="417" w:type="pct"/>
            <w:vMerge w:val="restart"/>
            <w:shd w:val="clear" w:color="auto" w:fill="auto"/>
            <w:noWrap/>
            <w:vAlign w:val="center"/>
            <w:hideMark/>
          </w:tcPr>
          <w:p w14:paraId="413F1647"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2072" w:type="pct"/>
            <w:vMerge w:val="restart"/>
            <w:shd w:val="clear" w:color="auto" w:fill="auto"/>
            <w:vAlign w:val="center"/>
            <w:hideMark/>
          </w:tcPr>
          <w:p w14:paraId="2C467BEF" w14:textId="77777777" w:rsidR="00670548" w:rsidRPr="003A542E" w:rsidRDefault="00670548" w:rsidP="006715EA">
            <w:pPr>
              <w:contextualSpacing/>
              <w:rPr>
                <w:iCs/>
                <w:color w:val="000000"/>
                <w:sz w:val="20"/>
                <w:szCs w:val="20"/>
              </w:rPr>
            </w:pPr>
            <w:r w:rsidRPr="003A542E">
              <w:rPr>
                <w:iCs/>
                <w:color w:val="000000"/>
                <w:sz w:val="20"/>
                <w:szCs w:val="20"/>
              </w:rPr>
              <w:t>по приборам учета</w:t>
            </w:r>
          </w:p>
        </w:tc>
        <w:tc>
          <w:tcPr>
            <w:tcW w:w="610" w:type="pct"/>
            <w:shd w:val="clear" w:color="auto" w:fill="auto"/>
            <w:noWrap/>
            <w:vAlign w:val="center"/>
            <w:hideMark/>
          </w:tcPr>
          <w:p w14:paraId="270D4702"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4369E0A2" w14:textId="77777777" w:rsidR="00670548" w:rsidRPr="003A542E" w:rsidRDefault="00670548" w:rsidP="006715EA">
            <w:pPr>
              <w:contextualSpacing/>
              <w:jc w:val="center"/>
              <w:rPr>
                <w:color w:val="000000"/>
                <w:sz w:val="20"/>
                <w:szCs w:val="20"/>
              </w:rPr>
            </w:pPr>
            <w:r w:rsidRPr="003A542E">
              <w:rPr>
                <w:color w:val="000000"/>
                <w:sz w:val="20"/>
                <w:szCs w:val="20"/>
              </w:rPr>
              <w:t>8,67</w:t>
            </w:r>
          </w:p>
        </w:tc>
        <w:tc>
          <w:tcPr>
            <w:tcW w:w="450" w:type="pct"/>
            <w:shd w:val="clear" w:color="auto" w:fill="auto"/>
            <w:noWrap/>
            <w:vAlign w:val="center"/>
            <w:hideMark/>
          </w:tcPr>
          <w:p w14:paraId="4FDB7693"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505" w:type="pct"/>
            <w:shd w:val="clear" w:color="auto" w:fill="auto"/>
            <w:noWrap/>
            <w:vAlign w:val="center"/>
            <w:hideMark/>
          </w:tcPr>
          <w:p w14:paraId="3160C96F" w14:textId="77777777" w:rsidR="00670548" w:rsidRPr="003A542E" w:rsidRDefault="00670548" w:rsidP="006715EA">
            <w:pPr>
              <w:contextualSpacing/>
              <w:jc w:val="center"/>
              <w:rPr>
                <w:color w:val="000000"/>
                <w:sz w:val="20"/>
                <w:szCs w:val="20"/>
              </w:rPr>
            </w:pPr>
            <w:r w:rsidRPr="003A542E">
              <w:rPr>
                <w:color w:val="000000"/>
                <w:sz w:val="20"/>
                <w:szCs w:val="20"/>
              </w:rPr>
              <w:t>8,43</w:t>
            </w:r>
          </w:p>
        </w:tc>
        <w:tc>
          <w:tcPr>
            <w:tcW w:w="450" w:type="pct"/>
            <w:shd w:val="clear" w:color="auto" w:fill="auto"/>
            <w:noWrap/>
            <w:vAlign w:val="center"/>
            <w:hideMark/>
          </w:tcPr>
          <w:p w14:paraId="691C6D9B" w14:textId="77777777" w:rsidR="00670548" w:rsidRPr="003A542E" w:rsidRDefault="00670548" w:rsidP="006715EA">
            <w:pPr>
              <w:contextualSpacing/>
              <w:jc w:val="center"/>
              <w:rPr>
                <w:color w:val="000000"/>
                <w:sz w:val="20"/>
                <w:szCs w:val="20"/>
              </w:rPr>
            </w:pPr>
            <w:r w:rsidRPr="003A542E">
              <w:rPr>
                <w:color w:val="000000"/>
                <w:sz w:val="20"/>
                <w:szCs w:val="20"/>
              </w:rPr>
              <w:t>6,304</w:t>
            </w:r>
          </w:p>
        </w:tc>
      </w:tr>
      <w:tr w:rsidR="00670548" w:rsidRPr="003A542E" w14:paraId="7798DA1F" w14:textId="77777777" w:rsidTr="006715EA">
        <w:trPr>
          <w:trHeight w:val="85"/>
        </w:trPr>
        <w:tc>
          <w:tcPr>
            <w:tcW w:w="417" w:type="pct"/>
            <w:vMerge/>
            <w:shd w:val="clear" w:color="auto" w:fill="auto"/>
            <w:vAlign w:val="center"/>
            <w:hideMark/>
          </w:tcPr>
          <w:p w14:paraId="2B1E0364" w14:textId="77777777" w:rsidR="00670548" w:rsidRPr="003A542E" w:rsidRDefault="00670548" w:rsidP="006715EA">
            <w:pPr>
              <w:contextualSpacing/>
              <w:rPr>
                <w:color w:val="000000"/>
                <w:sz w:val="20"/>
                <w:szCs w:val="20"/>
              </w:rPr>
            </w:pPr>
          </w:p>
        </w:tc>
        <w:tc>
          <w:tcPr>
            <w:tcW w:w="2072" w:type="pct"/>
            <w:vMerge/>
            <w:shd w:val="clear" w:color="auto" w:fill="auto"/>
            <w:vAlign w:val="center"/>
            <w:hideMark/>
          </w:tcPr>
          <w:p w14:paraId="3974CC80" w14:textId="77777777" w:rsidR="00670548" w:rsidRPr="003A542E" w:rsidRDefault="00670548" w:rsidP="006715EA">
            <w:pPr>
              <w:contextualSpacing/>
              <w:rPr>
                <w:iCs/>
                <w:color w:val="000000"/>
                <w:sz w:val="20"/>
                <w:szCs w:val="20"/>
              </w:rPr>
            </w:pPr>
          </w:p>
        </w:tc>
        <w:tc>
          <w:tcPr>
            <w:tcW w:w="610" w:type="pct"/>
            <w:shd w:val="clear" w:color="auto" w:fill="auto"/>
            <w:noWrap/>
            <w:vAlign w:val="center"/>
            <w:hideMark/>
          </w:tcPr>
          <w:p w14:paraId="50D62BAE" w14:textId="77777777" w:rsidR="00670548" w:rsidRPr="003A542E" w:rsidRDefault="00670548" w:rsidP="006715EA">
            <w:pPr>
              <w:contextualSpacing/>
              <w:jc w:val="center"/>
              <w:rPr>
                <w:color w:val="000000"/>
                <w:sz w:val="20"/>
                <w:szCs w:val="20"/>
              </w:rPr>
            </w:pPr>
            <w:r w:rsidRPr="003A542E">
              <w:rPr>
                <w:color w:val="000000"/>
                <w:sz w:val="20"/>
                <w:szCs w:val="20"/>
              </w:rPr>
              <w:t>%</w:t>
            </w:r>
          </w:p>
        </w:tc>
        <w:tc>
          <w:tcPr>
            <w:tcW w:w="496" w:type="pct"/>
            <w:shd w:val="clear" w:color="auto" w:fill="auto"/>
            <w:noWrap/>
            <w:vAlign w:val="center"/>
            <w:hideMark/>
          </w:tcPr>
          <w:p w14:paraId="4356A29A"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450" w:type="pct"/>
            <w:shd w:val="clear" w:color="auto" w:fill="auto"/>
            <w:noWrap/>
            <w:vAlign w:val="center"/>
            <w:hideMark/>
          </w:tcPr>
          <w:p w14:paraId="6DA8D977"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505" w:type="pct"/>
            <w:shd w:val="clear" w:color="auto" w:fill="auto"/>
            <w:noWrap/>
            <w:vAlign w:val="center"/>
            <w:hideMark/>
          </w:tcPr>
          <w:p w14:paraId="01AB9D2D"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450" w:type="pct"/>
            <w:shd w:val="clear" w:color="auto" w:fill="auto"/>
            <w:noWrap/>
            <w:vAlign w:val="center"/>
            <w:hideMark/>
          </w:tcPr>
          <w:p w14:paraId="2FB96D0A" w14:textId="77777777" w:rsidR="00670548" w:rsidRPr="003A542E" w:rsidRDefault="00670548" w:rsidP="006715EA">
            <w:pPr>
              <w:contextualSpacing/>
              <w:jc w:val="center"/>
              <w:rPr>
                <w:color w:val="000000"/>
                <w:sz w:val="20"/>
                <w:szCs w:val="20"/>
              </w:rPr>
            </w:pPr>
            <w:r w:rsidRPr="003A542E">
              <w:rPr>
                <w:color w:val="000000"/>
                <w:sz w:val="20"/>
                <w:szCs w:val="20"/>
              </w:rPr>
              <w:t>100</w:t>
            </w:r>
          </w:p>
        </w:tc>
      </w:tr>
      <w:tr w:rsidR="00670548" w:rsidRPr="003A542E" w14:paraId="48038C4E" w14:textId="77777777" w:rsidTr="006715EA">
        <w:trPr>
          <w:trHeight w:val="85"/>
        </w:trPr>
        <w:tc>
          <w:tcPr>
            <w:tcW w:w="417" w:type="pct"/>
            <w:shd w:val="clear" w:color="auto" w:fill="auto"/>
            <w:noWrap/>
            <w:vAlign w:val="center"/>
            <w:hideMark/>
          </w:tcPr>
          <w:p w14:paraId="3DF4BEAA" w14:textId="77777777" w:rsidR="00670548" w:rsidRPr="003A542E" w:rsidRDefault="00670548" w:rsidP="006715EA">
            <w:pPr>
              <w:contextualSpacing/>
              <w:jc w:val="center"/>
              <w:rPr>
                <w:color w:val="000000"/>
                <w:sz w:val="20"/>
                <w:szCs w:val="20"/>
              </w:rPr>
            </w:pPr>
            <w:r w:rsidRPr="003A542E">
              <w:rPr>
                <w:color w:val="000000"/>
                <w:sz w:val="20"/>
                <w:szCs w:val="20"/>
              </w:rPr>
              <w:t>1.1.3.</w:t>
            </w:r>
          </w:p>
        </w:tc>
        <w:tc>
          <w:tcPr>
            <w:tcW w:w="2072" w:type="pct"/>
            <w:shd w:val="clear" w:color="auto" w:fill="auto"/>
            <w:noWrap/>
            <w:vAlign w:val="center"/>
            <w:hideMark/>
          </w:tcPr>
          <w:p w14:paraId="71434CB5" w14:textId="77777777" w:rsidR="00670548" w:rsidRPr="003A542E" w:rsidRDefault="00670548" w:rsidP="006715EA">
            <w:pPr>
              <w:contextualSpacing/>
              <w:rPr>
                <w:color w:val="000000"/>
                <w:sz w:val="20"/>
                <w:szCs w:val="20"/>
              </w:rPr>
            </w:pPr>
            <w:r w:rsidRPr="003A542E">
              <w:rPr>
                <w:color w:val="000000"/>
                <w:sz w:val="20"/>
                <w:szCs w:val="20"/>
              </w:rPr>
              <w:t>от прочих потребителей в том числе:</w:t>
            </w:r>
          </w:p>
        </w:tc>
        <w:tc>
          <w:tcPr>
            <w:tcW w:w="610" w:type="pct"/>
            <w:shd w:val="clear" w:color="auto" w:fill="auto"/>
            <w:noWrap/>
            <w:vAlign w:val="center"/>
            <w:hideMark/>
          </w:tcPr>
          <w:p w14:paraId="3DE2AA80"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496" w:type="pct"/>
            <w:shd w:val="clear" w:color="auto" w:fill="auto"/>
            <w:noWrap/>
            <w:vAlign w:val="center"/>
            <w:hideMark/>
          </w:tcPr>
          <w:p w14:paraId="3BB3B5F6" w14:textId="77777777" w:rsidR="00670548" w:rsidRPr="003A542E" w:rsidRDefault="00670548" w:rsidP="006715EA">
            <w:pPr>
              <w:contextualSpacing/>
              <w:jc w:val="center"/>
              <w:rPr>
                <w:color w:val="000000"/>
                <w:sz w:val="20"/>
                <w:szCs w:val="20"/>
              </w:rPr>
            </w:pPr>
            <w:r w:rsidRPr="003A542E">
              <w:rPr>
                <w:color w:val="000000"/>
                <w:sz w:val="20"/>
                <w:szCs w:val="20"/>
              </w:rPr>
              <w:t>45,31</w:t>
            </w:r>
          </w:p>
        </w:tc>
        <w:tc>
          <w:tcPr>
            <w:tcW w:w="450" w:type="pct"/>
            <w:shd w:val="clear" w:color="auto" w:fill="auto"/>
            <w:noWrap/>
            <w:vAlign w:val="center"/>
            <w:hideMark/>
          </w:tcPr>
          <w:p w14:paraId="78586073"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505" w:type="pct"/>
            <w:shd w:val="clear" w:color="auto" w:fill="auto"/>
            <w:noWrap/>
            <w:vAlign w:val="center"/>
            <w:hideMark/>
          </w:tcPr>
          <w:p w14:paraId="717923EB" w14:textId="77777777" w:rsidR="00670548" w:rsidRPr="003A542E" w:rsidRDefault="00670548" w:rsidP="006715EA">
            <w:pPr>
              <w:contextualSpacing/>
              <w:jc w:val="center"/>
              <w:rPr>
                <w:color w:val="000000"/>
                <w:sz w:val="20"/>
                <w:szCs w:val="20"/>
              </w:rPr>
            </w:pPr>
            <w:r w:rsidRPr="003A542E">
              <w:rPr>
                <w:color w:val="000000"/>
                <w:sz w:val="20"/>
                <w:szCs w:val="20"/>
              </w:rPr>
              <w:t>43,74</w:t>
            </w:r>
          </w:p>
        </w:tc>
        <w:tc>
          <w:tcPr>
            <w:tcW w:w="450" w:type="pct"/>
            <w:shd w:val="clear" w:color="auto" w:fill="auto"/>
            <w:noWrap/>
            <w:vAlign w:val="center"/>
            <w:hideMark/>
          </w:tcPr>
          <w:p w14:paraId="4F63F039" w14:textId="77777777" w:rsidR="00670548" w:rsidRPr="003A542E" w:rsidRDefault="00670548" w:rsidP="006715EA">
            <w:pPr>
              <w:contextualSpacing/>
              <w:jc w:val="center"/>
              <w:rPr>
                <w:color w:val="000000"/>
                <w:sz w:val="20"/>
                <w:szCs w:val="20"/>
              </w:rPr>
            </w:pPr>
            <w:r w:rsidRPr="003A542E">
              <w:rPr>
                <w:color w:val="000000"/>
                <w:sz w:val="20"/>
                <w:szCs w:val="20"/>
              </w:rPr>
              <w:t>0,628</w:t>
            </w:r>
          </w:p>
        </w:tc>
      </w:tr>
      <w:tr w:rsidR="00670548" w:rsidRPr="003A542E" w14:paraId="5E6292DC" w14:textId="77777777" w:rsidTr="006715EA">
        <w:trPr>
          <w:trHeight w:val="85"/>
        </w:trPr>
        <w:tc>
          <w:tcPr>
            <w:tcW w:w="417" w:type="pct"/>
            <w:vMerge w:val="restart"/>
            <w:shd w:val="clear" w:color="auto" w:fill="auto"/>
            <w:noWrap/>
            <w:vAlign w:val="center"/>
            <w:hideMark/>
          </w:tcPr>
          <w:p w14:paraId="4B2A5EC2"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2072" w:type="pct"/>
            <w:vMerge w:val="restart"/>
            <w:shd w:val="clear" w:color="auto" w:fill="auto"/>
            <w:vAlign w:val="center"/>
            <w:hideMark/>
          </w:tcPr>
          <w:p w14:paraId="33820AD3" w14:textId="77777777" w:rsidR="00670548" w:rsidRPr="003A542E" w:rsidRDefault="00670548" w:rsidP="006715EA">
            <w:pPr>
              <w:contextualSpacing/>
              <w:rPr>
                <w:iCs/>
                <w:color w:val="000000"/>
                <w:sz w:val="20"/>
                <w:szCs w:val="20"/>
              </w:rPr>
            </w:pPr>
            <w:r w:rsidRPr="003A542E">
              <w:rPr>
                <w:iCs/>
                <w:color w:val="000000"/>
                <w:sz w:val="20"/>
                <w:szCs w:val="20"/>
              </w:rPr>
              <w:t>по приборам учета</w:t>
            </w:r>
          </w:p>
        </w:tc>
        <w:tc>
          <w:tcPr>
            <w:tcW w:w="610" w:type="pct"/>
            <w:shd w:val="clear" w:color="auto" w:fill="auto"/>
            <w:noWrap/>
            <w:vAlign w:val="center"/>
            <w:hideMark/>
          </w:tcPr>
          <w:p w14:paraId="1EE60C08"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7A685E67" w14:textId="77777777" w:rsidR="00670548" w:rsidRPr="003A542E" w:rsidRDefault="00670548" w:rsidP="006715EA">
            <w:pPr>
              <w:contextualSpacing/>
              <w:jc w:val="center"/>
              <w:rPr>
                <w:color w:val="000000"/>
                <w:sz w:val="20"/>
                <w:szCs w:val="20"/>
              </w:rPr>
            </w:pPr>
            <w:r w:rsidRPr="003A542E">
              <w:rPr>
                <w:color w:val="000000"/>
                <w:sz w:val="20"/>
                <w:szCs w:val="20"/>
              </w:rPr>
              <w:t>45,31</w:t>
            </w:r>
          </w:p>
        </w:tc>
        <w:tc>
          <w:tcPr>
            <w:tcW w:w="450" w:type="pct"/>
            <w:shd w:val="clear" w:color="auto" w:fill="auto"/>
            <w:noWrap/>
            <w:vAlign w:val="center"/>
            <w:hideMark/>
          </w:tcPr>
          <w:p w14:paraId="10FA8AE9"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505" w:type="pct"/>
            <w:shd w:val="clear" w:color="auto" w:fill="auto"/>
            <w:noWrap/>
            <w:vAlign w:val="center"/>
            <w:hideMark/>
          </w:tcPr>
          <w:p w14:paraId="76AFB8ED" w14:textId="77777777" w:rsidR="00670548" w:rsidRPr="003A542E" w:rsidRDefault="00670548" w:rsidP="006715EA">
            <w:pPr>
              <w:contextualSpacing/>
              <w:jc w:val="center"/>
              <w:rPr>
                <w:color w:val="000000"/>
                <w:sz w:val="20"/>
                <w:szCs w:val="20"/>
              </w:rPr>
            </w:pPr>
            <w:r w:rsidRPr="003A542E">
              <w:rPr>
                <w:color w:val="000000"/>
                <w:sz w:val="20"/>
                <w:szCs w:val="20"/>
              </w:rPr>
              <w:t>43,74</w:t>
            </w:r>
          </w:p>
        </w:tc>
        <w:tc>
          <w:tcPr>
            <w:tcW w:w="450" w:type="pct"/>
            <w:shd w:val="clear" w:color="auto" w:fill="auto"/>
            <w:noWrap/>
            <w:vAlign w:val="center"/>
            <w:hideMark/>
          </w:tcPr>
          <w:p w14:paraId="4E564359" w14:textId="77777777" w:rsidR="00670548" w:rsidRPr="003A542E" w:rsidRDefault="00670548" w:rsidP="006715EA">
            <w:pPr>
              <w:contextualSpacing/>
              <w:jc w:val="center"/>
              <w:rPr>
                <w:color w:val="000000"/>
                <w:sz w:val="20"/>
                <w:szCs w:val="20"/>
              </w:rPr>
            </w:pPr>
            <w:r w:rsidRPr="003A542E">
              <w:rPr>
                <w:color w:val="000000"/>
                <w:sz w:val="20"/>
                <w:szCs w:val="20"/>
              </w:rPr>
              <w:t>0,628</w:t>
            </w:r>
          </w:p>
        </w:tc>
      </w:tr>
      <w:tr w:rsidR="00670548" w:rsidRPr="003A542E" w14:paraId="7383C356" w14:textId="77777777" w:rsidTr="006715EA">
        <w:trPr>
          <w:trHeight w:val="85"/>
        </w:trPr>
        <w:tc>
          <w:tcPr>
            <w:tcW w:w="417" w:type="pct"/>
            <w:vMerge/>
            <w:shd w:val="clear" w:color="auto" w:fill="auto"/>
            <w:vAlign w:val="center"/>
            <w:hideMark/>
          </w:tcPr>
          <w:p w14:paraId="06A8E07C" w14:textId="77777777" w:rsidR="00670548" w:rsidRPr="003A542E" w:rsidRDefault="00670548" w:rsidP="006715EA">
            <w:pPr>
              <w:contextualSpacing/>
              <w:rPr>
                <w:color w:val="000000"/>
                <w:sz w:val="20"/>
                <w:szCs w:val="20"/>
              </w:rPr>
            </w:pPr>
          </w:p>
        </w:tc>
        <w:tc>
          <w:tcPr>
            <w:tcW w:w="2072" w:type="pct"/>
            <w:vMerge/>
            <w:shd w:val="clear" w:color="auto" w:fill="auto"/>
            <w:vAlign w:val="center"/>
            <w:hideMark/>
          </w:tcPr>
          <w:p w14:paraId="17B8B15E" w14:textId="77777777" w:rsidR="00670548" w:rsidRPr="003A542E" w:rsidRDefault="00670548" w:rsidP="006715EA">
            <w:pPr>
              <w:contextualSpacing/>
              <w:rPr>
                <w:iCs/>
                <w:color w:val="000000"/>
                <w:sz w:val="20"/>
                <w:szCs w:val="20"/>
              </w:rPr>
            </w:pPr>
          </w:p>
        </w:tc>
        <w:tc>
          <w:tcPr>
            <w:tcW w:w="610" w:type="pct"/>
            <w:shd w:val="clear" w:color="auto" w:fill="auto"/>
            <w:noWrap/>
            <w:vAlign w:val="center"/>
            <w:hideMark/>
          </w:tcPr>
          <w:p w14:paraId="23791F18" w14:textId="77777777" w:rsidR="00670548" w:rsidRPr="003A542E" w:rsidRDefault="00670548" w:rsidP="006715EA">
            <w:pPr>
              <w:contextualSpacing/>
              <w:jc w:val="center"/>
              <w:rPr>
                <w:color w:val="000000"/>
                <w:sz w:val="20"/>
                <w:szCs w:val="20"/>
              </w:rPr>
            </w:pPr>
            <w:r w:rsidRPr="003A542E">
              <w:rPr>
                <w:color w:val="000000"/>
                <w:sz w:val="20"/>
                <w:szCs w:val="20"/>
              </w:rPr>
              <w:t>%</w:t>
            </w:r>
          </w:p>
        </w:tc>
        <w:tc>
          <w:tcPr>
            <w:tcW w:w="496" w:type="pct"/>
            <w:shd w:val="clear" w:color="auto" w:fill="auto"/>
            <w:noWrap/>
            <w:vAlign w:val="center"/>
            <w:hideMark/>
          </w:tcPr>
          <w:p w14:paraId="78AA9B2E"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450" w:type="pct"/>
            <w:shd w:val="clear" w:color="auto" w:fill="auto"/>
            <w:noWrap/>
            <w:vAlign w:val="center"/>
            <w:hideMark/>
          </w:tcPr>
          <w:p w14:paraId="44102E25"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505" w:type="pct"/>
            <w:shd w:val="clear" w:color="auto" w:fill="auto"/>
            <w:noWrap/>
            <w:vAlign w:val="center"/>
            <w:hideMark/>
          </w:tcPr>
          <w:p w14:paraId="3BC713CA"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450" w:type="pct"/>
            <w:shd w:val="clear" w:color="auto" w:fill="auto"/>
            <w:noWrap/>
            <w:vAlign w:val="center"/>
            <w:hideMark/>
          </w:tcPr>
          <w:p w14:paraId="5F4EF7C2" w14:textId="77777777" w:rsidR="00670548" w:rsidRPr="003A542E" w:rsidRDefault="00670548" w:rsidP="006715EA">
            <w:pPr>
              <w:contextualSpacing/>
              <w:jc w:val="center"/>
              <w:rPr>
                <w:color w:val="000000"/>
                <w:sz w:val="20"/>
                <w:szCs w:val="20"/>
              </w:rPr>
            </w:pPr>
            <w:r w:rsidRPr="003A542E">
              <w:rPr>
                <w:color w:val="000000"/>
                <w:sz w:val="20"/>
                <w:szCs w:val="20"/>
              </w:rPr>
              <w:t>100</w:t>
            </w:r>
          </w:p>
        </w:tc>
      </w:tr>
      <w:tr w:rsidR="00670548" w:rsidRPr="003A542E" w14:paraId="3E305EF5" w14:textId="77777777" w:rsidTr="006715EA">
        <w:trPr>
          <w:trHeight w:val="85"/>
        </w:trPr>
        <w:tc>
          <w:tcPr>
            <w:tcW w:w="417" w:type="pct"/>
            <w:shd w:val="clear" w:color="auto" w:fill="auto"/>
            <w:noWrap/>
            <w:vAlign w:val="center"/>
            <w:hideMark/>
          </w:tcPr>
          <w:p w14:paraId="20E9AFBB" w14:textId="77777777" w:rsidR="00670548" w:rsidRPr="003A542E" w:rsidRDefault="00670548" w:rsidP="006715EA">
            <w:pPr>
              <w:contextualSpacing/>
              <w:jc w:val="center"/>
              <w:rPr>
                <w:bCs/>
                <w:color w:val="000000"/>
                <w:sz w:val="20"/>
                <w:szCs w:val="20"/>
              </w:rPr>
            </w:pPr>
            <w:r w:rsidRPr="003A542E">
              <w:rPr>
                <w:bCs/>
                <w:color w:val="000000"/>
                <w:sz w:val="20"/>
                <w:szCs w:val="20"/>
              </w:rPr>
              <w:t>2</w:t>
            </w:r>
          </w:p>
        </w:tc>
        <w:tc>
          <w:tcPr>
            <w:tcW w:w="2072" w:type="pct"/>
            <w:shd w:val="clear" w:color="auto" w:fill="auto"/>
            <w:noWrap/>
            <w:vAlign w:val="center"/>
            <w:hideMark/>
          </w:tcPr>
          <w:p w14:paraId="40076B94" w14:textId="77777777" w:rsidR="00670548" w:rsidRPr="003A542E" w:rsidRDefault="00670548" w:rsidP="006715EA">
            <w:pPr>
              <w:contextualSpacing/>
              <w:rPr>
                <w:bCs/>
                <w:color w:val="000000"/>
                <w:sz w:val="20"/>
                <w:szCs w:val="20"/>
              </w:rPr>
            </w:pPr>
            <w:r w:rsidRPr="003A542E">
              <w:rPr>
                <w:bCs/>
                <w:color w:val="000000"/>
                <w:sz w:val="20"/>
                <w:szCs w:val="20"/>
              </w:rPr>
              <w:t>Объем транспортируемых сточных вод</w:t>
            </w:r>
          </w:p>
        </w:tc>
        <w:tc>
          <w:tcPr>
            <w:tcW w:w="610" w:type="pct"/>
            <w:shd w:val="clear" w:color="auto" w:fill="auto"/>
            <w:noWrap/>
            <w:vAlign w:val="center"/>
            <w:hideMark/>
          </w:tcPr>
          <w:p w14:paraId="77B6F404"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40BC22D5"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50" w:type="pct"/>
            <w:shd w:val="clear" w:color="auto" w:fill="auto"/>
            <w:noWrap/>
            <w:vAlign w:val="center"/>
            <w:hideMark/>
          </w:tcPr>
          <w:p w14:paraId="0C911615"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505" w:type="pct"/>
            <w:shd w:val="clear" w:color="auto" w:fill="auto"/>
            <w:noWrap/>
            <w:vAlign w:val="center"/>
            <w:hideMark/>
          </w:tcPr>
          <w:p w14:paraId="3508C8CB"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450" w:type="pct"/>
            <w:shd w:val="clear" w:color="auto" w:fill="auto"/>
            <w:noWrap/>
            <w:vAlign w:val="center"/>
            <w:hideMark/>
          </w:tcPr>
          <w:p w14:paraId="2D0BF12F"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2D41A615" w14:textId="77777777" w:rsidTr="006715EA">
        <w:trPr>
          <w:trHeight w:val="85"/>
        </w:trPr>
        <w:tc>
          <w:tcPr>
            <w:tcW w:w="417" w:type="pct"/>
            <w:shd w:val="clear" w:color="auto" w:fill="auto"/>
            <w:noWrap/>
            <w:vAlign w:val="center"/>
            <w:hideMark/>
          </w:tcPr>
          <w:p w14:paraId="60B7B066" w14:textId="77777777" w:rsidR="00670548" w:rsidRPr="003A542E" w:rsidRDefault="00670548" w:rsidP="006715EA">
            <w:pPr>
              <w:contextualSpacing/>
              <w:jc w:val="center"/>
              <w:rPr>
                <w:color w:val="000000"/>
                <w:sz w:val="20"/>
                <w:szCs w:val="20"/>
              </w:rPr>
            </w:pPr>
            <w:r w:rsidRPr="003A542E">
              <w:rPr>
                <w:color w:val="000000"/>
                <w:sz w:val="20"/>
                <w:szCs w:val="20"/>
              </w:rPr>
              <w:t>2.1</w:t>
            </w:r>
          </w:p>
        </w:tc>
        <w:tc>
          <w:tcPr>
            <w:tcW w:w="2072" w:type="pct"/>
            <w:shd w:val="clear" w:color="auto" w:fill="auto"/>
            <w:noWrap/>
            <w:vAlign w:val="center"/>
            <w:hideMark/>
          </w:tcPr>
          <w:p w14:paraId="01F71944" w14:textId="77777777" w:rsidR="00670548" w:rsidRPr="003A542E" w:rsidRDefault="00670548" w:rsidP="006715EA">
            <w:pPr>
              <w:contextualSpacing/>
              <w:rPr>
                <w:color w:val="000000"/>
                <w:sz w:val="20"/>
                <w:szCs w:val="20"/>
              </w:rPr>
            </w:pPr>
            <w:r w:rsidRPr="003A542E">
              <w:rPr>
                <w:color w:val="000000"/>
                <w:sz w:val="20"/>
                <w:szCs w:val="20"/>
              </w:rPr>
              <w:t>На собственные очистные сооружения</w:t>
            </w:r>
          </w:p>
        </w:tc>
        <w:tc>
          <w:tcPr>
            <w:tcW w:w="610" w:type="pct"/>
            <w:shd w:val="clear" w:color="auto" w:fill="auto"/>
            <w:noWrap/>
            <w:vAlign w:val="center"/>
            <w:hideMark/>
          </w:tcPr>
          <w:p w14:paraId="7F9101DE"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79019C61"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50" w:type="pct"/>
            <w:shd w:val="clear" w:color="auto" w:fill="auto"/>
            <w:noWrap/>
            <w:vAlign w:val="center"/>
            <w:hideMark/>
          </w:tcPr>
          <w:p w14:paraId="4DD93A63"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505" w:type="pct"/>
            <w:shd w:val="clear" w:color="auto" w:fill="auto"/>
            <w:noWrap/>
            <w:vAlign w:val="center"/>
            <w:hideMark/>
          </w:tcPr>
          <w:p w14:paraId="21A1B944"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450" w:type="pct"/>
            <w:shd w:val="clear" w:color="auto" w:fill="auto"/>
            <w:noWrap/>
            <w:vAlign w:val="center"/>
            <w:hideMark/>
          </w:tcPr>
          <w:p w14:paraId="544D1C40"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6EF46347" w14:textId="77777777" w:rsidTr="006715EA">
        <w:trPr>
          <w:trHeight w:val="85"/>
        </w:trPr>
        <w:tc>
          <w:tcPr>
            <w:tcW w:w="417" w:type="pct"/>
            <w:shd w:val="clear" w:color="auto" w:fill="auto"/>
            <w:noWrap/>
            <w:vAlign w:val="center"/>
            <w:hideMark/>
          </w:tcPr>
          <w:p w14:paraId="4A8D3D82" w14:textId="77777777" w:rsidR="00670548" w:rsidRPr="003A542E" w:rsidRDefault="00670548" w:rsidP="006715EA">
            <w:pPr>
              <w:contextualSpacing/>
              <w:jc w:val="center"/>
              <w:rPr>
                <w:bCs/>
                <w:color w:val="000000"/>
                <w:sz w:val="20"/>
                <w:szCs w:val="20"/>
              </w:rPr>
            </w:pPr>
            <w:r w:rsidRPr="003A542E">
              <w:rPr>
                <w:bCs/>
                <w:color w:val="000000"/>
                <w:sz w:val="20"/>
                <w:szCs w:val="20"/>
              </w:rPr>
              <w:t>3</w:t>
            </w:r>
          </w:p>
        </w:tc>
        <w:tc>
          <w:tcPr>
            <w:tcW w:w="2072" w:type="pct"/>
            <w:shd w:val="clear" w:color="auto" w:fill="auto"/>
            <w:vAlign w:val="center"/>
            <w:hideMark/>
          </w:tcPr>
          <w:p w14:paraId="277D81D0" w14:textId="77777777" w:rsidR="00670548" w:rsidRPr="003A542E" w:rsidRDefault="00670548" w:rsidP="006715EA">
            <w:pPr>
              <w:contextualSpacing/>
              <w:rPr>
                <w:bCs/>
                <w:color w:val="000000"/>
                <w:sz w:val="20"/>
                <w:szCs w:val="20"/>
              </w:rPr>
            </w:pPr>
            <w:r w:rsidRPr="003A542E">
              <w:rPr>
                <w:bCs/>
                <w:color w:val="000000"/>
                <w:sz w:val="20"/>
                <w:szCs w:val="20"/>
              </w:rPr>
              <w:t>Объем сточных вод, поступивших на очистные сооружения</w:t>
            </w:r>
          </w:p>
        </w:tc>
        <w:tc>
          <w:tcPr>
            <w:tcW w:w="610" w:type="pct"/>
            <w:shd w:val="clear" w:color="auto" w:fill="auto"/>
            <w:noWrap/>
            <w:vAlign w:val="center"/>
            <w:hideMark/>
          </w:tcPr>
          <w:p w14:paraId="14E9DD62"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6ADEC3C1"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50" w:type="pct"/>
            <w:shd w:val="clear" w:color="auto" w:fill="auto"/>
            <w:noWrap/>
            <w:vAlign w:val="center"/>
            <w:hideMark/>
          </w:tcPr>
          <w:p w14:paraId="7F08A411"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505" w:type="pct"/>
            <w:shd w:val="clear" w:color="auto" w:fill="auto"/>
            <w:noWrap/>
            <w:vAlign w:val="center"/>
            <w:hideMark/>
          </w:tcPr>
          <w:p w14:paraId="098B222E"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450" w:type="pct"/>
            <w:shd w:val="clear" w:color="auto" w:fill="auto"/>
            <w:noWrap/>
            <w:vAlign w:val="center"/>
            <w:hideMark/>
          </w:tcPr>
          <w:p w14:paraId="39AAF7E2"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32C88A66" w14:textId="77777777" w:rsidTr="006715EA">
        <w:trPr>
          <w:trHeight w:val="85"/>
        </w:trPr>
        <w:tc>
          <w:tcPr>
            <w:tcW w:w="417" w:type="pct"/>
            <w:shd w:val="clear" w:color="auto" w:fill="auto"/>
            <w:noWrap/>
            <w:vAlign w:val="center"/>
            <w:hideMark/>
          </w:tcPr>
          <w:p w14:paraId="30919441" w14:textId="77777777" w:rsidR="00670548" w:rsidRPr="003A542E" w:rsidRDefault="00670548" w:rsidP="006715EA">
            <w:pPr>
              <w:contextualSpacing/>
              <w:jc w:val="center"/>
              <w:rPr>
                <w:color w:val="000000"/>
                <w:sz w:val="20"/>
                <w:szCs w:val="20"/>
              </w:rPr>
            </w:pPr>
            <w:r w:rsidRPr="003A542E">
              <w:rPr>
                <w:color w:val="000000"/>
                <w:sz w:val="20"/>
                <w:szCs w:val="20"/>
              </w:rPr>
              <w:t>3.1</w:t>
            </w:r>
          </w:p>
        </w:tc>
        <w:tc>
          <w:tcPr>
            <w:tcW w:w="2072" w:type="pct"/>
            <w:shd w:val="clear" w:color="auto" w:fill="auto"/>
            <w:noWrap/>
            <w:vAlign w:val="center"/>
            <w:hideMark/>
          </w:tcPr>
          <w:p w14:paraId="5BF14605" w14:textId="77777777" w:rsidR="00670548" w:rsidRPr="003A542E" w:rsidRDefault="00670548" w:rsidP="006715EA">
            <w:pPr>
              <w:contextualSpacing/>
              <w:rPr>
                <w:color w:val="000000"/>
                <w:sz w:val="20"/>
                <w:szCs w:val="20"/>
              </w:rPr>
            </w:pPr>
            <w:r w:rsidRPr="003A542E">
              <w:rPr>
                <w:color w:val="000000"/>
                <w:sz w:val="20"/>
                <w:szCs w:val="20"/>
              </w:rPr>
              <w:t>Объем сточных вод, прошедших очистку</w:t>
            </w:r>
          </w:p>
        </w:tc>
        <w:tc>
          <w:tcPr>
            <w:tcW w:w="610" w:type="pct"/>
            <w:shd w:val="clear" w:color="auto" w:fill="auto"/>
            <w:noWrap/>
            <w:vAlign w:val="center"/>
            <w:hideMark/>
          </w:tcPr>
          <w:p w14:paraId="521827CD" w14:textId="77777777" w:rsidR="00670548" w:rsidRPr="003A542E" w:rsidRDefault="00670548" w:rsidP="006715EA">
            <w:pPr>
              <w:contextualSpacing/>
              <w:jc w:val="center"/>
              <w:rPr>
                <w:color w:val="000000"/>
                <w:sz w:val="20"/>
                <w:szCs w:val="20"/>
              </w:rPr>
            </w:pPr>
            <w:r w:rsidRPr="003A542E">
              <w:rPr>
                <w:color w:val="000000"/>
                <w:sz w:val="20"/>
                <w:szCs w:val="20"/>
              </w:rPr>
              <w:t>млн. куб. м</w:t>
            </w:r>
          </w:p>
        </w:tc>
        <w:tc>
          <w:tcPr>
            <w:tcW w:w="496" w:type="pct"/>
            <w:shd w:val="clear" w:color="auto" w:fill="auto"/>
            <w:noWrap/>
            <w:vAlign w:val="center"/>
            <w:hideMark/>
          </w:tcPr>
          <w:p w14:paraId="03BBB23A"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50" w:type="pct"/>
            <w:shd w:val="clear" w:color="auto" w:fill="auto"/>
            <w:noWrap/>
            <w:vAlign w:val="center"/>
            <w:hideMark/>
          </w:tcPr>
          <w:p w14:paraId="52B10AE0"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505" w:type="pct"/>
            <w:shd w:val="clear" w:color="auto" w:fill="auto"/>
            <w:noWrap/>
            <w:vAlign w:val="center"/>
            <w:hideMark/>
          </w:tcPr>
          <w:p w14:paraId="6CFB08DE"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450" w:type="pct"/>
            <w:shd w:val="clear" w:color="auto" w:fill="auto"/>
            <w:noWrap/>
            <w:vAlign w:val="center"/>
            <w:hideMark/>
          </w:tcPr>
          <w:p w14:paraId="75901026"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703C6DF6" w14:textId="77777777" w:rsidTr="006715EA">
        <w:trPr>
          <w:trHeight w:val="85"/>
        </w:trPr>
        <w:tc>
          <w:tcPr>
            <w:tcW w:w="417" w:type="pct"/>
            <w:shd w:val="clear" w:color="auto" w:fill="auto"/>
            <w:noWrap/>
            <w:vAlign w:val="center"/>
            <w:hideMark/>
          </w:tcPr>
          <w:p w14:paraId="527249FD" w14:textId="77777777" w:rsidR="00670548" w:rsidRPr="003A542E" w:rsidRDefault="00670548" w:rsidP="006715EA">
            <w:pPr>
              <w:contextualSpacing/>
              <w:jc w:val="center"/>
              <w:rPr>
                <w:color w:val="000000"/>
                <w:sz w:val="20"/>
                <w:szCs w:val="20"/>
              </w:rPr>
            </w:pPr>
            <w:r w:rsidRPr="003A542E">
              <w:rPr>
                <w:color w:val="000000"/>
                <w:sz w:val="20"/>
                <w:szCs w:val="20"/>
              </w:rPr>
              <w:t>3.2</w:t>
            </w:r>
          </w:p>
        </w:tc>
        <w:tc>
          <w:tcPr>
            <w:tcW w:w="2072" w:type="pct"/>
            <w:shd w:val="clear" w:color="auto" w:fill="auto"/>
            <w:vAlign w:val="center"/>
            <w:hideMark/>
          </w:tcPr>
          <w:p w14:paraId="058D4E13" w14:textId="77777777" w:rsidR="00670548" w:rsidRPr="003A542E" w:rsidRDefault="00670548" w:rsidP="006715EA">
            <w:pPr>
              <w:contextualSpacing/>
              <w:rPr>
                <w:color w:val="000000"/>
                <w:sz w:val="20"/>
                <w:szCs w:val="20"/>
              </w:rPr>
            </w:pPr>
            <w:r w:rsidRPr="003A542E">
              <w:rPr>
                <w:color w:val="000000"/>
                <w:sz w:val="20"/>
                <w:szCs w:val="20"/>
              </w:rPr>
              <w:t>Сбросы сточных вод в пределах нормативов и лимитов</w:t>
            </w:r>
          </w:p>
        </w:tc>
        <w:tc>
          <w:tcPr>
            <w:tcW w:w="610" w:type="pct"/>
            <w:shd w:val="clear" w:color="auto" w:fill="auto"/>
            <w:noWrap/>
            <w:vAlign w:val="center"/>
            <w:hideMark/>
          </w:tcPr>
          <w:p w14:paraId="18F8D63E" w14:textId="77777777" w:rsidR="00670548" w:rsidRPr="003A542E" w:rsidRDefault="00670548" w:rsidP="006715EA">
            <w:pPr>
              <w:contextualSpacing/>
              <w:jc w:val="center"/>
              <w:rPr>
                <w:color w:val="000000"/>
                <w:sz w:val="20"/>
                <w:szCs w:val="20"/>
              </w:rPr>
            </w:pPr>
            <w:r w:rsidRPr="003A542E">
              <w:rPr>
                <w:color w:val="000000"/>
                <w:sz w:val="20"/>
                <w:szCs w:val="20"/>
              </w:rPr>
              <w:t>млн. куб. м</w:t>
            </w:r>
          </w:p>
        </w:tc>
        <w:tc>
          <w:tcPr>
            <w:tcW w:w="496" w:type="pct"/>
            <w:shd w:val="clear" w:color="auto" w:fill="auto"/>
            <w:noWrap/>
            <w:vAlign w:val="center"/>
            <w:hideMark/>
          </w:tcPr>
          <w:p w14:paraId="1D3FC9DD"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50" w:type="pct"/>
            <w:shd w:val="clear" w:color="auto" w:fill="auto"/>
            <w:noWrap/>
            <w:vAlign w:val="center"/>
            <w:hideMark/>
          </w:tcPr>
          <w:p w14:paraId="332FE5BF"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505" w:type="pct"/>
            <w:shd w:val="clear" w:color="auto" w:fill="auto"/>
            <w:noWrap/>
            <w:vAlign w:val="center"/>
            <w:hideMark/>
          </w:tcPr>
          <w:p w14:paraId="4F8DAEA5"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450" w:type="pct"/>
            <w:shd w:val="clear" w:color="auto" w:fill="auto"/>
            <w:noWrap/>
            <w:vAlign w:val="center"/>
            <w:hideMark/>
          </w:tcPr>
          <w:p w14:paraId="0971DD1E"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6C7BF0A9" w14:textId="77777777" w:rsidTr="006715EA">
        <w:trPr>
          <w:trHeight w:val="85"/>
        </w:trPr>
        <w:tc>
          <w:tcPr>
            <w:tcW w:w="417" w:type="pct"/>
            <w:shd w:val="clear" w:color="auto" w:fill="auto"/>
            <w:noWrap/>
            <w:vAlign w:val="center"/>
            <w:hideMark/>
          </w:tcPr>
          <w:p w14:paraId="59535AB2" w14:textId="77777777" w:rsidR="00670548" w:rsidRPr="003A542E" w:rsidRDefault="00670548" w:rsidP="006715EA">
            <w:pPr>
              <w:contextualSpacing/>
              <w:jc w:val="center"/>
              <w:rPr>
                <w:bCs/>
                <w:color w:val="000000"/>
                <w:sz w:val="20"/>
                <w:szCs w:val="20"/>
              </w:rPr>
            </w:pPr>
            <w:r w:rsidRPr="003A542E">
              <w:rPr>
                <w:bCs/>
                <w:color w:val="000000"/>
                <w:sz w:val="20"/>
                <w:szCs w:val="20"/>
              </w:rPr>
              <w:t>4</w:t>
            </w:r>
          </w:p>
        </w:tc>
        <w:tc>
          <w:tcPr>
            <w:tcW w:w="2072" w:type="pct"/>
            <w:shd w:val="clear" w:color="auto" w:fill="auto"/>
            <w:noWrap/>
            <w:vAlign w:val="center"/>
            <w:hideMark/>
          </w:tcPr>
          <w:p w14:paraId="6DCB40E5" w14:textId="77777777" w:rsidR="00670548" w:rsidRPr="003A542E" w:rsidRDefault="00670548" w:rsidP="006715EA">
            <w:pPr>
              <w:contextualSpacing/>
              <w:rPr>
                <w:bCs/>
                <w:color w:val="000000"/>
                <w:sz w:val="20"/>
                <w:szCs w:val="20"/>
              </w:rPr>
            </w:pPr>
            <w:r w:rsidRPr="003A542E">
              <w:rPr>
                <w:bCs/>
                <w:color w:val="000000"/>
                <w:sz w:val="20"/>
                <w:szCs w:val="20"/>
              </w:rPr>
              <w:t>Объем обезвоженного осадка сточных вод</w:t>
            </w:r>
          </w:p>
        </w:tc>
        <w:tc>
          <w:tcPr>
            <w:tcW w:w="610" w:type="pct"/>
            <w:shd w:val="clear" w:color="auto" w:fill="auto"/>
            <w:noWrap/>
            <w:vAlign w:val="center"/>
            <w:hideMark/>
          </w:tcPr>
          <w:p w14:paraId="2985700D"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7F287B0F" w14:textId="77777777" w:rsidR="00670548" w:rsidRPr="003A542E" w:rsidRDefault="00670548" w:rsidP="006715EA">
            <w:pPr>
              <w:contextualSpacing/>
              <w:jc w:val="center"/>
              <w:rPr>
                <w:color w:val="000000"/>
                <w:sz w:val="20"/>
                <w:szCs w:val="20"/>
              </w:rPr>
            </w:pPr>
            <w:r w:rsidRPr="003A542E">
              <w:rPr>
                <w:color w:val="000000"/>
                <w:sz w:val="20"/>
                <w:szCs w:val="20"/>
              </w:rPr>
              <w:t>0,0044</w:t>
            </w:r>
          </w:p>
        </w:tc>
        <w:tc>
          <w:tcPr>
            <w:tcW w:w="450" w:type="pct"/>
            <w:shd w:val="clear" w:color="auto" w:fill="auto"/>
            <w:noWrap/>
            <w:vAlign w:val="center"/>
            <w:hideMark/>
          </w:tcPr>
          <w:p w14:paraId="4F05F492"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505" w:type="pct"/>
            <w:shd w:val="clear" w:color="auto" w:fill="auto"/>
            <w:noWrap/>
            <w:vAlign w:val="center"/>
            <w:hideMark/>
          </w:tcPr>
          <w:p w14:paraId="32846446" w14:textId="77777777" w:rsidR="00670548" w:rsidRPr="003A542E" w:rsidRDefault="00670548" w:rsidP="006715EA">
            <w:pPr>
              <w:contextualSpacing/>
              <w:jc w:val="center"/>
              <w:rPr>
                <w:color w:val="000000"/>
                <w:sz w:val="20"/>
                <w:szCs w:val="20"/>
              </w:rPr>
            </w:pPr>
            <w:r w:rsidRPr="003A542E">
              <w:rPr>
                <w:color w:val="000000"/>
                <w:sz w:val="20"/>
                <w:szCs w:val="20"/>
              </w:rPr>
              <w:t>0,0044</w:t>
            </w:r>
          </w:p>
        </w:tc>
        <w:tc>
          <w:tcPr>
            <w:tcW w:w="450" w:type="pct"/>
            <w:shd w:val="clear" w:color="auto" w:fill="auto"/>
            <w:noWrap/>
            <w:vAlign w:val="center"/>
            <w:hideMark/>
          </w:tcPr>
          <w:p w14:paraId="1C07A61A" w14:textId="77777777" w:rsidR="00670548" w:rsidRPr="003A542E" w:rsidRDefault="00670548" w:rsidP="006715EA">
            <w:pPr>
              <w:contextualSpacing/>
              <w:jc w:val="center"/>
              <w:rPr>
                <w:color w:val="000000"/>
                <w:sz w:val="20"/>
                <w:szCs w:val="20"/>
              </w:rPr>
            </w:pPr>
            <w:r w:rsidRPr="003A542E">
              <w:rPr>
                <w:color w:val="000000"/>
                <w:sz w:val="20"/>
                <w:szCs w:val="20"/>
              </w:rPr>
              <w:t>0,00365</w:t>
            </w:r>
          </w:p>
        </w:tc>
      </w:tr>
    </w:tbl>
    <w:p w14:paraId="69CC6C97" w14:textId="77777777" w:rsidR="00670548" w:rsidRDefault="00670548" w:rsidP="00670548">
      <w:pPr>
        <w:pStyle w:val="1d"/>
        <w:spacing w:before="0"/>
        <w:rPr>
          <w:sz w:val="24"/>
        </w:rPr>
      </w:pPr>
    </w:p>
    <w:p w14:paraId="626EDDF5" w14:textId="2BA249D5" w:rsidR="00670548" w:rsidRDefault="00670548" w:rsidP="00670548">
      <w:pPr>
        <w:pStyle w:val="1d"/>
        <w:spacing w:before="0"/>
        <w:rPr>
          <w:sz w:val="24"/>
        </w:rPr>
      </w:pPr>
      <w:r w:rsidRPr="008E420B">
        <w:rPr>
          <w:sz w:val="24"/>
        </w:rPr>
        <w:t xml:space="preserve">Прогнозный баланс поступления сточных вод в централизованную систему водоотведения и отведения стоков по технологическим зонам водоотведения с.п. </w:t>
      </w:r>
      <w:r>
        <w:rPr>
          <w:sz w:val="24"/>
        </w:rPr>
        <w:t>Сосновка</w:t>
      </w:r>
      <w:r w:rsidRPr="008E420B">
        <w:rPr>
          <w:sz w:val="24"/>
        </w:rPr>
        <w:t xml:space="preserve"> представлен в таблице </w:t>
      </w:r>
      <w:r>
        <w:rPr>
          <w:sz w:val="24"/>
        </w:rPr>
        <w:t>49</w:t>
      </w:r>
      <w:r w:rsidRPr="008E420B">
        <w:rPr>
          <w:sz w:val="24"/>
        </w:rPr>
        <w:t>.</w:t>
      </w:r>
    </w:p>
    <w:p w14:paraId="0BF73A30" w14:textId="77777777" w:rsidR="00670548" w:rsidRDefault="00670548" w:rsidP="00670548">
      <w:pPr>
        <w:pStyle w:val="1d"/>
        <w:spacing w:before="0"/>
        <w:rPr>
          <w:sz w:val="24"/>
        </w:rPr>
      </w:pPr>
    </w:p>
    <w:p w14:paraId="267FF3B1" w14:textId="77777777" w:rsidR="00670548" w:rsidRPr="008E420B" w:rsidRDefault="00670548" w:rsidP="00670548">
      <w:pPr>
        <w:pStyle w:val="1d"/>
        <w:spacing w:before="0"/>
        <w:rPr>
          <w:sz w:val="24"/>
        </w:rPr>
      </w:pPr>
    </w:p>
    <w:p w14:paraId="5245D891" w14:textId="77777777" w:rsidR="00670548" w:rsidRDefault="00670548" w:rsidP="00670548">
      <w:pPr>
        <w:pStyle w:val="S"/>
        <w:spacing w:before="0" w:after="0"/>
        <w:rPr>
          <w:szCs w:val="24"/>
        </w:rPr>
      </w:pPr>
    </w:p>
    <w:p w14:paraId="5C922756" w14:textId="77777777" w:rsidR="00670548" w:rsidRDefault="00670548" w:rsidP="00670548">
      <w:pPr>
        <w:pStyle w:val="S"/>
        <w:rPr>
          <w:szCs w:val="24"/>
        </w:rPr>
        <w:sectPr w:rsidR="00670548" w:rsidSect="006715EA">
          <w:headerReference w:type="default" r:id="rId20"/>
          <w:footerReference w:type="default" r:id="rId21"/>
          <w:pgSz w:w="11906" w:h="16838"/>
          <w:pgMar w:top="1134" w:right="567" w:bottom="1134" w:left="1701" w:header="284" w:footer="567" w:gutter="0"/>
          <w:cols w:space="708"/>
          <w:docGrid w:linePitch="360"/>
        </w:sectPr>
      </w:pPr>
    </w:p>
    <w:p w14:paraId="6DFC0753" w14:textId="10EBC215" w:rsidR="00670548" w:rsidRPr="003A542E" w:rsidRDefault="00670548" w:rsidP="00670548">
      <w:pPr>
        <w:keepNext/>
        <w:contextualSpacing/>
        <w:jc w:val="both"/>
        <w:rPr>
          <w:bCs/>
          <w:lang w:eastAsia="x-none"/>
        </w:rPr>
      </w:pPr>
      <w:r w:rsidRPr="003A542E">
        <w:rPr>
          <w:bCs/>
          <w:lang w:val="x-none" w:eastAsia="x-none"/>
        </w:rPr>
        <w:lastRenderedPageBreak/>
        <w:t xml:space="preserve">Таблица </w:t>
      </w:r>
      <w:r w:rsidRPr="003A542E">
        <w:rPr>
          <w:bCs/>
          <w:lang w:val="x-none" w:eastAsia="x-none"/>
        </w:rPr>
        <w:fldChar w:fldCharType="begin"/>
      </w:r>
      <w:r w:rsidRPr="003A542E">
        <w:rPr>
          <w:bCs/>
          <w:lang w:val="x-none" w:eastAsia="x-none"/>
        </w:rPr>
        <w:instrText xml:space="preserve"> SEQ Таблица \* ARABIC </w:instrText>
      </w:r>
      <w:r w:rsidRPr="003A542E">
        <w:rPr>
          <w:bCs/>
          <w:lang w:val="x-none" w:eastAsia="x-none"/>
        </w:rPr>
        <w:fldChar w:fldCharType="separate"/>
      </w:r>
      <w:r w:rsidR="0066723B">
        <w:rPr>
          <w:bCs/>
          <w:noProof/>
          <w:lang w:val="x-none" w:eastAsia="x-none"/>
        </w:rPr>
        <w:t>49</w:t>
      </w:r>
      <w:r w:rsidRPr="003A542E">
        <w:rPr>
          <w:bCs/>
          <w:lang w:val="x-none" w:eastAsia="x-none"/>
        </w:rPr>
        <w:fldChar w:fldCharType="end"/>
      </w:r>
      <w:r w:rsidRPr="003A542E">
        <w:rPr>
          <w:bCs/>
          <w:lang w:val="x-none" w:eastAsia="x-none"/>
        </w:rPr>
        <w:t xml:space="preserve"> – </w:t>
      </w:r>
      <w:r w:rsidRPr="003A542E">
        <w:rPr>
          <w:bCs/>
          <w:lang w:eastAsia="x-none"/>
        </w:rPr>
        <w:t>Прогнозные балансы поступления сточных вод в централизованную систему водоотведения и отведения стоков</w:t>
      </w:r>
    </w:p>
    <w:p w14:paraId="78B1E95E" w14:textId="77777777" w:rsidR="00670548" w:rsidRPr="00670548" w:rsidRDefault="00670548" w:rsidP="00670548">
      <w:pPr>
        <w:pStyle w:val="1d"/>
        <w:spacing w:before="0"/>
        <w:contextualSpacing/>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260"/>
        <w:gridCol w:w="1242"/>
        <w:gridCol w:w="967"/>
        <w:gridCol w:w="1044"/>
        <w:gridCol w:w="917"/>
        <w:gridCol w:w="917"/>
        <w:gridCol w:w="917"/>
        <w:gridCol w:w="917"/>
        <w:gridCol w:w="917"/>
        <w:gridCol w:w="917"/>
        <w:gridCol w:w="914"/>
      </w:tblGrid>
      <w:tr w:rsidR="00670548" w:rsidRPr="003A542E" w14:paraId="5DB6F81C" w14:textId="77777777" w:rsidTr="006715EA">
        <w:trPr>
          <w:trHeight w:val="85"/>
        </w:trPr>
        <w:tc>
          <w:tcPr>
            <w:tcW w:w="290" w:type="pct"/>
            <w:vMerge w:val="restart"/>
            <w:shd w:val="clear" w:color="auto" w:fill="auto"/>
            <w:vAlign w:val="center"/>
            <w:hideMark/>
          </w:tcPr>
          <w:p w14:paraId="5C52C2D8" w14:textId="77777777" w:rsidR="00670548" w:rsidRPr="003A542E" w:rsidRDefault="00670548" w:rsidP="006715EA">
            <w:pPr>
              <w:contextualSpacing/>
              <w:jc w:val="center"/>
              <w:rPr>
                <w:color w:val="000000"/>
                <w:sz w:val="20"/>
                <w:szCs w:val="20"/>
              </w:rPr>
            </w:pPr>
            <w:r w:rsidRPr="003A542E">
              <w:rPr>
                <w:color w:val="000000"/>
                <w:sz w:val="20"/>
                <w:szCs w:val="20"/>
              </w:rPr>
              <w:t>№ п/п</w:t>
            </w:r>
          </w:p>
        </w:tc>
        <w:tc>
          <w:tcPr>
            <w:tcW w:w="1441" w:type="pct"/>
            <w:vMerge w:val="restart"/>
            <w:shd w:val="clear" w:color="auto" w:fill="auto"/>
            <w:noWrap/>
            <w:vAlign w:val="center"/>
            <w:hideMark/>
          </w:tcPr>
          <w:p w14:paraId="6E09B082" w14:textId="77777777" w:rsidR="00670548" w:rsidRPr="003A542E" w:rsidRDefault="00670548" w:rsidP="006715EA">
            <w:pPr>
              <w:contextualSpacing/>
              <w:jc w:val="center"/>
              <w:rPr>
                <w:color w:val="000000"/>
                <w:sz w:val="20"/>
                <w:szCs w:val="20"/>
              </w:rPr>
            </w:pPr>
            <w:r w:rsidRPr="003A542E">
              <w:rPr>
                <w:color w:val="000000"/>
                <w:sz w:val="20"/>
                <w:szCs w:val="20"/>
              </w:rPr>
              <w:t>Наименование</w:t>
            </w:r>
          </w:p>
        </w:tc>
        <w:tc>
          <w:tcPr>
            <w:tcW w:w="420" w:type="pct"/>
            <w:vMerge w:val="restart"/>
            <w:shd w:val="clear" w:color="auto" w:fill="auto"/>
            <w:vAlign w:val="center"/>
            <w:hideMark/>
          </w:tcPr>
          <w:p w14:paraId="04C5557B" w14:textId="77777777" w:rsidR="00670548" w:rsidRPr="003A542E" w:rsidRDefault="00670548" w:rsidP="006715EA">
            <w:pPr>
              <w:contextualSpacing/>
              <w:jc w:val="center"/>
              <w:rPr>
                <w:color w:val="000000"/>
                <w:sz w:val="20"/>
                <w:szCs w:val="20"/>
              </w:rPr>
            </w:pPr>
            <w:r w:rsidRPr="003A542E">
              <w:rPr>
                <w:color w:val="000000"/>
                <w:sz w:val="20"/>
                <w:szCs w:val="20"/>
              </w:rPr>
              <w:t>Единица</w:t>
            </w:r>
            <w:r w:rsidRPr="003A542E">
              <w:rPr>
                <w:color w:val="000000"/>
                <w:sz w:val="20"/>
                <w:szCs w:val="20"/>
              </w:rPr>
              <w:br/>
              <w:t>измерения</w:t>
            </w:r>
          </w:p>
        </w:tc>
        <w:tc>
          <w:tcPr>
            <w:tcW w:w="327" w:type="pct"/>
            <w:shd w:val="clear" w:color="auto" w:fill="auto"/>
            <w:vAlign w:val="center"/>
          </w:tcPr>
          <w:p w14:paraId="216CF2AD" w14:textId="77777777" w:rsidR="00670548" w:rsidRPr="003A542E" w:rsidRDefault="00670548" w:rsidP="006715EA">
            <w:pPr>
              <w:contextualSpacing/>
              <w:jc w:val="center"/>
              <w:rPr>
                <w:color w:val="000000"/>
                <w:sz w:val="20"/>
                <w:szCs w:val="20"/>
              </w:rPr>
            </w:pPr>
            <w:r w:rsidRPr="003A542E">
              <w:rPr>
                <w:color w:val="000000"/>
                <w:sz w:val="20"/>
                <w:szCs w:val="20"/>
              </w:rPr>
              <w:t>2019 год</w:t>
            </w:r>
          </w:p>
        </w:tc>
        <w:tc>
          <w:tcPr>
            <w:tcW w:w="663" w:type="pct"/>
            <w:gridSpan w:val="2"/>
            <w:shd w:val="clear" w:color="auto" w:fill="auto"/>
            <w:vAlign w:val="center"/>
            <w:hideMark/>
          </w:tcPr>
          <w:p w14:paraId="6BA6AA04" w14:textId="77777777" w:rsidR="00670548" w:rsidRPr="003A542E" w:rsidRDefault="00670548" w:rsidP="006715EA">
            <w:pPr>
              <w:contextualSpacing/>
              <w:jc w:val="center"/>
              <w:rPr>
                <w:color w:val="000000"/>
                <w:sz w:val="20"/>
                <w:szCs w:val="20"/>
              </w:rPr>
            </w:pPr>
            <w:r w:rsidRPr="003A542E">
              <w:rPr>
                <w:color w:val="000000"/>
                <w:sz w:val="20"/>
                <w:szCs w:val="20"/>
              </w:rPr>
              <w:t>2020 год</w:t>
            </w:r>
          </w:p>
        </w:tc>
        <w:tc>
          <w:tcPr>
            <w:tcW w:w="310" w:type="pct"/>
            <w:vMerge w:val="restart"/>
            <w:shd w:val="clear" w:color="auto" w:fill="auto"/>
            <w:vAlign w:val="center"/>
            <w:hideMark/>
          </w:tcPr>
          <w:p w14:paraId="73D54D1E" w14:textId="77777777" w:rsidR="00670548" w:rsidRPr="003A542E" w:rsidRDefault="00670548" w:rsidP="006715EA">
            <w:pPr>
              <w:contextualSpacing/>
              <w:jc w:val="center"/>
              <w:rPr>
                <w:color w:val="000000"/>
                <w:sz w:val="20"/>
                <w:szCs w:val="20"/>
              </w:rPr>
            </w:pPr>
            <w:r w:rsidRPr="003A542E">
              <w:rPr>
                <w:sz w:val="20"/>
                <w:szCs w:val="20"/>
              </w:rPr>
              <w:t>2021 год</w:t>
            </w:r>
          </w:p>
        </w:tc>
        <w:tc>
          <w:tcPr>
            <w:tcW w:w="310" w:type="pct"/>
            <w:vMerge w:val="restart"/>
            <w:shd w:val="clear" w:color="auto" w:fill="auto"/>
            <w:vAlign w:val="center"/>
            <w:hideMark/>
          </w:tcPr>
          <w:p w14:paraId="58FC66DE" w14:textId="77777777" w:rsidR="00670548" w:rsidRPr="003A542E" w:rsidRDefault="00670548" w:rsidP="006715EA">
            <w:pPr>
              <w:contextualSpacing/>
              <w:jc w:val="center"/>
              <w:rPr>
                <w:color w:val="000000"/>
                <w:sz w:val="20"/>
                <w:szCs w:val="20"/>
              </w:rPr>
            </w:pPr>
            <w:r w:rsidRPr="003A542E">
              <w:rPr>
                <w:sz w:val="20"/>
                <w:szCs w:val="20"/>
              </w:rPr>
              <w:t>2022 год</w:t>
            </w:r>
          </w:p>
        </w:tc>
        <w:tc>
          <w:tcPr>
            <w:tcW w:w="310" w:type="pct"/>
            <w:vMerge w:val="restart"/>
            <w:vAlign w:val="center"/>
          </w:tcPr>
          <w:p w14:paraId="66032CEF" w14:textId="77777777" w:rsidR="00670548" w:rsidRPr="003A542E" w:rsidRDefault="00670548" w:rsidP="006715EA">
            <w:pPr>
              <w:contextualSpacing/>
              <w:jc w:val="center"/>
              <w:rPr>
                <w:color w:val="000000"/>
                <w:sz w:val="20"/>
                <w:szCs w:val="20"/>
              </w:rPr>
            </w:pPr>
            <w:r w:rsidRPr="003A542E">
              <w:rPr>
                <w:sz w:val="20"/>
                <w:szCs w:val="20"/>
              </w:rPr>
              <w:t>2023 год</w:t>
            </w:r>
          </w:p>
        </w:tc>
        <w:tc>
          <w:tcPr>
            <w:tcW w:w="310" w:type="pct"/>
            <w:vMerge w:val="restart"/>
            <w:vAlign w:val="center"/>
          </w:tcPr>
          <w:p w14:paraId="22DFC84F" w14:textId="77777777" w:rsidR="00670548" w:rsidRPr="003A542E" w:rsidRDefault="00670548" w:rsidP="006715EA">
            <w:pPr>
              <w:contextualSpacing/>
              <w:jc w:val="center"/>
              <w:rPr>
                <w:color w:val="000000"/>
                <w:sz w:val="20"/>
                <w:szCs w:val="20"/>
              </w:rPr>
            </w:pPr>
            <w:r w:rsidRPr="003A542E">
              <w:rPr>
                <w:sz w:val="20"/>
                <w:szCs w:val="20"/>
              </w:rPr>
              <w:t>2024 год</w:t>
            </w:r>
          </w:p>
        </w:tc>
        <w:tc>
          <w:tcPr>
            <w:tcW w:w="310" w:type="pct"/>
            <w:vMerge w:val="restart"/>
            <w:vAlign w:val="center"/>
          </w:tcPr>
          <w:p w14:paraId="7E143F5C" w14:textId="77777777" w:rsidR="00670548" w:rsidRPr="003A542E" w:rsidRDefault="00670548" w:rsidP="006715EA">
            <w:pPr>
              <w:contextualSpacing/>
              <w:jc w:val="center"/>
              <w:rPr>
                <w:color w:val="000000"/>
                <w:sz w:val="20"/>
                <w:szCs w:val="20"/>
              </w:rPr>
            </w:pPr>
            <w:r w:rsidRPr="003A542E">
              <w:rPr>
                <w:sz w:val="20"/>
                <w:szCs w:val="20"/>
              </w:rPr>
              <w:t>2025 год</w:t>
            </w:r>
          </w:p>
        </w:tc>
        <w:tc>
          <w:tcPr>
            <w:tcW w:w="310" w:type="pct"/>
            <w:vMerge w:val="restart"/>
            <w:vAlign w:val="center"/>
          </w:tcPr>
          <w:p w14:paraId="69CFA342" w14:textId="77777777" w:rsidR="00670548" w:rsidRPr="003A542E" w:rsidRDefault="00670548" w:rsidP="006715EA">
            <w:pPr>
              <w:contextualSpacing/>
              <w:jc w:val="center"/>
              <w:rPr>
                <w:color w:val="000000"/>
                <w:sz w:val="20"/>
                <w:szCs w:val="20"/>
              </w:rPr>
            </w:pPr>
            <w:r>
              <w:rPr>
                <w:sz w:val="20"/>
                <w:szCs w:val="20"/>
              </w:rPr>
              <w:t xml:space="preserve">2026 -2030 </w:t>
            </w:r>
            <w:r w:rsidRPr="003A542E">
              <w:rPr>
                <w:sz w:val="20"/>
                <w:szCs w:val="20"/>
              </w:rPr>
              <w:t>год</w:t>
            </w:r>
          </w:p>
        </w:tc>
      </w:tr>
      <w:tr w:rsidR="00670548" w:rsidRPr="003A542E" w14:paraId="0BAC9016" w14:textId="77777777" w:rsidTr="006715EA">
        <w:trPr>
          <w:trHeight w:val="85"/>
        </w:trPr>
        <w:tc>
          <w:tcPr>
            <w:tcW w:w="290" w:type="pct"/>
            <w:vMerge/>
            <w:shd w:val="clear" w:color="auto" w:fill="auto"/>
            <w:vAlign w:val="center"/>
            <w:hideMark/>
          </w:tcPr>
          <w:p w14:paraId="4F5941E8" w14:textId="77777777" w:rsidR="00670548" w:rsidRPr="003A542E" w:rsidRDefault="00670548" w:rsidP="006715EA">
            <w:pPr>
              <w:contextualSpacing/>
              <w:rPr>
                <w:color w:val="000000"/>
                <w:sz w:val="20"/>
                <w:szCs w:val="20"/>
              </w:rPr>
            </w:pPr>
          </w:p>
        </w:tc>
        <w:tc>
          <w:tcPr>
            <w:tcW w:w="1441" w:type="pct"/>
            <w:vMerge/>
            <w:shd w:val="clear" w:color="auto" w:fill="auto"/>
            <w:vAlign w:val="center"/>
            <w:hideMark/>
          </w:tcPr>
          <w:p w14:paraId="2E424529" w14:textId="77777777" w:rsidR="00670548" w:rsidRPr="003A542E" w:rsidRDefault="00670548" w:rsidP="006715EA">
            <w:pPr>
              <w:contextualSpacing/>
              <w:rPr>
                <w:color w:val="000000"/>
                <w:sz w:val="20"/>
                <w:szCs w:val="20"/>
              </w:rPr>
            </w:pPr>
          </w:p>
        </w:tc>
        <w:tc>
          <w:tcPr>
            <w:tcW w:w="420" w:type="pct"/>
            <w:vMerge/>
            <w:shd w:val="clear" w:color="auto" w:fill="auto"/>
            <w:vAlign w:val="center"/>
            <w:hideMark/>
          </w:tcPr>
          <w:p w14:paraId="3F64149B" w14:textId="77777777" w:rsidR="00670548" w:rsidRPr="003A542E" w:rsidRDefault="00670548" w:rsidP="006715EA">
            <w:pPr>
              <w:contextualSpacing/>
              <w:rPr>
                <w:color w:val="000000"/>
                <w:sz w:val="20"/>
                <w:szCs w:val="20"/>
              </w:rPr>
            </w:pPr>
          </w:p>
        </w:tc>
        <w:tc>
          <w:tcPr>
            <w:tcW w:w="327" w:type="pct"/>
            <w:shd w:val="clear" w:color="auto" w:fill="auto"/>
            <w:noWrap/>
            <w:vAlign w:val="center"/>
            <w:hideMark/>
          </w:tcPr>
          <w:p w14:paraId="7D77488F" w14:textId="77777777" w:rsidR="00670548" w:rsidRPr="003A542E" w:rsidRDefault="00670548" w:rsidP="006715EA">
            <w:pPr>
              <w:contextualSpacing/>
              <w:jc w:val="center"/>
              <w:rPr>
                <w:color w:val="000000"/>
                <w:sz w:val="20"/>
                <w:szCs w:val="20"/>
              </w:rPr>
            </w:pPr>
            <w:r w:rsidRPr="003A542E">
              <w:rPr>
                <w:color w:val="000000"/>
                <w:sz w:val="20"/>
                <w:szCs w:val="20"/>
              </w:rPr>
              <w:t>факт</w:t>
            </w:r>
          </w:p>
        </w:tc>
        <w:tc>
          <w:tcPr>
            <w:tcW w:w="353" w:type="pct"/>
            <w:shd w:val="clear" w:color="auto" w:fill="auto"/>
            <w:vAlign w:val="center"/>
            <w:hideMark/>
          </w:tcPr>
          <w:p w14:paraId="64279660" w14:textId="77777777" w:rsidR="00670548" w:rsidRPr="003A542E" w:rsidRDefault="00670548" w:rsidP="006715EA">
            <w:pPr>
              <w:contextualSpacing/>
              <w:jc w:val="center"/>
              <w:rPr>
                <w:color w:val="000000"/>
                <w:sz w:val="20"/>
                <w:szCs w:val="20"/>
              </w:rPr>
            </w:pPr>
            <w:r w:rsidRPr="003A542E">
              <w:rPr>
                <w:color w:val="000000"/>
                <w:sz w:val="20"/>
                <w:szCs w:val="20"/>
              </w:rPr>
              <w:t>план</w:t>
            </w:r>
          </w:p>
        </w:tc>
        <w:tc>
          <w:tcPr>
            <w:tcW w:w="310" w:type="pct"/>
            <w:shd w:val="clear" w:color="auto" w:fill="auto"/>
            <w:vAlign w:val="center"/>
            <w:hideMark/>
          </w:tcPr>
          <w:p w14:paraId="5DC0C79A" w14:textId="77777777" w:rsidR="00670548" w:rsidRPr="003A542E" w:rsidRDefault="00670548" w:rsidP="006715EA">
            <w:pPr>
              <w:contextualSpacing/>
              <w:jc w:val="center"/>
              <w:rPr>
                <w:color w:val="000000"/>
                <w:sz w:val="20"/>
                <w:szCs w:val="20"/>
              </w:rPr>
            </w:pPr>
            <w:r w:rsidRPr="003A542E">
              <w:rPr>
                <w:color w:val="000000"/>
                <w:sz w:val="20"/>
                <w:szCs w:val="20"/>
              </w:rPr>
              <w:t>ожид</w:t>
            </w:r>
          </w:p>
        </w:tc>
        <w:tc>
          <w:tcPr>
            <w:tcW w:w="310" w:type="pct"/>
            <w:vMerge/>
            <w:shd w:val="clear" w:color="auto" w:fill="auto"/>
            <w:vAlign w:val="center"/>
            <w:hideMark/>
          </w:tcPr>
          <w:p w14:paraId="47B639E8" w14:textId="77777777" w:rsidR="00670548" w:rsidRPr="003A542E" w:rsidRDefault="00670548" w:rsidP="006715EA">
            <w:pPr>
              <w:contextualSpacing/>
              <w:rPr>
                <w:color w:val="000000"/>
                <w:sz w:val="20"/>
                <w:szCs w:val="20"/>
              </w:rPr>
            </w:pPr>
          </w:p>
        </w:tc>
        <w:tc>
          <w:tcPr>
            <w:tcW w:w="310" w:type="pct"/>
            <w:vMerge/>
            <w:shd w:val="clear" w:color="auto" w:fill="auto"/>
            <w:vAlign w:val="center"/>
            <w:hideMark/>
          </w:tcPr>
          <w:p w14:paraId="34D866C1" w14:textId="77777777" w:rsidR="00670548" w:rsidRPr="003A542E" w:rsidRDefault="00670548" w:rsidP="006715EA">
            <w:pPr>
              <w:contextualSpacing/>
              <w:rPr>
                <w:color w:val="000000"/>
                <w:sz w:val="20"/>
                <w:szCs w:val="20"/>
              </w:rPr>
            </w:pPr>
          </w:p>
        </w:tc>
        <w:tc>
          <w:tcPr>
            <w:tcW w:w="310" w:type="pct"/>
            <w:vMerge/>
          </w:tcPr>
          <w:p w14:paraId="6CEABC0C" w14:textId="77777777" w:rsidR="00670548" w:rsidRPr="003A542E" w:rsidRDefault="00670548" w:rsidP="006715EA">
            <w:pPr>
              <w:contextualSpacing/>
              <w:rPr>
                <w:color w:val="000000"/>
                <w:sz w:val="20"/>
                <w:szCs w:val="20"/>
              </w:rPr>
            </w:pPr>
          </w:p>
        </w:tc>
        <w:tc>
          <w:tcPr>
            <w:tcW w:w="310" w:type="pct"/>
            <w:vMerge/>
          </w:tcPr>
          <w:p w14:paraId="043D1292" w14:textId="77777777" w:rsidR="00670548" w:rsidRPr="003A542E" w:rsidRDefault="00670548" w:rsidP="006715EA">
            <w:pPr>
              <w:contextualSpacing/>
              <w:rPr>
                <w:color w:val="000000"/>
                <w:sz w:val="20"/>
                <w:szCs w:val="20"/>
              </w:rPr>
            </w:pPr>
          </w:p>
        </w:tc>
        <w:tc>
          <w:tcPr>
            <w:tcW w:w="310" w:type="pct"/>
            <w:vMerge/>
          </w:tcPr>
          <w:p w14:paraId="35FE2868" w14:textId="77777777" w:rsidR="00670548" w:rsidRPr="003A542E" w:rsidRDefault="00670548" w:rsidP="006715EA">
            <w:pPr>
              <w:contextualSpacing/>
              <w:rPr>
                <w:color w:val="000000"/>
                <w:sz w:val="20"/>
                <w:szCs w:val="20"/>
              </w:rPr>
            </w:pPr>
          </w:p>
        </w:tc>
        <w:tc>
          <w:tcPr>
            <w:tcW w:w="310" w:type="pct"/>
            <w:vMerge/>
          </w:tcPr>
          <w:p w14:paraId="7260EE8D" w14:textId="77777777" w:rsidR="00670548" w:rsidRPr="003A542E" w:rsidRDefault="00670548" w:rsidP="006715EA">
            <w:pPr>
              <w:contextualSpacing/>
              <w:rPr>
                <w:color w:val="000000"/>
                <w:sz w:val="20"/>
                <w:szCs w:val="20"/>
              </w:rPr>
            </w:pPr>
          </w:p>
        </w:tc>
      </w:tr>
      <w:tr w:rsidR="00670548" w:rsidRPr="003A542E" w14:paraId="2DF25BFA" w14:textId="77777777" w:rsidTr="006715EA">
        <w:trPr>
          <w:trHeight w:val="85"/>
        </w:trPr>
        <w:tc>
          <w:tcPr>
            <w:tcW w:w="290" w:type="pct"/>
            <w:shd w:val="clear" w:color="auto" w:fill="auto"/>
            <w:noWrap/>
            <w:vAlign w:val="center"/>
            <w:hideMark/>
          </w:tcPr>
          <w:p w14:paraId="76204F04" w14:textId="77777777" w:rsidR="00670548" w:rsidRPr="003A542E" w:rsidRDefault="00670548" w:rsidP="006715EA">
            <w:pPr>
              <w:contextualSpacing/>
              <w:jc w:val="center"/>
              <w:rPr>
                <w:color w:val="000000"/>
                <w:sz w:val="20"/>
                <w:szCs w:val="20"/>
              </w:rPr>
            </w:pPr>
            <w:r w:rsidRPr="003A542E">
              <w:rPr>
                <w:color w:val="000000"/>
                <w:sz w:val="20"/>
                <w:szCs w:val="20"/>
              </w:rPr>
              <w:t>1.</w:t>
            </w:r>
          </w:p>
        </w:tc>
        <w:tc>
          <w:tcPr>
            <w:tcW w:w="1441" w:type="pct"/>
            <w:shd w:val="clear" w:color="auto" w:fill="auto"/>
            <w:vAlign w:val="center"/>
            <w:hideMark/>
          </w:tcPr>
          <w:p w14:paraId="5084410A" w14:textId="77777777" w:rsidR="00670548" w:rsidRPr="003A542E" w:rsidRDefault="00670548" w:rsidP="006715EA">
            <w:pPr>
              <w:contextualSpacing/>
              <w:rPr>
                <w:color w:val="000000"/>
                <w:sz w:val="20"/>
                <w:szCs w:val="20"/>
              </w:rPr>
            </w:pPr>
            <w:r w:rsidRPr="003A542E">
              <w:rPr>
                <w:color w:val="000000"/>
                <w:sz w:val="20"/>
                <w:szCs w:val="20"/>
              </w:rPr>
              <w:t>Принято сточных вод всего</w:t>
            </w:r>
          </w:p>
        </w:tc>
        <w:tc>
          <w:tcPr>
            <w:tcW w:w="420" w:type="pct"/>
            <w:shd w:val="clear" w:color="auto" w:fill="auto"/>
            <w:noWrap/>
            <w:vAlign w:val="center"/>
            <w:hideMark/>
          </w:tcPr>
          <w:p w14:paraId="7CC00EBF"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6F02A7BA" w14:textId="77777777" w:rsidR="00670548" w:rsidRPr="003A542E" w:rsidRDefault="00670548" w:rsidP="006715EA">
            <w:pPr>
              <w:contextualSpacing/>
              <w:jc w:val="center"/>
              <w:rPr>
                <w:color w:val="000000"/>
                <w:sz w:val="20"/>
                <w:szCs w:val="20"/>
              </w:rPr>
            </w:pPr>
            <w:r w:rsidRPr="003A542E">
              <w:rPr>
                <w:color w:val="000000"/>
                <w:sz w:val="20"/>
                <w:szCs w:val="20"/>
              </w:rPr>
              <w:t>201,33</w:t>
            </w:r>
          </w:p>
        </w:tc>
        <w:tc>
          <w:tcPr>
            <w:tcW w:w="353" w:type="pct"/>
            <w:shd w:val="clear" w:color="auto" w:fill="auto"/>
            <w:noWrap/>
            <w:vAlign w:val="center"/>
            <w:hideMark/>
          </w:tcPr>
          <w:p w14:paraId="53E96B9A"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10" w:type="pct"/>
            <w:shd w:val="clear" w:color="auto" w:fill="auto"/>
            <w:noWrap/>
            <w:vAlign w:val="center"/>
            <w:hideMark/>
          </w:tcPr>
          <w:p w14:paraId="3CD1D57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58F77DB0"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299DB702"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22829B0D"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0782F49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45EE783C"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688769C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1D737F16" w14:textId="77777777" w:rsidTr="006715EA">
        <w:trPr>
          <w:trHeight w:val="85"/>
        </w:trPr>
        <w:tc>
          <w:tcPr>
            <w:tcW w:w="290" w:type="pct"/>
            <w:vMerge w:val="restart"/>
            <w:shd w:val="clear" w:color="auto" w:fill="auto"/>
            <w:noWrap/>
            <w:vAlign w:val="center"/>
            <w:hideMark/>
          </w:tcPr>
          <w:p w14:paraId="45BF4762" w14:textId="77777777" w:rsidR="00670548" w:rsidRPr="003A542E" w:rsidRDefault="00670548" w:rsidP="006715EA">
            <w:pPr>
              <w:contextualSpacing/>
              <w:jc w:val="center"/>
              <w:rPr>
                <w:color w:val="000000"/>
                <w:sz w:val="20"/>
                <w:szCs w:val="20"/>
              </w:rPr>
            </w:pPr>
            <w:r w:rsidRPr="003A542E">
              <w:rPr>
                <w:color w:val="000000"/>
                <w:sz w:val="20"/>
                <w:szCs w:val="20"/>
              </w:rPr>
              <w:t>1.1</w:t>
            </w:r>
          </w:p>
        </w:tc>
        <w:tc>
          <w:tcPr>
            <w:tcW w:w="1441" w:type="pct"/>
            <w:vMerge w:val="restart"/>
            <w:shd w:val="clear" w:color="auto" w:fill="auto"/>
            <w:vAlign w:val="center"/>
            <w:hideMark/>
          </w:tcPr>
          <w:p w14:paraId="562251F8" w14:textId="77777777" w:rsidR="00670548" w:rsidRPr="003A542E" w:rsidRDefault="00670548" w:rsidP="006715EA">
            <w:pPr>
              <w:contextualSpacing/>
              <w:rPr>
                <w:color w:val="000000"/>
                <w:sz w:val="20"/>
                <w:szCs w:val="20"/>
              </w:rPr>
            </w:pPr>
            <w:r w:rsidRPr="003A542E">
              <w:rPr>
                <w:color w:val="000000"/>
                <w:sz w:val="20"/>
                <w:szCs w:val="20"/>
              </w:rPr>
              <w:t>Хозяйственные нужды предприятия</w:t>
            </w:r>
          </w:p>
        </w:tc>
        <w:tc>
          <w:tcPr>
            <w:tcW w:w="420" w:type="pct"/>
            <w:shd w:val="clear" w:color="auto" w:fill="auto"/>
            <w:noWrap/>
            <w:vAlign w:val="center"/>
            <w:hideMark/>
          </w:tcPr>
          <w:p w14:paraId="7DAF68FD"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4D5BA034" w14:textId="77777777" w:rsidR="00670548" w:rsidRPr="003A542E" w:rsidRDefault="00670548" w:rsidP="006715EA">
            <w:pPr>
              <w:contextualSpacing/>
              <w:jc w:val="center"/>
              <w:rPr>
                <w:color w:val="000000"/>
                <w:sz w:val="20"/>
                <w:szCs w:val="20"/>
              </w:rPr>
            </w:pPr>
            <w:r w:rsidRPr="003A542E">
              <w:rPr>
                <w:color w:val="000000"/>
                <w:sz w:val="20"/>
                <w:szCs w:val="20"/>
              </w:rPr>
              <w:t>127,301</w:t>
            </w:r>
          </w:p>
        </w:tc>
        <w:tc>
          <w:tcPr>
            <w:tcW w:w="353" w:type="pct"/>
            <w:shd w:val="clear" w:color="auto" w:fill="auto"/>
            <w:noWrap/>
            <w:vAlign w:val="center"/>
            <w:hideMark/>
          </w:tcPr>
          <w:p w14:paraId="4F1DD31E" w14:textId="77777777" w:rsidR="00670548" w:rsidRPr="003A542E" w:rsidRDefault="00670548" w:rsidP="006715EA">
            <w:pPr>
              <w:contextualSpacing/>
              <w:jc w:val="center"/>
              <w:rPr>
                <w:color w:val="000000"/>
                <w:sz w:val="20"/>
                <w:szCs w:val="20"/>
              </w:rPr>
            </w:pPr>
            <w:r w:rsidRPr="003A542E">
              <w:rPr>
                <w:color w:val="000000"/>
                <w:sz w:val="20"/>
                <w:szCs w:val="20"/>
              </w:rPr>
              <w:t>0</w:t>
            </w:r>
          </w:p>
        </w:tc>
        <w:tc>
          <w:tcPr>
            <w:tcW w:w="310" w:type="pct"/>
            <w:shd w:val="clear" w:color="auto" w:fill="auto"/>
            <w:noWrap/>
            <w:vAlign w:val="center"/>
            <w:hideMark/>
          </w:tcPr>
          <w:p w14:paraId="4638F2C6" w14:textId="77777777" w:rsidR="00670548" w:rsidRPr="003A542E" w:rsidRDefault="00670548" w:rsidP="006715EA">
            <w:pPr>
              <w:contextualSpacing/>
              <w:jc w:val="center"/>
              <w:rPr>
                <w:color w:val="000000"/>
                <w:sz w:val="20"/>
                <w:szCs w:val="20"/>
              </w:rPr>
            </w:pPr>
            <w:r w:rsidRPr="003A542E">
              <w:rPr>
                <w:color w:val="000000"/>
                <w:sz w:val="20"/>
                <w:szCs w:val="20"/>
              </w:rPr>
              <w:t>127,301</w:t>
            </w:r>
          </w:p>
        </w:tc>
        <w:tc>
          <w:tcPr>
            <w:tcW w:w="310" w:type="pct"/>
            <w:shd w:val="clear" w:color="auto" w:fill="auto"/>
            <w:noWrap/>
            <w:vAlign w:val="center"/>
            <w:hideMark/>
          </w:tcPr>
          <w:p w14:paraId="11C67DB5" w14:textId="77777777" w:rsidR="00670548" w:rsidRPr="003A542E" w:rsidRDefault="00670548" w:rsidP="006715EA">
            <w:pPr>
              <w:contextualSpacing/>
              <w:jc w:val="center"/>
              <w:rPr>
                <w:color w:val="000000"/>
                <w:sz w:val="20"/>
                <w:szCs w:val="20"/>
              </w:rPr>
            </w:pPr>
            <w:r w:rsidRPr="003A542E">
              <w:rPr>
                <w:color w:val="000000"/>
                <w:sz w:val="20"/>
                <w:szCs w:val="20"/>
              </w:rPr>
              <w:t>127,301</w:t>
            </w:r>
          </w:p>
        </w:tc>
        <w:tc>
          <w:tcPr>
            <w:tcW w:w="310" w:type="pct"/>
            <w:shd w:val="clear" w:color="auto" w:fill="auto"/>
            <w:noWrap/>
            <w:vAlign w:val="center"/>
            <w:hideMark/>
          </w:tcPr>
          <w:p w14:paraId="06D15230" w14:textId="77777777" w:rsidR="00670548" w:rsidRPr="003A542E" w:rsidRDefault="00670548" w:rsidP="006715EA">
            <w:pPr>
              <w:contextualSpacing/>
              <w:jc w:val="center"/>
              <w:rPr>
                <w:color w:val="000000"/>
                <w:sz w:val="20"/>
                <w:szCs w:val="20"/>
              </w:rPr>
            </w:pPr>
            <w:r w:rsidRPr="003A542E">
              <w:rPr>
                <w:color w:val="000000"/>
                <w:sz w:val="20"/>
                <w:szCs w:val="20"/>
              </w:rPr>
              <w:t>127,301</w:t>
            </w:r>
          </w:p>
        </w:tc>
        <w:tc>
          <w:tcPr>
            <w:tcW w:w="310" w:type="pct"/>
            <w:vAlign w:val="center"/>
          </w:tcPr>
          <w:p w14:paraId="274AAF37" w14:textId="77777777" w:rsidR="00670548" w:rsidRPr="003A542E" w:rsidRDefault="00670548" w:rsidP="006715EA">
            <w:pPr>
              <w:contextualSpacing/>
              <w:jc w:val="center"/>
              <w:rPr>
                <w:color w:val="000000"/>
                <w:sz w:val="20"/>
                <w:szCs w:val="20"/>
              </w:rPr>
            </w:pPr>
            <w:r w:rsidRPr="003A542E">
              <w:rPr>
                <w:color w:val="000000"/>
                <w:sz w:val="20"/>
                <w:szCs w:val="20"/>
              </w:rPr>
              <w:t>127,301</w:t>
            </w:r>
          </w:p>
        </w:tc>
        <w:tc>
          <w:tcPr>
            <w:tcW w:w="310" w:type="pct"/>
            <w:vAlign w:val="center"/>
          </w:tcPr>
          <w:p w14:paraId="77309829" w14:textId="77777777" w:rsidR="00670548" w:rsidRPr="003A542E" w:rsidRDefault="00670548" w:rsidP="006715EA">
            <w:pPr>
              <w:contextualSpacing/>
              <w:jc w:val="center"/>
              <w:rPr>
                <w:color w:val="000000"/>
                <w:sz w:val="20"/>
                <w:szCs w:val="20"/>
              </w:rPr>
            </w:pPr>
            <w:r w:rsidRPr="003A542E">
              <w:rPr>
                <w:color w:val="000000"/>
                <w:sz w:val="20"/>
                <w:szCs w:val="20"/>
              </w:rPr>
              <w:t>127,301</w:t>
            </w:r>
          </w:p>
        </w:tc>
        <w:tc>
          <w:tcPr>
            <w:tcW w:w="310" w:type="pct"/>
            <w:vAlign w:val="center"/>
          </w:tcPr>
          <w:p w14:paraId="1E4A4C2A" w14:textId="77777777" w:rsidR="00670548" w:rsidRPr="003A542E" w:rsidRDefault="00670548" w:rsidP="006715EA">
            <w:pPr>
              <w:contextualSpacing/>
              <w:jc w:val="center"/>
              <w:rPr>
                <w:color w:val="000000"/>
                <w:sz w:val="20"/>
                <w:szCs w:val="20"/>
              </w:rPr>
            </w:pPr>
            <w:r w:rsidRPr="003A542E">
              <w:rPr>
                <w:color w:val="000000"/>
                <w:sz w:val="20"/>
                <w:szCs w:val="20"/>
              </w:rPr>
              <w:t>127,301</w:t>
            </w:r>
          </w:p>
        </w:tc>
        <w:tc>
          <w:tcPr>
            <w:tcW w:w="310" w:type="pct"/>
            <w:vAlign w:val="center"/>
          </w:tcPr>
          <w:p w14:paraId="2358B70F" w14:textId="77777777" w:rsidR="00670548" w:rsidRPr="003A542E" w:rsidRDefault="00670548" w:rsidP="006715EA">
            <w:pPr>
              <w:contextualSpacing/>
              <w:jc w:val="center"/>
              <w:rPr>
                <w:color w:val="000000"/>
                <w:sz w:val="20"/>
                <w:szCs w:val="20"/>
              </w:rPr>
            </w:pPr>
            <w:r w:rsidRPr="003A542E">
              <w:rPr>
                <w:color w:val="000000"/>
                <w:sz w:val="20"/>
                <w:szCs w:val="20"/>
              </w:rPr>
              <w:t>127,301</w:t>
            </w:r>
          </w:p>
        </w:tc>
      </w:tr>
      <w:tr w:rsidR="00670548" w:rsidRPr="003A542E" w14:paraId="1D3DFF8C" w14:textId="77777777" w:rsidTr="006715EA">
        <w:trPr>
          <w:trHeight w:val="85"/>
        </w:trPr>
        <w:tc>
          <w:tcPr>
            <w:tcW w:w="290" w:type="pct"/>
            <w:vMerge/>
            <w:shd w:val="clear" w:color="auto" w:fill="auto"/>
            <w:vAlign w:val="center"/>
            <w:hideMark/>
          </w:tcPr>
          <w:p w14:paraId="72DF3127" w14:textId="77777777" w:rsidR="00670548" w:rsidRPr="003A542E" w:rsidRDefault="00670548" w:rsidP="006715EA">
            <w:pPr>
              <w:contextualSpacing/>
              <w:rPr>
                <w:color w:val="000000"/>
                <w:sz w:val="20"/>
                <w:szCs w:val="20"/>
              </w:rPr>
            </w:pPr>
          </w:p>
        </w:tc>
        <w:tc>
          <w:tcPr>
            <w:tcW w:w="1441" w:type="pct"/>
            <w:vMerge/>
            <w:shd w:val="clear" w:color="auto" w:fill="auto"/>
            <w:vAlign w:val="center"/>
            <w:hideMark/>
          </w:tcPr>
          <w:p w14:paraId="776D8DEA" w14:textId="77777777" w:rsidR="00670548" w:rsidRPr="003A542E" w:rsidRDefault="00670548" w:rsidP="006715EA">
            <w:pPr>
              <w:contextualSpacing/>
              <w:rPr>
                <w:color w:val="000000"/>
                <w:sz w:val="20"/>
                <w:szCs w:val="20"/>
              </w:rPr>
            </w:pPr>
          </w:p>
        </w:tc>
        <w:tc>
          <w:tcPr>
            <w:tcW w:w="420" w:type="pct"/>
            <w:shd w:val="clear" w:color="auto" w:fill="auto"/>
            <w:vAlign w:val="center"/>
            <w:hideMark/>
          </w:tcPr>
          <w:p w14:paraId="40EA47D0" w14:textId="77777777" w:rsidR="00670548" w:rsidRPr="003A542E" w:rsidRDefault="00670548" w:rsidP="006715EA">
            <w:pPr>
              <w:contextualSpacing/>
              <w:jc w:val="center"/>
              <w:rPr>
                <w:color w:val="000000"/>
                <w:sz w:val="20"/>
                <w:szCs w:val="20"/>
              </w:rPr>
            </w:pPr>
            <w:r w:rsidRPr="003A542E">
              <w:rPr>
                <w:color w:val="000000"/>
                <w:sz w:val="20"/>
                <w:szCs w:val="20"/>
              </w:rPr>
              <w:t>%</w:t>
            </w:r>
          </w:p>
        </w:tc>
        <w:tc>
          <w:tcPr>
            <w:tcW w:w="327" w:type="pct"/>
            <w:shd w:val="clear" w:color="auto" w:fill="auto"/>
            <w:noWrap/>
            <w:vAlign w:val="center"/>
            <w:hideMark/>
          </w:tcPr>
          <w:p w14:paraId="76D1CF80" w14:textId="77777777" w:rsidR="00670548" w:rsidRPr="003A542E" w:rsidRDefault="00670548" w:rsidP="006715EA">
            <w:pPr>
              <w:contextualSpacing/>
              <w:jc w:val="center"/>
              <w:rPr>
                <w:color w:val="000000"/>
                <w:sz w:val="20"/>
                <w:szCs w:val="20"/>
              </w:rPr>
            </w:pPr>
            <w:r w:rsidRPr="003A542E">
              <w:rPr>
                <w:color w:val="000000"/>
                <w:sz w:val="20"/>
                <w:szCs w:val="20"/>
              </w:rPr>
              <w:t>63,23</w:t>
            </w:r>
          </w:p>
        </w:tc>
        <w:tc>
          <w:tcPr>
            <w:tcW w:w="353" w:type="pct"/>
            <w:shd w:val="clear" w:color="auto" w:fill="auto"/>
            <w:noWrap/>
            <w:vAlign w:val="center"/>
            <w:hideMark/>
          </w:tcPr>
          <w:p w14:paraId="6A1252A4" w14:textId="77777777" w:rsidR="00670548" w:rsidRPr="003A542E" w:rsidRDefault="00670548" w:rsidP="006715EA">
            <w:pPr>
              <w:contextualSpacing/>
              <w:jc w:val="center"/>
              <w:rPr>
                <w:color w:val="000000"/>
                <w:sz w:val="20"/>
                <w:szCs w:val="20"/>
              </w:rPr>
            </w:pPr>
            <w:r w:rsidRPr="003A542E">
              <w:rPr>
                <w:color w:val="000000"/>
                <w:sz w:val="20"/>
                <w:szCs w:val="20"/>
              </w:rPr>
              <w:t>0</w:t>
            </w:r>
          </w:p>
        </w:tc>
        <w:tc>
          <w:tcPr>
            <w:tcW w:w="310" w:type="pct"/>
            <w:shd w:val="clear" w:color="auto" w:fill="auto"/>
            <w:noWrap/>
            <w:vAlign w:val="center"/>
            <w:hideMark/>
          </w:tcPr>
          <w:p w14:paraId="5BF94235" w14:textId="77777777" w:rsidR="00670548" w:rsidRPr="003A542E" w:rsidRDefault="00670548" w:rsidP="006715EA">
            <w:pPr>
              <w:contextualSpacing/>
              <w:jc w:val="center"/>
              <w:rPr>
                <w:color w:val="000000"/>
                <w:sz w:val="20"/>
                <w:szCs w:val="20"/>
              </w:rPr>
            </w:pPr>
            <w:r w:rsidRPr="003A542E">
              <w:rPr>
                <w:color w:val="000000"/>
                <w:sz w:val="20"/>
                <w:szCs w:val="20"/>
              </w:rPr>
              <w:t>63,23</w:t>
            </w:r>
          </w:p>
        </w:tc>
        <w:tc>
          <w:tcPr>
            <w:tcW w:w="310" w:type="pct"/>
            <w:shd w:val="clear" w:color="auto" w:fill="auto"/>
            <w:noWrap/>
            <w:vAlign w:val="center"/>
            <w:hideMark/>
          </w:tcPr>
          <w:p w14:paraId="046DC2ED" w14:textId="77777777" w:rsidR="00670548" w:rsidRPr="003A542E" w:rsidRDefault="00670548" w:rsidP="006715EA">
            <w:pPr>
              <w:contextualSpacing/>
              <w:jc w:val="center"/>
              <w:rPr>
                <w:color w:val="000000"/>
                <w:sz w:val="20"/>
                <w:szCs w:val="20"/>
              </w:rPr>
            </w:pPr>
            <w:r w:rsidRPr="003A542E">
              <w:rPr>
                <w:color w:val="000000"/>
                <w:sz w:val="20"/>
                <w:szCs w:val="20"/>
              </w:rPr>
              <w:t>63,23</w:t>
            </w:r>
          </w:p>
        </w:tc>
        <w:tc>
          <w:tcPr>
            <w:tcW w:w="310" w:type="pct"/>
            <w:shd w:val="clear" w:color="auto" w:fill="auto"/>
            <w:noWrap/>
            <w:vAlign w:val="center"/>
            <w:hideMark/>
          </w:tcPr>
          <w:p w14:paraId="01DB9F25" w14:textId="77777777" w:rsidR="00670548" w:rsidRPr="003A542E" w:rsidRDefault="00670548" w:rsidP="006715EA">
            <w:pPr>
              <w:contextualSpacing/>
              <w:jc w:val="center"/>
              <w:rPr>
                <w:color w:val="000000"/>
                <w:sz w:val="20"/>
                <w:szCs w:val="20"/>
              </w:rPr>
            </w:pPr>
            <w:r w:rsidRPr="003A542E">
              <w:rPr>
                <w:color w:val="000000"/>
                <w:sz w:val="20"/>
                <w:szCs w:val="20"/>
              </w:rPr>
              <w:t>63,23</w:t>
            </w:r>
          </w:p>
        </w:tc>
        <w:tc>
          <w:tcPr>
            <w:tcW w:w="310" w:type="pct"/>
            <w:vAlign w:val="center"/>
          </w:tcPr>
          <w:p w14:paraId="617505E3" w14:textId="77777777" w:rsidR="00670548" w:rsidRPr="003A542E" w:rsidRDefault="00670548" w:rsidP="006715EA">
            <w:pPr>
              <w:contextualSpacing/>
              <w:jc w:val="center"/>
              <w:rPr>
                <w:color w:val="000000"/>
                <w:sz w:val="20"/>
                <w:szCs w:val="20"/>
              </w:rPr>
            </w:pPr>
            <w:r w:rsidRPr="003A542E">
              <w:rPr>
                <w:color w:val="000000"/>
                <w:sz w:val="20"/>
                <w:szCs w:val="20"/>
              </w:rPr>
              <w:t>63,23</w:t>
            </w:r>
          </w:p>
        </w:tc>
        <w:tc>
          <w:tcPr>
            <w:tcW w:w="310" w:type="pct"/>
            <w:vAlign w:val="center"/>
          </w:tcPr>
          <w:p w14:paraId="616FBF30" w14:textId="77777777" w:rsidR="00670548" w:rsidRPr="003A542E" w:rsidRDefault="00670548" w:rsidP="006715EA">
            <w:pPr>
              <w:contextualSpacing/>
              <w:jc w:val="center"/>
              <w:rPr>
                <w:color w:val="000000"/>
                <w:sz w:val="20"/>
                <w:szCs w:val="20"/>
              </w:rPr>
            </w:pPr>
            <w:r w:rsidRPr="003A542E">
              <w:rPr>
                <w:color w:val="000000"/>
                <w:sz w:val="20"/>
                <w:szCs w:val="20"/>
              </w:rPr>
              <w:t>63,23</w:t>
            </w:r>
          </w:p>
        </w:tc>
        <w:tc>
          <w:tcPr>
            <w:tcW w:w="310" w:type="pct"/>
            <w:vAlign w:val="center"/>
          </w:tcPr>
          <w:p w14:paraId="17069099" w14:textId="77777777" w:rsidR="00670548" w:rsidRPr="003A542E" w:rsidRDefault="00670548" w:rsidP="006715EA">
            <w:pPr>
              <w:contextualSpacing/>
              <w:jc w:val="center"/>
              <w:rPr>
                <w:color w:val="000000"/>
                <w:sz w:val="20"/>
                <w:szCs w:val="20"/>
              </w:rPr>
            </w:pPr>
            <w:r w:rsidRPr="003A542E">
              <w:rPr>
                <w:color w:val="000000"/>
                <w:sz w:val="20"/>
                <w:szCs w:val="20"/>
              </w:rPr>
              <w:t>63,23</w:t>
            </w:r>
          </w:p>
        </w:tc>
        <w:tc>
          <w:tcPr>
            <w:tcW w:w="310" w:type="pct"/>
            <w:vAlign w:val="center"/>
          </w:tcPr>
          <w:p w14:paraId="71E5F03B" w14:textId="77777777" w:rsidR="00670548" w:rsidRPr="003A542E" w:rsidRDefault="00670548" w:rsidP="006715EA">
            <w:pPr>
              <w:contextualSpacing/>
              <w:jc w:val="center"/>
              <w:rPr>
                <w:color w:val="000000"/>
                <w:sz w:val="20"/>
                <w:szCs w:val="20"/>
              </w:rPr>
            </w:pPr>
            <w:r w:rsidRPr="003A542E">
              <w:rPr>
                <w:color w:val="000000"/>
                <w:sz w:val="20"/>
                <w:szCs w:val="20"/>
              </w:rPr>
              <w:t>63,23</w:t>
            </w:r>
          </w:p>
        </w:tc>
      </w:tr>
      <w:tr w:rsidR="00670548" w:rsidRPr="003A542E" w14:paraId="59B954D8" w14:textId="77777777" w:rsidTr="006715EA">
        <w:trPr>
          <w:trHeight w:val="85"/>
        </w:trPr>
        <w:tc>
          <w:tcPr>
            <w:tcW w:w="290" w:type="pct"/>
            <w:shd w:val="clear" w:color="auto" w:fill="auto"/>
            <w:noWrap/>
            <w:vAlign w:val="center"/>
            <w:hideMark/>
          </w:tcPr>
          <w:p w14:paraId="6E8157ED" w14:textId="77777777" w:rsidR="00670548" w:rsidRPr="003A542E" w:rsidRDefault="00670548" w:rsidP="006715EA">
            <w:pPr>
              <w:contextualSpacing/>
              <w:jc w:val="center"/>
              <w:rPr>
                <w:color w:val="000000"/>
                <w:sz w:val="20"/>
                <w:szCs w:val="20"/>
              </w:rPr>
            </w:pPr>
            <w:r w:rsidRPr="003A542E">
              <w:rPr>
                <w:color w:val="000000"/>
                <w:sz w:val="20"/>
                <w:szCs w:val="20"/>
              </w:rPr>
              <w:t>1.2.</w:t>
            </w:r>
          </w:p>
        </w:tc>
        <w:tc>
          <w:tcPr>
            <w:tcW w:w="1441" w:type="pct"/>
            <w:shd w:val="clear" w:color="auto" w:fill="auto"/>
            <w:vAlign w:val="center"/>
            <w:hideMark/>
          </w:tcPr>
          <w:p w14:paraId="73171688" w14:textId="77777777" w:rsidR="00670548" w:rsidRPr="003A542E" w:rsidRDefault="00670548" w:rsidP="006715EA">
            <w:pPr>
              <w:contextualSpacing/>
              <w:rPr>
                <w:color w:val="000000"/>
                <w:sz w:val="20"/>
                <w:szCs w:val="20"/>
              </w:rPr>
            </w:pPr>
            <w:r w:rsidRPr="003A542E">
              <w:rPr>
                <w:color w:val="000000"/>
                <w:sz w:val="20"/>
                <w:szCs w:val="20"/>
              </w:rPr>
              <w:t>Принято от потребителей, из них:</w:t>
            </w:r>
          </w:p>
        </w:tc>
        <w:tc>
          <w:tcPr>
            <w:tcW w:w="420" w:type="pct"/>
            <w:shd w:val="clear" w:color="auto" w:fill="auto"/>
            <w:noWrap/>
            <w:vAlign w:val="center"/>
            <w:hideMark/>
          </w:tcPr>
          <w:p w14:paraId="57C84DED"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3A6253F1"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53" w:type="pct"/>
            <w:shd w:val="clear" w:color="auto" w:fill="auto"/>
            <w:noWrap/>
            <w:vAlign w:val="center"/>
            <w:hideMark/>
          </w:tcPr>
          <w:p w14:paraId="693B0C08"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10" w:type="pct"/>
            <w:shd w:val="clear" w:color="auto" w:fill="auto"/>
            <w:noWrap/>
            <w:vAlign w:val="center"/>
            <w:hideMark/>
          </w:tcPr>
          <w:p w14:paraId="194973B0"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shd w:val="clear" w:color="auto" w:fill="auto"/>
            <w:noWrap/>
            <w:vAlign w:val="center"/>
            <w:hideMark/>
          </w:tcPr>
          <w:p w14:paraId="31E7E62E"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shd w:val="clear" w:color="auto" w:fill="auto"/>
            <w:noWrap/>
            <w:vAlign w:val="center"/>
            <w:hideMark/>
          </w:tcPr>
          <w:p w14:paraId="287631E1"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vAlign w:val="center"/>
          </w:tcPr>
          <w:p w14:paraId="59643CEF"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vAlign w:val="center"/>
          </w:tcPr>
          <w:p w14:paraId="75827F80"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vAlign w:val="center"/>
          </w:tcPr>
          <w:p w14:paraId="2A625A2C"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vAlign w:val="center"/>
          </w:tcPr>
          <w:p w14:paraId="1A2A0974" w14:textId="77777777" w:rsidR="00670548" w:rsidRPr="003A542E" w:rsidRDefault="00670548" w:rsidP="006715EA">
            <w:pPr>
              <w:contextualSpacing/>
              <w:jc w:val="center"/>
              <w:rPr>
                <w:color w:val="000000"/>
                <w:sz w:val="20"/>
                <w:szCs w:val="20"/>
              </w:rPr>
            </w:pPr>
            <w:r w:rsidRPr="003A542E">
              <w:rPr>
                <w:color w:val="000000"/>
                <w:sz w:val="20"/>
                <w:szCs w:val="20"/>
              </w:rPr>
              <w:t>74,028</w:t>
            </w:r>
          </w:p>
        </w:tc>
      </w:tr>
      <w:tr w:rsidR="00670548" w:rsidRPr="003A542E" w14:paraId="6028FE85" w14:textId="77777777" w:rsidTr="006715EA">
        <w:trPr>
          <w:trHeight w:val="85"/>
        </w:trPr>
        <w:tc>
          <w:tcPr>
            <w:tcW w:w="290" w:type="pct"/>
            <w:vMerge w:val="restart"/>
            <w:shd w:val="clear" w:color="auto" w:fill="auto"/>
            <w:noWrap/>
            <w:vAlign w:val="center"/>
            <w:hideMark/>
          </w:tcPr>
          <w:p w14:paraId="35F8DB08"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1441" w:type="pct"/>
            <w:vMerge w:val="restart"/>
            <w:shd w:val="clear" w:color="auto" w:fill="auto"/>
            <w:vAlign w:val="center"/>
            <w:hideMark/>
          </w:tcPr>
          <w:p w14:paraId="26F77F59" w14:textId="77777777" w:rsidR="00670548" w:rsidRPr="003A542E" w:rsidRDefault="00670548" w:rsidP="006715EA">
            <w:pPr>
              <w:contextualSpacing/>
              <w:rPr>
                <w:iCs/>
                <w:color w:val="000000"/>
                <w:sz w:val="20"/>
                <w:szCs w:val="20"/>
              </w:rPr>
            </w:pPr>
            <w:r w:rsidRPr="003A542E">
              <w:rPr>
                <w:iCs/>
                <w:color w:val="000000"/>
                <w:sz w:val="20"/>
                <w:szCs w:val="20"/>
              </w:rPr>
              <w:t>по приборам учета</w:t>
            </w:r>
          </w:p>
        </w:tc>
        <w:tc>
          <w:tcPr>
            <w:tcW w:w="420" w:type="pct"/>
            <w:shd w:val="clear" w:color="auto" w:fill="auto"/>
            <w:noWrap/>
            <w:vAlign w:val="center"/>
            <w:hideMark/>
          </w:tcPr>
          <w:p w14:paraId="7FDD5112"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687C1446"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53" w:type="pct"/>
            <w:shd w:val="clear" w:color="auto" w:fill="auto"/>
            <w:noWrap/>
            <w:vAlign w:val="center"/>
            <w:hideMark/>
          </w:tcPr>
          <w:p w14:paraId="7B22C1A1"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10" w:type="pct"/>
            <w:shd w:val="clear" w:color="auto" w:fill="auto"/>
            <w:noWrap/>
            <w:vAlign w:val="center"/>
            <w:hideMark/>
          </w:tcPr>
          <w:p w14:paraId="7F6B3585"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shd w:val="clear" w:color="auto" w:fill="auto"/>
            <w:noWrap/>
            <w:vAlign w:val="center"/>
            <w:hideMark/>
          </w:tcPr>
          <w:p w14:paraId="4EF12F38"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shd w:val="clear" w:color="auto" w:fill="auto"/>
            <w:noWrap/>
            <w:vAlign w:val="center"/>
            <w:hideMark/>
          </w:tcPr>
          <w:p w14:paraId="15AD5395"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vAlign w:val="center"/>
          </w:tcPr>
          <w:p w14:paraId="356C459C"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vAlign w:val="center"/>
          </w:tcPr>
          <w:p w14:paraId="15B73A48"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vAlign w:val="center"/>
          </w:tcPr>
          <w:p w14:paraId="31439002"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vAlign w:val="center"/>
          </w:tcPr>
          <w:p w14:paraId="07F86AE1" w14:textId="77777777" w:rsidR="00670548" w:rsidRPr="003A542E" w:rsidRDefault="00670548" w:rsidP="006715EA">
            <w:pPr>
              <w:contextualSpacing/>
              <w:jc w:val="center"/>
              <w:rPr>
                <w:color w:val="000000"/>
                <w:sz w:val="20"/>
                <w:szCs w:val="20"/>
              </w:rPr>
            </w:pPr>
            <w:r w:rsidRPr="003A542E">
              <w:rPr>
                <w:color w:val="000000"/>
                <w:sz w:val="20"/>
                <w:szCs w:val="20"/>
              </w:rPr>
              <w:t>74,028</w:t>
            </w:r>
          </w:p>
        </w:tc>
      </w:tr>
      <w:tr w:rsidR="00670548" w:rsidRPr="003A542E" w14:paraId="412FD97C" w14:textId="77777777" w:rsidTr="006715EA">
        <w:trPr>
          <w:trHeight w:val="85"/>
        </w:trPr>
        <w:tc>
          <w:tcPr>
            <w:tcW w:w="290" w:type="pct"/>
            <w:vMerge/>
            <w:shd w:val="clear" w:color="auto" w:fill="auto"/>
            <w:vAlign w:val="center"/>
            <w:hideMark/>
          </w:tcPr>
          <w:p w14:paraId="1FB92AC8" w14:textId="77777777" w:rsidR="00670548" w:rsidRPr="003A542E" w:rsidRDefault="00670548" w:rsidP="006715EA">
            <w:pPr>
              <w:contextualSpacing/>
              <w:rPr>
                <w:color w:val="000000"/>
                <w:sz w:val="20"/>
                <w:szCs w:val="20"/>
              </w:rPr>
            </w:pPr>
          </w:p>
        </w:tc>
        <w:tc>
          <w:tcPr>
            <w:tcW w:w="1441" w:type="pct"/>
            <w:vMerge/>
            <w:shd w:val="clear" w:color="auto" w:fill="auto"/>
            <w:vAlign w:val="center"/>
            <w:hideMark/>
          </w:tcPr>
          <w:p w14:paraId="1DAAF4CE" w14:textId="77777777" w:rsidR="00670548" w:rsidRPr="003A542E" w:rsidRDefault="00670548" w:rsidP="006715EA">
            <w:pPr>
              <w:contextualSpacing/>
              <w:rPr>
                <w:iCs/>
                <w:color w:val="000000"/>
                <w:sz w:val="20"/>
                <w:szCs w:val="20"/>
              </w:rPr>
            </w:pPr>
          </w:p>
        </w:tc>
        <w:tc>
          <w:tcPr>
            <w:tcW w:w="420" w:type="pct"/>
            <w:shd w:val="clear" w:color="auto" w:fill="auto"/>
            <w:noWrap/>
            <w:vAlign w:val="center"/>
            <w:hideMark/>
          </w:tcPr>
          <w:p w14:paraId="427E3483" w14:textId="77777777" w:rsidR="00670548" w:rsidRPr="003A542E" w:rsidRDefault="00670548" w:rsidP="006715EA">
            <w:pPr>
              <w:contextualSpacing/>
              <w:jc w:val="center"/>
              <w:rPr>
                <w:color w:val="000000"/>
                <w:sz w:val="20"/>
                <w:szCs w:val="20"/>
              </w:rPr>
            </w:pPr>
            <w:r w:rsidRPr="003A542E">
              <w:rPr>
                <w:color w:val="000000"/>
                <w:sz w:val="20"/>
                <w:szCs w:val="20"/>
              </w:rPr>
              <w:t>%</w:t>
            </w:r>
          </w:p>
        </w:tc>
        <w:tc>
          <w:tcPr>
            <w:tcW w:w="327" w:type="pct"/>
            <w:shd w:val="clear" w:color="auto" w:fill="auto"/>
            <w:noWrap/>
            <w:vAlign w:val="center"/>
            <w:hideMark/>
          </w:tcPr>
          <w:p w14:paraId="7EB16FD6"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53" w:type="pct"/>
            <w:shd w:val="clear" w:color="auto" w:fill="auto"/>
            <w:noWrap/>
            <w:vAlign w:val="center"/>
            <w:hideMark/>
          </w:tcPr>
          <w:p w14:paraId="781C544F"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71DB465E"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0427851B"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7B2A0125"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157AEC51"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27C8AD47"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58AC4C11"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64EF08C2" w14:textId="77777777" w:rsidR="00670548" w:rsidRPr="003A542E" w:rsidRDefault="00670548" w:rsidP="006715EA">
            <w:pPr>
              <w:contextualSpacing/>
              <w:jc w:val="center"/>
              <w:rPr>
                <w:color w:val="000000"/>
                <w:sz w:val="20"/>
                <w:szCs w:val="20"/>
              </w:rPr>
            </w:pPr>
            <w:r w:rsidRPr="003A542E">
              <w:rPr>
                <w:color w:val="000000"/>
                <w:sz w:val="20"/>
                <w:szCs w:val="20"/>
              </w:rPr>
              <w:t>100</w:t>
            </w:r>
          </w:p>
        </w:tc>
      </w:tr>
      <w:tr w:rsidR="00670548" w:rsidRPr="003A542E" w14:paraId="38E2112F" w14:textId="77777777" w:rsidTr="006715EA">
        <w:trPr>
          <w:trHeight w:val="85"/>
        </w:trPr>
        <w:tc>
          <w:tcPr>
            <w:tcW w:w="290" w:type="pct"/>
            <w:shd w:val="clear" w:color="auto" w:fill="auto"/>
            <w:noWrap/>
            <w:vAlign w:val="center"/>
            <w:hideMark/>
          </w:tcPr>
          <w:p w14:paraId="63B7502C" w14:textId="77777777" w:rsidR="00670548" w:rsidRPr="003A542E" w:rsidRDefault="00670548" w:rsidP="006715EA">
            <w:pPr>
              <w:contextualSpacing/>
              <w:jc w:val="center"/>
              <w:rPr>
                <w:color w:val="000000"/>
                <w:sz w:val="20"/>
                <w:szCs w:val="20"/>
              </w:rPr>
            </w:pPr>
            <w:r w:rsidRPr="003A542E">
              <w:rPr>
                <w:color w:val="000000"/>
                <w:sz w:val="20"/>
                <w:szCs w:val="20"/>
              </w:rPr>
              <w:t>1.1.1.</w:t>
            </w:r>
          </w:p>
        </w:tc>
        <w:tc>
          <w:tcPr>
            <w:tcW w:w="1441" w:type="pct"/>
            <w:shd w:val="clear" w:color="auto" w:fill="auto"/>
            <w:noWrap/>
            <w:vAlign w:val="center"/>
            <w:hideMark/>
          </w:tcPr>
          <w:p w14:paraId="0A8B97EE" w14:textId="77777777" w:rsidR="00670548" w:rsidRPr="003A542E" w:rsidRDefault="00670548" w:rsidP="006715EA">
            <w:pPr>
              <w:contextualSpacing/>
              <w:rPr>
                <w:color w:val="000000"/>
                <w:sz w:val="20"/>
                <w:szCs w:val="20"/>
              </w:rPr>
            </w:pPr>
            <w:r w:rsidRPr="003A542E">
              <w:rPr>
                <w:color w:val="000000"/>
                <w:sz w:val="20"/>
                <w:szCs w:val="20"/>
              </w:rPr>
              <w:t>от населения в том числе:</w:t>
            </w:r>
          </w:p>
        </w:tc>
        <w:tc>
          <w:tcPr>
            <w:tcW w:w="420" w:type="pct"/>
            <w:shd w:val="clear" w:color="auto" w:fill="auto"/>
            <w:noWrap/>
            <w:vAlign w:val="center"/>
            <w:hideMark/>
          </w:tcPr>
          <w:p w14:paraId="2850472D"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327" w:type="pct"/>
            <w:shd w:val="clear" w:color="auto" w:fill="auto"/>
            <w:noWrap/>
            <w:vAlign w:val="center"/>
            <w:hideMark/>
          </w:tcPr>
          <w:p w14:paraId="2AC7484A"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53" w:type="pct"/>
            <w:shd w:val="clear" w:color="auto" w:fill="auto"/>
            <w:noWrap/>
            <w:vAlign w:val="center"/>
            <w:hideMark/>
          </w:tcPr>
          <w:p w14:paraId="3A2D088A" w14:textId="77777777" w:rsidR="00670548" w:rsidRPr="003A542E" w:rsidRDefault="00670548" w:rsidP="006715EA">
            <w:pPr>
              <w:contextualSpacing/>
              <w:jc w:val="center"/>
              <w:rPr>
                <w:color w:val="000000"/>
                <w:sz w:val="20"/>
                <w:szCs w:val="20"/>
              </w:rPr>
            </w:pPr>
            <w:r w:rsidRPr="003A542E">
              <w:rPr>
                <w:color w:val="000000"/>
                <w:sz w:val="20"/>
                <w:szCs w:val="20"/>
              </w:rPr>
              <w:t>172,7</w:t>
            </w:r>
          </w:p>
        </w:tc>
        <w:tc>
          <w:tcPr>
            <w:tcW w:w="310" w:type="pct"/>
            <w:shd w:val="clear" w:color="auto" w:fill="auto"/>
            <w:noWrap/>
            <w:vAlign w:val="center"/>
            <w:hideMark/>
          </w:tcPr>
          <w:p w14:paraId="6CAD5ED0"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shd w:val="clear" w:color="auto" w:fill="auto"/>
            <w:noWrap/>
            <w:vAlign w:val="center"/>
            <w:hideMark/>
          </w:tcPr>
          <w:p w14:paraId="521B32BE"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shd w:val="clear" w:color="auto" w:fill="auto"/>
            <w:noWrap/>
            <w:vAlign w:val="center"/>
            <w:hideMark/>
          </w:tcPr>
          <w:p w14:paraId="7876937D"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vAlign w:val="center"/>
          </w:tcPr>
          <w:p w14:paraId="780514E6"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vAlign w:val="center"/>
          </w:tcPr>
          <w:p w14:paraId="75FFAA5F"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vAlign w:val="center"/>
          </w:tcPr>
          <w:p w14:paraId="6C37F139"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vAlign w:val="center"/>
          </w:tcPr>
          <w:p w14:paraId="392E1B82" w14:textId="77777777" w:rsidR="00670548" w:rsidRPr="003A542E" w:rsidRDefault="00670548" w:rsidP="006715EA">
            <w:pPr>
              <w:contextualSpacing/>
              <w:jc w:val="center"/>
              <w:rPr>
                <w:color w:val="000000"/>
                <w:sz w:val="20"/>
                <w:szCs w:val="20"/>
              </w:rPr>
            </w:pPr>
            <w:r w:rsidRPr="003A542E">
              <w:rPr>
                <w:color w:val="000000"/>
                <w:sz w:val="20"/>
                <w:szCs w:val="20"/>
              </w:rPr>
              <w:t>67,096</w:t>
            </w:r>
          </w:p>
        </w:tc>
      </w:tr>
      <w:tr w:rsidR="00670548" w:rsidRPr="003A542E" w14:paraId="0A05DF62" w14:textId="77777777" w:rsidTr="006715EA">
        <w:trPr>
          <w:trHeight w:val="85"/>
        </w:trPr>
        <w:tc>
          <w:tcPr>
            <w:tcW w:w="290" w:type="pct"/>
            <w:vMerge w:val="restart"/>
            <w:shd w:val="clear" w:color="auto" w:fill="auto"/>
            <w:noWrap/>
            <w:vAlign w:val="center"/>
            <w:hideMark/>
          </w:tcPr>
          <w:p w14:paraId="53BA1270"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1441" w:type="pct"/>
            <w:vMerge w:val="restart"/>
            <w:shd w:val="clear" w:color="auto" w:fill="auto"/>
            <w:vAlign w:val="center"/>
            <w:hideMark/>
          </w:tcPr>
          <w:p w14:paraId="24622EC7" w14:textId="77777777" w:rsidR="00670548" w:rsidRPr="003A542E" w:rsidRDefault="00670548" w:rsidP="006715EA">
            <w:pPr>
              <w:contextualSpacing/>
              <w:rPr>
                <w:iCs/>
                <w:color w:val="000000"/>
                <w:sz w:val="20"/>
                <w:szCs w:val="20"/>
              </w:rPr>
            </w:pPr>
            <w:r w:rsidRPr="003A542E">
              <w:rPr>
                <w:iCs/>
                <w:color w:val="000000"/>
                <w:sz w:val="20"/>
                <w:szCs w:val="20"/>
              </w:rPr>
              <w:t>по приборам учета</w:t>
            </w:r>
          </w:p>
        </w:tc>
        <w:tc>
          <w:tcPr>
            <w:tcW w:w="420" w:type="pct"/>
            <w:shd w:val="clear" w:color="auto" w:fill="auto"/>
            <w:noWrap/>
            <w:vAlign w:val="center"/>
            <w:hideMark/>
          </w:tcPr>
          <w:p w14:paraId="65A944D5"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29C29697"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53" w:type="pct"/>
            <w:shd w:val="clear" w:color="auto" w:fill="auto"/>
            <w:noWrap/>
            <w:vAlign w:val="center"/>
            <w:hideMark/>
          </w:tcPr>
          <w:p w14:paraId="2917F852" w14:textId="77777777" w:rsidR="00670548" w:rsidRPr="003A542E" w:rsidRDefault="00670548" w:rsidP="006715EA">
            <w:pPr>
              <w:contextualSpacing/>
              <w:jc w:val="center"/>
              <w:rPr>
                <w:color w:val="000000"/>
                <w:sz w:val="20"/>
                <w:szCs w:val="20"/>
              </w:rPr>
            </w:pPr>
            <w:r w:rsidRPr="003A542E">
              <w:rPr>
                <w:color w:val="000000"/>
                <w:sz w:val="20"/>
                <w:szCs w:val="20"/>
              </w:rPr>
              <w:t>172,7</w:t>
            </w:r>
          </w:p>
        </w:tc>
        <w:tc>
          <w:tcPr>
            <w:tcW w:w="310" w:type="pct"/>
            <w:shd w:val="clear" w:color="auto" w:fill="auto"/>
            <w:noWrap/>
            <w:vAlign w:val="center"/>
            <w:hideMark/>
          </w:tcPr>
          <w:p w14:paraId="179E36FC"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shd w:val="clear" w:color="auto" w:fill="auto"/>
            <w:noWrap/>
            <w:vAlign w:val="center"/>
            <w:hideMark/>
          </w:tcPr>
          <w:p w14:paraId="2BB0292E"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shd w:val="clear" w:color="auto" w:fill="auto"/>
            <w:noWrap/>
            <w:vAlign w:val="center"/>
            <w:hideMark/>
          </w:tcPr>
          <w:p w14:paraId="20289611"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vAlign w:val="center"/>
          </w:tcPr>
          <w:p w14:paraId="5011C12C"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vAlign w:val="center"/>
          </w:tcPr>
          <w:p w14:paraId="542C9B43"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vAlign w:val="center"/>
          </w:tcPr>
          <w:p w14:paraId="4E4D30DB"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vAlign w:val="center"/>
          </w:tcPr>
          <w:p w14:paraId="02582165" w14:textId="77777777" w:rsidR="00670548" w:rsidRPr="003A542E" w:rsidRDefault="00670548" w:rsidP="006715EA">
            <w:pPr>
              <w:contextualSpacing/>
              <w:jc w:val="center"/>
              <w:rPr>
                <w:color w:val="000000"/>
                <w:sz w:val="20"/>
                <w:szCs w:val="20"/>
              </w:rPr>
            </w:pPr>
            <w:r w:rsidRPr="003A542E">
              <w:rPr>
                <w:color w:val="000000"/>
                <w:sz w:val="20"/>
                <w:szCs w:val="20"/>
              </w:rPr>
              <w:t>67,096</w:t>
            </w:r>
          </w:p>
        </w:tc>
      </w:tr>
      <w:tr w:rsidR="00670548" w:rsidRPr="003A542E" w14:paraId="2B381A33" w14:textId="77777777" w:rsidTr="006715EA">
        <w:trPr>
          <w:trHeight w:val="85"/>
        </w:trPr>
        <w:tc>
          <w:tcPr>
            <w:tcW w:w="290" w:type="pct"/>
            <w:vMerge/>
            <w:shd w:val="clear" w:color="auto" w:fill="auto"/>
            <w:vAlign w:val="center"/>
            <w:hideMark/>
          </w:tcPr>
          <w:p w14:paraId="1E577538" w14:textId="77777777" w:rsidR="00670548" w:rsidRPr="003A542E" w:rsidRDefault="00670548" w:rsidP="006715EA">
            <w:pPr>
              <w:contextualSpacing/>
              <w:rPr>
                <w:color w:val="000000"/>
                <w:sz w:val="20"/>
                <w:szCs w:val="20"/>
              </w:rPr>
            </w:pPr>
          </w:p>
        </w:tc>
        <w:tc>
          <w:tcPr>
            <w:tcW w:w="1441" w:type="pct"/>
            <w:vMerge/>
            <w:shd w:val="clear" w:color="auto" w:fill="auto"/>
            <w:vAlign w:val="center"/>
            <w:hideMark/>
          </w:tcPr>
          <w:p w14:paraId="1C389BCF" w14:textId="77777777" w:rsidR="00670548" w:rsidRPr="003A542E" w:rsidRDefault="00670548" w:rsidP="006715EA">
            <w:pPr>
              <w:contextualSpacing/>
              <w:rPr>
                <w:iCs/>
                <w:color w:val="000000"/>
                <w:sz w:val="20"/>
                <w:szCs w:val="20"/>
              </w:rPr>
            </w:pPr>
          </w:p>
        </w:tc>
        <w:tc>
          <w:tcPr>
            <w:tcW w:w="420" w:type="pct"/>
            <w:shd w:val="clear" w:color="auto" w:fill="auto"/>
            <w:noWrap/>
            <w:vAlign w:val="center"/>
            <w:hideMark/>
          </w:tcPr>
          <w:p w14:paraId="42BE20D0" w14:textId="77777777" w:rsidR="00670548" w:rsidRPr="003A542E" w:rsidRDefault="00670548" w:rsidP="006715EA">
            <w:pPr>
              <w:contextualSpacing/>
              <w:jc w:val="center"/>
              <w:rPr>
                <w:color w:val="000000"/>
                <w:sz w:val="20"/>
                <w:szCs w:val="20"/>
              </w:rPr>
            </w:pPr>
            <w:r w:rsidRPr="003A542E">
              <w:rPr>
                <w:color w:val="000000"/>
                <w:sz w:val="20"/>
                <w:szCs w:val="20"/>
              </w:rPr>
              <w:t>%</w:t>
            </w:r>
          </w:p>
        </w:tc>
        <w:tc>
          <w:tcPr>
            <w:tcW w:w="327" w:type="pct"/>
            <w:shd w:val="clear" w:color="auto" w:fill="auto"/>
            <w:noWrap/>
            <w:vAlign w:val="center"/>
            <w:hideMark/>
          </w:tcPr>
          <w:p w14:paraId="12FDAE22"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53" w:type="pct"/>
            <w:shd w:val="clear" w:color="auto" w:fill="auto"/>
            <w:noWrap/>
            <w:vAlign w:val="center"/>
            <w:hideMark/>
          </w:tcPr>
          <w:p w14:paraId="290E12FD"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1BFB3613"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0F56394B"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79E0A32C"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39E0C047"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7E3D2FD7"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0C615953"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0DAC6F57" w14:textId="77777777" w:rsidR="00670548" w:rsidRPr="003A542E" w:rsidRDefault="00670548" w:rsidP="006715EA">
            <w:pPr>
              <w:contextualSpacing/>
              <w:jc w:val="center"/>
              <w:rPr>
                <w:color w:val="000000"/>
                <w:sz w:val="20"/>
                <w:szCs w:val="20"/>
              </w:rPr>
            </w:pPr>
            <w:r w:rsidRPr="003A542E">
              <w:rPr>
                <w:color w:val="000000"/>
                <w:sz w:val="20"/>
                <w:szCs w:val="20"/>
              </w:rPr>
              <w:t>100</w:t>
            </w:r>
          </w:p>
        </w:tc>
      </w:tr>
      <w:tr w:rsidR="00670548" w:rsidRPr="003A542E" w14:paraId="262819E9" w14:textId="77777777" w:rsidTr="006715EA">
        <w:trPr>
          <w:trHeight w:val="85"/>
        </w:trPr>
        <w:tc>
          <w:tcPr>
            <w:tcW w:w="290" w:type="pct"/>
            <w:shd w:val="clear" w:color="auto" w:fill="auto"/>
            <w:noWrap/>
            <w:vAlign w:val="center"/>
            <w:hideMark/>
          </w:tcPr>
          <w:p w14:paraId="2251D5D8" w14:textId="77777777" w:rsidR="00670548" w:rsidRPr="003A542E" w:rsidRDefault="00670548" w:rsidP="006715EA">
            <w:pPr>
              <w:contextualSpacing/>
              <w:jc w:val="center"/>
              <w:rPr>
                <w:color w:val="000000"/>
                <w:sz w:val="20"/>
                <w:szCs w:val="20"/>
              </w:rPr>
            </w:pPr>
            <w:r w:rsidRPr="003A542E">
              <w:rPr>
                <w:color w:val="000000"/>
                <w:sz w:val="20"/>
                <w:szCs w:val="20"/>
              </w:rPr>
              <w:t>1.1.2.</w:t>
            </w:r>
          </w:p>
        </w:tc>
        <w:tc>
          <w:tcPr>
            <w:tcW w:w="1441" w:type="pct"/>
            <w:shd w:val="clear" w:color="auto" w:fill="auto"/>
            <w:noWrap/>
            <w:vAlign w:val="center"/>
            <w:hideMark/>
          </w:tcPr>
          <w:p w14:paraId="3885859A" w14:textId="77777777" w:rsidR="00670548" w:rsidRPr="003A542E" w:rsidRDefault="00670548" w:rsidP="006715EA">
            <w:pPr>
              <w:contextualSpacing/>
              <w:rPr>
                <w:color w:val="000000"/>
                <w:sz w:val="20"/>
                <w:szCs w:val="20"/>
              </w:rPr>
            </w:pPr>
            <w:r w:rsidRPr="003A542E">
              <w:rPr>
                <w:color w:val="000000"/>
                <w:sz w:val="20"/>
                <w:szCs w:val="20"/>
              </w:rPr>
              <w:t>от бюджетных организаций в том числе:</w:t>
            </w:r>
          </w:p>
        </w:tc>
        <w:tc>
          <w:tcPr>
            <w:tcW w:w="420" w:type="pct"/>
            <w:shd w:val="clear" w:color="auto" w:fill="auto"/>
            <w:noWrap/>
            <w:vAlign w:val="center"/>
            <w:hideMark/>
          </w:tcPr>
          <w:p w14:paraId="75633F61"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327" w:type="pct"/>
            <w:shd w:val="clear" w:color="auto" w:fill="auto"/>
            <w:noWrap/>
            <w:vAlign w:val="center"/>
            <w:hideMark/>
          </w:tcPr>
          <w:p w14:paraId="7B8375A7"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53" w:type="pct"/>
            <w:shd w:val="clear" w:color="auto" w:fill="auto"/>
            <w:noWrap/>
            <w:vAlign w:val="center"/>
            <w:hideMark/>
          </w:tcPr>
          <w:p w14:paraId="7D458CF6" w14:textId="77777777" w:rsidR="00670548" w:rsidRPr="003A542E" w:rsidRDefault="00670548" w:rsidP="006715EA">
            <w:pPr>
              <w:contextualSpacing/>
              <w:jc w:val="center"/>
              <w:rPr>
                <w:color w:val="000000"/>
                <w:sz w:val="20"/>
                <w:szCs w:val="20"/>
              </w:rPr>
            </w:pPr>
            <w:r w:rsidRPr="003A542E">
              <w:rPr>
                <w:color w:val="000000"/>
                <w:sz w:val="20"/>
                <w:szCs w:val="20"/>
              </w:rPr>
              <w:t>8,43</w:t>
            </w:r>
          </w:p>
        </w:tc>
        <w:tc>
          <w:tcPr>
            <w:tcW w:w="310" w:type="pct"/>
            <w:shd w:val="clear" w:color="auto" w:fill="auto"/>
            <w:noWrap/>
            <w:vAlign w:val="center"/>
            <w:hideMark/>
          </w:tcPr>
          <w:p w14:paraId="703DBEF6"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shd w:val="clear" w:color="auto" w:fill="auto"/>
            <w:noWrap/>
            <w:vAlign w:val="center"/>
            <w:hideMark/>
          </w:tcPr>
          <w:p w14:paraId="0BD3DE7A"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shd w:val="clear" w:color="auto" w:fill="auto"/>
            <w:noWrap/>
            <w:vAlign w:val="center"/>
            <w:hideMark/>
          </w:tcPr>
          <w:p w14:paraId="5A0AB294"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vAlign w:val="center"/>
          </w:tcPr>
          <w:p w14:paraId="6771C3CF"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vAlign w:val="center"/>
          </w:tcPr>
          <w:p w14:paraId="1271D98F"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vAlign w:val="center"/>
          </w:tcPr>
          <w:p w14:paraId="34B3F201"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vAlign w:val="center"/>
          </w:tcPr>
          <w:p w14:paraId="7657ECE6" w14:textId="77777777" w:rsidR="00670548" w:rsidRPr="003A542E" w:rsidRDefault="00670548" w:rsidP="006715EA">
            <w:pPr>
              <w:contextualSpacing/>
              <w:jc w:val="center"/>
              <w:rPr>
                <w:color w:val="000000"/>
                <w:sz w:val="20"/>
                <w:szCs w:val="20"/>
              </w:rPr>
            </w:pPr>
            <w:r w:rsidRPr="003A542E">
              <w:rPr>
                <w:color w:val="000000"/>
                <w:sz w:val="20"/>
                <w:szCs w:val="20"/>
              </w:rPr>
              <w:t>6,304</w:t>
            </w:r>
          </w:p>
        </w:tc>
      </w:tr>
      <w:tr w:rsidR="00670548" w:rsidRPr="003A542E" w14:paraId="74448EAB" w14:textId="77777777" w:rsidTr="006715EA">
        <w:trPr>
          <w:trHeight w:val="85"/>
        </w:trPr>
        <w:tc>
          <w:tcPr>
            <w:tcW w:w="290" w:type="pct"/>
            <w:vMerge w:val="restart"/>
            <w:shd w:val="clear" w:color="auto" w:fill="auto"/>
            <w:noWrap/>
            <w:vAlign w:val="center"/>
            <w:hideMark/>
          </w:tcPr>
          <w:p w14:paraId="6B76B7EA"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1441" w:type="pct"/>
            <w:vMerge w:val="restart"/>
            <w:shd w:val="clear" w:color="auto" w:fill="auto"/>
            <w:vAlign w:val="center"/>
            <w:hideMark/>
          </w:tcPr>
          <w:p w14:paraId="447A75A8" w14:textId="77777777" w:rsidR="00670548" w:rsidRPr="003A542E" w:rsidRDefault="00670548" w:rsidP="006715EA">
            <w:pPr>
              <w:contextualSpacing/>
              <w:rPr>
                <w:iCs/>
                <w:color w:val="000000"/>
                <w:sz w:val="20"/>
                <w:szCs w:val="20"/>
              </w:rPr>
            </w:pPr>
            <w:r w:rsidRPr="003A542E">
              <w:rPr>
                <w:iCs/>
                <w:color w:val="000000"/>
                <w:sz w:val="20"/>
                <w:szCs w:val="20"/>
              </w:rPr>
              <w:t>по приборам учета</w:t>
            </w:r>
          </w:p>
        </w:tc>
        <w:tc>
          <w:tcPr>
            <w:tcW w:w="420" w:type="pct"/>
            <w:shd w:val="clear" w:color="auto" w:fill="auto"/>
            <w:noWrap/>
            <w:vAlign w:val="center"/>
            <w:hideMark/>
          </w:tcPr>
          <w:p w14:paraId="29008C5E"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1515BFED"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53" w:type="pct"/>
            <w:shd w:val="clear" w:color="auto" w:fill="auto"/>
            <w:noWrap/>
            <w:vAlign w:val="center"/>
            <w:hideMark/>
          </w:tcPr>
          <w:p w14:paraId="7E70AF66" w14:textId="77777777" w:rsidR="00670548" w:rsidRPr="003A542E" w:rsidRDefault="00670548" w:rsidP="006715EA">
            <w:pPr>
              <w:contextualSpacing/>
              <w:jc w:val="center"/>
              <w:rPr>
                <w:color w:val="000000"/>
                <w:sz w:val="20"/>
                <w:szCs w:val="20"/>
              </w:rPr>
            </w:pPr>
            <w:r w:rsidRPr="003A542E">
              <w:rPr>
                <w:color w:val="000000"/>
                <w:sz w:val="20"/>
                <w:szCs w:val="20"/>
              </w:rPr>
              <w:t>8,43</w:t>
            </w:r>
          </w:p>
        </w:tc>
        <w:tc>
          <w:tcPr>
            <w:tcW w:w="310" w:type="pct"/>
            <w:shd w:val="clear" w:color="auto" w:fill="auto"/>
            <w:noWrap/>
            <w:vAlign w:val="center"/>
            <w:hideMark/>
          </w:tcPr>
          <w:p w14:paraId="4405E71F"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shd w:val="clear" w:color="auto" w:fill="auto"/>
            <w:noWrap/>
            <w:vAlign w:val="center"/>
            <w:hideMark/>
          </w:tcPr>
          <w:p w14:paraId="31806EE6"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shd w:val="clear" w:color="auto" w:fill="auto"/>
            <w:noWrap/>
            <w:vAlign w:val="center"/>
            <w:hideMark/>
          </w:tcPr>
          <w:p w14:paraId="272B30D8"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vAlign w:val="center"/>
          </w:tcPr>
          <w:p w14:paraId="3EFD864A"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vAlign w:val="center"/>
          </w:tcPr>
          <w:p w14:paraId="1F15AB16"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vAlign w:val="center"/>
          </w:tcPr>
          <w:p w14:paraId="1D513B8B"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vAlign w:val="center"/>
          </w:tcPr>
          <w:p w14:paraId="50660116" w14:textId="77777777" w:rsidR="00670548" w:rsidRPr="003A542E" w:rsidRDefault="00670548" w:rsidP="006715EA">
            <w:pPr>
              <w:contextualSpacing/>
              <w:jc w:val="center"/>
              <w:rPr>
                <w:color w:val="000000"/>
                <w:sz w:val="20"/>
                <w:szCs w:val="20"/>
              </w:rPr>
            </w:pPr>
            <w:r w:rsidRPr="003A542E">
              <w:rPr>
                <w:color w:val="000000"/>
                <w:sz w:val="20"/>
                <w:szCs w:val="20"/>
              </w:rPr>
              <w:t>6,304</w:t>
            </w:r>
          </w:p>
        </w:tc>
      </w:tr>
      <w:tr w:rsidR="00670548" w:rsidRPr="003A542E" w14:paraId="2E5271DB" w14:textId="77777777" w:rsidTr="006715EA">
        <w:trPr>
          <w:trHeight w:val="85"/>
        </w:trPr>
        <w:tc>
          <w:tcPr>
            <w:tcW w:w="290" w:type="pct"/>
            <w:vMerge/>
            <w:shd w:val="clear" w:color="auto" w:fill="auto"/>
            <w:vAlign w:val="center"/>
            <w:hideMark/>
          </w:tcPr>
          <w:p w14:paraId="0522229F" w14:textId="77777777" w:rsidR="00670548" w:rsidRPr="003A542E" w:rsidRDefault="00670548" w:rsidP="006715EA">
            <w:pPr>
              <w:contextualSpacing/>
              <w:rPr>
                <w:color w:val="000000"/>
                <w:sz w:val="20"/>
                <w:szCs w:val="20"/>
              </w:rPr>
            </w:pPr>
          </w:p>
        </w:tc>
        <w:tc>
          <w:tcPr>
            <w:tcW w:w="1441" w:type="pct"/>
            <w:vMerge/>
            <w:shd w:val="clear" w:color="auto" w:fill="auto"/>
            <w:vAlign w:val="center"/>
            <w:hideMark/>
          </w:tcPr>
          <w:p w14:paraId="0996E1D7" w14:textId="77777777" w:rsidR="00670548" w:rsidRPr="003A542E" w:rsidRDefault="00670548" w:rsidP="006715EA">
            <w:pPr>
              <w:contextualSpacing/>
              <w:rPr>
                <w:iCs/>
                <w:color w:val="000000"/>
                <w:sz w:val="20"/>
                <w:szCs w:val="20"/>
              </w:rPr>
            </w:pPr>
          </w:p>
        </w:tc>
        <w:tc>
          <w:tcPr>
            <w:tcW w:w="420" w:type="pct"/>
            <w:shd w:val="clear" w:color="auto" w:fill="auto"/>
            <w:noWrap/>
            <w:vAlign w:val="center"/>
            <w:hideMark/>
          </w:tcPr>
          <w:p w14:paraId="7C62B1CB" w14:textId="77777777" w:rsidR="00670548" w:rsidRPr="003A542E" w:rsidRDefault="00670548" w:rsidP="006715EA">
            <w:pPr>
              <w:contextualSpacing/>
              <w:jc w:val="center"/>
              <w:rPr>
                <w:color w:val="000000"/>
                <w:sz w:val="20"/>
                <w:szCs w:val="20"/>
              </w:rPr>
            </w:pPr>
            <w:r w:rsidRPr="003A542E">
              <w:rPr>
                <w:color w:val="000000"/>
                <w:sz w:val="20"/>
                <w:szCs w:val="20"/>
              </w:rPr>
              <w:t>%</w:t>
            </w:r>
          </w:p>
        </w:tc>
        <w:tc>
          <w:tcPr>
            <w:tcW w:w="327" w:type="pct"/>
            <w:shd w:val="clear" w:color="auto" w:fill="auto"/>
            <w:noWrap/>
            <w:vAlign w:val="center"/>
            <w:hideMark/>
          </w:tcPr>
          <w:p w14:paraId="714BBDE4"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53" w:type="pct"/>
            <w:shd w:val="clear" w:color="auto" w:fill="auto"/>
            <w:noWrap/>
            <w:vAlign w:val="center"/>
            <w:hideMark/>
          </w:tcPr>
          <w:p w14:paraId="01C0CB7E"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5C4B5765"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5164A77E"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1D7A6989"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7C2F81A9"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458E28E1"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79C31C92"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4D2C0F44" w14:textId="77777777" w:rsidR="00670548" w:rsidRPr="003A542E" w:rsidRDefault="00670548" w:rsidP="006715EA">
            <w:pPr>
              <w:contextualSpacing/>
              <w:jc w:val="center"/>
              <w:rPr>
                <w:color w:val="000000"/>
                <w:sz w:val="20"/>
                <w:szCs w:val="20"/>
              </w:rPr>
            </w:pPr>
            <w:r w:rsidRPr="003A542E">
              <w:rPr>
                <w:color w:val="000000"/>
                <w:sz w:val="20"/>
                <w:szCs w:val="20"/>
              </w:rPr>
              <w:t>100</w:t>
            </w:r>
          </w:p>
        </w:tc>
      </w:tr>
      <w:tr w:rsidR="00670548" w:rsidRPr="003A542E" w14:paraId="44003CEA" w14:textId="77777777" w:rsidTr="006715EA">
        <w:trPr>
          <w:trHeight w:val="85"/>
        </w:trPr>
        <w:tc>
          <w:tcPr>
            <w:tcW w:w="290" w:type="pct"/>
            <w:shd w:val="clear" w:color="auto" w:fill="auto"/>
            <w:noWrap/>
            <w:vAlign w:val="center"/>
            <w:hideMark/>
          </w:tcPr>
          <w:p w14:paraId="2BE6A358" w14:textId="77777777" w:rsidR="00670548" w:rsidRPr="003A542E" w:rsidRDefault="00670548" w:rsidP="006715EA">
            <w:pPr>
              <w:contextualSpacing/>
              <w:jc w:val="center"/>
              <w:rPr>
                <w:color w:val="000000"/>
                <w:sz w:val="20"/>
                <w:szCs w:val="20"/>
              </w:rPr>
            </w:pPr>
            <w:r w:rsidRPr="003A542E">
              <w:rPr>
                <w:color w:val="000000"/>
                <w:sz w:val="20"/>
                <w:szCs w:val="20"/>
              </w:rPr>
              <w:t>1.1.3.</w:t>
            </w:r>
          </w:p>
        </w:tc>
        <w:tc>
          <w:tcPr>
            <w:tcW w:w="1441" w:type="pct"/>
            <w:shd w:val="clear" w:color="auto" w:fill="auto"/>
            <w:noWrap/>
            <w:vAlign w:val="center"/>
            <w:hideMark/>
          </w:tcPr>
          <w:p w14:paraId="4A153711" w14:textId="77777777" w:rsidR="00670548" w:rsidRPr="003A542E" w:rsidRDefault="00670548" w:rsidP="006715EA">
            <w:pPr>
              <w:contextualSpacing/>
              <w:rPr>
                <w:color w:val="000000"/>
                <w:sz w:val="20"/>
                <w:szCs w:val="20"/>
              </w:rPr>
            </w:pPr>
            <w:r w:rsidRPr="003A542E">
              <w:rPr>
                <w:color w:val="000000"/>
                <w:sz w:val="20"/>
                <w:szCs w:val="20"/>
              </w:rPr>
              <w:t>от прочих потребителей в том числе:</w:t>
            </w:r>
          </w:p>
        </w:tc>
        <w:tc>
          <w:tcPr>
            <w:tcW w:w="420" w:type="pct"/>
            <w:shd w:val="clear" w:color="auto" w:fill="auto"/>
            <w:noWrap/>
            <w:vAlign w:val="center"/>
            <w:hideMark/>
          </w:tcPr>
          <w:p w14:paraId="2AEE67AF"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327" w:type="pct"/>
            <w:shd w:val="clear" w:color="auto" w:fill="auto"/>
            <w:noWrap/>
            <w:vAlign w:val="center"/>
            <w:hideMark/>
          </w:tcPr>
          <w:p w14:paraId="170C7C9E"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53" w:type="pct"/>
            <w:shd w:val="clear" w:color="auto" w:fill="auto"/>
            <w:noWrap/>
            <w:vAlign w:val="center"/>
            <w:hideMark/>
          </w:tcPr>
          <w:p w14:paraId="55157D48" w14:textId="77777777" w:rsidR="00670548" w:rsidRPr="003A542E" w:rsidRDefault="00670548" w:rsidP="006715EA">
            <w:pPr>
              <w:contextualSpacing/>
              <w:jc w:val="center"/>
              <w:rPr>
                <w:color w:val="000000"/>
                <w:sz w:val="20"/>
                <w:szCs w:val="20"/>
              </w:rPr>
            </w:pPr>
            <w:r w:rsidRPr="003A542E">
              <w:rPr>
                <w:color w:val="000000"/>
                <w:sz w:val="20"/>
                <w:szCs w:val="20"/>
              </w:rPr>
              <w:t>43,74</w:t>
            </w:r>
          </w:p>
        </w:tc>
        <w:tc>
          <w:tcPr>
            <w:tcW w:w="310" w:type="pct"/>
            <w:shd w:val="clear" w:color="auto" w:fill="auto"/>
            <w:noWrap/>
            <w:vAlign w:val="center"/>
            <w:hideMark/>
          </w:tcPr>
          <w:p w14:paraId="347422BA"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shd w:val="clear" w:color="auto" w:fill="auto"/>
            <w:noWrap/>
            <w:vAlign w:val="center"/>
            <w:hideMark/>
          </w:tcPr>
          <w:p w14:paraId="6664FECD"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shd w:val="clear" w:color="auto" w:fill="auto"/>
            <w:noWrap/>
            <w:vAlign w:val="center"/>
            <w:hideMark/>
          </w:tcPr>
          <w:p w14:paraId="4B8FF861"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vAlign w:val="center"/>
          </w:tcPr>
          <w:p w14:paraId="6D388F61"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vAlign w:val="center"/>
          </w:tcPr>
          <w:p w14:paraId="2DE17CE4"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vAlign w:val="center"/>
          </w:tcPr>
          <w:p w14:paraId="3E810C06"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vAlign w:val="center"/>
          </w:tcPr>
          <w:p w14:paraId="77B709CF" w14:textId="77777777" w:rsidR="00670548" w:rsidRPr="003A542E" w:rsidRDefault="00670548" w:rsidP="006715EA">
            <w:pPr>
              <w:contextualSpacing/>
              <w:jc w:val="center"/>
              <w:rPr>
                <w:color w:val="000000"/>
                <w:sz w:val="20"/>
                <w:szCs w:val="20"/>
              </w:rPr>
            </w:pPr>
            <w:r w:rsidRPr="003A542E">
              <w:rPr>
                <w:color w:val="000000"/>
                <w:sz w:val="20"/>
                <w:szCs w:val="20"/>
              </w:rPr>
              <w:t>0,628</w:t>
            </w:r>
          </w:p>
        </w:tc>
      </w:tr>
      <w:tr w:rsidR="00670548" w:rsidRPr="003A542E" w14:paraId="0D4E2157" w14:textId="77777777" w:rsidTr="006715EA">
        <w:trPr>
          <w:trHeight w:val="85"/>
        </w:trPr>
        <w:tc>
          <w:tcPr>
            <w:tcW w:w="290" w:type="pct"/>
            <w:vMerge w:val="restart"/>
            <w:shd w:val="clear" w:color="auto" w:fill="auto"/>
            <w:noWrap/>
            <w:vAlign w:val="center"/>
            <w:hideMark/>
          </w:tcPr>
          <w:p w14:paraId="582DBA71"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1441" w:type="pct"/>
            <w:vMerge w:val="restart"/>
            <w:shd w:val="clear" w:color="auto" w:fill="auto"/>
            <w:vAlign w:val="center"/>
            <w:hideMark/>
          </w:tcPr>
          <w:p w14:paraId="6D566E4B" w14:textId="77777777" w:rsidR="00670548" w:rsidRPr="003A542E" w:rsidRDefault="00670548" w:rsidP="006715EA">
            <w:pPr>
              <w:contextualSpacing/>
              <w:rPr>
                <w:iCs/>
                <w:color w:val="000000"/>
                <w:sz w:val="20"/>
                <w:szCs w:val="20"/>
              </w:rPr>
            </w:pPr>
            <w:r w:rsidRPr="003A542E">
              <w:rPr>
                <w:iCs/>
                <w:color w:val="000000"/>
                <w:sz w:val="20"/>
                <w:szCs w:val="20"/>
              </w:rPr>
              <w:t>по приборам учета</w:t>
            </w:r>
          </w:p>
        </w:tc>
        <w:tc>
          <w:tcPr>
            <w:tcW w:w="420" w:type="pct"/>
            <w:shd w:val="clear" w:color="auto" w:fill="auto"/>
            <w:noWrap/>
            <w:vAlign w:val="center"/>
            <w:hideMark/>
          </w:tcPr>
          <w:p w14:paraId="27D22D02"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45155FA5"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53" w:type="pct"/>
            <w:shd w:val="clear" w:color="auto" w:fill="auto"/>
            <w:noWrap/>
            <w:vAlign w:val="center"/>
            <w:hideMark/>
          </w:tcPr>
          <w:p w14:paraId="60032670" w14:textId="77777777" w:rsidR="00670548" w:rsidRPr="003A542E" w:rsidRDefault="00670548" w:rsidP="006715EA">
            <w:pPr>
              <w:contextualSpacing/>
              <w:jc w:val="center"/>
              <w:rPr>
                <w:color w:val="000000"/>
                <w:sz w:val="20"/>
                <w:szCs w:val="20"/>
              </w:rPr>
            </w:pPr>
            <w:r w:rsidRPr="003A542E">
              <w:rPr>
                <w:color w:val="000000"/>
                <w:sz w:val="20"/>
                <w:szCs w:val="20"/>
              </w:rPr>
              <w:t>43,74</w:t>
            </w:r>
          </w:p>
        </w:tc>
        <w:tc>
          <w:tcPr>
            <w:tcW w:w="310" w:type="pct"/>
            <w:shd w:val="clear" w:color="auto" w:fill="auto"/>
            <w:noWrap/>
            <w:vAlign w:val="center"/>
            <w:hideMark/>
          </w:tcPr>
          <w:p w14:paraId="73E68D4C"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shd w:val="clear" w:color="auto" w:fill="auto"/>
            <w:noWrap/>
            <w:vAlign w:val="center"/>
            <w:hideMark/>
          </w:tcPr>
          <w:p w14:paraId="6EC78B0D"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shd w:val="clear" w:color="auto" w:fill="auto"/>
            <w:noWrap/>
            <w:vAlign w:val="center"/>
            <w:hideMark/>
          </w:tcPr>
          <w:p w14:paraId="782E6808"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vAlign w:val="center"/>
          </w:tcPr>
          <w:p w14:paraId="2759F3EB"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vAlign w:val="center"/>
          </w:tcPr>
          <w:p w14:paraId="40EF3F56"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vAlign w:val="center"/>
          </w:tcPr>
          <w:p w14:paraId="355D8C3A"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vAlign w:val="center"/>
          </w:tcPr>
          <w:p w14:paraId="60D95992" w14:textId="77777777" w:rsidR="00670548" w:rsidRPr="003A542E" w:rsidRDefault="00670548" w:rsidP="006715EA">
            <w:pPr>
              <w:contextualSpacing/>
              <w:jc w:val="center"/>
              <w:rPr>
                <w:color w:val="000000"/>
                <w:sz w:val="20"/>
                <w:szCs w:val="20"/>
              </w:rPr>
            </w:pPr>
            <w:r w:rsidRPr="003A542E">
              <w:rPr>
                <w:color w:val="000000"/>
                <w:sz w:val="20"/>
                <w:szCs w:val="20"/>
              </w:rPr>
              <w:t>0,628</w:t>
            </w:r>
          </w:p>
        </w:tc>
      </w:tr>
      <w:tr w:rsidR="00670548" w:rsidRPr="003A542E" w14:paraId="0F0D06D7" w14:textId="77777777" w:rsidTr="006715EA">
        <w:trPr>
          <w:trHeight w:val="85"/>
        </w:trPr>
        <w:tc>
          <w:tcPr>
            <w:tcW w:w="290" w:type="pct"/>
            <w:vMerge/>
            <w:shd w:val="clear" w:color="auto" w:fill="auto"/>
            <w:vAlign w:val="center"/>
            <w:hideMark/>
          </w:tcPr>
          <w:p w14:paraId="0961BE48" w14:textId="77777777" w:rsidR="00670548" w:rsidRPr="003A542E" w:rsidRDefault="00670548" w:rsidP="006715EA">
            <w:pPr>
              <w:contextualSpacing/>
              <w:rPr>
                <w:color w:val="000000"/>
                <w:sz w:val="20"/>
                <w:szCs w:val="20"/>
              </w:rPr>
            </w:pPr>
          </w:p>
        </w:tc>
        <w:tc>
          <w:tcPr>
            <w:tcW w:w="1441" w:type="pct"/>
            <w:vMerge/>
            <w:shd w:val="clear" w:color="auto" w:fill="auto"/>
            <w:vAlign w:val="center"/>
            <w:hideMark/>
          </w:tcPr>
          <w:p w14:paraId="05CD8210" w14:textId="77777777" w:rsidR="00670548" w:rsidRPr="003A542E" w:rsidRDefault="00670548" w:rsidP="006715EA">
            <w:pPr>
              <w:contextualSpacing/>
              <w:rPr>
                <w:iCs/>
                <w:color w:val="000000"/>
                <w:sz w:val="20"/>
                <w:szCs w:val="20"/>
              </w:rPr>
            </w:pPr>
          </w:p>
        </w:tc>
        <w:tc>
          <w:tcPr>
            <w:tcW w:w="420" w:type="pct"/>
            <w:shd w:val="clear" w:color="auto" w:fill="auto"/>
            <w:noWrap/>
            <w:vAlign w:val="center"/>
            <w:hideMark/>
          </w:tcPr>
          <w:p w14:paraId="3803523D" w14:textId="77777777" w:rsidR="00670548" w:rsidRPr="003A542E" w:rsidRDefault="00670548" w:rsidP="006715EA">
            <w:pPr>
              <w:contextualSpacing/>
              <w:jc w:val="center"/>
              <w:rPr>
                <w:color w:val="000000"/>
                <w:sz w:val="20"/>
                <w:szCs w:val="20"/>
              </w:rPr>
            </w:pPr>
            <w:r w:rsidRPr="003A542E">
              <w:rPr>
                <w:color w:val="000000"/>
                <w:sz w:val="20"/>
                <w:szCs w:val="20"/>
              </w:rPr>
              <w:t>%</w:t>
            </w:r>
          </w:p>
        </w:tc>
        <w:tc>
          <w:tcPr>
            <w:tcW w:w="327" w:type="pct"/>
            <w:shd w:val="clear" w:color="auto" w:fill="auto"/>
            <w:noWrap/>
            <w:vAlign w:val="center"/>
            <w:hideMark/>
          </w:tcPr>
          <w:p w14:paraId="7276D15D"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53" w:type="pct"/>
            <w:shd w:val="clear" w:color="auto" w:fill="auto"/>
            <w:noWrap/>
            <w:vAlign w:val="center"/>
            <w:hideMark/>
          </w:tcPr>
          <w:p w14:paraId="534AC981"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77214947"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53052CD1"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089529DE"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5D73D841"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403C0EB4"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5B0CE81B"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1931300C" w14:textId="77777777" w:rsidR="00670548" w:rsidRPr="003A542E" w:rsidRDefault="00670548" w:rsidP="006715EA">
            <w:pPr>
              <w:contextualSpacing/>
              <w:jc w:val="center"/>
              <w:rPr>
                <w:color w:val="000000"/>
                <w:sz w:val="20"/>
                <w:szCs w:val="20"/>
              </w:rPr>
            </w:pPr>
            <w:r w:rsidRPr="003A542E">
              <w:rPr>
                <w:color w:val="000000"/>
                <w:sz w:val="20"/>
                <w:szCs w:val="20"/>
              </w:rPr>
              <w:t>100</w:t>
            </w:r>
          </w:p>
        </w:tc>
      </w:tr>
      <w:tr w:rsidR="00670548" w:rsidRPr="003A542E" w14:paraId="233C6B74" w14:textId="77777777" w:rsidTr="006715EA">
        <w:trPr>
          <w:trHeight w:val="85"/>
        </w:trPr>
        <w:tc>
          <w:tcPr>
            <w:tcW w:w="290" w:type="pct"/>
            <w:shd w:val="clear" w:color="auto" w:fill="auto"/>
            <w:noWrap/>
            <w:vAlign w:val="center"/>
            <w:hideMark/>
          </w:tcPr>
          <w:p w14:paraId="01CC2EB7" w14:textId="77777777" w:rsidR="00670548" w:rsidRPr="003A542E" w:rsidRDefault="00670548" w:rsidP="006715EA">
            <w:pPr>
              <w:contextualSpacing/>
              <w:jc w:val="center"/>
              <w:rPr>
                <w:bCs/>
                <w:color w:val="000000"/>
                <w:sz w:val="20"/>
                <w:szCs w:val="20"/>
              </w:rPr>
            </w:pPr>
            <w:r w:rsidRPr="003A542E">
              <w:rPr>
                <w:bCs/>
                <w:color w:val="000000"/>
                <w:sz w:val="20"/>
                <w:szCs w:val="20"/>
              </w:rPr>
              <w:t>2</w:t>
            </w:r>
          </w:p>
        </w:tc>
        <w:tc>
          <w:tcPr>
            <w:tcW w:w="1441" w:type="pct"/>
            <w:shd w:val="clear" w:color="auto" w:fill="auto"/>
            <w:noWrap/>
            <w:vAlign w:val="center"/>
            <w:hideMark/>
          </w:tcPr>
          <w:p w14:paraId="1128D656" w14:textId="77777777" w:rsidR="00670548" w:rsidRPr="003A542E" w:rsidRDefault="00670548" w:rsidP="006715EA">
            <w:pPr>
              <w:contextualSpacing/>
              <w:rPr>
                <w:bCs/>
                <w:color w:val="000000"/>
                <w:sz w:val="20"/>
                <w:szCs w:val="20"/>
              </w:rPr>
            </w:pPr>
            <w:r w:rsidRPr="003A542E">
              <w:rPr>
                <w:bCs/>
                <w:color w:val="000000"/>
                <w:sz w:val="20"/>
                <w:szCs w:val="20"/>
              </w:rPr>
              <w:t>Объем транспортируемых сточных вод</w:t>
            </w:r>
          </w:p>
        </w:tc>
        <w:tc>
          <w:tcPr>
            <w:tcW w:w="420" w:type="pct"/>
            <w:shd w:val="clear" w:color="auto" w:fill="auto"/>
            <w:noWrap/>
            <w:vAlign w:val="center"/>
            <w:hideMark/>
          </w:tcPr>
          <w:p w14:paraId="66B34908"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070593B2"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53" w:type="pct"/>
            <w:shd w:val="clear" w:color="auto" w:fill="auto"/>
            <w:noWrap/>
            <w:vAlign w:val="center"/>
            <w:hideMark/>
          </w:tcPr>
          <w:p w14:paraId="7BFFDAB1"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10" w:type="pct"/>
            <w:shd w:val="clear" w:color="auto" w:fill="auto"/>
            <w:noWrap/>
            <w:vAlign w:val="center"/>
            <w:hideMark/>
          </w:tcPr>
          <w:p w14:paraId="2175C000"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3D5371AE"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453CE419"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4C075C49"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516C481E"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42177A72"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19C12F33"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7941799D" w14:textId="77777777" w:rsidTr="006715EA">
        <w:trPr>
          <w:trHeight w:val="85"/>
        </w:trPr>
        <w:tc>
          <w:tcPr>
            <w:tcW w:w="290" w:type="pct"/>
            <w:shd w:val="clear" w:color="auto" w:fill="auto"/>
            <w:noWrap/>
            <w:vAlign w:val="center"/>
            <w:hideMark/>
          </w:tcPr>
          <w:p w14:paraId="5FF31642" w14:textId="77777777" w:rsidR="00670548" w:rsidRPr="003A542E" w:rsidRDefault="00670548" w:rsidP="006715EA">
            <w:pPr>
              <w:contextualSpacing/>
              <w:jc w:val="center"/>
              <w:rPr>
                <w:color w:val="000000"/>
                <w:sz w:val="20"/>
                <w:szCs w:val="20"/>
              </w:rPr>
            </w:pPr>
            <w:r w:rsidRPr="003A542E">
              <w:rPr>
                <w:color w:val="000000"/>
                <w:sz w:val="20"/>
                <w:szCs w:val="20"/>
              </w:rPr>
              <w:t>2.1</w:t>
            </w:r>
          </w:p>
        </w:tc>
        <w:tc>
          <w:tcPr>
            <w:tcW w:w="1441" w:type="pct"/>
            <w:shd w:val="clear" w:color="auto" w:fill="auto"/>
            <w:noWrap/>
            <w:vAlign w:val="center"/>
            <w:hideMark/>
          </w:tcPr>
          <w:p w14:paraId="0BA9C902" w14:textId="77777777" w:rsidR="00670548" w:rsidRPr="003A542E" w:rsidRDefault="00670548" w:rsidP="006715EA">
            <w:pPr>
              <w:contextualSpacing/>
              <w:rPr>
                <w:color w:val="000000"/>
                <w:sz w:val="20"/>
                <w:szCs w:val="20"/>
              </w:rPr>
            </w:pPr>
            <w:r w:rsidRPr="003A542E">
              <w:rPr>
                <w:color w:val="000000"/>
                <w:sz w:val="20"/>
                <w:szCs w:val="20"/>
              </w:rPr>
              <w:t>На собственные очистные сооружения</w:t>
            </w:r>
          </w:p>
        </w:tc>
        <w:tc>
          <w:tcPr>
            <w:tcW w:w="420" w:type="pct"/>
            <w:shd w:val="clear" w:color="auto" w:fill="auto"/>
            <w:noWrap/>
            <w:vAlign w:val="center"/>
            <w:hideMark/>
          </w:tcPr>
          <w:p w14:paraId="0B90FBD7"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541A1DB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53" w:type="pct"/>
            <w:shd w:val="clear" w:color="auto" w:fill="auto"/>
            <w:noWrap/>
            <w:vAlign w:val="center"/>
            <w:hideMark/>
          </w:tcPr>
          <w:p w14:paraId="08F3525F"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10" w:type="pct"/>
            <w:shd w:val="clear" w:color="auto" w:fill="auto"/>
            <w:noWrap/>
            <w:vAlign w:val="center"/>
            <w:hideMark/>
          </w:tcPr>
          <w:p w14:paraId="79ABCC44"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4EC85107"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75D94AFD"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2C1EB6C2"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31560B37"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4CF9158C"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0ABC6A2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4B2FA0D8" w14:textId="77777777" w:rsidTr="006715EA">
        <w:trPr>
          <w:trHeight w:val="85"/>
        </w:trPr>
        <w:tc>
          <w:tcPr>
            <w:tcW w:w="290" w:type="pct"/>
            <w:shd w:val="clear" w:color="auto" w:fill="auto"/>
            <w:noWrap/>
            <w:vAlign w:val="center"/>
            <w:hideMark/>
          </w:tcPr>
          <w:p w14:paraId="5FE36A41" w14:textId="77777777" w:rsidR="00670548" w:rsidRPr="003A542E" w:rsidRDefault="00670548" w:rsidP="006715EA">
            <w:pPr>
              <w:contextualSpacing/>
              <w:jc w:val="center"/>
              <w:rPr>
                <w:bCs/>
                <w:color w:val="000000"/>
                <w:sz w:val="20"/>
                <w:szCs w:val="20"/>
              </w:rPr>
            </w:pPr>
            <w:r w:rsidRPr="003A542E">
              <w:rPr>
                <w:bCs/>
                <w:color w:val="000000"/>
                <w:sz w:val="20"/>
                <w:szCs w:val="20"/>
              </w:rPr>
              <w:t>3</w:t>
            </w:r>
          </w:p>
        </w:tc>
        <w:tc>
          <w:tcPr>
            <w:tcW w:w="1441" w:type="pct"/>
            <w:shd w:val="clear" w:color="auto" w:fill="auto"/>
            <w:vAlign w:val="center"/>
            <w:hideMark/>
          </w:tcPr>
          <w:p w14:paraId="327020F2" w14:textId="77777777" w:rsidR="00670548" w:rsidRPr="003A542E" w:rsidRDefault="00670548" w:rsidP="006715EA">
            <w:pPr>
              <w:contextualSpacing/>
              <w:rPr>
                <w:bCs/>
                <w:color w:val="000000"/>
                <w:sz w:val="20"/>
                <w:szCs w:val="20"/>
              </w:rPr>
            </w:pPr>
            <w:r w:rsidRPr="003A542E">
              <w:rPr>
                <w:bCs/>
                <w:color w:val="000000"/>
                <w:sz w:val="20"/>
                <w:szCs w:val="20"/>
              </w:rPr>
              <w:t>Объем сточных вод, поступивших на очистные сооружения</w:t>
            </w:r>
          </w:p>
        </w:tc>
        <w:tc>
          <w:tcPr>
            <w:tcW w:w="420" w:type="pct"/>
            <w:shd w:val="clear" w:color="auto" w:fill="auto"/>
            <w:noWrap/>
            <w:vAlign w:val="center"/>
            <w:hideMark/>
          </w:tcPr>
          <w:p w14:paraId="12ACBBE2"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07B08A06"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53" w:type="pct"/>
            <w:shd w:val="clear" w:color="auto" w:fill="auto"/>
            <w:noWrap/>
            <w:vAlign w:val="center"/>
            <w:hideMark/>
          </w:tcPr>
          <w:p w14:paraId="1AABAF25"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10" w:type="pct"/>
            <w:shd w:val="clear" w:color="auto" w:fill="auto"/>
            <w:noWrap/>
            <w:vAlign w:val="center"/>
            <w:hideMark/>
          </w:tcPr>
          <w:p w14:paraId="476AE34D"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6A9ED809"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6AD2D404"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351C9C3C"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25A26A2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62CF81DB"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4DB59C07"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11A1B843" w14:textId="77777777" w:rsidTr="006715EA">
        <w:trPr>
          <w:trHeight w:val="85"/>
        </w:trPr>
        <w:tc>
          <w:tcPr>
            <w:tcW w:w="290" w:type="pct"/>
            <w:shd w:val="clear" w:color="auto" w:fill="auto"/>
            <w:noWrap/>
            <w:vAlign w:val="center"/>
            <w:hideMark/>
          </w:tcPr>
          <w:p w14:paraId="7D3A524F" w14:textId="77777777" w:rsidR="00670548" w:rsidRPr="003A542E" w:rsidRDefault="00670548" w:rsidP="006715EA">
            <w:pPr>
              <w:contextualSpacing/>
              <w:jc w:val="center"/>
              <w:rPr>
                <w:color w:val="000000"/>
                <w:sz w:val="20"/>
                <w:szCs w:val="20"/>
              </w:rPr>
            </w:pPr>
            <w:r w:rsidRPr="003A542E">
              <w:rPr>
                <w:color w:val="000000"/>
                <w:sz w:val="20"/>
                <w:szCs w:val="20"/>
              </w:rPr>
              <w:t>3.1</w:t>
            </w:r>
          </w:p>
        </w:tc>
        <w:tc>
          <w:tcPr>
            <w:tcW w:w="1441" w:type="pct"/>
            <w:shd w:val="clear" w:color="auto" w:fill="auto"/>
            <w:noWrap/>
            <w:vAlign w:val="center"/>
            <w:hideMark/>
          </w:tcPr>
          <w:p w14:paraId="4174AAB8" w14:textId="77777777" w:rsidR="00670548" w:rsidRPr="003A542E" w:rsidRDefault="00670548" w:rsidP="006715EA">
            <w:pPr>
              <w:contextualSpacing/>
              <w:rPr>
                <w:color w:val="000000"/>
                <w:sz w:val="20"/>
                <w:szCs w:val="20"/>
              </w:rPr>
            </w:pPr>
            <w:r w:rsidRPr="003A542E">
              <w:rPr>
                <w:color w:val="000000"/>
                <w:sz w:val="20"/>
                <w:szCs w:val="20"/>
              </w:rPr>
              <w:t>Объем сточных вод, прошедших очистку</w:t>
            </w:r>
          </w:p>
        </w:tc>
        <w:tc>
          <w:tcPr>
            <w:tcW w:w="420" w:type="pct"/>
            <w:shd w:val="clear" w:color="auto" w:fill="auto"/>
            <w:noWrap/>
            <w:vAlign w:val="center"/>
            <w:hideMark/>
          </w:tcPr>
          <w:p w14:paraId="33C61ECD" w14:textId="77777777" w:rsidR="00670548" w:rsidRPr="003A542E" w:rsidRDefault="00670548" w:rsidP="006715EA">
            <w:pPr>
              <w:contextualSpacing/>
              <w:jc w:val="center"/>
              <w:rPr>
                <w:color w:val="000000"/>
                <w:sz w:val="20"/>
                <w:szCs w:val="20"/>
              </w:rPr>
            </w:pPr>
            <w:r w:rsidRPr="003A542E">
              <w:rPr>
                <w:color w:val="000000"/>
                <w:sz w:val="20"/>
                <w:szCs w:val="20"/>
              </w:rPr>
              <w:t>млн. куб. м</w:t>
            </w:r>
          </w:p>
        </w:tc>
        <w:tc>
          <w:tcPr>
            <w:tcW w:w="327" w:type="pct"/>
            <w:shd w:val="clear" w:color="auto" w:fill="auto"/>
            <w:noWrap/>
            <w:vAlign w:val="center"/>
            <w:hideMark/>
          </w:tcPr>
          <w:p w14:paraId="52985CA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53" w:type="pct"/>
            <w:shd w:val="clear" w:color="auto" w:fill="auto"/>
            <w:noWrap/>
            <w:vAlign w:val="center"/>
            <w:hideMark/>
          </w:tcPr>
          <w:p w14:paraId="3A27B675"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10" w:type="pct"/>
            <w:shd w:val="clear" w:color="auto" w:fill="auto"/>
            <w:noWrap/>
            <w:vAlign w:val="center"/>
            <w:hideMark/>
          </w:tcPr>
          <w:p w14:paraId="208F7209"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3A167A58"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0B6048DB"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07D7A698"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771ECF0F"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73FA7B57"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6B5AB369"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50378107" w14:textId="77777777" w:rsidTr="006715EA">
        <w:trPr>
          <w:trHeight w:val="85"/>
        </w:trPr>
        <w:tc>
          <w:tcPr>
            <w:tcW w:w="290" w:type="pct"/>
            <w:shd w:val="clear" w:color="auto" w:fill="auto"/>
            <w:noWrap/>
            <w:vAlign w:val="center"/>
            <w:hideMark/>
          </w:tcPr>
          <w:p w14:paraId="04269239" w14:textId="77777777" w:rsidR="00670548" w:rsidRPr="003A542E" w:rsidRDefault="00670548" w:rsidP="006715EA">
            <w:pPr>
              <w:contextualSpacing/>
              <w:jc w:val="center"/>
              <w:rPr>
                <w:color w:val="000000"/>
                <w:sz w:val="20"/>
                <w:szCs w:val="20"/>
              </w:rPr>
            </w:pPr>
            <w:r w:rsidRPr="003A542E">
              <w:rPr>
                <w:color w:val="000000"/>
                <w:sz w:val="20"/>
                <w:szCs w:val="20"/>
              </w:rPr>
              <w:t>3.2</w:t>
            </w:r>
          </w:p>
        </w:tc>
        <w:tc>
          <w:tcPr>
            <w:tcW w:w="1441" w:type="pct"/>
            <w:shd w:val="clear" w:color="auto" w:fill="auto"/>
            <w:vAlign w:val="center"/>
            <w:hideMark/>
          </w:tcPr>
          <w:p w14:paraId="56C44ACE" w14:textId="77777777" w:rsidR="00670548" w:rsidRPr="003A542E" w:rsidRDefault="00670548" w:rsidP="006715EA">
            <w:pPr>
              <w:contextualSpacing/>
              <w:rPr>
                <w:color w:val="000000"/>
                <w:sz w:val="20"/>
                <w:szCs w:val="20"/>
              </w:rPr>
            </w:pPr>
            <w:r w:rsidRPr="003A542E">
              <w:rPr>
                <w:color w:val="000000"/>
                <w:sz w:val="20"/>
                <w:szCs w:val="20"/>
              </w:rPr>
              <w:t>Сбросы сточных вод в пределах нормативов и лимитов</w:t>
            </w:r>
          </w:p>
        </w:tc>
        <w:tc>
          <w:tcPr>
            <w:tcW w:w="420" w:type="pct"/>
            <w:shd w:val="clear" w:color="auto" w:fill="auto"/>
            <w:noWrap/>
            <w:vAlign w:val="center"/>
            <w:hideMark/>
          </w:tcPr>
          <w:p w14:paraId="4376A038" w14:textId="77777777" w:rsidR="00670548" w:rsidRPr="003A542E" w:rsidRDefault="00670548" w:rsidP="006715EA">
            <w:pPr>
              <w:contextualSpacing/>
              <w:jc w:val="center"/>
              <w:rPr>
                <w:color w:val="000000"/>
                <w:sz w:val="20"/>
                <w:szCs w:val="20"/>
              </w:rPr>
            </w:pPr>
            <w:r w:rsidRPr="003A542E">
              <w:rPr>
                <w:color w:val="000000"/>
                <w:sz w:val="20"/>
                <w:szCs w:val="20"/>
              </w:rPr>
              <w:t>млн. куб. м</w:t>
            </w:r>
          </w:p>
        </w:tc>
        <w:tc>
          <w:tcPr>
            <w:tcW w:w="327" w:type="pct"/>
            <w:shd w:val="clear" w:color="auto" w:fill="auto"/>
            <w:noWrap/>
            <w:vAlign w:val="center"/>
            <w:hideMark/>
          </w:tcPr>
          <w:p w14:paraId="38ED66F3"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53" w:type="pct"/>
            <w:shd w:val="clear" w:color="auto" w:fill="auto"/>
            <w:noWrap/>
            <w:vAlign w:val="center"/>
            <w:hideMark/>
          </w:tcPr>
          <w:p w14:paraId="0693539E"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10" w:type="pct"/>
            <w:shd w:val="clear" w:color="auto" w:fill="auto"/>
            <w:noWrap/>
            <w:vAlign w:val="center"/>
            <w:hideMark/>
          </w:tcPr>
          <w:p w14:paraId="5CFB97FB"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3B02723E"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67E58A3D"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6BF53E91"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3A6E3CE8"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3223706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149C6E13"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0A175793" w14:textId="77777777" w:rsidTr="006715EA">
        <w:trPr>
          <w:trHeight w:val="85"/>
        </w:trPr>
        <w:tc>
          <w:tcPr>
            <w:tcW w:w="290" w:type="pct"/>
            <w:shd w:val="clear" w:color="auto" w:fill="auto"/>
            <w:noWrap/>
            <w:vAlign w:val="center"/>
            <w:hideMark/>
          </w:tcPr>
          <w:p w14:paraId="7C5DD73C" w14:textId="77777777" w:rsidR="00670548" w:rsidRPr="003A542E" w:rsidRDefault="00670548" w:rsidP="006715EA">
            <w:pPr>
              <w:contextualSpacing/>
              <w:jc w:val="center"/>
              <w:rPr>
                <w:bCs/>
                <w:color w:val="000000"/>
                <w:sz w:val="20"/>
                <w:szCs w:val="20"/>
              </w:rPr>
            </w:pPr>
            <w:r w:rsidRPr="003A542E">
              <w:rPr>
                <w:bCs/>
                <w:color w:val="000000"/>
                <w:sz w:val="20"/>
                <w:szCs w:val="20"/>
              </w:rPr>
              <w:t>4</w:t>
            </w:r>
          </w:p>
        </w:tc>
        <w:tc>
          <w:tcPr>
            <w:tcW w:w="1441" w:type="pct"/>
            <w:shd w:val="clear" w:color="auto" w:fill="auto"/>
            <w:noWrap/>
            <w:vAlign w:val="center"/>
            <w:hideMark/>
          </w:tcPr>
          <w:p w14:paraId="37171601" w14:textId="77777777" w:rsidR="00670548" w:rsidRPr="003A542E" w:rsidRDefault="00670548" w:rsidP="006715EA">
            <w:pPr>
              <w:contextualSpacing/>
              <w:rPr>
                <w:bCs/>
                <w:color w:val="000000"/>
                <w:sz w:val="20"/>
                <w:szCs w:val="20"/>
              </w:rPr>
            </w:pPr>
            <w:r w:rsidRPr="003A542E">
              <w:rPr>
                <w:bCs/>
                <w:color w:val="000000"/>
                <w:sz w:val="20"/>
                <w:szCs w:val="20"/>
              </w:rPr>
              <w:t>Объем обезвоженного осадка сточных вод</w:t>
            </w:r>
          </w:p>
        </w:tc>
        <w:tc>
          <w:tcPr>
            <w:tcW w:w="420" w:type="pct"/>
            <w:shd w:val="clear" w:color="auto" w:fill="auto"/>
            <w:noWrap/>
            <w:vAlign w:val="center"/>
            <w:hideMark/>
          </w:tcPr>
          <w:p w14:paraId="0BB3EBEC"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106E821F"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53" w:type="pct"/>
            <w:shd w:val="clear" w:color="auto" w:fill="auto"/>
            <w:noWrap/>
            <w:vAlign w:val="center"/>
            <w:hideMark/>
          </w:tcPr>
          <w:p w14:paraId="7A829A60" w14:textId="77777777" w:rsidR="00670548" w:rsidRPr="003A542E" w:rsidRDefault="00670548" w:rsidP="006715EA">
            <w:pPr>
              <w:contextualSpacing/>
              <w:jc w:val="center"/>
              <w:rPr>
                <w:color w:val="000000"/>
                <w:sz w:val="20"/>
                <w:szCs w:val="20"/>
              </w:rPr>
            </w:pPr>
            <w:r w:rsidRPr="003A542E">
              <w:rPr>
                <w:color w:val="000000"/>
                <w:sz w:val="20"/>
                <w:szCs w:val="20"/>
              </w:rPr>
              <w:t>0,0044</w:t>
            </w:r>
          </w:p>
        </w:tc>
        <w:tc>
          <w:tcPr>
            <w:tcW w:w="310" w:type="pct"/>
            <w:shd w:val="clear" w:color="auto" w:fill="auto"/>
            <w:noWrap/>
            <w:vAlign w:val="center"/>
            <w:hideMark/>
          </w:tcPr>
          <w:p w14:paraId="7F696123"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10" w:type="pct"/>
            <w:shd w:val="clear" w:color="auto" w:fill="auto"/>
            <w:noWrap/>
            <w:vAlign w:val="center"/>
            <w:hideMark/>
          </w:tcPr>
          <w:p w14:paraId="08C07D1F"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10" w:type="pct"/>
            <w:shd w:val="clear" w:color="auto" w:fill="auto"/>
            <w:noWrap/>
            <w:vAlign w:val="center"/>
            <w:hideMark/>
          </w:tcPr>
          <w:p w14:paraId="5B8CB60C"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10" w:type="pct"/>
            <w:vAlign w:val="center"/>
          </w:tcPr>
          <w:p w14:paraId="4030D582"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10" w:type="pct"/>
            <w:vAlign w:val="center"/>
          </w:tcPr>
          <w:p w14:paraId="2C7BAC54"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10" w:type="pct"/>
            <w:vAlign w:val="center"/>
          </w:tcPr>
          <w:p w14:paraId="1F8ECCAA"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10" w:type="pct"/>
            <w:vAlign w:val="center"/>
          </w:tcPr>
          <w:p w14:paraId="444E476F" w14:textId="77777777" w:rsidR="00670548" w:rsidRPr="003A542E" w:rsidRDefault="00670548" w:rsidP="006715EA">
            <w:pPr>
              <w:contextualSpacing/>
              <w:jc w:val="center"/>
              <w:rPr>
                <w:color w:val="000000"/>
                <w:sz w:val="20"/>
                <w:szCs w:val="20"/>
              </w:rPr>
            </w:pPr>
            <w:r w:rsidRPr="003A542E">
              <w:rPr>
                <w:color w:val="000000"/>
                <w:sz w:val="20"/>
                <w:szCs w:val="20"/>
              </w:rPr>
              <w:t>0,00365</w:t>
            </w:r>
          </w:p>
        </w:tc>
      </w:tr>
    </w:tbl>
    <w:p w14:paraId="3C876B9C" w14:textId="77777777" w:rsidR="00670548" w:rsidRPr="003A542E" w:rsidRDefault="00670548" w:rsidP="00670548">
      <w:pPr>
        <w:pStyle w:val="1d"/>
        <w:spacing w:before="0"/>
        <w:contextualSpacing/>
        <w:rPr>
          <w:sz w:val="24"/>
        </w:rPr>
      </w:pPr>
    </w:p>
    <w:p w14:paraId="323804E8" w14:textId="64188851" w:rsidR="00670548" w:rsidRPr="008E420B" w:rsidRDefault="00670548" w:rsidP="00670548">
      <w:pPr>
        <w:pStyle w:val="1d"/>
        <w:spacing w:before="0"/>
        <w:contextualSpacing/>
        <w:rPr>
          <w:sz w:val="24"/>
        </w:rPr>
      </w:pPr>
      <w:r w:rsidRPr="008E420B">
        <w:rPr>
          <w:sz w:val="24"/>
        </w:rPr>
        <w:t xml:space="preserve">Производственная программа </w:t>
      </w:r>
      <w:r>
        <w:rPr>
          <w:sz w:val="24"/>
        </w:rPr>
        <w:t>Сосн</w:t>
      </w:r>
      <w:r w:rsidRPr="008E420B">
        <w:rPr>
          <w:sz w:val="24"/>
        </w:rPr>
        <w:t>овского ЛП</w:t>
      </w:r>
      <w:r>
        <w:rPr>
          <w:sz w:val="24"/>
        </w:rPr>
        <w:t>У МГ по водоотведению на 2021-2030</w:t>
      </w:r>
      <w:r w:rsidRPr="008E420B">
        <w:rPr>
          <w:sz w:val="24"/>
        </w:rPr>
        <w:t xml:space="preserve"> год представлена в таблице </w:t>
      </w:r>
      <w:r>
        <w:rPr>
          <w:sz w:val="24"/>
        </w:rPr>
        <w:t>50</w:t>
      </w:r>
      <w:r w:rsidRPr="008E420B">
        <w:rPr>
          <w:sz w:val="24"/>
        </w:rPr>
        <w:t>.</w:t>
      </w:r>
    </w:p>
    <w:p w14:paraId="2A210BD4" w14:textId="77777777" w:rsidR="00670548" w:rsidRPr="008E420B" w:rsidRDefault="00670548" w:rsidP="00670548">
      <w:pPr>
        <w:pStyle w:val="1d"/>
        <w:spacing w:before="0"/>
        <w:contextualSpacing/>
        <w:rPr>
          <w:sz w:val="24"/>
        </w:rPr>
      </w:pPr>
      <w:r w:rsidRPr="008E420B">
        <w:rPr>
          <w:sz w:val="24"/>
        </w:rPr>
        <w:t xml:space="preserve">В соответствии с производственной программой </w:t>
      </w:r>
      <w:r>
        <w:rPr>
          <w:sz w:val="24"/>
        </w:rPr>
        <w:t>Сосн</w:t>
      </w:r>
      <w:r w:rsidRPr="008E420B">
        <w:rPr>
          <w:sz w:val="24"/>
        </w:rPr>
        <w:t>овского ЛПУ МГ на 2021 год планируется:</w:t>
      </w:r>
    </w:p>
    <w:p w14:paraId="50CF8BCC" w14:textId="77777777" w:rsidR="00670548" w:rsidRPr="008E420B" w:rsidRDefault="00670548" w:rsidP="00670548">
      <w:pPr>
        <w:pStyle w:val="ab"/>
        <w:numPr>
          <w:ilvl w:val="0"/>
          <w:numId w:val="16"/>
        </w:numPr>
        <w:tabs>
          <w:tab w:val="left" w:pos="993"/>
        </w:tabs>
        <w:autoSpaceDE w:val="0"/>
        <w:autoSpaceDN w:val="0"/>
        <w:adjustRightInd w:val="0"/>
        <w:ind w:left="0" w:firstLine="709"/>
        <w:contextualSpacing w:val="0"/>
        <w:jc w:val="both"/>
        <w:rPr>
          <w:color w:val="000000"/>
        </w:rPr>
      </w:pPr>
      <w:r>
        <w:rPr>
          <w:color w:val="000000"/>
        </w:rPr>
        <w:t>о</w:t>
      </w:r>
      <w:r w:rsidRPr="00234B58">
        <w:rPr>
          <w:color w:val="000000"/>
        </w:rPr>
        <w:t>бъем сточных вод, поступивших на очистные сооружения</w:t>
      </w:r>
      <w:r w:rsidRPr="008E420B">
        <w:rPr>
          <w:color w:val="000000"/>
        </w:rPr>
        <w:t xml:space="preserve"> </w:t>
      </w:r>
      <w:r>
        <w:rPr>
          <w:color w:val="000000"/>
        </w:rPr>
        <w:t>201,329</w:t>
      </w:r>
      <w:r w:rsidRPr="008E420B">
        <w:rPr>
          <w:color w:val="000000"/>
        </w:rPr>
        <w:t xml:space="preserve"> тыс. м</w:t>
      </w:r>
      <w:r w:rsidRPr="008E420B">
        <w:rPr>
          <w:color w:val="000000"/>
          <w:vertAlign w:val="superscript"/>
        </w:rPr>
        <w:t>3</w:t>
      </w:r>
      <w:r w:rsidRPr="008E420B">
        <w:rPr>
          <w:color w:val="000000"/>
        </w:rPr>
        <w:t>;</w:t>
      </w:r>
    </w:p>
    <w:p w14:paraId="4532EB66" w14:textId="77777777" w:rsidR="00670548" w:rsidRPr="008E420B" w:rsidRDefault="00670548" w:rsidP="00670548">
      <w:pPr>
        <w:pStyle w:val="ab"/>
        <w:numPr>
          <w:ilvl w:val="0"/>
          <w:numId w:val="16"/>
        </w:numPr>
        <w:tabs>
          <w:tab w:val="left" w:pos="993"/>
        </w:tabs>
        <w:autoSpaceDE w:val="0"/>
        <w:autoSpaceDN w:val="0"/>
        <w:adjustRightInd w:val="0"/>
        <w:ind w:left="0" w:firstLine="709"/>
        <w:contextualSpacing w:val="0"/>
        <w:jc w:val="both"/>
        <w:rPr>
          <w:color w:val="000000"/>
        </w:rPr>
      </w:pPr>
      <w:r w:rsidRPr="008E420B">
        <w:rPr>
          <w:color w:val="000000"/>
        </w:rPr>
        <w:t xml:space="preserve">объем сточных вод, </w:t>
      </w:r>
      <w:r>
        <w:rPr>
          <w:color w:val="000000"/>
        </w:rPr>
        <w:t>прошедших очистку</w:t>
      </w:r>
      <w:r w:rsidRPr="008E420B">
        <w:rPr>
          <w:color w:val="000000"/>
        </w:rPr>
        <w:t xml:space="preserve"> </w:t>
      </w:r>
      <w:r>
        <w:rPr>
          <w:color w:val="000000"/>
        </w:rPr>
        <w:t>201,329</w:t>
      </w:r>
      <w:r w:rsidRPr="008E420B">
        <w:rPr>
          <w:color w:val="000000"/>
        </w:rPr>
        <w:t xml:space="preserve"> тыс. м</w:t>
      </w:r>
      <w:r w:rsidRPr="008E420B">
        <w:rPr>
          <w:color w:val="000000"/>
          <w:vertAlign w:val="superscript"/>
        </w:rPr>
        <w:t>3</w:t>
      </w:r>
      <w:r w:rsidRPr="008E420B">
        <w:rPr>
          <w:color w:val="000000"/>
        </w:rPr>
        <w:t>;</w:t>
      </w:r>
    </w:p>
    <w:p w14:paraId="4D7D7D2C" w14:textId="77777777" w:rsidR="00670548" w:rsidRPr="008E420B" w:rsidRDefault="00670548" w:rsidP="00670548">
      <w:pPr>
        <w:pStyle w:val="ab"/>
        <w:numPr>
          <w:ilvl w:val="0"/>
          <w:numId w:val="16"/>
        </w:numPr>
        <w:tabs>
          <w:tab w:val="left" w:pos="993"/>
        </w:tabs>
        <w:autoSpaceDE w:val="0"/>
        <w:autoSpaceDN w:val="0"/>
        <w:adjustRightInd w:val="0"/>
        <w:ind w:left="0" w:firstLine="709"/>
        <w:contextualSpacing w:val="0"/>
        <w:jc w:val="both"/>
        <w:rPr>
          <w:color w:val="000000"/>
        </w:rPr>
      </w:pPr>
      <w:r>
        <w:rPr>
          <w:color w:val="000000"/>
        </w:rPr>
        <w:t>с</w:t>
      </w:r>
      <w:r w:rsidRPr="00234B58">
        <w:rPr>
          <w:color w:val="000000"/>
        </w:rPr>
        <w:t>бросы сточных вод в пределах нормативов и лимитов</w:t>
      </w:r>
      <w:r w:rsidRPr="008E420B">
        <w:rPr>
          <w:color w:val="000000"/>
        </w:rPr>
        <w:t xml:space="preserve"> </w:t>
      </w:r>
      <w:r>
        <w:rPr>
          <w:color w:val="000000"/>
        </w:rPr>
        <w:t>201,329</w:t>
      </w:r>
      <w:r w:rsidRPr="008E420B">
        <w:rPr>
          <w:color w:val="000000"/>
        </w:rPr>
        <w:t xml:space="preserve"> тыс. м</w:t>
      </w:r>
      <w:r w:rsidRPr="008E420B">
        <w:rPr>
          <w:color w:val="000000"/>
          <w:vertAlign w:val="superscript"/>
        </w:rPr>
        <w:t>3</w:t>
      </w:r>
      <w:r w:rsidRPr="008E420B">
        <w:rPr>
          <w:color w:val="000000"/>
        </w:rPr>
        <w:t>;</w:t>
      </w:r>
    </w:p>
    <w:p w14:paraId="6237E802" w14:textId="77777777" w:rsidR="00670548" w:rsidRPr="008E420B" w:rsidRDefault="00670548" w:rsidP="00670548">
      <w:pPr>
        <w:pStyle w:val="ab"/>
        <w:numPr>
          <w:ilvl w:val="0"/>
          <w:numId w:val="16"/>
        </w:numPr>
        <w:tabs>
          <w:tab w:val="left" w:pos="993"/>
        </w:tabs>
        <w:autoSpaceDE w:val="0"/>
        <w:autoSpaceDN w:val="0"/>
        <w:adjustRightInd w:val="0"/>
        <w:ind w:left="0" w:firstLine="709"/>
        <w:contextualSpacing w:val="0"/>
        <w:jc w:val="both"/>
        <w:rPr>
          <w:color w:val="000000"/>
        </w:rPr>
      </w:pPr>
      <w:r w:rsidRPr="008E420B">
        <w:rPr>
          <w:color w:val="000000"/>
        </w:rPr>
        <w:t xml:space="preserve">объем </w:t>
      </w:r>
      <w:r w:rsidRPr="00234B58">
        <w:rPr>
          <w:color w:val="000000"/>
        </w:rPr>
        <w:t>обезвоженного осадка сточных вод</w:t>
      </w:r>
      <w:r w:rsidRPr="008E420B">
        <w:rPr>
          <w:color w:val="000000"/>
        </w:rPr>
        <w:t xml:space="preserve"> </w:t>
      </w:r>
      <w:r w:rsidRPr="00234B58">
        <w:rPr>
          <w:color w:val="000000"/>
        </w:rPr>
        <w:t>0,00365</w:t>
      </w:r>
      <w:r w:rsidRPr="008E420B">
        <w:rPr>
          <w:color w:val="000000"/>
        </w:rPr>
        <w:t xml:space="preserve"> тыс. м</w:t>
      </w:r>
      <w:r w:rsidRPr="008E420B">
        <w:rPr>
          <w:color w:val="000000"/>
          <w:vertAlign w:val="superscript"/>
        </w:rPr>
        <w:t>3</w:t>
      </w:r>
      <w:r w:rsidRPr="008E420B">
        <w:rPr>
          <w:color w:val="000000"/>
        </w:rPr>
        <w:t>.</w:t>
      </w:r>
    </w:p>
    <w:p w14:paraId="15CC8B91" w14:textId="77777777" w:rsidR="00670548" w:rsidRPr="008E420B" w:rsidRDefault="00670548" w:rsidP="00670548">
      <w:pPr>
        <w:rPr>
          <w:color w:val="000000"/>
        </w:rPr>
      </w:pPr>
    </w:p>
    <w:p w14:paraId="6312F04C" w14:textId="28459EED" w:rsidR="00670548" w:rsidRPr="003A542E" w:rsidRDefault="00670548" w:rsidP="00670548">
      <w:pPr>
        <w:keepNext/>
        <w:contextualSpacing/>
        <w:jc w:val="both"/>
        <w:rPr>
          <w:bCs/>
          <w:lang w:eastAsia="x-none"/>
        </w:rPr>
      </w:pPr>
      <w:r w:rsidRPr="003A542E">
        <w:rPr>
          <w:bCs/>
          <w:lang w:val="x-none" w:eastAsia="x-none"/>
        </w:rPr>
        <w:lastRenderedPageBreak/>
        <w:t xml:space="preserve">Таблица </w:t>
      </w:r>
      <w:r w:rsidRPr="003A542E">
        <w:rPr>
          <w:bCs/>
          <w:lang w:val="x-none" w:eastAsia="x-none"/>
        </w:rPr>
        <w:fldChar w:fldCharType="begin"/>
      </w:r>
      <w:r w:rsidRPr="003A542E">
        <w:rPr>
          <w:bCs/>
          <w:lang w:val="x-none" w:eastAsia="x-none"/>
        </w:rPr>
        <w:instrText xml:space="preserve"> SEQ Таблица \* ARABIC </w:instrText>
      </w:r>
      <w:r w:rsidRPr="003A542E">
        <w:rPr>
          <w:bCs/>
          <w:lang w:val="x-none" w:eastAsia="x-none"/>
        </w:rPr>
        <w:fldChar w:fldCharType="separate"/>
      </w:r>
      <w:r w:rsidR="0066723B">
        <w:rPr>
          <w:bCs/>
          <w:noProof/>
          <w:lang w:val="x-none" w:eastAsia="x-none"/>
        </w:rPr>
        <w:t>50</w:t>
      </w:r>
      <w:r w:rsidRPr="003A542E">
        <w:rPr>
          <w:bCs/>
          <w:lang w:val="x-none" w:eastAsia="x-none"/>
        </w:rPr>
        <w:fldChar w:fldCharType="end"/>
      </w:r>
      <w:r w:rsidRPr="003A542E">
        <w:rPr>
          <w:bCs/>
          <w:lang w:val="x-none" w:eastAsia="x-none"/>
        </w:rPr>
        <w:t xml:space="preserve"> – </w:t>
      </w:r>
      <w:r w:rsidRPr="003A542E">
        <w:rPr>
          <w:bCs/>
          <w:lang w:eastAsia="x-none"/>
        </w:rPr>
        <w:t>Производственная программа Сосновского ЛПУ</w:t>
      </w:r>
      <w:r>
        <w:rPr>
          <w:bCs/>
          <w:lang w:eastAsia="x-none"/>
        </w:rPr>
        <w:t xml:space="preserve"> МГ по водоотведению на 2021-2030</w:t>
      </w:r>
      <w:r w:rsidRPr="003A542E">
        <w:rPr>
          <w:bCs/>
          <w:lang w:eastAsia="x-none"/>
        </w:rPr>
        <w:t xml:space="preserve"> год</w:t>
      </w:r>
    </w:p>
    <w:p w14:paraId="68997D68" w14:textId="77777777" w:rsidR="00670548" w:rsidRPr="003A542E" w:rsidRDefault="00670548" w:rsidP="00670548">
      <w:pPr>
        <w:contextualSpacing/>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15"/>
        <w:gridCol w:w="1229"/>
        <w:gridCol w:w="1290"/>
        <w:gridCol w:w="1255"/>
        <w:gridCol w:w="12"/>
        <w:gridCol w:w="971"/>
        <w:gridCol w:w="1120"/>
        <w:gridCol w:w="1109"/>
        <w:gridCol w:w="1117"/>
        <w:gridCol w:w="1109"/>
        <w:gridCol w:w="1117"/>
        <w:gridCol w:w="1182"/>
      </w:tblGrid>
      <w:tr w:rsidR="00670548" w:rsidRPr="003A542E" w14:paraId="74BF0973" w14:textId="77777777" w:rsidTr="006F06B4">
        <w:trPr>
          <w:trHeight w:val="20"/>
        </w:trPr>
        <w:tc>
          <w:tcPr>
            <w:tcW w:w="1065" w:type="pct"/>
            <w:vMerge w:val="restart"/>
            <w:shd w:val="clear" w:color="auto" w:fill="auto"/>
            <w:noWrap/>
            <w:vAlign w:val="center"/>
            <w:hideMark/>
          </w:tcPr>
          <w:p w14:paraId="636CEAE7" w14:textId="77777777" w:rsidR="00670548" w:rsidRPr="003A542E" w:rsidRDefault="00670548" w:rsidP="006715EA">
            <w:pPr>
              <w:contextualSpacing/>
              <w:jc w:val="center"/>
              <w:rPr>
                <w:color w:val="000000"/>
                <w:sz w:val="20"/>
                <w:szCs w:val="20"/>
              </w:rPr>
            </w:pPr>
            <w:r w:rsidRPr="003A542E">
              <w:rPr>
                <w:color w:val="000000"/>
                <w:sz w:val="20"/>
                <w:szCs w:val="20"/>
              </w:rPr>
              <w:t>Наименование</w:t>
            </w:r>
          </w:p>
        </w:tc>
        <w:tc>
          <w:tcPr>
            <w:tcW w:w="420" w:type="pct"/>
            <w:vMerge w:val="restart"/>
            <w:shd w:val="clear" w:color="auto" w:fill="auto"/>
            <w:vAlign w:val="center"/>
            <w:hideMark/>
          </w:tcPr>
          <w:p w14:paraId="647C7DE0" w14:textId="77777777" w:rsidR="00670548" w:rsidRPr="003A542E" w:rsidRDefault="00670548" w:rsidP="006715EA">
            <w:pPr>
              <w:contextualSpacing/>
              <w:jc w:val="center"/>
              <w:rPr>
                <w:color w:val="000000"/>
                <w:sz w:val="20"/>
                <w:szCs w:val="20"/>
              </w:rPr>
            </w:pPr>
            <w:r w:rsidRPr="003A542E">
              <w:rPr>
                <w:color w:val="000000"/>
                <w:sz w:val="20"/>
                <w:szCs w:val="20"/>
              </w:rPr>
              <w:t>Единица</w:t>
            </w:r>
            <w:r w:rsidRPr="003A542E">
              <w:rPr>
                <w:color w:val="000000"/>
                <w:sz w:val="20"/>
                <w:szCs w:val="20"/>
              </w:rPr>
              <w:br/>
              <w:t>измерения</w:t>
            </w:r>
          </w:p>
        </w:tc>
        <w:tc>
          <w:tcPr>
            <w:tcW w:w="874" w:type="pct"/>
            <w:gridSpan w:val="3"/>
            <w:shd w:val="clear" w:color="auto" w:fill="auto"/>
            <w:vAlign w:val="center"/>
            <w:hideMark/>
          </w:tcPr>
          <w:p w14:paraId="16F5F20A" w14:textId="77777777" w:rsidR="00670548" w:rsidRPr="003A542E" w:rsidRDefault="00670548" w:rsidP="006715EA">
            <w:pPr>
              <w:contextualSpacing/>
              <w:jc w:val="center"/>
              <w:rPr>
                <w:color w:val="000000"/>
                <w:sz w:val="20"/>
                <w:szCs w:val="20"/>
              </w:rPr>
            </w:pPr>
            <w:r w:rsidRPr="003A542E">
              <w:rPr>
                <w:bCs/>
                <w:color w:val="000000"/>
                <w:sz w:val="20"/>
                <w:szCs w:val="20"/>
              </w:rPr>
              <w:t>Величина показателя за период, предшествующий периоду регулирования</w:t>
            </w:r>
          </w:p>
        </w:tc>
        <w:tc>
          <w:tcPr>
            <w:tcW w:w="714" w:type="pct"/>
            <w:gridSpan w:val="2"/>
            <w:shd w:val="clear" w:color="auto" w:fill="auto"/>
            <w:vAlign w:val="center"/>
            <w:hideMark/>
          </w:tcPr>
          <w:p w14:paraId="7453202E" w14:textId="77777777" w:rsidR="00670548" w:rsidRPr="003A542E" w:rsidRDefault="00670548" w:rsidP="006715EA">
            <w:pPr>
              <w:contextualSpacing/>
              <w:jc w:val="center"/>
              <w:rPr>
                <w:color w:val="000000"/>
                <w:sz w:val="20"/>
                <w:szCs w:val="20"/>
              </w:rPr>
            </w:pPr>
            <w:r w:rsidRPr="003A542E">
              <w:rPr>
                <w:bCs/>
                <w:color w:val="000000"/>
                <w:sz w:val="20"/>
                <w:szCs w:val="20"/>
              </w:rPr>
              <w:t>Величина показателя за базовый период</w:t>
            </w:r>
          </w:p>
        </w:tc>
        <w:tc>
          <w:tcPr>
            <w:tcW w:w="1927" w:type="pct"/>
            <w:gridSpan w:val="5"/>
            <w:vAlign w:val="center"/>
          </w:tcPr>
          <w:p w14:paraId="3406678B" w14:textId="77777777" w:rsidR="00670548" w:rsidRPr="003A542E" w:rsidRDefault="00670548" w:rsidP="006715EA">
            <w:pPr>
              <w:contextualSpacing/>
              <w:jc w:val="center"/>
              <w:rPr>
                <w:bCs/>
                <w:color w:val="000000"/>
                <w:sz w:val="20"/>
                <w:szCs w:val="20"/>
              </w:rPr>
            </w:pPr>
            <w:r w:rsidRPr="003A542E">
              <w:rPr>
                <w:bCs/>
                <w:color w:val="000000"/>
                <w:sz w:val="20"/>
                <w:szCs w:val="20"/>
              </w:rPr>
              <w:t>Величина показателя на период регулирования</w:t>
            </w:r>
          </w:p>
        </w:tc>
      </w:tr>
      <w:tr w:rsidR="00670548" w:rsidRPr="003A542E" w14:paraId="0D20A492" w14:textId="77777777" w:rsidTr="006F06B4">
        <w:trPr>
          <w:trHeight w:val="20"/>
        </w:trPr>
        <w:tc>
          <w:tcPr>
            <w:tcW w:w="1065" w:type="pct"/>
            <w:vMerge/>
            <w:shd w:val="clear" w:color="auto" w:fill="auto"/>
            <w:vAlign w:val="center"/>
            <w:hideMark/>
          </w:tcPr>
          <w:p w14:paraId="5FDA6554" w14:textId="77777777" w:rsidR="00670548" w:rsidRPr="003A542E" w:rsidRDefault="00670548" w:rsidP="006715EA">
            <w:pPr>
              <w:contextualSpacing/>
              <w:rPr>
                <w:color w:val="000000"/>
                <w:sz w:val="20"/>
                <w:szCs w:val="20"/>
              </w:rPr>
            </w:pPr>
          </w:p>
        </w:tc>
        <w:tc>
          <w:tcPr>
            <w:tcW w:w="420" w:type="pct"/>
            <w:vMerge/>
            <w:shd w:val="clear" w:color="auto" w:fill="auto"/>
            <w:vAlign w:val="center"/>
            <w:hideMark/>
          </w:tcPr>
          <w:p w14:paraId="586E3EBA" w14:textId="77777777" w:rsidR="00670548" w:rsidRPr="003A542E" w:rsidRDefault="00670548" w:rsidP="006715EA">
            <w:pPr>
              <w:contextualSpacing/>
              <w:jc w:val="center"/>
              <w:rPr>
                <w:color w:val="000000"/>
                <w:sz w:val="20"/>
                <w:szCs w:val="20"/>
              </w:rPr>
            </w:pPr>
          </w:p>
        </w:tc>
        <w:tc>
          <w:tcPr>
            <w:tcW w:w="441" w:type="pct"/>
            <w:shd w:val="clear" w:color="auto" w:fill="auto"/>
            <w:noWrap/>
            <w:vAlign w:val="center"/>
            <w:hideMark/>
          </w:tcPr>
          <w:p w14:paraId="18693F0A" w14:textId="77777777" w:rsidR="00670548" w:rsidRPr="003A542E" w:rsidRDefault="00670548" w:rsidP="006715EA">
            <w:pPr>
              <w:contextualSpacing/>
              <w:jc w:val="center"/>
              <w:rPr>
                <w:color w:val="000000"/>
                <w:sz w:val="20"/>
                <w:szCs w:val="20"/>
              </w:rPr>
            </w:pPr>
            <w:r w:rsidRPr="003A542E">
              <w:rPr>
                <w:color w:val="000000"/>
                <w:sz w:val="20"/>
                <w:szCs w:val="20"/>
              </w:rPr>
              <w:t>план</w:t>
            </w:r>
          </w:p>
        </w:tc>
        <w:tc>
          <w:tcPr>
            <w:tcW w:w="429" w:type="pct"/>
            <w:shd w:val="clear" w:color="auto" w:fill="auto"/>
            <w:noWrap/>
            <w:vAlign w:val="center"/>
            <w:hideMark/>
          </w:tcPr>
          <w:p w14:paraId="18A41177" w14:textId="77777777" w:rsidR="00670548" w:rsidRPr="003A542E" w:rsidRDefault="00670548" w:rsidP="006715EA">
            <w:pPr>
              <w:contextualSpacing/>
              <w:jc w:val="center"/>
              <w:rPr>
                <w:color w:val="000000"/>
                <w:sz w:val="20"/>
                <w:szCs w:val="20"/>
              </w:rPr>
            </w:pPr>
            <w:r w:rsidRPr="003A542E">
              <w:rPr>
                <w:color w:val="000000"/>
                <w:sz w:val="20"/>
                <w:szCs w:val="20"/>
              </w:rPr>
              <w:t>факт</w:t>
            </w:r>
          </w:p>
        </w:tc>
        <w:tc>
          <w:tcPr>
            <w:tcW w:w="336" w:type="pct"/>
            <w:gridSpan w:val="2"/>
            <w:shd w:val="clear" w:color="auto" w:fill="auto"/>
            <w:vAlign w:val="center"/>
            <w:hideMark/>
          </w:tcPr>
          <w:p w14:paraId="693EC9DC" w14:textId="77777777" w:rsidR="00670548" w:rsidRPr="003A542E" w:rsidRDefault="00670548" w:rsidP="006715EA">
            <w:pPr>
              <w:contextualSpacing/>
              <w:jc w:val="center"/>
              <w:rPr>
                <w:color w:val="000000"/>
                <w:sz w:val="20"/>
                <w:szCs w:val="20"/>
              </w:rPr>
            </w:pPr>
            <w:r w:rsidRPr="003A542E">
              <w:rPr>
                <w:color w:val="000000"/>
                <w:sz w:val="20"/>
                <w:szCs w:val="20"/>
              </w:rPr>
              <w:t>план</w:t>
            </w:r>
          </w:p>
        </w:tc>
        <w:tc>
          <w:tcPr>
            <w:tcW w:w="383" w:type="pct"/>
            <w:shd w:val="clear" w:color="auto" w:fill="auto"/>
            <w:vAlign w:val="center"/>
            <w:hideMark/>
          </w:tcPr>
          <w:p w14:paraId="28D2EFA4" w14:textId="77777777" w:rsidR="00670548" w:rsidRPr="003A542E" w:rsidRDefault="00670548" w:rsidP="006715EA">
            <w:pPr>
              <w:contextualSpacing/>
              <w:jc w:val="center"/>
              <w:rPr>
                <w:color w:val="000000"/>
                <w:sz w:val="20"/>
                <w:szCs w:val="20"/>
              </w:rPr>
            </w:pPr>
            <w:r w:rsidRPr="003A542E">
              <w:rPr>
                <w:color w:val="000000"/>
                <w:sz w:val="20"/>
                <w:szCs w:val="20"/>
              </w:rPr>
              <w:t>ожид</w:t>
            </w:r>
          </w:p>
        </w:tc>
        <w:tc>
          <w:tcPr>
            <w:tcW w:w="379" w:type="pct"/>
            <w:vAlign w:val="center"/>
          </w:tcPr>
          <w:p w14:paraId="3F401D93" w14:textId="77777777" w:rsidR="00670548" w:rsidRPr="003A542E" w:rsidRDefault="00670548" w:rsidP="006715EA">
            <w:pPr>
              <w:contextualSpacing/>
              <w:jc w:val="center"/>
              <w:rPr>
                <w:color w:val="000000"/>
                <w:sz w:val="20"/>
                <w:szCs w:val="20"/>
              </w:rPr>
            </w:pPr>
            <w:r w:rsidRPr="003A542E">
              <w:rPr>
                <w:color w:val="000000"/>
                <w:sz w:val="20"/>
                <w:szCs w:val="20"/>
              </w:rPr>
              <w:t>2021 г.</w:t>
            </w:r>
          </w:p>
        </w:tc>
        <w:tc>
          <w:tcPr>
            <w:tcW w:w="382" w:type="pct"/>
            <w:vAlign w:val="center"/>
          </w:tcPr>
          <w:p w14:paraId="19BB76AF" w14:textId="77777777" w:rsidR="00670548" w:rsidRPr="003A542E" w:rsidRDefault="00670548" w:rsidP="006715EA">
            <w:pPr>
              <w:contextualSpacing/>
              <w:jc w:val="center"/>
              <w:rPr>
                <w:color w:val="000000"/>
                <w:sz w:val="20"/>
                <w:szCs w:val="20"/>
              </w:rPr>
            </w:pPr>
            <w:r w:rsidRPr="003A542E">
              <w:rPr>
                <w:color w:val="000000"/>
                <w:sz w:val="20"/>
                <w:szCs w:val="20"/>
              </w:rPr>
              <w:t>2022 г.</w:t>
            </w:r>
          </w:p>
        </w:tc>
        <w:tc>
          <w:tcPr>
            <w:tcW w:w="379" w:type="pct"/>
            <w:vAlign w:val="center"/>
          </w:tcPr>
          <w:p w14:paraId="47C4C8BA" w14:textId="77777777" w:rsidR="00670548" w:rsidRPr="003A542E" w:rsidRDefault="00670548" w:rsidP="006715EA">
            <w:pPr>
              <w:contextualSpacing/>
              <w:jc w:val="center"/>
              <w:rPr>
                <w:color w:val="000000"/>
                <w:sz w:val="20"/>
                <w:szCs w:val="20"/>
              </w:rPr>
            </w:pPr>
            <w:r w:rsidRPr="003A542E">
              <w:rPr>
                <w:color w:val="000000"/>
                <w:sz w:val="20"/>
                <w:szCs w:val="20"/>
              </w:rPr>
              <w:t>2023 г.</w:t>
            </w:r>
          </w:p>
        </w:tc>
        <w:tc>
          <w:tcPr>
            <w:tcW w:w="382" w:type="pct"/>
            <w:vAlign w:val="center"/>
          </w:tcPr>
          <w:p w14:paraId="63556767" w14:textId="77777777" w:rsidR="00670548" w:rsidRPr="003A542E" w:rsidRDefault="00670548" w:rsidP="006715EA">
            <w:pPr>
              <w:contextualSpacing/>
              <w:jc w:val="center"/>
              <w:rPr>
                <w:color w:val="000000"/>
                <w:sz w:val="20"/>
                <w:szCs w:val="20"/>
              </w:rPr>
            </w:pPr>
            <w:r w:rsidRPr="003A542E">
              <w:rPr>
                <w:color w:val="000000"/>
                <w:sz w:val="20"/>
                <w:szCs w:val="20"/>
              </w:rPr>
              <w:t>2024 г.</w:t>
            </w:r>
          </w:p>
        </w:tc>
        <w:tc>
          <w:tcPr>
            <w:tcW w:w="405" w:type="pct"/>
            <w:vAlign w:val="center"/>
          </w:tcPr>
          <w:p w14:paraId="5E6CC078" w14:textId="77777777" w:rsidR="00670548" w:rsidRPr="003A542E" w:rsidRDefault="00670548" w:rsidP="006715EA">
            <w:pPr>
              <w:contextualSpacing/>
              <w:jc w:val="center"/>
              <w:rPr>
                <w:color w:val="000000"/>
                <w:sz w:val="20"/>
                <w:szCs w:val="20"/>
              </w:rPr>
            </w:pPr>
            <w:r w:rsidRPr="003A542E">
              <w:rPr>
                <w:color w:val="000000"/>
                <w:sz w:val="20"/>
                <w:szCs w:val="20"/>
              </w:rPr>
              <w:t>2025-</w:t>
            </w:r>
            <w:r>
              <w:rPr>
                <w:color w:val="000000"/>
                <w:sz w:val="20"/>
                <w:szCs w:val="20"/>
              </w:rPr>
              <w:t>2030</w:t>
            </w:r>
            <w:r w:rsidRPr="003A542E">
              <w:rPr>
                <w:color w:val="000000"/>
                <w:sz w:val="20"/>
                <w:szCs w:val="20"/>
              </w:rPr>
              <w:t xml:space="preserve"> г.</w:t>
            </w:r>
          </w:p>
        </w:tc>
      </w:tr>
      <w:tr w:rsidR="00670548" w:rsidRPr="003A542E" w14:paraId="4A3F2D08" w14:textId="77777777" w:rsidTr="006F06B4">
        <w:trPr>
          <w:trHeight w:val="20"/>
        </w:trPr>
        <w:tc>
          <w:tcPr>
            <w:tcW w:w="1065" w:type="pct"/>
            <w:shd w:val="clear" w:color="auto" w:fill="auto"/>
            <w:noWrap/>
            <w:vAlign w:val="center"/>
            <w:hideMark/>
          </w:tcPr>
          <w:p w14:paraId="38563ADF" w14:textId="77777777" w:rsidR="00670548" w:rsidRPr="003A542E" w:rsidRDefault="00670548" w:rsidP="006715EA">
            <w:pPr>
              <w:contextualSpacing/>
              <w:rPr>
                <w:bCs/>
                <w:color w:val="000000"/>
                <w:sz w:val="20"/>
                <w:szCs w:val="20"/>
              </w:rPr>
            </w:pPr>
            <w:r w:rsidRPr="003A542E">
              <w:rPr>
                <w:bCs/>
                <w:color w:val="000000"/>
                <w:sz w:val="20"/>
                <w:szCs w:val="20"/>
              </w:rPr>
              <w:t>Объем транспортируемых сточных вод</w:t>
            </w:r>
          </w:p>
        </w:tc>
        <w:tc>
          <w:tcPr>
            <w:tcW w:w="420" w:type="pct"/>
            <w:shd w:val="clear" w:color="auto" w:fill="auto"/>
            <w:noWrap/>
            <w:vAlign w:val="center"/>
            <w:hideMark/>
          </w:tcPr>
          <w:p w14:paraId="5F1D61F0"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41" w:type="pct"/>
            <w:shd w:val="clear" w:color="auto" w:fill="auto"/>
            <w:noWrap/>
            <w:vAlign w:val="center"/>
            <w:hideMark/>
          </w:tcPr>
          <w:p w14:paraId="054327BB"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29" w:type="pct"/>
            <w:shd w:val="clear" w:color="auto" w:fill="auto"/>
            <w:noWrap/>
            <w:vAlign w:val="center"/>
            <w:hideMark/>
          </w:tcPr>
          <w:p w14:paraId="7C57E7D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36" w:type="pct"/>
            <w:gridSpan w:val="2"/>
            <w:shd w:val="clear" w:color="auto" w:fill="auto"/>
            <w:noWrap/>
            <w:vAlign w:val="center"/>
            <w:hideMark/>
          </w:tcPr>
          <w:p w14:paraId="53669BDE"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83" w:type="pct"/>
            <w:shd w:val="clear" w:color="auto" w:fill="auto"/>
            <w:noWrap/>
            <w:vAlign w:val="center"/>
            <w:hideMark/>
          </w:tcPr>
          <w:p w14:paraId="22766F4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79" w:type="pct"/>
            <w:vAlign w:val="center"/>
          </w:tcPr>
          <w:p w14:paraId="349822FB"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82" w:type="pct"/>
            <w:vAlign w:val="center"/>
          </w:tcPr>
          <w:p w14:paraId="4B82BA65"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79" w:type="pct"/>
            <w:vAlign w:val="center"/>
          </w:tcPr>
          <w:p w14:paraId="71358BE8"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82" w:type="pct"/>
            <w:vAlign w:val="center"/>
          </w:tcPr>
          <w:p w14:paraId="2E452D9B"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405" w:type="pct"/>
            <w:vAlign w:val="center"/>
          </w:tcPr>
          <w:p w14:paraId="2EF3638F"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2E7A8BD0" w14:textId="77777777" w:rsidTr="006F06B4">
        <w:trPr>
          <w:trHeight w:val="20"/>
        </w:trPr>
        <w:tc>
          <w:tcPr>
            <w:tcW w:w="1065" w:type="pct"/>
            <w:shd w:val="clear" w:color="auto" w:fill="auto"/>
            <w:noWrap/>
            <w:vAlign w:val="center"/>
            <w:hideMark/>
          </w:tcPr>
          <w:p w14:paraId="74AF5BB4" w14:textId="77777777" w:rsidR="00670548" w:rsidRPr="003A542E" w:rsidRDefault="00670548" w:rsidP="006715EA">
            <w:pPr>
              <w:contextualSpacing/>
              <w:rPr>
                <w:color w:val="000000"/>
                <w:sz w:val="20"/>
                <w:szCs w:val="20"/>
              </w:rPr>
            </w:pPr>
            <w:r w:rsidRPr="003A542E">
              <w:rPr>
                <w:color w:val="000000"/>
                <w:sz w:val="20"/>
                <w:szCs w:val="20"/>
              </w:rPr>
              <w:t>На собственные очистные сооружения</w:t>
            </w:r>
          </w:p>
        </w:tc>
        <w:tc>
          <w:tcPr>
            <w:tcW w:w="420" w:type="pct"/>
            <w:shd w:val="clear" w:color="auto" w:fill="auto"/>
            <w:noWrap/>
            <w:vAlign w:val="center"/>
            <w:hideMark/>
          </w:tcPr>
          <w:p w14:paraId="065DF364"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41" w:type="pct"/>
            <w:shd w:val="clear" w:color="auto" w:fill="auto"/>
            <w:noWrap/>
            <w:vAlign w:val="center"/>
            <w:hideMark/>
          </w:tcPr>
          <w:p w14:paraId="5D4F057D"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29" w:type="pct"/>
            <w:shd w:val="clear" w:color="auto" w:fill="auto"/>
            <w:noWrap/>
            <w:vAlign w:val="center"/>
            <w:hideMark/>
          </w:tcPr>
          <w:p w14:paraId="3B927529"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36" w:type="pct"/>
            <w:gridSpan w:val="2"/>
            <w:shd w:val="clear" w:color="auto" w:fill="auto"/>
            <w:noWrap/>
            <w:vAlign w:val="center"/>
            <w:hideMark/>
          </w:tcPr>
          <w:p w14:paraId="7CA57D2F"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83" w:type="pct"/>
            <w:shd w:val="clear" w:color="auto" w:fill="auto"/>
            <w:noWrap/>
            <w:vAlign w:val="center"/>
            <w:hideMark/>
          </w:tcPr>
          <w:p w14:paraId="73C0655D"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79" w:type="pct"/>
            <w:vAlign w:val="center"/>
          </w:tcPr>
          <w:p w14:paraId="36FD9334"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82" w:type="pct"/>
            <w:vAlign w:val="center"/>
          </w:tcPr>
          <w:p w14:paraId="3904F374"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79" w:type="pct"/>
            <w:vAlign w:val="center"/>
          </w:tcPr>
          <w:p w14:paraId="0DFC8083"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82" w:type="pct"/>
            <w:vAlign w:val="center"/>
          </w:tcPr>
          <w:p w14:paraId="2ADACD20"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405" w:type="pct"/>
            <w:vAlign w:val="center"/>
          </w:tcPr>
          <w:p w14:paraId="26FC0C8F"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689431C0" w14:textId="77777777" w:rsidTr="006F06B4">
        <w:trPr>
          <w:trHeight w:val="20"/>
        </w:trPr>
        <w:tc>
          <w:tcPr>
            <w:tcW w:w="1065" w:type="pct"/>
            <w:shd w:val="clear" w:color="auto" w:fill="auto"/>
            <w:vAlign w:val="center"/>
            <w:hideMark/>
          </w:tcPr>
          <w:p w14:paraId="2E527771" w14:textId="77777777" w:rsidR="00670548" w:rsidRPr="003A542E" w:rsidRDefault="00670548" w:rsidP="006715EA">
            <w:pPr>
              <w:contextualSpacing/>
              <w:rPr>
                <w:bCs/>
                <w:color w:val="000000"/>
                <w:sz w:val="20"/>
                <w:szCs w:val="20"/>
              </w:rPr>
            </w:pPr>
            <w:r w:rsidRPr="003A542E">
              <w:rPr>
                <w:bCs/>
                <w:color w:val="000000"/>
                <w:sz w:val="20"/>
                <w:szCs w:val="20"/>
              </w:rPr>
              <w:t>Объем сточных вод, поступивших на очистные сооружения</w:t>
            </w:r>
          </w:p>
        </w:tc>
        <w:tc>
          <w:tcPr>
            <w:tcW w:w="420" w:type="pct"/>
            <w:shd w:val="clear" w:color="auto" w:fill="auto"/>
            <w:noWrap/>
            <w:vAlign w:val="center"/>
            <w:hideMark/>
          </w:tcPr>
          <w:p w14:paraId="2CBCEB77"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41" w:type="pct"/>
            <w:shd w:val="clear" w:color="auto" w:fill="auto"/>
            <w:noWrap/>
            <w:vAlign w:val="center"/>
            <w:hideMark/>
          </w:tcPr>
          <w:p w14:paraId="66A1FDA8"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29" w:type="pct"/>
            <w:shd w:val="clear" w:color="auto" w:fill="auto"/>
            <w:noWrap/>
            <w:vAlign w:val="center"/>
            <w:hideMark/>
          </w:tcPr>
          <w:p w14:paraId="6F8D1688"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36" w:type="pct"/>
            <w:gridSpan w:val="2"/>
            <w:shd w:val="clear" w:color="auto" w:fill="auto"/>
            <w:noWrap/>
            <w:vAlign w:val="center"/>
            <w:hideMark/>
          </w:tcPr>
          <w:p w14:paraId="12A64CF4"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83" w:type="pct"/>
            <w:shd w:val="clear" w:color="auto" w:fill="auto"/>
            <w:noWrap/>
            <w:vAlign w:val="center"/>
            <w:hideMark/>
          </w:tcPr>
          <w:p w14:paraId="10E2F5B3"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79" w:type="pct"/>
            <w:vAlign w:val="center"/>
          </w:tcPr>
          <w:p w14:paraId="6DF88B52"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82" w:type="pct"/>
            <w:vAlign w:val="center"/>
          </w:tcPr>
          <w:p w14:paraId="7305CAF0"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79" w:type="pct"/>
            <w:vAlign w:val="center"/>
          </w:tcPr>
          <w:p w14:paraId="404746A8"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82" w:type="pct"/>
            <w:vAlign w:val="center"/>
          </w:tcPr>
          <w:p w14:paraId="096E8369"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405" w:type="pct"/>
            <w:vAlign w:val="center"/>
          </w:tcPr>
          <w:p w14:paraId="6FB40797"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4A84B225" w14:textId="77777777" w:rsidTr="006F06B4">
        <w:trPr>
          <w:trHeight w:val="20"/>
        </w:trPr>
        <w:tc>
          <w:tcPr>
            <w:tcW w:w="1065" w:type="pct"/>
            <w:shd w:val="clear" w:color="auto" w:fill="auto"/>
            <w:noWrap/>
            <w:vAlign w:val="center"/>
            <w:hideMark/>
          </w:tcPr>
          <w:p w14:paraId="1845835F" w14:textId="77777777" w:rsidR="00670548" w:rsidRPr="003A542E" w:rsidRDefault="00670548" w:rsidP="006715EA">
            <w:pPr>
              <w:contextualSpacing/>
              <w:rPr>
                <w:color w:val="000000"/>
                <w:sz w:val="20"/>
                <w:szCs w:val="20"/>
              </w:rPr>
            </w:pPr>
            <w:r w:rsidRPr="003A542E">
              <w:rPr>
                <w:color w:val="000000"/>
                <w:sz w:val="20"/>
                <w:szCs w:val="20"/>
              </w:rPr>
              <w:t>Объем сточных вод, прошедших очистку</w:t>
            </w:r>
          </w:p>
        </w:tc>
        <w:tc>
          <w:tcPr>
            <w:tcW w:w="420" w:type="pct"/>
            <w:shd w:val="clear" w:color="auto" w:fill="auto"/>
            <w:noWrap/>
            <w:vAlign w:val="center"/>
            <w:hideMark/>
          </w:tcPr>
          <w:p w14:paraId="3DCD8736" w14:textId="77777777" w:rsidR="00670548" w:rsidRPr="003A542E" w:rsidRDefault="00670548" w:rsidP="006715EA">
            <w:pPr>
              <w:contextualSpacing/>
              <w:jc w:val="center"/>
              <w:rPr>
                <w:color w:val="000000"/>
                <w:sz w:val="20"/>
                <w:szCs w:val="20"/>
              </w:rPr>
            </w:pPr>
            <w:r w:rsidRPr="003A542E">
              <w:rPr>
                <w:color w:val="000000"/>
                <w:sz w:val="20"/>
                <w:szCs w:val="20"/>
              </w:rPr>
              <w:t>млн. куб. м</w:t>
            </w:r>
          </w:p>
        </w:tc>
        <w:tc>
          <w:tcPr>
            <w:tcW w:w="441" w:type="pct"/>
            <w:shd w:val="clear" w:color="auto" w:fill="auto"/>
            <w:noWrap/>
            <w:vAlign w:val="center"/>
            <w:hideMark/>
          </w:tcPr>
          <w:p w14:paraId="10C90932"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29" w:type="pct"/>
            <w:shd w:val="clear" w:color="auto" w:fill="auto"/>
            <w:noWrap/>
            <w:vAlign w:val="center"/>
            <w:hideMark/>
          </w:tcPr>
          <w:p w14:paraId="0B729032"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36" w:type="pct"/>
            <w:gridSpan w:val="2"/>
            <w:shd w:val="clear" w:color="auto" w:fill="auto"/>
            <w:noWrap/>
            <w:vAlign w:val="center"/>
            <w:hideMark/>
          </w:tcPr>
          <w:p w14:paraId="45127726"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83" w:type="pct"/>
            <w:shd w:val="clear" w:color="auto" w:fill="auto"/>
            <w:noWrap/>
            <w:vAlign w:val="center"/>
            <w:hideMark/>
          </w:tcPr>
          <w:p w14:paraId="7071D45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79" w:type="pct"/>
            <w:vAlign w:val="center"/>
          </w:tcPr>
          <w:p w14:paraId="59EC81F2"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82" w:type="pct"/>
            <w:vAlign w:val="center"/>
          </w:tcPr>
          <w:p w14:paraId="6142077D"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79" w:type="pct"/>
            <w:vAlign w:val="center"/>
          </w:tcPr>
          <w:p w14:paraId="3D2639CD"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82" w:type="pct"/>
            <w:vAlign w:val="center"/>
          </w:tcPr>
          <w:p w14:paraId="7E843CD1"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405" w:type="pct"/>
            <w:vAlign w:val="center"/>
          </w:tcPr>
          <w:p w14:paraId="321E2BD7"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49B7C1F2" w14:textId="77777777" w:rsidTr="006F06B4">
        <w:trPr>
          <w:trHeight w:val="20"/>
        </w:trPr>
        <w:tc>
          <w:tcPr>
            <w:tcW w:w="1065" w:type="pct"/>
            <w:shd w:val="clear" w:color="auto" w:fill="auto"/>
            <w:vAlign w:val="center"/>
            <w:hideMark/>
          </w:tcPr>
          <w:p w14:paraId="5FB30384" w14:textId="77777777" w:rsidR="00670548" w:rsidRPr="003A542E" w:rsidRDefault="00670548" w:rsidP="006715EA">
            <w:pPr>
              <w:contextualSpacing/>
              <w:rPr>
                <w:color w:val="000000"/>
                <w:sz w:val="20"/>
                <w:szCs w:val="20"/>
              </w:rPr>
            </w:pPr>
            <w:r w:rsidRPr="003A542E">
              <w:rPr>
                <w:color w:val="000000"/>
                <w:sz w:val="20"/>
                <w:szCs w:val="20"/>
              </w:rPr>
              <w:t>Сбросы сточных вод в пределах нормативов и лимитов</w:t>
            </w:r>
          </w:p>
        </w:tc>
        <w:tc>
          <w:tcPr>
            <w:tcW w:w="420" w:type="pct"/>
            <w:shd w:val="clear" w:color="auto" w:fill="auto"/>
            <w:noWrap/>
            <w:vAlign w:val="center"/>
            <w:hideMark/>
          </w:tcPr>
          <w:p w14:paraId="719AC321" w14:textId="77777777" w:rsidR="00670548" w:rsidRPr="003A542E" w:rsidRDefault="00670548" w:rsidP="006715EA">
            <w:pPr>
              <w:contextualSpacing/>
              <w:jc w:val="center"/>
              <w:rPr>
                <w:color w:val="000000"/>
                <w:sz w:val="20"/>
                <w:szCs w:val="20"/>
              </w:rPr>
            </w:pPr>
            <w:r w:rsidRPr="003A542E">
              <w:rPr>
                <w:color w:val="000000"/>
                <w:sz w:val="20"/>
                <w:szCs w:val="20"/>
              </w:rPr>
              <w:t>млн. куб. м</w:t>
            </w:r>
          </w:p>
        </w:tc>
        <w:tc>
          <w:tcPr>
            <w:tcW w:w="441" w:type="pct"/>
            <w:shd w:val="clear" w:color="auto" w:fill="auto"/>
            <w:noWrap/>
            <w:vAlign w:val="center"/>
            <w:hideMark/>
          </w:tcPr>
          <w:p w14:paraId="593CC392"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29" w:type="pct"/>
            <w:shd w:val="clear" w:color="auto" w:fill="auto"/>
            <w:noWrap/>
            <w:vAlign w:val="center"/>
            <w:hideMark/>
          </w:tcPr>
          <w:p w14:paraId="0B27982D"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36" w:type="pct"/>
            <w:gridSpan w:val="2"/>
            <w:shd w:val="clear" w:color="auto" w:fill="auto"/>
            <w:noWrap/>
            <w:vAlign w:val="center"/>
            <w:hideMark/>
          </w:tcPr>
          <w:p w14:paraId="0905AB8D"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83" w:type="pct"/>
            <w:shd w:val="clear" w:color="auto" w:fill="auto"/>
            <w:noWrap/>
            <w:vAlign w:val="center"/>
            <w:hideMark/>
          </w:tcPr>
          <w:p w14:paraId="3992F25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79" w:type="pct"/>
            <w:vAlign w:val="center"/>
          </w:tcPr>
          <w:p w14:paraId="55682E07"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82" w:type="pct"/>
            <w:vAlign w:val="center"/>
          </w:tcPr>
          <w:p w14:paraId="18BA9963"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79" w:type="pct"/>
            <w:vAlign w:val="center"/>
          </w:tcPr>
          <w:p w14:paraId="499B3272"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82" w:type="pct"/>
            <w:vAlign w:val="center"/>
          </w:tcPr>
          <w:p w14:paraId="61EB2431"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405" w:type="pct"/>
            <w:vAlign w:val="center"/>
          </w:tcPr>
          <w:p w14:paraId="14D85168"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42712B04" w14:textId="77777777" w:rsidTr="006F06B4">
        <w:trPr>
          <w:trHeight w:val="20"/>
        </w:trPr>
        <w:tc>
          <w:tcPr>
            <w:tcW w:w="1065" w:type="pct"/>
            <w:shd w:val="clear" w:color="auto" w:fill="auto"/>
            <w:noWrap/>
            <w:vAlign w:val="center"/>
            <w:hideMark/>
          </w:tcPr>
          <w:p w14:paraId="29983F7A" w14:textId="77777777" w:rsidR="00670548" w:rsidRPr="003A542E" w:rsidRDefault="00670548" w:rsidP="006715EA">
            <w:pPr>
              <w:contextualSpacing/>
              <w:rPr>
                <w:bCs/>
                <w:color w:val="000000"/>
                <w:sz w:val="20"/>
                <w:szCs w:val="20"/>
              </w:rPr>
            </w:pPr>
            <w:r w:rsidRPr="003A542E">
              <w:rPr>
                <w:bCs/>
                <w:color w:val="000000"/>
                <w:sz w:val="20"/>
                <w:szCs w:val="20"/>
              </w:rPr>
              <w:t>Объем обезвоженного осадка сточных вод</w:t>
            </w:r>
          </w:p>
        </w:tc>
        <w:tc>
          <w:tcPr>
            <w:tcW w:w="420" w:type="pct"/>
            <w:shd w:val="clear" w:color="auto" w:fill="auto"/>
            <w:noWrap/>
            <w:vAlign w:val="center"/>
            <w:hideMark/>
          </w:tcPr>
          <w:p w14:paraId="50C7E7A3"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41" w:type="pct"/>
            <w:shd w:val="clear" w:color="auto" w:fill="auto"/>
            <w:noWrap/>
            <w:vAlign w:val="center"/>
            <w:hideMark/>
          </w:tcPr>
          <w:p w14:paraId="200E3A86" w14:textId="77777777" w:rsidR="00670548" w:rsidRPr="003A542E" w:rsidRDefault="00670548" w:rsidP="006715EA">
            <w:pPr>
              <w:contextualSpacing/>
              <w:jc w:val="center"/>
              <w:rPr>
                <w:color w:val="000000"/>
                <w:sz w:val="20"/>
                <w:szCs w:val="20"/>
              </w:rPr>
            </w:pPr>
            <w:r w:rsidRPr="003A542E">
              <w:rPr>
                <w:color w:val="000000"/>
                <w:sz w:val="20"/>
                <w:szCs w:val="20"/>
              </w:rPr>
              <w:t>0,0044</w:t>
            </w:r>
          </w:p>
        </w:tc>
        <w:tc>
          <w:tcPr>
            <w:tcW w:w="429" w:type="pct"/>
            <w:shd w:val="clear" w:color="auto" w:fill="auto"/>
            <w:noWrap/>
            <w:vAlign w:val="center"/>
            <w:hideMark/>
          </w:tcPr>
          <w:p w14:paraId="5CE7E624"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36" w:type="pct"/>
            <w:gridSpan w:val="2"/>
            <w:shd w:val="clear" w:color="auto" w:fill="auto"/>
            <w:noWrap/>
            <w:vAlign w:val="center"/>
            <w:hideMark/>
          </w:tcPr>
          <w:p w14:paraId="4774ED83" w14:textId="77777777" w:rsidR="00670548" w:rsidRPr="003A542E" w:rsidRDefault="00670548" w:rsidP="006715EA">
            <w:pPr>
              <w:contextualSpacing/>
              <w:jc w:val="center"/>
              <w:rPr>
                <w:color w:val="000000"/>
                <w:sz w:val="20"/>
                <w:szCs w:val="20"/>
              </w:rPr>
            </w:pPr>
            <w:r w:rsidRPr="003A542E">
              <w:rPr>
                <w:color w:val="000000"/>
                <w:sz w:val="20"/>
                <w:szCs w:val="20"/>
              </w:rPr>
              <w:t>0,0044</w:t>
            </w:r>
          </w:p>
        </w:tc>
        <w:tc>
          <w:tcPr>
            <w:tcW w:w="383" w:type="pct"/>
            <w:shd w:val="clear" w:color="auto" w:fill="auto"/>
            <w:noWrap/>
            <w:vAlign w:val="center"/>
            <w:hideMark/>
          </w:tcPr>
          <w:p w14:paraId="6BC88CC9"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79" w:type="pct"/>
            <w:vAlign w:val="center"/>
          </w:tcPr>
          <w:p w14:paraId="07CDDED4"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82" w:type="pct"/>
            <w:vAlign w:val="center"/>
          </w:tcPr>
          <w:p w14:paraId="7FEA1C64"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79" w:type="pct"/>
            <w:vAlign w:val="center"/>
          </w:tcPr>
          <w:p w14:paraId="53501D11"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82" w:type="pct"/>
            <w:vAlign w:val="center"/>
          </w:tcPr>
          <w:p w14:paraId="4377EF04"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405" w:type="pct"/>
            <w:vAlign w:val="center"/>
          </w:tcPr>
          <w:p w14:paraId="6B193E1F" w14:textId="77777777" w:rsidR="00670548" w:rsidRPr="003A542E" w:rsidRDefault="00670548" w:rsidP="006715EA">
            <w:pPr>
              <w:contextualSpacing/>
              <w:jc w:val="center"/>
              <w:rPr>
                <w:color w:val="000000"/>
                <w:sz w:val="20"/>
                <w:szCs w:val="20"/>
              </w:rPr>
            </w:pPr>
            <w:r w:rsidRPr="003A542E">
              <w:rPr>
                <w:color w:val="000000"/>
                <w:sz w:val="20"/>
                <w:szCs w:val="20"/>
              </w:rPr>
              <w:t>0,00365</w:t>
            </w:r>
          </w:p>
        </w:tc>
      </w:tr>
    </w:tbl>
    <w:p w14:paraId="0A8C06C2" w14:textId="77777777" w:rsidR="00670548" w:rsidRDefault="00670548" w:rsidP="00670548">
      <w:pPr>
        <w:pStyle w:val="S"/>
        <w:spacing w:before="0" w:after="0"/>
        <w:contextualSpacing/>
        <w:rPr>
          <w:szCs w:val="24"/>
        </w:rPr>
      </w:pPr>
    </w:p>
    <w:p w14:paraId="38EBECD6" w14:textId="5950220C" w:rsidR="00670548" w:rsidRDefault="00670548" w:rsidP="00670548">
      <w:pPr>
        <w:pStyle w:val="1d"/>
        <w:spacing w:before="0"/>
        <w:contextualSpacing/>
        <w:rPr>
          <w:sz w:val="24"/>
        </w:rPr>
      </w:pPr>
      <w:r w:rsidRPr="00E25EA0">
        <w:rPr>
          <w:sz w:val="24"/>
        </w:rPr>
        <w:t xml:space="preserve">В таблице </w:t>
      </w:r>
      <w:r>
        <w:rPr>
          <w:sz w:val="24"/>
        </w:rPr>
        <w:t>51</w:t>
      </w:r>
      <w:r w:rsidRPr="00E25EA0">
        <w:rPr>
          <w:sz w:val="24"/>
        </w:rPr>
        <w:t xml:space="preserve"> представлен расчёт требуемой мощности очистных сооружений исходя из прогнозных объёмов поступления стоков на очистные сооружения.</w:t>
      </w:r>
    </w:p>
    <w:p w14:paraId="4DE99599" w14:textId="77777777" w:rsidR="00670548" w:rsidRPr="00E25EA0" w:rsidRDefault="00670548" w:rsidP="00670548">
      <w:pPr>
        <w:pStyle w:val="1d"/>
        <w:spacing w:before="0"/>
        <w:contextualSpacing/>
        <w:rPr>
          <w:sz w:val="24"/>
        </w:rPr>
      </w:pPr>
    </w:p>
    <w:p w14:paraId="151CEFD8" w14:textId="2DEB3B03" w:rsidR="00670548" w:rsidRPr="00E25EA0" w:rsidRDefault="00670548" w:rsidP="00670548">
      <w:pPr>
        <w:keepNext/>
        <w:contextualSpacing/>
        <w:jc w:val="both"/>
        <w:rPr>
          <w:bCs/>
          <w:lang w:eastAsia="x-none"/>
        </w:rPr>
      </w:pPr>
      <w:r w:rsidRPr="00E25EA0">
        <w:rPr>
          <w:bCs/>
          <w:lang w:val="x-none" w:eastAsia="x-none"/>
        </w:rPr>
        <w:t xml:space="preserve">Таблица </w:t>
      </w:r>
      <w:r w:rsidRPr="00E25EA0">
        <w:rPr>
          <w:bCs/>
          <w:lang w:val="x-none" w:eastAsia="x-none"/>
        </w:rPr>
        <w:fldChar w:fldCharType="begin"/>
      </w:r>
      <w:r w:rsidRPr="00E25EA0">
        <w:rPr>
          <w:bCs/>
          <w:lang w:val="x-none" w:eastAsia="x-none"/>
        </w:rPr>
        <w:instrText xml:space="preserve"> SEQ Таблица \* ARABIC </w:instrText>
      </w:r>
      <w:r w:rsidRPr="00E25EA0">
        <w:rPr>
          <w:bCs/>
          <w:lang w:val="x-none" w:eastAsia="x-none"/>
        </w:rPr>
        <w:fldChar w:fldCharType="separate"/>
      </w:r>
      <w:r w:rsidR="0066723B">
        <w:rPr>
          <w:bCs/>
          <w:noProof/>
          <w:lang w:val="x-none" w:eastAsia="x-none"/>
        </w:rPr>
        <w:t>51</w:t>
      </w:r>
      <w:r w:rsidRPr="00E25EA0">
        <w:rPr>
          <w:bCs/>
          <w:lang w:val="x-none" w:eastAsia="x-none"/>
        </w:rPr>
        <w:fldChar w:fldCharType="end"/>
      </w:r>
      <w:r w:rsidRPr="00E25EA0">
        <w:rPr>
          <w:bCs/>
          <w:lang w:val="x-none" w:eastAsia="x-none"/>
        </w:rPr>
        <w:t xml:space="preserve"> – </w:t>
      </w:r>
      <w:r w:rsidRPr="00E25EA0">
        <w:rPr>
          <w:bCs/>
          <w:lang w:eastAsia="x-none"/>
        </w:rPr>
        <w:t>Требуемая мощность очистных сооружений исходя из прогнозных объёмов поступления стоков на очистные сооружения</w:t>
      </w:r>
    </w:p>
    <w:p w14:paraId="1229DC1B" w14:textId="77777777" w:rsidR="00670548" w:rsidRPr="00E25EA0" w:rsidRDefault="00670548" w:rsidP="00670548">
      <w:pPr>
        <w:keepNext/>
        <w:tabs>
          <w:tab w:val="left" w:pos="2277"/>
        </w:tabs>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58"/>
        <w:gridCol w:w="1058"/>
        <w:gridCol w:w="1103"/>
        <w:gridCol w:w="1112"/>
        <w:gridCol w:w="1103"/>
        <w:gridCol w:w="1106"/>
        <w:gridCol w:w="1106"/>
        <w:gridCol w:w="1103"/>
        <w:gridCol w:w="1577"/>
      </w:tblGrid>
      <w:tr w:rsidR="00670548" w:rsidRPr="00E25EA0" w14:paraId="7224CC79" w14:textId="77777777" w:rsidTr="006F06B4">
        <w:trPr>
          <w:trHeight w:val="20"/>
          <w:tblHeader/>
        </w:trPr>
        <w:tc>
          <w:tcPr>
            <w:tcW w:w="183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AEDB8D8" w14:textId="77777777" w:rsidR="00670548" w:rsidRPr="00E25EA0" w:rsidRDefault="00670548" w:rsidP="006715EA">
            <w:pPr>
              <w:contextualSpacing/>
              <w:jc w:val="center"/>
              <w:rPr>
                <w:bCs/>
                <w:sz w:val="20"/>
                <w:szCs w:val="20"/>
              </w:rPr>
            </w:pPr>
            <w:r w:rsidRPr="00E25EA0">
              <w:rPr>
                <w:bCs/>
                <w:sz w:val="20"/>
                <w:szCs w:val="20"/>
              </w:rPr>
              <w:t>Показатель</w:t>
            </w:r>
          </w:p>
        </w:tc>
        <w:tc>
          <w:tcPr>
            <w:tcW w:w="3168" w:type="pct"/>
            <w:gridSpan w:val="8"/>
            <w:tcBorders>
              <w:top w:val="single" w:sz="4" w:space="0" w:color="auto"/>
              <w:left w:val="single" w:sz="4" w:space="0" w:color="auto"/>
              <w:bottom w:val="single" w:sz="4" w:space="0" w:color="auto"/>
              <w:right w:val="single" w:sz="4" w:space="0" w:color="auto"/>
            </w:tcBorders>
            <w:vAlign w:val="center"/>
          </w:tcPr>
          <w:p w14:paraId="3CD929C9" w14:textId="77777777" w:rsidR="00670548" w:rsidRPr="00E25EA0" w:rsidRDefault="00670548" w:rsidP="006715EA">
            <w:pPr>
              <w:contextualSpacing/>
              <w:jc w:val="center"/>
              <w:rPr>
                <w:bCs/>
                <w:sz w:val="20"/>
                <w:szCs w:val="20"/>
              </w:rPr>
            </w:pPr>
            <w:r w:rsidRPr="00E25EA0">
              <w:rPr>
                <w:bCs/>
                <w:sz w:val="20"/>
                <w:szCs w:val="20"/>
              </w:rPr>
              <w:t>Значения по периодам, тыс. м</w:t>
            </w:r>
            <w:r w:rsidRPr="00E25EA0">
              <w:rPr>
                <w:bCs/>
                <w:sz w:val="20"/>
                <w:szCs w:val="20"/>
                <w:vertAlign w:val="superscript"/>
              </w:rPr>
              <w:t>3</w:t>
            </w:r>
            <w:r w:rsidRPr="00E25EA0">
              <w:rPr>
                <w:bCs/>
                <w:sz w:val="20"/>
                <w:szCs w:val="20"/>
              </w:rPr>
              <w:t>/сут</w:t>
            </w:r>
          </w:p>
        </w:tc>
      </w:tr>
      <w:tr w:rsidR="006F06B4" w:rsidRPr="00E25EA0" w14:paraId="552B403E" w14:textId="77777777" w:rsidTr="006F06B4">
        <w:trPr>
          <w:trHeight w:val="20"/>
          <w:tblHeader/>
        </w:trPr>
        <w:tc>
          <w:tcPr>
            <w:tcW w:w="1832" w:type="pct"/>
            <w:vMerge/>
            <w:tcBorders>
              <w:top w:val="single" w:sz="4" w:space="0" w:color="auto"/>
              <w:left w:val="single" w:sz="4" w:space="0" w:color="auto"/>
              <w:bottom w:val="single" w:sz="4" w:space="0" w:color="auto"/>
              <w:right w:val="single" w:sz="4" w:space="0" w:color="auto"/>
            </w:tcBorders>
            <w:vAlign w:val="center"/>
            <w:hideMark/>
          </w:tcPr>
          <w:p w14:paraId="08C5309A" w14:textId="77777777" w:rsidR="00670548" w:rsidRPr="00E25EA0" w:rsidRDefault="00670548" w:rsidP="006715EA">
            <w:pPr>
              <w:contextualSpacing/>
              <w:rPr>
                <w:bCs/>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14:paraId="0FE63421" w14:textId="77777777" w:rsidR="00670548" w:rsidRPr="00E25EA0" w:rsidRDefault="00670548" w:rsidP="006715EA">
            <w:pPr>
              <w:contextualSpacing/>
              <w:jc w:val="center"/>
              <w:rPr>
                <w:bCs/>
                <w:sz w:val="20"/>
                <w:szCs w:val="20"/>
              </w:rPr>
            </w:pPr>
            <w:r w:rsidRPr="00E25EA0">
              <w:rPr>
                <w:bCs/>
                <w:sz w:val="20"/>
                <w:szCs w:val="20"/>
              </w:rPr>
              <w:t>2019 г.</w:t>
            </w:r>
          </w:p>
        </w:tc>
        <w:tc>
          <w:tcPr>
            <w:tcW w:w="377" w:type="pct"/>
            <w:tcBorders>
              <w:top w:val="single" w:sz="4" w:space="0" w:color="auto"/>
              <w:left w:val="single" w:sz="4" w:space="0" w:color="auto"/>
              <w:bottom w:val="single" w:sz="4" w:space="0" w:color="auto"/>
              <w:right w:val="single" w:sz="4" w:space="0" w:color="auto"/>
            </w:tcBorders>
            <w:vAlign w:val="center"/>
            <w:hideMark/>
          </w:tcPr>
          <w:p w14:paraId="0D6A819A" w14:textId="77777777" w:rsidR="00670548" w:rsidRPr="00E25EA0" w:rsidRDefault="00670548" w:rsidP="006715EA">
            <w:pPr>
              <w:contextualSpacing/>
              <w:jc w:val="center"/>
              <w:rPr>
                <w:bCs/>
                <w:sz w:val="20"/>
                <w:szCs w:val="20"/>
              </w:rPr>
            </w:pPr>
            <w:r w:rsidRPr="00E25EA0">
              <w:rPr>
                <w:bCs/>
                <w:sz w:val="20"/>
                <w:szCs w:val="20"/>
              </w:rPr>
              <w:t>2020 г.</w:t>
            </w:r>
          </w:p>
        </w:tc>
        <w:tc>
          <w:tcPr>
            <w:tcW w:w="380" w:type="pct"/>
            <w:tcBorders>
              <w:top w:val="single" w:sz="4" w:space="0" w:color="auto"/>
              <w:left w:val="single" w:sz="4" w:space="0" w:color="auto"/>
              <w:bottom w:val="single" w:sz="4" w:space="0" w:color="auto"/>
              <w:right w:val="single" w:sz="4" w:space="0" w:color="auto"/>
            </w:tcBorders>
            <w:vAlign w:val="center"/>
            <w:hideMark/>
          </w:tcPr>
          <w:p w14:paraId="49FA997B" w14:textId="77777777" w:rsidR="00670548" w:rsidRPr="00E25EA0" w:rsidRDefault="00670548" w:rsidP="006715EA">
            <w:pPr>
              <w:contextualSpacing/>
              <w:jc w:val="center"/>
              <w:rPr>
                <w:bCs/>
                <w:sz w:val="20"/>
                <w:szCs w:val="20"/>
              </w:rPr>
            </w:pPr>
            <w:r w:rsidRPr="00E25EA0">
              <w:rPr>
                <w:bCs/>
                <w:sz w:val="20"/>
                <w:szCs w:val="20"/>
              </w:rPr>
              <w:t>2021 г.</w:t>
            </w:r>
          </w:p>
        </w:tc>
        <w:tc>
          <w:tcPr>
            <w:tcW w:w="377" w:type="pct"/>
            <w:tcBorders>
              <w:top w:val="single" w:sz="4" w:space="0" w:color="auto"/>
              <w:left w:val="single" w:sz="4" w:space="0" w:color="auto"/>
              <w:bottom w:val="single" w:sz="4" w:space="0" w:color="auto"/>
              <w:right w:val="single" w:sz="4" w:space="0" w:color="auto"/>
            </w:tcBorders>
            <w:vAlign w:val="center"/>
          </w:tcPr>
          <w:p w14:paraId="2DDEE7CA" w14:textId="77777777" w:rsidR="00670548" w:rsidRPr="00E25EA0" w:rsidRDefault="00670548" w:rsidP="006715EA">
            <w:pPr>
              <w:contextualSpacing/>
              <w:jc w:val="center"/>
              <w:rPr>
                <w:bCs/>
                <w:sz w:val="20"/>
                <w:szCs w:val="20"/>
              </w:rPr>
            </w:pPr>
            <w:r w:rsidRPr="00E25EA0">
              <w:rPr>
                <w:bCs/>
                <w:sz w:val="20"/>
                <w:szCs w:val="20"/>
              </w:rPr>
              <w:t>2022 г.</w:t>
            </w:r>
          </w:p>
        </w:tc>
        <w:tc>
          <w:tcPr>
            <w:tcW w:w="378" w:type="pct"/>
            <w:tcBorders>
              <w:top w:val="single" w:sz="4" w:space="0" w:color="auto"/>
              <w:left w:val="single" w:sz="4" w:space="0" w:color="auto"/>
              <w:bottom w:val="single" w:sz="4" w:space="0" w:color="auto"/>
              <w:right w:val="single" w:sz="4" w:space="0" w:color="auto"/>
            </w:tcBorders>
            <w:vAlign w:val="center"/>
          </w:tcPr>
          <w:p w14:paraId="5B6EFDA2" w14:textId="77777777" w:rsidR="00670548" w:rsidRPr="00E25EA0" w:rsidRDefault="00670548" w:rsidP="006715EA">
            <w:pPr>
              <w:contextualSpacing/>
              <w:jc w:val="center"/>
              <w:rPr>
                <w:bCs/>
                <w:sz w:val="20"/>
                <w:szCs w:val="20"/>
              </w:rPr>
            </w:pPr>
            <w:r w:rsidRPr="00E25EA0">
              <w:rPr>
                <w:bCs/>
                <w:sz w:val="20"/>
                <w:szCs w:val="20"/>
              </w:rPr>
              <w:t>2023 г.</w:t>
            </w:r>
          </w:p>
        </w:tc>
        <w:tc>
          <w:tcPr>
            <w:tcW w:w="378" w:type="pct"/>
            <w:tcBorders>
              <w:top w:val="single" w:sz="4" w:space="0" w:color="auto"/>
              <w:left w:val="single" w:sz="4" w:space="0" w:color="auto"/>
              <w:bottom w:val="single" w:sz="4" w:space="0" w:color="auto"/>
              <w:right w:val="single" w:sz="4" w:space="0" w:color="auto"/>
            </w:tcBorders>
            <w:vAlign w:val="center"/>
          </w:tcPr>
          <w:p w14:paraId="4C05141B" w14:textId="77777777" w:rsidR="00670548" w:rsidRPr="00E25EA0" w:rsidRDefault="00670548" w:rsidP="006715EA">
            <w:pPr>
              <w:contextualSpacing/>
              <w:jc w:val="center"/>
              <w:rPr>
                <w:bCs/>
                <w:sz w:val="20"/>
                <w:szCs w:val="20"/>
              </w:rPr>
            </w:pPr>
            <w:r w:rsidRPr="00E25EA0">
              <w:rPr>
                <w:bCs/>
                <w:sz w:val="20"/>
                <w:szCs w:val="20"/>
              </w:rPr>
              <w:t>2024 г.</w:t>
            </w:r>
          </w:p>
        </w:tc>
        <w:tc>
          <w:tcPr>
            <w:tcW w:w="377" w:type="pct"/>
            <w:tcBorders>
              <w:top w:val="single" w:sz="4" w:space="0" w:color="auto"/>
              <w:left w:val="single" w:sz="4" w:space="0" w:color="auto"/>
              <w:bottom w:val="single" w:sz="4" w:space="0" w:color="auto"/>
              <w:right w:val="single" w:sz="4" w:space="0" w:color="auto"/>
            </w:tcBorders>
            <w:vAlign w:val="center"/>
          </w:tcPr>
          <w:p w14:paraId="79E12AFE" w14:textId="77777777" w:rsidR="00670548" w:rsidRPr="00E25EA0" w:rsidRDefault="00670548" w:rsidP="006715EA">
            <w:pPr>
              <w:contextualSpacing/>
              <w:jc w:val="center"/>
              <w:rPr>
                <w:bCs/>
                <w:sz w:val="20"/>
                <w:szCs w:val="20"/>
              </w:rPr>
            </w:pPr>
            <w:r w:rsidRPr="00E25EA0">
              <w:rPr>
                <w:bCs/>
                <w:sz w:val="20"/>
                <w:szCs w:val="20"/>
              </w:rPr>
              <w:t>2025 г.</w:t>
            </w:r>
          </w:p>
        </w:tc>
        <w:tc>
          <w:tcPr>
            <w:tcW w:w="539" w:type="pct"/>
            <w:tcBorders>
              <w:top w:val="single" w:sz="4" w:space="0" w:color="auto"/>
              <w:left w:val="single" w:sz="4" w:space="0" w:color="auto"/>
              <w:bottom w:val="single" w:sz="4" w:space="0" w:color="auto"/>
              <w:right w:val="single" w:sz="4" w:space="0" w:color="auto"/>
            </w:tcBorders>
            <w:vAlign w:val="center"/>
            <w:hideMark/>
          </w:tcPr>
          <w:p w14:paraId="4E3B54A6" w14:textId="77777777" w:rsidR="00670548" w:rsidRPr="00E25EA0" w:rsidRDefault="00670548" w:rsidP="006715EA">
            <w:pPr>
              <w:contextualSpacing/>
              <w:jc w:val="center"/>
              <w:rPr>
                <w:bCs/>
                <w:sz w:val="20"/>
                <w:szCs w:val="20"/>
              </w:rPr>
            </w:pPr>
            <w:r>
              <w:rPr>
                <w:bCs/>
                <w:sz w:val="20"/>
                <w:szCs w:val="20"/>
              </w:rPr>
              <w:t>2026 - 2030</w:t>
            </w:r>
            <w:r w:rsidRPr="00E25EA0">
              <w:rPr>
                <w:bCs/>
                <w:sz w:val="20"/>
                <w:szCs w:val="20"/>
              </w:rPr>
              <w:t xml:space="preserve"> г.г.</w:t>
            </w:r>
          </w:p>
        </w:tc>
      </w:tr>
      <w:tr w:rsidR="006F06B4" w:rsidRPr="00E25EA0" w14:paraId="4B9AF084" w14:textId="77777777" w:rsidTr="006F06B4">
        <w:trPr>
          <w:trHeight w:val="20"/>
        </w:trPr>
        <w:tc>
          <w:tcPr>
            <w:tcW w:w="1832" w:type="pct"/>
            <w:tcBorders>
              <w:top w:val="single" w:sz="4" w:space="0" w:color="auto"/>
              <w:left w:val="single" w:sz="4" w:space="0" w:color="auto"/>
              <w:bottom w:val="single" w:sz="4" w:space="0" w:color="auto"/>
              <w:right w:val="single" w:sz="4" w:space="0" w:color="auto"/>
            </w:tcBorders>
            <w:vAlign w:val="center"/>
            <w:hideMark/>
          </w:tcPr>
          <w:p w14:paraId="774C5F7D" w14:textId="77777777" w:rsidR="00670548" w:rsidRPr="00E25EA0" w:rsidRDefault="00670548" w:rsidP="006715EA">
            <w:pPr>
              <w:contextualSpacing/>
              <w:rPr>
                <w:bCs/>
                <w:color w:val="000000"/>
                <w:sz w:val="20"/>
                <w:szCs w:val="20"/>
              </w:rPr>
            </w:pPr>
            <w:r w:rsidRPr="00E25EA0">
              <w:rPr>
                <w:bCs/>
                <w:color w:val="000000"/>
                <w:sz w:val="20"/>
                <w:szCs w:val="20"/>
              </w:rPr>
              <w:t>Фактическая производительность КОС, м</w:t>
            </w:r>
            <w:r w:rsidRPr="00E25EA0">
              <w:rPr>
                <w:bCs/>
                <w:color w:val="000000"/>
                <w:sz w:val="20"/>
                <w:szCs w:val="20"/>
                <w:vertAlign w:val="superscript"/>
              </w:rPr>
              <w:t>3</w:t>
            </w:r>
            <w:r w:rsidRPr="00E25EA0">
              <w:rPr>
                <w:bCs/>
                <w:color w:val="000000"/>
                <w:sz w:val="20"/>
                <w:szCs w:val="20"/>
              </w:rPr>
              <w:t>/сут</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47F83DDD" w14:textId="77777777" w:rsidR="00670548" w:rsidRPr="00E25EA0" w:rsidRDefault="00670548" w:rsidP="006715EA">
            <w:pPr>
              <w:contextualSpacing/>
              <w:jc w:val="center"/>
              <w:rPr>
                <w:color w:val="000000"/>
                <w:sz w:val="20"/>
                <w:szCs w:val="20"/>
              </w:rPr>
            </w:pPr>
            <w:r w:rsidRPr="00E25EA0">
              <w:rPr>
                <w:color w:val="000000"/>
                <w:sz w:val="20"/>
                <w:szCs w:val="20"/>
              </w:rPr>
              <w:t>900</w:t>
            </w:r>
          </w:p>
        </w:tc>
        <w:tc>
          <w:tcPr>
            <w:tcW w:w="377" w:type="pct"/>
            <w:tcBorders>
              <w:top w:val="single" w:sz="4" w:space="0" w:color="auto"/>
              <w:left w:val="single" w:sz="4" w:space="0" w:color="auto"/>
              <w:bottom w:val="single" w:sz="4" w:space="0" w:color="auto"/>
              <w:right w:val="single" w:sz="4" w:space="0" w:color="auto"/>
            </w:tcBorders>
            <w:vAlign w:val="center"/>
            <w:hideMark/>
          </w:tcPr>
          <w:p w14:paraId="196A2014" w14:textId="77777777" w:rsidR="00670548" w:rsidRPr="00E25EA0" w:rsidRDefault="00670548" w:rsidP="006715EA">
            <w:pPr>
              <w:contextualSpacing/>
              <w:jc w:val="center"/>
              <w:rPr>
                <w:color w:val="000000"/>
                <w:sz w:val="20"/>
                <w:szCs w:val="20"/>
              </w:rPr>
            </w:pPr>
            <w:r w:rsidRPr="00E25EA0">
              <w:rPr>
                <w:color w:val="000000"/>
                <w:sz w:val="20"/>
                <w:szCs w:val="20"/>
              </w:rPr>
              <w:t>900</w:t>
            </w:r>
          </w:p>
        </w:tc>
        <w:tc>
          <w:tcPr>
            <w:tcW w:w="380" w:type="pct"/>
            <w:tcBorders>
              <w:top w:val="single" w:sz="4" w:space="0" w:color="auto"/>
              <w:left w:val="single" w:sz="4" w:space="0" w:color="auto"/>
              <w:bottom w:val="single" w:sz="4" w:space="0" w:color="auto"/>
              <w:right w:val="single" w:sz="4" w:space="0" w:color="auto"/>
            </w:tcBorders>
            <w:vAlign w:val="center"/>
            <w:hideMark/>
          </w:tcPr>
          <w:p w14:paraId="175D5C1C" w14:textId="77777777" w:rsidR="00670548" w:rsidRPr="00E25EA0" w:rsidRDefault="00670548" w:rsidP="006715EA">
            <w:pPr>
              <w:contextualSpacing/>
              <w:jc w:val="center"/>
              <w:rPr>
                <w:color w:val="000000"/>
                <w:sz w:val="20"/>
                <w:szCs w:val="20"/>
              </w:rPr>
            </w:pPr>
            <w:r w:rsidRPr="00E25EA0">
              <w:rPr>
                <w:color w:val="000000"/>
                <w:sz w:val="20"/>
                <w:szCs w:val="20"/>
              </w:rPr>
              <w:t>900</w:t>
            </w:r>
          </w:p>
        </w:tc>
        <w:tc>
          <w:tcPr>
            <w:tcW w:w="377" w:type="pct"/>
            <w:tcBorders>
              <w:top w:val="single" w:sz="4" w:space="0" w:color="auto"/>
              <w:left w:val="single" w:sz="4" w:space="0" w:color="auto"/>
              <w:bottom w:val="single" w:sz="4" w:space="0" w:color="auto"/>
              <w:right w:val="single" w:sz="4" w:space="0" w:color="auto"/>
            </w:tcBorders>
            <w:vAlign w:val="center"/>
          </w:tcPr>
          <w:p w14:paraId="73A36487" w14:textId="77777777" w:rsidR="00670548" w:rsidRPr="00E25EA0" w:rsidRDefault="00670548" w:rsidP="006715EA">
            <w:pPr>
              <w:contextualSpacing/>
              <w:jc w:val="center"/>
              <w:rPr>
                <w:color w:val="000000"/>
                <w:sz w:val="20"/>
                <w:szCs w:val="20"/>
              </w:rPr>
            </w:pPr>
            <w:r w:rsidRPr="00E25EA0">
              <w:rPr>
                <w:color w:val="000000"/>
                <w:sz w:val="20"/>
                <w:szCs w:val="20"/>
              </w:rPr>
              <w:t>1 000</w:t>
            </w:r>
          </w:p>
        </w:tc>
        <w:tc>
          <w:tcPr>
            <w:tcW w:w="378" w:type="pct"/>
            <w:tcBorders>
              <w:top w:val="single" w:sz="4" w:space="0" w:color="auto"/>
              <w:left w:val="single" w:sz="4" w:space="0" w:color="auto"/>
              <w:bottom w:val="single" w:sz="4" w:space="0" w:color="auto"/>
              <w:right w:val="single" w:sz="4" w:space="0" w:color="auto"/>
            </w:tcBorders>
            <w:vAlign w:val="center"/>
          </w:tcPr>
          <w:p w14:paraId="5E547E63" w14:textId="77777777" w:rsidR="00670548" w:rsidRPr="00E25EA0" w:rsidRDefault="00670548" w:rsidP="006715EA">
            <w:pPr>
              <w:contextualSpacing/>
              <w:jc w:val="center"/>
              <w:rPr>
                <w:color w:val="000000"/>
                <w:sz w:val="20"/>
                <w:szCs w:val="20"/>
              </w:rPr>
            </w:pPr>
            <w:r w:rsidRPr="00E25EA0">
              <w:rPr>
                <w:color w:val="000000"/>
                <w:sz w:val="20"/>
                <w:szCs w:val="20"/>
              </w:rPr>
              <w:t>1 000</w:t>
            </w:r>
          </w:p>
        </w:tc>
        <w:tc>
          <w:tcPr>
            <w:tcW w:w="378" w:type="pct"/>
            <w:tcBorders>
              <w:top w:val="single" w:sz="4" w:space="0" w:color="auto"/>
              <w:left w:val="single" w:sz="4" w:space="0" w:color="auto"/>
              <w:bottom w:val="single" w:sz="4" w:space="0" w:color="auto"/>
              <w:right w:val="single" w:sz="4" w:space="0" w:color="auto"/>
            </w:tcBorders>
            <w:vAlign w:val="center"/>
          </w:tcPr>
          <w:p w14:paraId="6A8172CE" w14:textId="77777777" w:rsidR="00670548" w:rsidRPr="00E25EA0" w:rsidRDefault="00670548" w:rsidP="006715EA">
            <w:pPr>
              <w:contextualSpacing/>
              <w:jc w:val="center"/>
              <w:rPr>
                <w:color w:val="000000"/>
                <w:sz w:val="20"/>
                <w:szCs w:val="20"/>
              </w:rPr>
            </w:pPr>
            <w:r w:rsidRPr="00E25EA0">
              <w:rPr>
                <w:color w:val="000000"/>
                <w:sz w:val="20"/>
                <w:szCs w:val="20"/>
              </w:rPr>
              <w:t>1 000</w:t>
            </w:r>
          </w:p>
        </w:tc>
        <w:tc>
          <w:tcPr>
            <w:tcW w:w="377" w:type="pct"/>
            <w:tcBorders>
              <w:top w:val="single" w:sz="4" w:space="0" w:color="auto"/>
              <w:left w:val="single" w:sz="4" w:space="0" w:color="auto"/>
              <w:bottom w:val="single" w:sz="4" w:space="0" w:color="auto"/>
              <w:right w:val="single" w:sz="4" w:space="0" w:color="auto"/>
            </w:tcBorders>
            <w:vAlign w:val="center"/>
          </w:tcPr>
          <w:p w14:paraId="031E36AF" w14:textId="77777777" w:rsidR="00670548" w:rsidRPr="00E25EA0" w:rsidRDefault="00670548" w:rsidP="006715EA">
            <w:pPr>
              <w:contextualSpacing/>
              <w:jc w:val="center"/>
              <w:rPr>
                <w:color w:val="000000"/>
                <w:sz w:val="20"/>
                <w:szCs w:val="20"/>
              </w:rPr>
            </w:pPr>
            <w:r w:rsidRPr="00E25EA0">
              <w:rPr>
                <w:color w:val="000000"/>
                <w:sz w:val="20"/>
                <w:szCs w:val="20"/>
              </w:rPr>
              <w:t>1 000</w:t>
            </w:r>
          </w:p>
        </w:tc>
        <w:tc>
          <w:tcPr>
            <w:tcW w:w="539" w:type="pct"/>
            <w:tcBorders>
              <w:top w:val="single" w:sz="4" w:space="0" w:color="auto"/>
              <w:left w:val="single" w:sz="4" w:space="0" w:color="auto"/>
              <w:bottom w:val="single" w:sz="4" w:space="0" w:color="auto"/>
              <w:right w:val="single" w:sz="4" w:space="0" w:color="auto"/>
            </w:tcBorders>
            <w:vAlign w:val="center"/>
            <w:hideMark/>
          </w:tcPr>
          <w:p w14:paraId="392495FD" w14:textId="77777777" w:rsidR="00670548" w:rsidRPr="00E25EA0" w:rsidRDefault="00670548" w:rsidP="006715EA">
            <w:pPr>
              <w:contextualSpacing/>
              <w:jc w:val="center"/>
              <w:rPr>
                <w:color w:val="000000"/>
                <w:sz w:val="20"/>
                <w:szCs w:val="20"/>
              </w:rPr>
            </w:pPr>
            <w:r w:rsidRPr="00E25EA0">
              <w:rPr>
                <w:color w:val="000000"/>
                <w:sz w:val="20"/>
                <w:szCs w:val="20"/>
              </w:rPr>
              <w:t>1 000</w:t>
            </w:r>
          </w:p>
        </w:tc>
      </w:tr>
      <w:tr w:rsidR="006F06B4" w:rsidRPr="00E25EA0" w14:paraId="03612981" w14:textId="77777777" w:rsidTr="006F06B4">
        <w:trPr>
          <w:trHeight w:val="20"/>
        </w:trPr>
        <w:tc>
          <w:tcPr>
            <w:tcW w:w="1832" w:type="pct"/>
            <w:tcBorders>
              <w:top w:val="single" w:sz="4" w:space="0" w:color="auto"/>
              <w:left w:val="single" w:sz="4" w:space="0" w:color="auto"/>
              <w:bottom w:val="single" w:sz="4" w:space="0" w:color="auto"/>
              <w:right w:val="single" w:sz="4" w:space="0" w:color="auto"/>
            </w:tcBorders>
            <w:vAlign w:val="center"/>
            <w:hideMark/>
          </w:tcPr>
          <w:p w14:paraId="1209CE20" w14:textId="77777777" w:rsidR="00670548" w:rsidRPr="00E25EA0" w:rsidRDefault="00670548" w:rsidP="006715EA">
            <w:pPr>
              <w:contextualSpacing/>
              <w:rPr>
                <w:bCs/>
                <w:color w:val="000000"/>
                <w:sz w:val="20"/>
                <w:szCs w:val="20"/>
              </w:rPr>
            </w:pPr>
            <w:r w:rsidRPr="00E25EA0">
              <w:rPr>
                <w:bCs/>
                <w:color w:val="000000"/>
                <w:sz w:val="20"/>
                <w:szCs w:val="20"/>
              </w:rPr>
              <w:t>Максимально суточный расход стоков на КОС, м</w:t>
            </w:r>
            <w:r w:rsidRPr="00E25EA0">
              <w:rPr>
                <w:bCs/>
                <w:color w:val="000000"/>
                <w:sz w:val="20"/>
                <w:szCs w:val="20"/>
                <w:vertAlign w:val="superscript"/>
              </w:rPr>
              <w:t>3</w:t>
            </w:r>
            <w:r w:rsidRPr="00E25EA0">
              <w:rPr>
                <w:bCs/>
                <w:color w:val="000000"/>
                <w:sz w:val="20"/>
                <w:szCs w:val="20"/>
              </w:rPr>
              <w:t>/сут</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1D3550C2" w14:textId="77777777" w:rsidR="00670548" w:rsidRPr="00E25EA0" w:rsidRDefault="00670548" w:rsidP="006715EA">
            <w:pPr>
              <w:contextualSpacing/>
              <w:jc w:val="center"/>
              <w:rPr>
                <w:color w:val="000000"/>
                <w:sz w:val="20"/>
                <w:szCs w:val="20"/>
              </w:rPr>
            </w:pPr>
            <w:r w:rsidRPr="00E25EA0">
              <w:rPr>
                <w:color w:val="000000"/>
                <w:sz w:val="20"/>
                <w:szCs w:val="20"/>
              </w:rPr>
              <w:t>695,7</w:t>
            </w:r>
          </w:p>
        </w:tc>
        <w:tc>
          <w:tcPr>
            <w:tcW w:w="377" w:type="pct"/>
            <w:tcBorders>
              <w:top w:val="single" w:sz="4" w:space="0" w:color="auto"/>
              <w:left w:val="single" w:sz="4" w:space="0" w:color="auto"/>
              <w:bottom w:val="single" w:sz="4" w:space="0" w:color="auto"/>
              <w:right w:val="single" w:sz="4" w:space="0" w:color="auto"/>
            </w:tcBorders>
            <w:noWrap/>
            <w:vAlign w:val="center"/>
            <w:hideMark/>
          </w:tcPr>
          <w:p w14:paraId="2167DF9F" w14:textId="77777777" w:rsidR="00670548" w:rsidRPr="00E25EA0" w:rsidRDefault="00670548" w:rsidP="006715EA">
            <w:pPr>
              <w:contextualSpacing/>
              <w:jc w:val="center"/>
              <w:rPr>
                <w:color w:val="000000"/>
                <w:sz w:val="20"/>
                <w:szCs w:val="20"/>
              </w:rPr>
            </w:pPr>
            <w:r w:rsidRPr="00E25EA0">
              <w:rPr>
                <w:color w:val="000000"/>
                <w:sz w:val="20"/>
                <w:szCs w:val="20"/>
              </w:rPr>
              <w:t>702,7</w:t>
            </w: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28FA92A2" w14:textId="77777777" w:rsidR="00670548" w:rsidRPr="00E25EA0" w:rsidRDefault="00670548" w:rsidP="006715EA">
            <w:pPr>
              <w:contextualSpacing/>
              <w:jc w:val="center"/>
              <w:rPr>
                <w:color w:val="000000"/>
                <w:sz w:val="20"/>
                <w:szCs w:val="20"/>
              </w:rPr>
            </w:pPr>
            <w:r w:rsidRPr="00E25EA0">
              <w:rPr>
                <w:color w:val="000000"/>
                <w:sz w:val="20"/>
                <w:szCs w:val="20"/>
              </w:rPr>
              <w:t>709,8</w:t>
            </w:r>
          </w:p>
        </w:tc>
        <w:tc>
          <w:tcPr>
            <w:tcW w:w="377" w:type="pct"/>
            <w:tcBorders>
              <w:top w:val="single" w:sz="4" w:space="0" w:color="auto"/>
              <w:left w:val="single" w:sz="4" w:space="0" w:color="auto"/>
              <w:bottom w:val="single" w:sz="4" w:space="0" w:color="auto"/>
              <w:right w:val="single" w:sz="4" w:space="0" w:color="auto"/>
            </w:tcBorders>
            <w:noWrap/>
            <w:vAlign w:val="center"/>
          </w:tcPr>
          <w:p w14:paraId="2FD80959" w14:textId="77777777" w:rsidR="00670548" w:rsidRPr="00E25EA0" w:rsidRDefault="00670548" w:rsidP="006715EA">
            <w:pPr>
              <w:contextualSpacing/>
              <w:jc w:val="center"/>
              <w:rPr>
                <w:color w:val="000000"/>
                <w:sz w:val="20"/>
                <w:szCs w:val="20"/>
              </w:rPr>
            </w:pPr>
            <w:r w:rsidRPr="00E25EA0">
              <w:rPr>
                <w:color w:val="000000"/>
                <w:sz w:val="20"/>
                <w:szCs w:val="20"/>
              </w:rPr>
              <w:t>717,0</w:t>
            </w:r>
          </w:p>
        </w:tc>
        <w:tc>
          <w:tcPr>
            <w:tcW w:w="378" w:type="pct"/>
            <w:tcBorders>
              <w:top w:val="single" w:sz="4" w:space="0" w:color="auto"/>
              <w:left w:val="single" w:sz="4" w:space="0" w:color="auto"/>
              <w:bottom w:val="single" w:sz="4" w:space="0" w:color="auto"/>
              <w:right w:val="single" w:sz="4" w:space="0" w:color="auto"/>
            </w:tcBorders>
            <w:noWrap/>
            <w:vAlign w:val="center"/>
          </w:tcPr>
          <w:p w14:paraId="0DEB7387" w14:textId="77777777" w:rsidR="00670548" w:rsidRPr="00E25EA0" w:rsidRDefault="00670548" w:rsidP="006715EA">
            <w:pPr>
              <w:contextualSpacing/>
              <w:jc w:val="center"/>
              <w:rPr>
                <w:color w:val="000000"/>
                <w:sz w:val="20"/>
                <w:szCs w:val="20"/>
              </w:rPr>
            </w:pPr>
            <w:r w:rsidRPr="00E25EA0">
              <w:rPr>
                <w:color w:val="000000"/>
                <w:sz w:val="20"/>
                <w:szCs w:val="20"/>
              </w:rPr>
              <w:t>717,0</w:t>
            </w:r>
          </w:p>
        </w:tc>
        <w:tc>
          <w:tcPr>
            <w:tcW w:w="378" w:type="pct"/>
            <w:tcBorders>
              <w:top w:val="single" w:sz="4" w:space="0" w:color="auto"/>
              <w:left w:val="single" w:sz="4" w:space="0" w:color="auto"/>
              <w:bottom w:val="single" w:sz="4" w:space="0" w:color="auto"/>
              <w:right w:val="single" w:sz="4" w:space="0" w:color="auto"/>
            </w:tcBorders>
            <w:noWrap/>
            <w:vAlign w:val="center"/>
          </w:tcPr>
          <w:p w14:paraId="1CBBAD81" w14:textId="77777777" w:rsidR="00670548" w:rsidRPr="00E25EA0" w:rsidRDefault="00670548" w:rsidP="006715EA">
            <w:pPr>
              <w:contextualSpacing/>
              <w:jc w:val="center"/>
              <w:rPr>
                <w:color w:val="000000"/>
                <w:sz w:val="20"/>
                <w:szCs w:val="20"/>
              </w:rPr>
            </w:pPr>
            <w:r w:rsidRPr="00E25EA0">
              <w:rPr>
                <w:color w:val="000000"/>
                <w:sz w:val="20"/>
                <w:szCs w:val="20"/>
              </w:rPr>
              <w:t>717,0</w:t>
            </w:r>
          </w:p>
        </w:tc>
        <w:tc>
          <w:tcPr>
            <w:tcW w:w="377" w:type="pct"/>
            <w:tcBorders>
              <w:top w:val="single" w:sz="4" w:space="0" w:color="auto"/>
              <w:left w:val="single" w:sz="4" w:space="0" w:color="auto"/>
              <w:bottom w:val="single" w:sz="4" w:space="0" w:color="auto"/>
              <w:right w:val="single" w:sz="4" w:space="0" w:color="auto"/>
            </w:tcBorders>
            <w:vAlign w:val="center"/>
          </w:tcPr>
          <w:p w14:paraId="66FBEED3" w14:textId="77777777" w:rsidR="00670548" w:rsidRPr="00E25EA0" w:rsidRDefault="00670548" w:rsidP="006715EA">
            <w:pPr>
              <w:contextualSpacing/>
              <w:jc w:val="center"/>
              <w:rPr>
                <w:color w:val="000000"/>
                <w:sz w:val="20"/>
                <w:szCs w:val="20"/>
              </w:rPr>
            </w:pPr>
            <w:r w:rsidRPr="00E25EA0">
              <w:rPr>
                <w:color w:val="000000"/>
                <w:sz w:val="20"/>
                <w:szCs w:val="20"/>
              </w:rPr>
              <w:t>717,0</w:t>
            </w:r>
          </w:p>
        </w:tc>
        <w:tc>
          <w:tcPr>
            <w:tcW w:w="539" w:type="pct"/>
            <w:tcBorders>
              <w:top w:val="single" w:sz="4" w:space="0" w:color="auto"/>
              <w:left w:val="single" w:sz="4" w:space="0" w:color="auto"/>
              <w:bottom w:val="single" w:sz="4" w:space="0" w:color="auto"/>
              <w:right w:val="single" w:sz="4" w:space="0" w:color="auto"/>
            </w:tcBorders>
            <w:noWrap/>
            <w:vAlign w:val="center"/>
            <w:hideMark/>
          </w:tcPr>
          <w:p w14:paraId="6A0600FF" w14:textId="77777777" w:rsidR="00670548" w:rsidRPr="00E25EA0" w:rsidRDefault="00670548" w:rsidP="006715EA">
            <w:pPr>
              <w:contextualSpacing/>
              <w:jc w:val="center"/>
              <w:rPr>
                <w:color w:val="000000"/>
                <w:sz w:val="20"/>
                <w:szCs w:val="20"/>
              </w:rPr>
            </w:pPr>
            <w:r w:rsidRPr="00E25EA0">
              <w:rPr>
                <w:color w:val="000000"/>
                <w:sz w:val="20"/>
                <w:szCs w:val="20"/>
              </w:rPr>
              <w:t>717,0</w:t>
            </w:r>
          </w:p>
        </w:tc>
      </w:tr>
      <w:tr w:rsidR="006F06B4" w:rsidRPr="00E25EA0" w14:paraId="0584FAEE" w14:textId="77777777" w:rsidTr="006F06B4">
        <w:trPr>
          <w:trHeight w:val="20"/>
        </w:trPr>
        <w:tc>
          <w:tcPr>
            <w:tcW w:w="1832" w:type="pct"/>
            <w:tcBorders>
              <w:top w:val="single" w:sz="4" w:space="0" w:color="auto"/>
              <w:left w:val="single" w:sz="4" w:space="0" w:color="auto"/>
              <w:bottom w:val="single" w:sz="4" w:space="0" w:color="auto"/>
              <w:right w:val="single" w:sz="4" w:space="0" w:color="auto"/>
            </w:tcBorders>
            <w:vAlign w:val="center"/>
            <w:hideMark/>
          </w:tcPr>
          <w:p w14:paraId="4181FECC" w14:textId="77777777" w:rsidR="00670548" w:rsidRPr="00E25EA0" w:rsidRDefault="00670548" w:rsidP="006715EA">
            <w:pPr>
              <w:contextualSpacing/>
              <w:rPr>
                <w:color w:val="000000"/>
                <w:sz w:val="20"/>
                <w:szCs w:val="20"/>
              </w:rPr>
            </w:pPr>
            <w:r w:rsidRPr="00E25EA0">
              <w:rPr>
                <w:color w:val="000000"/>
                <w:sz w:val="20"/>
                <w:szCs w:val="20"/>
              </w:rPr>
              <w:t>Резерв производственной мощности, %</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3318B625" w14:textId="77777777" w:rsidR="00670548" w:rsidRPr="00E25EA0" w:rsidRDefault="00670548" w:rsidP="006715EA">
            <w:pPr>
              <w:contextualSpacing/>
              <w:jc w:val="center"/>
              <w:rPr>
                <w:color w:val="000000"/>
                <w:sz w:val="20"/>
                <w:szCs w:val="20"/>
              </w:rPr>
            </w:pPr>
            <w:r w:rsidRPr="00E25EA0">
              <w:rPr>
                <w:color w:val="000000"/>
                <w:sz w:val="20"/>
                <w:szCs w:val="20"/>
              </w:rPr>
              <w:t>22,7</w:t>
            </w:r>
          </w:p>
        </w:tc>
        <w:tc>
          <w:tcPr>
            <w:tcW w:w="377" w:type="pct"/>
            <w:tcBorders>
              <w:top w:val="single" w:sz="4" w:space="0" w:color="auto"/>
              <w:left w:val="single" w:sz="4" w:space="0" w:color="auto"/>
              <w:bottom w:val="single" w:sz="4" w:space="0" w:color="auto"/>
              <w:right w:val="single" w:sz="4" w:space="0" w:color="auto"/>
            </w:tcBorders>
            <w:noWrap/>
            <w:vAlign w:val="center"/>
            <w:hideMark/>
          </w:tcPr>
          <w:p w14:paraId="561081B5" w14:textId="77777777" w:rsidR="00670548" w:rsidRPr="00E25EA0" w:rsidRDefault="00670548" w:rsidP="006715EA">
            <w:pPr>
              <w:contextualSpacing/>
              <w:jc w:val="center"/>
              <w:rPr>
                <w:color w:val="000000"/>
                <w:sz w:val="20"/>
                <w:szCs w:val="20"/>
              </w:rPr>
            </w:pPr>
            <w:r w:rsidRPr="00E25EA0">
              <w:rPr>
                <w:color w:val="000000"/>
                <w:sz w:val="20"/>
                <w:szCs w:val="20"/>
              </w:rPr>
              <w:t>21,9</w:t>
            </w: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524CD58B" w14:textId="77777777" w:rsidR="00670548" w:rsidRPr="00E25EA0" w:rsidRDefault="00670548" w:rsidP="006715EA">
            <w:pPr>
              <w:contextualSpacing/>
              <w:jc w:val="center"/>
              <w:rPr>
                <w:color w:val="000000"/>
                <w:sz w:val="20"/>
                <w:szCs w:val="20"/>
              </w:rPr>
            </w:pPr>
            <w:r w:rsidRPr="00E25EA0">
              <w:rPr>
                <w:color w:val="000000"/>
                <w:sz w:val="20"/>
                <w:szCs w:val="20"/>
              </w:rPr>
              <w:t>21,1</w:t>
            </w:r>
          </w:p>
        </w:tc>
        <w:tc>
          <w:tcPr>
            <w:tcW w:w="377" w:type="pct"/>
            <w:tcBorders>
              <w:top w:val="single" w:sz="4" w:space="0" w:color="auto"/>
              <w:left w:val="single" w:sz="4" w:space="0" w:color="auto"/>
              <w:bottom w:val="single" w:sz="4" w:space="0" w:color="auto"/>
              <w:right w:val="single" w:sz="4" w:space="0" w:color="auto"/>
            </w:tcBorders>
            <w:noWrap/>
            <w:vAlign w:val="center"/>
          </w:tcPr>
          <w:p w14:paraId="68A918B3" w14:textId="77777777" w:rsidR="00670548" w:rsidRPr="00E25EA0" w:rsidRDefault="00670548" w:rsidP="006715EA">
            <w:pPr>
              <w:contextualSpacing/>
              <w:jc w:val="center"/>
              <w:rPr>
                <w:color w:val="000000"/>
                <w:sz w:val="20"/>
                <w:szCs w:val="20"/>
              </w:rPr>
            </w:pPr>
            <w:r w:rsidRPr="00E25EA0">
              <w:rPr>
                <w:color w:val="000000"/>
                <w:sz w:val="20"/>
                <w:szCs w:val="20"/>
              </w:rPr>
              <w:t>28,3</w:t>
            </w:r>
          </w:p>
        </w:tc>
        <w:tc>
          <w:tcPr>
            <w:tcW w:w="378" w:type="pct"/>
            <w:tcBorders>
              <w:top w:val="single" w:sz="4" w:space="0" w:color="auto"/>
              <w:left w:val="single" w:sz="4" w:space="0" w:color="auto"/>
              <w:bottom w:val="single" w:sz="4" w:space="0" w:color="auto"/>
              <w:right w:val="single" w:sz="4" w:space="0" w:color="auto"/>
            </w:tcBorders>
            <w:noWrap/>
            <w:vAlign w:val="center"/>
          </w:tcPr>
          <w:p w14:paraId="3A2577C0" w14:textId="77777777" w:rsidR="00670548" w:rsidRPr="00E25EA0" w:rsidRDefault="00670548" w:rsidP="006715EA">
            <w:pPr>
              <w:contextualSpacing/>
              <w:jc w:val="center"/>
              <w:rPr>
                <w:color w:val="000000"/>
                <w:sz w:val="20"/>
                <w:szCs w:val="20"/>
              </w:rPr>
            </w:pPr>
            <w:r w:rsidRPr="00E25EA0">
              <w:rPr>
                <w:color w:val="000000"/>
                <w:sz w:val="20"/>
                <w:szCs w:val="20"/>
              </w:rPr>
              <w:t>28,3</w:t>
            </w:r>
          </w:p>
        </w:tc>
        <w:tc>
          <w:tcPr>
            <w:tcW w:w="378" w:type="pct"/>
            <w:tcBorders>
              <w:top w:val="single" w:sz="4" w:space="0" w:color="auto"/>
              <w:left w:val="single" w:sz="4" w:space="0" w:color="auto"/>
              <w:bottom w:val="single" w:sz="4" w:space="0" w:color="auto"/>
              <w:right w:val="single" w:sz="4" w:space="0" w:color="auto"/>
            </w:tcBorders>
            <w:noWrap/>
            <w:vAlign w:val="center"/>
          </w:tcPr>
          <w:p w14:paraId="4A6FC9BB" w14:textId="77777777" w:rsidR="00670548" w:rsidRPr="00E25EA0" w:rsidRDefault="00670548" w:rsidP="006715EA">
            <w:pPr>
              <w:contextualSpacing/>
              <w:jc w:val="center"/>
              <w:rPr>
                <w:color w:val="000000"/>
                <w:sz w:val="20"/>
                <w:szCs w:val="20"/>
              </w:rPr>
            </w:pPr>
            <w:r w:rsidRPr="00E25EA0">
              <w:rPr>
                <w:color w:val="000000"/>
                <w:sz w:val="20"/>
                <w:szCs w:val="20"/>
              </w:rPr>
              <w:t>28,3</w:t>
            </w:r>
          </w:p>
        </w:tc>
        <w:tc>
          <w:tcPr>
            <w:tcW w:w="377" w:type="pct"/>
            <w:tcBorders>
              <w:top w:val="single" w:sz="4" w:space="0" w:color="auto"/>
              <w:left w:val="single" w:sz="4" w:space="0" w:color="auto"/>
              <w:bottom w:val="single" w:sz="4" w:space="0" w:color="auto"/>
              <w:right w:val="single" w:sz="4" w:space="0" w:color="auto"/>
            </w:tcBorders>
            <w:vAlign w:val="center"/>
          </w:tcPr>
          <w:p w14:paraId="3D9AE1A0" w14:textId="77777777" w:rsidR="00670548" w:rsidRPr="00E25EA0" w:rsidRDefault="00670548" w:rsidP="006715EA">
            <w:pPr>
              <w:contextualSpacing/>
              <w:jc w:val="center"/>
              <w:rPr>
                <w:color w:val="000000"/>
                <w:sz w:val="20"/>
                <w:szCs w:val="20"/>
              </w:rPr>
            </w:pPr>
            <w:r w:rsidRPr="00E25EA0">
              <w:rPr>
                <w:color w:val="000000"/>
                <w:sz w:val="20"/>
                <w:szCs w:val="20"/>
              </w:rPr>
              <w:t>28,3</w:t>
            </w:r>
          </w:p>
        </w:tc>
        <w:tc>
          <w:tcPr>
            <w:tcW w:w="539" w:type="pct"/>
            <w:tcBorders>
              <w:top w:val="single" w:sz="4" w:space="0" w:color="auto"/>
              <w:left w:val="single" w:sz="4" w:space="0" w:color="auto"/>
              <w:bottom w:val="single" w:sz="4" w:space="0" w:color="auto"/>
              <w:right w:val="single" w:sz="4" w:space="0" w:color="auto"/>
            </w:tcBorders>
            <w:noWrap/>
            <w:vAlign w:val="center"/>
            <w:hideMark/>
          </w:tcPr>
          <w:p w14:paraId="79CE9708" w14:textId="77777777" w:rsidR="00670548" w:rsidRPr="00E25EA0" w:rsidRDefault="00670548" w:rsidP="006715EA">
            <w:pPr>
              <w:contextualSpacing/>
              <w:jc w:val="center"/>
              <w:rPr>
                <w:color w:val="000000"/>
                <w:sz w:val="20"/>
                <w:szCs w:val="20"/>
              </w:rPr>
            </w:pPr>
            <w:r w:rsidRPr="00E25EA0">
              <w:rPr>
                <w:color w:val="000000"/>
                <w:sz w:val="20"/>
                <w:szCs w:val="20"/>
              </w:rPr>
              <w:t>28,3</w:t>
            </w:r>
          </w:p>
        </w:tc>
      </w:tr>
    </w:tbl>
    <w:p w14:paraId="599B3B06" w14:textId="77777777" w:rsidR="00670548" w:rsidRDefault="00670548" w:rsidP="00670548">
      <w:pPr>
        <w:pStyle w:val="S"/>
        <w:spacing w:before="0" w:after="0"/>
        <w:contextualSpacing/>
        <w:rPr>
          <w:szCs w:val="24"/>
        </w:rPr>
      </w:pPr>
    </w:p>
    <w:p w14:paraId="333448B8" w14:textId="77777777" w:rsidR="00670548" w:rsidRPr="008E420B" w:rsidRDefault="00670548" w:rsidP="00670548">
      <w:pPr>
        <w:pStyle w:val="1d"/>
        <w:spacing w:before="0"/>
        <w:rPr>
          <w:sz w:val="24"/>
        </w:rPr>
      </w:pPr>
      <w:r w:rsidRPr="008E420B">
        <w:rPr>
          <w:sz w:val="24"/>
        </w:rPr>
        <w:t xml:space="preserve">Основными техническими и технологическими проблемами системы водоотведения с.п. </w:t>
      </w:r>
      <w:r>
        <w:rPr>
          <w:sz w:val="24"/>
        </w:rPr>
        <w:t>Сосновка</w:t>
      </w:r>
      <w:r w:rsidRPr="008E420B">
        <w:rPr>
          <w:sz w:val="24"/>
        </w:rPr>
        <w:t xml:space="preserve"> являются:</w:t>
      </w:r>
    </w:p>
    <w:p w14:paraId="77D69820" w14:textId="77777777" w:rsidR="00670548" w:rsidRPr="008E420B" w:rsidRDefault="00670548" w:rsidP="00670548">
      <w:pPr>
        <w:pStyle w:val="affe"/>
        <w:numPr>
          <w:ilvl w:val="0"/>
          <w:numId w:val="17"/>
        </w:numPr>
        <w:tabs>
          <w:tab w:val="left" w:pos="993"/>
        </w:tabs>
        <w:spacing w:line="240" w:lineRule="auto"/>
        <w:ind w:left="0" w:firstLine="709"/>
      </w:pPr>
      <w:r w:rsidRPr="00541EC5">
        <w:t>большой износ оборудования и сетей резко снижает надёжность системы водоотведения</w:t>
      </w:r>
      <w:r w:rsidRPr="008E420B">
        <w:t>;</w:t>
      </w:r>
    </w:p>
    <w:p w14:paraId="7E97094B" w14:textId="3AE4A93C" w:rsidR="00670548" w:rsidRPr="006F06B4" w:rsidRDefault="00670548" w:rsidP="00670548">
      <w:pPr>
        <w:pStyle w:val="S1"/>
        <w:widowControl w:val="0"/>
        <w:numPr>
          <w:ilvl w:val="0"/>
          <w:numId w:val="17"/>
        </w:numPr>
        <w:tabs>
          <w:tab w:val="left" w:pos="993"/>
        </w:tabs>
        <w:ind w:left="0" w:firstLine="709"/>
        <w:contextualSpacing/>
      </w:pPr>
      <w:r w:rsidRPr="00E25EA0">
        <w:rPr>
          <w:rFonts w:eastAsia="Calibri"/>
          <w:szCs w:val="22"/>
          <w:lang w:eastAsia="en-US"/>
        </w:rPr>
        <w:t>сброс сточных вод с отсутствием должной степени очистки негативно сказывается на экологическом состоянии района</w:t>
      </w:r>
      <w:r w:rsidRPr="00E25EA0">
        <w:rPr>
          <w:rFonts w:eastAsia="Calibri"/>
          <w:szCs w:val="22"/>
          <w:lang w:val="ru-RU" w:eastAsia="en-US"/>
        </w:rPr>
        <w:t>.</w:t>
      </w:r>
    </w:p>
    <w:p w14:paraId="713D2F12" w14:textId="77777777" w:rsidR="006F06B4" w:rsidRPr="00E25EA0" w:rsidRDefault="006F06B4" w:rsidP="006F06B4">
      <w:pPr>
        <w:pStyle w:val="S1"/>
        <w:widowControl w:val="0"/>
        <w:tabs>
          <w:tab w:val="clear" w:pos="928"/>
          <w:tab w:val="left" w:pos="993"/>
        </w:tabs>
        <w:ind w:left="709" w:firstLine="0"/>
        <w:contextualSpacing/>
      </w:pPr>
    </w:p>
    <w:p w14:paraId="034C8440" w14:textId="77777777" w:rsidR="00670548" w:rsidRDefault="00670548" w:rsidP="00670548">
      <w:pPr>
        <w:pStyle w:val="1d"/>
        <w:widowControl w:val="0"/>
        <w:spacing w:before="0"/>
        <w:contextualSpacing/>
        <w:rPr>
          <w:sz w:val="24"/>
        </w:rPr>
        <w:sectPr w:rsidR="00670548" w:rsidSect="006715EA">
          <w:pgSz w:w="16838" w:h="11906" w:orient="landscape"/>
          <w:pgMar w:top="1701" w:right="1134" w:bottom="567" w:left="1134" w:header="709" w:footer="567" w:gutter="0"/>
          <w:cols w:space="708"/>
          <w:docGrid w:linePitch="360"/>
        </w:sectPr>
      </w:pPr>
    </w:p>
    <w:p w14:paraId="5D9A9F1A" w14:textId="77777777" w:rsidR="00E05CBC" w:rsidRPr="00215920" w:rsidRDefault="00E05CBC" w:rsidP="00033768">
      <w:pPr>
        <w:pStyle w:val="3"/>
        <w:pageBreakBefore/>
        <w:numPr>
          <w:ilvl w:val="2"/>
          <w:numId w:val="1"/>
        </w:numPr>
        <w:spacing w:before="0" w:after="0"/>
        <w:ind w:left="0" w:firstLine="709"/>
        <w:contextualSpacing/>
        <w:jc w:val="both"/>
        <w:rPr>
          <w:rFonts w:ascii="Times New Roman" w:hAnsi="Times New Roman"/>
          <w:b w:val="0"/>
          <w:kern w:val="32"/>
          <w:sz w:val="24"/>
          <w:szCs w:val="24"/>
        </w:rPr>
      </w:pPr>
      <w:bookmarkStart w:id="51" w:name="_Toc431574473"/>
      <w:bookmarkStart w:id="52" w:name="_Toc436745125"/>
      <w:bookmarkStart w:id="53" w:name="_Toc443586317"/>
      <w:bookmarkStart w:id="54" w:name="_Toc49622932"/>
      <w:r w:rsidRPr="00215920">
        <w:rPr>
          <w:rFonts w:ascii="Times New Roman" w:hAnsi="Times New Roman"/>
          <w:b w:val="0"/>
          <w:kern w:val="32"/>
          <w:sz w:val="24"/>
          <w:szCs w:val="24"/>
        </w:rPr>
        <w:lastRenderedPageBreak/>
        <w:t>Газоснабжение</w:t>
      </w:r>
      <w:bookmarkEnd w:id="51"/>
      <w:bookmarkEnd w:id="52"/>
      <w:bookmarkEnd w:id="53"/>
      <w:bookmarkEnd w:id="54"/>
    </w:p>
    <w:p w14:paraId="141968B8" w14:textId="77777777" w:rsidR="00215920" w:rsidRDefault="00215920" w:rsidP="00033768">
      <w:pPr>
        <w:ind w:firstLine="709"/>
        <w:contextualSpacing/>
        <w:jc w:val="both"/>
      </w:pPr>
    </w:p>
    <w:p w14:paraId="11267AF8" w14:textId="77777777" w:rsidR="00670548" w:rsidRPr="0028157B" w:rsidRDefault="00670548" w:rsidP="00670548">
      <w:pPr>
        <w:ind w:firstLine="709"/>
        <w:contextualSpacing/>
        <w:jc w:val="both"/>
      </w:pPr>
      <w:r w:rsidRPr="0028157B">
        <w:t xml:space="preserve">На момент актуализации Программы не представляется возможным описать актуализированную схему газоснабжения с.п. </w:t>
      </w:r>
      <w:r>
        <w:t>Сосновка</w:t>
      </w:r>
      <w:r w:rsidRPr="0028157B">
        <w:t>, в связи с тем, что администрация сельского поселения не согласовала «Схемы газоснабжения сельского поселения С</w:t>
      </w:r>
      <w:r>
        <w:t>основка</w:t>
      </w:r>
      <w:r w:rsidRPr="0028157B">
        <w:t>», поэтому в данном разделе описываются те данные, которые были известны раннее.</w:t>
      </w:r>
    </w:p>
    <w:p w14:paraId="0C4837F7" w14:textId="77777777" w:rsidR="00670548" w:rsidRPr="0085078C" w:rsidRDefault="00670548" w:rsidP="00670548">
      <w:pPr>
        <w:pStyle w:val="S"/>
        <w:spacing w:before="0" w:after="0"/>
        <w:ind w:firstLine="709"/>
        <w:contextualSpacing/>
      </w:pPr>
      <w:r w:rsidRPr="0085078C">
        <w:t>Газоснабжение поселения централизованное от газораспределительной станции (далее – ГРС), расположенной на территории компрессорной станции КС «Сосновская».</w:t>
      </w:r>
    </w:p>
    <w:p w14:paraId="4997B73A" w14:textId="77777777" w:rsidR="00670548" w:rsidRPr="0085078C" w:rsidRDefault="00670548" w:rsidP="00670548">
      <w:pPr>
        <w:pStyle w:val="S"/>
        <w:spacing w:before="0" w:after="0"/>
        <w:ind w:firstLine="709"/>
        <w:contextualSpacing/>
      </w:pPr>
      <w:r w:rsidRPr="0085078C">
        <w:t>По числу ступеней давления система газоснабжения 2-х ступенчатая:</w:t>
      </w:r>
    </w:p>
    <w:p w14:paraId="5C5D0442"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от ГРС отходят газопроводы высокого (0,6 МПа) давления II-категории, подходящие к газораспределительным пунктам (далее – ГРП) котельных и жилой застройки;</w:t>
      </w:r>
    </w:p>
    <w:p w14:paraId="77795029"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от ГРП з</w:t>
      </w:r>
      <w:r>
        <w:t>апитываются сети низкого (0,004</w:t>
      </w:r>
      <w:r w:rsidRPr="0085078C">
        <w:t xml:space="preserve"> МПа) давления.</w:t>
      </w:r>
    </w:p>
    <w:p w14:paraId="04051C3A" w14:textId="77777777" w:rsidR="00670548" w:rsidRDefault="00670548" w:rsidP="00670548">
      <w:pPr>
        <w:pStyle w:val="S"/>
        <w:spacing w:before="0" w:after="0"/>
        <w:ind w:firstLine="709"/>
        <w:contextualSpacing/>
      </w:pPr>
    </w:p>
    <w:p w14:paraId="53187CC4" w14:textId="77777777" w:rsidR="00670548" w:rsidRDefault="00670548" w:rsidP="00670548">
      <w:pPr>
        <w:pStyle w:val="S"/>
        <w:spacing w:before="0" w:after="0"/>
        <w:ind w:firstLine="709"/>
        <w:contextualSpacing/>
      </w:pPr>
      <w:r>
        <w:t>Протяженность газопроводных сетей: надземных</w:t>
      </w:r>
      <w:r w:rsidRPr="0085078C">
        <w:t xml:space="preserve"> –</w:t>
      </w:r>
      <w:r>
        <w:t xml:space="preserve"> 1,890 км, подземных</w:t>
      </w:r>
      <w:r w:rsidRPr="0085078C">
        <w:t xml:space="preserve"> –</w:t>
      </w:r>
      <w:r>
        <w:t xml:space="preserve"> 1,278 км.</w:t>
      </w:r>
    </w:p>
    <w:p w14:paraId="6D773EAC" w14:textId="77777777" w:rsidR="00670548" w:rsidRPr="0085078C" w:rsidRDefault="00670548" w:rsidP="00670548">
      <w:pPr>
        <w:pStyle w:val="S"/>
        <w:spacing w:before="0" w:after="0"/>
        <w:ind w:firstLine="709"/>
        <w:contextualSpacing/>
      </w:pPr>
      <w:r w:rsidRPr="0085078C">
        <w:t>Система газоснабжения смешанная, состоящая из кольцевых газопроводов и присоединяемых к ним тупиковых газопроводов, которые осуществляют подачу газа к потребителям.</w:t>
      </w:r>
    </w:p>
    <w:p w14:paraId="12AC33AA" w14:textId="77777777" w:rsidR="00670548" w:rsidRPr="0085078C" w:rsidRDefault="00670548" w:rsidP="00670548">
      <w:pPr>
        <w:pStyle w:val="S"/>
        <w:spacing w:before="0" w:after="0"/>
        <w:ind w:firstLine="709"/>
        <w:contextualSpacing/>
      </w:pPr>
      <w:r w:rsidRPr="0085078C">
        <w:t xml:space="preserve">Материал </w:t>
      </w:r>
      <w:r>
        <w:t>газопроводов высокого давления</w:t>
      </w:r>
      <w:r w:rsidRPr="0085078C">
        <w:t xml:space="preserve"> –</w:t>
      </w:r>
      <w:r>
        <w:t xml:space="preserve"> </w:t>
      </w:r>
      <w:r w:rsidRPr="0085078C">
        <w:t>сталь, способ прокладки –</w:t>
      </w:r>
      <w:r>
        <w:t xml:space="preserve"> </w:t>
      </w:r>
      <w:r w:rsidRPr="0085078C">
        <w:t>подземный.</w:t>
      </w:r>
    </w:p>
    <w:p w14:paraId="7346B8E0" w14:textId="77777777" w:rsidR="00670548" w:rsidRPr="0085078C" w:rsidRDefault="00670548" w:rsidP="00670548">
      <w:pPr>
        <w:pStyle w:val="S"/>
        <w:spacing w:before="0" w:after="0"/>
        <w:ind w:firstLine="709"/>
        <w:contextualSpacing/>
      </w:pPr>
      <w:r w:rsidRPr="0085078C">
        <w:t>Материал газопроводов низкого давления –</w:t>
      </w:r>
      <w:r>
        <w:t xml:space="preserve"> </w:t>
      </w:r>
      <w:r w:rsidRPr="0085078C">
        <w:t>сталь; способ прокладки –</w:t>
      </w:r>
      <w:r>
        <w:t xml:space="preserve"> </w:t>
      </w:r>
      <w:r w:rsidRPr="0085078C">
        <w:t>подземный, надземный.</w:t>
      </w:r>
    </w:p>
    <w:p w14:paraId="7B2F6B72" w14:textId="77777777" w:rsidR="00670548" w:rsidRPr="0085078C" w:rsidRDefault="00670548" w:rsidP="00670548">
      <w:pPr>
        <w:pStyle w:val="S"/>
        <w:spacing w:before="0" w:after="0"/>
        <w:ind w:firstLine="709"/>
        <w:contextualSpacing/>
      </w:pPr>
      <w:r w:rsidRPr="0085078C">
        <w:t>Управление режимом работы системы газоснабжения осуществляется ГРП, которые автоматически поддерживают постоянное давление газа в сетях независимо от интенсивности потребления.</w:t>
      </w:r>
    </w:p>
    <w:p w14:paraId="653A0134" w14:textId="77777777" w:rsidR="00670548" w:rsidRPr="0085078C" w:rsidRDefault="00670548" w:rsidP="00670548">
      <w:pPr>
        <w:pStyle w:val="S"/>
        <w:spacing w:before="0" w:after="0"/>
        <w:ind w:firstLine="709"/>
        <w:contextualSpacing/>
      </w:pPr>
      <w:r w:rsidRPr="0085078C">
        <w:t>Анализируя существующие состояние системы газоснабжения, выявлено наличие следующих особенностей:</w:t>
      </w:r>
    </w:p>
    <w:p w14:paraId="7D4D0D6A"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существующая схема газоснабжения тупиковая, вследствие чего происходит снижение давления газа у потребителей по мере удаления от ГРП;</w:t>
      </w:r>
    </w:p>
    <w:p w14:paraId="1008A06F"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питание газом тупиковых сетей происходит только в одном направлении, поэтому возникают затруднения при ремонтных работах;</w:t>
      </w:r>
    </w:p>
    <w:p w14:paraId="35FF7ECB"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отсутствуют газовые сети в районах перспективной застройки.</w:t>
      </w:r>
    </w:p>
    <w:p w14:paraId="25AFFBA1" w14:textId="77777777" w:rsidR="00670548" w:rsidRDefault="00670548" w:rsidP="00670548">
      <w:pPr>
        <w:pStyle w:val="S"/>
        <w:spacing w:before="0" w:after="0"/>
        <w:ind w:firstLine="709"/>
        <w:contextualSpacing/>
      </w:pPr>
    </w:p>
    <w:p w14:paraId="6B5506B5" w14:textId="77777777" w:rsidR="00670548" w:rsidRPr="0085078C" w:rsidRDefault="00670548" w:rsidP="00670548">
      <w:pPr>
        <w:pStyle w:val="S"/>
        <w:spacing w:before="0" w:after="0"/>
        <w:ind w:firstLine="709"/>
        <w:contextualSpacing/>
      </w:pPr>
      <w:r w:rsidRPr="0085078C">
        <w:t xml:space="preserve">Система газоснабжения населенного пункта Сосновка кольцевая с основной магистралью, </w:t>
      </w:r>
      <w:r w:rsidRPr="0085078C">
        <w:rPr>
          <w:bCs/>
        </w:rPr>
        <w:t>состоящей из кольцевых газопроводов</w:t>
      </w:r>
      <w:r w:rsidRPr="0085078C">
        <w:t>.</w:t>
      </w:r>
    </w:p>
    <w:p w14:paraId="37EF48F0" w14:textId="77777777" w:rsidR="00670548" w:rsidRPr="0085078C" w:rsidRDefault="00670548" w:rsidP="00670548">
      <w:pPr>
        <w:pStyle w:val="S"/>
        <w:spacing w:before="0" w:after="0"/>
        <w:ind w:firstLine="709"/>
        <w:contextualSpacing/>
        <w:rPr>
          <w:bCs/>
        </w:rPr>
      </w:pPr>
      <w:r w:rsidRPr="0085078C">
        <w:rPr>
          <w:bCs/>
        </w:rPr>
        <w:t>Кольцевые сети представляют собой систему замкнутых газопроводов, благодаря чему достигается более равномерный режим давления газа у всех потребителей и облегчается проведение ремонтных и эксплуатационных работ.</w:t>
      </w:r>
    </w:p>
    <w:p w14:paraId="71CDEA56" w14:textId="77777777" w:rsidR="00670548" w:rsidRPr="0085078C" w:rsidRDefault="00670548" w:rsidP="00670548">
      <w:pPr>
        <w:pStyle w:val="S"/>
        <w:spacing w:before="0" w:after="0"/>
        <w:ind w:firstLine="709"/>
        <w:contextualSpacing/>
      </w:pPr>
      <w:r w:rsidRPr="0085078C">
        <w:t>Классификация газопроводов:</w:t>
      </w:r>
    </w:p>
    <w:p w14:paraId="03A3EC91"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вид транспортируемого газа – природный;</w:t>
      </w:r>
    </w:p>
    <w:p w14:paraId="42B72BF3"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давление газа – низкое 0,00</w:t>
      </w:r>
      <w:r>
        <w:rPr>
          <w:lang w:val="ru-RU"/>
        </w:rPr>
        <w:t>4</w:t>
      </w:r>
      <w:r w:rsidRPr="0085078C">
        <w:t xml:space="preserve"> МПа, высокое (II-категории) 0,6 МПа;</w:t>
      </w:r>
    </w:p>
    <w:p w14:paraId="081DE8BD"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местоположение относительно земли – подземные;</w:t>
      </w:r>
    </w:p>
    <w:p w14:paraId="7E765DDE"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назначение в системе газораспределения – магистральные, распределительные, вводы, вводные газопроводы (ввод в здание);</w:t>
      </w:r>
    </w:p>
    <w:p w14:paraId="1DFC0B3B"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принцип построения (распределительные газопроводы) – кольцевые, тупиковые;</w:t>
      </w:r>
    </w:p>
    <w:p w14:paraId="69479A64"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материал газопроводов высокого и низкого давления – сталь.</w:t>
      </w:r>
    </w:p>
    <w:p w14:paraId="7AFAE4DD" w14:textId="77777777" w:rsidR="00670548" w:rsidRDefault="00670548" w:rsidP="00670548">
      <w:pPr>
        <w:pStyle w:val="S"/>
        <w:spacing w:before="0" w:after="0"/>
        <w:ind w:firstLine="709"/>
        <w:contextualSpacing/>
      </w:pPr>
    </w:p>
    <w:p w14:paraId="062AD9C4" w14:textId="77777777" w:rsidR="00670548" w:rsidRPr="0085078C" w:rsidRDefault="00670548" w:rsidP="00670548">
      <w:pPr>
        <w:pStyle w:val="S"/>
        <w:spacing w:before="0" w:after="0"/>
        <w:ind w:firstLine="709"/>
        <w:contextualSpacing/>
      </w:pPr>
      <w:r w:rsidRPr="0085078C">
        <w:t>Газопроводы высокого давления служат для питания распределительных газопроводов низкого давления через ГРП, а также для подачи газа промышленным и коммунально-бытовым потребителям (котельным).</w:t>
      </w:r>
    </w:p>
    <w:p w14:paraId="34F0E1D6" w14:textId="77777777" w:rsidR="00670548" w:rsidRPr="0085078C" w:rsidRDefault="00670548" w:rsidP="00670548">
      <w:pPr>
        <w:pStyle w:val="S"/>
        <w:spacing w:before="0" w:after="0"/>
        <w:ind w:firstLine="709"/>
        <w:contextualSpacing/>
      </w:pPr>
      <w:r w:rsidRPr="0085078C">
        <w:t>Для газоснабжения потребителей жилой застройки предусмотрено использование существующего газорегуляторного пункта, расположенного по улице Школьной, расчетной производительностью 94 м</w:t>
      </w:r>
      <w:r w:rsidRPr="00F36824">
        <w:rPr>
          <w:vertAlign w:val="superscript"/>
        </w:rPr>
        <w:t>3</w:t>
      </w:r>
      <w:r w:rsidRPr="0085078C">
        <w:t>/ч. Многоквартирная жилая застройка обеспечивается газом для приготовления пищи.</w:t>
      </w:r>
    </w:p>
    <w:p w14:paraId="181499F9" w14:textId="77777777" w:rsidR="00670548" w:rsidRPr="0085078C" w:rsidRDefault="00670548" w:rsidP="00670548">
      <w:pPr>
        <w:pStyle w:val="S"/>
        <w:spacing w:before="0" w:after="0"/>
        <w:ind w:firstLine="709"/>
        <w:contextualSpacing/>
      </w:pPr>
      <w:r w:rsidRPr="0085078C">
        <w:lastRenderedPageBreak/>
        <w:t>Газоснабжение котельной обеспечить от газорегуляторного пункта, расположенного на территории котельной, после его реконструкции с увеличением мощности до 1875 м</w:t>
      </w:r>
      <w:r w:rsidRPr="00F36824">
        <w:rPr>
          <w:vertAlign w:val="superscript"/>
        </w:rPr>
        <w:t>3</w:t>
      </w:r>
      <w:r w:rsidRPr="0085078C">
        <w:t>/ч.</w:t>
      </w:r>
    </w:p>
    <w:p w14:paraId="6963A704" w14:textId="77777777" w:rsidR="00670548" w:rsidRPr="0085078C" w:rsidRDefault="00670548" w:rsidP="00670548">
      <w:pPr>
        <w:pStyle w:val="S"/>
        <w:spacing w:before="0" w:after="0"/>
        <w:ind w:firstLine="709"/>
        <w:contextualSpacing/>
      </w:pPr>
      <w:r w:rsidRPr="0085078C">
        <w:t>Проектные сети низкого давления подключаются к существующим ГРП.</w:t>
      </w:r>
    </w:p>
    <w:p w14:paraId="2F0B422F" w14:textId="77777777" w:rsidR="00670548" w:rsidRPr="0085078C" w:rsidRDefault="00670548" w:rsidP="00670548">
      <w:pPr>
        <w:pStyle w:val="S"/>
        <w:spacing w:before="0" w:after="0"/>
        <w:ind w:firstLine="709"/>
        <w:contextualSpacing/>
      </w:pPr>
      <w:r w:rsidRPr="0085078C">
        <w:t xml:space="preserve">Проектом предусматривается строительство газопроводов высокого и низкого давления диаметром </w:t>
      </w:r>
      <w:smartTag w:uri="urn:schemas-microsoft-com:office:smarttags" w:element="metricconverter">
        <w:smartTagPr>
          <w:attr w:name="ProductID" w:val="159 мм"/>
        </w:smartTagPr>
        <w:r w:rsidRPr="0085078C">
          <w:t>159 мм</w:t>
        </w:r>
      </w:smartTag>
      <w:r w:rsidRPr="0085078C">
        <w:t xml:space="preserve"> по улицам Молодёжная, Школьная, Первопроходцев для проектной и существующей застройки.</w:t>
      </w:r>
    </w:p>
    <w:p w14:paraId="5DF6D6F8" w14:textId="77777777" w:rsidR="00670548" w:rsidRPr="0085078C" w:rsidRDefault="00670548" w:rsidP="00670548">
      <w:pPr>
        <w:pStyle w:val="S"/>
        <w:spacing w:before="0" w:after="0"/>
        <w:ind w:firstLine="709"/>
        <w:contextualSpacing/>
      </w:pPr>
      <w:r w:rsidRPr="0085078C">
        <w:t xml:space="preserve">Проектом комплексной системы управления развитием территории Белоярского района схемой территориального планирования предусмотрено обеспечения централизованной системой газоснабжения д. Юильск в сельском поселении Казым от компрессорной станции «Сосновская». Для этого необходимо выполнить строительство газопровода высокого давления диаметром </w:t>
      </w:r>
      <w:smartTag w:uri="urn:schemas-microsoft-com:office:smarttags" w:element="metricconverter">
        <w:smartTagPr>
          <w:attr w:name="ProductID" w:val="159 мм"/>
        </w:smartTagPr>
        <w:r w:rsidRPr="0085078C">
          <w:t>159 мм</w:t>
        </w:r>
      </w:smartTag>
      <w:r w:rsidRPr="0085078C">
        <w:t xml:space="preserve">, общей протяженностью </w:t>
      </w:r>
      <w:smartTag w:uri="urn:schemas-microsoft-com:office:smarttags" w:element="metricconverter">
        <w:smartTagPr>
          <w:attr w:name="ProductID" w:val="2 км"/>
        </w:smartTagPr>
        <w:r w:rsidRPr="0085078C">
          <w:t>2 км</w:t>
        </w:r>
      </w:smartTag>
      <w:r w:rsidRPr="0085078C">
        <w:t xml:space="preserve">, по территории населенного пункта. </w:t>
      </w:r>
    </w:p>
    <w:p w14:paraId="61A1D663" w14:textId="77777777" w:rsidR="00670548" w:rsidRPr="0085078C" w:rsidRDefault="00670548" w:rsidP="00670548">
      <w:pPr>
        <w:pStyle w:val="S"/>
        <w:spacing w:before="0" w:after="0"/>
        <w:ind w:firstLine="709"/>
        <w:contextualSpacing/>
      </w:pPr>
      <w:r w:rsidRPr="0085078C">
        <w:t>Для определения расходов газа на бытовые нужды населения приняты укрупненные нормы годового потребления на одного жителя по СП 42-101-2003 «Общие положения по проектированию и строительству газораспределительных систем из металлических и полиэтиленовых труб» и СНиП 42-01-2002 «Газораспределительные системы».</w:t>
      </w:r>
    </w:p>
    <w:p w14:paraId="18AA7C31" w14:textId="77777777" w:rsidR="00670548" w:rsidRPr="0085078C" w:rsidRDefault="00670548" w:rsidP="00670548">
      <w:pPr>
        <w:pStyle w:val="S"/>
        <w:spacing w:before="0" w:after="0"/>
        <w:ind w:firstLine="709"/>
        <w:contextualSpacing/>
      </w:pPr>
      <w:r w:rsidRPr="0085078C">
        <w:t>Использование газа предусматривается на:</w:t>
      </w:r>
    </w:p>
    <w:p w14:paraId="5F6B30AD"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приготовление пищи;</w:t>
      </w:r>
    </w:p>
    <w:p w14:paraId="2E3744A0"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нужды коммунально-бытовых потребителей.</w:t>
      </w:r>
    </w:p>
    <w:p w14:paraId="1950778F" w14:textId="77777777" w:rsidR="00670548" w:rsidRDefault="00670548" w:rsidP="00670548">
      <w:pPr>
        <w:pStyle w:val="S"/>
        <w:spacing w:before="0" w:after="0"/>
        <w:ind w:firstLine="709"/>
        <w:contextualSpacing/>
      </w:pPr>
    </w:p>
    <w:p w14:paraId="3F075CBA" w14:textId="77777777" w:rsidR="00670548" w:rsidRPr="0085078C" w:rsidRDefault="00670548" w:rsidP="00670548">
      <w:pPr>
        <w:pStyle w:val="S"/>
        <w:spacing w:before="0" w:after="0"/>
        <w:ind w:firstLine="709"/>
        <w:contextualSpacing/>
      </w:pPr>
      <w:r w:rsidRPr="0085078C">
        <w:t>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14:paraId="187D12C1" w14:textId="77777777" w:rsidR="00670548" w:rsidRPr="0085078C" w:rsidRDefault="00670548" w:rsidP="00670548">
      <w:pPr>
        <w:pStyle w:val="S"/>
        <w:spacing w:before="0" w:after="0"/>
        <w:ind w:firstLine="709"/>
        <w:contextualSpacing/>
      </w:pPr>
      <w:r w:rsidRPr="0085078C">
        <w:t>Продолжительность расчетного периода устанавливается на основании плана перспективного развития объектов – потребителей газа.</w:t>
      </w:r>
    </w:p>
    <w:p w14:paraId="11453F06" w14:textId="77777777" w:rsidR="00670548" w:rsidRPr="0085078C" w:rsidRDefault="00670548" w:rsidP="00670548">
      <w:pPr>
        <w:pStyle w:val="S"/>
        <w:spacing w:before="0" w:after="0"/>
        <w:ind w:firstLine="709"/>
        <w:contextualSpacing/>
      </w:pPr>
      <w:r w:rsidRPr="0085078C">
        <w:t>В проекте приняты укрупненные показатели потребления газа, м</w:t>
      </w:r>
      <w:r w:rsidRPr="00F36824">
        <w:rPr>
          <w:vertAlign w:val="superscript"/>
        </w:rPr>
        <w:t>3</w:t>
      </w:r>
      <w:r w:rsidRPr="0085078C">
        <w:t>/год на 1 чел</w:t>
      </w:r>
      <w:r>
        <w:t>.</w:t>
      </w:r>
      <w:r w:rsidRPr="0085078C">
        <w:t>, при теплоте сгорания газа 34 МДж/м</w:t>
      </w:r>
      <w:r w:rsidRPr="00F36824">
        <w:rPr>
          <w:vertAlign w:val="superscript"/>
        </w:rPr>
        <w:t>3</w:t>
      </w:r>
      <w:r w:rsidRPr="0085078C">
        <w:t xml:space="preserve"> (8000 ккал/м</w:t>
      </w:r>
      <w:r w:rsidRPr="00F36824">
        <w:rPr>
          <w:vertAlign w:val="superscript"/>
        </w:rPr>
        <w:t>3</w:t>
      </w:r>
      <w:r w:rsidRPr="0085078C">
        <w:t>):</w:t>
      </w:r>
    </w:p>
    <w:p w14:paraId="288F728B"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при наличии централизованного горячего водоснабжения – 120;</w:t>
      </w:r>
    </w:p>
    <w:p w14:paraId="2229FC2A"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при горячем водоснабжении от газовых водонагревателей – 300;</w:t>
      </w:r>
    </w:p>
    <w:p w14:paraId="3FBB9D8A"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при отсутствии всяких видов горячего водоснабжения – 180.</w:t>
      </w:r>
    </w:p>
    <w:p w14:paraId="1B979F83" w14:textId="77777777" w:rsidR="00670548" w:rsidRDefault="00670548" w:rsidP="00670548">
      <w:pPr>
        <w:pStyle w:val="S"/>
        <w:spacing w:before="0" w:after="0"/>
        <w:ind w:firstLine="709"/>
        <w:contextualSpacing/>
      </w:pPr>
    </w:p>
    <w:p w14:paraId="22CF190B" w14:textId="77777777" w:rsidR="00670548" w:rsidRPr="0085078C" w:rsidRDefault="00670548" w:rsidP="00670548">
      <w:pPr>
        <w:pStyle w:val="S"/>
        <w:spacing w:before="0" w:after="0"/>
        <w:ind w:firstLine="709"/>
        <w:contextualSpacing/>
      </w:pPr>
      <w:r w:rsidRPr="0085078C">
        <w:t>Охват жилой застройки природным газоснабжением принят на расчетный срок – 100%.</w:t>
      </w:r>
    </w:p>
    <w:p w14:paraId="7E00742A" w14:textId="77777777" w:rsidR="00670548" w:rsidRPr="0085078C" w:rsidRDefault="00670548" w:rsidP="00670548">
      <w:pPr>
        <w:pStyle w:val="S"/>
        <w:spacing w:before="0" w:after="0"/>
        <w:ind w:firstLine="709"/>
        <w:contextualSpacing/>
      </w:pPr>
      <w:r w:rsidRPr="0085078C">
        <w:t>Присоединение системы газоснабжения зданий к распределительным сетям осуществляется через отключаемую арматуру, размещаемую в каждом здании.</w:t>
      </w:r>
    </w:p>
    <w:p w14:paraId="72755FCC" w14:textId="28CEBD9F" w:rsidR="00670548" w:rsidRPr="0028157B" w:rsidRDefault="00670548" w:rsidP="00670548">
      <w:pPr>
        <w:tabs>
          <w:tab w:val="left" w:pos="1276"/>
        </w:tabs>
        <w:ind w:firstLine="709"/>
        <w:contextualSpacing/>
        <w:jc w:val="both"/>
      </w:pPr>
      <w:r>
        <w:t>В таблице 52</w:t>
      </w:r>
      <w:r w:rsidRPr="0028157B">
        <w:t xml:space="preserve"> приведены проектные данные газопотребления по 2030 г.</w:t>
      </w:r>
    </w:p>
    <w:p w14:paraId="1BE90EB8" w14:textId="77777777" w:rsidR="00670548" w:rsidRPr="0028157B" w:rsidRDefault="00670548" w:rsidP="00670548">
      <w:pPr>
        <w:ind w:firstLine="709"/>
        <w:contextualSpacing/>
        <w:jc w:val="both"/>
      </w:pPr>
    </w:p>
    <w:p w14:paraId="56E67B30" w14:textId="16DDC3C9" w:rsidR="00670548" w:rsidRPr="0028157B" w:rsidRDefault="00670548" w:rsidP="00670548">
      <w:pPr>
        <w:keepNext/>
        <w:contextualSpacing/>
        <w:jc w:val="both"/>
        <w:rPr>
          <w:bCs/>
          <w:lang w:eastAsia="x-none"/>
        </w:rPr>
      </w:pPr>
      <w:r w:rsidRPr="0028157B">
        <w:rPr>
          <w:bCs/>
          <w:lang w:val="x-none" w:eastAsia="x-none"/>
        </w:rPr>
        <w:t xml:space="preserve">Таблица </w:t>
      </w:r>
      <w:r w:rsidRPr="0028157B">
        <w:rPr>
          <w:bCs/>
          <w:lang w:val="x-none" w:eastAsia="x-none"/>
        </w:rPr>
        <w:fldChar w:fldCharType="begin"/>
      </w:r>
      <w:r w:rsidRPr="0028157B">
        <w:rPr>
          <w:bCs/>
          <w:lang w:val="x-none" w:eastAsia="x-none"/>
        </w:rPr>
        <w:instrText xml:space="preserve"> SEQ Таблица \* ARABIC </w:instrText>
      </w:r>
      <w:r w:rsidRPr="0028157B">
        <w:rPr>
          <w:bCs/>
          <w:lang w:val="x-none" w:eastAsia="x-none"/>
        </w:rPr>
        <w:fldChar w:fldCharType="separate"/>
      </w:r>
      <w:r w:rsidR="0066723B">
        <w:rPr>
          <w:bCs/>
          <w:noProof/>
          <w:lang w:val="x-none" w:eastAsia="x-none"/>
        </w:rPr>
        <w:t>52</w:t>
      </w:r>
      <w:r w:rsidRPr="0028157B">
        <w:rPr>
          <w:bCs/>
          <w:lang w:val="x-none" w:eastAsia="x-none"/>
        </w:rPr>
        <w:fldChar w:fldCharType="end"/>
      </w:r>
      <w:r w:rsidRPr="0028157B">
        <w:rPr>
          <w:bCs/>
          <w:lang w:val="x-none" w:eastAsia="x-none"/>
        </w:rPr>
        <w:t xml:space="preserve"> – </w:t>
      </w:r>
      <w:r w:rsidRPr="0028157B">
        <w:rPr>
          <w:bCs/>
          <w:lang w:eastAsia="x-none"/>
        </w:rPr>
        <w:t>Проектные данные газопотребления по 2030 г.</w:t>
      </w:r>
    </w:p>
    <w:p w14:paraId="6310D22D" w14:textId="77777777" w:rsidR="00670548" w:rsidRPr="0028157B" w:rsidRDefault="00670548" w:rsidP="00670548">
      <w:pPr>
        <w:keepNext/>
        <w:contextualSpacing/>
        <w:jc w:val="both"/>
      </w:pPr>
    </w:p>
    <w:tbl>
      <w:tblPr>
        <w:tblW w:w="5000" w:type="pct"/>
        <w:jc w:val="center"/>
        <w:tblLook w:val="0000" w:firstRow="0" w:lastRow="0" w:firstColumn="0" w:lastColumn="0" w:noHBand="0" w:noVBand="0"/>
      </w:tblPr>
      <w:tblGrid>
        <w:gridCol w:w="781"/>
        <w:gridCol w:w="4003"/>
        <w:gridCol w:w="1496"/>
        <w:gridCol w:w="1841"/>
        <w:gridCol w:w="1734"/>
      </w:tblGrid>
      <w:tr w:rsidR="00670548" w:rsidRPr="0028157B" w14:paraId="298D5A74" w14:textId="77777777" w:rsidTr="006715EA">
        <w:trPr>
          <w:trHeight w:val="77"/>
          <w:jc w:val="center"/>
        </w:trPr>
        <w:tc>
          <w:tcPr>
            <w:tcW w:w="396" w:type="pct"/>
            <w:tcBorders>
              <w:top w:val="single" w:sz="4" w:space="0" w:color="000000"/>
              <w:left w:val="single" w:sz="4" w:space="0" w:color="000000"/>
              <w:bottom w:val="single" w:sz="4" w:space="0" w:color="000000"/>
            </w:tcBorders>
            <w:vAlign w:val="center"/>
          </w:tcPr>
          <w:p w14:paraId="175BFE36" w14:textId="77777777" w:rsidR="00670548" w:rsidRPr="0028157B" w:rsidRDefault="00670548" w:rsidP="006715EA">
            <w:pPr>
              <w:snapToGrid w:val="0"/>
              <w:contextualSpacing/>
              <w:jc w:val="center"/>
              <w:rPr>
                <w:sz w:val="20"/>
                <w:szCs w:val="20"/>
              </w:rPr>
            </w:pPr>
            <w:r w:rsidRPr="0028157B">
              <w:rPr>
                <w:sz w:val="20"/>
                <w:szCs w:val="20"/>
              </w:rPr>
              <w:t>N п/п</w:t>
            </w:r>
          </w:p>
        </w:tc>
        <w:tc>
          <w:tcPr>
            <w:tcW w:w="2031" w:type="pct"/>
            <w:tcBorders>
              <w:top w:val="single" w:sz="4" w:space="0" w:color="000000"/>
              <w:left w:val="single" w:sz="4" w:space="0" w:color="000000"/>
              <w:bottom w:val="single" w:sz="4" w:space="0" w:color="000000"/>
            </w:tcBorders>
            <w:vAlign w:val="center"/>
          </w:tcPr>
          <w:p w14:paraId="3F342CBE" w14:textId="77777777" w:rsidR="00670548" w:rsidRPr="0028157B" w:rsidRDefault="00670548" w:rsidP="006715EA">
            <w:pPr>
              <w:contextualSpacing/>
              <w:jc w:val="center"/>
              <w:rPr>
                <w:sz w:val="20"/>
                <w:szCs w:val="20"/>
              </w:rPr>
            </w:pPr>
            <w:r w:rsidRPr="0028157B">
              <w:rPr>
                <w:sz w:val="20"/>
                <w:szCs w:val="20"/>
              </w:rPr>
              <w:t>Назначение</w:t>
            </w:r>
          </w:p>
        </w:tc>
        <w:tc>
          <w:tcPr>
            <w:tcW w:w="759" w:type="pct"/>
            <w:tcBorders>
              <w:top w:val="single" w:sz="4" w:space="0" w:color="000000"/>
              <w:left w:val="single" w:sz="4" w:space="0" w:color="000000"/>
              <w:bottom w:val="single" w:sz="4" w:space="0" w:color="000000"/>
            </w:tcBorders>
            <w:vAlign w:val="center"/>
          </w:tcPr>
          <w:p w14:paraId="4FA547AB" w14:textId="77777777" w:rsidR="00670548" w:rsidRPr="0028157B" w:rsidRDefault="00670548" w:rsidP="006715EA">
            <w:pPr>
              <w:snapToGrid w:val="0"/>
              <w:contextualSpacing/>
              <w:jc w:val="center"/>
              <w:rPr>
                <w:sz w:val="20"/>
                <w:szCs w:val="20"/>
              </w:rPr>
            </w:pPr>
            <w:r w:rsidRPr="0028157B">
              <w:rPr>
                <w:sz w:val="20"/>
                <w:szCs w:val="20"/>
              </w:rPr>
              <w:t>Количество проживающих</w:t>
            </w:r>
          </w:p>
        </w:tc>
        <w:tc>
          <w:tcPr>
            <w:tcW w:w="934" w:type="pct"/>
            <w:tcBorders>
              <w:top w:val="single" w:sz="4" w:space="0" w:color="000000"/>
              <w:left w:val="single" w:sz="4" w:space="0" w:color="000000"/>
              <w:bottom w:val="single" w:sz="4" w:space="0" w:color="000000"/>
            </w:tcBorders>
            <w:vAlign w:val="center"/>
          </w:tcPr>
          <w:p w14:paraId="12BB5260" w14:textId="77777777" w:rsidR="00670548" w:rsidRPr="0028157B" w:rsidRDefault="00670548" w:rsidP="006715EA">
            <w:pPr>
              <w:snapToGrid w:val="0"/>
              <w:contextualSpacing/>
              <w:jc w:val="center"/>
              <w:rPr>
                <w:sz w:val="20"/>
                <w:szCs w:val="20"/>
              </w:rPr>
            </w:pPr>
            <w:r w:rsidRPr="0028157B">
              <w:rPr>
                <w:sz w:val="20"/>
                <w:szCs w:val="20"/>
              </w:rPr>
              <w:t>Годовой расход газа, м</w:t>
            </w:r>
            <w:r w:rsidRPr="0028157B">
              <w:rPr>
                <w:sz w:val="20"/>
                <w:szCs w:val="20"/>
                <w:vertAlign w:val="superscript"/>
              </w:rPr>
              <w:t>3</w:t>
            </w:r>
          </w:p>
        </w:tc>
        <w:tc>
          <w:tcPr>
            <w:tcW w:w="880" w:type="pct"/>
            <w:tcBorders>
              <w:top w:val="single" w:sz="4" w:space="0" w:color="000000"/>
              <w:left w:val="single" w:sz="4" w:space="0" w:color="000000"/>
              <w:bottom w:val="single" w:sz="4" w:space="0" w:color="000000"/>
              <w:right w:val="single" w:sz="4" w:space="0" w:color="000000"/>
            </w:tcBorders>
            <w:vAlign w:val="center"/>
          </w:tcPr>
          <w:p w14:paraId="3753EBE4" w14:textId="77777777" w:rsidR="00670548" w:rsidRPr="0028157B" w:rsidRDefault="00670548" w:rsidP="006715EA">
            <w:pPr>
              <w:snapToGrid w:val="0"/>
              <w:contextualSpacing/>
              <w:jc w:val="center"/>
              <w:rPr>
                <w:sz w:val="20"/>
                <w:szCs w:val="20"/>
              </w:rPr>
            </w:pPr>
            <w:r w:rsidRPr="0028157B">
              <w:rPr>
                <w:sz w:val="20"/>
                <w:szCs w:val="20"/>
              </w:rPr>
              <w:t>Часовой расход газа, м</w:t>
            </w:r>
            <w:r w:rsidRPr="0028157B">
              <w:rPr>
                <w:sz w:val="20"/>
                <w:szCs w:val="20"/>
                <w:vertAlign w:val="superscript"/>
              </w:rPr>
              <w:t>3</w:t>
            </w:r>
          </w:p>
        </w:tc>
      </w:tr>
      <w:tr w:rsidR="00670548" w:rsidRPr="0028157B" w14:paraId="047B60F3" w14:textId="77777777" w:rsidTr="006715EA">
        <w:trPr>
          <w:trHeight w:val="77"/>
          <w:jc w:val="center"/>
        </w:trPr>
        <w:tc>
          <w:tcPr>
            <w:tcW w:w="396" w:type="pct"/>
            <w:tcBorders>
              <w:top w:val="single" w:sz="4" w:space="0" w:color="000000"/>
              <w:left w:val="single" w:sz="4" w:space="0" w:color="000000"/>
              <w:bottom w:val="single" w:sz="4" w:space="0" w:color="000000"/>
            </w:tcBorders>
            <w:vAlign w:val="center"/>
          </w:tcPr>
          <w:p w14:paraId="2ED3D8B4" w14:textId="77777777" w:rsidR="00670548" w:rsidRPr="0028157B" w:rsidRDefault="00670548" w:rsidP="006715EA">
            <w:pPr>
              <w:snapToGrid w:val="0"/>
              <w:contextualSpacing/>
              <w:jc w:val="center"/>
              <w:rPr>
                <w:sz w:val="20"/>
                <w:szCs w:val="20"/>
              </w:rPr>
            </w:pPr>
            <w:r w:rsidRPr="0028157B">
              <w:rPr>
                <w:sz w:val="20"/>
                <w:szCs w:val="20"/>
              </w:rPr>
              <w:t>1</w:t>
            </w:r>
          </w:p>
        </w:tc>
        <w:tc>
          <w:tcPr>
            <w:tcW w:w="2031" w:type="pct"/>
            <w:tcBorders>
              <w:top w:val="single" w:sz="4" w:space="0" w:color="000000"/>
              <w:left w:val="single" w:sz="4" w:space="0" w:color="000000"/>
              <w:bottom w:val="single" w:sz="4" w:space="0" w:color="000000"/>
            </w:tcBorders>
            <w:vAlign w:val="center"/>
          </w:tcPr>
          <w:p w14:paraId="102D2C96" w14:textId="77777777" w:rsidR="00670548" w:rsidRPr="0028157B" w:rsidRDefault="00670548" w:rsidP="006715EA">
            <w:pPr>
              <w:snapToGrid w:val="0"/>
              <w:contextualSpacing/>
              <w:rPr>
                <w:sz w:val="20"/>
                <w:szCs w:val="20"/>
              </w:rPr>
            </w:pPr>
            <w:r w:rsidRPr="0028157B">
              <w:rPr>
                <w:sz w:val="20"/>
                <w:szCs w:val="20"/>
              </w:rPr>
              <w:t>Жилая застройка (пищеприготовление)</w:t>
            </w:r>
          </w:p>
        </w:tc>
        <w:tc>
          <w:tcPr>
            <w:tcW w:w="759" w:type="pct"/>
            <w:tcBorders>
              <w:top w:val="single" w:sz="4" w:space="0" w:color="000000"/>
              <w:left w:val="single" w:sz="4" w:space="0" w:color="000000"/>
              <w:bottom w:val="single" w:sz="4" w:space="0" w:color="000000"/>
            </w:tcBorders>
            <w:vAlign w:val="center"/>
          </w:tcPr>
          <w:p w14:paraId="30143D00" w14:textId="77777777" w:rsidR="00670548" w:rsidRPr="00F36824" w:rsidRDefault="00670548" w:rsidP="006715EA">
            <w:pPr>
              <w:snapToGrid w:val="0"/>
              <w:contextualSpacing/>
              <w:jc w:val="center"/>
              <w:rPr>
                <w:sz w:val="20"/>
                <w:szCs w:val="20"/>
                <w:lang w:val="en-US"/>
              </w:rPr>
            </w:pPr>
            <w:r w:rsidRPr="00F36824">
              <w:rPr>
                <w:sz w:val="20"/>
                <w:szCs w:val="20"/>
              </w:rPr>
              <w:t>1570</w:t>
            </w:r>
          </w:p>
        </w:tc>
        <w:tc>
          <w:tcPr>
            <w:tcW w:w="934" w:type="pct"/>
            <w:tcBorders>
              <w:top w:val="single" w:sz="4" w:space="0" w:color="000000"/>
              <w:left w:val="single" w:sz="4" w:space="0" w:color="000000"/>
              <w:bottom w:val="single" w:sz="4" w:space="0" w:color="000000"/>
            </w:tcBorders>
            <w:vAlign w:val="center"/>
          </w:tcPr>
          <w:p w14:paraId="1374FFEB" w14:textId="77777777" w:rsidR="00670548" w:rsidRPr="00F36824" w:rsidRDefault="00670548" w:rsidP="006715EA">
            <w:pPr>
              <w:snapToGrid w:val="0"/>
              <w:contextualSpacing/>
              <w:jc w:val="center"/>
              <w:rPr>
                <w:sz w:val="20"/>
                <w:szCs w:val="20"/>
                <w:lang w:val="en-US"/>
              </w:rPr>
            </w:pPr>
            <w:r w:rsidRPr="00F36824">
              <w:rPr>
                <w:sz w:val="20"/>
                <w:szCs w:val="20"/>
              </w:rPr>
              <w:t>188400</w:t>
            </w:r>
          </w:p>
        </w:tc>
        <w:tc>
          <w:tcPr>
            <w:tcW w:w="880" w:type="pct"/>
            <w:tcBorders>
              <w:top w:val="single" w:sz="4" w:space="0" w:color="000000"/>
              <w:left w:val="single" w:sz="4" w:space="0" w:color="000000"/>
              <w:bottom w:val="single" w:sz="4" w:space="0" w:color="000000"/>
              <w:right w:val="single" w:sz="4" w:space="0" w:color="000000"/>
            </w:tcBorders>
            <w:vAlign w:val="center"/>
          </w:tcPr>
          <w:p w14:paraId="0A8AA8D3" w14:textId="77777777" w:rsidR="00670548" w:rsidRPr="00F36824" w:rsidRDefault="00670548" w:rsidP="006715EA">
            <w:pPr>
              <w:snapToGrid w:val="0"/>
              <w:contextualSpacing/>
              <w:jc w:val="center"/>
              <w:rPr>
                <w:sz w:val="20"/>
                <w:szCs w:val="20"/>
                <w:lang w:val="en-US"/>
              </w:rPr>
            </w:pPr>
            <w:r w:rsidRPr="00F36824">
              <w:rPr>
                <w:sz w:val="20"/>
                <w:szCs w:val="20"/>
              </w:rPr>
              <w:t>94</w:t>
            </w:r>
          </w:p>
        </w:tc>
      </w:tr>
      <w:tr w:rsidR="00670548" w:rsidRPr="0028157B" w14:paraId="38116BD2" w14:textId="77777777" w:rsidTr="006715EA">
        <w:trPr>
          <w:trHeight w:val="77"/>
          <w:jc w:val="center"/>
        </w:trPr>
        <w:tc>
          <w:tcPr>
            <w:tcW w:w="396" w:type="pct"/>
            <w:tcBorders>
              <w:top w:val="single" w:sz="4" w:space="0" w:color="000000"/>
              <w:left w:val="single" w:sz="4" w:space="0" w:color="000000"/>
              <w:bottom w:val="single" w:sz="4" w:space="0" w:color="000000"/>
            </w:tcBorders>
            <w:vAlign w:val="center"/>
          </w:tcPr>
          <w:p w14:paraId="0C4309E5" w14:textId="77777777" w:rsidR="00670548" w:rsidRPr="0028157B" w:rsidRDefault="00670548" w:rsidP="006715EA">
            <w:pPr>
              <w:snapToGrid w:val="0"/>
              <w:contextualSpacing/>
              <w:jc w:val="center"/>
              <w:rPr>
                <w:sz w:val="20"/>
                <w:szCs w:val="20"/>
              </w:rPr>
            </w:pPr>
            <w:r w:rsidRPr="0028157B">
              <w:rPr>
                <w:sz w:val="20"/>
                <w:szCs w:val="20"/>
              </w:rPr>
              <w:t>2</w:t>
            </w:r>
          </w:p>
        </w:tc>
        <w:tc>
          <w:tcPr>
            <w:tcW w:w="2031" w:type="pct"/>
            <w:tcBorders>
              <w:top w:val="single" w:sz="4" w:space="0" w:color="000000"/>
              <w:left w:val="single" w:sz="4" w:space="0" w:color="000000"/>
              <w:bottom w:val="single" w:sz="4" w:space="0" w:color="000000"/>
            </w:tcBorders>
            <w:vAlign w:val="center"/>
          </w:tcPr>
          <w:p w14:paraId="02DF51D7" w14:textId="77777777" w:rsidR="00670548" w:rsidRPr="0028157B" w:rsidRDefault="00670548" w:rsidP="006715EA">
            <w:pPr>
              <w:snapToGrid w:val="0"/>
              <w:contextualSpacing/>
              <w:rPr>
                <w:sz w:val="20"/>
                <w:szCs w:val="20"/>
              </w:rPr>
            </w:pPr>
            <w:r w:rsidRPr="0028157B">
              <w:rPr>
                <w:sz w:val="20"/>
                <w:szCs w:val="20"/>
              </w:rPr>
              <w:t xml:space="preserve">Котельная </w:t>
            </w:r>
          </w:p>
        </w:tc>
        <w:tc>
          <w:tcPr>
            <w:tcW w:w="759" w:type="pct"/>
            <w:tcBorders>
              <w:top w:val="single" w:sz="4" w:space="0" w:color="000000"/>
              <w:left w:val="single" w:sz="4" w:space="0" w:color="000000"/>
              <w:bottom w:val="single" w:sz="4" w:space="0" w:color="000000"/>
            </w:tcBorders>
            <w:vAlign w:val="center"/>
          </w:tcPr>
          <w:p w14:paraId="4C5348B2" w14:textId="77777777" w:rsidR="00670548" w:rsidRPr="00F36824" w:rsidRDefault="00670548" w:rsidP="006715EA">
            <w:pPr>
              <w:snapToGrid w:val="0"/>
              <w:contextualSpacing/>
              <w:jc w:val="center"/>
              <w:rPr>
                <w:sz w:val="20"/>
                <w:szCs w:val="20"/>
              </w:rPr>
            </w:pPr>
            <w:r w:rsidRPr="00F36824">
              <w:rPr>
                <w:sz w:val="20"/>
                <w:szCs w:val="20"/>
              </w:rPr>
              <w:t>-</w:t>
            </w:r>
          </w:p>
        </w:tc>
        <w:tc>
          <w:tcPr>
            <w:tcW w:w="934" w:type="pct"/>
            <w:tcBorders>
              <w:top w:val="single" w:sz="4" w:space="0" w:color="000000"/>
              <w:left w:val="single" w:sz="4" w:space="0" w:color="000000"/>
              <w:bottom w:val="single" w:sz="4" w:space="0" w:color="000000"/>
            </w:tcBorders>
            <w:vAlign w:val="center"/>
          </w:tcPr>
          <w:p w14:paraId="3218B939" w14:textId="77777777" w:rsidR="00670548" w:rsidRPr="00F36824" w:rsidRDefault="00670548" w:rsidP="006715EA">
            <w:pPr>
              <w:snapToGrid w:val="0"/>
              <w:contextualSpacing/>
              <w:jc w:val="center"/>
              <w:rPr>
                <w:sz w:val="20"/>
                <w:szCs w:val="20"/>
                <w:lang w:val="en-US"/>
              </w:rPr>
            </w:pPr>
            <w:r w:rsidRPr="00F36824">
              <w:rPr>
                <w:sz w:val="20"/>
                <w:szCs w:val="20"/>
              </w:rPr>
              <w:t>5900000</w:t>
            </w:r>
          </w:p>
        </w:tc>
        <w:tc>
          <w:tcPr>
            <w:tcW w:w="880" w:type="pct"/>
            <w:tcBorders>
              <w:top w:val="single" w:sz="4" w:space="0" w:color="000000"/>
              <w:left w:val="single" w:sz="4" w:space="0" w:color="000000"/>
              <w:bottom w:val="single" w:sz="4" w:space="0" w:color="000000"/>
              <w:right w:val="single" w:sz="4" w:space="0" w:color="000000"/>
            </w:tcBorders>
            <w:vAlign w:val="center"/>
          </w:tcPr>
          <w:p w14:paraId="7986810B" w14:textId="77777777" w:rsidR="00670548" w:rsidRPr="00F36824" w:rsidRDefault="00670548" w:rsidP="006715EA">
            <w:pPr>
              <w:snapToGrid w:val="0"/>
              <w:contextualSpacing/>
              <w:jc w:val="center"/>
              <w:rPr>
                <w:sz w:val="20"/>
                <w:szCs w:val="20"/>
                <w:lang w:val="en-US"/>
              </w:rPr>
            </w:pPr>
            <w:r w:rsidRPr="00F36824">
              <w:rPr>
                <w:sz w:val="20"/>
                <w:szCs w:val="20"/>
              </w:rPr>
              <w:t>1875</w:t>
            </w:r>
          </w:p>
        </w:tc>
      </w:tr>
      <w:tr w:rsidR="00670548" w:rsidRPr="0028157B" w14:paraId="74BD5AF0" w14:textId="77777777" w:rsidTr="006715EA">
        <w:trPr>
          <w:jc w:val="center"/>
        </w:trPr>
        <w:tc>
          <w:tcPr>
            <w:tcW w:w="396" w:type="pct"/>
            <w:tcBorders>
              <w:top w:val="single" w:sz="4" w:space="0" w:color="000000"/>
              <w:left w:val="single" w:sz="4" w:space="0" w:color="000000"/>
              <w:bottom w:val="single" w:sz="4" w:space="0" w:color="000000"/>
            </w:tcBorders>
            <w:vAlign w:val="center"/>
          </w:tcPr>
          <w:p w14:paraId="0F6235A1" w14:textId="77777777" w:rsidR="00670548" w:rsidRPr="0028157B" w:rsidRDefault="00670548" w:rsidP="006715EA">
            <w:pPr>
              <w:snapToGrid w:val="0"/>
              <w:contextualSpacing/>
              <w:jc w:val="center"/>
              <w:rPr>
                <w:sz w:val="20"/>
                <w:szCs w:val="20"/>
              </w:rPr>
            </w:pPr>
          </w:p>
        </w:tc>
        <w:tc>
          <w:tcPr>
            <w:tcW w:w="2031" w:type="pct"/>
            <w:tcBorders>
              <w:left w:val="single" w:sz="4" w:space="0" w:color="000000"/>
              <w:bottom w:val="single" w:sz="4" w:space="0" w:color="000000"/>
            </w:tcBorders>
            <w:vAlign w:val="center"/>
          </w:tcPr>
          <w:p w14:paraId="45B008E7" w14:textId="77777777" w:rsidR="00670548" w:rsidRPr="0028157B" w:rsidRDefault="00670548" w:rsidP="006715EA">
            <w:pPr>
              <w:snapToGrid w:val="0"/>
              <w:contextualSpacing/>
              <w:jc w:val="center"/>
              <w:rPr>
                <w:b/>
                <w:sz w:val="20"/>
                <w:szCs w:val="20"/>
              </w:rPr>
            </w:pPr>
            <w:r w:rsidRPr="0028157B">
              <w:rPr>
                <w:b/>
                <w:sz w:val="20"/>
                <w:szCs w:val="20"/>
              </w:rPr>
              <w:t>Итого:</w:t>
            </w:r>
          </w:p>
        </w:tc>
        <w:tc>
          <w:tcPr>
            <w:tcW w:w="759" w:type="pct"/>
            <w:tcBorders>
              <w:top w:val="single" w:sz="4" w:space="0" w:color="000000"/>
              <w:left w:val="single" w:sz="4" w:space="0" w:color="000000"/>
              <w:bottom w:val="single" w:sz="4" w:space="0" w:color="000000"/>
            </w:tcBorders>
            <w:vAlign w:val="center"/>
          </w:tcPr>
          <w:p w14:paraId="0D524E3A" w14:textId="77777777" w:rsidR="00670548" w:rsidRPr="00F36824" w:rsidRDefault="00670548" w:rsidP="006715EA">
            <w:pPr>
              <w:snapToGrid w:val="0"/>
              <w:contextualSpacing/>
              <w:jc w:val="center"/>
              <w:rPr>
                <w:b/>
                <w:sz w:val="20"/>
                <w:szCs w:val="20"/>
              </w:rPr>
            </w:pPr>
          </w:p>
        </w:tc>
        <w:tc>
          <w:tcPr>
            <w:tcW w:w="934" w:type="pct"/>
            <w:tcBorders>
              <w:top w:val="single" w:sz="4" w:space="0" w:color="000000"/>
              <w:left w:val="single" w:sz="4" w:space="0" w:color="000000"/>
              <w:bottom w:val="single" w:sz="4" w:space="0" w:color="000000"/>
            </w:tcBorders>
            <w:vAlign w:val="center"/>
          </w:tcPr>
          <w:p w14:paraId="298FC56A" w14:textId="77777777" w:rsidR="00670548" w:rsidRPr="00F36824" w:rsidRDefault="00670548" w:rsidP="006715EA">
            <w:pPr>
              <w:snapToGrid w:val="0"/>
              <w:contextualSpacing/>
              <w:jc w:val="center"/>
              <w:rPr>
                <w:b/>
                <w:sz w:val="20"/>
                <w:szCs w:val="20"/>
                <w:lang w:val="en-US"/>
              </w:rPr>
            </w:pPr>
            <w:r w:rsidRPr="00F36824">
              <w:rPr>
                <w:b/>
                <w:sz w:val="20"/>
                <w:szCs w:val="20"/>
              </w:rPr>
              <w:t>6088400</w:t>
            </w:r>
          </w:p>
        </w:tc>
        <w:tc>
          <w:tcPr>
            <w:tcW w:w="880" w:type="pct"/>
            <w:tcBorders>
              <w:top w:val="single" w:sz="4" w:space="0" w:color="000000"/>
              <w:left w:val="single" w:sz="4" w:space="0" w:color="000000"/>
              <w:bottom w:val="single" w:sz="4" w:space="0" w:color="000000"/>
              <w:right w:val="single" w:sz="4" w:space="0" w:color="000000"/>
            </w:tcBorders>
            <w:vAlign w:val="center"/>
          </w:tcPr>
          <w:p w14:paraId="0B952BC8" w14:textId="77777777" w:rsidR="00670548" w:rsidRPr="00F36824" w:rsidRDefault="00670548" w:rsidP="006715EA">
            <w:pPr>
              <w:snapToGrid w:val="0"/>
              <w:contextualSpacing/>
              <w:jc w:val="center"/>
              <w:rPr>
                <w:b/>
                <w:sz w:val="20"/>
                <w:szCs w:val="20"/>
                <w:lang w:val="en-US"/>
              </w:rPr>
            </w:pPr>
            <w:r w:rsidRPr="00F36824">
              <w:rPr>
                <w:b/>
                <w:sz w:val="20"/>
                <w:szCs w:val="20"/>
              </w:rPr>
              <w:t>1969</w:t>
            </w:r>
          </w:p>
        </w:tc>
      </w:tr>
    </w:tbl>
    <w:p w14:paraId="1F56ADBD" w14:textId="77777777" w:rsidR="00670548" w:rsidRPr="0028157B" w:rsidRDefault="00670548" w:rsidP="00670548">
      <w:pPr>
        <w:ind w:firstLine="709"/>
        <w:contextualSpacing/>
        <w:jc w:val="both"/>
      </w:pPr>
    </w:p>
    <w:p w14:paraId="5B53EB93" w14:textId="77777777" w:rsidR="00670548" w:rsidRPr="0085078C" w:rsidRDefault="00670548" w:rsidP="00670548">
      <w:pPr>
        <w:pStyle w:val="S"/>
        <w:spacing w:before="0" w:after="0"/>
        <w:ind w:firstLine="709"/>
        <w:contextualSpacing/>
      </w:pPr>
      <w:r w:rsidRPr="0085078C">
        <w:t>В п. Сосновка предусмотрено строительство распр</w:t>
      </w:r>
      <w:r>
        <w:t>еделительной сети газопроводов:</w:t>
      </w:r>
    </w:p>
    <w:p w14:paraId="3D813DEB"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 xml:space="preserve">прокладка сетей газоснабжения высокого давления из стальных труб диаметром </w:t>
      </w:r>
      <w:smartTag w:uri="urn:schemas-microsoft-com:office:smarttags" w:element="metricconverter">
        <w:smartTagPr>
          <w:attr w:name="ProductID" w:val="159 мм"/>
        </w:smartTagPr>
        <w:r w:rsidRPr="0085078C">
          <w:t>159 мм</w:t>
        </w:r>
      </w:smartTag>
      <w:r w:rsidRPr="0085078C">
        <w:t xml:space="preserve">, протяженностью </w:t>
      </w:r>
      <w:smartTag w:uri="urn:schemas-microsoft-com:office:smarttags" w:element="metricconverter">
        <w:smartTagPr>
          <w:attr w:name="ProductID" w:val="2,3 км"/>
        </w:smartTagPr>
        <w:r w:rsidRPr="0085078C">
          <w:t>2,3 км</w:t>
        </w:r>
      </w:smartTag>
      <w:r w:rsidRPr="0085078C">
        <w:t>;</w:t>
      </w:r>
    </w:p>
    <w:p w14:paraId="22314035"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 xml:space="preserve">прокладка сетей газоснабжения низкого давления из стальных труб диаметром </w:t>
      </w:r>
      <w:smartTag w:uri="urn:schemas-microsoft-com:office:smarttags" w:element="metricconverter">
        <w:smartTagPr>
          <w:attr w:name="ProductID" w:val="133 мм"/>
        </w:smartTagPr>
        <w:r w:rsidRPr="0085078C">
          <w:t>133 мм</w:t>
        </w:r>
      </w:smartTag>
      <w:r w:rsidRPr="0085078C">
        <w:t xml:space="preserve">, протяженностью </w:t>
      </w:r>
      <w:smartTag w:uri="urn:schemas-microsoft-com:office:smarttags" w:element="metricconverter">
        <w:smartTagPr>
          <w:attr w:name="ProductID" w:val="4,86 км"/>
        </w:smartTagPr>
        <w:r w:rsidRPr="0085078C">
          <w:t>4,86 км</w:t>
        </w:r>
      </w:smartTag>
      <w:r w:rsidRPr="0085078C">
        <w:t>.</w:t>
      </w:r>
    </w:p>
    <w:p w14:paraId="5678F0F1" w14:textId="77777777" w:rsidR="00670548" w:rsidRPr="0028157B" w:rsidRDefault="00670548" w:rsidP="00670548">
      <w:pPr>
        <w:ind w:firstLine="709"/>
        <w:contextualSpacing/>
        <w:jc w:val="both"/>
      </w:pPr>
    </w:p>
    <w:p w14:paraId="27FF9723" w14:textId="77777777" w:rsidR="00E05CBC" w:rsidRPr="00215920" w:rsidRDefault="00E05CBC" w:rsidP="00033768">
      <w:pPr>
        <w:pStyle w:val="3"/>
        <w:pageBreakBefore/>
        <w:numPr>
          <w:ilvl w:val="2"/>
          <w:numId w:val="1"/>
        </w:numPr>
        <w:spacing w:before="0" w:after="0"/>
        <w:ind w:left="0" w:firstLine="709"/>
        <w:contextualSpacing/>
        <w:jc w:val="both"/>
        <w:rPr>
          <w:rFonts w:ascii="Times New Roman" w:hAnsi="Times New Roman"/>
          <w:b w:val="0"/>
          <w:kern w:val="32"/>
          <w:sz w:val="24"/>
          <w:szCs w:val="24"/>
        </w:rPr>
      </w:pPr>
      <w:bookmarkStart w:id="55" w:name="_Toc431574474"/>
      <w:bookmarkStart w:id="56" w:name="_Toc436745126"/>
      <w:bookmarkStart w:id="57" w:name="_Toc443586318"/>
      <w:bookmarkStart w:id="58" w:name="_Toc49622933"/>
      <w:r w:rsidRPr="00215920">
        <w:rPr>
          <w:rFonts w:ascii="Times New Roman" w:hAnsi="Times New Roman"/>
          <w:b w:val="0"/>
          <w:kern w:val="32"/>
          <w:sz w:val="24"/>
          <w:szCs w:val="24"/>
        </w:rPr>
        <w:lastRenderedPageBreak/>
        <w:t>Электроснабжение</w:t>
      </w:r>
      <w:bookmarkEnd w:id="55"/>
      <w:bookmarkEnd w:id="56"/>
      <w:bookmarkEnd w:id="57"/>
      <w:bookmarkEnd w:id="58"/>
    </w:p>
    <w:p w14:paraId="2DD31C7B" w14:textId="77777777" w:rsidR="00215920" w:rsidRDefault="00215920" w:rsidP="00033768">
      <w:pPr>
        <w:ind w:firstLine="709"/>
        <w:contextualSpacing/>
        <w:jc w:val="both"/>
      </w:pPr>
    </w:p>
    <w:p w14:paraId="1AC09FBD" w14:textId="77777777" w:rsidR="00670548" w:rsidRPr="001435B9" w:rsidRDefault="00670548" w:rsidP="00670548">
      <w:pPr>
        <w:ind w:firstLine="709"/>
        <w:contextualSpacing/>
        <w:jc w:val="both"/>
      </w:pPr>
      <w:r>
        <w:t>Э</w:t>
      </w:r>
      <w:r w:rsidRPr="001435B9">
        <w:t>лектроснабжение потребителей, расположенных на территории с.п. Сосновка, осуществля</w:t>
      </w:r>
      <w:r>
        <w:t>ется</w:t>
      </w:r>
      <w:r w:rsidRPr="001435B9">
        <w:t xml:space="preserve"> от ПС 110/10 кВ «Сосновская» п</w:t>
      </w:r>
      <w:r>
        <w:t xml:space="preserve">одключенной по двум ВЛ-110 кВ: </w:t>
      </w:r>
      <w:r w:rsidRPr="001435B9">
        <w:t>ВЛ-110 кВ Надым-Сорум и ВЛ-110 кВ Сорум – Белоярская (транзит с ПС «Верхнеказымская»).</w:t>
      </w:r>
    </w:p>
    <w:p w14:paraId="6ABCDD84" w14:textId="77777777" w:rsidR="00670548" w:rsidRPr="001435B9" w:rsidRDefault="00670548" w:rsidP="00670548">
      <w:pPr>
        <w:ind w:firstLine="709"/>
        <w:contextualSpacing/>
        <w:jc w:val="both"/>
      </w:pPr>
      <w:r w:rsidRPr="001435B9">
        <w:t>ПС «Сосновская» (с установленными трансформаторами 2х25 МВА) и ВЛ-110 кВ (выполнена проводом АС-95) обслуживаются филиалом АО «Тюменьэнерго» «Энергокомплекс»</w:t>
      </w:r>
      <w:r>
        <w:t>.</w:t>
      </w:r>
    </w:p>
    <w:p w14:paraId="6A8AF235" w14:textId="77777777" w:rsidR="00670548" w:rsidRPr="001435B9" w:rsidRDefault="00670548" w:rsidP="00670548">
      <w:pPr>
        <w:ind w:firstLine="709"/>
        <w:contextualSpacing/>
        <w:jc w:val="both"/>
      </w:pPr>
      <w:r w:rsidRPr="001435B9">
        <w:t>На территории с.п. Сосновка основной организацией оказывающей услуги по передаче электроэнергии юридическим и физическим ли</w:t>
      </w:r>
      <w:r>
        <w:t>цам является Сосновское ЛПУ МГ</w:t>
      </w:r>
      <w:r w:rsidRPr="001435B9">
        <w:t xml:space="preserve"> ООО «Газпром трансгаз Югорск».</w:t>
      </w:r>
    </w:p>
    <w:p w14:paraId="6F7AD29D" w14:textId="77777777" w:rsidR="00670548" w:rsidRPr="001435B9" w:rsidRDefault="00670548" w:rsidP="00670548">
      <w:pPr>
        <w:ind w:firstLine="709"/>
        <w:contextualSpacing/>
        <w:jc w:val="both"/>
      </w:pPr>
      <w:r w:rsidRPr="001435B9">
        <w:t>Служба ЭВС Сосновского ЛПУ МГ ООО «Газпром трансгаз Югорск» осуществляют эксплуатацию, техническое обслуживание, текущий и капитальный ремонт электрических сетей для обеспечения бесперебойного энергоснабжения объектов, предпри</w:t>
      </w:r>
      <w:r>
        <w:t>ятий и населения с.п. Сосновка.</w:t>
      </w:r>
    </w:p>
    <w:p w14:paraId="55EEB86F" w14:textId="77777777" w:rsidR="00670548" w:rsidRPr="008B0839" w:rsidRDefault="00670548" w:rsidP="00670548">
      <w:pPr>
        <w:ind w:firstLine="709"/>
        <w:contextualSpacing/>
        <w:jc w:val="both"/>
      </w:pPr>
      <w:r w:rsidRPr="008B0839">
        <w:t>Электроснабжение потребителей сельского поселения осуществляется по двум ЛЭП-10кВ (яч.</w:t>
      </w:r>
      <w:r w:rsidRPr="006E73F0">
        <w:t xml:space="preserve"> </w:t>
      </w:r>
      <w:r w:rsidRPr="008B0839">
        <w:t>№29 и яч.</w:t>
      </w:r>
      <w:r>
        <w:t xml:space="preserve"> </w:t>
      </w:r>
      <w:r w:rsidRPr="008B0839">
        <w:t>№31), отходящим с разных секций шин ЗРУ-10 к</w:t>
      </w:r>
      <w:r>
        <w:t>В ПС «Сосновская». Схема постро</w:t>
      </w:r>
      <w:r w:rsidRPr="008B0839">
        <w:t>ения распределительных сетей 10кВ радиальная с элементами двухлучевой.</w:t>
      </w:r>
    </w:p>
    <w:p w14:paraId="42266DA4" w14:textId="77777777" w:rsidR="00670548" w:rsidRPr="008B0839" w:rsidRDefault="00670548" w:rsidP="00670548">
      <w:pPr>
        <w:ind w:firstLine="709"/>
        <w:contextualSpacing/>
        <w:jc w:val="both"/>
      </w:pPr>
      <w:r w:rsidRPr="008B0839">
        <w:t>Суммарная протяжённость распределительных линий (по трассе) 10 кВ составляет 15,89 км.</w:t>
      </w:r>
    </w:p>
    <w:p w14:paraId="5748F4F5" w14:textId="77777777" w:rsidR="00670548" w:rsidRPr="008B0839" w:rsidRDefault="00670548" w:rsidP="00670548">
      <w:pPr>
        <w:ind w:firstLine="709"/>
        <w:contextualSpacing/>
        <w:jc w:val="both"/>
      </w:pPr>
      <w:r w:rsidRPr="008B0839">
        <w:t xml:space="preserve">Протяжённость кабельных линий 10 кВ составляет 2,85 км. </w:t>
      </w:r>
    </w:p>
    <w:p w14:paraId="24EA46AE" w14:textId="77777777" w:rsidR="00670548" w:rsidRDefault="00670548" w:rsidP="00670548">
      <w:pPr>
        <w:ind w:firstLine="709"/>
        <w:contextualSpacing/>
        <w:jc w:val="both"/>
      </w:pPr>
      <w:r w:rsidRPr="008B0839">
        <w:t>Протяжённость воздушных линий 10 кВ составляет 13,04 км.</w:t>
      </w:r>
    </w:p>
    <w:p w14:paraId="4AA6355C" w14:textId="77777777" w:rsidR="00670548" w:rsidRDefault="00670548" w:rsidP="00670548">
      <w:pPr>
        <w:ind w:firstLine="709"/>
        <w:contextualSpacing/>
        <w:jc w:val="both"/>
      </w:pPr>
      <w:r w:rsidRPr="00F768FE">
        <w:t>Схема электроснабжения п. Сосновка</w:t>
      </w:r>
      <w:r>
        <w:t xml:space="preserve"> приведена на рисунке 8.</w:t>
      </w:r>
    </w:p>
    <w:p w14:paraId="6559F472" w14:textId="77777777" w:rsidR="00670548" w:rsidRDefault="00670548" w:rsidP="00670548">
      <w:pPr>
        <w:ind w:firstLine="709"/>
        <w:contextualSpacing/>
        <w:jc w:val="both"/>
      </w:pPr>
    </w:p>
    <w:p w14:paraId="47039414" w14:textId="77777777" w:rsidR="00670548" w:rsidRDefault="00670548" w:rsidP="00670548">
      <w:pPr>
        <w:contextualSpacing/>
        <w:jc w:val="both"/>
      </w:pPr>
      <w:r>
        <w:rPr>
          <w:noProof/>
        </w:rPr>
        <w:lastRenderedPageBreak/>
        <w:drawing>
          <wp:inline distT="0" distB="0" distL="0" distR="0" wp14:anchorId="15784E33" wp14:editId="435CBE6A">
            <wp:extent cx="6120765" cy="85115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8511540"/>
                    </a:xfrm>
                    <a:prstGeom prst="rect">
                      <a:avLst/>
                    </a:prstGeom>
                  </pic:spPr>
                </pic:pic>
              </a:graphicData>
            </a:graphic>
          </wp:inline>
        </w:drawing>
      </w:r>
    </w:p>
    <w:p w14:paraId="6F5494DC" w14:textId="799C314F" w:rsidR="00670548" w:rsidRPr="005840A0"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8</w:t>
      </w:r>
      <w:r w:rsidRPr="005840A0">
        <w:rPr>
          <w:noProof/>
        </w:rPr>
        <w:fldChar w:fldCharType="end"/>
      </w:r>
      <w:r w:rsidRPr="005840A0">
        <w:t xml:space="preserve"> – </w:t>
      </w:r>
      <w:r w:rsidRPr="00F768FE">
        <w:t>Схема электроснабжения п. Сосновка</w:t>
      </w:r>
    </w:p>
    <w:p w14:paraId="1ADFB4B5" w14:textId="77777777" w:rsidR="00670548" w:rsidRDefault="00670548" w:rsidP="00670548">
      <w:pPr>
        <w:ind w:firstLine="709"/>
        <w:contextualSpacing/>
        <w:jc w:val="both"/>
      </w:pPr>
    </w:p>
    <w:p w14:paraId="1324561A" w14:textId="77777777" w:rsidR="00670548" w:rsidRPr="008B0839" w:rsidRDefault="00670548" w:rsidP="00670548">
      <w:pPr>
        <w:ind w:firstLine="709"/>
        <w:contextualSpacing/>
        <w:jc w:val="both"/>
      </w:pPr>
    </w:p>
    <w:p w14:paraId="7407EED2" w14:textId="3C8E4B6A" w:rsidR="00670548" w:rsidRPr="008B0839" w:rsidRDefault="00670548" w:rsidP="00670548">
      <w:pPr>
        <w:ind w:firstLine="709"/>
        <w:contextualSpacing/>
        <w:jc w:val="both"/>
      </w:pPr>
      <w:r w:rsidRPr="008B0839">
        <w:lastRenderedPageBreak/>
        <w:t>Основные технические характеристики центров питания сельского поселения Сосно</w:t>
      </w:r>
      <w:r>
        <w:t>вка представлены в таблице 53</w:t>
      </w:r>
      <w:r w:rsidRPr="008B0839">
        <w:t>.</w:t>
      </w:r>
    </w:p>
    <w:p w14:paraId="6F61E426" w14:textId="47A6EA33" w:rsidR="00670548" w:rsidRPr="008B0839" w:rsidRDefault="00670548" w:rsidP="00670548">
      <w:pPr>
        <w:ind w:firstLine="709"/>
        <w:contextualSpacing/>
        <w:jc w:val="both"/>
      </w:pPr>
      <w:r w:rsidRPr="008B0839">
        <w:t>Основные технические характеристики трансформаторных подстанций 10/0,4 кВ сельского поселения Сосно</w:t>
      </w:r>
      <w:r>
        <w:t>вка представлены в таблице 54</w:t>
      </w:r>
      <w:r w:rsidRPr="008B0839">
        <w:t>.</w:t>
      </w:r>
    </w:p>
    <w:p w14:paraId="197A7B5F" w14:textId="1118B06A" w:rsidR="00670548" w:rsidRDefault="00670548" w:rsidP="00670548">
      <w:pPr>
        <w:ind w:firstLine="709"/>
        <w:contextualSpacing/>
        <w:jc w:val="both"/>
      </w:pPr>
      <w:r w:rsidRPr="008B0839">
        <w:t>Основные данные по протяженности ЛЭП 10-110 кВ по сельско</w:t>
      </w:r>
      <w:r>
        <w:t>му поселению</w:t>
      </w:r>
      <w:r w:rsidRPr="008B0839">
        <w:t xml:space="preserve"> Сосновка представлены в таблице </w:t>
      </w:r>
      <w:r>
        <w:t>55</w:t>
      </w:r>
      <w:r w:rsidRPr="008B0839">
        <w:t>.</w:t>
      </w:r>
    </w:p>
    <w:p w14:paraId="0ADB9ED7" w14:textId="77777777" w:rsidR="00670548" w:rsidRDefault="00670548" w:rsidP="00670548">
      <w:pPr>
        <w:ind w:firstLine="709"/>
        <w:contextualSpacing/>
        <w:jc w:val="both"/>
      </w:pPr>
    </w:p>
    <w:p w14:paraId="266961D8" w14:textId="6F0FD15A" w:rsidR="00670548" w:rsidRDefault="00670548" w:rsidP="00670548">
      <w:pPr>
        <w:keepNext/>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53</w:t>
      </w:r>
      <w:r w:rsidRPr="00EF7BB5">
        <w:rPr>
          <w:bCs/>
          <w:lang w:val="x-none" w:eastAsia="x-none"/>
        </w:rPr>
        <w:fldChar w:fldCharType="end"/>
      </w:r>
      <w:r w:rsidRPr="00EF7BB5">
        <w:rPr>
          <w:bCs/>
          <w:lang w:val="x-none" w:eastAsia="x-none"/>
        </w:rPr>
        <w:t xml:space="preserve"> – </w:t>
      </w:r>
      <w:r w:rsidRPr="008B0839">
        <w:rPr>
          <w:bCs/>
          <w:lang w:eastAsia="x-none"/>
        </w:rPr>
        <w:t>Основные технические характеристики центров питания сельского поселения Сосновка</w:t>
      </w:r>
    </w:p>
    <w:p w14:paraId="33DB56BD" w14:textId="77777777" w:rsidR="00670548" w:rsidRDefault="00670548" w:rsidP="00670548">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753"/>
        <w:gridCol w:w="1200"/>
        <w:gridCol w:w="1610"/>
        <w:gridCol w:w="660"/>
        <w:gridCol w:w="1209"/>
        <w:gridCol w:w="928"/>
        <w:gridCol w:w="792"/>
      </w:tblGrid>
      <w:tr w:rsidR="00670548" w:rsidRPr="00AC643B" w14:paraId="1FDCF6D0" w14:textId="77777777" w:rsidTr="006715EA">
        <w:trPr>
          <w:trHeight w:val="915"/>
          <w:tblHeader/>
        </w:trPr>
        <w:tc>
          <w:tcPr>
            <w:tcW w:w="926" w:type="pct"/>
            <w:vMerge w:val="restart"/>
            <w:vAlign w:val="center"/>
          </w:tcPr>
          <w:p w14:paraId="009B5E24" w14:textId="77777777" w:rsidR="00670548" w:rsidRPr="00AC643B" w:rsidRDefault="00670548" w:rsidP="006715EA">
            <w:pPr>
              <w:contextualSpacing/>
              <w:jc w:val="center"/>
              <w:rPr>
                <w:bCs/>
                <w:color w:val="000000"/>
                <w:sz w:val="18"/>
                <w:szCs w:val="20"/>
              </w:rPr>
            </w:pPr>
            <w:r w:rsidRPr="00AC643B">
              <w:rPr>
                <w:bCs/>
                <w:color w:val="000000"/>
                <w:sz w:val="18"/>
                <w:szCs w:val="20"/>
              </w:rPr>
              <w:t>Наименование центра питания</w:t>
            </w:r>
          </w:p>
        </w:tc>
        <w:tc>
          <w:tcPr>
            <w:tcW w:w="951" w:type="pct"/>
            <w:vMerge w:val="restart"/>
            <w:shd w:val="clear" w:color="auto" w:fill="auto"/>
            <w:vAlign w:val="center"/>
            <w:hideMark/>
          </w:tcPr>
          <w:p w14:paraId="63773782" w14:textId="77777777" w:rsidR="00670548" w:rsidRPr="00AC643B" w:rsidRDefault="00670548" w:rsidP="006715EA">
            <w:pPr>
              <w:contextualSpacing/>
              <w:jc w:val="center"/>
              <w:rPr>
                <w:bCs/>
                <w:color w:val="000000"/>
                <w:sz w:val="18"/>
                <w:szCs w:val="20"/>
              </w:rPr>
            </w:pPr>
            <w:r w:rsidRPr="00AC643B">
              <w:rPr>
                <w:bCs/>
                <w:color w:val="000000"/>
                <w:sz w:val="18"/>
                <w:szCs w:val="20"/>
              </w:rPr>
              <w:t>Ведомственная принадлежность</w:t>
            </w:r>
          </w:p>
        </w:tc>
        <w:tc>
          <w:tcPr>
            <w:tcW w:w="522" w:type="pct"/>
            <w:vMerge w:val="restart"/>
            <w:shd w:val="clear" w:color="auto" w:fill="auto"/>
            <w:vAlign w:val="center"/>
            <w:hideMark/>
          </w:tcPr>
          <w:p w14:paraId="6F996B6A" w14:textId="77777777" w:rsidR="00670548" w:rsidRPr="00AC643B" w:rsidRDefault="00670548" w:rsidP="006715EA">
            <w:pPr>
              <w:contextualSpacing/>
              <w:jc w:val="center"/>
              <w:rPr>
                <w:bCs/>
                <w:color w:val="000000"/>
                <w:sz w:val="18"/>
                <w:szCs w:val="20"/>
              </w:rPr>
            </w:pPr>
            <w:r w:rsidRPr="00AC643B">
              <w:rPr>
                <w:bCs/>
                <w:color w:val="000000"/>
                <w:sz w:val="18"/>
                <w:szCs w:val="20"/>
              </w:rPr>
              <w:t>Система напряжений, кВ</w:t>
            </w:r>
          </w:p>
        </w:tc>
        <w:tc>
          <w:tcPr>
            <w:tcW w:w="563" w:type="pct"/>
            <w:vMerge w:val="restart"/>
            <w:shd w:val="clear" w:color="auto" w:fill="auto"/>
            <w:vAlign w:val="center"/>
            <w:hideMark/>
          </w:tcPr>
          <w:p w14:paraId="6BBAAA1B" w14:textId="77777777" w:rsidR="00670548" w:rsidRPr="00AC643B" w:rsidRDefault="00670548" w:rsidP="006715EA">
            <w:pPr>
              <w:contextualSpacing/>
              <w:jc w:val="center"/>
              <w:rPr>
                <w:bCs/>
                <w:color w:val="000000"/>
                <w:sz w:val="18"/>
                <w:szCs w:val="20"/>
              </w:rPr>
            </w:pPr>
            <w:r w:rsidRPr="00AC643B">
              <w:rPr>
                <w:bCs/>
                <w:color w:val="000000"/>
                <w:sz w:val="18"/>
                <w:szCs w:val="20"/>
              </w:rPr>
              <w:t>Кол-во и мощность трансформаторов, МВА</w:t>
            </w:r>
          </w:p>
        </w:tc>
        <w:tc>
          <w:tcPr>
            <w:tcW w:w="1053" w:type="pct"/>
            <w:gridSpan w:val="2"/>
            <w:shd w:val="clear" w:color="auto" w:fill="auto"/>
            <w:vAlign w:val="center"/>
            <w:hideMark/>
          </w:tcPr>
          <w:p w14:paraId="731CBD86" w14:textId="77777777" w:rsidR="00670548" w:rsidRPr="00AC643B" w:rsidRDefault="00670548" w:rsidP="006715EA">
            <w:pPr>
              <w:contextualSpacing/>
              <w:jc w:val="center"/>
              <w:rPr>
                <w:bCs/>
                <w:color w:val="000000"/>
                <w:sz w:val="18"/>
                <w:szCs w:val="20"/>
              </w:rPr>
            </w:pPr>
            <w:r w:rsidRPr="00AC643B">
              <w:rPr>
                <w:bCs/>
                <w:color w:val="000000"/>
                <w:sz w:val="18"/>
                <w:szCs w:val="20"/>
              </w:rPr>
              <w:t>Максимальная нагрузка на шинах 6-10 кВ ЦП (зимний максимум), МВт</w:t>
            </w:r>
          </w:p>
        </w:tc>
        <w:tc>
          <w:tcPr>
            <w:tcW w:w="540" w:type="pct"/>
            <w:vMerge w:val="restart"/>
            <w:shd w:val="clear" w:color="auto" w:fill="auto"/>
            <w:textDirection w:val="btLr"/>
            <w:vAlign w:val="center"/>
            <w:hideMark/>
          </w:tcPr>
          <w:p w14:paraId="309FB74A" w14:textId="77777777" w:rsidR="00670548" w:rsidRPr="00AC643B" w:rsidRDefault="00670548" w:rsidP="006715EA">
            <w:pPr>
              <w:ind w:left="113" w:right="113"/>
              <w:contextualSpacing/>
              <w:jc w:val="center"/>
              <w:rPr>
                <w:bCs/>
                <w:color w:val="000000"/>
                <w:sz w:val="18"/>
                <w:szCs w:val="20"/>
              </w:rPr>
            </w:pPr>
            <w:r w:rsidRPr="00AC643B">
              <w:rPr>
                <w:bCs/>
                <w:color w:val="000000"/>
                <w:sz w:val="18"/>
                <w:szCs w:val="20"/>
              </w:rPr>
              <w:t>Располагаемая мощность (для населённого пункта)</w:t>
            </w:r>
          </w:p>
        </w:tc>
        <w:tc>
          <w:tcPr>
            <w:tcW w:w="444" w:type="pct"/>
            <w:vMerge w:val="restart"/>
            <w:shd w:val="clear" w:color="auto" w:fill="auto"/>
            <w:textDirection w:val="btLr"/>
            <w:vAlign w:val="center"/>
            <w:hideMark/>
          </w:tcPr>
          <w:p w14:paraId="7A47643A" w14:textId="77777777" w:rsidR="00670548" w:rsidRPr="00AC643B" w:rsidRDefault="00670548" w:rsidP="006715EA">
            <w:pPr>
              <w:ind w:left="113" w:right="113"/>
              <w:contextualSpacing/>
              <w:jc w:val="center"/>
              <w:rPr>
                <w:bCs/>
                <w:color w:val="000000"/>
                <w:sz w:val="18"/>
                <w:szCs w:val="20"/>
              </w:rPr>
            </w:pPr>
            <w:r w:rsidRPr="00AC643B">
              <w:rPr>
                <w:bCs/>
                <w:color w:val="000000"/>
                <w:sz w:val="18"/>
                <w:szCs w:val="20"/>
              </w:rPr>
              <w:t>Резерв мощности на центре питания (для населённого пункта), МВт</w:t>
            </w:r>
          </w:p>
        </w:tc>
      </w:tr>
      <w:tr w:rsidR="00670548" w:rsidRPr="00AC643B" w14:paraId="5E27EC48" w14:textId="77777777" w:rsidTr="006715EA">
        <w:trPr>
          <w:trHeight w:val="77"/>
          <w:tblHeader/>
        </w:trPr>
        <w:tc>
          <w:tcPr>
            <w:tcW w:w="926" w:type="pct"/>
            <w:vMerge/>
            <w:vAlign w:val="center"/>
          </w:tcPr>
          <w:p w14:paraId="7AF55935" w14:textId="77777777" w:rsidR="00670548" w:rsidRPr="00AC643B" w:rsidRDefault="00670548" w:rsidP="006715EA">
            <w:pPr>
              <w:contextualSpacing/>
              <w:jc w:val="center"/>
              <w:rPr>
                <w:bCs/>
                <w:color w:val="000000"/>
                <w:sz w:val="18"/>
                <w:szCs w:val="20"/>
              </w:rPr>
            </w:pPr>
          </w:p>
        </w:tc>
        <w:tc>
          <w:tcPr>
            <w:tcW w:w="951" w:type="pct"/>
            <w:vMerge/>
            <w:vAlign w:val="center"/>
            <w:hideMark/>
          </w:tcPr>
          <w:p w14:paraId="316C49AE" w14:textId="77777777" w:rsidR="00670548" w:rsidRPr="00AC643B" w:rsidRDefault="00670548" w:rsidP="006715EA">
            <w:pPr>
              <w:contextualSpacing/>
              <w:jc w:val="center"/>
              <w:rPr>
                <w:bCs/>
                <w:color w:val="000000"/>
                <w:sz w:val="18"/>
                <w:szCs w:val="20"/>
              </w:rPr>
            </w:pPr>
          </w:p>
        </w:tc>
        <w:tc>
          <w:tcPr>
            <w:tcW w:w="522" w:type="pct"/>
            <w:vMerge/>
            <w:vAlign w:val="center"/>
            <w:hideMark/>
          </w:tcPr>
          <w:p w14:paraId="225362C4" w14:textId="77777777" w:rsidR="00670548" w:rsidRPr="00AC643B" w:rsidRDefault="00670548" w:rsidP="006715EA">
            <w:pPr>
              <w:contextualSpacing/>
              <w:jc w:val="center"/>
              <w:rPr>
                <w:bCs/>
                <w:color w:val="000000"/>
                <w:sz w:val="18"/>
                <w:szCs w:val="20"/>
              </w:rPr>
            </w:pPr>
          </w:p>
        </w:tc>
        <w:tc>
          <w:tcPr>
            <w:tcW w:w="563" w:type="pct"/>
            <w:vMerge/>
            <w:vAlign w:val="center"/>
            <w:hideMark/>
          </w:tcPr>
          <w:p w14:paraId="7400C8C6" w14:textId="77777777" w:rsidR="00670548" w:rsidRPr="00AC643B" w:rsidRDefault="00670548" w:rsidP="006715EA">
            <w:pPr>
              <w:contextualSpacing/>
              <w:jc w:val="center"/>
              <w:rPr>
                <w:bCs/>
                <w:color w:val="000000"/>
                <w:sz w:val="18"/>
                <w:szCs w:val="20"/>
              </w:rPr>
            </w:pPr>
          </w:p>
        </w:tc>
        <w:tc>
          <w:tcPr>
            <w:tcW w:w="368" w:type="pct"/>
            <w:shd w:val="clear" w:color="auto" w:fill="auto"/>
            <w:vAlign w:val="center"/>
            <w:hideMark/>
          </w:tcPr>
          <w:p w14:paraId="5D235062" w14:textId="77777777" w:rsidR="00670548" w:rsidRPr="00AC643B" w:rsidRDefault="00670548" w:rsidP="006715EA">
            <w:pPr>
              <w:contextualSpacing/>
              <w:jc w:val="center"/>
              <w:rPr>
                <w:bCs/>
                <w:color w:val="000000"/>
                <w:sz w:val="18"/>
                <w:szCs w:val="20"/>
              </w:rPr>
            </w:pPr>
            <w:r w:rsidRPr="00AC643B">
              <w:rPr>
                <w:bCs/>
                <w:color w:val="000000"/>
                <w:sz w:val="18"/>
                <w:szCs w:val="20"/>
              </w:rPr>
              <w:t>Всего</w:t>
            </w:r>
          </w:p>
        </w:tc>
        <w:tc>
          <w:tcPr>
            <w:tcW w:w="685" w:type="pct"/>
            <w:shd w:val="clear" w:color="auto" w:fill="auto"/>
            <w:vAlign w:val="center"/>
            <w:hideMark/>
          </w:tcPr>
          <w:p w14:paraId="2ECFB491" w14:textId="77777777" w:rsidR="00670548" w:rsidRPr="00AC643B" w:rsidRDefault="00670548" w:rsidP="006715EA">
            <w:pPr>
              <w:contextualSpacing/>
              <w:jc w:val="center"/>
              <w:rPr>
                <w:bCs/>
                <w:color w:val="000000"/>
                <w:sz w:val="18"/>
                <w:szCs w:val="20"/>
              </w:rPr>
            </w:pPr>
            <w:r w:rsidRPr="00AC643B">
              <w:rPr>
                <w:bCs/>
                <w:color w:val="000000"/>
                <w:sz w:val="18"/>
                <w:szCs w:val="20"/>
              </w:rPr>
              <w:t>По населённому пункту</w:t>
            </w:r>
          </w:p>
        </w:tc>
        <w:tc>
          <w:tcPr>
            <w:tcW w:w="540" w:type="pct"/>
            <w:vMerge/>
            <w:vAlign w:val="center"/>
            <w:hideMark/>
          </w:tcPr>
          <w:p w14:paraId="714EE6E7" w14:textId="77777777" w:rsidR="00670548" w:rsidRPr="00AC643B" w:rsidRDefault="00670548" w:rsidP="006715EA">
            <w:pPr>
              <w:contextualSpacing/>
              <w:jc w:val="center"/>
              <w:rPr>
                <w:bCs/>
                <w:color w:val="000000"/>
                <w:sz w:val="18"/>
                <w:szCs w:val="20"/>
              </w:rPr>
            </w:pPr>
          </w:p>
        </w:tc>
        <w:tc>
          <w:tcPr>
            <w:tcW w:w="444" w:type="pct"/>
            <w:vMerge/>
            <w:vAlign w:val="center"/>
            <w:hideMark/>
          </w:tcPr>
          <w:p w14:paraId="7AFD3003" w14:textId="77777777" w:rsidR="00670548" w:rsidRPr="00AC643B" w:rsidRDefault="00670548" w:rsidP="006715EA">
            <w:pPr>
              <w:contextualSpacing/>
              <w:jc w:val="center"/>
              <w:rPr>
                <w:bCs/>
                <w:color w:val="000000"/>
                <w:sz w:val="18"/>
                <w:szCs w:val="20"/>
              </w:rPr>
            </w:pPr>
          </w:p>
        </w:tc>
      </w:tr>
      <w:tr w:rsidR="00670548" w:rsidRPr="00AC643B" w14:paraId="75D0DA0C" w14:textId="77777777" w:rsidTr="006715EA">
        <w:trPr>
          <w:trHeight w:val="747"/>
        </w:trPr>
        <w:tc>
          <w:tcPr>
            <w:tcW w:w="926" w:type="pct"/>
            <w:vAlign w:val="center"/>
          </w:tcPr>
          <w:p w14:paraId="3CA07679" w14:textId="77777777" w:rsidR="00670548" w:rsidRPr="00AC643B" w:rsidRDefault="00670548" w:rsidP="006715EA">
            <w:pPr>
              <w:contextualSpacing/>
              <w:jc w:val="center"/>
              <w:rPr>
                <w:color w:val="000000"/>
                <w:sz w:val="18"/>
                <w:szCs w:val="20"/>
              </w:rPr>
            </w:pPr>
            <w:r w:rsidRPr="00AC643B">
              <w:rPr>
                <w:color w:val="000000"/>
                <w:sz w:val="18"/>
                <w:szCs w:val="20"/>
              </w:rPr>
              <w:t>ПС «</w:t>
            </w:r>
            <w:r w:rsidRPr="00AC643B">
              <w:rPr>
                <w:sz w:val="18"/>
                <w:szCs w:val="20"/>
              </w:rPr>
              <w:t>Сосновская</w:t>
            </w:r>
            <w:r w:rsidRPr="00AC643B">
              <w:rPr>
                <w:color w:val="000000"/>
                <w:sz w:val="18"/>
                <w:szCs w:val="20"/>
              </w:rPr>
              <w:t>»</w:t>
            </w:r>
          </w:p>
        </w:tc>
        <w:tc>
          <w:tcPr>
            <w:tcW w:w="951" w:type="pct"/>
            <w:shd w:val="clear" w:color="auto" w:fill="auto"/>
            <w:vAlign w:val="center"/>
            <w:hideMark/>
          </w:tcPr>
          <w:p w14:paraId="72EDE482" w14:textId="77777777" w:rsidR="00670548" w:rsidRPr="00AC643B" w:rsidRDefault="00670548" w:rsidP="006715EA">
            <w:pPr>
              <w:contextualSpacing/>
              <w:jc w:val="center"/>
              <w:rPr>
                <w:color w:val="000000"/>
                <w:sz w:val="18"/>
                <w:szCs w:val="20"/>
              </w:rPr>
            </w:pPr>
            <w:r w:rsidRPr="00AC643B">
              <w:rPr>
                <w:sz w:val="18"/>
                <w:szCs w:val="20"/>
              </w:rPr>
              <w:t>АО «Тюменьэнерго» «Энергокомплекс»</w:t>
            </w:r>
          </w:p>
        </w:tc>
        <w:tc>
          <w:tcPr>
            <w:tcW w:w="522" w:type="pct"/>
            <w:shd w:val="clear" w:color="auto" w:fill="auto"/>
            <w:vAlign w:val="center"/>
            <w:hideMark/>
          </w:tcPr>
          <w:p w14:paraId="2B64464A" w14:textId="77777777" w:rsidR="00670548" w:rsidRPr="00AC643B" w:rsidRDefault="00670548" w:rsidP="006715EA">
            <w:pPr>
              <w:contextualSpacing/>
              <w:jc w:val="center"/>
              <w:rPr>
                <w:color w:val="000000"/>
                <w:sz w:val="18"/>
                <w:szCs w:val="20"/>
              </w:rPr>
            </w:pPr>
            <w:r w:rsidRPr="00AC643B">
              <w:rPr>
                <w:color w:val="000000"/>
                <w:sz w:val="18"/>
                <w:szCs w:val="20"/>
              </w:rPr>
              <w:t>110/10</w:t>
            </w:r>
          </w:p>
        </w:tc>
        <w:tc>
          <w:tcPr>
            <w:tcW w:w="563" w:type="pct"/>
            <w:shd w:val="clear" w:color="auto" w:fill="auto"/>
            <w:vAlign w:val="center"/>
            <w:hideMark/>
          </w:tcPr>
          <w:p w14:paraId="40E9507C" w14:textId="77777777" w:rsidR="00670548" w:rsidRPr="00AC643B" w:rsidRDefault="00670548" w:rsidP="006715EA">
            <w:pPr>
              <w:contextualSpacing/>
              <w:jc w:val="center"/>
              <w:rPr>
                <w:color w:val="000000"/>
                <w:sz w:val="18"/>
                <w:szCs w:val="20"/>
              </w:rPr>
            </w:pPr>
            <w:r w:rsidRPr="00AC643B">
              <w:rPr>
                <w:color w:val="000000"/>
                <w:sz w:val="18"/>
                <w:szCs w:val="20"/>
              </w:rPr>
              <w:t>2х25</w:t>
            </w:r>
          </w:p>
        </w:tc>
        <w:tc>
          <w:tcPr>
            <w:tcW w:w="368" w:type="pct"/>
            <w:shd w:val="clear" w:color="auto" w:fill="auto"/>
            <w:vAlign w:val="center"/>
          </w:tcPr>
          <w:p w14:paraId="51C18973" w14:textId="77777777" w:rsidR="00670548" w:rsidRPr="00AC643B" w:rsidRDefault="00670548" w:rsidP="006715EA">
            <w:pPr>
              <w:contextualSpacing/>
              <w:jc w:val="center"/>
              <w:rPr>
                <w:color w:val="000000"/>
                <w:sz w:val="18"/>
                <w:szCs w:val="20"/>
              </w:rPr>
            </w:pPr>
            <w:r w:rsidRPr="00AC643B">
              <w:rPr>
                <w:color w:val="000000"/>
                <w:sz w:val="18"/>
                <w:szCs w:val="20"/>
              </w:rPr>
              <w:t>2,86</w:t>
            </w:r>
          </w:p>
        </w:tc>
        <w:tc>
          <w:tcPr>
            <w:tcW w:w="685" w:type="pct"/>
            <w:shd w:val="clear" w:color="auto" w:fill="auto"/>
            <w:vAlign w:val="center"/>
          </w:tcPr>
          <w:p w14:paraId="08C2E9E8" w14:textId="77777777" w:rsidR="00670548" w:rsidRPr="00AC643B" w:rsidRDefault="00670548" w:rsidP="006715EA">
            <w:pPr>
              <w:contextualSpacing/>
              <w:jc w:val="center"/>
              <w:rPr>
                <w:color w:val="000000"/>
                <w:sz w:val="18"/>
                <w:szCs w:val="20"/>
              </w:rPr>
            </w:pPr>
            <w:r w:rsidRPr="00AC643B">
              <w:rPr>
                <w:color w:val="000000"/>
                <w:sz w:val="18"/>
                <w:szCs w:val="20"/>
              </w:rPr>
              <w:t>1,63</w:t>
            </w:r>
          </w:p>
        </w:tc>
        <w:tc>
          <w:tcPr>
            <w:tcW w:w="540" w:type="pct"/>
            <w:shd w:val="clear" w:color="auto" w:fill="auto"/>
            <w:vAlign w:val="center"/>
          </w:tcPr>
          <w:p w14:paraId="389416B0" w14:textId="77777777" w:rsidR="00670548" w:rsidRPr="00AC643B" w:rsidRDefault="00670548" w:rsidP="006715EA">
            <w:pPr>
              <w:contextualSpacing/>
              <w:jc w:val="center"/>
              <w:rPr>
                <w:color w:val="000000"/>
                <w:sz w:val="18"/>
                <w:szCs w:val="20"/>
              </w:rPr>
            </w:pPr>
            <w:r w:rsidRPr="00AC643B">
              <w:rPr>
                <w:color w:val="000000"/>
                <w:sz w:val="18"/>
                <w:szCs w:val="20"/>
              </w:rPr>
              <w:t>нет данных</w:t>
            </w:r>
          </w:p>
        </w:tc>
        <w:tc>
          <w:tcPr>
            <w:tcW w:w="444" w:type="pct"/>
            <w:shd w:val="clear" w:color="auto" w:fill="auto"/>
            <w:vAlign w:val="center"/>
          </w:tcPr>
          <w:p w14:paraId="24373AA0" w14:textId="77777777" w:rsidR="00670548" w:rsidRPr="00AC643B" w:rsidRDefault="00670548" w:rsidP="006715EA">
            <w:pPr>
              <w:contextualSpacing/>
              <w:jc w:val="center"/>
              <w:rPr>
                <w:color w:val="000000"/>
                <w:sz w:val="18"/>
                <w:szCs w:val="20"/>
              </w:rPr>
            </w:pPr>
            <w:r w:rsidRPr="00AC643B">
              <w:rPr>
                <w:color w:val="000000"/>
                <w:sz w:val="18"/>
                <w:szCs w:val="20"/>
              </w:rPr>
              <w:t>Нет данных</w:t>
            </w:r>
          </w:p>
        </w:tc>
      </w:tr>
    </w:tbl>
    <w:p w14:paraId="6849FAF7" w14:textId="77777777" w:rsidR="00670548" w:rsidRDefault="00670548" w:rsidP="00670548">
      <w:pPr>
        <w:keepNext/>
        <w:contextualSpacing/>
        <w:jc w:val="both"/>
        <w:rPr>
          <w:bCs/>
          <w:lang w:eastAsia="x-none"/>
        </w:rPr>
      </w:pPr>
    </w:p>
    <w:p w14:paraId="792DB244" w14:textId="4F2BD6B9" w:rsidR="00670548" w:rsidRPr="00EF7BB5" w:rsidRDefault="00670548" w:rsidP="00670548">
      <w:pPr>
        <w:keepNext/>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54</w:t>
      </w:r>
      <w:r w:rsidRPr="00EF7BB5">
        <w:rPr>
          <w:bCs/>
          <w:lang w:val="x-none" w:eastAsia="x-none"/>
        </w:rPr>
        <w:fldChar w:fldCharType="end"/>
      </w:r>
      <w:r w:rsidRPr="00EF7BB5">
        <w:rPr>
          <w:bCs/>
          <w:lang w:val="x-none" w:eastAsia="x-none"/>
        </w:rPr>
        <w:t xml:space="preserve"> – </w:t>
      </w:r>
      <w:r w:rsidRPr="008B0839">
        <w:rPr>
          <w:bCs/>
          <w:lang w:eastAsia="x-none"/>
        </w:rPr>
        <w:t>Основные технические характеристики трансформаторных подстанций 10/0,4 кВ сельского поселения Сосновка</w:t>
      </w:r>
    </w:p>
    <w:p w14:paraId="691CC10E" w14:textId="77777777" w:rsidR="00670548" w:rsidRDefault="00670548" w:rsidP="00670548">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77"/>
        <w:gridCol w:w="1635"/>
        <w:gridCol w:w="971"/>
        <w:gridCol w:w="16"/>
        <w:gridCol w:w="2127"/>
        <w:gridCol w:w="1357"/>
        <w:gridCol w:w="1185"/>
        <w:gridCol w:w="927"/>
      </w:tblGrid>
      <w:tr w:rsidR="00670548" w:rsidRPr="008B0839" w14:paraId="4AE53046" w14:textId="77777777" w:rsidTr="006F06B4">
        <w:trPr>
          <w:trHeight w:val="20"/>
          <w:tblHeader/>
        </w:trPr>
        <w:tc>
          <w:tcPr>
            <w:tcW w:w="762" w:type="pct"/>
            <w:vMerge w:val="restart"/>
            <w:shd w:val="clear" w:color="auto" w:fill="auto"/>
            <w:vAlign w:val="center"/>
            <w:hideMark/>
          </w:tcPr>
          <w:p w14:paraId="0F2714B9" w14:textId="77777777" w:rsidR="00670548" w:rsidRPr="008B0839" w:rsidRDefault="00670548" w:rsidP="006715EA">
            <w:pPr>
              <w:contextualSpacing/>
              <w:jc w:val="center"/>
              <w:rPr>
                <w:sz w:val="20"/>
                <w:szCs w:val="20"/>
              </w:rPr>
            </w:pPr>
            <w:r w:rsidRPr="008B0839">
              <w:rPr>
                <w:sz w:val="20"/>
                <w:szCs w:val="20"/>
              </w:rPr>
              <w:t>№№</w:t>
            </w:r>
            <w:r w:rsidRPr="008B0839">
              <w:rPr>
                <w:sz w:val="20"/>
                <w:szCs w:val="20"/>
              </w:rPr>
              <w:br/>
              <w:t>ТП</w:t>
            </w:r>
          </w:p>
        </w:tc>
        <w:tc>
          <w:tcPr>
            <w:tcW w:w="843" w:type="pct"/>
            <w:vMerge w:val="restart"/>
            <w:shd w:val="clear" w:color="auto" w:fill="auto"/>
            <w:vAlign w:val="center"/>
            <w:hideMark/>
          </w:tcPr>
          <w:p w14:paraId="6952C07E" w14:textId="77777777" w:rsidR="00670548" w:rsidRPr="008B0839" w:rsidRDefault="00670548" w:rsidP="006715EA">
            <w:pPr>
              <w:contextualSpacing/>
              <w:jc w:val="center"/>
              <w:rPr>
                <w:sz w:val="20"/>
                <w:szCs w:val="20"/>
              </w:rPr>
            </w:pPr>
            <w:r w:rsidRPr="008B0839">
              <w:rPr>
                <w:sz w:val="20"/>
                <w:szCs w:val="20"/>
              </w:rPr>
              <w:t>Наименование и адрес</w:t>
            </w:r>
          </w:p>
        </w:tc>
        <w:tc>
          <w:tcPr>
            <w:tcW w:w="501" w:type="pct"/>
            <w:vMerge w:val="restart"/>
            <w:shd w:val="clear" w:color="auto" w:fill="auto"/>
            <w:noWrap/>
            <w:vAlign w:val="center"/>
            <w:hideMark/>
          </w:tcPr>
          <w:p w14:paraId="26AF7FF6" w14:textId="77777777" w:rsidR="00670548" w:rsidRPr="008B0839" w:rsidRDefault="00670548" w:rsidP="006715EA">
            <w:pPr>
              <w:contextualSpacing/>
              <w:jc w:val="center"/>
              <w:rPr>
                <w:sz w:val="20"/>
                <w:szCs w:val="20"/>
              </w:rPr>
            </w:pPr>
            <w:r w:rsidRPr="008B0839">
              <w:rPr>
                <w:sz w:val="20"/>
                <w:szCs w:val="20"/>
              </w:rPr>
              <w:t>Тип ТП</w:t>
            </w:r>
          </w:p>
        </w:tc>
        <w:tc>
          <w:tcPr>
            <w:tcW w:w="1105" w:type="pct"/>
            <w:gridSpan w:val="2"/>
            <w:vMerge w:val="restart"/>
            <w:shd w:val="clear" w:color="auto" w:fill="auto"/>
            <w:vAlign w:val="center"/>
            <w:hideMark/>
          </w:tcPr>
          <w:p w14:paraId="35CCC035" w14:textId="3EF8BF99" w:rsidR="00670548" w:rsidRPr="008B0839" w:rsidRDefault="00670548" w:rsidP="006F06B4">
            <w:pPr>
              <w:contextualSpacing/>
              <w:jc w:val="center"/>
              <w:rPr>
                <w:sz w:val="20"/>
                <w:szCs w:val="20"/>
              </w:rPr>
            </w:pPr>
            <w:r w:rsidRPr="008B0839">
              <w:rPr>
                <w:sz w:val="20"/>
                <w:szCs w:val="20"/>
              </w:rPr>
              <w:t>Мощность</w:t>
            </w:r>
            <w:r>
              <w:rPr>
                <w:sz w:val="20"/>
                <w:szCs w:val="20"/>
              </w:rPr>
              <w:t xml:space="preserve"> </w:t>
            </w:r>
            <w:r w:rsidRPr="008B0839">
              <w:rPr>
                <w:sz w:val="20"/>
                <w:szCs w:val="20"/>
              </w:rPr>
              <w:t>транформаторов,</w:t>
            </w:r>
            <w:r w:rsidR="006F06B4">
              <w:rPr>
                <w:sz w:val="20"/>
                <w:szCs w:val="20"/>
              </w:rPr>
              <w:t xml:space="preserve"> </w:t>
            </w:r>
            <w:r w:rsidRPr="008B0839">
              <w:rPr>
                <w:sz w:val="20"/>
                <w:szCs w:val="20"/>
              </w:rPr>
              <w:t xml:space="preserve"> кВА</w:t>
            </w:r>
          </w:p>
        </w:tc>
        <w:tc>
          <w:tcPr>
            <w:tcW w:w="1311" w:type="pct"/>
            <w:gridSpan w:val="2"/>
            <w:shd w:val="clear" w:color="auto" w:fill="auto"/>
            <w:vAlign w:val="center"/>
            <w:hideMark/>
          </w:tcPr>
          <w:p w14:paraId="0AF681CE" w14:textId="77777777" w:rsidR="00670548" w:rsidRPr="008B0839" w:rsidRDefault="00670548" w:rsidP="006715EA">
            <w:pPr>
              <w:contextualSpacing/>
              <w:jc w:val="center"/>
              <w:rPr>
                <w:sz w:val="20"/>
                <w:szCs w:val="20"/>
              </w:rPr>
            </w:pPr>
            <w:r w:rsidRPr="008B0839">
              <w:rPr>
                <w:sz w:val="20"/>
                <w:szCs w:val="20"/>
              </w:rPr>
              <w:t>Нагрузка на шинах ТП,</w:t>
            </w:r>
            <w:r>
              <w:rPr>
                <w:sz w:val="20"/>
                <w:szCs w:val="20"/>
              </w:rPr>
              <w:t xml:space="preserve"> </w:t>
            </w:r>
            <w:r w:rsidRPr="008B0839">
              <w:rPr>
                <w:sz w:val="20"/>
                <w:szCs w:val="20"/>
              </w:rPr>
              <w:t>кВт</w:t>
            </w:r>
          </w:p>
        </w:tc>
        <w:tc>
          <w:tcPr>
            <w:tcW w:w="478" w:type="pct"/>
            <w:vMerge w:val="restart"/>
            <w:shd w:val="clear" w:color="auto" w:fill="auto"/>
            <w:vAlign w:val="center"/>
            <w:hideMark/>
          </w:tcPr>
          <w:p w14:paraId="2DDE796E" w14:textId="77777777" w:rsidR="00670548" w:rsidRPr="008B0839" w:rsidRDefault="00670548" w:rsidP="006715EA">
            <w:pPr>
              <w:contextualSpacing/>
              <w:jc w:val="center"/>
              <w:rPr>
                <w:sz w:val="20"/>
                <w:szCs w:val="20"/>
              </w:rPr>
            </w:pPr>
            <w:r w:rsidRPr="008B0839">
              <w:rPr>
                <w:sz w:val="20"/>
                <w:szCs w:val="20"/>
              </w:rPr>
              <w:t>Резерв,</w:t>
            </w:r>
            <w:r w:rsidRPr="008B0839">
              <w:rPr>
                <w:sz w:val="20"/>
                <w:szCs w:val="20"/>
              </w:rPr>
              <w:br/>
              <w:t>кВт</w:t>
            </w:r>
          </w:p>
        </w:tc>
      </w:tr>
      <w:tr w:rsidR="00670548" w:rsidRPr="008B0839" w14:paraId="232B02EC" w14:textId="77777777" w:rsidTr="006F06B4">
        <w:trPr>
          <w:trHeight w:val="20"/>
          <w:tblHeader/>
        </w:trPr>
        <w:tc>
          <w:tcPr>
            <w:tcW w:w="762" w:type="pct"/>
            <w:vMerge/>
            <w:vAlign w:val="center"/>
            <w:hideMark/>
          </w:tcPr>
          <w:p w14:paraId="5579D9ED" w14:textId="77777777" w:rsidR="00670548" w:rsidRPr="008B0839" w:rsidRDefault="00670548" w:rsidP="006715EA">
            <w:pPr>
              <w:contextualSpacing/>
              <w:rPr>
                <w:sz w:val="20"/>
                <w:szCs w:val="20"/>
              </w:rPr>
            </w:pPr>
          </w:p>
        </w:tc>
        <w:tc>
          <w:tcPr>
            <w:tcW w:w="843" w:type="pct"/>
            <w:vMerge/>
            <w:vAlign w:val="center"/>
            <w:hideMark/>
          </w:tcPr>
          <w:p w14:paraId="3EAA3389" w14:textId="77777777" w:rsidR="00670548" w:rsidRPr="008B0839" w:rsidRDefault="00670548" w:rsidP="006715EA">
            <w:pPr>
              <w:contextualSpacing/>
              <w:rPr>
                <w:sz w:val="20"/>
                <w:szCs w:val="20"/>
              </w:rPr>
            </w:pPr>
          </w:p>
        </w:tc>
        <w:tc>
          <w:tcPr>
            <w:tcW w:w="501" w:type="pct"/>
            <w:vMerge/>
            <w:vAlign w:val="center"/>
            <w:hideMark/>
          </w:tcPr>
          <w:p w14:paraId="2287F1D4" w14:textId="77777777" w:rsidR="00670548" w:rsidRPr="008B0839" w:rsidRDefault="00670548" w:rsidP="006715EA">
            <w:pPr>
              <w:contextualSpacing/>
              <w:rPr>
                <w:sz w:val="20"/>
                <w:szCs w:val="20"/>
              </w:rPr>
            </w:pPr>
          </w:p>
        </w:tc>
        <w:tc>
          <w:tcPr>
            <w:tcW w:w="1105" w:type="pct"/>
            <w:gridSpan w:val="2"/>
            <w:vMerge/>
            <w:vAlign w:val="center"/>
            <w:hideMark/>
          </w:tcPr>
          <w:p w14:paraId="54550A70" w14:textId="77777777" w:rsidR="00670548" w:rsidRPr="008B0839" w:rsidRDefault="00670548" w:rsidP="006715EA">
            <w:pPr>
              <w:contextualSpacing/>
              <w:rPr>
                <w:sz w:val="20"/>
                <w:szCs w:val="20"/>
              </w:rPr>
            </w:pPr>
          </w:p>
        </w:tc>
        <w:tc>
          <w:tcPr>
            <w:tcW w:w="700" w:type="pct"/>
            <w:shd w:val="clear" w:color="auto" w:fill="auto"/>
            <w:vAlign w:val="center"/>
            <w:hideMark/>
          </w:tcPr>
          <w:p w14:paraId="5D7E3BE9" w14:textId="77777777" w:rsidR="00670548" w:rsidRPr="008B0839" w:rsidRDefault="00670548" w:rsidP="006715EA">
            <w:pPr>
              <w:contextualSpacing/>
              <w:jc w:val="center"/>
              <w:rPr>
                <w:sz w:val="20"/>
                <w:szCs w:val="20"/>
              </w:rPr>
            </w:pPr>
            <w:r w:rsidRPr="008B0839">
              <w:rPr>
                <w:sz w:val="20"/>
                <w:szCs w:val="20"/>
              </w:rPr>
              <w:t>допустимая</w:t>
            </w:r>
          </w:p>
        </w:tc>
        <w:tc>
          <w:tcPr>
            <w:tcW w:w="611" w:type="pct"/>
            <w:shd w:val="clear" w:color="auto" w:fill="auto"/>
            <w:vAlign w:val="center"/>
            <w:hideMark/>
          </w:tcPr>
          <w:p w14:paraId="4ECD2F96" w14:textId="77777777" w:rsidR="00670548" w:rsidRPr="008B0839" w:rsidRDefault="00670548" w:rsidP="006715EA">
            <w:pPr>
              <w:contextualSpacing/>
              <w:jc w:val="center"/>
              <w:rPr>
                <w:sz w:val="20"/>
                <w:szCs w:val="20"/>
              </w:rPr>
            </w:pPr>
            <w:r w:rsidRPr="008B0839">
              <w:rPr>
                <w:sz w:val="20"/>
                <w:szCs w:val="20"/>
              </w:rPr>
              <w:t>расчётная</w:t>
            </w:r>
          </w:p>
        </w:tc>
        <w:tc>
          <w:tcPr>
            <w:tcW w:w="478" w:type="pct"/>
            <w:vMerge/>
            <w:vAlign w:val="center"/>
            <w:hideMark/>
          </w:tcPr>
          <w:p w14:paraId="30A77472" w14:textId="77777777" w:rsidR="00670548" w:rsidRPr="008B0839" w:rsidRDefault="00670548" w:rsidP="006715EA">
            <w:pPr>
              <w:contextualSpacing/>
              <w:rPr>
                <w:sz w:val="20"/>
                <w:szCs w:val="20"/>
              </w:rPr>
            </w:pPr>
          </w:p>
        </w:tc>
      </w:tr>
      <w:tr w:rsidR="00670548" w:rsidRPr="008B0839" w14:paraId="4322970F" w14:textId="77777777" w:rsidTr="006F06B4">
        <w:trPr>
          <w:trHeight w:val="20"/>
          <w:tblHeader/>
        </w:trPr>
        <w:tc>
          <w:tcPr>
            <w:tcW w:w="762" w:type="pct"/>
            <w:shd w:val="clear" w:color="auto" w:fill="auto"/>
            <w:vAlign w:val="bottom"/>
            <w:hideMark/>
          </w:tcPr>
          <w:p w14:paraId="441BD27A" w14:textId="77777777" w:rsidR="00670548" w:rsidRPr="008B0839" w:rsidRDefault="00670548" w:rsidP="006715EA">
            <w:pPr>
              <w:contextualSpacing/>
              <w:jc w:val="center"/>
              <w:rPr>
                <w:sz w:val="20"/>
                <w:szCs w:val="20"/>
              </w:rPr>
            </w:pPr>
            <w:r w:rsidRPr="008B0839">
              <w:rPr>
                <w:sz w:val="20"/>
                <w:szCs w:val="20"/>
              </w:rPr>
              <w:t>1</w:t>
            </w:r>
          </w:p>
        </w:tc>
        <w:tc>
          <w:tcPr>
            <w:tcW w:w="843" w:type="pct"/>
            <w:shd w:val="clear" w:color="auto" w:fill="auto"/>
            <w:vAlign w:val="bottom"/>
            <w:hideMark/>
          </w:tcPr>
          <w:p w14:paraId="7A667BBE" w14:textId="77777777" w:rsidR="00670548" w:rsidRPr="008B0839" w:rsidRDefault="00670548" w:rsidP="006715EA">
            <w:pPr>
              <w:contextualSpacing/>
              <w:rPr>
                <w:sz w:val="20"/>
                <w:szCs w:val="20"/>
              </w:rPr>
            </w:pPr>
            <w:r w:rsidRPr="008B0839">
              <w:rPr>
                <w:sz w:val="20"/>
                <w:szCs w:val="20"/>
              </w:rPr>
              <w:t>Финский</w:t>
            </w:r>
          </w:p>
        </w:tc>
        <w:tc>
          <w:tcPr>
            <w:tcW w:w="501" w:type="pct"/>
            <w:shd w:val="clear" w:color="auto" w:fill="auto"/>
            <w:vAlign w:val="bottom"/>
            <w:hideMark/>
          </w:tcPr>
          <w:p w14:paraId="48A617AB" w14:textId="77777777" w:rsidR="00670548" w:rsidRPr="008B0839" w:rsidRDefault="00670548" w:rsidP="006715EA">
            <w:pPr>
              <w:contextualSpacing/>
              <w:jc w:val="center"/>
              <w:rPr>
                <w:sz w:val="20"/>
                <w:szCs w:val="20"/>
              </w:rPr>
            </w:pPr>
            <w:r w:rsidRPr="008B0839">
              <w:rPr>
                <w:sz w:val="20"/>
                <w:szCs w:val="20"/>
              </w:rPr>
              <w:t>2КТП</w:t>
            </w:r>
          </w:p>
        </w:tc>
        <w:tc>
          <w:tcPr>
            <w:tcW w:w="1105" w:type="pct"/>
            <w:gridSpan w:val="2"/>
            <w:shd w:val="clear" w:color="auto" w:fill="auto"/>
            <w:vAlign w:val="bottom"/>
            <w:hideMark/>
          </w:tcPr>
          <w:p w14:paraId="26E6C77A" w14:textId="77777777" w:rsidR="00670548" w:rsidRPr="008B0839" w:rsidRDefault="00670548" w:rsidP="006715EA">
            <w:pPr>
              <w:contextualSpacing/>
              <w:jc w:val="center"/>
              <w:rPr>
                <w:sz w:val="20"/>
                <w:szCs w:val="20"/>
              </w:rPr>
            </w:pPr>
            <w:r w:rsidRPr="008B0839">
              <w:rPr>
                <w:sz w:val="20"/>
                <w:szCs w:val="20"/>
              </w:rPr>
              <w:t>2х400</w:t>
            </w:r>
          </w:p>
        </w:tc>
        <w:tc>
          <w:tcPr>
            <w:tcW w:w="700" w:type="pct"/>
            <w:shd w:val="clear" w:color="auto" w:fill="auto"/>
            <w:noWrap/>
            <w:vAlign w:val="bottom"/>
            <w:hideMark/>
          </w:tcPr>
          <w:p w14:paraId="7E7F4A50" w14:textId="77777777" w:rsidR="00670548" w:rsidRPr="008B0839" w:rsidRDefault="00670548" w:rsidP="006715EA">
            <w:pPr>
              <w:contextualSpacing/>
              <w:jc w:val="center"/>
              <w:rPr>
                <w:sz w:val="20"/>
                <w:szCs w:val="20"/>
              </w:rPr>
            </w:pPr>
            <w:r w:rsidRPr="008B0839">
              <w:rPr>
                <w:sz w:val="20"/>
                <w:szCs w:val="20"/>
              </w:rPr>
              <w:t>405</w:t>
            </w:r>
          </w:p>
        </w:tc>
        <w:tc>
          <w:tcPr>
            <w:tcW w:w="611" w:type="pct"/>
            <w:shd w:val="clear" w:color="auto" w:fill="auto"/>
            <w:vAlign w:val="bottom"/>
            <w:hideMark/>
          </w:tcPr>
          <w:p w14:paraId="7452EBB3" w14:textId="77777777" w:rsidR="00670548" w:rsidRPr="008B0839" w:rsidRDefault="00670548" w:rsidP="006715EA">
            <w:pPr>
              <w:contextualSpacing/>
              <w:jc w:val="center"/>
              <w:rPr>
                <w:sz w:val="20"/>
                <w:szCs w:val="20"/>
              </w:rPr>
            </w:pPr>
            <w:r w:rsidRPr="008B0839">
              <w:rPr>
                <w:sz w:val="20"/>
                <w:szCs w:val="20"/>
              </w:rPr>
              <w:t>240</w:t>
            </w:r>
          </w:p>
        </w:tc>
        <w:tc>
          <w:tcPr>
            <w:tcW w:w="478" w:type="pct"/>
            <w:shd w:val="clear" w:color="auto" w:fill="auto"/>
            <w:noWrap/>
            <w:vAlign w:val="bottom"/>
            <w:hideMark/>
          </w:tcPr>
          <w:p w14:paraId="2C292FFC" w14:textId="77777777" w:rsidR="00670548" w:rsidRPr="008B0839" w:rsidRDefault="00670548" w:rsidP="006715EA">
            <w:pPr>
              <w:contextualSpacing/>
              <w:jc w:val="center"/>
              <w:rPr>
                <w:sz w:val="20"/>
                <w:szCs w:val="20"/>
              </w:rPr>
            </w:pPr>
            <w:r w:rsidRPr="008B0839">
              <w:rPr>
                <w:sz w:val="20"/>
                <w:szCs w:val="20"/>
              </w:rPr>
              <w:t>165</w:t>
            </w:r>
          </w:p>
        </w:tc>
      </w:tr>
      <w:tr w:rsidR="00670548" w:rsidRPr="008B0839" w14:paraId="1075B2F8" w14:textId="77777777" w:rsidTr="006F06B4">
        <w:trPr>
          <w:trHeight w:val="20"/>
          <w:tblHeader/>
        </w:trPr>
        <w:tc>
          <w:tcPr>
            <w:tcW w:w="762" w:type="pct"/>
            <w:shd w:val="clear" w:color="auto" w:fill="auto"/>
            <w:vAlign w:val="center"/>
            <w:hideMark/>
          </w:tcPr>
          <w:p w14:paraId="210A035A" w14:textId="77777777" w:rsidR="00670548" w:rsidRPr="008B0839" w:rsidRDefault="00670548" w:rsidP="006715EA">
            <w:pPr>
              <w:contextualSpacing/>
              <w:jc w:val="center"/>
              <w:rPr>
                <w:sz w:val="20"/>
                <w:szCs w:val="20"/>
              </w:rPr>
            </w:pPr>
            <w:r w:rsidRPr="008B0839">
              <w:rPr>
                <w:sz w:val="20"/>
                <w:szCs w:val="20"/>
              </w:rPr>
              <w:t>2</w:t>
            </w:r>
          </w:p>
        </w:tc>
        <w:tc>
          <w:tcPr>
            <w:tcW w:w="843" w:type="pct"/>
            <w:shd w:val="clear" w:color="auto" w:fill="auto"/>
            <w:vAlign w:val="center"/>
            <w:hideMark/>
          </w:tcPr>
          <w:p w14:paraId="182F5290" w14:textId="77777777" w:rsidR="00670548" w:rsidRPr="008B0839" w:rsidRDefault="00670548" w:rsidP="006715EA">
            <w:pPr>
              <w:contextualSpacing/>
              <w:rPr>
                <w:sz w:val="20"/>
                <w:szCs w:val="20"/>
              </w:rPr>
            </w:pPr>
            <w:r w:rsidRPr="008B0839">
              <w:rPr>
                <w:sz w:val="20"/>
                <w:szCs w:val="20"/>
              </w:rPr>
              <w:t>Школа</w:t>
            </w:r>
          </w:p>
        </w:tc>
        <w:tc>
          <w:tcPr>
            <w:tcW w:w="501" w:type="pct"/>
            <w:shd w:val="clear" w:color="auto" w:fill="auto"/>
            <w:vAlign w:val="bottom"/>
            <w:hideMark/>
          </w:tcPr>
          <w:p w14:paraId="6A7F20FF" w14:textId="77777777" w:rsidR="00670548" w:rsidRPr="008B0839" w:rsidRDefault="00670548" w:rsidP="006715EA">
            <w:pPr>
              <w:contextualSpacing/>
              <w:jc w:val="center"/>
              <w:rPr>
                <w:sz w:val="20"/>
                <w:szCs w:val="20"/>
              </w:rPr>
            </w:pPr>
            <w:r w:rsidRPr="008B0839">
              <w:rPr>
                <w:sz w:val="20"/>
                <w:szCs w:val="20"/>
              </w:rPr>
              <w:t>2КТП</w:t>
            </w:r>
          </w:p>
        </w:tc>
        <w:tc>
          <w:tcPr>
            <w:tcW w:w="1105" w:type="pct"/>
            <w:gridSpan w:val="2"/>
            <w:shd w:val="clear" w:color="auto" w:fill="auto"/>
            <w:vAlign w:val="center"/>
            <w:hideMark/>
          </w:tcPr>
          <w:p w14:paraId="2A21C9CE" w14:textId="77777777" w:rsidR="00670548" w:rsidRPr="008B0839" w:rsidRDefault="00670548" w:rsidP="006715EA">
            <w:pPr>
              <w:contextualSpacing/>
              <w:jc w:val="center"/>
              <w:rPr>
                <w:sz w:val="20"/>
                <w:szCs w:val="20"/>
              </w:rPr>
            </w:pPr>
            <w:r w:rsidRPr="008B0839">
              <w:rPr>
                <w:sz w:val="20"/>
                <w:szCs w:val="20"/>
              </w:rPr>
              <w:t>2х400</w:t>
            </w:r>
          </w:p>
        </w:tc>
        <w:tc>
          <w:tcPr>
            <w:tcW w:w="700" w:type="pct"/>
            <w:shd w:val="clear" w:color="auto" w:fill="auto"/>
            <w:noWrap/>
            <w:vAlign w:val="bottom"/>
            <w:hideMark/>
          </w:tcPr>
          <w:p w14:paraId="6D479E47" w14:textId="77777777" w:rsidR="00670548" w:rsidRPr="008B0839" w:rsidRDefault="00670548" w:rsidP="006715EA">
            <w:pPr>
              <w:contextualSpacing/>
              <w:jc w:val="center"/>
              <w:rPr>
                <w:sz w:val="20"/>
                <w:szCs w:val="20"/>
              </w:rPr>
            </w:pPr>
            <w:r w:rsidRPr="008B0839">
              <w:rPr>
                <w:sz w:val="20"/>
                <w:szCs w:val="20"/>
              </w:rPr>
              <w:t>405</w:t>
            </w:r>
          </w:p>
        </w:tc>
        <w:tc>
          <w:tcPr>
            <w:tcW w:w="611" w:type="pct"/>
            <w:shd w:val="clear" w:color="auto" w:fill="auto"/>
            <w:vAlign w:val="bottom"/>
            <w:hideMark/>
          </w:tcPr>
          <w:p w14:paraId="6F8FFDB4" w14:textId="77777777" w:rsidR="00670548" w:rsidRPr="008B0839" w:rsidRDefault="00670548" w:rsidP="006715EA">
            <w:pPr>
              <w:contextualSpacing/>
              <w:jc w:val="center"/>
              <w:rPr>
                <w:sz w:val="20"/>
                <w:szCs w:val="20"/>
              </w:rPr>
            </w:pPr>
            <w:r w:rsidRPr="008B0839">
              <w:rPr>
                <w:sz w:val="20"/>
                <w:szCs w:val="20"/>
              </w:rPr>
              <w:t>240</w:t>
            </w:r>
          </w:p>
        </w:tc>
        <w:tc>
          <w:tcPr>
            <w:tcW w:w="478" w:type="pct"/>
            <w:shd w:val="clear" w:color="auto" w:fill="auto"/>
            <w:noWrap/>
            <w:vAlign w:val="bottom"/>
            <w:hideMark/>
          </w:tcPr>
          <w:p w14:paraId="0204E299" w14:textId="77777777" w:rsidR="00670548" w:rsidRPr="008B0839" w:rsidRDefault="00670548" w:rsidP="006715EA">
            <w:pPr>
              <w:contextualSpacing/>
              <w:jc w:val="center"/>
              <w:rPr>
                <w:sz w:val="20"/>
                <w:szCs w:val="20"/>
              </w:rPr>
            </w:pPr>
            <w:r w:rsidRPr="008B0839">
              <w:rPr>
                <w:sz w:val="20"/>
                <w:szCs w:val="20"/>
              </w:rPr>
              <w:t>165</w:t>
            </w:r>
          </w:p>
        </w:tc>
      </w:tr>
      <w:tr w:rsidR="00670548" w:rsidRPr="008B0839" w14:paraId="3E599C3B" w14:textId="77777777" w:rsidTr="006F06B4">
        <w:trPr>
          <w:trHeight w:val="20"/>
          <w:tblHeader/>
        </w:trPr>
        <w:tc>
          <w:tcPr>
            <w:tcW w:w="762" w:type="pct"/>
            <w:shd w:val="clear" w:color="auto" w:fill="auto"/>
            <w:vAlign w:val="center"/>
            <w:hideMark/>
          </w:tcPr>
          <w:p w14:paraId="0E5F8E18" w14:textId="77777777" w:rsidR="00670548" w:rsidRPr="008B0839" w:rsidRDefault="00670548" w:rsidP="006715EA">
            <w:pPr>
              <w:contextualSpacing/>
              <w:jc w:val="center"/>
              <w:rPr>
                <w:sz w:val="20"/>
                <w:szCs w:val="20"/>
              </w:rPr>
            </w:pPr>
            <w:r w:rsidRPr="008B0839">
              <w:rPr>
                <w:sz w:val="20"/>
                <w:szCs w:val="20"/>
              </w:rPr>
              <w:t>3</w:t>
            </w:r>
          </w:p>
        </w:tc>
        <w:tc>
          <w:tcPr>
            <w:tcW w:w="843" w:type="pct"/>
            <w:shd w:val="clear" w:color="auto" w:fill="auto"/>
            <w:vAlign w:val="center"/>
            <w:hideMark/>
          </w:tcPr>
          <w:p w14:paraId="02DAE977" w14:textId="77777777" w:rsidR="00670548" w:rsidRPr="008B0839" w:rsidRDefault="00670548" w:rsidP="006715EA">
            <w:pPr>
              <w:contextualSpacing/>
              <w:rPr>
                <w:sz w:val="20"/>
                <w:szCs w:val="20"/>
              </w:rPr>
            </w:pPr>
            <w:r w:rsidRPr="008B0839">
              <w:rPr>
                <w:sz w:val="20"/>
                <w:szCs w:val="20"/>
              </w:rPr>
              <w:t>Коттеджи</w:t>
            </w:r>
          </w:p>
        </w:tc>
        <w:tc>
          <w:tcPr>
            <w:tcW w:w="501" w:type="pct"/>
            <w:shd w:val="clear" w:color="auto" w:fill="auto"/>
            <w:vAlign w:val="bottom"/>
            <w:hideMark/>
          </w:tcPr>
          <w:p w14:paraId="233B3D4B" w14:textId="77777777" w:rsidR="00670548" w:rsidRPr="008B0839" w:rsidRDefault="00670548" w:rsidP="006715EA">
            <w:pPr>
              <w:contextualSpacing/>
              <w:jc w:val="center"/>
              <w:rPr>
                <w:sz w:val="20"/>
                <w:szCs w:val="20"/>
              </w:rPr>
            </w:pPr>
            <w:r w:rsidRPr="008B0839">
              <w:rPr>
                <w:sz w:val="20"/>
                <w:szCs w:val="20"/>
              </w:rPr>
              <w:t>2КТП</w:t>
            </w:r>
          </w:p>
        </w:tc>
        <w:tc>
          <w:tcPr>
            <w:tcW w:w="1105" w:type="pct"/>
            <w:gridSpan w:val="2"/>
            <w:shd w:val="clear" w:color="auto" w:fill="auto"/>
            <w:vAlign w:val="center"/>
            <w:hideMark/>
          </w:tcPr>
          <w:p w14:paraId="32AB2F88" w14:textId="77777777" w:rsidR="00670548" w:rsidRPr="008B0839" w:rsidRDefault="00670548" w:rsidP="006715EA">
            <w:pPr>
              <w:contextualSpacing/>
              <w:jc w:val="center"/>
              <w:rPr>
                <w:sz w:val="20"/>
                <w:szCs w:val="20"/>
              </w:rPr>
            </w:pPr>
            <w:r w:rsidRPr="008B0839">
              <w:rPr>
                <w:sz w:val="20"/>
                <w:szCs w:val="20"/>
              </w:rPr>
              <w:t>2х400</w:t>
            </w:r>
          </w:p>
        </w:tc>
        <w:tc>
          <w:tcPr>
            <w:tcW w:w="700" w:type="pct"/>
            <w:shd w:val="clear" w:color="auto" w:fill="auto"/>
            <w:noWrap/>
            <w:vAlign w:val="bottom"/>
            <w:hideMark/>
          </w:tcPr>
          <w:p w14:paraId="6C4B313F" w14:textId="77777777" w:rsidR="00670548" w:rsidRPr="008B0839" w:rsidRDefault="00670548" w:rsidP="006715EA">
            <w:pPr>
              <w:contextualSpacing/>
              <w:jc w:val="center"/>
              <w:rPr>
                <w:sz w:val="20"/>
                <w:szCs w:val="20"/>
              </w:rPr>
            </w:pPr>
            <w:r w:rsidRPr="008B0839">
              <w:rPr>
                <w:sz w:val="20"/>
                <w:szCs w:val="20"/>
              </w:rPr>
              <w:t>405</w:t>
            </w:r>
          </w:p>
        </w:tc>
        <w:tc>
          <w:tcPr>
            <w:tcW w:w="611" w:type="pct"/>
            <w:shd w:val="clear" w:color="auto" w:fill="auto"/>
            <w:vAlign w:val="bottom"/>
            <w:hideMark/>
          </w:tcPr>
          <w:p w14:paraId="1BAD2A9C" w14:textId="77777777" w:rsidR="00670548" w:rsidRPr="008B0839" w:rsidRDefault="00670548" w:rsidP="006715EA">
            <w:pPr>
              <w:contextualSpacing/>
              <w:jc w:val="center"/>
              <w:rPr>
                <w:sz w:val="20"/>
                <w:szCs w:val="20"/>
              </w:rPr>
            </w:pPr>
            <w:r w:rsidRPr="008B0839">
              <w:rPr>
                <w:sz w:val="20"/>
                <w:szCs w:val="20"/>
              </w:rPr>
              <w:t>240</w:t>
            </w:r>
          </w:p>
        </w:tc>
        <w:tc>
          <w:tcPr>
            <w:tcW w:w="478" w:type="pct"/>
            <w:shd w:val="clear" w:color="auto" w:fill="auto"/>
            <w:noWrap/>
            <w:vAlign w:val="bottom"/>
            <w:hideMark/>
          </w:tcPr>
          <w:p w14:paraId="5D486BBA" w14:textId="77777777" w:rsidR="00670548" w:rsidRPr="008B0839" w:rsidRDefault="00670548" w:rsidP="006715EA">
            <w:pPr>
              <w:contextualSpacing/>
              <w:jc w:val="center"/>
              <w:rPr>
                <w:sz w:val="20"/>
                <w:szCs w:val="20"/>
              </w:rPr>
            </w:pPr>
            <w:r w:rsidRPr="008B0839">
              <w:rPr>
                <w:sz w:val="20"/>
                <w:szCs w:val="20"/>
              </w:rPr>
              <w:t>165</w:t>
            </w:r>
          </w:p>
        </w:tc>
      </w:tr>
      <w:tr w:rsidR="00670548" w:rsidRPr="008B0839" w14:paraId="3945680A" w14:textId="77777777" w:rsidTr="006F06B4">
        <w:trPr>
          <w:trHeight w:val="20"/>
          <w:tblHeader/>
        </w:trPr>
        <w:tc>
          <w:tcPr>
            <w:tcW w:w="762" w:type="pct"/>
            <w:shd w:val="clear" w:color="auto" w:fill="auto"/>
            <w:vAlign w:val="center"/>
            <w:hideMark/>
          </w:tcPr>
          <w:p w14:paraId="0ECB5F39" w14:textId="77777777" w:rsidR="00670548" w:rsidRPr="008B0839" w:rsidRDefault="00670548" w:rsidP="006715EA">
            <w:pPr>
              <w:contextualSpacing/>
              <w:jc w:val="center"/>
              <w:rPr>
                <w:sz w:val="20"/>
                <w:szCs w:val="20"/>
              </w:rPr>
            </w:pPr>
            <w:r w:rsidRPr="008B0839">
              <w:rPr>
                <w:sz w:val="20"/>
                <w:szCs w:val="20"/>
              </w:rPr>
              <w:t>4</w:t>
            </w:r>
          </w:p>
        </w:tc>
        <w:tc>
          <w:tcPr>
            <w:tcW w:w="843" w:type="pct"/>
            <w:shd w:val="clear" w:color="auto" w:fill="auto"/>
            <w:vAlign w:val="center"/>
            <w:hideMark/>
          </w:tcPr>
          <w:p w14:paraId="2B10D4BE" w14:textId="77777777" w:rsidR="00670548" w:rsidRPr="008B0839" w:rsidRDefault="00670548" w:rsidP="006715EA">
            <w:pPr>
              <w:contextualSpacing/>
              <w:rPr>
                <w:sz w:val="20"/>
                <w:szCs w:val="20"/>
              </w:rPr>
            </w:pPr>
            <w:r w:rsidRPr="008B0839">
              <w:rPr>
                <w:sz w:val="20"/>
                <w:szCs w:val="20"/>
              </w:rPr>
              <w:t>ОРС</w:t>
            </w:r>
          </w:p>
        </w:tc>
        <w:tc>
          <w:tcPr>
            <w:tcW w:w="501" w:type="pct"/>
            <w:shd w:val="clear" w:color="auto" w:fill="auto"/>
            <w:vAlign w:val="center"/>
            <w:hideMark/>
          </w:tcPr>
          <w:p w14:paraId="3FBE37FE"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7F76E33C" w14:textId="77777777" w:rsidR="00670548" w:rsidRPr="008B0839" w:rsidRDefault="00670548" w:rsidP="006715EA">
            <w:pPr>
              <w:contextualSpacing/>
              <w:jc w:val="center"/>
              <w:rPr>
                <w:sz w:val="20"/>
                <w:szCs w:val="20"/>
              </w:rPr>
            </w:pPr>
            <w:r w:rsidRPr="008B0839">
              <w:rPr>
                <w:sz w:val="20"/>
                <w:szCs w:val="20"/>
              </w:rPr>
              <w:t>160</w:t>
            </w:r>
          </w:p>
        </w:tc>
        <w:tc>
          <w:tcPr>
            <w:tcW w:w="700" w:type="pct"/>
            <w:shd w:val="clear" w:color="auto" w:fill="auto"/>
            <w:noWrap/>
            <w:vAlign w:val="bottom"/>
            <w:hideMark/>
          </w:tcPr>
          <w:p w14:paraId="0EF87E72" w14:textId="77777777" w:rsidR="00670548" w:rsidRPr="008B0839" w:rsidRDefault="00670548" w:rsidP="006715EA">
            <w:pPr>
              <w:contextualSpacing/>
              <w:jc w:val="center"/>
              <w:rPr>
                <w:sz w:val="20"/>
                <w:szCs w:val="20"/>
              </w:rPr>
            </w:pPr>
            <w:r w:rsidRPr="008B0839">
              <w:rPr>
                <w:sz w:val="20"/>
                <w:szCs w:val="20"/>
              </w:rPr>
              <w:t>147</w:t>
            </w:r>
          </w:p>
        </w:tc>
        <w:tc>
          <w:tcPr>
            <w:tcW w:w="611" w:type="pct"/>
            <w:shd w:val="clear" w:color="auto" w:fill="auto"/>
            <w:vAlign w:val="bottom"/>
            <w:hideMark/>
          </w:tcPr>
          <w:p w14:paraId="6E178273" w14:textId="77777777" w:rsidR="00670548" w:rsidRPr="008B0839" w:rsidRDefault="00670548" w:rsidP="006715EA">
            <w:pPr>
              <w:contextualSpacing/>
              <w:jc w:val="center"/>
              <w:rPr>
                <w:sz w:val="20"/>
                <w:szCs w:val="20"/>
              </w:rPr>
            </w:pPr>
            <w:r w:rsidRPr="008B0839">
              <w:rPr>
                <w:sz w:val="20"/>
                <w:szCs w:val="20"/>
              </w:rPr>
              <w:t>85</w:t>
            </w:r>
          </w:p>
        </w:tc>
        <w:tc>
          <w:tcPr>
            <w:tcW w:w="478" w:type="pct"/>
            <w:shd w:val="clear" w:color="auto" w:fill="auto"/>
            <w:noWrap/>
            <w:vAlign w:val="bottom"/>
            <w:hideMark/>
          </w:tcPr>
          <w:p w14:paraId="16F467F9" w14:textId="77777777" w:rsidR="00670548" w:rsidRPr="008B0839" w:rsidRDefault="00670548" w:rsidP="006715EA">
            <w:pPr>
              <w:contextualSpacing/>
              <w:jc w:val="center"/>
              <w:rPr>
                <w:sz w:val="20"/>
                <w:szCs w:val="20"/>
              </w:rPr>
            </w:pPr>
            <w:r w:rsidRPr="008B0839">
              <w:rPr>
                <w:sz w:val="20"/>
                <w:szCs w:val="20"/>
              </w:rPr>
              <w:t>62</w:t>
            </w:r>
          </w:p>
        </w:tc>
      </w:tr>
      <w:tr w:rsidR="00670548" w:rsidRPr="008B0839" w14:paraId="49067B34" w14:textId="77777777" w:rsidTr="006F06B4">
        <w:trPr>
          <w:trHeight w:val="20"/>
          <w:tblHeader/>
        </w:trPr>
        <w:tc>
          <w:tcPr>
            <w:tcW w:w="762" w:type="pct"/>
            <w:shd w:val="clear" w:color="auto" w:fill="auto"/>
            <w:vAlign w:val="center"/>
            <w:hideMark/>
          </w:tcPr>
          <w:p w14:paraId="36B52465" w14:textId="77777777" w:rsidR="00670548" w:rsidRPr="008B0839" w:rsidRDefault="00670548" w:rsidP="006715EA">
            <w:pPr>
              <w:contextualSpacing/>
              <w:jc w:val="center"/>
              <w:rPr>
                <w:sz w:val="20"/>
                <w:szCs w:val="20"/>
              </w:rPr>
            </w:pPr>
            <w:r w:rsidRPr="008B0839">
              <w:rPr>
                <w:sz w:val="20"/>
                <w:szCs w:val="20"/>
              </w:rPr>
              <w:t>5</w:t>
            </w:r>
          </w:p>
        </w:tc>
        <w:tc>
          <w:tcPr>
            <w:tcW w:w="843" w:type="pct"/>
            <w:shd w:val="clear" w:color="auto" w:fill="auto"/>
            <w:vAlign w:val="center"/>
            <w:hideMark/>
          </w:tcPr>
          <w:p w14:paraId="5E420B95" w14:textId="77777777" w:rsidR="00670548" w:rsidRPr="008B0839" w:rsidRDefault="00670548" w:rsidP="006715EA">
            <w:pPr>
              <w:contextualSpacing/>
              <w:rPr>
                <w:sz w:val="20"/>
                <w:szCs w:val="20"/>
              </w:rPr>
            </w:pPr>
            <w:r w:rsidRPr="008B0839">
              <w:rPr>
                <w:sz w:val="20"/>
                <w:szCs w:val="20"/>
              </w:rPr>
              <w:t>Кот. 2БВК</w:t>
            </w:r>
          </w:p>
        </w:tc>
        <w:tc>
          <w:tcPr>
            <w:tcW w:w="501" w:type="pct"/>
            <w:shd w:val="clear" w:color="auto" w:fill="auto"/>
            <w:vAlign w:val="center"/>
            <w:hideMark/>
          </w:tcPr>
          <w:p w14:paraId="26C34B9E"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2D38A2DF" w14:textId="77777777" w:rsidR="00670548" w:rsidRPr="008B0839" w:rsidRDefault="00670548" w:rsidP="006715EA">
            <w:pPr>
              <w:contextualSpacing/>
              <w:jc w:val="center"/>
              <w:rPr>
                <w:sz w:val="20"/>
                <w:szCs w:val="20"/>
              </w:rPr>
            </w:pPr>
            <w:r w:rsidRPr="008B0839">
              <w:rPr>
                <w:sz w:val="20"/>
                <w:szCs w:val="20"/>
              </w:rPr>
              <w:t>63</w:t>
            </w:r>
          </w:p>
        </w:tc>
        <w:tc>
          <w:tcPr>
            <w:tcW w:w="700" w:type="pct"/>
            <w:shd w:val="clear" w:color="auto" w:fill="auto"/>
            <w:noWrap/>
            <w:vAlign w:val="bottom"/>
            <w:hideMark/>
          </w:tcPr>
          <w:p w14:paraId="70CD20DF" w14:textId="77777777" w:rsidR="00670548" w:rsidRPr="008B0839" w:rsidRDefault="00670548" w:rsidP="006715EA">
            <w:pPr>
              <w:contextualSpacing/>
              <w:jc w:val="center"/>
              <w:rPr>
                <w:sz w:val="20"/>
                <w:szCs w:val="20"/>
              </w:rPr>
            </w:pPr>
            <w:r w:rsidRPr="008B0839">
              <w:rPr>
                <w:sz w:val="20"/>
                <w:szCs w:val="20"/>
              </w:rPr>
              <w:t>58</w:t>
            </w:r>
          </w:p>
        </w:tc>
        <w:tc>
          <w:tcPr>
            <w:tcW w:w="611" w:type="pct"/>
            <w:shd w:val="clear" w:color="auto" w:fill="auto"/>
            <w:vAlign w:val="bottom"/>
            <w:hideMark/>
          </w:tcPr>
          <w:p w14:paraId="0872FF61" w14:textId="77777777" w:rsidR="00670548" w:rsidRPr="008B0839" w:rsidRDefault="00670548" w:rsidP="006715EA">
            <w:pPr>
              <w:contextualSpacing/>
              <w:jc w:val="center"/>
              <w:rPr>
                <w:sz w:val="20"/>
                <w:szCs w:val="20"/>
              </w:rPr>
            </w:pPr>
            <w:r w:rsidRPr="008B0839">
              <w:rPr>
                <w:sz w:val="20"/>
                <w:szCs w:val="20"/>
              </w:rPr>
              <w:t>30</w:t>
            </w:r>
          </w:p>
        </w:tc>
        <w:tc>
          <w:tcPr>
            <w:tcW w:w="478" w:type="pct"/>
            <w:shd w:val="clear" w:color="auto" w:fill="auto"/>
            <w:noWrap/>
            <w:vAlign w:val="bottom"/>
            <w:hideMark/>
          </w:tcPr>
          <w:p w14:paraId="3EBBE329" w14:textId="77777777" w:rsidR="00670548" w:rsidRPr="008B0839" w:rsidRDefault="00670548" w:rsidP="006715EA">
            <w:pPr>
              <w:contextualSpacing/>
              <w:jc w:val="center"/>
              <w:rPr>
                <w:sz w:val="20"/>
                <w:szCs w:val="20"/>
              </w:rPr>
            </w:pPr>
            <w:r w:rsidRPr="008B0839">
              <w:rPr>
                <w:sz w:val="20"/>
                <w:szCs w:val="20"/>
              </w:rPr>
              <w:t>28</w:t>
            </w:r>
          </w:p>
        </w:tc>
      </w:tr>
      <w:tr w:rsidR="00670548" w:rsidRPr="008B0839" w14:paraId="619160CA" w14:textId="77777777" w:rsidTr="006F06B4">
        <w:trPr>
          <w:trHeight w:val="20"/>
          <w:tblHeader/>
        </w:trPr>
        <w:tc>
          <w:tcPr>
            <w:tcW w:w="762" w:type="pct"/>
            <w:shd w:val="clear" w:color="auto" w:fill="auto"/>
            <w:vAlign w:val="center"/>
            <w:hideMark/>
          </w:tcPr>
          <w:p w14:paraId="18B15588" w14:textId="77777777" w:rsidR="00670548" w:rsidRPr="008B0839" w:rsidRDefault="00670548" w:rsidP="006715EA">
            <w:pPr>
              <w:contextualSpacing/>
              <w:jc w:val="center"/>
              <w:rPr>
                <w:sz w:val="20"/>
                <w:szCs w:val="20"/>
              </w:rPr>
            </w:pPr>
            <w:r w:rsidRPr="008B0839">
              <w:rPr>
                <w:sz w:val="20"/>
                <w:szCs w:val="20"/>
              </w:rPr>
              <w:t>6</w:t>
            </w:r>
          </w:p>
        </w:tc>
        <w:tc>
          <w:tcPr>
            <w:tcW w:w="843" w:type="pct"/>
            <w:shd w:val="clear" w:color="auto" w:fill="auto"/>
            <w:vAlign w:val="center"/>
            <w:hideMark/>
          </w:tcPr>
          <w:p w14:paraId="662AFB80" w14:textId="77777777" w:rsidR="00670548" w:rsidRPr="008B0839" w:rsidRDefault="00670548" w:rsidP="006715EA">
            <w:pPr>
              <w:contextualSpacing/>
              <w:rPr>
                <w:sz w:val="20"/>
                <w:szCs w:val="20"/>
              </w:rPr>
            </w:pPr>
            <w:r w:rsidRPr="008B0839">
              <w:rPr>
                <w:sz w:val="20"/>
                <w:szCs w:val="20"/>
              </w:rPr>
              <w:t>Ж/б дома</w:t>
            </w:r>
          </w:p>
        </w:tc>
        <w:tc>
          <w:tcPr>
            <w:tcW w:w="501" w:type="pct"/>
            <w:shd w:val="clear" w:color="auto" w:fill="auto"/>
            <w:vAlign w:val="bottom"/>
            <w:hideMark/>
          </w:tcPr>
          <w:p w14:paraId="19FF4714" w14:textId="77777777" w:rsidR="00670548" w:rsidRPr="008B0839" w:rsidRDefault="00670548" w:rsidP="006715EA">
            <w:pPr>
              <w:contextualSpacing/>
              <w:jc w:val="center"/>
              <w:rPr>
                <w:sz w:val="20"/>
                <w:szCs w:val="20"/>
              </w:rPr>
            </w:pPr>
            <w:r w:rsidRPr="008B0839">
              <w:rPr>
                <w:sz w:val="20"/>
                <w:szCs w:val="20"/>
              </w:rPr>
              <w:t>2КТП</w:t>
            </w:r>
          </w:p>
        </w:tc>
        <w:tc>
          <w:tcPr>
            <w:tcW w:w="1105" w:type="pct"/>
            <w:gridSpan w:val="2"/>
            <w:shd w:val="clear" w:color="auto" w:fill="auto"/>
            <w:vAlign w:val="center"/>
            <w:hideMark/>
          </w:tcPr>
          <w:p w14:paraId="71567B1E" w14:textId="77777777" w:rsidR="00670548" w:rsidRPr="008B0839" w:rsidRDefault="00670548" w:rsidP="006715EA">
            <w:pPr>
              <w:contextualSpacing/>
              <w:jc w:val="center"/>
              <w:rPr>
                <w:sz w:val="20"/>
                <w:szCs w:val="20"/>
              </w:rPr>
            </w:pPr>
            <w:r w:rsidRPr="008B0839">
              <w:rPr>
                <w:sz w:val="20"/>
                <w:szCs w:val="20"/>
              </w:rPr>
              <w:t>2х630</w:t>
            </w:r>
          </w:p>
        </w:tc>
        <w:tc>
          <w:tcPr>
            <w:tcW w:w="700" w:type="pct"/>
            <w:shd w:val="clear" w:color="auto" w:fill="auto"/>
            <w:noWrap/>
            <w:vAlign w:val="bottom"/>
            <w:hideMark/>
          </w:tcPr>
          <w:p w14:paraId="1DBE1839" w14:textId="77777777" w:rsidR="00670548" w:rsidRPr="008B0839" w:rsidRDefault="00670548" w:rsidP="006715EA">
            <w:pPr>
              <w:contextualSpacing/>
              <w:jc w:val="center"/>
              <w:rPr>
                <w:sz w:val="20"/>
                <w:szCs w:val="20"/>
              </w:rPr>
            </w:pPr>
            <w:r w:rsidRPr="008B0839">
              <w:rPr>
                <w:sz w:val="20"/>
                <w:szCs w:val="20"/>
              </w:rPr>
              <w:t>638</w:t>
            </w:r>
          </w:p>
        </w:tc>
        <w:tc>
          <w:tcPr>
            <w:tcW w:w="611" w:type="pct"/>
            <w:shd w:val="clear" w:color="auto" w:fill="auto"/>
            <w:vAlign w:val="bottom"/>
            <w:hideMark/>
          </w:tcPr>
          <w:p w14:paraId="20B412F5" w14:textId="77777777" w:rsidR="00670548" w:rsidRPr="008B0839" w:rsidRDefault="00670548" w:rsidP="006715EA">
            <w:pPr>
              <w:contextualSpacing/>
              <w:jc w:val="center"/>
              <w:rPr>
                <w:sz w:val="20"/>
                <w:szCs w:val="20"/>
              </w:rPr>
            </w:pPr>
            <w:r w:rsidRPr="008B0839">
              <w:rPr>
                <w:sz w:val="20"/>
                <w:szCs w:val="20"/>
              </w:rPr>
              <w:t>360</w:t>
            </w:r>
          </w:p>
        </w:tc>
        <w:tc>
          <w:tcPr>
            <w:tcW w:w="478" w:type="pct"/>
            <w:shd w:val="clear" w:color="auto" w:fill="auto"/>
            <w:noWrap/>
            <w:vAlign w:val="bottom"/>
            <w:hideMark/>
          </w:tcPr>
          <w:p w14:paraId="37480916" w14:textId="77777777" w:rsidR="00670548" w:rsidRPr="008B0839" w:rsidRDefault="00670548" w:rsidP="006715EA">
            <w:pPr>
              <w:contextualSpacing/>
              <w:jc w:val="center"/>
              <w:rPr>
                <w:sz w:val="20"/>
                <w:szCs w:val="20"/>
              </w:rPr>
            </w:pPr>
            <w:r w:rsidRPr="008B0839">
              <w:rPr>
                <w:sz w:val="20"/>
                <w:szCs w:val="20"/>
              </w:rPr>
              <w:t>278</w:t>
            </w:r>
          </w:p>
        </w:tc>
      </w:tr>
      <w:tr w:rsidR="00670548" w:rsidRPr="008B0839" w14:paraId="38511236" w14:textId="77777777" w:rsidTr="006F06B4">
        <w:trPr>
          <w:trHeight w:val="20"/>
          <w:tblHeader/>
        </w:trPr>
        <w:tc>
          <w:tcPr>
            <w:tcW w:w="762" w:type="pct"/>
            <w:shd w:val="clear" w:color="auto" w:fill="auto"/>
            <w:vAlign w:val="center"/>
            <w:hideMark/>
          </w:tcPr>
          <w:p w14:paraId="213B1062" w14:textId="77777777" w:rsidR="00670548" w:rsidRPr="008B0839" w:rsidRDefault="00670548" w:rsidP="006715EA">
            <w:pPr>
              <w:contextualSpacing/>
              <w:jc w:val="center"/>
              <w:rPr>
                <w:sz w:val="20"/>
                <w:szCs w:val="20"/>
              </w:rPr>
            </w:pPr>
            <w:r w:rsidRPr="008B0839">
              <w:rPr>
                <w:sz w:val="20"/>
                <w:szCs w:val="20"/>
              </w:rPr>
              <w:t>7 (ВОС)</w:t>
            </w:r>
          </w:p>
        </w:tc>
        <w:tc>
          <w:tcPr>
            <w:tcW w:w="843" w:type="pct"/>
            <w:shd w:val="clear" w:color="auto" w:fill="auto"/>
            <w:vAlign w:val="center"/>
            <w:hideMark/>
          </w:tcPr>
          <w:p w14:paraId="71F041C3" w14:textId="77777777" w:rsidR="00670548" w:rsidRPr="008B0839" w:rsidRDefault="00670548" w:rsidP="006715EA">
            <w:pPr>
              <w:contextualSpacing/>
              <w:rPr>
                <w:sz w:val="20"/>
                <w:szCs w:val="20"/>
              </w:rPr>
            </w:pPr>
            <w:r w:rsidRPr="008B0839">
              <w:rPr>
                <w:sz w:val="20"/>
                <w:szCs w:val="20"/>
              </w:rPr>
              <w:t>ВОС</w:t>
            </w:r>
          </w:p>
        </w:tc>
        <w:tc>
          <w:tcPr>
            <w:tcW w:w="501" w:type="pct"/>
            <w:shd w:val="clear" w:color="auto" w:fill="auto"/>
            <w:vAlign w:val="bottom"/>
            <w:hideMark/>
          </w:tcPr>
          <w:p w14:paraId="2917BE97" w14:textId="77777777" w:rsidR="00670548" w:rsidRPr="008B0839" w:rsidRDefault="00670548" w:rsidP="006715EA">
            <w:pPr>
              <w:contextualSpacing/>
              <w:jc w:val="center"/>
              <w:rPr>
                <w:sz w:val="20"/>
                <w:szCs w:val="20"/>
              </w:rPr>
            </w:pPr>
            <w:r w:rsidRPr="008B0839">
              <w:rPr>
                <w:sz w:val="20"/>
                <w:szCs w:val="20"/>
              </w:rPr>
              <w:t>2КТП</w:t>
            </w:r>
          </w:p>
        </w:tc>
        <w:tc>
          <w:tcPr>
            <w:tcW w:w="1105" w:type="pct"/>
            <w:gridSpan w:val="2"/>
            <w:shd w:val="clear" w:color="auto" w:fill="auto"/>
            <w:vAlign w:val="center"/>
            <w:hideMark/>
          </w:tcPr>
          <w:p w14:paraId="0EF77E4D" w14:textId="77777777" w:rsidR="00670548" w:rsidRPr="008B0839" w:rsidRDefault="00670548" w:rsidP="006715EA">
            <w:pPr>
              <w:contextualSpacing/>
              <w:jc w:val="center"/>
              <w:rPr>
                <w:sz w:val="20"/>
                <w:szCs w:val="20"/>
              </w:rPr>
            </w:pPr>
            <w:r w:rsidRPr="008B0839">
              <w:rPr>
                <w:sz w:val="20"/>
                <w:szCs w:val="20"/>
              </w:rPr>
              <w:t>2х400</w:t>
            </w:r>
          </w:p>
        </w:tc>
        <w:tc>
          <w:tcPr>
            <w:tcW w:w="700" w:type="pct"/>
            <w:shd w:val="clear" w:color="auto" w:fill="auto"/>
            <w:noWrap/>
            <w:vAlign w:val="bottom"/>
            <w:hideMark/>
          </w:tcPr>
          <w:p w14:paraId="47B50279" w14:textId="77777777" w:rsidR="00670548" w:rsidRPr="008B0839" w:rsidRDefault="00670548" w:rsidP="006715EA">
            <w:pPr>
              <w:contextualSpacing/>
              <w:jc w:val="center"/>
              <w:rPr>
                <w:sz w:val="20"/>
                <w:szCs w:val="20"/>
              </w:rPr>
            </w:pPr>
            <w:r w:rsidRPr="008B0839">
              <w:rPr>
                <w:sz w:val="20"/>
                <w:szCs w:val="20"/>
              </w:rPr>
              <w:t>405</w:t>
            </w:r>
          </w:p>
        </w:tc>
        <w:tc>
          <w:tcPr>
            <w:tcW w:w="611" w:type="pct"/>
            <w:shd w:val="clear" w:color="auto" w:fill="auto"/>
            <w:vAlign w:val="bottom"/>
            <w:hideMark/>
          </w:tcPr>
          <w:p w14:paraId="062CC622" w14:textId="77777777" w:rsidR="00670548" w:rsidRPr="008B0839" w:rsidRDefault="00670548" w:rsidP="006715EA">
            <w:pPr>
              <w:contextualSpacing/>
              <w:jc w:val="center"/>
              <w:rPr>
                <w:sz w:val="20"/>
                <w:szCs w:val="20"/>
              </w:rPr>
            </w:pPr>
            <w:r w:rsidRPr="008B0839">
              <w:rPr>
                <w:sz w:val="20"/>
                <w:szCs w:val="20"/>
              </w:rPr>
              <w:t>240</w:t>
            </w:r>
          </w:p>
        </w:tc>
        <w:tc>
          <w:tcPr>
            <w:tcW w:w="478" w:type="pct"/>
            <w:shd w:val="clear" w:color="auto" w:fill="auto"/>
            <w:noWrap/>
            <w:vAlign w:val="bottom"/>
            <w:hideMark/>
          </w:tcPr>
          <w:p w14:paraId="7EB9C896" w14:textId="77777777" w:rsidR="00670548" w:rsidRPr="008B0839" w:rsidRDefault="00670548" w:rsidP="006715EA">
            <w:pPr>
              <w:contextualSpacing/>
              <w:jc w:val="center"/>
              <w:rPr>
                <w:sz w:val="20"/>
                <w:szCs w:val="20"/>
              </w:rPr>
            </w:pPr>
            <w:r w:rsidRPr="008B0839">
              <w:rPr>
                <w:sz w:val="20"/>
                <w:szCs w:val="20"/>
              </w:rPr>
              <w:t>165</w:t>
            </w:r>
          </w:p>
        </w:tc>
      </w:tr>
      <w:tr w:rsidR="00670548" w:rsidRPr="008B0839" w14:paraId="35BA61D0" w14:textId="77777777" w:rsidTr="006F06B4">
        <w:trPr>
          <w:trHeight w:val="20"/>
          <w:tblHeader/>
        </w:trPr>
        <w:tc>
          <w:tcPr>
            <w:tcW w:w="762" w:type="pct"/>
            <w:shd w:val="clear" w:color="auto" w:fill="auto"/>
            <w:vAlign w:val="center"/>
            <w:hideMark/>
          </w:tcPr>
          <w:p w14:paraId="193474DD" w14:textId="77777777" w:rsidR="00670548" w:rsidRPr="008B0839" w:rsidRDefault="00670548" w:rsidP="006715EA">
            <w:pPr>
              <w:contextualSpacing/>
              <w:jc w:val="center"/>
              <w:rPr>
                <w:sz w:val="20"/>
                <w:szCs w:val="20"/>
              </w:rPr>
            </w:pPr>
            <w:r w:rsidRPr="008B0839">
              <w:rPr>
                <w:sz w:val="20"/>
                <w:szCs w:val="20"/>
              </w:rPr>
              <w:t>8 (РСС)</w:t>
            </w:r>
          </w:p>
        </w:tc>
        <w:tc>
          <w:tcPr>
            <w:tcW w:w="843" w:type="pct"/>
            <w:shd w:val="clear" w:color="auto" w:fill="auto"/>
            <w:vAlign w:val="center"/>
            <w:hideMark/>
          </w:tcPr>
          <w:p w14:paraId="0C74148F" w14:textId="77777777" w:rsidR="00670548" w:rsidRPr="008B0839" w:rsidRDefault="00670548" w:rsidP="006715EA">
            <w:pPr>
              <w:contextualSpacing/>
              <w:rPr>
                <w:sz w:val="20"/>
                <w:szCs w:val="20"/>
              </w:rPr>
            </w:pPr>
            <w:r w:rsidRPr="008B0839">
              <w:rPr>
                <w:sz w:val="20"/>
                <w:szCs w:val="20"/>
              </w:rPr>
              <w:t>РСС</w:t>
            </w:r>
          </w:p>
        </w:tc>
        <w:tc>
          <w:tcPr>
            <w:tcW w:w="501" w:type="pct"/>
            <w:shd w:val="clear" w:color="auto" w:fill="auto"/>
            <w:vAlign w:val="center"/>
            <w:hideMark/>
          </w:tcPr>
          <w:p w14:paraId="5C45765B"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6FDA7B0A" w14:textId="77777777" w:rsidR="00670548" w:rsidRPr="008B0839" w:rsidRDefault="00670548" w:rsidP="006715EA">
            <w:pPr>
              <w:contextualSpacing/>
              <w:jc w:val="center"/>
              <w:rPr>
                <w:sz w:val="20"/>
                <w:szCs w:val="20"/>
              </w:rPr>
            </w:pPr>
            <w:r w:rsidRPr="008B0839">
              <w:rPr>
                <w:sz w:val="20"/>
                <w:szCs w:val="20"/>
              </w:rPr>
              <w:t>25</w:t>
            </w:r>
          </w:p>
        </w:tc>
        <w:tc>
          <w:tcPr>
            <w:tcW w:w="700" w:type="pct"/>
            <w:shd w:val="clear" w:color="auto" w:fill="auto"/>
            <w:noWrap/>
            <w:vAlign w:val="bottom"/>
            <w:hideMark/>
          </w:tcPr>
          <w:p w14:paraId="2BAF23BF" w14:textId="77777777" w:rsidR="00670548" w:rsidRPr="008B0839" w:rsidRDefault="00670548" w:rsidP="006715EA">
            <w:pPr>
              <w:contextualSpacing/>
              <w:jc w:val="center"/>
              <w:rPr>
                <w:sz w:val="20"/>
                <w:szCs w:val="20"/>
              </w:rPr>
            </w:pPr>
            <w:r w:rsidRPr="008B0839">
              <w:rPr>
                <w:sz w:val="20"/>
                <w:szCs w:val="20"/>
              </w:rPr>
              <w:t>23</w:t>
            </w:r>
          </w:p>
        </w:tc>
        <w:tc>
          <w:tcPr>
            <w:tcW w:w="611" w:type="pct"/>
            <w:shd w:val="clear" w:color="auto" w:fill="auto"/>
            <w:vAlign w:val="bottom"/>
            <w:hideMark/>
          </w:tcPr>
          <w:p w14:paraId="78FB2CA0" w14:textId="77777777" w:rsidR="00670548" w:rsidRPr="008B0839" w:rsidRDefault="00670548" w:rsidP="006715EA">
            <w:pPr>
              <w:contextualSpacing/>
              <w:jc w:val="center"/>
              <w:rPr>
                <w:sz w:val="20"/>
                <w:szCs w:val="20"/>
              </w:rPr>
            </w:pPr>
            <w:r w:rsidRPr="008B0839">
              <w:rPr>
                <w:sz w:val="20"/>
                <w:szCs w:val="20"/>
              </w:rPr>
              <w:t>20</w:t>
            </w:r>
          </w:p>
        </w:tc>
        <w:tc>
          <w:tcPr>
            <w:tcW w:w="478" w:type="pct"/>
            <w:shd w:val="clear" w:color="auto" w:fill="auto"/>
            <w:noWrap/>
            <w:vAlign w:val="bottom"/>
            <w:hideMark/>
          </w:tcPr>
          <w:p w14:paraId="56EBF8F3" w14:textId="77777777" w:rsidR="00670548" w:rsidRPr="008B0839" w:rsidRDefault="00670548" w:rsidP="006715EA">
            <w:pPr>
              <w:contextualSpacing/>
              <w:jc w:val="center"/>
              <w:rPr>
                <w:sz w:val="20"/>
                <w:szCs w:val="20"/>
              </w:rPr>
            </w:pPr>
            <w:r w:rsidRPr="008B0839">
              <w:rPr>
                <w:sz w:val="20"/>
                <w:szCs w:val="20"/>
              </w:rPr>
              <w:t>3</w:t>
            </w:r>
          </w:p>
        </w:tc>
      </w:tr>
      <w:tr w:rsidR="00670548" w:rsidRPr="008B0839" w14:paraId="59FA3BED" w14:textId="77777777" w:rsidTr="006F06B4">
        <w:trPr>
          <w:trHeight w:val="20"/>
          <w:tblHeader/>
        </w:trPr>
        <w:tc>
          <w:tcPr>
            <w:tcW w:w="762" w:type="pct"/>
            <w:shd w:val="clear" w:color="auto" w:fill="auto"/>
            <w:vAlign w:val="center"/>
            <w:hideMark/>
          </w:tcPr>
          <w:p w14:paraId="4A4732BE" w14:textId="77777777" w:rsidR="00670548" w:rsidRPr="008B0839" w:rsidRDefault="00670548" w:rsidP="006715EA">
            <w:pPr>
              <w:contextualSpacing/>
              <w:jc w:val="center"/>
              <w:rPr>
                <w:sz w:val="20"/>
                <w:szCs w:val="20"/>
              </w:rPr>
            </w:pPr>
            <w:r w:rsidRPr="008B0839">
              <w:rPr>
                <w:sz w:val="20"/>
                <w:szCs w:val="20"/>
              </w:rPr>
              <w:t>9 (РСС)</w:t>
            </w:r>
          </w:p>
        </w:tc>
        <w:tc>
          <w:tcPr>
            <w:tcW w:w="843" w:type="pct"/>
            <w:shd w:val="clear" w:color="auto" w:fill="auto"/>
            <w:vAlign w:val="center"/>
            <w:hideMark/>
          </w:tcPr>
          <w:p w14:paraId="2872761F" w14:textId="77777777" w:rsidR="00670548" w:rsidRPr="008B0839" w:rsidRDefault="00670548" w:rsidP="006715EA">
            <w:pPr>
              <w:contextualSpacing/>
              <w:rPr>
                <w:sz w:val="20"/>
                <w:szCs w:val="20"/>
              </w:rPr>
            </w:pPr>
            <w:r w:rsidRPr="008B0839">
              <w:rPr>
                <w:sz w:val="20"/>
                <w:szCs w:val="20"/>
              </w:rPr>
              <w:t>РСС</w:t>
            </w:r>
          </w:p>
        </w:tc>
        <w:tc>
          <w:tcPr>
            <w:tcW w:w="501" w:type="pct"/>
            <w:shd w:val="clear" w:color="auto" w:fill="auto"/>
            <w:vAlign w:val="center"/>
            <w:hideMark/>
          </w:tcPr>
          <w:p w14:paraId="4A2A4799"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5309853C" w14:textId="77777777" w:rsidR="00670548" w:rsidRPr="008B0839" w:rsidRDefault="00670548" w:rsidP="006715EA">
            <w:pPr>
              <w:contextualSpacing/>
              <w:jc w:val="center"/>
              <w:rPr>
                <w:sz w:val="20"/>
                <w:szCs w:val="20"/>
              </w:rPr>
            </w:pPr>
            <w:r w:rsidRPr="008B0839">
              <w:rPr>
                <w:sz w:val="20"/>
                <w:szCs w:val="20"/>
              </w:rPr>
              <w:t>25</w:t>
            </w:r>
          </w:p>
        </w:tc>
        <w:tc>
          <w:tcPr>
            <w:tcW w:w="700" w:type="pct"/>
            <w:shd w:val="clear" w:color="auto" w:fill="auto"/>
            <w:noWrap/>
            <w:vAlign w:val="bottom"/>
            <w:hideMark/>
          </w:tcPr>
          <w:p w14:paraId="2F4921AB" w14:textId="77777777" w:rsidR="00670548" w:rsidRPr="008B0839" w:rsidRDefault="00670548" w:rsidP="006715EA">
            <w:pPr>
              <w:contextualSpacing/>
              <w:jc w:val="center"/>
              <w:rPr>
                <w:sz w:val="20"/>
                <w:szCs w:val="20"/>
              </w:rPr>
            </w:pPr>
            <w:r w:rsidRPr="008B0839">
              <w:rPr>
                <w:sz w:val="20"/>
                <w:szCs w:val="20"/>
              </w:rPr>
              <w:t>23</w:t>
            </w:r>
          </w:p>
        </w:tc>
        <w:tc>
          <w:tcPr>
            <w:tcW w:w="611" w:type="pct"/>
            <w:shd w:val="clear" w:color="auto" w:fill="auto"/>
            <w:vAlign w:val="bottom"/>
            <w:hideMark/>
          </w:tcPr>
          <w:p w14:paraId="239D72EB" w14:textId="77777777" w:rsidR="00670548" w:rsidRPr="008B0839" w:rsidRDefault="00670548" w:rsidP="006715EA">
            <w:pPr>
              <w:contextualSpacing/>
              <w:jc w:val="center"/>
              <w:rPr>
                <w:sz w:val="20"/>
                <w:szCs w:val="20"/>
              </w:rPr>
            </w:pPr>
            <w:r w:rsidRPr="008B0839">
              <w:rPr>
                <w:sz w:val="20"/>
                <w:szCs w:val="20"/>
              </w:rPr>
              <w:t>18</w:t>
            </w:r>
          </w:p>
        </w:tc>
        <w:tc>
          <w:tcPr>
            <w:tcW w:w="478" w:type="pct"/>
            <w:shd w:val="clear" w:color="auto" w:fill="auto"/>
            <w:noWrap/>
            <w:vAlign w:val="bottom"/>
            <w:hideMark/>
          </w:tcPr>
          <w:p w14:paraId="6A4E5405" w14:textId="77777777" w:rsidR="00670548" w:rsidRPr="008B0839" w:rsidRDefault="00670548" w:rsidP="006715EA">
            <w:pPr>
              <w:contextualSpacing/>
              <w:jc w:val="center"/>
              <w:rPr>
                <w:sz w:val="20"/>
                <w:szCs w:val="20"/>
              </w:rPr>
            </w:pPr>
            <w:r w:rsidRPr="008B0839">
              <w:rPr>
                <w:sz w:val="20"/>
                <w:szCs w:val="20"/>
              </w:rPr>
              <w:t>5</w:t>
            </w:r>
          </w:p>
        </w:tc>
      </w:tr>
      <w:tr w:rsidR="00670548" w:rsidRPr="008B0839" w14:paraId="5E0C7E33" w14:textId="77777777" w:rsidTr="006F06B4">
        <w:trPr>
          <w:trHeight w:val="20"/>
          <w:tblHeader/>
        </w:trPr>
        <w:tc>
          <w:tcPr>
            <w:tcW w:w="762" w:type="pct"/>
            <w:shd w:val="clear" w:color="auto" w:fill="auto"/>
            <w:vAlign w:val="center"/>
            <w:hideMark/>
          </w:tcPr>
          <w:p w14:paraId="6FD9D374" w14:textId="77777777" w:rsidR="00670548" w:rsidRPr="008B0839" w:rsidRDefault="00670548" w:rsidP="006715EA">
            <w:pPr>
              <w:contextualSpacing/>
              <w:jc w:val="center"/>
              <w:rPr>
                <w:sz w:val="20"/>
                <w:szCs w:val="20"/>
              </w:rPr>
            </w:pPr>
            <w:r w:rsidRPr="008B0839">
              <w:rPr>
                <w:sz w:val="20"/>
                <w:szCs w:val="20"/>
              </w:rPr>
              <w:t>10 (Арт. скв.)</w:t>
            </w:r>
          </w:p>
        </w:tc>
        <w:tc>
          <w:tcPr>
            <w:tcW w:w="843" w:type="pct"/>
            <w:shd w:val="clear" w:color="auto" w:fill="auto"/>
            <w:vAlign w:val="center"/>
            <w:hideMark/>
          </w:tcPr>
          <w:p w14:paraId="1291F99C" w14:textId="77777777" w:rsidR="00670548" w:rsidRPr="008B0839" w:rsidRDefault="00670548" w:rsidP="006715EA">
            <w:pPr>
              <w:contextualSpacing/>
              <w:rPr>
                <w:sz w:val="20"/>
                <w:szCs w:val="20"/>
              </w:rPr>
            </w:pPr>
            <w:r w:rsidRPr="008B0839">
              <w:rPr>
                <w:sz w:val="20"/>
                <w:szCs w:val="20"/>
              </w:rPr>
              <w:t>Арт. скв.</w:t>
            </w:r>
          </w:p>
        </w:tc>
        <w:tc>
          <w:tcPr>
            <w:tcW w:w="501" w:type="pct"/>
            <w:shd w:val="clear" w:color="auto" w:fill="auto"/>
            <w:vAlign w:val="center"/>
            <w:hideMark/>
          </w:tcPr>
          <w:p w14:paraId="0521A1E1"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764BDDCC" w14:textId="77777777" w:rsidR="00670548" w:rsidRPr="008B0839" w:rsidRDefault="00670548" w:rsidP="006715EA">
            <w:pPr>
              <w:contextualSpacing/>
              <w:jc w:val="center"/>
              <w:rPr>
                <w:sz w:val="20"/>
                <w:szCs w:val="20"/>
              </w:rPr>
            </w:pPr>
            <w:r w:rsidRPr="008B0839">
              <w:rPr>
                <w:sz w:val="20"/>
                <w:szCs w:val="20"/>
              </w:rPr>
              <w:t>25</w:t>
            </w:r>
          </w:p>
        </w:tc>
        <w:tc>
          <w:tcPr>
            <w:tcW w:w="700" w:type="pct"/>
            <w:shd w:val="clear" w:color="auto" w:fill="auto"/>
            <w:noWrap/>
            <w:vAlign w:val="bottom"/>
            <w:hideMark/>
          </w:tcPr>
          <w:p w14:paraId="5788C9A1" w14:textId="77777777" w:rsidR="00670548" w:rsidRPr="008B0839" w:rsidRDefault="00670548" w:rsidP="006715EA">
            <w:pPr>
              <w:contextualSpacing/>
              <w:jc w:val="center"/>
              <w:rPr>
                <w:sz w:val="20"/>
                <w:szCs w:val="20"/>
              </w:rPr>
            </w:pPr>
            <w:r w:rsidRPr="008B0839">
              <w:rPr>
                <w:sz w:val="20"/>
                <w:szCs w:val="20"/>
              </w:rPr>
              <w:t>23</w:t>
            </w:r>
          </w:p>
        </w:tc>
        <w:tc>
          <w:tcPr>
            <w:tcW w:w="611" w:type="pct"/>
            <w:shd w:val="clear" w:color="auto" w:fill="auto"/>
            <w:vAlign w:val="bottom"/>
            <w:hideMark/>
          </w:tcPr>
          <w:p w14:paraId="35ABFC55" w14:textId="77777777" w:rsidR="00670548" w:rsidRPr="008B0839" w:rsidRDefault="00670548" w:rsidP="006715EA">
            <w:pPr>
              <w:contextualSpacing/>
              <w:jc w:val="center"/>
              <w:rPr>
                <w:sz w:val="20"/>
                <w:szCs w:val="20"/>
              </w:rPr>
            </w:pPr>
            <w:r w:rsidRPr="008B0839">
              <w:rPr>
                <w:sz w:val="20"/>
                <w:szCs w:val="20"/>
              </w:rPr>
              <w:t>20</w:t>
            </w:r>
          </w:p>
        </w:tc>
        <w:tc>
          <w:tcPr>
            <w:tcW w:w="478" w:type="pct"/>
            <w:shd w:val="clear" w:color="auto" w:fill="auto"/>
            <w:noWrap/>
            <w:vAlign w:val="bottom"/>
            <w:hideMark/>
          </w:tcPr>
          <w:p w14:paraId="21FC105D" w14:textId="77777777" w:rsidR="00670548" w:rsidRPr="008B0839" w:rsidRDefault="00670548" w:rsidP="006715EA">
            <w:pPr>
              <w:contextualSpacing/>
              <w:jc w:val="center"/>
              <w:rPr>
                <w:sz w:val="20"/>
                <w:szCs w:val="20"/>
              </w:rPr>
            </w:pPr>
            <w:r w:rsidRPr="008B0839">
              <w:rPr>
                <w:sz w:val="20"/>
                <w:szCs w:val="20"/>
              </w:rPr>
              <w:t>3</w:t>
            </w:r>
          </w:p>
        </w:tc>
      </w:tr>
      <w:tr w:rsidR="00670548" w:rsidRPr="008B0839" w14:paraId="2CB22853" w14:textId="77777777" w:rsidTr="006F06B4">
        <w:trPr>
          <w:trHeight w:val="20"/>
          <w:tblHeader/>
        </w:trPr>
        <w:tc>
          <w:tcPr>
            <w:tcW w:w="762" w:type="pct"/>
            <w:shd w:val="clear" w:color="auto" w:fill="auto"/>
            <w:vAlign w:val="center"/>
            <w:hideMark/>
          </w:tcPr>
          <w:p w14:paraId="20525022" w14:textId="77777777" w:rsidR="00670548" w:rsidRPr="008B0839" w:rsidRDefault="00670548" w:rsidP="006715EA">
            <w:pPr>
              <w:contextualSpacing/>
              <w:jc w:val="center"/>
              <w:rPr>
                <w:sz w:val="20"/>
                <w:szCs w:val="20"/>
              </w:rPr>
            </w:pPr>
            <w:r w:rsidRPr="008B0839">
              <w:rPr>
                <w:sz w:val="20"/>
                <w:szCs w:val="20"/>
              </w:rPr>
              <w:t>11 (Арт. скв.)</w:t>
            </w:r>
          </w:p>
        </w:tc>
        <w:tc>
          <w:tcPr>
            <w:tcW w:w="843" w:type="pct"/>
            <w:shd w:val="clear" w:color="auto" w:fill="auto"/>
            <w:vAlign w:val="center"/>
            <w:hideMark/>
          </w:tcPr>
          <w:p w14:paraId="10D8E785" w14:textId="77777777" w:rsidR="00670548" w:rsidRPr="008B0839" w:rsidRDefault="00670548" w:rsidP="006715EA">
            <w:pPr>
              <w:contextualSpacing/>
              <w:rPr>
                <w:sz w:val="20"/>
                <w:szCs w:val="20"/>
              </w:rPr>
            </w:pPr>
            <w:r w:rsidRPr="008B0839">
              <w:rPr>
                <w:sz w:val="20"/>
                <w:szCs w:val="20"/>
              </w:rPr>
              <w:t>Арт. скв.</w:t>
            </w:r>
          </w:p>
        </w:tc>
        <w:tc>
          <w:tcPr>
            <w:tcW w:w="501" w:type="pct"/>
            <w:shd w:val="clear" w:color="auto" w:fill="auto"/>
            <w:vAlign w:val="center"/>
            <w:hideMark/>
          </w:tcPr>
          <w:p w14:paraId="6C369183"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04793146" w14:textId="77777777" w:rsidR="00670548" w:rsidRPr="008B0839" w:rsidRDefault="00670548" w:rsidP="006715EA">
            <w:pPr>
              <w:contextualSpacing/>
              <w:jc w:val="center"/>
              <w:rPr>
                <w:sz w:val="20"/>
                <w:szCs w:val="20"/>
              </w:rPr>
            </w:pPr>
            <w:r w:rsidRPr="008B0839">
              <w:rPr>
                <w:sz w:val="20"/>
                <w:szCs w:val="20"/>
              </w:rPr>
              <w:t>40</w:t>
            </w:r>
          </w:p>
        </w:tc>
        <w:tc>
          <w:tcPr>
            <w:tcW w:w="700" w:type="pct"/>
            <w:shd w:val="clear" w:color="auto" w:fill="auto"/>
            <w:noWrap/>
            <w:vAlign w:val="bottom"/>
            <w:hideMark/>
          </w:tcPr>
          <w:p w14:paraId="38640673" w14:textId="77777777" w:rsidR="00670548" w:rsidRPr="008B0839" w:rsidRDefault="00670548" w:rsidP="006715EA">
            <w:pPr>
              <w:contextualSpacing/>
              <w:jc w:val="center"/>
              <w:rPr>
                <w:sz w:val="20"/>
                <w:szCs w:val="20"/>
              </w:rPr>
            </w:pPr>
            <w:r w:rsidRPr="008B0839">
              <w:rPr>
                <w:sz w:val="20"/>
                <w:szCs w:val="20"/>
              </w:rPr>
              <w:t>37</w:t>
            </w:r>
          </w:p>
        </w:tc>
        <w:tc>
          <w:tcPr>
            <w:tcW w:w="611" w:type="pct"/>
            <w:shd w:val="clear" w:color="auto" w:fill="auto"/>
            <w:vAlign w:val="bottom"/>
            <w:hideMark/>
          </w:tcPr>
          <w:p w14:paraId="70583035" w14:textId="77777777" w:rsidR="00670548" w:rsidRPr="008B0839" w:rsidRDefault="00670548" w:rsidP="006715EA">
            <w:pPr>
              <w:contextualSpacing/>
              <w:jc w:val="center"/>
              <w:rPr>
                <w:sz w:val="20"/>
                <w:szCs w:val="20"/>
              </w:rPr>
            </w:pPr>
            <w:r w:rsidRPr="008B0839">
              <w:rPr>
                <w:sz w:val="20"/>
                <w:szCs w:val="20"/>
              </w:rPr>
              <w:t>35</w:t>
            </w:r>
          </w:p>
        </w:tc>
        <w:tc>
          <w:tcPr>
            <w:tcW w:w="478" w:type="pct"/>
            <w:shd w:val="clear" w:color="auto" w:fill="auto"/>
            <w:noWrap/>
            <w:vAlign w:val="bottom"/>
            <w:hideMark/>
          </w:tcPr>
          <w:p w14:paraId="023E5792" w14:textId="77777777" w:rsidR="00670548" w:rsidRPr="008B0839" w:rsidRDefault="00670548" w:rsidP="006715EA">
            <w:pPr>
              <w:contextualSpacing/>
              <w:jc w:val="center"/>
              <w:rPr>
                <w:sz w:val="20"/>
                <w:szCs w:val="20"/>
              </w:rPr>
            </w:pPr>
            <w:r w:rsidRPr="008B0839">
              <w:rPr>
                <w:sz w:val="20"/>
                <w:szCs w:val="20"/>
              </w:rPr>
              <w:t>2</w:t>
            </w:r>
          </w:p>
        </w:tc>
      </w:tr>
      <w:tr w:rsidR="00670548" w:rsidRPr="008B0839" w14:paraId="5A224957" w14:textId="77777777" w:rsidTr="006F06B4">
        <w:trPr>
          <w:trHeight w:val="20"/>
          <w:tblHeader/>
        </w:trPr>
        <w:tc>
          <w:tcPr>
            <w:tcW w:w="762" w:type="pct"/>
            <w:shd w:val="clear" w:color="auto" w:fill="auto"/>
            <w:vAlign w:val="center"/>
            <w:hideMark/>
          </w:tcPr>
          <w:p w14:paraId="49C1B90B" w14:textId="77777777" w:rsidR="00670548" w:rsidRPr="008B0839" w:rsidRDefault="00670548" w:rsidP="006715EA">
            <w:pPr>
              <w:contextualSpacing/>
              <w:jc w:val="center"/>
              <w:rPr>
                <w:sz w:val="20"/>
                <w:szCs w:val="20"/>
              </w:rPr>
            </w:pPr>
            <w:r w:rsidRPr="008B0839">
              <w:rPr>
                <w:sz w:val="20"/>
                <w:szCs w:val="20"/>
              </w:rPr>
              <w:t>12 (Арт. скв.)</w:t>
            </w:r>
          </w:p>
        </w:tc>
        <w:tc>
          <w:tcPr>
            <w:tcW w:w="843" w:type="pct"/>
            <w:shd w:val="clear" w:color="auto" w:fill="auto"/>
            <w:vAlign w:val="center"/>
            <w:hideMark/>
          </w:tcPr>
          <w:p w14:paraId="27E4B104" w14:textId="77777777" w:rsidR="00670548" w:rsidRPr="008B0839" w:rsidRDefault="00670548" w:rsidP="006715EA">
            <w:pPr>
              <w:contextualSpacing/>
              <w:rPr>
                <w:sz w:val="20"/>
                <w:szCs w:val="20"/>
              </w:rPr>
            </w:pPr>
            <w:r w:rsidRPr="008B0839">
              <w:rPr>
                <w:sz w:val="20"/>
                <w:szCs w:val="20"/>
              </w:rPr>
              <w:t>Арт. скв.</w:t>
            </w:r>
          </w:p>
        </w:tc>
        <w:tc>
          <w:tcPr>
            <w:tcW w:w="501" w:type="pct"/>
            <w:shd w:val="clear" w:color="auto" w:fill="auto"/>
            <w:vAlign w:val="center"/>
            <w:hideMark/>
          </w:tcPr>
          <w:p w14:paraId="0B67AE03"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238B6E7A" w14:textId="77777777" w:rsidR="00670548" w:rsidRPr="008B0839" w:rsidRDefault="00670548" w:rsidP="006715EA">
            <w:pPr>
              <w:contextualSpacing/>
              <w:jc w:val="center"/>
              <w:rPr>
                <w:sz w:val="20"/>
                <w:szCs w:val="20"/>
              </w:rPr>
            </w:pPr>
            <w:r w:rsidRPr="008B0839">
              <w:rPr>
                <w:sz w:val="20"/>
                <w:szCs w:val="20"/>
              </w:rPr>
              <w:t>25</w:t>
            </w:r>
          </w:p>
        </w:tc>
        <w:tc>
          <w:tcPr>
            <w:tcW w:w="700" w:type="pct"/>
            <w:shd w:val="clear" w:color="auto" w:fill="auto"/>
            <w:noWrap/>
            <w:vAlign w:val="bottom"/>
            <w:hideMark/>
          </w:tcPr>
          <w:p w14:paraId="3719F971" w14:textId="77777777" w:rsidR="00670548" w:rsidRPr="008B0839" w:rsidRDefault="00670548" w:rsidP="006715EA">
            <w:pPr>
              <w:contextualSpacing/>
              <w:jc w:val="center"/>
              <w:rPr>
                <w:sz w:val="20"/>
                <w:szCs w:val="20"/>
              </w:rPr>
            </w:pPr>
            <w:r w:rsidRPr="008B0839">
              <w:rPr>
                <w:sz w:val="20"/>
                <w:szCs w:val="20"/>
              </w:rPr>
              <w:t>23</w:t>
            </w:r>
          </w:p>
        </w:tc>
        <w:tc>
          <w:tcPr>
            <w:tcW w:w="611" w:type="pct"/>
            <w:shd w:val="clear" w:color="auto" w:fill="auto"/>
            <w:vAlign w:val="bottom"/>
            <w:hideMark/>
          </w:tcPr>
          <w:p w14:paraId="7A832396" w14:textId="77777777" w:rsidR="00670548" w:rsidRPr="008B0839" w:rsidRDefault="00670548" w:rsidP="006715EA">
            <w:pPr>
              <w:contextualSpacing/>
              <w:jc w:val="center"/>
              <w:rPr>
                <w:sz w:val="20"/>
                <w:szCs w:val="20"/>
              </w:rPr>
            </w:pPr>
            <w:r w:rsidRPr="008B0839">
              <w:rPr>
                <w:sz w:val="20"/>
                <w:szCs w:val="20"/>
              </w:rPr>
              <w:t>20</w:t>
            </w:r>
          </w:p>
        </w:tc>
        <w:tc>
          <w:tcPr>
            <w:tcW w:w="478" w:type="pct"/>
            <w:shd w:val="clear" w:color="auto" w:fill="auto"/>
            <w:noWrap/>
            <w:vAlign w:val="bottom"/>
            <w:hideMark/>
          </w:tcPr>
          <w:p w14:paraId="13F932E5" w14:textId="77777777" w:rsidR="00670548" w:rsidRPr="008B0839" w:rsidRDefault="00670548" w:rsidP="006715EA">
            <w:pPr>
              <w:contextualSpacing/>
              <w:jc w:val="center"/>
              <w:rPr>
                <w:sz w:val="20"/>
                <w:szCs w:val="20"/>
              </w:rPr>
            </w:pPr>
            <w:r w:rsidRPr="008B0839">
              <w:rPr>
                <w:sz w:val="20"/>
                <w:szCs w:val="20"/>
              </w:rPr>
              <w:t>3</w:t>
            </w:r>
          </w:p>
        </w:tc>
      </w:tr>
      <w:tr w:rsidR="00670548" w:rsidRPr="008B0839" w14:paraId="0CF338FB" w14:textId="77777777" w:rsidTr="006F06B4">
        <w:trPr>
          <w:trHeight w:val="20"/>
          <w:tblHeader/>
        </w:trPr>
        <w:tc>
          <w:tcPr>
            <w:tcW w:w="762" w:type="pct"/>
            <w:shd w:val="clear" w:color="auto" w:fill="auto"/>
            <w:vAlign w:val="center"/>
            <w:hideMark/>
          </w:tcPr>
          <w:p w14:paraId="706479C0" w14:textId="77777777" w:rsidR="00670548" w:rsidRPr="008B0839" w:rsidRDefault="00670548" w:rsidP="006715EA">
            <w:pPr>
              <w:contextualSpacing/>
              <w:jc w:val="center"/>
              <w:rPr>
                <w:sz w:val="20"/>
                <w:szCs w:val="20"/>
              </w:rPr>
            </w:pPr>
            <w:r w:rsidRPr="008B0839">
              <w:rPr>
                <w:sz w:val="20"/>
                <w:szCs w:val="20"/>
              </w:rPr>
              <w:t>13 (Арт. скв.)</w:t>
            </w:r>
          </w:p>
        </w:tc>
        <w:tc>
          <w:tcPr>
            <w:tcW w:w="843" w:type="pct"/>
            <w:shd w:val="clear" w:color="auto" w:fill="auto"/>
            <w:vAlign w:val="center"/>
            <w:hideMark/>
          </w:tcPr>
          <w:p w14:paraId="599FB136" w14:textId="77777777" w:rsidR="00670548" w:rsidRPr="008B0839" w:rsidRDefault="00670548" w:rsidP="006715EA">
            <w:pPr>
              <w:contextualSpacing/>
              <w:rPr>
                <w:sz w:val="20"/>
                <w:szCs w:val="20"/>
              </w:rPr>
            </w:pPr>
            <w:r w:rsidRPr="008B0839">
              <w:rPr>
                <w:sz w:val="20"/>
                <w:szCs w:val="20"/>
              </w:rPr>
              <w:t>Арт. скв.</w:t>
            </w:r>
          </w:p>
        </w:tc>
        <w:tc>
          <w:tcPr>
            <w:tcW w:w="501" w:type="pct"/>
            <w:shd w:val="clear" w:color="auto" w:fill="auto"/>
            <w:vAlign w:val="center"/>
            <w:hideMark/>
          </w:tcPr>
          <w:p w14:paraId="5E5E4533"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61919489" w14:textId="77777777" w:rsidR="00670548" w:rsidRPr="008B0839" w:rsidRDefault="00670548" w:rsidP="006715EA">
            <w:pPr>
              <w:contextualSpacing/>
              <w:jc w:val="center"/>
              <w:rPr>
                <w:sz w:val="20"/>
                <w:szCs w:val="20"/>
              </w:rPr>
            </w:pPr>
            <w:r w:rsidRPr="008B0839">
              <w:rPr>
                <w:sz w:val="20"/>
                <w:szCs w:val="20"/>
              </w:rPr>
              <w:t>40</w:t>
            </w:r>
          </w:p>
        </w:tc>
        <w:tc>
          <w:tcPr>
            <w:tcW w:w="700" w:type="pct"/>
            <w:shd w:val="clear" w:color="auto" w:fill="auto"/>
            <w:noWrap/>
            <w:vAlign w:val="bottom"/>
            <w:hideMark/>
          </w:tcPr>
          <w:p w14:paraId="28FC31E6" w14:textId="77777777" w:rsidR="00670548" w:rsidRPr="008B0839" w:rsidRDefault="00670548" w:rsidP="006715EA">
            <w:pPr>
              <w:contextualSpacing/>
              <w:jc w:val="center"/>
              <w:rPr>
                <w:sz w:val="20"/>
                <w:szCs w:val="20"/>
              </w:rPr>
            </w:pPr>
            <w:r w:rsidRPr="008B0839">
              <w:rPr>
                <w:sz w:val="20"/>
                <w:szCs w:val="20"/>
              </w:rPr>
              <w:t>37</w:t>
            </w:r>
          </w:p>
        </w:tc>
        <w:tc>
          <w:tcPr>
            <w:tcW w:w="611" w:type="pct"/>
            <w:shd w:val="clear" w:color="auto" w:fill="auto"/>
            <w:vAlign w:val="bottom"/>
            <w:hideMark/>
          </w:tcPr>
          <w:p w14:paraId="6E130E22" w14:textId="77777777" w:rsidR="00670548" w:rsidRPr="008B0839" w:rsidRDefault="00670548" w:rsidP="006715EA">
            <w:pPr>
              <w:contextualSpacing/>
              <w:jc w:val="center"/>
              <w:rPr>
                <w:sz w:val="20"/>
                <w:szCs w:val="20"/>
              </w:rPr>
            </w:pPr>
            <w:r w:rsidRPr="008B0839">
              <w:rPr>
                <w:sz w:val="20"/>
                <w:szCs w:val="20"/>
              </w:rPr>
              <w:t>35</w:t>
            </w:r>
          </w:p>
        </w:tc>
        <w:tc>
          <w:tcPr>
            <w:tcW w:w="478" w:type="pct"/>
            <w:shd w:val="clear" w:color="auto" w:fill="auto"/>
            <w:noWrap/>
            <w:vAlign w:val="bottom"/>
            <w:hideMark/>
          </w:tcPr>
          <w:p w14:paraId="6C12166D" w14:textId="77777777" w:rsidR="00670548" w:rsidRPr="008B0839" w:rsidRDefault="00670548" w:rsidP="006715EA">
            <w:pPr>
              <w:contextualSpacing/>
              <w:jc w:val="center"/>
              <w:rPr>
                <w:sz w:val="20"/>
                <w:szCs w:val="20"/>
              </w:rPr>
            </w:pPr>
            <w:r w:rsidRPr="008B0839">
              <w:rPr>
                <w:sz w:val="20"/>
                <w:szCs w:val="20"/>
              </w:rPr>
              <w:t>2</w:t>
            </w:r>
          </w:p>
        </w:tc>
      </w:tr>
      <w:tr w:rsidR="00670548" w:rsidRPr="008B0839" w14:paraId="73606CCC" w14:textId="77777777" w:rsidTr="006F06B4">
        <w:trPr>
          <w:trHeight w:val="20"/>
          <w:tblHeader/>
        </w:trPr>
        <w:tc>
          <w:tcPr>
            <w:tcW w:w="762" w:type="pct"/>
            <w:shd w:val="clear" w:color="auto" w:fill="auto"/>
            <w:noWrap/>
            <w:vAlign w:val="center"/>
            <w:hideMark/>
          </w:tcPr>
          <w:p w14:paraId="69DD9F84" w14:textId="77777777" w:rsidR="00670548" w:rsidRPr="008B0839" w:rsidRDefault="00670548" w:rsidP="006715EA">
            <w:pPr>
              <w:contextualSpacing/>
              <w:jc w:val="center"/>
              <w:rPr>
                <w:sz w:val="20"/>
                <w:szCs w:val="20"/>
              </w:rPr>
            </w:pPr>
            <w:r w:rsidRPr="008B0839">
              <w:rPr>
                <w:sz w:val="20"/>
                <w:szCs w:val="20"/>
              </w:rPr>
              <w:t>14 (РиНС)</w:t>
            </w:r>
          </w:p>
        </w:tc>
        <w:tc>
          <w:tcPr>
            <w:tcW w:w="843" w:type="pct"/>
            <w:shd w:val="clear" w:color="auto" w:fill="auto"/>
            <w:vAlign w:val="center"/>
            <w:hideMark/>
          </w:tcPr>
          <w:p w14:paraId="763D7CD7" w14:textId="77777777" w:rsidR="00670548" w:rsidRPr="008B0839" w:rsidRDefault="00670548" w:rsidP="006715EA">
            <w:pPr>
              <w:contextualSpacing/>
              <w:rPr>
                <w:sz w:val="20"/>
                <w:szCs w:val="20"/>
              </w:rPr>
            </w:pPr>
            <w:r w:rsidRPr="008B0839">
              <w:rPr>
                <w:sz w:val="20"/>
                <w:szCs w:val="20"/>
              </w:rPr>
              <w:t>Ри НС</w:t>
            </w:r>
          </w:p>
        </w:tc>
        <w:tc>
          <w:tcPr>
            <w:tcW w:w="501" w:type="pct"/>
            <w:shd w:val="clear" w:color="auto" w:fill="auto"/>
            <w:vAlign w:val="center"/>
            <w:hideMark/>
          </w:tcPr>
          <w:p w14:paraId="2FEB47E8"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7032563C" w14:textId="77777777" w:rsidR="00670548" w:rsidRPr="008B0839" w:rsidRDefault="00670548" w:rsidP="006715EA">
            <w:pPr>
              <w:contextualSpacing/>
              <w:jc w:val="center"/>
              <w:rPr>
                <w:sz w:val="20"/>
                <w:szCs w:val="20"/>
              </w:rPr>
            </w:pPr>
            <w:r w:rsidRPr="008B0839">
              <w:rPr>
                <w:sz w:val="20"/>
                <w:szCs w:val="20"/>
              </w:rPr>
              <w:t>250</w:t>
            </w:r>
          </w:p>
        </w:tc>
        <w:tc>
          <w:tcPr>
            <w:tcW w:w="700" w:type="pct"/>
            <w:shd w:val="clear" w:color="auto" w:fill="auto"/>
            <w:noWrap/>
            <w:vAlign w:val="bottom"/>
            <w:hideMark/>
          </w:tcPr>
          <w:p w14:paraId="56233C86" w14:textId="77777777" w:rsidR="00670548" w:rsidRPr="008B0839" w:rsidRDefault="00670548" w:rsidP="006715EA">
            <w:pPr>
              <w:contextualSpacing/>
              <w:jc w:val="center"/>
              <w:rPr>
                <w:sz w:val="20"/>
                <w:szCs w:val="20"/>
              </w:rPr>
            </w:pPr>
            <w:r w:rsidRPr="008B0839">
              <w:rPr>
                <w:sz w:val="20"/>
                <w:szCs w:val="20"/>
              </w:rPr>
              <w:t>230</w:t>
            </w:r>
          </w:p>
        </w:tc>
        <w:tc>
          <w:tcPr>
            <w:tcW w:w="611" w:type="pct"/>
            <w:shd w:val="clear" w:color="auto" w:fill="auto"/>
            <w:vAlign w:val="bottom"/>
            <w:hideMark/>
          </w:tcPr>
          <w:p w14:paraId="20D5BCEB" w14:textId="77777777" w:rsidR="00670548" w:rsidRPr="008B0839" w:rsidRDefault="00670548" w:rsidP="006715EA">
            <w:pPr>
              <w:contextualSpacing/>
              <w:jc w:val="center"/>
              <w:rPr>
                <w:sz w:val="20"/>
                <w:szCs w:val="20"/>
              </w:rPr>
            </w:pPr>
            <w:r w:rsidRPr="008B0839">
              <w:rPr>
                <w:sz w:val="20"/>
                <w:szCs w:val="20"/>
              </w:rPr>
              <w:t>150</w:t>
            </w:r>
          </w:p>
        </w:tc>
        <w:tc>
          <w:tcPr>
            <w:tcW w:w="478" w:type="pct"/>
            <w:shd w:val="clear" w:color="auto" w:fill="auto"/>
            <w:noWrap/>
            <w:vAlign w:val="bottom"/>
            <w:hideMark/>
          </w:tcPr>
          <w:p w14:paraId="42BD4DDA" w14:textId="77777777" w:rsidR="00670548" w:rsidRPr="008B0839" w:rsidRDefault="00670548" w:rsidP="006715EA">
            <w:pPr>
              <w:contextualSpacing/>
              <w:jc w:val="center"/>
              <w:rPr>
                <w:sz w:val="20"/>
                <w:szCs w:val="20"/>
              </w:rPr>
            </w:pPr>
            <w:r w:rsidRPr="008B0839">
              <w:rPr>
                <w:sz w:val="20"/>
                <w:szCs w:val="20"/>
              </w:rPr>
              <w:t>80</w:t>
            </w:r>
          </w:p>
        </w:tc>
      </w:tr>
      <w:tr w:rsidR="00670548" w:rsidRPr="008B0839" w14:paraId="6CBF0A74" w14:textId="77777777" w:rsidTr="006F06B4">
        <w:trPr>
          <w:trHeight w:val="20"/>
          <w:tblHeader/>
        </w:trPr>
        <w:tc>
          <w:tcPr>
            <w:tcW w:w="762" w:type="pct"/>
            <w:shd w:val="clear" w:color="auto" w:fill="auto"/>
            <w:noWrap/>
            <w:vAlign w:val="bottom"/>
            <w:hideMark/>
          </w:tcPr>
          <w:p w14:paraId="553ACEAF" w14:textId="77777777" w:rsidR="00670548" w:rsidRPr="008B0839" w:rsidRDefault="00670548" w:rsidP="006715EA">
            <w:pPr>
              <w:contextualSpacing/>
              <w:jc w:val="center"/>
              <w:rPr>
                <w:sz w:val="20"/>
                <w:szCs w:val="20"/>
              </w:rPr>
            </w:pPr>
            <w:r w:rsidRPr="008B0839">
              <w:rPr>
                <w:sz w:val="20"/>
                <w:szCs w:val="20"/>
              </w:rPr>
              <w:t>15 (КОС)</w:t>
            </w:r>
          </w:p>
        </w:tc>
        <w:tc>
          <w:tcPr>
            <w:tcW w:w="843" w:type="pct"/>
            <w:shd w:val="clear" w:color="auto" w:fill="auto"/>
            <w:vAlign w:val="center"/>
            <w:hideMark/>
          </w:tcPr>
          <w:p w14:paraId="4C180416" w14:textId="77777777" w:rsidR="00670548" w:rsidRPr="008B0839" w:rsidRDefault="00670548" w:rsidP="006715EA">
            <w:pPr>
              <w:contextualSpacing/>
              <w:rPr>
                <w:sz w:val="20"/>
                <w:szCs w:val="20"/>
              </w:rPr>
            </w:pPr>
            <w:r w:rsidRPr="008B0839">
              <w:rPr>
                <w:sz w:val="20"/>
                <w:szCs w:val="20"/>
              </w:rPr>
              <w:t>КОС</w:t>
            </w:r>
          </w:p>
        </w:tc>
        <w:tc>
          <w:tcPr>
            <w:tcW w:w="501" w:type="pct"/>
            <w:shd w:val="clear" w:color="auto" w:fill="auto"/>
            <w:vAlign w:val="bottom"/>
            <w:hideMark/>
          </w:tcPr>
          <w:p w14:paraId="5061AB24" w14:textId="77777777" w:rsidR="00670548" w:rsidRPr="008B0839" w:rsidRDefault="00670548" w:rsidP="006715EA">
            <w:pPr>
              <w:contextualSpacing/>
              <w:jc w:val="center"/>
              <w:rPr>
                <w:sz w:val="20"/>
                <w:szCs w:val="20"/>
              </w:rPr>
            </w:pPr>
            <w:r w:rsidRPr="008B0839">
              <w:rPr>
                <w:sz w:val="20"/>
                <w:szCs w:val="20"/>
              </w:rPr>
              <w:t>2КТП</w:t>
            </w:r>
          </w:p>
        </w:tc>
        <w:tc>
          <w:tcPr>
            <w:tcW w:w="1105" w:type="pct"/>
            <w:gridSpan w:val="2"/>
            <w:shd w:val="clear" w:color="auto" w:fill="auto"/>
            <w:vAlign w:val="center"/>
            <w:hideMark/>
          </w:tcPr>
          <w:p w14:paraId="4DEF542D" w14:textId="77777777" w:rsidR="00670548" w:rsidRPr="008B0839" w:rsidRDefault="00670548" w:rsidP="006715EA">
            <w:pPr>
              <w:contextualSpacing/>
              <w:jc w:val="center"/>
              <w:rPr>
                <w:sz w:val="20"/>
                <w:szCs w:val="20"/>
              </w:rPr>
            </w:pPr>
            <w:r w:rsidRPr="008B0839">
              <w:rPr>
                <w:sz w:val="20"/>
                <w:szCs w:val="20"/>
              </w:rPr>
              <w:t>2х250</w:t>
            </w:r>
          </w:p>
        </w:tc>
        <w:tc>
          <w:tcPr>
            <w:tcW w:w="700" w:type="pct"/>
            <w:shd w:val="clear" w:color="auto" w:fill="auto"/>
            <w:noWrap/>
            <w:vAlign w:val="bottom"/>
            <w:hideMark/>
          </w:tcPr>
          <w:p w14:paraId="717D22DA" w14:textId="77777777" w:rsidR="00670548" w:rsidRPr="008B0839" w:rsidRDefault="00670548" w:rsidP="006715EA">
            <w:pPr>
              <w:contextualSpacing/>
              <w:jc w:val="center"/>
              <w:rPr>
                <w:sz w:val="20"/>
                <w:szCs w:val="20"/>
              </w:rPr>
            </w:pPr>
            <w:r w:rsidRPr="008B0839">
              <w:rPr>
                <w:sz w:val="20"/>
                <w:szCs w:val="20"/>
              </w:rPr>
              <w:t>253</w:t>
            </w:r>
          </w:p>
        </w:tc>
        <w:tc>
          <w:tcPr>
            <w:tcW w:w="611" w:type="pct"/>
            <w:shd w:val="clear" w:color="auto" w:fill="auto"/>
            <w:vAlign w:val="bottom"/>
            <w:hideMark/>
          </w:tcPr>
          <w:p w14:paraId="68AF0399" w14:textId="77777777" w:rsidR="00670548" w:rsidRPr="008B0839" w:rsidRDefault="00670548" w:rsidP="006715EA">
            <w:pPr>
              <w:contextualSpacing/>
              <w:jc w:val="center"/>
              <w:rPr>
                <w:sz w:val="20"/>
                <w:szCs w:val="20"/>
              </w:rPr>
            </w:pPr>
            <w:r w:rsidRPr="008B0839">
              <w:rPr>
                <w:sz w:val="20"/>
                <w:szCs w:val="20"/>
              </w:rPr>
              <w:t>250</w:t>
            </w:r>
          </w:p>
        </w:tc>
        <w:tc>
          <w:tcPr>
            <w:tcW w:w="478" w:type="pct"/>
            <w:shd w:val="clear" w:color="auto" w:fill="auto"/>
            <w:noWrap/>
            <w:vAlign w:val="bottom"/>
            <w:hideMark/>
          </w:tcPr>
          <w:p w14:paraId="1D29EEE8" w14:textId="77777777" w:rsidR="00670548" w:rsidRPr="008B0839" w:rsidRDefault="00670548" w:rsidP="006715EA">
            <w:pPr>
              <w:contextualSpacing/>
              <w:jc w:val="center"/>
              <w:rPr>
                <w:sz w:val="20"/>
                <w:szCs w:val="20"/>
              </w:rPr>
            </w:pPr>
            <w:r w:rsidRPr="008B0839">
              <w:rPr>
                <w:sz w:val="20"/>
                <w:szCs w:val="20"/>
              </w:rPr>
              <w:t>3</w:t>
            </w:r>
          </w:p>
        </w:tc>
      </w:tr>
      <w:tr w:rsidR="00670548" w:rsidRPr="008B0839" w14:paraId="47A2CB10" w14:textId="77777777" w:rsidTr="006F06B4">
        <w:trPr>
          <w:trHeight w:val="20"/>
          <w:tblHeader/>
        </w:trPr>
        <w:tc>
          <w:tcPr>
            <w:tcW w:w="762" w:type="pct"/>
            <w:shd w:val="clear" w:color="auto" w:fill="auto"/>
            <w:vAlign w:val="center"/>
            <w:hideMark/>
          </w:tcPr>
          <w:p w14:paraId="7800EB9D" w14:textId="77777777" w:rsidR="00670548" w:rsidRPr="008B0839" w:rsidRDefault="00670548" w:rsidP="006715EA">
            <w:pPr>
              <w:contextualSpacing/>
              <w:jc w:val="center"/>
              <w:rPr>
                <w:sz w:val="20"/>
                <w:szCs w:val="20"/>
              </w:rPr>
            </w:pPr>
            <w:r w:rsidRPr="008B0839">
              <w:rPr>
                <w:sz w:val="20"/>
                <w:szCs w:val="20"/>
              </w:rPr>
              <w:t>РСУ</w:t>
            </w:r>
          </w:p>
        </w:tc>
        <w:tc>
          <w:tcPr>
            <w:tcW w:w="843" w:type="pct"/>
            <w:shd w:val="clear" w:color="auto" w:fill="auto"/>
            <w:vAlign w:val="center"/>
            <w:hideMark/>
          </w:tcPr>
          <w:p w14:paraId="565BE064" w14:textId="77777777" w:rsidR="00670548" w:rsidRPr="008B0839" w:rsidRDefault="00670548" w:rsidP="006715EA">
            <w:pPr>
              <w:contextualSpacing/>
              <w:rPr>
                <w:sz w:val="20"/>
                <w:szCs w:val="20"/>
              </w:rPr>
            </w:pPr>
            <w:r w:rsidRPr="008B0839">
              <w:rPr>
                <w:sz w:val="20"/>
                <w:szCs w:val="20"/>
              </w:rPr>
              <w:t>РСУ</w:t>
            </w:r>
          </w:p>
        </w:tc>
        <w:tc>
          <w:tcPr>
            <w:tcW w:w="501" w:type="pct"/>
            <w:shd w:val="clear" w:color="auto" w:fill="auto"/>
            <w:vAlign w:val="center"/>
            <w:hideMark/>
          </w:tcPr>
          <w:p w14:paraId="1DBC4DFF"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5C08F82A" w14:textId="77777777" w:rsidR="00670548" w:rsidRPr="008B0839" w:rsidRDefault="00670548" w:rsidP="006715EA">
            <w:pPr>
              <w:contextualSpacing/>
              <w:jc w:val="center"/>
              <w:rPr>
                <w:sz w:val="20"/>
                <w:szCs w:val="20"/>
              </w:rPr>
            </w:pPr>
            <w:r w:rsidRPr="008B0839">
              <w:rPr>
                <w:sz w:val="20"/>
                <w:szCs w:val="20"/>
              </w:rPr>
              <w:t>630</w:t>
            </w:r>
          </w:p>
        </w:tc>
        <w:tc>
          <w:tcPr>
            <w:tcW w:w="700" w:type="pct"/>
            <w:shd w:val="clear" w:color="auto" w:fill="auto"/>
            <w:noWrap/>
            <w:vAlign w:val="bottom"/>
            <w:hideMark/>
          </w:tcPr>
          <w:p w14:paraId="5F255CDD" w14:textId="77777777" w:rsidR="00670548" w:rsidRPr="008B0839" w:rsidRDefault="00670548" w:rsidP="006715EA">
            <w:pPr>
              <w:contextualSpacing/>
              <w:jc w:val="center"/>
              <w:rPr>
                <w:sz w:val="20"/>
                <w:szCs w:val="20"/>
              </w:rPr>
            </w:pPr>
            <w:r w:rsidRPr="008B0839">
              <w:rPr>
                <w:sz w:val="20"/>
                <w:szCs w:val="20"/>
              </w:rPr>
              <w:t>580</w:t>
            </w:r>
          </w:p>
        </w:tc>
        <w:tc>
          <w:tcPr>
            <w:tcW w:w="611" w:type="pct"/>
            <w:shd w:val="clear" w:color="auto" w:fill="auto"/>
            <w:vAlign w:val="bottom"/>
            <w:hideMark/>
          </w:tcPr>
          <w:p w14:paraId="376882EC" w14:textId="77777777" w:rsidR="00670548" w:rsidRPr="008B0839" w:rsidRDefault="00670548" w:rsidP="006715EA">
            <w:pPr>
              <w:contextualSpacing/>
              <w:jc w:val="center"/>
              <w:rPr>
                <w:sz w:val="20"/>
                <w:szCs w:val="20"/>
              </w:rPr>
            </w:pPr>
            <w:r w:rsidRPr="008B0839">
              <w:rPr>
                <w:sz w:val="20"/>
                <w:szCs w:val="20"/>
              </w:rPr>
              <w:t>315</w:t>
            </w:r>
          </w:p>
        </w:tc>
        <w:tc>
          <w:tcPr>
            <w:tcW w:w="478" w:type="pct"/>
            <w:shd w:val="clear" w:color="auto" w:fill="auto"/>
            <w:noWrap/>
            <w:vAlign w:val="bottom"/>
            <w:hideMark/>
          </w:tcPr>
          <w:p w14:paraId="3F735C25" w14:textId="77777777" w:rsidR="00670548" w:rsidRPr="008B0839" w:rsidRDefault="00670548" w:rsidP="006715EA">
            <w:pPr>
              <w:contextualSpacing/>
              <w:jc w:val="center"/>
              <w:rPr>
                <w:sz w:val="20"/>
                <w:szCs w:val="20"/>
              </w:rPr>
            </w:pPr>
            <w:r w:rsidRPr="008B0839">
              <w:rPr>
                <w:sz w:val="20"/>
                <w:szCs w:val="20"/>
              </w:rPr>
              <w:t>265</w:t>
            </w:r>
          </w:p>
        </w:tc>
      </w:tr>
      <w:tr w:rsidR="00670548" w:rsidRPr="008B0839" w14:paraId="6FEEA17C" w14:textId="77777777" w:rsidTr="006F06B4">
        <w:trPr>
          <w:trHeight w:val="20"/>
          <w:tblHeader/>
        </w:trPr>
        <w:tc>
          <w:tcPr>
            <w:tcW w:w="762" w:type="pct"/>
            <w:shd w:val="clear" w:color="auto" w:fill="auto"/>
            <w:vAlign w:val="center"/>
            <w:hideMark/>
          </w:tcPr>
          <w:p w14:paraId="4B54F390" w14:textId="77777777" w:rsidR="00670548" w:rsidRPr="008B0839" w:rsidRDefault="00670548" w:rsidP="006715EA">
            <w:pPr>
              <w:contextualSpacing/>
              <w:jc w:val="center"/>
              <w:rPr>
                <w:sz w:val="20"/>
                <w:szCs w:val="20"/>
              </w:rPr>
            </w:pPr>
            <w:r w:rsidRPr="008B0839">
              <w:rPr>
                <w:sz w:val="20"/>
                <w:szCs w:val="20"/>
              </w:rPr>
              <w:t>УЗКВ</w:t>
            </w:r>
          </w:p>
        </w:tc>
        <w:tc>
          <w:tcPr>
            <w:tcW w:w="843" w:type="pct"/>
            <w:shd w:val="clear" w:color="auto" w:fill="auto"/>
            <w:vAlign w:val="center"/>
            <w:hideMark/>
          </w:tcPr>
          <w:p w14:paraId="1510B17C" w14:textId="77777777" w:rsidR="00670548" w:rsidRPr="008B0839" w:rsidRDefault="00670548" w:rsidP="006715EA">
            <w:pPr>
              <w:contextualSpacing/>
              <w:rPr>
                <w:sz w:val="20"/>
                <w:szCs w:val="20"/>
              </w:rPr>
            </w:pPr>
            <w:r w:rsidRPr="008B0839">
              <w:rPr>
                <w:sz w:val="20"/>
                <w:szCs w:val="20"/>
              </w:rPr>
              <w:t>УЗКВ</w:t>
            </w:r>
          </w:p>
        </w:tc>
        <w:tc>
          <w:tcPr>
            <w:tcW w:w="501" w:type="pct"/>
            <w:shd w:val="clear" w:color="auto" w:fill="auto"/>
            <w:vAlign w:val="center"/>
            <w:hideMark/>
          </w:tcPr>
          <w:p w14:paraId="3C75912D"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054F4EDB" w14:textId="77777777" w:rsidR="00670548" w:rsidRPr="008B0839" w:rsidRDefault="00670548" w:rsidP="006715EA">
            <w:pPr>
              <w:contextualSpacing/>
              <w:jc w:val="center"/>
              <w:rPr>
                <w:sz w:val="20"/>
                <w:szCs w:val="20"/>
              </w:rPr>
            </w:pPr>
            <w:r w:rsidRPr="008B0839">
              <w:rPr>
                <w:sz w:val="20"/>
                <w:szCs w:val="20"/>
              </w:rPr>
              <w:t>10</w:t>
            </w:r>
          </w:p>
        </w:tc>
        <w:tc>
          <w:tcPr>
            <w:tcW w:w="700" w:type="pct"/>
            <w:shd w:val="clear" w:color="auto" w:fill="auto"/>
            <w:noWrap/>
            <w:vAlign w:val="bottom"/>
            <w:hideMark/>
          </w:tcPr>
          <w:p w14:paraId="4E90E36D" w14:textId="77777777" w:rsidR="00670548" w:rsidRPr="008B0839" w:rsidRDefault="00670548" w:rsidP="006715EA">
            <w:pPr>
              <w:contextualSpacing/>
              <w:jc w:val="center"/>
              <w:rPr>
                <w:sz w:val="20"/>
                <w:szCs w:val="20"/>
              </w:rPr>
            </w:pPr>
            <w:r w:rsidRPr="008B0839">
              <w:rPr>
                <w:sz w:val="20"/>
                <w:szCs w:val="20"/>
              </w:rPr>
              <w:t>9</w:t>
            </w:r>
          </w:p>
        </w:tc>
        <w:tc>
          <w:tcPr>
            <w:tcW w:w="611" w:type="pct"/>
            <w:shd w:val="clear" w:color="auto" w:fill="auto"/>
            <w:vAlign w:val="bottom"/>
            <w:hideMark/>
          </w:tcPr>
          <w:p w14:paraId="2771AB75" w14:textId="77777777" w:rsidR="00670548" w:rsidRPr="008B0839" w:rsidRDefault="00670548" w:rsidP="006715EA">
            <w:pPr>
              <w:contextualSpacing/>
              <w:jc w:val="center"/>
              <w:rPr>
                <w:sz w:val="20"/>
                <w:szCs w:val="20"/>
              </w:rPr>
            </w:pPr>
            <w:r w:rsidRPr="008B0839">
              <w:rPr>
                <w:sz w:val="20"/>
                <w:szCs w:val="20"/>
              </w:rPr>
              <w:t>8</w:t>
            </w:r>
          </w:p>
        </w:tc>
        <w:tc>
          <w:tcPr>
            <w:tcW w:w="478" w:type="pct"/>
            <w:shd w:val="clear" w:color="auto" w:fill="auto"/>
            <w:noWrap/>
            <w:vAlign w:val="bottom"/>
            <w:hideMark/>
          </w:tcPr>
          <w:p w14:paraId="4ECB7FB2" w14:textId="77777777" w:rsidR="00670548" w:rsidRPr="008B0839" w:rsidRDefault="00670548" w:rsidP="006715EA">
            <w:pPr>
              <w:contextualSpacing/>
              <w:jc w:val="center"/>
              <w:rPr>
                <w:sz w:val="20"/>
                <w:szCs w:val="20"/>
              </w:rPr>
            </w:pPr>
            <w:r w:rsidRPr="008B0839">
              <w:rPr>
                <w:sz w:val="20"/>
                <w:szCs w:val="20"/>
              </w:rPr>
              <w:t>1</w:t>
            </w:r>
          </w:p>
        </w:tc>
      </w:tr>
      <w:tr w:rsidR="00670548" w:rsidRPr="008B0839" w14:paraId="0B44CA4A" w14:textId="77777777" w:rsidTr="006F06B4">
        <w:trPr>
          <w:trHeight w:val="20"/>
          <w:tblHeader/>
        </w:trPr>
        <w:tc>
          <w:tcPr>
            <w:tcW w:w="762" w:type="pct"/>
            <w:tcBorders>
              <w:bottom w:val="single" w:sz="4" w:space="0" w:color="auto"/>
            </w:tcBorders>
            <w:shd w:val="clear" w:color="auto" w:fill="auto"/>
            <w:vAlign w:val="center"/>
            <w:hideMark/>
          </w:tcPr>
          <w:p w14:paraId="30B5F960" w14:textId="77777777" w:rsidR="00670548" w:rsidRPr="008B0839" w:rsidRDefault="00670548" w:rsidP="006715EA">
            <w:pPr>
              <w:contextualSpacing/>
              <w:jc w:val="center"/>
              <w:rPr>
                <w:sz w:val="20"/>
                <w:szCs w:val="20"/>
              </w:rPr>
            </w:pPr>
            <w:r w:rsidRPr="008B0839">
              <w:rPr>
                <w:sz w:val="20"/>
                <w:szCs w:val="20"/>
              </w:rPr>
              <w:t>ЭХЗ</w:t>
            </w:r>
          </w:p>
        </w:tc>
        <w:tc>
          <w:tcPr>
            <w:tcW w:w="843" w:type="pct"/>
            <w:tcBorders>
              <w:bottom w:val="single" w:sz="4" w:space="0" w:color="auto"/>
            </w:tcBorders>
            <w:shd w:val="clear" w:color="auto" w:fill="auto"/>
            <w:vAlign w:val="center"/>
            <w:hideMark/>
          </w:tcPr>
          <w:p w14:paraId="502C9DEF" w14:textId="77777777" w:rsidR="00670548" w:rsidRPr="008B0839" w:rsidRDefault="00670548" w:rsidP="006715EA">
            <w:pPr>
              <w:contextualSpacing/>
              <w:rPr>
                <w:sz w:val="20"/>
                <w:szCs w:val="20"/>
              </w:rPr>
            </w:pPr>
            <w:r w:rsidRPr="008B0839">
              <w:rPr>
                <w:sz w:val="20"/>
                <w:szCs w:val="20"/>
              </w:rPr>
              <w:t>ЭХЗ</w:t>
            </w:r>
          </w:p>
        </w:tc>
        <w:tc>
          <w:tcPr>
            <w:tcW w:w="501" w:type="pct"/>
            <w:tcBorders>
              <w:bottom w:val="single" w:sz="4" w:space="0" w:color="auto"/>
            </w:tcBorders>
            <w:shd w:val="clear" w:color="auto" w:fill="auto"/>
            <w:vAlign w:val="center"/>
            <w:hideMark/>
          </w:tcPr>
          <w:p w14:paraId="5AB3AD4B"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tcBorders>
              <w:bottom w:val="single" w:sz="4" w:space="0" w:color="auto"/>
            </w:tcBorders>
            <w:shd w:val="clear" w:color="auto" w:fill="auto"/>
            <w:vAlign w:val="center"/>
            <w:hideMark/>
          </w:tcPr>
          <w:p w14:paraId="3A0BFD6C" w14:textId="77777777" w:rsidR="00670548" w:rsidRPr="008B0839" w:rsidRDefault="00670548" w:rsidP="006715EA">
            <w:pPr>
              <w:contextualSpacing/>
              <w:jc w:val="center"/>
              <w:rPr>
                <w:sz w:val="20"/>
                <w:szCs w:val="20"/>
              </w:rPr>
            </w:pPr>
            <w:r w:rsidRPr="008B0839">
              <w:rPr>
                <w:sz w:val="20"/>
                <w:szCs w:val="20"/>
              </w:rPr>
              <w:t>25</w:t>
            </w:r>
          </w:p>
        </w:tc>
        <w:tc>
          <w:tcPr>
            <w:tcW w:w="700" w:type="pct"/>
            <w:tcBorders>
              <w:bottom w:val="single" w:sz="4" w:space="0" w:color="auto"/>
            </w:tcBorders>
            <w:shd w:val="clear" w:color="auto" w:fill="auto"/>
            <w:noWrap/>
            <w:vAlign w:val="bottom"/>
            <w:hideMark/>
          </w:tcPr>
          <w:p w14:paraId="7905F6A4" w14:textId="77777777" w:rsidR="00670548" w:rsidRPr="008B0839" w:rsidRDefault="00670548" w:rsidP="006715EA">
            <w:pPr>
              <w:contextualSpacing/>
              <w:jc w:val="center"/>
              <w:rPr>
                <w:sz w:val="20"/>
                <w:szCs w:val="20"/>
              </w:rPr>
            </w:pPr>
            <w:r w:rsidRPr="008B0839">
              <w:rPr>
                <w:sz w:val="20"/>
                <w:szCs w:val="20"/>
              </w:rPr>
              <w:t>23</w:t>
            </w:r>
          </w:p>
        </w:tc>
        <w:tc>
          <w:tcPr>
            <w:tcW w:w="611" w:type="pct"/>
            <w:tcBorders>
              <w:bottom w:val="single" w:sz="4" w:space="0" w:color="auto"/>
            </w:tcBorders>
            <w:shd w:val="clear" w:color="auto" w:fill="auto"/>
            <w:vAlign w:val="bottom"/>
            <w:hideMark/>
          </w:tcPr>
          <w:p w14:paraId="74D3ECAF" w14:textId="77777777" w:rsidR="00670548" w:rsidRPr="008B0839" w:rsidRDefault="00670548" w:rsidP="006715EA">
            <w:pPr>
              <w:contextualSpacing/>
              <w:jc w:val="center"/>
              <w:rPr>
                <w:sz w:val="20"/>
                <w:szCs w:val="20"/>
              </w:rPr>
            </w:pPr>
            <w:r w:rsidRPr="008B0839">
              <w:rPr>
                <w:sz w:val="20"/>
                <w:szCs w:val="20"/>
              </w:rPr>
              <w:t>20</w:t>
            </w:r>
          </w:p>
        </w:tc>
        <w:tc>
          <w:tcPr>
            <w:tcW w:w="478" w:type="pct"/>
            <w:tcBorders>
              <w:bottom w:val="single" w:sz="4" w:space="0" w:color="auto"/>
            </w:tcBorders>
            <w:shd w:val="clear" w:color="auto" w:fill="auto"/>
            <w:noWrap/>
            <w:vAlign w:val="bottom"/>
            <w:hideMark/>
          </w:tcPr>
          <w:p w14:paraId="012BE034" w14:textId="77777777" w:rsidR="00670548" w:rsidRPr="008B0839" w:rsidRDefault="00670548" w:rsidP="006715EA">
            <w:pPr>
              <w:contextualSpacing/>
              <w:jc w:val="center"/>
              <w:rPr>
                <w:sz w:val="20"/>
                <w:szCs w:val="20"/>
              </w:rPr>
            </w:pPr>
            <w:r w:rsidRPr="008B0839">
              <w:rPr>
                <w:sz w:val="20"/>
                <w:szCs w:val="20"/>
              </w:rPr>
              <w:t>3</w:t>
            </w:r>
          </w:p>
        </w:tc>
      </w:tr>
      <w:tr w:rsidR="00670548" w:rsidRPr="008B0839" w14:paraId="0A6D4147" w14:textId="77777777" w:rsidTr="006F06B4">
        <w:trPr>
          <w:trHeight w:val="20"/>
          <w:tblHeader/>
        </w:trPr>
        <w:tc>
          <w:tcPr>
            <w:tcW w:w="2114" w:type="pct"/>
            <w:gridSpan w:val="4"/>
            <w:tcBorders>
              <w:bottom w:val="single" w:sz="4" w:space="0" w:color="auto"/>
            </w:tcBorders>
            <w:shd w:val="clear" w:color="auto" w:fill="auto"/>
            <w:vAlign w:val="center"/>
          </w:tcPr>
          <w:p w14:paraId="6911307B" w14:textId="77777777" w:rsidR="00670548" w:rsidRPr="008B0839" w:rsidRDefault="00670548" w:rsidP="006715EA">
            <w:pPr>
              <w:contextualSpacing/>
              <w:jc w:val="center"/>
              <w:rPr>
                <w:sz w:val="20"/>
                <w:szCs w:val="20"/>
              </w:rPr>
            </w:pPr>
            <w:r w:rsidRPr="008B0839">
              <w:rPr>
                <w:b/>
                <w:bCs/>
                <w:sz w:val="20"/>
                <w:szCs w:val="20"/>
              </w:rPr>
              <w:t>Всего по существующим ТП 10/0,4кВ:</w:t>
            </w:r>
          </w:p>
        </w:tc>
        <w:tc>
          <w:tcPr>
            <w:tcW w:w="1097" w:type="pct"/>
            <w:tcBorders>
              <w:bottom w:val="single" w:sz="4" w:space="0" w:color="auto"/>
            </w:tcBorders>
            <w:shd w:val="clear" w:color="auto" w:fill="auto"/>
            <w:vAlign w:val="center"/>
          </w:tcPr>
          <w:p w14:paraId="537DBB7B" w14:textId="77777777" w:rsidR="00670548" w:rsidRPr="008B0839" w:rsidRDefault="00670548" w:rsidP="006715EA">
            <w:pPr>
              <w:contextualSpacing/>
              <w:jc w:val="center"/>
              <w:rPr>
                <w:sz w:val="20"/>
                <w:szCs w:val="20"/>
              </w:rPr>
            </w:pPr>
            <w:r w:rsidRPr="008B0839">
              <w:rPr>
                <w:b/>
                <w:bCs/>
                <w:sz w:val="20"/>
                <w:szCs w:val="20"/>
              </w:rPr>
              <w:t>6278</w:t>
            </w:r>
          </w:p>
        </w:tc>
        <w:tc>
          <w:tcPr>
            <w:tcW w:w="700" w:type="pct"/>
            <w:tcBorders>
              <w:bottom w:val="single" w:sz="4" w:space="0" w:color="auto"/>
            </w:tcBorders>
            <w:shd w:val="clear" w:color="auto" w:fill="auto"/>
            <w:noWrap/>
            <w:vAlign w:val="center"/>
          </w:tcPr>
          <w:p w14:paraId="198E4949" w14:textId="77777777" w:rsidR="00670548" w:rsidRPr="008B0839" w:rsidRDefault="00670548" w:rsidP="006715EA">
            <w:pPr>
              <w:contextualSpacing/>
              <w:jc w:val="center"/>
              <w:rPr>
                <w:sz w:val="20"/>
                <w:szCs w:val="20"/>
              </w:rPr>
            </w:pPr>
            <w:r w:rsidRPr="008B0839">
              <w:rPr>
                <w:b/>
                <w:bCs/>
                <w:sz w:val="20"/>
                <w:szCs w:val="20"/>
              </w:rPr>
              <w:t>3722</w:t>
            </w:r>
          </w:p>
        </w:tc>
        <w:tc>
          <w:tcPr>
            <w:tcW w:w="610" w:type="pct"/>
            <w:tcBorders>
              <w:bottom w:val="single" w:sz="4" w:space="0" w:color="auto"/>
            </w:tcBorders>
            <w:shd w:val="clear" w:color="auto" w:fill="auto"/>
            <w:vAlign w:val="center"/>
          </w:tcPr>
          <w:p w14:paraId="029E22B5" w14:textId="77777777" w:rsidR="00670548" w:rsidRPr="008B0839" w:rsidRDefault="00670548" w:rsidP="006715EA">
            <w:pPr>
              <w:contextualSpacing/>
              <w:jc w:val="center"/>
              <w:rPr>
                <w:sz w:val="20"/>
                <w:szCs w:val="20"/>
              </w:rPr>
            </w:pPr>
            <w:r w:rsidRPr="008B0839">
              <w:rPr>
                <w:b/>
                <w:bCs/>
                <w:sz w:val="20"/>
                <w:szCs w:val="20"/>
              </w:rPr>
              <w:t>2326</w:t>
            </w:r>
          </w:p>
        </w:tc>
        <w:tc>
          <w:tcPr>
            <w:tcW w:w="478" w:type="pct"/>
            <w:tcBorders>
              <w:bottom w:val="single" w:sz="4" w:space="0" w:color="auto"/>
            </w:tcBorders>
            <w:shd w:val="clear" w:color="auto" w:fill="auto"/>
            <w:noWrap/>
            <w:vAlign w:val="center"/>
          </w:tcPr>
          <w:p w14:paraId="07A61B2D" w14:textId="77777777" w:rsidR="00670548" w:rsidRPr="008B0839" w:rsidRDefault="00670548" w:rsidP="006715EA">
            <w:pPr>
              <w:contextualSpacing/>
              <w:jc w:val="center"/>
              <w:rPr>
                <w:sz w:val="20"/>
                <w:szCs w:val="20"/>
              </w:rPr>
            </w:pPr>
            <w:r w:rsidRPr="008B0839">
              <w:rPr>
                <w:b/>
                <w:bCs/>
                <w:sz w:val="20"/>
                <w:szCs w:val="20"/>
              </w:rPr>
              <w:t>1396</w:t>
            </w:r>
          </w:p>
        </w:tc>
      </w:tr>
    </w:tbl>
    <w:p w14:paraId="1C6E068B" w14:textId="77777777" w:rsidR="00670548" w:rsidRDefault="00670548" w:rsidP="00670548">
      <w:pPr>
        <w:keepNext/>
        <w:contextualSpacing/>
        <w:jc w:val="both"/>
        <w:rPr>
          <w:bCs/>
          <w:lang w:eastAsia="x-none"/>
        </w:rPr>
      </w:pPr>
    </w:p>
    <w:p w14:paraId="43FDD133" w14:textId="1573D3BB" w:rsidR="00670548" w:rsidRPr="00EF7BB5" w:rsidRDefault="00670548" w:rsidP="00670548">
      <w:pPr>
        <w:keepNext/>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55</w:t>
      </w:r>
      <w:r w:rsidRPr="00EF7BB5">
        <w:rPr>
          <w:bCs/>
          <w:lang w:val="x-none" w:eastAsia="x-none"/>
        </w:rPr>
        <w:fldChar w:fldCharType="end"/>
      </w:r>
      <w:r w:rsidRPr="00EF7BB5">
        <w:rPr>
          <w:bCs/>
          <w:lang w:val="x-none" w:eastAsia="x-none"/>
        </w:rPr>
        <w:t xml:space="preserve"> – </w:t>
      </w:r>
      <w:r w:rsidRPr="008B0839">
        <w:rPr>
          <w:bCs/>
          <w:lang w:eastAsia="x-none"/>
        </w:rPr>
        <w:t>Основные данные по протяженности ЛЭП 10-110 кВ по сельскому поселению Сосновка</w:t>
      </w:r>
    </w:p>
    <w:p w14:paraId="7B4F6824" w14:textId="77777777" w:rsidR="00670548" w:rsidRPr="00EF7BB5" w:rsidRDefault="00670548" w:rsidP="00670548">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91"/>
        <w:gridCol w:w="999"/>
        <w:gridCol w:w="1557"/>
        <w:gridCol w:w="2148"/>
      </w:tblGrid>
      <w:tr w:rsidR="00670548" w:rsidRPr="006E73F0" w14:paraId="0ABE7642" w14:textId="77777777" w:rsidTr="006F06B4">
        <w:trPr>
          <w:trHeight w:val="20"/>
          <w:tblHeader/>
        </w:trPr>
        <w:tc>
          <w:tcPr>
            <w:tcW w:w="257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5B2C62" w14:textId="77777777" w:rsidR="00670548" w:rsidRPr="006E73F0" w:rsidRDefault="00670548" w:rsidP="006715EA">
            <w:pPr>
              <w:jc w:val="center"/>
              <w:rPr>
                <w:sz w:val="20"/>
                <w:szCs w:val="20"/>
              </w:rPr>
            </w:pPr>
            <w:r w:rsidRPr="006E73F0">
              <w:rPr>
                <w:sz w:val="20"/>
                <w:szCs w:val="20"/>
              </w:rPr>
              <w:t>Наименование</w:t>
            </w:r>
          </w:p>
        </w:tc>
        <w:tc>
          <w:tcPr>
            <w:tcW w:w="51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C27675" w14:textId="77777777" w:rsidR="00670548" w:rsidRPr="006E73F0" w:rsidRDefault="00670548" w:rsidP="006715EA">
            <w:pPr>
              <w:tabs>
                <w:tab w:val="left" w:pos="-1701"/>
              </w:tabs>
              <w:jc w:val="center"/>
              <w:rPr>
                <w:sz w:val="20"/>
                <w:szCs w:val="20"/>
              </w:rPr>
            </w:pPr>
            <w:r w:rsidRPr="006E73F0">
              <w:rPr>
                <w:sz w:val="20"/>
                <w:szCs w:val="20"/>
              </w:rPr>
              <w:t>Ед.</w:t>
            </w:r>
            <w:r>
              <w:rPr>
                <w:sz w:val="20"/>
                <w:szCs w:val="20"/>
              </w:rPr>
              <w:t xml:space="preserve"> </w:t>
            </w:r>
            <w:r w:rsidRPr="006E73F0">
              <w:rPr>
                <w:sz w:val="20"/>
                <w:szCs w:val="20"/>
              </w:rPr>
              <w:t>изм.</w:t>
            </w:r>
          </w:p>
        </w:tc>
        <w:tc>
          <w:tcPr>
            <w:tcW w:w="19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472B97" w14:textId="77777777" w:rsidR="00670548" w:rsidRPr="006E73F0" w:rsidRDefault="00670548" w:rsidP="006715EA">
            <w:pPr>
              <w:tabs>
                <w:tab w:val="left" w:pos="-1701"/>
              </w:tabs>
              <w:jc w:val="center"/>
              <w:rPr>
                <w:sz w:val="20"/>
                <w:szCs w:val="20"/>
              </w:rPr>
            </w:pPr>
            <w:r w:rsidRPr="006E73F0">
              <w:rPr>
                <w:sz w:val="20"/>
                <w:szCs w:val="20"/>
              </w:rPr>
              <w:t>Существующее положение</w:t>
            </w:r>
          </w:p>
          <w:p w14:paraId="7C600576" w14:textId="77777777" w:rsidR="00670548" w:rsidRPr="006E73F0" w:rsidRDefault="00670548" w:rsidP="006715EA">
            <w:pPr>
              <w:tabs>
                <w:tab w:val="left" w:pos="-1701"/>
              </w:tabs>
              <w:jc w:val="center"/>
              <w:rPr>
                <w:sz w:val="20"/>
                <w:szCs w:val="20"/>
              </w:rPr>
            </w:pPr>
            <w:r>
              <w:rPr>
                <w:sz w:val="20"/>
                <w:szCs w:val="20"/>
              </w:rPr>
              <w:t>(</w:t>
            </w:r>
            <w:r w:rsidRPr="006E73F0">
              <w:rPr>
                <w:sz w:val="20"/>
                <w:szCs w:val="20"/>
              </w:rPr>
              <w:t>01.06.2017 г.)</w:t>
            </w:r>
          </w:p>
        </w:tc>
      </w:tr>
      <w:tr w:rsidR="00670548" w:rsidRPr="006E73F0" w14:paraId="47AD80ED" w14:textId="77777777" w:rsidTr="006F06B4">
        <w:trPr>
          <w:trHeight w:val="20"/>
          <w:tblHeader/>
        </w:trPr>
        <w:tc>
          <w:tcPr>
            <w:tcW w:w="2574" w:type="pct"/>
            <w:vMerge/>
            <w:shd w:val="clear" w:color="auto" w:fill="auto"/>
          </w:tcPr>
          <w:p w14:paraId="47CB7527" w14:textId="77777777" w:rsidR="00670548" w:rsidRPr="006E73F0" w:rsidRDefault="00670548" w:rsidP="006715EA">
            <w:pPr>
              <w:pStyle w:val="25"/>
              <w:tabs>
                <w:tab w:val="left" w:pos="567"/>
              </w:tabs>
              <w:spacing w:after="0" w:line="240" w:lineRule="auto"/>
              <w:jc w:val="both"/>
              <w:rPr>
                <w:sz w:val="20"/>
                <w:szCs w:val="20"/>
              </w:rPr>
            </w:pPr>
          </w:p>
        </w:tc>
        <w:tc>
          <w:tcPr>
            <w:tcW w:w="515" w:type="pct"/>
            <w:vMerge/>
            <w:shd w:val="clear" w:color="auto" w:fill="auto"/>
          </w:tcPr>
          <w:p w14:paraId="635A3554" w14:textId="77777777" w:rsidR="00670548" w:rsidRPr="006E73F0" w:rsidRDefault="00670548" w:rsidP="006715EA">
            <w:pPr>
              <w:pStyle w:val="25"/>
              <w:tabs>
                <w:tab w:val="left" w:pos="567"/>
              </w:tabs>
              <w:spacing w:after="0" w:line="240" w:lineRule="auto"/>
              <w:jc w:val="both"/>
              <w:rPr>
                <w:sz w:val="20"/>
                <w:szCs w:val="20"/>
              </w:rPr>
            </w:pPr>
          </w:p>
        </w:tc>
        <w:tc>
          <w:tcPr>
            <w:tcW w:w="803" w:type="pct"/>
            <w:shd w:val="clear" w:color="auto" w:fill="auto"/>
            <w:vAlign w:val="center"/>
          </w:tcPr>
          <w:p w14:paraId="16BCC164" w14:textId="77777777" w:rsidR="00670548" w:rsidRPr="006E73F0" w:rsidRDefault="00670548" w:rsidP="006715EA">
            <w:pPr>
              <w:pStyle w:val="25"/>
              <w:tabs>
                <w:tab w:val="left" w:pos="567"/>
              </w:tabs>
              <w:spacing w:after="0" w:line="240" w:lineRule="auto"/>
              <w:jc w:val="center"/>
              <w:rPr>
                <w:sz w:val="20"/>
                <w:szCs w:val="20"/>
              </w:rPr>
            </w:pPr>
            <w:r w:rsidRPr="006E73F0">
              <w:rPr>
                <w:sz w:val="20"/>
                <w:szCs w:val="20"/>
              </w:rPr>
              <w:t>10кВ</w:t>
            </w:r>
          </w:p>
        </w:tc>
        <w:tc>
          <w:tcPr>
            <w:tcW w:w="1108" w:type="pct"/>
            <w:shd w:val="clear" w:color="auto" w:fill="auto"/>
            <w:vAlign w:val="center"/>
          </w:tcPr>
          <w:p w14:paraId="6253E60E" w14:textId="77777777" w:rsidR="00670548" w:rsidRPr="006E73F0" w:rsidRDefault="00670548" w:rsidP="006715EA">
            <w:pPr>
              <w:pStyle w:val="25"/>
              <w:tabs>
                <w:tab w:val="left" w:pos="567"/>
              </w:tabs>
              <w:spacing w:after="0" w:line="240" w:lineRule="auto"/>
              <w:jc w:val="center"/>
              <w:rPr>
                <w:sz w:val="20"/>
                <w:szCs w:val="20"/>
              </w:rPr>
            </w:pPr>
            <w:r>
              <w:rPr>
                <w:sz w:val="20"/>
                <w:szCs w:val="20"/>
              </w:rPr>
              <w:t>110кВ</w:t>
            </w:r>
          </w:p>
        </w:tc>
      </w:tr>
      <w:tr w:rsidR="00670548" w:rsidRPr="006E73F0" w14:paraId="71C05C69" w14:textId="77777777" w:rsidTr="006F06B4">
        <w:trPr>
          <w:trHeight w:val="20"/>
        </w:trPr>
        <w:tc>
          <w:tcPr>
            <w:tcW w:w="2574" w:type="pct"/>
            <w:shd w:val="clear" w:color="auto" w:fill="auto"/>
          </w:tcPr>
          <w:p w14:paraId="6637D5C4" w14:textId="77777777" w:rsidR="00670548" w:rsidRPr="006E73F0" w:rsidRDefault="00670548" w:rsidP="006715EA">
            <w:pPr>
              <w:tabs>
                <w:tab w:val="left" w:pos="-1701"/>
              </w:tabs>
              <w:jc w:val="both"/>
              <w:rPr>
                <w:b/>
                <w:sz w:val="20"/>
                <w:szCs w:val="20"/>
              </w:rPr>
            </w:pPr>
            <w:r w:rsidRPr="006E73F0">
              <w:rPr>
                <w:b/>
                <w:sz w:val="20"/>
                <w:szCs w:val="20"/>
              </w:rPr>
              <w:t>Протяжённость (по трассе) линий, в том числе:</w:t>
            </w:r>
          </w:p>
        </w:tc>
        <w:tc>
          <w:tcPr>
            <w:tcW w:w="515" w:type="pct"/>
            <w:shd w:val="clear" w:color="auto" w:fill="auto"/>
            <w:vAlign w:val="center"/>
          </w:tcPr>
          <w:p w14:paraId="0710BFF6" w14:textId="77777777" w:rsidR="00670548" w:rsidRPr="006E73F0" w:rsidRDefault="00670548" w:rsidP="006715EA">
            <w:pPr>
              <w:tabs>
                <w:tab w:val="left" w:pos="-1701"/>
              </w:tabs>
              <w:jc w:val="center"/>
              <w:rPr>
                <w:sz w:val="20"/>
                <w:szCs w:val="20"/>
              </w:rPr>
            </w:pPr>
            <w:r w:rsidRPr="006E73F0">
              <w:rPr>
                <w:sz w:val="20"/>
                <w:szCs w:val="20"/>
              </w:rPr>
              <w:t>км</w:t>
            </w:r>
          </w:p>
        </w:tc>
        <w:tc>
          <w:tcPr>
            <w:tcW w:w="803" w:type="pct"/>
            <w:shd w:val="clear" w:color="auto" w:fill="auto"/>
            <w:vAlign w:val="bottom"/>
          </w:tcPr>
          <w:p w14:paraId="28A0E83B" w14:textId="77777777" w:rsidR="00670548" w:rsidRPr="006E73F0" w:rsidRDefault="00670548" w:rsidP="006715EA">
            <w:pPr>
              <w:tabs>
                <w:tab w:val="left" w:pos="-1701"/>
              </w:tabs>
              <w:jc w:val="center"/>
              <w:rPr>
                <w:b/>
                <w:sz w:val="20"/>
                <w:szCs w:val="20"/>
              </w:rPr>
            </w:pPr>
            <w:r w:rsidRPr="006E73F0">
              <w:rPr>
                <w:b/>
                <w:sz w:val="20"/>
                <w:szCs w:val="20"/>
              </w:rPr>
              <w:t>15,9</w:t>
            </w:r>
          </w:p>
        </w:tc>
        <w:tc>
          <w:tcPr>
            <w:tcW w:w="1108" w:type="pct"/>
            <w:shd w:val="clear" w:color="auto" w:fill="auto"/>
            <w:vAlign w:val="bottom"/>
          </w:tcPr>
          <w:p w14:paraId="3FF9EB30" w14:textId="77777777" w:rsidR="00670548" w:rsidRPr="006E73F0" w:rsidRDefault="00670548" w:rsidP="006715EA">
            <w:pPr>
              <w:tabs>
                <w:tab w:val="left" w:pos="-1701"/>
              </w:tabs>
              <w:jc w:val="center"/>
              <w:rPr>
                <w:b/>
                <w:sz w:val="20"/>
                <w:szCs w:val="20"/>
              </w:rPr>
            </w:pPr>
            <w:r>
              <w:rPr>
                <w:b/>
                <w:sz w:val="20"/>
                <w:szCs w:val="20"/>
              </w:rPr>
              <w:t>69,4</w:t>
            </w:r>
          </w:p>
        </w:tc>
      </w:tr>
      <w:tr w:rsidR="00670548" w:rsidRPr="006E73F0" w14:paraId="5D78DD23" w14:textId="77777777" w:rsidTr="006F06B4">
        <w:trPr>
          <w:trHeight w:val="20"/>
        </w:trPr>
        <w:tc>
          <w:tcPr>
            <w:tcW w:w="2574" w:type="pct"/>
            <w:shd w:val="clear" w:color="auto" w:fill="auto"/>
          </w:tcPr>
          <w:p w14:paraId="7BA62F63" w14:textId="77777777" w:rsidR="00670548" w:rsidRPr="006E73F0" w:rsidRDefault="00670548" w:rsidP="006715EA">
            <w:pPr>
              <w:tabs>
                <w:tab w:val="left" w:pos="-1701"/>
              </w:tabs>
              <w:rPr>
                <w:sz w:val="20"/>
                <w:szCs w:val="20"/>
              </w:rPr>
            </w:pPr>
            <w:r w:rsidRPr="006E73F0">
              <w:rPr>
                <w:sz w:val="20"/>
                <w:szCs w:val="20"/>
              </w:rPr>
              <w:t>а) кабельных</w:t>
            </w:r>
          </w:p>
        </w:tc>
        <w:tc>
          <w:tcPr>
            <w:tcW w:w="515" w:type="pct"/>
            <w:shd w:val="clear" w:color="auto" w:fill="auto"/>
            <w:vAlign w:val="center"/>
          </w:tcPr>
          <w:p w14:paraId="3174E3EC" w14:textId="77777777" w:rsidR="00670548" w:rsidRPr="006E73F0" w:rsidRDefault="00670548" w:rsidP="006715EA">
            <w:pPr>
              <w:tabs>
                <w:tab w:val="left" w:pos="-1701"/>
              </w:tabs>
              <w:jc w:val="center"/>
              <w:rPr>
                <w:sz w:val="20"/>
                <w:szCs w:val="20"/>
              </w:rPr>
            </w:pPr>
            <w:r w:rsidRPr="006E73F0">
              <w:rPr>
                <w:sz w:val="20"/>
                <w:szCs w:val="20"/>
              </w:rPr>
              <w:t>-"-</w:t>
            </w:r>
          </w:p>
        </w:tc>
        <w:tc>
          <w:tcPr>
            <w:tcW w:w="803" w:type="pct"/>
            <w:shd w:val="clear" w:color="auto" w:fill="auto"/>
            <w:vAlign w:val="bottom"/>
          </w:tcPr>
          <w:p w14:paraId="6C58B16B" w14:textId="77777777" w:rsidR="00670548" w:rsidRPr="006E73F0" w:rsidRDefault="00670548" w:rsidP="006715EA">
            <w:pPr>
              <w:tabs>
                <w:tab w:val="left" w:pos="-1701"/>
              </w:tabs>
              <w:jc w:val="center"/>
              <w:rPr>
                <w:sz w:val="20"/>
                <w:szCs w:val="20"/>
              </w:rPr>
            </w:pPr>
            <w:r w:rsidRPr="006E73F0">
              <w:rPr>
                <w:sz w:val="20"/>
                <w:szCs w:val="20"/>
              </w:rPr>
              <w:t>2,9</w:t>
            </w:r>
          </w:p>
        </w:tc>
        <w:tc>
          <w:tcPr>
            <w:tcW w:w="1108" w:type="pct"/>
            <w:shd w:val="clear" w:color="auto" w:fill="auto"/>
            <w:vAlign w:val="bottom"/>
          </w:tcPr>
          <w:p w14:paraId="219B4A29" w14:textId="77777777" w:rsidR="00670548" w:rsidRPr="006E73F0" w:rsidRDefault="00670548" w:rsidP="006715EA">
            <w:pPr>
              <w:tabs>
                <w:tab w:val="left" w:pos="-1701"/>
              </w:tabs>
              <w:jc w:val="center"/>
              <w:rPr>
                <w:sz w:val="20"/>
                <w:szCs w:val="20"/>
              </w:rPr>
            </w:pPr>
            <w:r w:rsidRPr="006E73F0">
              <w:rPr>
                <w:sz w:val="20"/>
                <w:szCs w:val="20"/>
              </w:rPr>
              <w:t>-</w:t>
            </w:r>
          </w:p>
        </w:tc>
      </w:tr>
      <w:tr w:rsidR="00670548" w:rsidRPr="006E73F0" w14:paraId="15A2C3B2" w14:textId="77777777" w:rsidTr="006F06B4">
        <w:trPr>
          <w:trHeight w:val="20"/>
        </w:trPr>
        <w:tc>
          <w:tcPr>
            <w:tcW w:w="2574" w:type="pct"/>
            <w:shd w:val="clear" w:color="auto" w:fill="auto"/>
          </w:tcPr>
          <w:p w14:paraId="00C8642E" w14:textId="77777777" w:rsidR="00670548" w:rsidRPr="006E73F0" w:rsidRDefault="00670548" w:rsidP="006715EA">
            <w:pPr>
              <w:tabs>
                <w:tab w:val="left" w:pos="-1701"/>
              </w:tabs>
              <w:jc w:val="both"/>
              <w:rPr>
                <w:sz w:val="20"/>
                <w:szCs w:val="20"/>
                <w:u w:val="single"/>
              </w:rPr>
            </w:pPr>
            <w:r w:rsidRPr="006E73F0">
              <w:rPr>
                <w:sz w:val="20"/>
                <w:szCs w:val="20"/>
              </w:rPr>
              <w:t>б) воздушных</w:t>
            </w:r>
          </w:p>
        </w:tc>
        <w:tc>
          <w:tcPr>
            <w:tcW w:w="515" w:type="pct"/>
            <w:shd w:val="clear" w:color="auto" w:fill="auto"/>
            <w:vAlign w:val="center"/>
          </w:tcPr>
          <w:p w14:paraId="22B7F1BC" w14:textId="77777777" w:rsidR="00670548" w:rsidRPr="006E73F0" w:rsidRDefault="00670548" w:rsidP="006715EA">
            <w:pPr>
              <w:tabs>
                <w:tab w:val="left" w:pos="-1701"/>
              </w:tabs>
              <w:jc w:val="center"/>
              <w:rPr>
                <w:sz w:val="20"/>
                <w:szCs w:val="20"/>
              </w:rPr>
            </w:pPr>
            <w:r w:rsidRPr="006E73F0">
              <w:rPr>
                <w:sz w:val="20"/>
                <w:szCs w:val="20"/>
              </w:rPr>
              <w:t>-"-</w:t>
            </w:r>
          </w:p>
        </w:tc>
        <w:tc>
          <w:tcPr>
            <w:tcW w:w="803" w:type="pct"/>
            <w:shd w:val="clear" w:color="auto" w:fill="auto"/>
            <w:vAlign w:val="bottom"/>
          </w:tcPr>
          <w:p w14:paraId="05C1758B" w14:textId="77777777" w:rsidR="00670548" w:rsidRPr="006E73F0" w:rsidRDefault="00670548" w:rsidP="006715EA">
            <w:pPr>
              <w:tabs>
                <w:tab w:val="left" w:pos="-1701"/>
              </w:tabs>
              <w:jc w:val="center"/>
              <w:rPr>
                <w:sz w:val="20"/>
                <w:szCs w:val="20"/>
              </w:rPr>
            </w:pPr>
            <w:r w:rsidRPr="006E73F0">
              <w:rPr>
                <w:sz w:val="20"/>
                <w:szCs w:val="20"/>
              </w:rPr>
              <w:t>13,0</w:t>
            </w:r>
          </w:p>
        </w:tc>
        <w:tc>
          <w:tcPr>
            <w:tcW w:w="1108" w:type="pct"/>
            <w:shd w:val="clear" w:color="auto" w:fill="auto"/>
            <w:vAlign w:val="bottom"/>
          </w:tcPr>
          <w:p w14:paraId="69C715F8" w14:textId="77777777" w:rsidR="00670548" w:rsidRPr="006E73F0" w:rsidRDefault="00670548" w:rsidP="006715EA">
            <w:pPr>
              <w:tabs>
                <w:tab w:val="left" w:pos="-1701"/>
              </w:tabs>
              <w:jc w:val="center"/>
              <w:rPr>
                <w:sz w:val="20"/>
                <w:szCs w:val="20"/>
              </w:rPr>
            </w:pPr>
            <w:r w:rsidRPr="006E73F0">
              <w:rPr>
                <w:sz w:val="20"/>
                <w:szCs w:val="20"/>
              </w:rPr>
              <w:t>69,4*</w:t>
            </w:r>
          </w:p>
        </w:tc>
      </w:tr>
    </w:tbl>
    <w:p w14:paraId="4E2648A2" w14:textId="77777777" w:rsidR="006F06B4" w:rsidRDefault="006F06B4" w:rsidP="00670548">
      <w:pPr>
        <w:ind w:firstLine="709"/>
        <w:contextualSpacing/>
        <w:jc w:val="both"/>
      </w:pPr>
    </w:p>
    <w:p w14:paraId="203A315F" w14:textId="59272794" w:rsidR="00670548" w:rsidRDefault="00670548" w:rsidP="00670548">
      <w:pPr>
        <w:ind w:firstLine="709"/>
        <w:contextualSpacing/>
        <w:jc w:val="both"/>
      </w:pPr>
      <w:r w:rsidRPr="005C243C">
        <w:t>Пер</w:t>
      </w:r>
      <w:r>
        <w:t>ечень кабельных линий 0,4 кВ посё</w:t>
      </w:r>
      <w:r w:rsidRPr="005C243C">
        <w:t>лка Сосновка</w:t>
      </w:r>
      <w:r>
        <w:t xml:space="preserve"> приведён в таблице 56.</w:t>
      </w:r>
    </w:p>
    <w:p w14:paraId="7384DBB5" w14:textId="77777777" w:rsidR="00670548" w:rsidRDefault="00670548" w:rsidP="00670548">
      <w:pPr>
        <w:ind w:firstLine="709"/>
        <w:contextualSpacing/>
        <w:jc w:val="both"/>
      </w:pPr>
    </w:p>
    <w:p w14:paraId="4AED928F" w14:textId="51251317" w:rsidR="00670548" w:rsidRDefault="00670548" w:rsidP="00670548">
      <w:pPr>
        <w:keepNext/>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56</w:t>
      </w:r>
      <w:r w:rsidRPr="00EF7BB5">
        <w:rPr>
          <w:bCs/>
          <w:lang w:val="x-none" w:eastAsia="x-none"/>
        </w:rPr>
        <w:fldChar w:fldCharType="end"/>
      </w:r>
      <w:r w:rsidRPr="00EF7BB5">
        <w:rPr>
          <w:bCs/>
          <w:lang w:val="x-none" w:eastAsia="x-none"/>
        </w:rPr>
        <w:t xml:space="preserve"> – </w:t>
      </w:r>
      <w:r w:rsidRPr="005C243C">
        <w:rPr>
          <w:bCs/>
          <w:lang w:eastAsia="x-none"/>
        </w:rPr>
        <w:t>Перечень кабельных линий 0,4</w:t>
      </w:r>
      <w:r>
        <w:rPr>
          <w:bCs/>
          <w:lang w:eastAsia="x-none"/>
        </w:rPr>
        <w:t xml:space="preserve"> </w:t>
      </w:r>
      <w:r w:rsidRPr="005C243C">
        <w:rPr>
          <w:bCs/>
          <w:lang w:eastAsia="x-none"/>
        </w:rPr>
        <w:t>кВ посёлка Сосновка</w:t>
      </w:r>
    </w:p>
    <w:p w14:paraId="171C4FB1" w14:textId="77777777" w:rsidR="00670548" w:rsidRDefault="00670548" w:rsidP="00670548">
      <w:pPr>
        <w:keepNext/>
        <w:contextualSpacing/>
        <w:jc w:val="both"/>
        <w:rPr>
          <w:bCs/>
          <w:lang w:eastAsia="x-none"/>
        </w:rPr>
      </w:pP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17"/>
        <w:gridCol w:w="3385"/>
        <w:gridCol w:w="1041"/>
        <w:gridCol w:w="1198"/>
        <w:gridCol w:w="1160"/>
        <w:gridCol w:w="1501"/>
        <w:gridCol w:w="793"/>
      </w:tblGrid>
      <w:tr w:rsidR="00670548" w:rsidRPr="005C243C" w14:paraId="1A39D268" w14:textId="77777777" w:rsidTr="006715EA">
        <w:trPr>
          <w:trHeight w:val="20"/>
          <w:tblHeader/>
        </w:trPr>
        <w:tc>
          <w:tcPr>
            <w:tcW w:w="318" w:type="pct"/>
            <w:vAlign w:val="center"/>
          </w:tcPr>
          <w:p w14:paraId="342A07AD" w14:textId="77777777" w:rsidR="00670548" w:rsidRPr="005C243C" w:rsidRDefault="00670548" w:rsidP="006715EA">
            <w:pPr>
              <w:ind w:left="31"/>
              <w:contextualSpacing/>
              <w:jc w:val="center"/>
              <w:rPr>
                <w:rFonts w:cs="Times New Roman"/>
                <w:sz w:val="20"/>
                <w:szCs w:val="20"/>
              </w:rPr>
            </w:pPr>
            <w:r w:rsidRPr="005C243C">
              <w:rPr>
                <w:rFonts w:cs="Times New Roman"/>
                <w:sz w:val="20"/>
                <w:szCs w:val="20"/>
              </w:rPr>
              <w:t>№</w:t>
            </w:r>
            <w:r>
              <w:rPr>
                <w:rFonts w:cs="Times New Roman"/>
                <w:sz w:val="20"/>
                <w:szCs w:val="20"/>
              </w:rPr>
              <w:t xml:space="preserve"> </w:t>
            </w:r>
            <w:r w:rsidRPr="005C243C">
              <w:rPr>
                <w:rFonts w:cs="Times New Roman"/>
                <w:sz w:val="20"/>
                <w:szCs w:val="20"/>
              </w:rPr>
              <w:t>КТП</w:t>
            </w:r>
          </w:p>
        </w:tc>
        <w:tc>
          <w:tcPr>
            <w:tcW w:w="1746" w:type="pct"/>
            <w:vAlign w:val="center"/>
          </w:tcPr>
          <w:p w14:paraId="4B755189" w14:textId="77777777" w:rsidR="00670548" w:rsidRPr="005C243C" w:rsidRDefault="00670548" w:rsidP="006715EA">
            <w:pPr>
              <w:contextualSpacing/>
              <w:jc w:val="center"/>
              <w:rPr>
                <w:rFonts w:cs="Times New Roman"/>
                <w:sz w:val="20"/>
                <w:szCs w:val="20"/>
              </w:rPr>
            </w:pPr>
            <w:r w:rsidRPr="005C243C">
              <w:rPr>
                <w:rFonts w:cs="Times New Roman"/>
                <w:sz w:val="20"/>
                <w:szCs w:val="20"/>
              </w:rPr>
              <w:t>Диспетчерское наименование</w:t>
            </w:r>
          </w:p>
        </w:tc>
        <w:tc>
          <w:tcPr>
            <w:tcW w:w="537" w:type="pct"/>
            <w:vAlign w:val="center"/>
          </w:tcPr>
          <w:p w14:paraId="6EC5DEDE" w14:textId="77777777" w:rsidR="00670548" w:rsidRPr="005C243C" w:rsidRDefault="00670548" w:rsidP="006715EA">
            <w:pPr>
              <w:ind w:right="51"/>
              <w:contextualSpacing/>
              <w:jc w:val="center"/>
              <w:rPr>
                <w:rFonts w:cs="Times New Roman"/>
                <w:sz w:val="20"/>
                <w:szCs w:val="20"/>
              </w:rPr>
            </w:pPr>
            <w:r w:rsidRPr="005C243C">
              <w:rPr>
                <w:rFonts w:cs="Times New Roman"/>
                <w:sz w:val="20"/>
                <w:szCs w:val="20"/>
              </w:rPr>
              <w:t>Марка</w:t>
            </w:r>
          </w:p>
        </w:tc>
        <w:tc>
          <w:tcPr>
            <w:tcW w:w="618" w:type="pct"/>
            <w:vAlign w:val="center"/>
          </w:tcPr>
          <w:p w14:paraId="3803CC48"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Сечение</w:t>
            </w:r>
          </w:p>
        </w:tc>
        <w:tc>
          <w:tcPr>
            <w:tcW w:w="598" w:type="pct"/>
            <w:vAlign w:val="center"/>
          </w:tcPr>
          <w:p w14:paraId="04C0B3B6" w14:textId="77777777" w:rsidR="00670548" w:rsidRPr="005C243C" w:rsidRDefault="00670548" w:rsidP="006715EA">
            <w:pPr>
              <w:contextualSpacing/>
              <w:jc w:val="center"/>
              <w:rPr>
                <w:rFonts w:cs="Times New Roman"/>
                <w:sz w:val="20"/>
                <w:szCs w:val="20"/>
              </w:rPr>
            </w:pPr>
            <w:r w:rsidRPr="005C243C">
              <w:rPr>
                <w:rFonts w:cs="Times New Roman"/>
                <w:sz w:val="20"/>
                <w:szCs w:val="20"/>
              </w:rPr>
              <w:t>Способ прокладки</w:t>
            </w:r>
          </w:p>
        </w:tc>
        <w:tc>
          <w:tcPr>
            <w:tcW w:w="774" w:type="pct"/>
            <w:vAlign w:val="center"/>
          </w:tcPr>
          <w:p w14:paraId="6FBB0084" w14:textId="77777777" w:rsidR="00670548" w:rsidRPr="005C243C" w:rsidRDefault="00670548" w:rsidP="006715EA">
            <w:pPr>
              <w:contextualSpacing/>
              <w:jc w:val="center"/>
              <w:rPr>
                <w:rFonts w:cs="Times New Roman"/>
                <w:sz w:val="20"/>
                <w:szCs w:val="20"/>
              </w:rPr>
            </w:pPr>
            <w:r w:rsidRPr="005C243C">
              <w:rPr>
                <w:rFonts w:cs="Times New Roman"/>
                <w:sz w:val="20"/>
                <w:szCs w:val="20"/>
              </w:rPr>
              <w:t>Год ввода в эксплуатацию</w:t>
            </w:r>
          </w:p>
        </w:tc>
        <w:tc>
          <w:tcPr>
            <w:tcW w:w="410" w:type="pct"/>
            <w:vAlign w:val="center"/>
          </w:tcPr>
          <w:p w14:paraId="740FB904" w14:textId="77777777" w:rsidR="00670548" w:rsidRPr="005C243C" w:rsidRDefault="00670548" w:rsidP="006715EA">
            <w:pPr>
              <w:contextualSpacing/>
              <w:jc w:val="center"/>
              <w:rPr>
                <w:rFonts w:cs="Times New Roman"/>
                <w:sz w:val="20"/>
                <w:szCs w:val="20"/>
              </w:rPr>
            </w:pPr>
            <w:r w:rsidRPr="005C243C">
              <w:rPr>
                <w:rFonts w:cs="Times New Roman"/>
                <w:sz w:val="20"/>
                <w:szCs w:val="20"/>
              </w:rPr>
              <w:t>Процент износа</w:t>
            </w:r>
          </w:p>
        </w:tc>
      </w:tr>
      <w:tr w:rsidR="00670548" w:rsidRPr="005C243C" w14:paraId="70600AE4" w14:textId="77777777" w:rsidTr="006715EA">
        <w:trPr>
          <w:trHeight w:val="20"/>
        </w:trPr>
        <w:tc>
          <w:tcPr>
            <w:tcW w:w="318" w:type="pct"/>
            <w:vMerge w:val="restart"/>
            <w:vAlign w:val="center"/>
          </w:tcPr>
          <w:p w14:paraId="37498E50"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1</w:t>
            </w:r>
          </w:p>
        </w:tc>
        <w:tc>
          <w:tcPr>
            <w:tcW w:w="1746" w:type="pct"/>
            <w:vAlign w:val="center"/>
          </w:tcPr>
          <w:p w14:paraId="1BE56530" w14:textId="77777777" w:rsidR="00670548" w:rsidRPr="005C243C" w:rsidRDefault="00670548" w:rsidP="006715EA">
            <w:pPr>
              <w:contextualSpacing/>
              <w:jc w:val="center"/>
              <w:rPr>
                <w:rFonts w:cs="Times New Roman"/>
                <w:sz w:val="20"/>
                <w:szCs w:val="20"/>
              </w:rPr>
            </w:pPr>
            <w:r w:rsidRPr="005C243C">
              <w:rPr>
                <w:rFonts w:cs="Times New Roman"/>
                <w:sz w:val="20"/>
                <w:szCs w:val="20"/>
              </w:rPr>
              <w:t>ж/д ул. Школьная 4а</w:t>
            </w:r>
          </w:p>
        </w:tc>
        <w:tc>
          <w:tcPr>
            <w:tcW w:w="537" w:type="pct"/>
            <w:vAlign w:val="center"/>
          </w:tcPr>
          <w:p w14:paraId="4A6798E9" w14:textId="77777777" w:rsidR="00670548" w:rsidRPr="005C243C" w:rsidRDefault="00670548" w:rsidP="006715EA">
            <w:pPr>
              <w:ind w:left="81"/>
              <w:contextualSpacing/>
              <w:jc w:val="center"/>
              <w:rPr>
                <w:rFonts w:cs="Times New Roman"/>
                <w:sz w:val="20"/>
                <w:szCs w:val="20"/>
              </w:rPr>
            </w:pPr>
            <w:r w:rsidRPr="005C243C">
              <w:rPr>
                <w:rFonts w:cs="Times New Roman"/>
                <w:sz w:val="20"/>
                <w:szCs w:val="20"/>
              </w:rPr>
              <w:t>ВБбШв</w:t>
            </w:r>
          </w:p>
        </w:tc>
        <w:tc>
          <w:tcPr>
            <w:tcW w:w="618" w:type="pct"/>
            <w:vAlign w:val="center"/>
          </w:tcPr>
          <w:p w14:paraId="0361FE83"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4х50</w:t>
            </w:r>
          </w:p>
        </w:tc>
        <w:tc>
          <w:tcPr>
            <w:tcW w:w="598" w:type="pct"/>
            <w:vAlign w:val="center"/>
          </w:tcPr>
          <w:p w14:paraId="616D8F3A"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431C8148"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2012</w:t>
            </w:r>
          </w:p>
        </w:tc>
        <w:tc>
          <w:tcPr>
            <w:tcW w:w="410" w:type="pct"/>
            <w:vAlign w:val="center"/>
          </w:tcPr>
          <w:p w14:paraId="37987F7F"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26</w:t>
            </w:r>
          </w:p>
        </w:tc>
      </w:tr>
      <w:tr w:rsidR="00670548" w:rsidRPr="005C243C" w14:paraId="1F4A7FD6" w14:textId="77777777" w:rsidTr="006715EA">
        <w:trPr>
          <w:trHeight w:val="20"/>
        </w:trPr>
        <w:tc>
          <w:tcPr>
            <w:tcW w:w="318" w:type="pct"/>
            <w:vMerge/>
            <w:vAlign w:val="center"/>
          </w:tcPr>
          <w:p w14:paraId="2F8ED247" w14:textId="77777777" w:rsidR="00670548" w:rsidRPr="005C243C" w:rsidRDefault="00670548" w:rsidP="006715EA">
            <w:pPr>
              <w:contextualSpacing/>
              <w:jc w:val="center"/>
              <w:rPr>
                <w:rFonts w:cs="Times New Roman"/>
                <w:sz w:val="20"/>
                <w:szCs w:val="20"/>
              </w:rPr>
            </w:pPr>
          </w:p>
        </w:tc>
        <w:tc>
          <w:tcPr>
            <w:tcW w:w="1746" w:type="pct"/>
            <w:vAlign w:val="center"/>
          </w:tcPr>
          <w:p w14:paraId="1525B49A" w14:textId="77777777" w:rsidR="00670548" w:rsidRPr="005C243C" w:rsidRDefault="00670548" w:rsidP="006715EA">
            <w:pPr>
              <w:contextualSpacing/>
              <w:jc w:val="center"/>
              <w:rPr>
                <w:rFonts w:cs="Times New Roman"/>
                <w:sz w:val="20"/>
                <w:szCs w:val="20"/>
              </w:rPr>
            </w:pPr>
            <w:r w:rsidRPr="005C243C">
              <w:rPr>
                <w:rFonts w:cs="Times New Roman"/>
                <w:sz w:val="20"/>
                <w:szCs w:val="20"/>
              </w:rPr>
              <w:t>ж/д ул. Школьная 2</w:t>
            </w:r>
          </w:p>
        </w:tc>
        <w:tc>
          <w:tcPr>
            <w:tcW w:w="537" w:type="pct"/>
            <w:vAlign w:val="center"/>
          </w:tcPr>
          <w:p w14:paraId="628E445F" w14:textId="77777777" w:rsidR="00670548" w:rsidRPr="005C243C" w:rsidRDefault="00670548" w:rsidP="006715EA">
            <w:pPr>
              <w:ind w:left="2"/>
              <w:contextualSpacing/>
              <w:jc w:val="center"/>
              <w:rPr>
                <w:rFonts w:cs="Times New Roman"/>
                <w:sz w:val="20"/>
                <w:szCs w:val="20"/>
              </w:rPr>
            </w:pPr>
            <w:r w:rsidRPr="005C243C">
              <w:rPr>
                <w:rFonts w:cs="Times New Roman"/>
                <w:sz w:val="20"/>
                <w:szCs w:val="20"/>
              </w:rPr>
              <w:t>АВБбШв</w:t>
            </w:r>
          </w:p>
        </w:tc>
        <w:tc>
          <w:tcPr>
            <w:tcW w:w="618" w:type="pct"/>
            <w:vAlign w:val="center"/>
          </w:tcPr>
          <w:p w14:paraId="06E1D4D8"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4х50</w:t>
            </w:r>
          </w:p>
        </w:tc>
        <w:tc>
          <w:tcPr>
            <w:tcW w:w="598" w:type="pct"/>
            <w:vAlign w:val="center"/>
          </w:tcPr>
          <w:p w14:paraId="20AF1E44"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7928C83A"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2017</w:t>
            </w:r>
          </w:p>
        </w:tc>
        <w:tc>
          <w:tcPr>
            <w:tcW w:w="410" w:type="pct"/>
            <w:vAlign w:val="center"/>
          </w:tcPr>
          <w:p w14:paraId="2C965BBF"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10</w:t>
            </w:r>
          </w:p>
        </w:tc>
      </w:tr>
      <w:tr w:rsidR="00670548" w:rsidRPr="005C243C" w14:paraId="3860D78B" w14:textId="77777777" w:rsidTr="006715EA">
        <w:trPr>
          <w:trHeight w:val="20"/>
        </w:trPr>
        <w:tc>
          <w:tcPr>
            <w:tcW w:w="318" w:type="pct"/>
            <w:vMerge/>
            <w:vAlign w:val="center"/>
          </w:tcPr>
          <w:p w14:paraId="0816F93B" w14:textId="77777777" w:rsidR="00670548" w:rsidRPr="005C243C" w:rsidRDefault="00670548" w:rsidP="006715EA">
            <w:pPr>
              <w:contextualSpacing/>
              <w:jc w:val="center"/>
              <w:rPr>
                <w:rFonts w:cs="Times New Roman"/>
                <w:sz w:val="20"/>
                <w:szCs w:val="20"/>
              </w:rPr>
            </w:pPr>
          </w:p>
        </w:tc>
        <w:tc>
          <w:tcPr>
            <w:tcW w:w="1746" w:type="pct"/>
            <w:vAlign w:val="center"/>
          </w:tcPr>
          <w:p w14:paraId="746400A8" w14:textId="77777777" w:rsidR="00670548" w:rsidRPr="005C243C" w:rsidRDefault="00670548" w:rsidP="006715EA">
            <w:pPr>
              <w:ind w:left="28"/>
              <w:contextualSpacing/>
              <w:jc w:val="center"/>
              <w:rPr>
                <w:rFonts w:cs="Times New Roman"/>
                <w:sz w:val="20"/>
                <w:szCs w:val="20"/>
              </w:rPr>
            </w:pPr>
            <w:r w:rsidRPr="005C243C">
              <w:rPr>
                <w:rFonts w:cs="Times New Roman"/>
                <w:sz w:val="20"/>
                <w:szCs w:val="20"/>
              </w:rPr>
              <w:t>Магазин «Алиса»</w:t>
            </w:r>
          </w:p>
        </w:tc>
        <w:tc>
          <w:tcPr>
            <w:tcW w:w="537" w:type="pct"/>
            <w:vAlign w:val="center"/>
          </w:tcPr>
          <w:p w14:paraId="3B7A1E06"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ВВГ</w:t>
            </w:r>
          </w:p>
        </w:tc>
        <w:tc>
          <w:tcPr>
            <w:tcW w:w="618" w:type="pct"/>
            <w:vAlign w:val="center"/>
          </w:tcPr>
          <w:p w14:paraId="56DEA2B9"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3х35+1х16</w:t>
            </w:r>
          </w:p>
        </w:tc>
        <w:tc>
          <w:tcPr>
            <w:tcW w:w="598" w:type="pct"/>
            <w:vAlign w:val="center"/>
          </w:tcPr>
          <w:p w14:paraId="3615652E"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6DD7649C"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1993</w:t>
            </w:r>
          </w:p>
        </w:tc>
        <w:tc>
          <w:tcPr>
            <w:tcW w:w="410" w:type="pct"/>
            <w:vAlign w:val="center"/>
          </w:tcPr>
          <w:p w14:paraId="7B3B98C6"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90</w:t>
            </w:r>
          </w:p>
        </w:tc>
      </w:tr>
      <w:tr w:rsidR="00670548" w:rsidRPr="005C243C" w14:paraId="702E5281" w14:textId="77777777" w:rsidTr="006715EA">
        <w:trPr>
          <w:trHeight w:val="20"/>
        </w:trPr>
        <w:tc>
          <w:tcPr>
            <w:tcW w:w="318" w:type="pct"/>
            <w:vMerge/>
            <w:vAlign w:val="center"/>
          </w:tcPr>
          <w:p w14:paraId="7639D3D2" w14:textId="77777777" w:rsidR="00670548" w:rsidRPr="005C243C" w:rsidRDefault="00670548" w:rsidP="006715EA">
            <w:pPr>
              <w:contextualSpacing/>
              <w:jc w:val="center"/>
              <w:rPr>
                <w:rFonts w:cs="Times New Roman"/>
                <w:sz w:val="20"/>
                <w:szCs w:val="20"/>
              </w:rPr>
            </w:pPr>
          </w:p>
        </w:tc>
        <w:tc>
          <w:tcPr>
            <w:tcW w:w="1746" w:type="pct"/>
            <w:vAlign w:val="center"/>
          </w:tcPr>
          <w:p w14:paraId="238027CF"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ж/д ул.</w:t>
            </w:r>
            <w:r>
              <w:rPr>
                <w:rFonts w:cs="Times New Roman"/>
                <w:sz w:val="20"/>
                <w:szCs w:val="20"/>
              </w:rPr>
              <w:t xml:space="preserve"> </w:t>
            </w:r>
            <w:r w:rsidRPr="005C243C">
              <w:rPr>
                <w:rFonts w:cs="Times New Roman"/>
                <w:sz w:val="20"/>
                <w:szCs w:val="20"/>
              </w:rPr>
              <w:t>Первопроходцев</w:t>
            </w:r>
            <w:r>
              <w:rPr>
                <w:rFonts w:cs="Times New Roman"/>
                <w:sz w:val="20"/>
                <w:szCs w:val="20"/>
              </w:rPr>
              <w:t xml:space="preserve"> </w:t>
            </w:r>
            <w:r w:rsidRPr="005C243C">
              <w:rPr>
                <w:rFonts w:cs="Times New Roman"/>
                <w:sz w:val="20"/>
                <w:szCs w:val="20"/>
              </w:rPr>
              <w:t>3</w:t>
            </w:r>
          </w:p>
        </w:tc>
        <w:tc>
          <w:tcPr>
            <w:tcW w:w="537" w:type="pct"/>
            <w:vAlign w:val="center"/>
          </w:tcPr>
          <w:p w14:paraId="0684083E" w14:textId="77777777" w:rsidR="00670548" w:rsidRPr="005C243C" w:rsidRDefault="00670548" w:rsidP="006715EA">
            <w:pPr>
              <w:ind w:left="2"/>
              <w:contextualSpacing/>
              <w:jc w:val="center"/>
              <w:rPr>
                <w:rFonts w:cs="Times New Roman"/>
                <w:sz w:val="20"/>
                <w:szCs w:val="20"/>
              </w:rPr>
            </w:pPr>
            <w:r w:rsidRPr="005C243C">
              <w:rPr>
                <w:rFonts w:cs="Times New Roman"/>
                <w:sz w:val="20"/>
                <w:szCs w:val="20"/>
              </w:rPr>
              <w:t>АВБбШв</w:t>
            </w:r>
          </w:p>
        </w:tc>
        <w:tc>
          <w:tcPr>
            <w:tcW w:w="618" w:type="pct"/>
            <w:vAlign w:val="center"/>
          </w:tcPr>
          <w:p w14:paraId="123CF669"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4х35</w:t>
            </w:r>
          </w:p>
        </w:tc>
        <w:tc>
          <w:tcPr>
            <w:tcW w:w="598" w:type="pct"/>
            <w:vAlign w:val="center"/>
          </w:tcPr>
          <w:p w14:paraId="47C5E359"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0DAFB8EF"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2014</w:t>
            </w:r>
          </w:p>
        </w:tc>
        <w:tc>
          <w:tcPr>
            <w:tcW w:w="410" w:type="pct"/>
            <w:vAlign w:val="center"/>
          </w:tcPr>
          <w:p w14:paraId="29565602"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20</w:t>
            </w:r>
          </w:p>
        </w:tc>
      </w:tr>
      <w:tr w:rsidR="00670548" w:rsidRPr="005C243C" w14:paraId="311BC67F" w14:textId="77777777" w:rsidTr="006715EA">
        <w:trPr>
          <w:trHeight w:val="20"/>
        </w:trPr>
        <w:tc>
          <w:tcPr>
            <w:tcW w:w="318" w:type="pct"/>
            <w:vMerge/>
            <w:vAlign w:val="center"/>
          </w:tcPr>
          <w:p w14:paraId="3C201F84" w14:textId="77777777" w:rsidR="00670548" w:rsidRPr="005C243C" w:rsidRDefault="00670548" w:rsidP="006715EA">
            <w:pPr>
              <w:contextualSpacing/>
              <w:jc w:val="center"/>
              <w:rPr>
                <w:rFonts w:cs="Times New Roman"/>
                <w:sz w:val="20"/>
                <w:szCs w:val="20"/>
              </w:rPr>
            </w:pPr>
          </w:p>
        </w:tc>
        <w:tc>
          <w:tcPr>
            <w:tcW w:w="1746" w:type="pct"/>
            <w:vAlign w:val="center"/>
          </w:tcPr>
          <w:p w14:paraId="3765E026" w14:textId="77777777" w:rsidR="00670548" w:rsidRPr="005C243C" w:rsidRDefault="00670548" w:rsidP="006715EA">
            <w:pPr>
              <w:ind w:left="31"/>
              <w:contextualSpacing/>
              <w:jc w:val="center"/>
              <w:rPr>
                <w:rFonts w:cs="Times New Roman"/>
                <w:sz w:val="20"/>
                <w:szCs w:val="20"/>
              </w:rPr>
            </w:pPr>
            <w:r w:rsidRPr="005C243C">
              <w:rPr>
                <w:rFonts w:cs="Times New Roman"/>
                <w:sz w:val="20"/>
                <w:szCs w:val="20"/>
              </w:rPr>
              <w:t>Общежитие №4,5</w:t>
            </w:r>
          </w:p>
        </w:tc>
        <w:tc>
          <w:tcPr>
            <w:tcW w:w="537" w:type="pct"/>
            <w:vAlign w:val="center"/>
          </w:tcPr>
          <w:p w14:paraId="5A54D96F" w14:textId="77777777" w:rsidR="00670548" w:rsidRPr="005C243C" w:rsidRDefault="00670548" w:rsidP="006715EA">
            <w:pPr>
              <w:ind w:left="81"/>
              <w:contextualSpacing/>
              <w:jc w:val="center"/>
              <w:rPr>
                <w:rFonts w:cs="Times New Roman"/>
                <w:sz w:val="20"/>
                <w:szCs w:val="20"/>
              </w:rPr>
            </w:pPr>
            <w:r w:rsidRPr="005C243C">
              <w:rPr>
                <w:rFonts w:cs="Times New Roman"/>
                <w:sz w:val="20"/>
                <w:szCs w:val="20"/>
              </w:rPr>
              <w:t>ВБбШв</w:t>
            </w:r>
          </w:p>
        </w:tc>
        <w:tc>
          <w:tcPr>
            <w:tcW w:w="618" w:type="pct"/>
            <w:vAlign w:val="center"/>
          </w:tcPr>
          <w:p w14:paraId="04266A0B"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4х16</w:t>
            </w:r>
          </w:p>
        </w:tc>
        <w:tc>
          <w:tcPr>
            <w:tcW w:w="598" w:type="pct"/>
            <w:vAlign w:val="center"/>
          </w:tcPr>
          <w:p w14:paraId="50BEDEFE"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457D9C8D"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1985</w:t>
            </w:r>
          </w:p>
        </w:tc>
        <w:tc>
          <w:tcPr>
            <w:tcW w:w="410" w:type="pct"/>
            <w:vAlign w:val="center"/>
          </w:tcPr>
          <w:p w14:paraId="7EEBA4BC"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116</w:t>
            </w:r>
          </w:p>
        </w:tc>
      </w:tr>
      <w:tr w:rsidR="00670548" w:rsidRPr="005C243C" w14:paraId="1623290C" w14:textId="77777777" w:rsidTr="006715EA">
        <w:trPr>
          <w:trHeight w:val="20"/>
        </w:trPr>
        <w:tc>
          <w:tcPr>
            <w:tcW w:w="318" w:type="pct"/>
            <w:vMerge/>
            <w:vAlign w:val="center"/>
          </w:tcPr>
          <w:p w14:paraId="119AB5E7" w14:textId="77777777" w:rsidR="00670548" w:rsidRPr="005C243C" w:rsidRDefault="00670548" w:rsidP="006715EA">
            <w:pPr>
              <w:contextualSpacing/>
              <w:jc w:val="center"/>
              <w:rPr>
                <w:rFonts w:cs="Times New Roman"/>
                <w:sz w:val="20"/>
                <w:szCs w:val="20"/>
              </w:rPr>
            </w:pPr>
          </w:p>
        </w:tc>
        <w:tc>
          <w:tcPr>
            <w:tcW w:w="1746" w:type="pct"/>
            <w:vAlign w:val="center"/>
          </w:tcPr>
          <w:p w14:paraId="7741287F" w14:textId="77777777" w:rsidR="00670548" w:rsidRPr="005C243C" w:rsidRDefault="00670548" w:rsidP="006715EA">
            <w:pPr>
              <w:contextualSpacing/>
              <w:jc w:val="center"/>
              <w:rPr>
                <w:rFonts w:cs="Times New Roman"/>
                <w:sz w:val="20"/>
                <w:szCs w:val="20"/>
              </w:rPr>
            </w:pPr>
            <w:r>
              <w:rPr>
                <w:rFonts w:cs="Times New Roman"/>
                <w:sz w:val="20"/>
                <w:szCs w:val="20"/>
              </w:rPr>
              <w:t>Котельна «Вибрекс-С-Ф</w:t>
            </w:r>
            <w:r w:rsidRPr="005C243C">
              <w:rPr>
                <w:rFonts w:cs="Times New Roman"/>
                <w:sz w:val="20"/>
                <w:szCs w:val="20"/>
              </w:rPr>
              <w:t>инн</w:t>
            </w:r>
            <w:r>
              <w:rPr>
                <w:rFonts w:cs="Times New Roman"/>
                <w:sz w:val="20"/>
                <w:szCs w:val="20"/>
              </w:rPr>
              <w:t>»</w:t>
            </w:r>
          </w:p>
        </w:tc>
        <w:tc>
          <w:tcPr>
            <w:tcW w:w="537" w:type="pct"/>
            <w:vAlign w:val="center"/>
          </w:tcPr>
          <w:p w14:paraId="19BB7837" w14:textId="77777777" w:rsidR="00670548" w:rsidRPr="005C243C" w:rsidRDefault="00670548" w:rsidP="006715EA">
            <w:pPr>
              <w:ind w:left="148"/>
              <w:contextualSpacing/>
              <w:jc w:val="center"/>
              <w:rPr>
                <w:rFonts w:cs="Times New Roman"/>
                <w:sz w:val="20"/>
                <w:szCs w:val="20"/>
              </w:rPr>
            </w:pPr>
            <w:r w:rsidRPr="005C243C">
              <w:rPr>
                <w:rFonts w:cs="Times New Roman"/>
                <w:sz w:val="20"/>
                <w:szCs w:val="20"/>
              </w:rPr>
              <w:t>АВВГ</w:t>
            </w:r>
          </w:p>
        </w:tc>
        <w:tc>
          <w:tcPr>
            <w:tcW w:w="618" w:type="pct"/>
            <w:vAlign w:val="center"/>
          </w:tcPr>
          <w:p w14:paraId="47FF94FF"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3х50+1х35</w:t>
            </w:r>
          </w:p>
        </w:tc>
        <w:tc>
          <w:tcPr>
            <w:tcW w:w="598" w:type="pct"/>
            <w:vAlign w:val="center"/>
          </w:tcPr>
          <w:p w14:paraId="3303CB43"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33998DE6"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1985</w:t>
            </w:r>
          </w:p>
        </w:tc>
        <w:tc>
          <w:tcPr>
            <w:tcW w:w="410" w:type="pct"/>
            <w:vAlign w:val="center"/>
          </w:tcPr>
          <w:p w14:paraId="24E5921D"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116</w:t>
            </w:r>
          </w:p>
        </w:tc>
      </w:tr>
      <w:tr w:rsidR="00670548" w:rsidRPr="005C243C" w14:paraId="24E524F6" w14:textId="77777777" w:rsidTr="006715EA">
        <w:trPr>
          <w:trHeight w:val="20"/>
        </w:trPr>
        <w:tc>
          <w:tcPr>
            <w:tcW w:w="318" w:type="pct"/>
            <w:vMerge/>
            <w:vAlign w:val="center"/>
          </w:tcPr>
          <w:p w14:paraId="5DEA61E9" w14:textId="77777777" w:rsidR="00670548" w:rsidRPr="005C243C" w:rsidRDefault="00670548" w:rsidP="006715EA">
            <w:pPr>
              <w:contextualSpacing/>
              <w:jc w:val="center"/>
              <w:rPr>
                <w:rFonts w:cs="Times New Roman"/>
                <w:sz w:val="20"/>
                <w:szCs w:val="20"/>
              </w:rPr>
            </w:pPr>
          </w:p>
        </w:tc>
        <w:tc>
          <w:tcPr>
            <w:tcW w:w="1746" w:type="pct"/>
            <w:vAlign w:val="center"/>
          </w:tcPr>
          <w:p w14:paraId="03BB1C76"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Бойлерная №1</w:t>
            </w:r>
          </w:p>
        </w:tc>
        <w:tc>
          <w:tcPr>
            <w:tcW w:w="537" w:type="pct"/>
            <w:vAlign w:val="center"/>
          </w:tcPr>
          <w:p w14:paraId="3C3F9529" w14:textId="77777777" w:rsidR="00670548" w:rsidRPr="005C243C" w:rsidRDefault="00670548" w:rsidP="006715EA">
            <w:pPr>
              <w:ind w:left="148"/>
              <w:contextualSpacing/>
              <w:jc w:val="center"/>
              <w:rPr>
                <w:rFonts w:cs="Times New Roman"/>
                <w:sz w:val="20"/>
                <w:szCs w:val="20"/>
              </w:rPr>
            </w:pPr>
            <w:r w:rsidRPr="005C243C">
              <w:rPr>
                <w:rFonts w:cs="Times New Roman"/>
                <w:sz w:val="20"/>
                <w:szCs w:val="20"/>
              </w:rPr>
              <w:t>АВВГ</w:t>
            </w:r>
          </w:p>
        </w:tc>
        <w:tc>
          <w:tcPr>
            <w:tcW w:w="618" w:type="pct"/>
            <w:vAlign w:val="center"/>
          </w:tcPr>
          <w:p w14:paraId="6E4A2BDF"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3х95+1х50</w:t>
            </w:r>
          </w:p>
        </w:tc>
        <w:tc>
          <w:tcPr>
            <w:tcW w:w="598" w:type="pct"/>
            <w:vAlign w:val="center"/>
          </w:tcPr>
          <w:p w14:paraId="2E81EC05"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494845C5"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1985</w:t>
            </w:r>
          </w:p>
        </w:tc>
        <w:tc>
          <w:tcPr>
            <w:tcW w:w="410" w:type="pct"/>
            <w:vAlign w:val="center"/>
          </w:tcPr>
          <w:p w14:paraId="74A97B1E"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116</w:t>
            </w:r>
          </w:p>
        </w:tc>
      </w:tr>
      <w:tr w:rsidR="00670548" w:rsidRPr="005C243C" w14:paraId="5CE6DC5D" w14:textId="77777777" w:rsidTr="006715EA">
        <w:trPr>
          <w:trHeight w:val="20"/>
        </w:trPr>
        <w:tc>
          <w:tcPr>
            <w:tcW w:w="318" w:type="pct"/>
            <w:vMerge/>
            <w:vAlign w:val="center"/>
          </w:tcPr>
          <w:p w14:paraId="05C7BCF9" w14:textId="77777777" w:rsidR="00670548" w:rsidRPr="005C243C" w:rsidRDefault="00670548" w:rsidP="006715EA">
            <w:pPr>
              <w:contextualSpacing/>
              <w:jc w:val="center"/>
              <w:rPr>
                <w:rFonts w:cs="Times New Roman"/>
                <w:sz w:val="20"/>
                <w:szCs w:val="20"/>
              </w:rPr>
            </w:pPr>
          </w:p>
        </w:tc>
        <w:tc>
          <w:tcPr>
            <w:tcW w:w="1746" w:type="pct"/>
            <w:vAlign w:val="center"/>
          </w:tcPr>
          <w:p w14:paraId="5AA95A7F"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Гостиница</w:t>
            </w:r>
            <w:r>
              <w:rPr>
                <w:rFonts w:cs="Times New Roman"/>
                <w:sz w:val="20"/>
                <w:szCs w:val="20"/>
              </w:rPr>
              <w:t xml:space="preserve"> </w:t>
            </w:r>
            <w:r w:rsidRPr="005C243C">
              <w:rPr>
                <w:rFonts w:cs="Times New Roman"/>
                <w:sz w:val="20"/>
                <w:szCs w:val="20"/>
              </w:rPr>
              <w:t>«Уют»,</w:t>
            </w:r>
            <w:r>
              <w:rPr>
                <w:rFonts w:cs="Times New Roman"/>
                <w:sz w:val="20"/>
                <w:szCs w:val="20"/>
              </w:rPr>
              <w:t xml:space="preserve"> </w:t>
            </w:r>
            <w:r w:rsidRPr="005C243C">
              <w:rPr>
                <w:rFonts w:cs="Times New Roman"/>
                <w:sz w:val="20"/>
                <w:szCs w:val="20"/>
              </w:rPr>
              <w:t>Общежитие №2</w:t>
            </w:r>
          </w:p>
        </w:tc>
        <w:tc>
          <w:tcPr>
            <w:tcW w:w="537" w:type="pct"/>
            <w:vAlign w:val="center"/>
          </w:tcPr>
          <w:p w14:paraId="2E01A343" w14:textId="77777777" w:rsidR="00670548" w:rsidRPr="005C243C" w:rsidRDefault="00670548" w:rsidP="006715EA">
            <w:pPr>
              <w:ind w:left="81"/>
              <w:contextualSpacing/>
              <w:jc w:val="center"/>
              <w:rPr>
                <w:rFonts w:cs="Times New Roman"/>
                <w:sz w:val="20"/>
                <w:szCs w:val="20"/>
              </w:rPr>
            </w:pPr>
            <w:r w:rsidRPr="005C243C">
              <w:rPr>
                <w:rFonts w:cs="Times New Roman"/>
                <w:sz w:val="20"/>
                <w:szCs w:val="20"/>
              </w:rPr>
              <w:t>ВБбШв</w:t>
            </w:r>
          </w:p>
        </w:tc>
        <w:tc>
          <w:tcPr>
            <w:tcW w:w="618" w:type="pct"/>
            <w:vAlign w:val="center"/>
          </w:tcPr>
          <w:p w14:paraId="0FE1151D"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4х16</w:t>
            </w:r>
          </w:p>
        </w:tc>
        <w:tc>
          <w:tcPr>
            <w:tcW w:w="598" w:type="pct"/>
            <w:vAlign w:val="center"/>
          </w:tcPr>
          <w:p w14:paraId="48F3AFDC"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47AE58D9"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1985</w:t>
            </w:r>
          </w:p>
        </w:tc>
        <w:tc>
          <w:tcPr>
            <w:tcW w:w="410" w:type="pct"/>
            <w:vAlign w:val="center"/>
          </w:tcPr>
          <w:p w14:paraId="06935314"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116</w:t>
            </w:r>
          </w:p>
        </w:tc>
      </w:tr>
      <w:tr w:rsidR="00670548" w:rsidRPr="005C243C" w14:paraId="33544736" w14:textId="77777777" w:rsidTr="006715EA">
        <w:trPr>
          <w:trHeight w:val="20"/>
        </w:trPr>
        <w:tc>
          <w:tcPr>
            <w:tcW w:w="318" w:type="pct"/>
            <w:vMerge/>
            <w:vAlign w:val="center"/>
          </w:tcPr>
          <w:p w14:paraId="1FA0BB2C" w14:textId="77777777" w:rsidR="00670548" w:rsidRPr="005C243C" w:rsidRDefault="00670548" w:rsidP="006715EA">
            <w:pPr>
              <w:contextualSpacing/>
              <w:jc w:val="center"/>
              <w:rPr>
                <w:rFonts w:cs="Times New Roman"/>
                <w:sz w:val="20"/>
                <w:szCs w:val="20"/>
              </w:rPr>
            </w:pPr>
          </w:p>
        </w:tc>
        <w:tc>
          <w:tcPr>
            <w:tcW w:w="1746" w:type="pct"/>
            <w:vAlign w:val="center"/>
          </w:tcPr>
          <w:p w14:paraId="74394339" w14:textId="77777777" w:rsidR="00670548" w:rsidRPr="005C243C" w:rsidRDefault="00670548" w:rsidP="006715EA">
            <w:pPr>
              <w:contextualSpacing/>
              <w:jc w:val="center"/>
              <w:rPr>
                <w:rFonts w:cs="Times New Roman"/>
                <w:sz w:val="20"/>
                <w:szCs w:val="20"/>
              </w:rPr>
            </w:pPr>
            <w:r w:rsidRPr="005C243C">
              <w:rPr>
                <w:rFonts w:cs="Times New Roman"/>
                <w:sz w:val="20"/>
                <w:szCs w:val="20"/>
              </w:rPr>
              <w:t>Продуктовый магазин</w:t>
            </w:r>
            <w:r>
              <w:rPr>
                <w:rFonts w:cs="Times New Roman"/>
                <w:sz w:val="20"/>
                <w:szCs w:val="20"/>
              </w:rPr>
              <w:t xml:space="preserve"> </w:t>
            </w:r>
            <w:r w:rsidRPr="005C243C">
              <w:rPr>
                <w:rFonts w:cs="Times New Roman"/>
                <w:sz w:val="20"/>
                <w:szCs w:val="20"/>
              </w:rPr>
              <w:t>«Брусничка»</w:t>
            </w:r>
          </w:p>
        </w:tc>
        <w:tc>
          <w:tcPr>
            <w:tcW w:w="537" w:type="pct"/>
            <w:vAlign w:val="center"/>
          </w:tcPr>
          <w:p w14:paraId="53D4E368" w14:textId="77777777" w:rsidR="00670548" w:rsidRPr="005C243C" w:rsidRDefault="00670548" w:rsidP="006715EA">
            <w:pPr>
              <w:ind w:left="148"/>
              <w:contextualSpacing/>
              <w:jc w:val="center"/>
              <w:rPr>
                <w:rFonts w:cs="Times New Roman"/>
                <w:sz w:val="20"/>
                <w:szCs w:val="20"/>
              </w:rPr>
            </w:pPr>
            <w:r w:rsidRPr="005C243C">
              <w:rPr>
                <w:rFonts w:cs="Times New Roman"/>
                <w:sz w:val="20"/>
                <w:szCs w:val="20"/>
              </w:rPr>
              <w:t>АВВГ</w:t>
            </w:r>
          </w:p>
        </w:tc>
        <w:tc>
          <w:tcPr>
            <w:tcW w:w="618" w:type="pct"/>
            <w:vAlign w:val="center"/>
          </w:tcPr>
          <w:p w14:paraId="2924F6CE"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3х50+1х35</w:t>
            </w:r>
          </w:p>
        </w:tc>
        <w:tc>
          <w:tcPr>
            <w:tcW w:w="598" w:type="pct"/>
            <w:vAlign w:val="center"/>
          </w:tcPr>
          <w:p w14:paraId="0A1D1781"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191B5B1A"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1985</w:t>
            </w:r>
          </w:p>
        </w:tc>
        <w:tc>
          <w:tcPr>
            <w:tcW w:w="410" w:type="pct"/>
            <w:vAlign w:val="center"/>
          </w:tcPr>
          <w:p w14:paraId="4982A081"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116</w:t>
            </w:r>
          </w:p>
        </w:tc>
      </w:tr>
      <w:tr w:rsidR="00670548" w:rsidRPr="005C243C" w14:paraId="594F33C6" w14:textId="77777777" w:rsidTr="006715EA">
        <w:trPr>
          <w:trHeight w:val="20"/>
        </w:trPr>
        <w:tc>
          <w:tcPr>
            <w:tcW w:w="318" w:type="pct"/>
            <w:vMerge/>
            <w:vAlign w:val="center"/>
          </w:tcPr>
          <w:p w14:paraId="433CADFF" w14:textId="77777777" w:rsidR="00670548" w:rsidRPr="005C243C" w:rsidRDefault="00670548" w:rsidP="006715EA">
            <w:pPr>
              <w:contextualSpacing/>
              <w:jc w:val="center"/>
              <w:rPr>
                <w:rFonts w:cs="Times New Roman"/>
                <w:sz w:val="20"/>
                <w:szCs w:val="20"/>
              </w:rPr>
            </w:pPr>
          </w:p>
        </w:tc>
        <w:tc>
          <w:tcPr>
            <w:tcW w:w="1746" w:type="pct"/>
            <w:vAlign w:val="center"/>
          </w:tcPr>
          <w:p w14:paraId="09EBDF24"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ж/д ул.</w:t>
            </w:r>
            <w:r>
              <w:rPr>
                <w:rFonts w:cs="Times New Roman"/>
                <w:sz w:val="20"/>
                <w:szCs w:val="20"/>
              </w:rPr>
              <w:t xml:space="preserve"> </w:t>
            </w:r>
            <w:r w:rsidRPr="005C243C">
              <w:rPr>
                <w:rFonts w:cs="Times New Roman"/>
                <w:sz w:val="20"/>
                <w:szCs w:val="20"/>
              </w:rPr>
              <w:t>Молодежная 1</w:t>
            </w:r>
          </w:p>
        </w:tc>
        <w:tc>
          <w:tcPr>
            <w:tcW w:w="537" w:type="pct"/>
            <w:vAlign w:val="center"/>
          </w:tcPr>
          <w:p w14:paraId="38DC10D7" w14:textId="77777777" w:rsidR="00670548" w:rsidRPr="005C243C" w:rsidRDefault="00670548" w:rsidP="006715EA">
            <w:pPr>
              <w:ind w:left="81"/>
              <w:contextualSpacing/>
              <w:jc w:val="center"/>
              <w:rPr>
                <w:rFonts w:cs="Times New Roman"/>
                <w:sz w:val="20"/>
                <w:szCs w:val="20"/>
              </w:rPr>
            </w:pPr>
            <w:r w:rsidRPr="005C243C">
              <w:rPr>
                <w:rFonts w:cs="Times New Roman"/>
                <w:sz w:val="20"/>
                <w:szCs w:val="20"/>
              </w:rPr>
              <w:t>ВБбШв</w:t>
            </w:r>
          </w:p>
        </w:tc>
        <w:tc>
          <w:tcPr>
            <w:tcW w:w="618" w:type="pct"/>
            <w:vAlign w:val="center"/>
          </w:tcPr>
          <w:p w14:paraId="6D7EDAC0"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4х50</w:t>
            </w:r>
          </w:p>
        </w:tc>
        <w:tc>
          <w:tcPr>
            <w:tcW w:w="598" w:type="pct"/>
            <w:vAlign w:val="center"/>
          </w:tcPr>
          <w:p w14:paraId="369ADF01"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6E69E886"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2012</w:t>
            </w:r>
          </w:p>
        </w:tc>
        <w:tc>
          <w:tcPr>
            <w:tcW w:w="410" w:type="pct"/>
            <w:vAlign w:val="center"/>
          </w:tcPr>
          <w:p w14:paraId="700A619A"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26</w:t>
            </w:r>
          </w:p>
        </w:tc>
      </w:tr>
      <w:tr w:rsidR="00670548" w:rsidRPr="005C243C" w14:paraId="590B80DD" w14:textId="77777777" w:rsidTr="006715EA">
        <w:trPr>
          <w:trHeight w:val="20"/>
        </w:trPr>
        <w:tc>
          <w:tcPr>
            <w:tcW w:w="318" w:type="pct"/>
            <w:vMerge/>
            <w:vAlign w:val="center"/>
          </w:tcPr>
          <w:p w14:paraId="4E82233F" w14:textId="77777777" w:rsidR="00670548" w:rsidRPr="005C243C" w:rsidRDefault="00670548" w:rsidP="006715EA">
            <w:pPr>
              <w:contextualSpacing/>
              <w:jc w:val="center"/>
              <w:rPr>
                <w:rFonts w:cs="Times New Roman"/>
                <w:sz w:val="20"/>
                <w:szCs w:val="20"/>
              </w:rPr>
            </w:pPr>
          </w:p>
        </w:tc>
        <w:tc>
          <w:tcPr>
            <w:tcW w:w="1746" w:type="pct"/>
            <w:vAlign w:val="center"/>
          </w:tcPr>
          <w:p w14:paraId="718F0C70" w14:textId="77777777" w:rsidR="00670548" w:rsidRPr="005C243C" w:rsidRDefault="00670548" w:rsidP="006715EA">
            <w:pPr>
              <w:ind w:left="98"/>
              <w:contextualSpacing/>
              <w:jc w:val="center"/>
              <w:rPr>
                <w:rFonts w:cs="Times New Roman"/>
                <w:sz w:val="20"/>
                <w:szCs w:val="20"/>
              </w:rPr>
            </w:pPr>
            <w:r w:rsidRPr="005C243C">
              <w:rPr>
                <w:rFonts w:cs="Times New Roman"/>
                <w:sz w:val="20"/>
                <w:szCs w:val="20"/>
              </w:rPr>
              <w:t>Почта РОССИИ</w:t>
            </w:r>
          </w:p>
        </w:tc>
        <w:tc>
          <w:tcPr>
            <w:tcW w:w="537" w:type="pct"/>
            <w:vAlign w:val="center"/>
          </w:tcPr>
          <w:p w14:paraId="17DD1BC0"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ВВГ</w:t>
            </w:r>
          </w:p>
        </w:tc>
        <w:tc>
          <w:tcPr>
            <w:tcW w:w="618" w:type="pct"/>
            <w:vAlign w:val="center"/>
          </w:tcPr>
          <w:p w14:paraId="187E605B" w14:textId="77777777" w:rsidR="00670548" w:rsidRPr="005C243C" w:rsidRDefault="00670548" w:rsidP="006715EA">
            <w:pPr>
              <w:ind w:right="55"/>
              <w:contextualSpacing/>
              <w:jc w:val="center"/>
              <w:rPr>
                <w:rFonts w:cs="Times New Roman"/>
                <w:sz w:val="20"/>
                <w:szCs w:val="20"/>
              </w:rPr>
            </w:pPr>
            <w:r w:rsidRPr="005C243C">
              <w:rPr>
                <w:rFonts w:cs="Times New Roman"/>
                <w:sz w:val="20"/>
                <w:szCs w:val="20"/>
              </w:rPr>
              <w:t>7х1,5</w:t>
            </w:r>
          </w:p>
        </w:tc>
        <w:tc>
          <w:tcPr>
            <w:tcW w:w="598" w:type="pct"/>
            <w:vAlign w:val="center"/>
          </w:tcPr>
          <w:p w14:paraId="43434119"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06254536"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1985</w:t>
            </w:r>
          </w:p>
        </w:tc>
        <w:tc>
          <w:tcPr>
            <w:tcW w:w="410" w:type="pct"/>
            <w:vAlign w:val="center"/>
          </w:tcPr>
          <w:p w14:paraId="5EDCD606"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116</w:t>
            </w:r>
          </w:p>
        </w:tc>
      </w:tr>
      <w:tr w:rsidR="00670548" w:rsidRPr="005C243C" w14:paraId="29205A0A" w14:textId="77777777" w:rsidTr="006715EA">
        <w:trPr>
          <w:trHeight w:val="20"/>
        </w:trPr>
        <w:tc>
          <w:tcPr>
            <w:tcW w:w="318" w:type="pct"/>
            <w:vMerge/>
            <w:vAlign w:val="center"/>
          </w:tcPr>
          <w:p w14:paraId="295B9293" w14:textId="77777777" w:rsidR="00670548" w:rsidRPr="005C243C" w:rsidRDefault="00670548" w:rsidP="006715EA">
            <w:pPr>
              <w:contextualSpacing/>
              <w:jc w:val="center"/>
              <w:rPr>
                <w:rFonts w:cs="Times New Roman"/>
                <w:sz w:val="20"/>
                <w:szCs w:val="20"/>
              </w:rPr>
            </w:pPr>
          </w:p>
        </w:tc>
        <w:tc>
          <w:tcPr>
            <w:tcW w:w="1746" w:type="pct"/>
            <w:vAlign w:val="center"/>
          </w:tcPr>
          <w:p w14:paraId="3912E7A5" w14:textId="77777777" w:rsidR="00670548" w:rsidRPr="005C243C" w:rsidRDefault="00670548" w:rsidP="006715EA">
            <w:pPr>
              <w:contextualSpacing/>
              <w:jc w:val="center"/>
              <w:rPr>
                <w:rFonts w:cs="Times New Roman"/>
                <w:sz w:val="20"/>
                <w:szCs w:val="20"/>
              </w:rPr>
            </w:pPr>
            <w:r w:rsidRPr="005C243C">
              <w:rPr>
                <w:rFonts w:cs="Times New Roman"/>
                <w:sz w:val="20"/>
                <w:szCs w:val="20"/>
              </w:rPr>
              <w:t>ж/д ул. Школьная 4</w:t>
            </w:r>
          </w:p>
        </w:tc>
        <w:tc>
          <w:tcPr>
            <w:tcW w:w="537" w:type="pct"/>
            <w:vAlign w:val="center"/>
          </w:tcPr>
          <w:p w14:paraId="254D8168" w14:textId="77777777" w:rsidR="00670548" w:rsidRPr="005C243C" w:rsidRDefault="00670548" w:rsidP="006715EA">
            <w:pPr>
              <w:ind w:left="2"/>
              <w:contextualSpacing/>
              <w:jc w:val="center"/>
              <w:rPr>
                <w:rFonts w:cs="Times New Roman"/>
                <w:sz w:val="20"/>
                <w:szCs w:val="20"/>
              </w:rPr>
            </w:pPr>
            <w:r w:rsidRPr="005C243C">
              <w:rPr>
                <w:rFonts w:cs="Times New Roman"/>
                <w:sz w:val="20"/>
                <w:szCs w:val="20"/>
              </w:rPr>
              <w:t>АВБбШв</w:t>
            </w:r>
          </w:p>
        </w:tc>
        <w:tc>
          <w:tcPr>
            <w:tcW w:w="618" w:type="pct"/>
            <w:vAlign w:val="center"/>
          </w:tcPr>
          <w:p w14:paraId="296A2BCE"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4х50</w:t>
            </w:r>
          </w:p>
        </w:tc>
        <w:tc>
          <w:tcPr>
            <w:tcW w:w="598" w:type="pct"/>
            <w:vAlign w:val="center"/>
          </w:tcPr>
          <w:p w14:paraId="691F3A13"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6E03EC9A"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2017</w:t>
            </w:r>
          </w:p>
        </w:tc>
        <w:tc>
          <w:tcPr>
            <w:tcW w:w="410" w:type="pct"/>
            <w:vAlign w:val="center"/>
          </w:tcPr>
          <w:p w14:paraId="2798B9E5"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10</w:t>
            </w:r>
          </w:p>
        </w:tc>
      </w:tr>
      <w:tr w:rsidR="00670548" w:rsidRPr="005C243C" w14:paraId="4BC0D3B9" w14:textId="77777777" w:rsidTr="006715EA">
        <w:trPr>
          <w:trHeight w:val="20"/>
        </w:trPr>
        <w:tc>
          <w:tcPr>
            <w:tcW w:w="318" w:type="pct"/>
            <w:vMerge/>
            <w:vAlign w:val="center"/>
          </w:tcPr>
          <w:p w14:paraId="592AEEEC" w14:textId="77777777" w:rsidR="00670548" w:rsidRPr="005C243C" w:rsidRDefault="00670548" w:rsidP="006715EA">
            <w:pPr>
              <w:contextualSpacing/>
              <w:jc w:val="center"/>
              <w:rPr>
                <w:rFonts w:cs="Times New Roman"/>
                <w:sz w:val="20"/>
                <w:szCs w:val="20"/>
              </w:rPr>
            </w:pPr>
          </w:p>
        </w:tc>
        <w:tc>
          <w:tcPr>
            <w:tcW w:w="1746" w:type="pct"/>
            <w:vAlign w:val="center"/>
          </w:tcPr>
          <w:p w14:paraId="5F1CC3E7" w14:textId="77777777" w:rsidR="00670548" w:rsidRPr="005C243C" w:rsidRDefault="00670548" w:rsidP="006715EA">
            <w:pPr>
              <w:ind w:right="55"/>
              <w:contextualSpacing/>
              <w:jc w:val="center"/>
              <w:rPr>
                <w:rFonts w:cs="Times New Roman"/>
                <w:sz w:val="20"/>
                <w:szCs w:val="20"/>
              </w:rPr>
            </w:pPr>
            <w:r w:rsidRPr="005C243C">
              <w:rPr>
                <w:rFonts w:cs="Times New Roman"/>
                <w:sz w:val="20"/>
                <w:szCs w:val="20"/>
              </w:rPr>
              <w:t>Котельная</w:t>
            </w:r>
            <w:r>
              <w:rPr>
                <w:rFonts w:cs="Times New Roman"/>
                <w:sz w:val="20"/>
                <w:szCs w:val="20"/>
              </w:rPr>
              <w:t xml:space="preserve"> </w:t>
            </w:r>
            <w:r w:rsidRPr="005C243C">
              <w:rPr>
                <w:rFonts w:cs="Times New Roman"/>
                <w:sz w:val="20"/>
                <w:szCs w:val="20"/>
              </w:rPr>
              <w:t>ИМПАК</w:t>
            </w:r>
          </w:p>
        </w:tc>
        <w:tc>
          <w:tcPr>
            <w:tcW w:w="537" w:type="pct"/>
            <w:vAlign w:val="center"/>
          </w:tcPr>
          <w:p w14:paraId="6D944B88" w14:textId="77777777" w:rsidR="00670548" w:rsidRPr="005C243C" w:rsidRDefault="00670548" w:rsidP="006715EA">
            <w:pPr>
              <w:ind w:left="148"/>
              <w:contextualSpacing/>
              <w:rPr>
                <w:rFonts w:cs="Times New Roman"/>
                <w:sz w:val="20"/>
                <w:szCs w:val="20"/>
              </w:rPr>
            </w:pPr>
            <w:r w:rsidRPr="005C243C">
              <w:rPr>
                <w:rFonts w:cs="Times New Roman"/>
                <w:sz w:val="20"/>
                <w:szCs w:val="20"/>
              </w:rPr>
              <w:t>АВВГ</w:t>
            </w:r>
          </w:p>
        </w:tc>
        <w:tc>
          <w:tcPr>
            <w:tcW w:w="618" w:type="pct"/>
            <w:vAlign w:val="center"/>
          </w:tcPr>
          <w:p w14:paraId="6D229FB5" w14:textId="77777777" w:rsidR="00670548" w:rsidRPr="005C243C" w:rsidRDefault="00670548" w:rsidP="006715EA">
            <w:pPr>
              <w:contextualSpacing/>
              <w:jc w:val="center"/>
              <w:rPr>
                <w:rFonts w:cs="Times New Roman"/>
                <w:sz w:val="20"/>
                <w:szCs w:val="20"/>
              </w:rPr>
            </w:pPr>
            <w:r w:rsidRPr="005C243C">
              <w:rPr>
                <w:rFonts w:cs="Times New Roman"/>
                <w:sz w:val="20"/>
                <w:szCs w:val="20"/>
              </w:rPr>
              <w:t>3х120+1х50</w:t>
            </w:r>
          </w:p>
        </w:tc>
        <w:tc>
          <w:tcPr>
            <w:tcW w:w="598" w:type="pct"/>
            <w:vAlign w:val="center"/>
          </w:tcPr>
          <w:p w14:paraId="6455D3F8"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4BB1BC9E"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1993</w:t>
            </w:r>
          </w:p>
        </w:tc>
        <w:tc>
          <w:tcPr>
            <w:tcW w:w="410" w:type="pct"/>
            <w:vAlign w:val="center"/>
          </w:tcPr>
          <w:p w14:paraId="7C9DC5F9"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90</w:t>
            </w:r>
          </w:p>
        </w:tc>
      </w:tr>
      <w:tr w:rsidR="00670548" w:rsidRPr="005C243C" w14:paraId="59A99EA4" w14:textId="77777777" w:rsidTr="006715EA">
        <w:trPr>
          <w:trHeight w:val="20"/>
        </w:trPr>
        <w:tc>
          <w:tcPr>
            <w:tcW w:w="318" w:type="pct"/>
            <w:vMerge/>
            <w:vAlign w:val="center"/>
          </w:tcPr>
          <w:p w14:paraId="3F873A32" w14:textId="77777777" w:rsidR="00670548" w:rsidRPr="005C243C" w:rsidRDefault="00670548" w:rsidP="006715EA">
            <w:pPr>
              <w:contextualSpacing/>
              <w:jc w:val="center"/>
              <w:rPr>
                <w:rFonts w:cs="Times New Roman"/>
                <w:sz w:val="20"/>
                <w:szCs w:val="20"/>
              </w:rPr>
            </w:pPr>
          </w:p>
        </w:tc>
        <w:tc>
          <w:tcPr>
            <w:tcW w:w="1746" w:type="pct"/>
            <w:vAlign w:val="center"/>
          </w:tcPr>
          <w:p w14:paraId="41D06FC6" w14:textId="77777777" w:rsidR="00670548" w:rsidRPr="005C243C" w:rsidRDefault="00670548" w:rsidP="006715EA">
            <w:pPr>
              <w:ind w:left="67"/>
              <w:contextualSpacing/>
              <w:jc w:val="center"/>
              <w:rPr>
                <w:rFonts w:cs="Times New Roman"/>
                <w:sz w:val="20"/>
                <w:szCs w:val="20"/>
              </w:rPr>
            </w:pPr>
            <w:r w:rsidRPr="005C243C">
              <w:rPr>
                <w:rFonts w:cs="Times New Roman"/>
                <w:sz w:val="20"/>
                <w:szCs w:val="20"/>
              </w:rPr>
              <w:t>ж/д Молодежная</w:t>
            </w:r>
            <w:r>
              <w:rPr>
                <w:rFonts w:cs="Times New Roman"/>
                <w:sz w:val="20"/>
                <w:szCs w:val="20"/>
              </w:rPr>
              <w:t xml:space="preserve"> </w:t>
            </w:r>
            <w:r w:rsidRPr="005C243C">
              <w:rPr>
                <w:rFonts w:cs="Times New Roman"/>
                <w:sz w:val="20"/>
                <w:szCs w:val="20"/>
              </w:rPr>
              <w:t>7,8,9</w:t>
            </w:r>
          </w:p>
        </w:tc>
        <w:tc>
          <w:tcPr>
            <w:tcW w:w="537" w:type="pct"/>
            <w:vAlign w:val="center"/>
          </w:tcPr>
          <w:p w14:paraId="745CD013" w14:textId="77777777" w:rsidR="00670548" w:rsidRPr="005C243C" w:rsidRDefault="00670548" w:rsidP="006715EA">
            <w:pPr>
              <w:ind w:left="148"/>
              <w:contextualSpacing/>
              <w:rPr>
                <w:rFonts w:cs="Times New Roman"/>
                <w:sz w:val="20"/>
                <w:szCs w:val="20"/>
              </w:rPr>
            </w:pPr>
            <w:r w:rsidRPr="005C243C">
              <w:rPr>
                <w:rFonts w:cs="Times New Roman"/>
                <w:sz w:val="20"/>
                <w:szCs w:val="20"/>
              </w:rPr>
              <w:t>АВВГ</w:t>
            </w:r>
          </w:p>
        </w:tc>
        <w:tc>
          <w:tcPr>
            <w:tcW w:w="618" w:type="pct"/>
            <w:vAlign w:val="center"/>
          </w:tcPr>
          <w:p w14:paraId="27A75E3E"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3х70+1х35</w:t>
            </w:r>
          </w:p>
        </w:tc>
        <w:tc>
          <w:tcPr>
            <w:tcW w:w="598" w:type="pct"/>
            <w:vAlign w:val="center"/>
          </w:tcPr>
          <w:p w14:paraId="5AD73562"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0D27C7AC"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2012</w:t>
            </w:r>
          </w:p>
        </w:tc>
        <w:tc>
          <w:tcPr>
            <w:tcW w:w="410" w:type="pct"/>
            <w:vAlign w:val="center"/>
          </w:tcPr>
          <w:p w14:paraId="4A23C782"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26</w:t>
            </w:r>
          </w:p>
        </w:tc>
      </w:tr>
      <w:tr w:rsidR="00670548" w:rsidRPr="005C243C" w14:paraId="56CAB8F5" w14:textId="77777777" w:rsidTr="006715EA">
        <w:trPr>
          <w:trHeight w:val="20"/>
        </w:trPr>
        <w:tc>
          <w:tcPr>
            <w:tcW w:w="318" w:type="pct"/>
            <w:vMerge/>
            <w:vAlign w:val="center"/>
          </w:tcPr>
          <w:p w14:paraId="5B37E04E" w14:textId="77777777" w:rsidR="00670548" w:rsidRPr="005C243C" w:rsidRDefault="00670548" w:rsidP="006715EA">
            <w:pPr>
              <w:contextualSpacing/>
              <w:jc w:val="center"/>
              <w:rPr>
                <w:rFonts w:cs="Times New Roman"/>
                <w:sz w:val="20"/>
                <w:szCs w:val="20"/>
              </w:rPr>
            </w:pPr>
          </w:p>
        </w:tc>
        <w:tc>
          <w:tcPr>
            <w:tcW w:w="1746" w:type="pct"/>
            <w:vAlign w:val="center"/>
          </w:tcPr>
          <w:p w14:paraId="09A4EB4D" w14:textId="77777777" w:rsidR="00670548" w:rsidRPr="005C243C" w:rsidRDefault="00670548" w:rsidP="006715EA">
            <w:pPr>
              <w:contextualSpacing/>
              <w:jc w:val="center"/>
              <w:rPr>
                <w:rFonts w:cs="Times New Roman"/>
                <w:sz w:val="20"/>
                <w:szCs w:val="20"/>
              </w:rPr>
            </w:pPr>
            <w:r w:rsidRPr="005C243C">
              <w:rPr>
                <w:rFonts w:cs="Times New Roman"/>
                <w:sz w:val="20"/>
                <w:szCs w:val="20"/>
              </w:rPr>
              <w:t>Прачечная, Плотницкая</w:t>
            </w:r>
          </w:p>
        </w:tc>
        <w:tc>
          <w:tcPr>
            <w:tcW w:w="537" w:type="pct"/>
            <w:vAlign w:val="center"/>
          </w:tcPr>
          <w:p w14:paraId="16E3B015" w14:textId="77777777" w:rsidR="00670548" w:rsidRPr="005C243C" w:rsidRDefault="00670548" w:rsidP="006715EA">
            <w:pPr>
              <w:ind w:left="148"/>
              <w:contextualSpacing/>
              <w:rPr>
                <w:rFonts w:cs="Times New Roman"/>
                <w:sz w:val="20"/>
                <w:szCs w:val="20"/>
              </w:rPr>
            </w:pPr>
            <w:r>
              <w:rPr>
                <w:rFonts w:cs="Times New Roman"/>
                <w:sz w:val="20"/>
                <w:szCs w:val="20"/>
              </w:rPr>
              <w:t>А</w:t>
            </w:r>
            <w:r w:rsidRPr="005C243C">
              <w:rPr>
                <w:rFonts w:cs="Times New Roman"/>
                <w:sz w:val="20"/>
                <w:szCs w:val="20"/>
              </w:rPr>
              <w:t>ВВГ</w:t>
            </w:r>
          </w:p>
        </w:tc>
        <w:tc>
          <w:tcPr>
            <w:tcW w:w="618" w:type="pct"/>
            <w:vAlign w:val="center"/>
          </w:tcPr>
          <w:p w14:paraId="37E6D791"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3х70+1х35</w:t>
            </w:r>
          </w:p>
        </w:tc>
        <w:tc>
          <w:tcPr>
            <w:tcW w:w="598" w:type="pct"/>
            <w:vAlign w:val="center"/>
          </w:tcPr>
          <w:p w14:paraId="2DE8A986"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51BC36F8"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2012</w:t>
            </w:r>
          </w:p>
        </w:tc>
        <w:tc>
          <w:tcPr>
            <w:tcW w:w="410" w:type="pct"/>
            <w:vAlign w:val="center"/>
          </w:tcPr>
          <w:p w14:paraId="3C95B843"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26</w:t>
            </w:r>
          </w:p>
        </w:tc>
      </w:tr>
      <w:tr w:rsidR="00670548" w:rsidRPr="005C243C" w14:paraId="7F562B6A" w14:textId="77777777" w:rsidTr="006715EA">
        <w:trPr>
          <w:trHeight w:val="20"/>
        </w:trPr>
        <w:tc>
          <w:tcPr>
            <w:tcW w:w="318" w:type="pct"/>
            <w:vMerge/>
            <w:vAlign w:val="center"/>
          </w:tcPr>
          <w:p w14:paraId="3A2667F2" w14:textId="77777777" w:rsidR="00670548" w:rsidRPr="005C243C" w:rsidRDefault="00670548" w:rsidP="006715EA">
            <w:pPr>
              <w:contextualSpacing/>
              <w:jc w:val="center"/>
              <w:rPr>
                <w:rFonts w:cs="Times New Roman"/>
                <w:sz w:val="20"/>
                <w:szCs w:val="20"/>
              </w:rPr>
            </w:pPr>
          </w:p>
        </w:tc>
        <w:tc>
          <w:tcPr>
            <w:tcW w:w="1746" w:type="pct"/>
            <w:vAlign w:val="center"/>
          </w:tcPr>
          <w:p w14:paraId="6E6E79B1"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Дворовый клуб</w:t>
            </w:r>
          </w:p>
        </w:tc>
        <w:tc>
          <w:tcPr>
            <w:tcW w:w="537" w:type="pct"/>
            <w:vAlign w:val="center"/>
          </w:tcPr>
          <w:p w14:paraId="1F3F5FC8"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АВРГ</w:t>
            </w:r>
          </w:p>
        </w:tc>
        <w:tc>
          <w:tcPr>
            <w:tcW w:w="618" w:type="pct"/>
            <w:vAlign w:val="center"/>
          </w:tcPr>
          <w:p w14:paraId="5D4A4576"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3х25+1х16</w:t>
            </w:r>
          </w:p>
        </w:tc>
        <w:tc>
          <w:tcPr>
            <w:tcW w:w="598" w:type="pct"/>
            <w:vAlign w:val="center"/>
          </w:tcPr>
          <w:p w14:paraId="0557967D"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0C34EBFE"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1985</w:t>
            </w:r>
          </w:p>
        </w:tc>
        <w:tc>
          <w:tcPr>
            <w:tcW w:w="410" w:type="pct"/>
            <w:vAlign w:val="center"/>
          </w:tcPr>
          <w:p w14:paraId="654E13B0"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116</w:t>
            </w:r>
          </w:p>
        </w:tc>
      </w:tr>
      <w:tr w:rsidR="00670548" w:rsidRPr="005C243C" w14:paraId="3096A0D1" w14:textId="77777777" w:rsidTr="006715EA">
        <w:trPr>
          <w:trHeight w:val="20"/>
        </w:trPr>
        <w:tc>
          <w:tcPr>
            <w:tcW w:w="318" w:type="pct"/>
            <w:vMerge/>
            <w:vAlign w:val="center"/>
          </w:tcPr>
          <w:p w14:paraId="27CC719A" w14:textId="77777777" w:rsidR="00670548" w:rsidRPr="005C243C" w:rsidRDefault="00670548" w:rsidP="006715EA">
            <w:pPr>
              <w:contextualSpacing/>
              <w:jc w:val="center"/>
              <w:rPr>
                <w:rFonts w:cs="Times New Roman"/>
                <w:sz w:val="20"/>
                <w:szCs w:val="20"/>
              </w:rPr>
            </w:pPr>
          </w:p>
        </w:tc>
        <w:tc>
          <w:tcPr>
            <w:tcW w:w="1746" w:type="pct"/>
            <w:vAlign w:val="center"/>
          </w:tcPr>
          <w:p w14:paraId="692EF098" w14:textId="77777777" w:rsidR="00670548" w:rsidRPr="005C243C" w:rsidRDefault="00670548" w:rsidP="006715EA">
            <w:pPr>
              <w:contextualSpacing/>
              <w:jc w:val="center"/>
              <w:rPr>
                <w:rFonts w:cs="Times New Roman"/>
                <w:sz w:val="20"/>
                <w:szCs w:val="20"/>
              </w:rPr>
            </w:pPr>
            <w:r w:rsidRPr="005C243C">
              <w:rPr>
                <w:rFonts w:cs="Times New Roman"/>
                <w:sz w:val="20"/>
                <w:szCs w:val="20"/>
              </w:rPr>
              <w:t>Комплекс бытового обслуживания</w:t>
            </w:r>
          </w:p>
        </w:tc>
        <w:tc>
          <w:tcPr>
            <w:tcW w:w="537" w:type="pct"/>
            <w:vAlign w:val="center"/>
          </w:tcPr>
          <w:p w14:paraId="48D0D448" w14:textId="77777777" w:rsidR="00670548" w:rsidRPr="005C243C" w:rsidRDefault="00670548" w:rsidP="006715EA">
            <w:pPr>
              <w:ind w:left="148"/>
              <w:contextualSpacing/>
              <w:rPr>
                <w:rFonts w:cs="Times New Roman"/>
                <w:sz w:val="20"/>
                <w:szCs w:val="20"/>
              </w:rPr>
            </w:pPr>
            <w:r w:rsidRPr="005C243C">
              <w:rPr>
                <w:rFonts w:cs="Times New Roman"/>
                <w:sz w:val="20"/>
                <w:szCs w:val="20"/>
              </w:rPr>
              <w:t>АВВГ</w:t>
            </w:r>
          </w:p>
        </w:tc>
        <w:tc>
          <w:tcPr>
            <w:tcW w:w="618" w:type="pct"/>
            <w:vAlign w:val="center"/>
          </w:tcPr>
          <w:p w14:paraId="0E6C9890" w14:textId="77777777" w:rsidR="00670548" w:rsidRPr="005C243C" w:rsidRDefault="00670548" w:rsidP="006715EA">
            <w:pPr>
              <w:contextualSpacing/>
              <w:jc w:val="center"/>
              <w:rPr>
                <w:rFonts w:cs="Times New Roman"/>
                <w:sz w:val="20"/>
                <w:szCs w:val="20"/>
              </w:rPr>
            </w:pPr>
            <w:r w:rsidRPr="005C243C">
              <w:rPr>
                <w:rFonts w:cs="Times New Roman"/>
                <w:sz w:val="20"/>
                <w:szCs w:val="20"/>
              </w:rPr>
              <w:t>3х120+1х50</w:t>
            </w:r>
          </w:p>
        </w:tc>
        <w:tc>
          <w:tcPr>
            <w:tcW w:w="598" w:type="pct"/>
            <w:vAlign w:val="center"/>
          </w:tcPr>
          <w:p w14:paraId="77258DF2"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76C3819C"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1993</w:t>
            </w:r>
          </w:p>
        </w:tc>
        <w:tc>
          <w:tcPr>
            <w:tcW w:w="410" w:type="pct"/>
            <w:vAlign w:val="center"/>
          </w:tcPr>
          <w:p w14:paraId="455031E3"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90</w:t>
            </w:r>
          </w:p>
        </w:tc>
      </w:tr>
      <w:tr w:rsidR="00670548" w:rsidRPr="005C243C" w14:paraId="4AA6A4C8" w14:textId="77777777" w:rsidTr="006715EA">
        <w:trPr>
          <w:trHeight w:val="20"/>
        </w:trPr>
        <w:tc>
          <w:tcPr>
            <w:tcW w:w="318" w:type="pct"/>
            <w:vMerge/>
            <w:vAlign w:val="center"/>
          </w:tcPr>
          <w:p w14:paraId="1DA4331E" w14:textId="77777777" w:rsidR="00670548" w:rsidRPr="005C243C" w:rsidRDefault="00670548" w:rsidP="006715EA">
            <w:pPr>
              <w:contextualSpacing/>
              <w:jc w:val="center"/>
              <w:rPr>
                <w:rFonts w:cs="Times New Roman"/>
                <w:sz w:val="20"/>
                <w:szCs w:val="20"/>
              </w:rPr>
            </w:pPr>
          </w:p>
        </w:tc>
        <w:tc>
          <w:tcPr>
            <w:tcW w:w="1746" w:type="pct"/>
            <w:vAlign w:val="center"/>
          </w:tcPr>
          <w:p w14:paraId="3F49BA6C"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Магазин Альфа</w:t>
            </w:r>
          </w:p>
        </w:tc>
        <w:tc>
          <w:tcPr>
            <w:tcW w:w="537" w:type="pct"/>
            <w:vAlign w:val="center"/>
          </w:tcPr>
          <w:p w14:paraId="0A81A7BD"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ВВГ</w:t>
            </w:r>
          </w:p>
        </w:tc>
        <w:tc>
          <w:tcPr>
            <w:tcW w:w="618" w:type="pct"/>
            <w:vAlign w:val="center"/>
          </w:tcPr>
          <w:p w14:paraId="2B0CC3B8"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4х16</w:t>
            </w:r>
          </w:p>
        </w:tc>
        <w:tc>
          <w:tcPr>
            <w:tcW w:w="598" w:type="pct"/>
            <w:vAlign w:val="center"/>
          </w:tcPr>
          <w:p w14:paraId="23BD3D51"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2DE60D3D"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2000</w:t>
            </w:r>
          </w:p>
        </w:tc>
        <w:tc>
          <w:tcPr>
            <w:tcW w:w="410" w:type="pct"/>
            <w:vAlign w:val="center"/>
          </w:tcPr>
          <w:p w14:paraId="6D96BB91"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66</w:t>
            </w:r>
          </w:p>
        </w:tc>
      </w:tr>
      <w:tr w:rsidR="00670548" w:rsidRPr="005C243C" w14:paraId="31999B6A" w14:textId="77777777" w:rsidTr="006715EA">
        <w:trPr>
          <w:trHeight w:val="20"/>
        </w:trPr>
        <w:tc>
          <w:tcPr>
            <w:tcW w:w="318" w:type="pct"/>
            <w:vMerge/>
            <w:vAlign w:val="center"/>
          </w:tcPr>
          <w:p w14:paraId="760C7747" w14:textId="77777777" w:rsidR="00670548" w:rsidRPr="005C243C" w:rsidRDefault="00670548" w:rsidP="006715EA">
            <w:pPr>
              <w:contextualSpacing/>
              <w:jc w:val="center"/>
              <w:rPr>
                <w:rFonts w:cs="Times New Roman"/>
                <w:sz w:val="20"/>
                <w:szCs w:val="20"/>
              </w:rPr>
            </w:pPr>
          </w:p>
        </w:tc>
        <w:tc>
          <w:tcPr>
            <w:tcW w:w="1746" w:type="pct"/>
            <w:vAlign w:val="center"/>
          </w:tcPr>
          <w:p w14:paraId="5748CAD7" w14:textId="77777777" w:rsidR="00670548" w:rsidRPr="005C243C" w:rsidRDefault="00670548" w:rsidP="006715EA">
            <w:pPr>
              <w:ind w:right="50"/>
              <w:contextualSpacing/>
              <w:jc w:val="center"/>
              <w:rPr>
                <w:rFonts w:cs="Times New Roman"/>
                <w:sz w:val="20"/>
                <w:szCs w:val="20"/>
              </w:rPr>
            </w:pPr>
            <w:r w:rsidRPr="005C243C">
              <w:rPr>
                <w:rFonts w:cs="Times New Roman"/>
                <w:sz w:val="20"/>
                <w:szCs w:val="20"/>
              </w:rPr>
              <w:t>АТС</w:t>
            </w:r>
          </w:p>
        </w:tc>
        <w:tc>
          <w:tcPr>
            <w:tcW w:w="537" w:type="pct"/>
            <w:vAlign w:val="center"/>
          </w:tcPr>
          <w:p w14:paraId="1E9A7140" w14:textId="77777777" w:rsidR="00670548" w:rsidRPr="005C243C" w:rsidRDefault="00670548" w:rsidP="006715EA">
            <w:pPr>
              <w:ind w:left="81"/>
              <w:contextualSpacing/>
              <w:jc w:val="center"/>
              <w:rPr>
                <w:rFonts w:cs="Times New Roman"/>
                <w:sz w:val="20"/>
                <w:szCs w:val="20"/>
              </w:rPr>
            </w:pPr>
            <w:r w:rsidRPr="005C243C">
              <w:rPr>
                <w:rFonts w:cs="Times New Roman"/>
                <w:sz w:val="20"/>
                <w:szCs w:val="20"/>
              </w:rPr>
              <w:t>ВБбШв</w:t>
            </w:r>
          </w:p>
        </w:tc>
        <w:tc>
          <w:tcPr>
            <w:tcW w:w="618" w:type="pct"/>
            <w:vAlign w:val="center"/>
          </w:tcPr>
          <w:p w14:paraId="25F7613E"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4х10</w:t>
            </w:r>
          </w:p>
        </w:tc>
        <w:tc>
          <w:tcPr>
            <w:tcW w:w="598" w:type="pct"/>
            <w:vAlign w:val="center"/>
          </w:tcPr>
          <w:p w14:paraId="1E5A5BD2"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0B814808"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1985</w:t>
            </w:r>
          </w:p>
        </w:tc>
        <w:tc>
          <w:tcPr>
            <w:tcW w:w="410" w:type="pct"/>
            <w:vAlign w:val="center"/>
          </w:tcPr>
          <w:p w14:paraId="79B50BFB"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116</w:t>
            </w:r>
          </w:p>
        </w:tc>
      </w:tr>
      <w:tr w:rsidR="00670548" w:rsidRPr="005C243C" w14:paraId="0138DAFA" w14:textId="77777777" w:rsidTr="006715EA">
        <w:trPr>
          <w:trHeight w:val="20"/>
        </w:trPr>
        <w:tc>
          <w:tcPr>
            <w:tcW w:w="318" w:type="pct"/>
            <w:vMerge/>
            <w:vAlign w:val="center"/>
          </w:tcPr>
          <w:p w14:paraId="6CEBF577" w14:textId="77777777" w:rsidR="00670548" w:rsidRPr="005C243C" w:rsidRDefault="00670548" w:rsidP="006715EA">
            <w:pPr>
              <w:contextualSpacing/>
              <w:jc w:val="center"/>
              <w:rPr>
                <w:rFonts w:cs="Times New Roman"/>
                <w:sz w:val="20"/>
                <w:szCs w:val="20"/>
              </w:rPr>
            </w:pPr>
          </w:p>
        </w:tc>
        <w:tc>
          <w:tcPr>
            <w:tcW w:w="1746" w:type="pct"/>
            <w:vAlign w:val="center"/>
          </w:tcPr>
          <w:p w14:paraId="3334CCC5" w14:textId="77777777" w:rsidR="00670548" w:rsidRPr="005C243C" w:rsidRDefault="00670548" w:rsidP="006715EA">
            <w:pPr>
              <w:ind w:left="98"/>
              <w:contextualSpacing/>
              <w:jc w:val="center"/>
              <w:rPr>
                <w:rFonts w:cs="Times New Roman"/>
                <w:sz w:val="20"/>
                <w:szCs w:val="20"/>
              </w:rPr>
            </w:pPr>
            <w:r w:rsidRPr="005C243C">
              <w:rPr>
                <w:rFonts w:cs="Times New Roman"/>
                <w:sz w:val="20"/>
                <w:szCs w:val="20"/>
              </w:rPr>
              <w:t>Магазин Глобус</w:t>
            </w:r>
          </w:p>
        </w:tc>
        <w:tc>
          <w:tcPr>
            <w:tcW w:w="537" w:type="pct"/>
            <w:vAlign w:val="center"/>
          </w:tcPr>
          <w:p w14:paraId="0BA062D5"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ВВГ</w:t>
            </w:r>
          </w:p>
        </w:tc>
        <w:tc>
          <w:tcPr>
            <w:tcW w:w="618" w:type="pct"/>
            <w:vAlign w:val="center"/>
          </w:tcPr>
          <w:p w14:paraId="22FC40E0" w14:textId="77777777" w:rsidR="00670548" w:rsidRPr="005C243C" w:rsidRDefault="00670548" w:rsidP="006715EA">
            <w:pPr>
              <w:ind w:right="58"/>
              <w:contextualSpacing/>
              <w:jc w:val="center"/>
              <w:rPr>
                <w:rFonts w:cs="Times New Roman"/>
                <w:sz w:val="20"/>
                <w:szCs w:val="20"/>
              </w:rPr>
            </w:pPr>
            <w:r w:rsidRPr="005C243C">
              <w:rPr>
                <w:rFonts w:cs="Times New Roman"/>
                <w:sz w:val="20"/>
                <w:szCs w:val="20"/>
              </w:rPr>
              <w:t>4х6</w:t>
            </w:r>
          </w:p>
        </w:tc>
        <w:tc>
          <w:tcPr>
            <w:tcW w:w="598" w:type="pct"/>
            <w:vAlign w:val="center"/>
          </w:tcPr>
          <w:p w14:paraId="42518D65"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4DAA2220"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2000</w:t>
            </w:r>
          </w:p>
        </w:tc>
        <w:tc>
          <w:tcPr>
            <w:tcW w:w="410" w:type="pct"/>
            <w:vAlign w:val="center"/>
          </w:tcPr>
          <w:p w14:paraId="12EBF594"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66</w:t>
            </w:r>
          </w:p>
        </w:tc>
      </w:tr>
      <w:tr w:rsidR="00670548" w:rsidRPr="005C243C" w14:paraId="2D948A9F" w14:textId="77777777" w:rsidTr="006715EA">
        <w:trPr>
          <w:trHeight w:val="20"/>
        </w:trPr>
        <w:tc>
          <w:tcPr>
            <w:tcW w:w="318" w:type="pct"/>
            <w:vMerge/>
            <w:vAlign w:val="center"/>
          </w:tcPr>
          <w:p w14:paraId="7D3562BD" w14:textId="77777777" w:rsidR="00670548" w:rsidRPr="005C243C" w:rsidRDefault="00670548" w:rsidP="006715EA">
            <w:pPr>
              <w:contextualSpacing/>
              <w:jc w:val="center"/>
              <w:rPr>
                <w:rFonts w:cs="Times New Roman"/>
                <w:sz w:val="20"/>
                <w:szCs w:val="20"/>
              </w:rPr>
            </w:pPr>
          </w:p>
        </w:tc>
        <w:tc>
          <w:tcPr>
            <w:tcW w:w="1746" w:type="pct"/>
            <w:vAlign w:val="center"/>
          </w:tcPr>
          <w:p w14:paraId="0419D62A" w14:textId="77777777" w:rsidR="00670548" w:rsidRPr="005C243C" w:rsidRDefault="00670548" w:rsidP="006715EA">
            <w:pPr>
              <w:contextualSpacing/>
              <w:jc w:val="center"/>
              <w:rPr>
                <w:rFonts w:cs="Times New Roman"/>
                <w:sz w:val="20"/>
                <w:szCs w:val="20"/>
              </w:rPr>
            </w:pPr>
            <w:r w:rsidRPr="005C243C">
              <w:rPr>
                <w:rFonts w:cs="Times New Roman"/>
                <w:sz w:val="20"/>
                <w:szCs w:val="20"/>
              </w:rPr>
              <w:t>Магазин МАГНИТ</w:t>
            </w:r>
          </w:p>
        </w:tc>
        <w:tc>
          <w:tcPr>
            <w:tcW w:w="537" w:type="pct"/>
            <w:vAlign w:val="center"/>
          </w:tcPr>
          <w:p w14:paraId="6E39BEAE"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ВВГ</w:t>
            </w:r>
          </w:p>
        </w:tc>
        <w:tc>
          <w:tcPr>
            <w:tcW w:w="618" w:type="pct"/>
            <w:vAlign w:val="center"/>
          </w:tcPr>
          <w:p w14:paraId="3855069B"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3х50+1х35</w:t>
            </w:r>
          </w:p>
        </w:tc>
        <w:tc>
          <w:tcPr>
            <w:tcW w:w="598" w:type="pct"/>
            <w:vAlign w:val="center"/>
          </w:tcPr>
          <w:p w14:paraId="30EB49A4"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4D74F08B"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1985</w:t>
            </w:r>
          </w:p>
        </w:tc>
        <w:tc>
          <w:tcPr>
            <w:tcW w:w="410" w:type="pct"/>
            <w:vAlign w:val="center"/>
          </w:tcPr>
          <w:p w14:paraId="1A3CE7C7"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116</w:t>
            </w:r>
          </w:p>
        </w:tc>
      </w:tr>
      <w:tr w:rsidR="00670548" w:rsidRPr="005C243C" w14:paraId="2A810276" w14:textId="77777777" w:rsidTr="006715EA">
        <w:trPr>
          <w:trHeight w:val="20"/>
        </w:trPr>
        <w:tc>
          <w:tcPr>
            <w:tcW w:w="318" w:type="pct"/>
            <w:vMerge/>
            <w:vAlign w:val="center"/>
          </w:tcPr>
          <w:p w14:paraId="3696BA9F" w14:textId="77777777" w:rsidR="00670548" w:rsidRPr="005C243C" w:rsidRDefault="00670548" w:rsidP="006715EA">
            <w:pPr>
              <w:contextualSpacing/>
              <w:jc w:val="center"/>
              <w:rPr>
                <w:rFonts w:cs="Times New Roman"/>
                <w:sz w:val="20"/>
                <w:szCs w:val="20"/>
              </w:rPr>
            </w:pPr>
          </w:p>
        </w:tc>
        <w:tc>
          <w:tcPr>
            <w:tcW w:w="1746" w:type="pct"/>
            <w:vAlign w:val="center"/>
          </w:tcPr>
          <w:p w14:paraId="4F823CD4" w14:textId="77777777" w:rsidR="00670548" w:rsidRPr="005C243C" w:rsidRDefault="00670548" w:rsidP="006715EA">
            <w:pPr>
              <w:contextualSpacing/>
              <w:jc w:val="center"/>
              <w:rPr>
                <w:rFonts w:cs="Times New Roman"/>
                <w:sz w:val="20"/>
                <w:szCs w:val="20"/>
              </w:rPr>
            </w:pPr>
            <w:r w:rsidRPr="005C243C">
              <w:rPr>
                <w:rFonts w:cs="Times New Roman"/>
                <w:sz w:val="20"/>
                <w:szCs w:val="20"/>
              </w:rPr>
              <w:t>ВЛ-0,4кВ по ул. Молодежная 12, ПР-4</w:t>
            </w:r>
          </w:p>
        </w:tc>
        <w:tc>
          <w:tcPr>
            <w:tcW w:w="537" w:type="pct"/>
            <w:vAlign w:val="center"/>
          </w:tcPr>
          <w:p w14:paraId="52646D67" w14:textId="77777777" w:rsidR="00670548" w:rsidRPr="005C243C" w:rsidRDefault="00670548" w:rsidP="006715EA">
            <w:pPr>
              <w:ind w:left="148"/>
              <w:contextualSpacing/>
              <w:rPr>
                <w:rFonts w:cs="Times New Roman"/>
                <w:sz w:val="20"/>
                <w:szCs w:val="20"/>
              </w:rPr>
            </w:pPr>
            <w:r w:rsidRPr="005C243C">
              <w:rPr>
                <w:rFonts w:cs="Times New Roman"/>
                <w:sz w:val="20"/>
                <w:szCs w:val="20"/>
              </w:rPr>
              <w:t>АВВГ</w:t>
            </w:r>
          </w:p>
        </w:tc>
        <w:tc>
          <w:tcPr>
            <w:tcW w:w="618" w:type="pct"/>
            <w:vAlign w:val="center"/>
          </w:tcPr>
          <w:p w14:paraId="71C5E0D5"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3х95+1х50</w:t>
            </w:r>
          </w:p>
        </w:tc>
        <w:tc>
          <w:tcPr>
            <w:tcW w:w="598" w:type="pct"/>
            <w:vAlign w:val="center"/>
          </w:tcPr>
          <w:p w14:paraId="4F4F321B"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2C4210D9"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1998</w:t>
            </w:r>
          </w:p>
        </w:tc>
        <w:tc>
          <w:tcPr>
            <w:tcW w:w="410" w:type="pct"/>
            <w:vAlign w:val="center"/>
          </w:tcPr>
          <w:p w14:paraId="7D8D22E7"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73</w:t>
            </w:r>
          </w:p>
        </w:tc>
      </w:tr>
      <w:tr w:rsidR="00670548" w:rsidRPr="005C243C" w14:paraId="6B6B84F1" w14:textId="77777777" w:rsidTr="006715EA">
        <w:trPr>
          <w:trHeight w:val="20"/>
        </w:trPr>
        <w:tc>
          <w:tcPr>
            <w:tcW w:w="318" w:type="pct"/>
            <w:vMerge/>
            <w:vAlign w:val="center"/>
          </w:tcPr>
          <w:p w14:paraId="32483D2A" w14:textId="77777777" w:rsidR="00670548" w:rsidRPr="005C243C" w:rsidRDefault="00670548" w:rsidP="006715EA">
            <w:pPr>
              <w:contextualSpacing/>
              <w:jc w:val="center"/>
              <w:rPr>
                <w:rFonts w:cs="Times New Roman"/>
                <w:sz w:val="20"/>
                <w:szCs w:val="20"/>
              </w:rPr>
            </w:pPr>
          </w:p>
        </w:tc>
        <w:tc>
          <w:tcPr>
            <w:tcW w:w="1746" w:type="pct"/>
            <w:vAlign w:val="center"/>
          </w:tcPr>
          <w:p w14:paraId="185F3500" w14:textId="77777777" w:rsidR="00670548" w:rsidRPr="005C243C" w:rsidRDefault="00670548" w:rsidP="006715EA">
            <w:pPr>
              <w:ind w:left="52"/>
              <w:contextualSpacing/>
              <w:jc w:val="center"/>
              <w:rPr>
                <w:rFonts w:cs="Times New Roman"/>
                <w:sz w:val="20"/>
                <w:szCs w:val="20"/>
              </w:rPr>
            </w:pPr>
            <w:r w:rsidRPr="005C243C">
              <w:rPr>
                <w:rFonts w:cs="Times New Roman"/>
                <w:sz w:val="20"/>
                <w:szCs w:val="20"/>
              </w:rPr>
              <w:t>ПР-2 (кот. По ул.</w:t>
            </w:r>
            <w:r>
              <w:rPr>
                <w:rFonts w:cs="Times New Roman"/>
                <w:sz w:val="20"/>
                <w:szCs w:val="20"/>
              </w:rPr>
              <w:t xml:space="preserve"> </w:t>
            </w:r>
            <w:r w:rsidRPr="005C243C">
              <w:rPr>
                <w:rFonts w:cs="Times New Roman"/>
                <w:sz w:val="20"/>
                <w:szCs w:val="20"/>
              </w:rPr>
              <w:t>Первопроходцев, ВЛ по ул.</w:t>
            </w:r>
            <w:r>
              <w:rPr>
                <w:rFonts w:cs="Times New Roman"/>
                <w:sz w:val="20"/>
                <w:szCs w:val="20"/>
              </w:rPr>
              <w:t xml:space="preserve"> </w:t>
            </w:r>
            <w:r w:rsidRPr="005C243C">
              <w:rPr>
                <w:rFonts w:cs="Times New Roman"/>
                <w:sz w:val="20"/>
                <w:szCs w:val="20"/>
              </w:rPr>
              <w:t>Газовиков)</w:t>
            </w:r>
          </w:p>
        </w:tc>
        <w:tc>
          <w:tcPr>
            <w:tcW w:w="537" w:type="pct"/>
            <w:vAlign w:val="center"/>
          </w:tcPr>
          <w:p w14:paraId="1780F215" w14:textId="77777777" w:rsidR="00670548" w:rsidRPr="005C243C" w:rsidRDefault="00670548" w:rsidP="006715EA">
            <w:pPr>
              <w:ind w:left="2"/>
              <w:contextualSpacing/>
              <w:jc w:val="center"/>
              <w:rPr>
                <w:rFonts w:cs="Times New Roman"/>
                <w:sz w:val="20"/>
                <w:szCs w:val="20"/>
              </w:rPr>
            </w:pPr>
            <w:r w:rsidRPr="005C243C">
              <w:rPr>
                <w:rFonts w:cs="Times New Roman"/>
                <w:sz w:val="20"/>
                <w:szCs w:val="20"/>
              </w:rPr>
              <w:t>АВБбШв</w:t>
            </w:r>
          </w:p>
        </w:tc>
        <w:tc>
          <w:tcPr>
            <w:tcW w:w="618" w:type="pct"/>
            <w:vAlign w:val="center"/>
          </w:tcPr>
          <w:p w14:paraId="48D3C221"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3х95+1х50</w:t>
            </w:r>
          </w:p>
        </w:tc>
        <w:tc>
          <w:tcPr>
            <w:tcW w:w="598" w:type="pct"/>
            <w:vAlign w:val="center"/>
          </w:tcPr>
          <w:p w14:paraId="7ECB5628"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59B54B7E"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1998</w:t>
            </w:r>
          </w:p>
        </w:tc>
        <w:tc>
          <w:tcPr>
            <w:tcW w:w="410" w:type="pct"/>
            <w:vAlign w:val="center"/>
          </w:tcPr>
          <w:p w14:paraId="1B1E107E"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73</w:t>
            </w:r>
          </w:p>
        </w:tc>
      </w:tr>
      <w:tr w:rsidR="00670548" w:rsidRPr="005C243C" w14:paraId="49D7E64F" w14:textId="77777777" w:rsidTr="006715EA">
        <w:trPr>
          <w:trHeight w:val="20"/>
        </w:trPr>
        <w:tc>
          <w:tcPr>
            <w:tcW w:w="318" w:type="pct"/>
            <w:vMerge w:val="restart"/>
            <w:vAlign w:val="center"/>
          </w:tcPr>
          <w:p w14:paraId="16D80338"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2</w:t>
            </w:r>
          </w:p>
        </w:tc>
        <w:tc>
          <w:tcPr>
            <w:tcW w:w="1746" w:type="pct"/>
            <w:vAlign w:val="center"/>
          </w:tcPr>
          <w:p w14:paraId="780043F2" w14:textId="77777777" w:rsidR="00670548" w:rsidRPr="005C243C" w:rsidRDefault="00670548" w:rsidP="006715EA">
            <w:pPr>
              <w:ind w:right="55"/>
              <w:contextualSpacing/>
              <w:jc w:val="center"/>
              <w:rPr>
                <w:rFonts w:cs="Times New Roman"/>
                <w:sz w:val="20"/>
                <w:szCs w:val="20"/>
              </w:rPr>
            </w:pPr>
            <w:r w:rsidRPr="005C243C">
              <w:rPr>
                <w:rFonts w:cs="Times New Roman"/>
                <w:sz w:val="20"/>
                <w:szCs w:val="20"/>
              </w:rPr>
              <w:t>ФОК ввод №1</w:t>
            </w:r>
          </w:p>
        </w:tc>
        <w:tc>
          <w:tcPr>
            <w:tcW w:w="537" w:type="pct"/>
            <w:vAlign w:val="center"/>
          </w:tcPr>
          <w:p w14:paraId="3D3B9B7E" w14:textId="77777777" w:rsidR="00670548" w:rsidRPr="005C243C" w:rsidRDefault="00670548" w:rsidP="006715EA">
            <w:pPr>
              <w:ind w:left="2"/>
              <w:contextualSpacing/>
              <w:jc w:val="center"/>
              <w:rPr>
                <w:rFonts w:cs="Times New Roman"/>
                <w:sz w:val="20"/>
                <w:szCs w:val="20"/>
              </w:rPr>
            </w:pPr>
            <w:r w:rsidRPr="005C243C">
              <w:rPr>
                <w:rFonts w:cs="Times New Roman"/>
                <w:sz w:val="20"/>
                <w:szCs w:val="20"/>
              </w:rPr>
              <w:t>АВБбШв</w:t>
            </w:r>
          </w:p>
        </w:tc>
        <w:tc>
          <w:tcPr>
            <w:tcW w:w="618" w:type="pct"/>
            <w:vAlign w:val="center"/>
          </w:tcPr>
          <w:p w14:paraId="32C8FEED"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3х95+1х50</w:t>
            </w:r>
          </w:p>
        </w:tc>
        <w:tc>
          <w:tcPr>
            <w:tcW w:w="598" w:type="pct"/>
            <w:vAlign w:val="center"/>
          </w:tcPr>
          <w:p w14:paraId="63E88EE1"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6BBE4433"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2003</w:t>
            </w:r>
          </w:p>
        </w:tc>
        <w:tc>
          <w:tcPr>
            <w:tcW w:w="410" w:type="pct"/>
            <w:vAlign w:val="center"/>
          </w:tcPr>
          <w:p w14:paraId="7D4B3908"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56</w:t>
            </w:r>
          </w:p>
        </w:tc>
      </w:tr>
      <w:tr w:rsidR="00670548" w:rsidRPr="005C243C" w14:paraId="338E05B3" w14:textId="77777777" w:rsidTr="006715EA">
        <w:trPr>
          <w:trHeight w:val="20"/>
        </w:trPr>
        <w:tc>
          <w:tcPr>
            <w:tcW w:w="318" w:type="pct"/>
            <w:vMerge/>
            <w:vAlign w:val="center"/>
          </w:tcPr>
          <w:p w14:paraId="7AAB4F05" w14:textId="77777777" w:rsidR="00670548" w:rsidRPr="005C243C" w:rsidRDefault="00670548" w:rsidP="006715EA">
            <w:pPr>
              <w:contextualSpacing/>
              <w:jc w:val="center"/>
              <w:rPr>
                <w:rFonts w:cs="Times New Roman"/>
                <w:sz w:val="20"/>
                <w:szCs w:val="20"/>
              </w:rPr>
            </w:pPr>
          </w:p>
        </w:tc>
        <w:tc>
          <w:tcPr>
            <w:tcW w:w="1746" w:type="pct"/>
            <w:vAlign w:val="center"/>
          </w:tcPr>
          <w:p w14:paraId="1903695B" w14:textId="77777777" w:rsidR="00670548" w:rsidRPr="005C243C" w:rsidRDefault="00670548" w:rsidP="006715EA">
            <w:pPr>
              <w:contextualSpacing/>
              <w:jc w:val="center"/>
              <w:rPr>
                <w:rFonts w:cs="Times New Roman"/>
                <w:sz w:val="20"/>
                <w:szCs w:val="20"/>
              </w:rPr>
            </w:pPr>
            <w:r w:rsidRPr="005C243C">
              <w:rPr>
                <w:rFonts w:cs="Times New Roman"/>
                <w:sz w:val="20"/>
                <w:szCs w:val="20"/>
              </w:rPr>
              <w:t>ВЛ-0,4кВ по ул. Школьная</w:t>
            </w:r>
          </w:p>
        </w:tc>
        <w:tc>
          <w:tcPr>
            <w:tcW w:w="537" w:type="pct"/>
            <w:vAlign w:val="center"/>
          </w:tcPr>
          <w:p w14:paraId="32ED8952" w14:textId="77777777" w:rsidR="00670548" w:rsidRPr="005C243C" w:rsidRDefault="00670548" w:rsidP="006715EA">
            <w:pPr>
              <w:ind w:left="148"/>
              <w:contextualSpacing/>
              <w:rPr>
                <w:rFonts w:cs="Times New Roman"/>
                <w:sz w:val="20"/>
                <w:szCs w:val="20"/>
              </w:rPr>
            </w:pPr>
            <w:r w:rsidRPr="005C243C">
              <w:rPr>
                <w:rFonts w:cs="Times New Roman"/>
                <w:sz w:val="20"/>
                <w:szCs w:val="20"/>
              </w:rPr>
              <w:t>АВВГ</w:t>
            </w:r>
          </w:p>
        </w:tc>
        <w:tc>
          <w:tcPr>
            <w:tcW w:w="618" w:type="pct"/>
            <w:vAlign w:val="center"/>
          </w:tcPr>
          <w:p w14:paraId="5DB9F0A5"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3х50+1х35</w:t>
            </w:r>
          </w:p>
        </w:tc>
        <w:tc>
          <w:tcPr>
            <w:tcW w:w="598" w:type="pct"/>
            <w:vAlign w:val="center"/>
          </w:tcPr>
          <w:p w14:paraId="4151CC53"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7A185295"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2010</w:t>
            </w:r>
          </w:p>
        </w:tc>
        <w:tc>
          <w:tcPr>
            <w:tcW w:w="410" w:type="pct"/>
            <w:vAlign w:val="center"/>
          </w:tcPr>
          <w:p w14:paraId="12251472"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33</w:t>
            </w:r>
          </w:p>
        </w:tc>
      </w:tr>
      <w:tr w:rsidR="00670548" w:rsidRPr="005C243C" w14:paraId="3C81525D" w14:textId="77777777" w:rsidTr="006715EA">
        <w:trPr>
          <w:trHeight w:val="20"/>
        </w:trPr>
        <w:tc>
          <w:tcPr>
            <w:tcW w:w="318" w:type="pct"/>
            <w:vMerge/>
            <w:vAlign w:val="center"/>
          </w:tcPr>
          <w:p w14:paraId="6A7D64EA" w14:textId="77777777" w:rsidR="00670548" w:rsidRPr="005C243C" w:rsidRDefault="00670548" w:rsidP="006715EA">
            <w:pPr>
              <w:contextualSpacing/>
              <w:jc w:val="center"/>
              <w:rPr>
                <w:rFonts w:cs="Times New Roman"/>
                <w:sz w:val="20"/>
                <w:szCs w:val="20"/>
              </w:rPr>
            </w:pPr>
          </w:p>
        </w:tc>
        <w:tc>
          <w:tcPr>
            <w:tcW w:w="1746" w:type="pct"/>
            <w:vAlign w:val="center"/>
          </w:tcPr>
          <w:p w14:paraId="67954A62" w14:textId="77777777" w:rsidR="00670548" w:rsidRPr="005C243C" w:rsidRDefault="00670548" w:rsidP="006715EA">
            <w:pPr>
              <w:contextualSpacing/>
              <w:jc w:val="center"/>
              <w:rPr>
                <w:rFonts w:cs="Times New Roman"/>
                <w:sz w:val="20"/>
                <w:szCs w:val="20"/>
              </w:rPr>
            </w:pPr>
            <w:r w:rsidRPr="005C243C">
              <w:rPr>
                <w:rFonts w:cs="Times New Roman"/>
                <w:sz w:val="20"/>
                <w:szCs w:val="20"/>
              </w:rPr>
              <w:t>Культурнообразовательный</w:t>
            </w:r>
          </w:p>
          <w:p w14:paraId="65538896" w14:textId="77777777" w:rsidR="00670548" w:rsidRPr="005C243C" w:rsidRDefault="00670548" w:rsidP="006715EA">
            <w:pPr>
              <w:ind w:left="12" w:right="14"/>
              <w:contextualSpacing/>
              <w:jc w:val="center"/>
              <w:rPr>
                <w:rFonts w:cs="Times New Roman"/>
                <w:sz w:val="20"/>
                <w:szCs w:val="20"/>
              </w:rPr>
            </w:pPr>
            <w:r w:rsidRPr="005C243C">
              <w:rPr>
                <w:rFonts w:cs="Times New Roman"/>
                <w:sz w:val="20"/>
                <w:szCs w:val="20"/>
              </w:rPr>
              <w:t>комплекс ввод №1</w:t>
            </w:r>
          </w:p>
        </w:tc>
        <w:tc>
          <w:tcPr>
            <w:tcW w:w="537" w:type="pct"/>
            <w:vAlign w:val="center"/>
          </w:tcPr>
          <w:p w14:paraId="50ABCD6A" w14:textId="77777777" w:rsidR="00670548" w:rsidRPr="005C243C" w:rsidRDefault="00670548" w:rsidP="006715EA">
            <w:pPr>
              <w:ind w:left="148"/>
              <w:contextualSpacing/>
              <w:rPr>
                <w:rFonts w:cs="Times New Roman"/>
                <w:sz w:val="20"/>
                <w:szCs w:val="20"/>
              </w:rPr>
            </w:pPr>
            <w:r w:rsidRPr="005C243C">
              <w:rPr>
                <w:rFonts w:cs="Times New Roman"/>
                <w:sz w:val="20"/>
                <w:szCs w:val="20"/>
              </w:rPr>
              <w:t>АВВГ</w:t>
            </w:r>
          </w:p>
        </w:tc>
        <w:tc>
          <w:tcPr>
            <w:tcW w:w="618" w:type="pct"/>
            <w:vAlign w:val="center"/>
          </w:tcPr>
          <w:p w14:paraId="69F43D10"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3х95+1х50</w:t>
            </w:r>
          </w:p>
        </w:tc>
        <w:tc>
          <w:tcPr>
            <w:tcW w:w="598" w:type="pct"/>
            <w:vAlign w:val="center"/>
          </w:tcPr>
          <w:p w14:paraId="59D77BAF"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3AB0BF7E"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2008</w:t>
            </w:r>
          </w:p>
        </w:tc>
        <w:tc>
          <w:tcPr>
            <w:tcW w:w="410" w:type="pct"/>
            <w:vAlign w:val="center"/>
          </w:tcPr>
          <w:p w14:paraId="29AF133A"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40</w:t>
            </w:r>
          </w:p>
        </w:tc>
      </w:tr>
      <w:tr w:rsidR="00670548" w:rsidRPr="005C243C" w14:paraId="73CB1712" w14:textId="77777777" w:rsidTr="006715EA">
        <w:trPr>
          <w:trHeight w:val="20"/>
        </w:trPr>
        <w:tc>
          <w:tcPr>
            <w:tcW w:w="318" w:type="pct"/>
            <w:vMerge/>
            <w:vAlign w:val="center"/>
          </w:tcPr>
          <w:p w14:paraId="48419FC3" w14:textId="77777777" w:rsidR="00670548" w:rsidRPr="005C243C" w:rsidRDefault="00670548" w:rsidP="006715EA">
            <w:pPr>
              <w:contextualSpacing/>
              <w:jc w:val="center"/>
              <w:rPr>
                <w:rFonts w:cs="Times New Roman"/>
                <w:sz w:val="20"/>
                <w:szCs w:val="20"/>
              </w:rPr>
            </w:pPr>
          </w:p>
        </w:tc>
        <w:tc>
          <w:tcPr>
            <w:tcW w:w="1746" w:type="pct"/>
            <w:vAlign w:val="center"/>
          </w:tcPr>
          <w:p w14:paraId="189ADDD9" w14:textId="77777777" w:rsidR="00670548" w:rsidRPr="005C243C" w:rsidRDefault="00670548" w:rsidP="006715EA">
            <w:pPr>
              <w:contextualSpacing/>
              <w:jc w:val="center"/>
              <w:rPr>
                <w:rFonts w:cs="Times New Roman"/>
                <w:sz w:val="20"/>
                <w:szCs w:val="20"/>
              </w:rPr>
            </w:pPr>
            <w:r w:rsidRPr="005C243C">
              <w:rPr>
                <w:rFonts w:cs="Times New Roman"/>
                <w:sz w:val="20"/>
                <w:szCs w:val="20"/>
              </w:rPr>
              <w:t>Вахтовое общежитие ввод №1</w:t>
            </w:r>
          </w:p>
        </w:tc>
        <w:tc>
          <w:tcPr>
            <w:tcW w:w="537" w:type="pct"/>
            <w:vAlign w:val="center"/>
          </w:tcPr>
          <w:p w14:paraId="083D97CA"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3DF4DE93" w14:textId="77777777" w:rsidR="00670548" w:rsidRPr="005C243C" w:rsidRDefault="00670548" w:rsidP="006715EA">
            <w:pPr>
              <w:contextualSpacing/>
              <w:jc w:val="center"/>
              <w:rPr>
                <w:rFonts w:cs="Times New Roman"/>
                <w:sz w:val="20"/>
                <w:szCs w:val="20"/>
              </w:rPr>
            </w:pPr>
            <w:r w:rsidRPr="005C243C">
              <w:rPr>
                <w:rFonts w:cs="Times New Roman"/>
                <w:sz w:val="20"/>
                <w:szCs w:val="20"/>
              </w:rPr>
              <w:t>4х95</w:t>
            </w:r>
          </w:p>
        </w:tc>
        <w:tc>
          <w:tcPr>
            <w:tcW w:w="598" w:type="pct"/>
            <w:vAlign w:val="center"/>
          </w:tcPr>
          <w:p w14:paraId="760B7E19"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31F176F9" w14:textId="77777777" w:rsidR="00670548" w:rsidRPr="005C243C" w:rsidRDefault="00670548" w:rsidP="006715EA">
            <w:pPr>
              <w:contextualSpacing/>
              <w:jc w:val="center"/>
              <w:rPr>
                <w:rFonts w:cs="Times New Roman"/>
                <w:sz w:val="20"/>
                <w:szCs w:val="20"/>
              </w:rPr>
            </w:pPr>
            <w:r w:rsidRPr="005C243C">
              <w:rPr>
                <w:rFonts w:cs="Times New Roman"/>
                <w:sz w:val="20"/>
                <w:szCs w:val="20"/>
              </w:rPr>
              <w:t>2012</w:t>
            </w:r>
          </w:p>
        </w:tc>
        <w:tc>
          <w:tcPr>
            <w:tcW w:w="410" w:type="pct"/>
            <w:vAlign w:val="center"/>
          </w:tcPr>
          <w:p w14:paraId="176E0BE5" w14:textId="77777777" w:rsidR="00670548" w:rsidRPr="005C243C" w:rsidRDefault="00670548" w:rsidP="006715EA">
            <w:pPr>
              <w:contextualSpacing/>
              <w:jc w:val="center"/>
              <w:rPr>
                <w:rFonts w:cs="Times New Roman"/>
                <w:sz w:val="20"/>
                <w:szCs w:val="20"/>
              </w:rPr>
            </w:pPr>
            <w:r w:rsidRPr="005C243C">
              <w:rPr>
                <w:rFonts w:cs="Times New Roman"/>
                <w:sz w:val="20"/>
                <w:szCs w:val="20"/>
              </w:rPr>
              <w:t>26</w:t>
            </w:r>
          </w:p>
        </w:tc>
      </w:tr>
      <w:tr w:rsidR="00670548" w:rsidRPr="005C243C" w14:paraId="285498C3" w14:textId="77777777" w:rsidTr="006715EA">
        <w:trPr>
          <w:trHeight w:val="20"/>
        </w:trPr>
        <w:tc>
          <w:tcPr>
            <w:tcW w:w="318" w:type="pct"/>
            <w:vMerge/>
            <w:vAlign w:val="center"/>
          </w:tcPr>
          <w:p w14:paraId="5141074C" w14:textId="77777777" w:rsidR="00670548" w:rsidRPr="005C243C" w:rsidRDefault="00670548" w:rsidP="006715EA">
            <w:pPr>
              <w:contextualSpacing/>
              <w:jc w:val="center"/>
              <w:rPr>
                <w:rFonts w:cs="Times New Roman"/>
                <w:sz w:val="20"/>
                <w:szCs w:val="20"/>
              </w:rPr>
            </w:pPr>
          </w:p>
        </w:tc>
        <w:tc>
          <w:tcPr>
            <w:tcW w:w="1746" w:type="pct"/>
            <w:vAlign w:val="center"/>
          </w:tcPr>
          <w:p w14:paraId="46C1CEE4" w14:textId="77777777" w:rsidR="00670548" w:rsidRPr="005C243C" w:rsidRDefault="00670548" w:rsidP="006715EA">
            <w:pPr>
              <w:contextualSpacing/>
              <w:jc w:val="center"/>
              <w:rPr>
                <w:rFonts w:cs="Times New Roman"/>
                <w:sz w:val="20"/>
                <w:szCs w:val="20"/>
              </w:rPr>
            </w:pPr>
            <w:r w:rsidRPr="005C243C">
              <w:rPr>
                <w:rFonts w:cs="Times New Roman"/>
                <w:sz w:val="20"/>
                <w:szCs w:val="20"/>
              </w:rPr>
              <w:t>Кафе Метелица</w:t>
            </w:r>
          </w:p>
        </w:tc>
        <w:tc>
          <w:tcPr>
            <w:tcW w:w="537" w:type="pct"/>
            <w:vAlign w:val="center"/>
          </w:tcPr>
          <w:p w14:paraId="142AEA55"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АВРГ</w:t>
            </w:r>
          </w:p>
        </w:tc>
        <w:tc>
          <w:tcPr>
            <w:tcW w:w="618" w:type="pct"/>
            <w:vAlign w:val="center"/>
          </w:tcPr>
          <w:p w14:paraId="4D6C68C3" w14:textId="77777777" w:rsidR="00670548" w:rsidRPr="005C243C" w:rsidRDefault="00670548" w:rsidP="006715EA">
            <w:pPr>
              <w:contextualSpacing/>
              <w:jc w:val="center"/>
              <w:rPr>
                <w:rFonts w:cs="Times New Roman"/>
                <w:sz w:val="20"/>
                <w:szCs w:val="20"/>
              </w:rPr>
            </w:pPr>
            <w:r w:rsidRPr="005C243C">
              <w:rPr>
                <w:rFonts w:cs="Times New Roman"/>
                <w:sz w:val="20"/>
                <w:szCs w:val="20"/>
              </w:rPr>
              <w:t>4х70</w:t>
            </w:r>
          </w:p>
        </w:tc>
        <w:tc>
          <w:tcPr>
            <w:tcW w:w="598" w:type="pct"/>
            <w:vAlign w:val="center"/>
          </w:tcPr>
          <w:p w14:paraId="52FBEF49"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26179352" w14:textId="77777777" w:rsidR="00670548" w:rsidRPr="005C243C" w:rsidRDefault="00670548" w:rsidP="006715EA">
            <w:pPr>
              <w:contextualSpacing/>
              <w:jc w:val="center"/>
              <w:rPr>
                <w:rFonts w:cs="Times New Roman"/>
                <w:sz w:val="20"/>
                <w:szCs w:val="20"/>
              </w:rPr>
            </w:pPr>
            <w:r w:rsidRPr="005C243C">
              <w:rPr>
                <w:rFonts w:cs="Times New Roman"/>
                <w:sz w:val="20"/>
                <w:szCs w:val="20"/>
              </w:rPr>
              <w:t>2005</w:t>
            </w:r>
          </w:p>
        </w:tc>
        <w:tc>
          <w:tcPr>
            <w:tcW w:w="410" w:type="pct"/>
            <w:vAlign w:val="center"/>
          </w:tcPr>
          <w:p w14:paraId="717B756C" w14:textId="77777777" w:rsidR="00670548" w:rsidRPr="005C243C" w:rsidRDefault="00670548" w:rsidP="006715EA">
            <w:pPr>
              <w:contextualSpacing/>
              <w:jc w:val="center"/>
              <w:rPr>
                <w:rFonts w:cs="Times New Roman"/>
                <w:sz w:val="20"/>
                <w:szCs w:val="20"/>
              </w:rPr>
            </w:pPr>
            <w:r w:rsidRPr="005C243C">
              <w:rPr>
                <w:rFonts w:cs="Times New Roman"/>
                <w:sz w:val="20"/>
                <w:szCs w:val="20"/>
              </w:rPr>
              <w:t>50</w:t>
            </w:r>
          </w:p>
        </w:tc>
      </w:tr>
      <w:tr w:rsidR="00670548" w:rsidRPr="005C243C" w14:paraId="5F803FAB" w14:textId="77777777" w:rsidTr="006715EA">
        <w:trPr>
          <w:trHeight w:val="20"/>
        </w:trPr>
        <w:tc>
          <w:tcPr>
            <w:tcW w:w="318" w:type="pct"/>
            <w:vMerge/>
            <w:vAlign w:val="center"/>
          </w:tcPr>
          <w:p w14:paraId="5075334D" w14:textId="77777777" w:rsidR="00670548" w:rsidRPr="005C243C" w:rsidRDefault="00670548" w:rsidP="006715EA">
            <w:pPr>
              <w:contextualSpacing/>
              <w:jc w:val="center"/>
              <w:rPr>
                <w:rFonts w:cs="Times New Roman"/>
                <w:sz w:val="20"/>
                <w:szCs w:val="20"/>
              </w:rPr>
            </w:pPr>
          </w:p>
        </w:tc>
        <w:tc>
          <w:tcPr>
            <w:tcW w:w="1746" w:type="pct"/>
            <w:vAlign w:val="center"/>
          </w:tcPr>
          <w:p w14:paraId="3B3DEF3C" w14:textId="77777777" w:rsidR="00670548" w:rsidRPr="005C243C" w:rsidRDefault="00670548" w:rsidP="006715EA">
            <w:pPr>
              <w:contextualSpacing/>
              <w:jc w:val="center"/>
              <w:rPr>
                <w:rFonts w:cs="Times New Roman"/>
                <w:sz w:val="20"/>
                <w:szCs w:val="20"/>
              </w:rPr>
            </w:pPr>
            <w:r w:rsidRPr="005C243C">
              <w:rPr>
                <w:rFonts w:cs="Times New Roman"/>
                <w:sz w:val="20"/>
                <w:szCs w:val="20"/>
              </w:rPr>
              <w:t>ФОК ввод №2</w:t>
            </w:r>
          </w:p>
        </w:tc>
        <w:tc>
          <w:tcPr>
            <w:tcW w:w="537" w:type="pct"/>
            <w:vAlign w:val="center"/>
          </w:tcPr>
          <w:p w14:paraId="520F979A"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АВБбШв</w:t>
            </w:r>
          </w:p>
        </w:tc>
        <w:tc>
          <w:tcPr>
            <w:tcW w:w="618" w:type="pct"/>
            <w:vAlign w:val="center"/>
          </w:tcPr>
          <w:p w14:paraId="3B37E1BC" w14:textId="77777777" w:rsidR="00670548" w:rsidRPr="005C243C" w:rsidRDefault="00670548" w:rsidP="006715EA">
            <w:pPr>
              <w:contextualSpacing/>
              <w:jc w:val="center"/>
              <w:rPr>
                <w:rFonts w:cs="Times New Roman"/>
                <w:sz w:val="20"/>
                <w:szCs w:val="20"/>
              </w:rPr>
            </w:pPr>
            <w:r w:rsidRPr="005C243C">
              <w:rPr>
                <w:rFonts w:cs="Times New Roman"/>
                <w:sz w:val="20"/>
                <w:szCs w:val="20"/>
              </w:rPr>
              <w:t>3х95+1х50</w:t>
            </w:r>
          </w:p>
        </w:tc>
        <w:tc>
          <w:tcPr>
            <w:tcW w:w="598" w:type="pct"/>
            <w:vAlign w:val="center"/>
          </w:tcPr>
          <w:p w14:paraId="69DBCDA0"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306C5548" w14:textId="77777777" w:rsidR="00670548" w:rsidRPr="005C243C" w:rsidRDefault="00670548" w:rsidP="006715EA">
            <w:pPr>
              <w:contextualSpacing/>
              <w:jc w:val="center"/>
              <w:rPr>
                <w:rFonts w:cs="Times New Roman"/>
                <w:sz w:val="20"/>
                <w:szCs w:val="20"/>
              </w:rPr>
            </w:pPr>
            <w:r w:rsidRPr="005C243C">
              <w:rPr>
                <w:rFonts w:cs="Times New Roman"/>
                <w:sz w:val="20"/>
                <w:szCs w:val="20"/>
              </w:rPr>
              <w:t>2003</w:t>
            </w:r>
          </w:p>
        </w:tc>
        <w:tc>
          <w:tcPr>
            <w:tcW w:w="410" w:type="pct"/>
            <w:vAlign w:val="center"/>
          </w:tcPr>
          <w:p w14:paraId="4710830C" w14:textId="77777777" w:rsidR="00670548" w:rsidRPr="005C243C" w:rsidRDefault="00670548" w:rsidP="006715EA">
            <w:pPr>
              <w:contextualSpacing/>
              <w:jc w:val="center"/>
              <w:rPr>
                <w:rFonts w:cs="Times New Roman"/>
                <w:sz w:val="20"/>
                <w:szCs w:val="20"/>
              </w:rPr>
            </w:pPr>
            <w:r w:rsidRPr="005C243C">
              <w:rPr>
                <w:rFonts w:cs="Times New Roman"/>
                <w:sz w:val="20"/>
                <w:szCs w:val="20"/>
              </w:rPr>
              <w:t>56</w:t>
            </w:r>
          </w:p>
        </w:tc>
      </w:tr>
      <w:tr w:rsidR="00670548" w:rsidRPr="005C243C" w14:paraId="4908E8E7" w14:textId="77777777" w:rsidTr="006715EA">
        <w:trPr>
          <w:trHeight w:val="20"/>
        </w:trPr>
        <w:tc>
          <w:tcPr>
            <w:tcW w:w="318" w:type="pct"/>
            <w:vMerge/>
            <w:vAlign w:val="center"/>
          </w:tcPr>
          <w:p w14:paraId="56177AEE" w14:textId="77777777" w:rsidR="00670548" w:rsidRPr="005C243C" w:rsidRDefault="00670548" w:rsidP="006715EA">
            <w:pPr>
              <w:contextualSpacing/>
              <w:jc w:val="center"/>
              <w:rPr>
                <w:rFonts w:cs="Times New Roman"/>
                <w:sz w:val="20"/>
                <w:szCs w:val="20"/>
              </w:rPr>
            </w:pPr>
          </w:p>
        </w:tc>
        <w:tc>
          <w:tcPr>
            <w:tcW w:w="1746" w:type="pct"/>
            <w:vAlign w:val="center"/>
          </w:tcPr>
          <w:p w14:paraId="5DD3E74F" w14:textId="77777777" w:rsidR="00670548" w:rsidRPr="005C243C" w:rsidRDefault="00670548" w:rsidP="006715EA">
            <w:pPr>
              <w:contextualSpacing/>
              <w:jc w:val="center"/>
              <w:rPr>
                <w:rFonts w:cs="Times New Roman"/>
                <w:sz w:val="20"/>
                <w:szCs w:val="20"/>
              </w:rPr>
            </w:pPr>
            <w:r w:rsidRPr="005C243C">
              <w:rPr>
                <w:rFonts w:cs="Times New Roman"/>
                <w:sz w:val="20"/>
                <w:szCs w:val="20"/>
              </w:rPr>
              <w:t>Вахтовое общежитие ввод №2</w:t>
            </w:r>
          </w:p>
        </w:tc>
        <w:tc>
          <w:tcPr>
            <w:tcW w:w="537" w:type="pct"/>
            <w:vAlign w:val="center"/>
          </w:tcPr>
          <w:p w14:paraId="255D9C4A"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13418D84" w14:textId="77777777" w:rsidR="00670548" w:rsidRPr="005C243C" w:rsidRDefault="00670548" w:rsidP="006715EA">
            <w:pPr>
              <w:contextualSpacing/>
              <w:jc w:val="center"/>
              <w:rPr>
                <w:rFonts w:cs="Times New Roman"/>
                <w:sz w:val="20"/>
                <w:szCs w:val="20"/>
              </w:rPr>
            </w:pPr>
            <w:r w:rsidRPr="005C243C">
              <w:rPr>
                <w:rFonts w:cs="Times New Roman"/>
                <w:sz w:val="20"/>
                <w:szCs w:val="20"/>
              </w:rPr>
              <w:t>4х95</w:t>
            </w:r>
          </w:p>
        </w:tc>
        <w:tc>
          <w:tcPr>
            <w:tcW w:w="598" w:type="pct"/>
            <w:vAlign w:val="center"/>
          </w:tcPr>
          <w:p w14:paraId="54DEB122"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7E3E3752" w14:textId="77777777" w:rsidR="00670548" w:rsidRPr="005C243C" w:rsidRDefault="00670548" w:rsidP="006715EA">
            <w:pPr>
              <w:contextualSpacing/>
              <w:jc w:val="center"/>
              <w:rPr>
                <w:rFonts w:cs="Times New Roman"/>
                <w:sz w:val="20"/>
                <w:szCs w:val="20"/>
              </w:rPr>
            </w:pPr>
            <w:r w:rsidRPr="005C243C">
              <w:rPr>
                <w:rFonts w:cs="Times New Roman"/>
                <w:sz w:val="20"/>
                <w:szCs w:val="20"/>
              </w:rPr>
              <w:t>2012</w:t>
            </w:r>
          </w:p>
        </w:tc>
        <w:tc>
          <w:tcPr>
            <w:tcW w:w="410" w:type="pct"/>
            <w:vAlign w:val="center"/>
          </w:tcPr>
          <w:p w14:paraId="33DD3A0E" w14:textId="77777777" w:rsidR="00670548" w:rsidRPr="005C243C" w:rsidRDefault="00670548" w:rsidP="006715EA">
            <w:pPr>
              <w:contextualSpacing/>
              <w:jc w:val="center"/>
              <w:rPr>
                <w:rFonts w:cs="Times New Roman"/>
                <w:sz w:val="20"/>
                <w:szCs w:val="20"/>
              </w:rPr>
            </w:pPr>
            <w:r w:rsidRPr="005C243C">
              <w:rPr>
                <w:rFonts w:cs="Times New Roman"/>
                <w:sz w:val="20"/>
                <w:szCs w:val="20"/>
              </w:rPr>
              <w:t>26</w:t>
            </w:r>
          </w:p>
        </w:tc>
      </w:tr>
      <w:tr w:rsidR="00670548" w:rsidRPr="005C243C" w14:paraId="7AA5CAF3" w14:textId="77777777" w:rsidTr="006715EA">
        <w:trPr>
          <w:trHeight w:val="20"/>
        </w:trPr>
        <w:tc>
          <w:tcPr>
            <w:tcW w:w="318" w:type="pct"/>
            <w:vMerge/>
            <w:vAlign w:val="center"/>
          </w:tcPr>
          <w:p w14:paraId="75DBBA22" w14:textId="77777777" w:rsidR="00670548" w:rsidRPr="005C243C" w:rsidRDefault="00670548" w:rsidP="006715EA">
            <w:pPr>
              <w:contextualSpacing/>
              <w:jc w:val="center"/>
              <w:rPr>
                <w:rFonts w:cs="Times New Roman"/>
                <w:sz w:val="20"/>
                <w:szCs w:val="20"/>
              </w:rPr>
            </w:pPr>
          </w:p>
        </w:tc>
        <w:tc>
          <w:tcPr>
            <w:tcW w:w="1746" w:type="pct"/>
            <w:vAlign w:val="center"/>
          </w:tcPr>
          <w:p w14:paraId="0980B0DA" w14:textId="77777777" w:rsidR="00670548" w:rsidRPr="005C243C" w:rsidRDefault="00670548" w:rsidP="006715EA">
            <w:pPr>
              <w:contextualSpacing/>
              <w:jc w:val="center"/>
              <w:rPr>
                <w:rFonts w:cs="Times New Roman"/>
                <w:sz w:val="20"/>
                <w:szCs w:val="20"/>
              </w:rPr>
            </w:pPr>
            <w:r w:rsidRPr="005C243C">
              <w:rPr>
                <w:rFonts w:cs="Times New Roman"/>
                <w:sz w:val="20"/>
                <w:szCs w:val="20"/>
              </w:rPr>
              <w:t>Культурнообразовательный</w:t>
            </w:r>
          </w:p>
          <w:p w14:paraId="290D5079" w14:textId="77777777" w:rsidR="00670548" w:rsidRPr="005C243C" w:rsidRDefault="00670548" w:rsidP="006715EA">
            <w:pPr>
              <w:contextualSpacing/>
              <w:jc w:val="center"/>
              <w:rPr>
                <w:rFonts w:cs="Times New Roman"/>
                <w:sz w:val="20"/>
                <w:szCs w:val="20"/>
              </w:rPr>
            </w:pPr>
            <w:r w:rsidRPr="005C243C">
              <w:rPr>
                <w:rFonts w:cs="Times New Roman"/>
                <w:sz w:val="20"/>
                <w:szCs w:val="20"/>
              </w:rPr>
              <w:t>комплекс ввод №2</w:t>
            </w:r>
          </w:p>
        </w:tc>
        <w:tc>
          <w:tcPr>
            <w:tcW w:w="537" w:type="pct"/>
            <w:vAlign w:val="center"/>
          </w:tcPr>
          <w:p w14:paraId="7ED4EB0D"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494A3B4C" w14:textId="77777777" w:rsidR="00670548" w:rsidRPr="005C243C" w:rsidRDefault="00670548" w:rsidP="006715EA">
            <w:pPr>
              <w:contextualSpacing/>
              <w:jc w:val="center"/>
              <w:rPr>
                <w:rFonts w:cs="Times New Roman"/>
                <w:sz w:val="20"/>
                <w:szCs w:val="20"/>
              </w:rPr>
            </w:pPr>
            <w:r w:rsidRPr="005C243C">
              <w:rPr>
                <w:rFonts w:cs="Times New Roman"/>
                <w:sz w:val="20"/>
                <w:szCs w:val="20"/>
              </w:rPr>
              <w:t>3х95+1х50</w:t>
            </w:r>
          </w:p>
        </w:tc>
        <w:tc>
          <w:tcPr>
            <w:tcW w:w="598" w:type="pct"/>
            <w:vAlign w:val="center"/>
          </w:tcPr>
          <w:p w14:paraId="3FD1A9E7"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696FCDD8" w14:textId="77777777" w:rsidR="00670548" w:rsidRPr="005C243C" w:rsidRDefault="00670548" w:rsidP="006715EA">
            <w:pPr>
              <w:contextualSpacing/>
              <w:jc w:val="center"/>
              <w:rPr>
                <w:rFonts w:cs="Times New Roman"/>
                <w:sz w:val="20"/>
                <w:szCs w:val="20"/>
              </w:rPr>
            </w:pPr>
            <w:r w:rsidRPr="005C243C">
              <w:rPr>
                <w:rFonts w:cs="Times New Roman"/>
                <w:sz w:val="20"/>
                <w:szCs w:val="20"/>
              </w:rPr>
              <w:t>2008</w:t>
            </w:r>
          </w:p>
        </w:tc>
        <w:tc>
          <w:tcPr>
            <w:tcW w:w="410" w:type="pct"/>
            <w:vAlign w:val="center"/>
          </w:tcPr>
          <w:p w14:paraId="0138C9E3" w14:textId="77777777" w:rsidR="00670548" w:rsidRPr="005C243C" w:rsidRDefault="00670548" w:rsidP="006715EA">
            <w:pPr>
              <w:contextualSpacing/>
              <w:jc w:val="center"/>
              <w:rPr>
                <w:rFonts w:cs="Times New Roman"/>
                <w:sz w:val="20"/>
                <w:szCs w:val="20"/>
              </w:rPr>
            </w:pPr>
            <w:r w:rsidRPr="005C243C">
              <w:rPr>
                <w:rFonts w:cs="Times New Roman"/>
                <w:sz w:val="20"/>
                <w:szCs w:val="20"/>
              </w:rPr>
              <w:t>40</w:t>
            </w:r>
          </w:p>
        </w:tc>
      </w:tr>
      <w:tr w:rsidR="00670548" w:rsidRPr="005C243C" w14:paraId="17E72447" w14:textId="77777777" w:rsidTr="006715EA">
        <w:trPr>
          <w:trHeight w:val="20"/>
        </w:trPr>
        <w:tc>
          <w:tcPr>
            <w:tcW w:w="318" w:type="pct"/>
            <w:vMerge w:val="restart"/>
            <w:vAlign w:val="center"/>
          </w:tcPr>
          <w:p w14:paraId="4567C30A" w14:textId="77777777" w:rsidR="00670548" w:rsidRPr="005C243C" w:rsidRDefault="00670548" w:rsidP="006715EA">
            <w:pPr>
              <w:contextualSpacing/>
              <w:jc w:val="center"/>
              <w:rPr>
                <w:rFonts w:cs="Times New Roman"/>
                <w:sz w:val="20"/>
                <w:szCs w:val="20"/>
              </w:rPr>
            </w:pPr>
            <w:r w:rsidRPr="005C243C">
              <w:rPr>
                <w:rFonts w:cs="Times New Roman"/>
                <w:sz w:val="20"/>
                <w:szCs w:val="20"/>
              </w:rPr>
              <w:t>3</w:t>
            </w:r>
          </w:p>
        </w:tc>
        <w:tc>
          <w:tcPr>
            <w:tcW w:w="1746" w:type="pct"/>
            <w:vAlign w:val="center"/>
          </w:tcPr>
          <w:p w14:paraId="38B23844" w14:textId="77777777" w:rsidR="00670548" w:rsidRPr="005C243C" w:rsidRDefault="00670548" w:rsidP="006715EA">
            <w:pPr>
              <w:contextualSpacing/>
              <w:jc w:val="center"/>
              <w:rPr>
                <w:rFonts w:cs="Times New Roman"/>
                <w:sz w:val="20"/>
                <w:szCs w:val="20"/>
              </w:rPr>
            </w:pPr>
            <w:r w:rsidRPr="005C243C">
              <w:rPr>
                <w:rFonts w:cs="Times New Roman"/>
                <w:sz w:val="20"/>
                <w:szCs w:val="20"/>
              </w:rPr>
              <w:t>Врачебная амбулатория</w:t>
            </w:r>
          </w:p>
        </w:tc>
        <w:tc>
          <w:tcPr>
            <w:tcW w:w="537" w:type="pct"/>
            <w:vAlign w:val="center"/>
          </w:tcPr>
          <w:p w14:paraId="2825562E"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3B67F582" w14:textId="77777777" w:rsidR="00670548" w:rsidRPr="005C243C" w:rsidRDefault="00670548" w:rsidP="006715EA">
            <w:pPr>
              <w:contextualSpacing/>
              <w:jc w:val="center"/>
              <w:rPr>
                <w:rFonts w:cs="Times New Roman"/>
                <w:sz w:val="20"/>
                <w:szCs w:val="20"/>
              </w:rPr>
            </w:pPr>
            <w:r w:rsidRPr="005C243C">
              <w:rPr>
                <w:rFonts w:cs="Times New Roman"/>
                <w:sz w:val="20"/>
                <w:szCs w:val="20"/>
              </w:rPr>
              <w:t>4х50</w:t>
            </w:r>
          </w:p>
        </w:tc>
        <w:tc>
          <w:tcPr>
            <w:tcW w:w="598" w:type="pct"/>
            <w:vAlign w:val="center"/>
          </w:tcPr>
          <w:p w14:paraId="1E424B0E"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70460EDB" w14:textId="77777777" w:rsidR="00670548" w:rsidRPr="005C243C" w:rsidRDefault="00670548" w:rsidP="006715EA">
            <w:pPr>
              <w:contextualSpacing/>
              <w:jc w:val="center"/>
              <w:rPr>
                <w:rFonts w:cs="Times New Roman"/>
                <w:sz w:val="20"/>
                <w:szCs w:val="20"/>
              </w:rPr>
            </w:pPr>
            <w:r w:rsidRPr="005C243C">
              <w:rPr>
                <w:rFonts w:cs="Times New Roman"/>
                <w:sz w:val="20"/>
                <w:szCs w:val="20"/>
              </w:rPr>
              <w:t>2003</w:t>
            </w:r>
          </w:p>
        </w:tc>
        <w:tc>
          <w:tcPr>
            <w:tcW w:w="410" w:type="pct"/>
            <w:vAlign w:val="center"/>
          </w:tcPr>
          <w:p w14:paraId="4AB4DF4B" w14:textId="77777777" w:rsidR="00670548" w:rsidRPr="005C243C" w:rsidRDefault="00670548" w:rsidP="006715EA">
            <w:pPr>
              <w:contextualSpacing/>
              <w:jc w:val="center"/>
              <w:rPr>
                <w:rFonts w:cs="Times New Roman"/>
                <w:sz w:val="20"/>
                <w:szCs w:val="20"/>
              </w:rPr>
            </w:pPr>
            <w:r w:rsidRPr="005C243C">
              <w:rPr>
                <w:rFonts w:cs="Times New Roman"/>
                <w:sz w:val="20"/>
                <w:szCs w:val="20"/>
              </w:rPr>
              <w:t>56</w:t>
            </w:r>
          </w:p>
        </w:tc>
      </w:tr>
      <w:tr w:rsidR="00670548" w:rsidRPr="005C243C" w14:paraId="24D74910" w14:textId="77777777" w:rsidTr="006715EA">
        <w:trPr>
          <w:trHeight w:val="20"/>
        </w:trPr>
        <w:tc>
          <w:tcPr>
            <w:tcW w:w="318" w:type="pct"/>
            <w:vMerge/>
            <w:vAlign w:val="center"/>
          </w:tcPr>
          <w:p w14:paraId="19677E14" w14:textId="77777777" w:rsidR="00670548" w:rsidRPr="005C243C" w:rsidRDefault="00670548" w:rsidP="006715EA">
            <w:pPr>
              <w:contextualSpacing/>
              <w:jc w:val="center"/>
              <w:rPr>
                <w:rFonts w:cs="Times New Roman"/>
                <w:sz w:val="20"/>
                <w:szCs w:val="20"/>
              </w:rPr>
            </w:pPr>
          </w:p>
        </w:tc>
        <w:tc>
          <w:tcPr>
            <w:tcW w:w="1746" w:type="pct"/>
            <w:vAlign w:val="center"/>
          </w:tcPr>
          <w:p w14:paraId="325C8747" w14:textId="77777777" w:rsidR="00670548" w:rsidRPr="005C243C" w:rsidRDefault="00670548" w:rsidP="006715EA">
            <w:pPr>
              <w:contextualSpacing/>
              <w:jc w:val="center"/>
              <w:rPr>
                <w:rFonts w:cs="Times New Roman"/>
                <w:sz w:val="20"/>
                <w:szCs w:val="20"/>
              </w:rPr>
            </w:pPr>
            <w:r w:rsidRPr="005C243C">
              <w:rPr>
                <w:rFonts w:cs="Times New Roman"/>
                <w:sz w:val="20"/>
                <w:szCs w:val="20"/>
              </w:rPr>
              <w:t>ж/д ул. Первопроходцев 13</w:t>
            </w:r>
          </w:p>
        </w:tc>
        <w:tc>
          <w:tcPr>
            <w:tcW w:w="537" w:type="pct"/>
            <w:vAlign w:val="center"/>
          </w:tcPr>
          <w:p w14:paraId="22BE899C"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АВБбШв</w:t>
            </w:r>
          </w:p>
        </w:tc>
        <w:tc>
          <w:tcPr>
            <w:tcW w:w="618" w:type="pct"/>
            <w:vAlign w:val="center"/>
          </w:tcPr>
          <w:p w14:paraId="02B1DED9" w14:textId="77777777" w:rsidR="00670548" w:rsidRPr="005C243C" w:rsidRDefault="00670548" w:rsidP="006715EA">
            <w:pPr>
              <w:contextualSpacing/>
              <w:jc w:val="center"/>
              <w:rPr>
                <w:rFonts w:cs="Times New Roman"/>
                <w:sz w:val="20"/>
                <w:szCs w:val="20"/>
              </w:rPr>
            </w:pPr>
            <w:r w:rsidRPr="005C243C">
              <w:rPr>
                <w:rFonts w:cs="Times New Roman"/>
                <w:sz w:val="20"/>
                <w:szCs w:val="20"/>
              </w:rPr>
              <w:t>4х50</w:t>
            </w:r>
          </w:p>
        </w:tc>
        <w:tc>
          <w:tcPr>
            <w:tcW w:w="598" w:type="pct"/>
            <w:vAlign w:val="center"/>
          </w:tcPr>
          <w:p w14:paraId="7CBECEA5"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3F0A8967" w14:textId="77777777" w:rsidR="00670548" w:rsidRPr="005C243C" w:rsidRDefault="00670548" w:rsidP="006715EA">
            <w:pPr>
              <w:contextualSpacing/>
              <w:jc w:val="center"/>
              <w:rPr>
                <w:rFonts w:cs="Times New Roman"/>
                <w:sz w:val="20"/>
                <w:szCs w:val="20"/>
              </w:rPr>
            </w:pPr>
            <w:r w:rsidRPr="005C243C">
              <w:rPr>
                <w:rFonts w:cs="Times New Roman"/>
                <w:sz w:val="20"/>
                <w:szCs w:val="20"/>
              </w:rPr>
              <w:t>2011</w:t>
            </w:r>
          </w:p>
        </w:tc>
        <w:tc>
          <w:tcPr>
            <w:tcW w:w="410" w:type="pct"/>
            <w:vAlign w:val="center"/>
          </w:tcPr>
          <w:p w14:paraId="12460FC2" w14:textId="77777777" w:rsidR="00670548" w:rsidRPr="005C243C" w:rsidRDefault="00670548" w:rsidP="006715EA">
            <w:pPr>
              <w:contextualSpacing/>
              <w:jc w:val="center"/>
              <w:rPr>
                <w:rFonts w:cs="Times New Roman"/>
                <w:sz w:val="20"/>
                <w:szCs w:val="20"/>
              </w:rPr>
            </w:pPr>
            <w:r w:rsidRPr="005C243C">
              <w:rPr>
                <w:rFonts w:cs="Times New Roman"/>
                <w:sz w:val="20"/>
                <w:szCs w:val="20"/>
              </w:rPr>
              <w:t>30</w:t>
            </w:r>
          </w:p>
        </w:tc>
      </w:tr>
      <w:tr w:rsidR="00670548" w:rsidRPr="005C243C" w14:paraId="004C746A" w14:textId="77777777" w:rsidTr="006715EA">
        <w:trPr>
          <w:trHeight w:val="20"/>
        </w:trPr>
        <w:tc>
          <w:tcPr>
            <w:tcW w:w="318" w:type="pct"/>
            <w:vMerge/>
            <w:vAlign w:val="center"/>
          </w:tcPr>
          <w:p w14:paraId="721ABE81" w14:textId="77777777" w:rsidR="00670548" w:rsidRPr="005C243C" w:rsidRDefault="00670548" w:rsidP="006715EA">
            <w:pPr>
              <w:contextualSpacing/>
              <w:jc w:val="center"/>
              <w:rPr>
                <w:rFonts w:cs="Times New Roman"/>
                <w:sz w:val="20"/>
                <w:szCs w:val="20"/>
              </w:rPr>
            </w:pPr>
          </w:p>
        </w:tc>
        <w:tc>
          <w:tcPr>
            <w:tcW w:w="1746" w:type="pct"/>
            <w:vAlign w:val="center"/>
          </w:tcPr>
          <w:p w14:paraId="070B56F3" w14:textId="77777777" w:rsidR="00670548" w:rsidRPr="005C243C" w:rsidRDefault="00670548" w:rsidP="006715EA">
            <w:pPr>
              <w:contextualSpacing/>
              <w:jc w:val="center"/>
              <w:rPr>
                <w:rFonts w:cs="Times New Roman"/>
                <w:sz w:val="20"/>
                <w:szCs w:val="20"/>
              </w:rPr>
            </w:pPr>
            <w:r w:rsidRPr="005C243C">
              <w:rPr>
                <w:rFonts w:cs="Times New Roman"/>
                <w:sz w:val="20"/>
                <w:szCs w:val="20"/>
              </w:rPr>
              <w:t>Пожарное депо</w:t>
            </w:r>
          </w:p>
        </w:tc>
        <w:tc>
          <w:tcPr>
            <w:tcW w:w="537" w:type="pct"/>
            <w:vAlign w:val="center"/>
          </w:tcPr>
          <w:p w14:paraId="591353F6"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АВБбШв</w:t>
            </w:r>
          </w:p>
        </w:tc>
        <w:tc>
          <w:tcPr>
            <w:tcW w:w="618" w:type="pct"/>
            <w:vAlign w:val="center"/>
          </w:tcPr>
          <w:p w14:paraId="5588DA3C" w14:textId="77777777" w:rsidR="00670548" w:rsidRPr="005C243C" w:rsidRDefault="00670548" w:rsidP="006715EA">
            <w:pPr>
              <w:contextualSpacing/>
              <w:jc w:val="center"/>
              <w:rPr>
                <w:rFonts w:cs="Times New Roman"/>
                <w:sz w:val="20"/>
                <w:szCs w:val="20"/>
              </w:rPr>
            </w:pPr>
            <w:r w:rsidRPr="005C243C">
              <w:rPr>
                <w:rFonts w:cs="Times New Roman"/>
                <w:sz w:val="20"/>
                <w:szCs w:val="20"/>
              </w:rPr>
              <w:t>4х35</w:t>
            </w:r>
          </w:p>
        </w:tc>
        <w:tc>
          <w:tcPr>
            <w:tcW w:w="598" w:type="pct"/>
            <w:vAlign w:val="center"/>
          </w:tcPr>
          <w:p w14:paraId="7E290FC7"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084F3949" w14:textId="77777777" w:rsidR="00670548" w:rsidRPr="005C243C" w:rsidRDefault="00670548" w:rsidP="006715EA">
            <w:pPr>
              <w:contextualSpacing/>
              <w:jc w:val="center"/>
              <w:rPr>
                <w:rFonts w:cs="Times New Roman"/>
                <w:sz w:val="20"/>
                <w:szCs w:val="20"/>
              </w:rPr>
            </w:pPr>
            <w:r w:rsidRPr="005C243C">
              <w:rPr>
                <w:rFonts w:cs="Times New Roman"/>
                <w:sz w:val="20"/>
                <w:szCs w:val="20"/>
              </w:rPr>
              <w:t>2018</w:t>
            </w:r>
          </w:p>
        </w:tc>
        <w:tc>
          <w:tcPr>
            <w:tcW w:w="410" w:type="pct"/>
            <w:vAlign w:val="center"/>
          </w:tcPr>
          <w:p w14:paraId="62555FE3" w14:textId="77777777" w:rsidR="00670548" w:rsidRPr="005C243C" w:rsidRDefault="00670548" w:rsidP="006715EA">
            <w:pPr>
              <w:contextualSpacing/>
              <w:jc w:val="center"/>
              <w:rPr>
                <w:rFonts w:cs="Times New Roman"/>
                <w:sz w:val="20"/>
                <w:szCs w:val="20"/>
              </w:rPr>
            </w:pPr>
            <w:r w:rsidRPr="005C243C">
              <w:rPr>
                <w:rFonts w:cs="Times New Roman"/>
                <w:sz w:val="20"/>
                <w:szCs w:val="20"/>
              </w:rPr>
              <w:t>6</w:t>
            </w:r>
          </w:p>
        </w:tc>
      </w:tr>
      <w:tr w:rsidR="00670548" w:rsidRPr="005C243C" w14:paraId="57158014" w14:textId="77777777" w:rsidTr="006715EA">
        <w:trPr>
          <w:trHeight w:val="20"/>
        </w:trPr>
        <w:tc>
          <w:tcPr>
            <w:tcW w:w="318" w:type="pct"/>
            <w:vMerge/>
            <w:vAlign w:val="center"/>
          </w:tcPr>
          <w:p w14:paraId="101ABE08" w14:textId="77777777" w:rsidR="00670548" w:rsidRPr="005C243C" w:rsidRDefault="00670548" w:rsidP="006715EA">
            <w:pPr>
              <w:contextualSpacing/>
              <w:jc w:val="center"/>
              <w:rPr>
                <w:rFonts w:cs="Times New Roman"/>
                <w:sz w:val="20"/>
                <w:szCs w:val="20"/>
              </w:rPr>
            </w:pPr>
          </w:p>
        </w:tc>
        <w:tc>
          <w:tcPr>
            <w:tcW w:w="1746" w:type="pct"/>
            <w:vAlign w:val="center"/>
          </w:tcPr>
          <w:p w14:paraId="6CF9033C" w14:textId="77777777" w:rsidR="00670548" w:rsidRPr="005C243C" w:rsidRDefault="00670548" w:rsidP="006715EA">
            <w:pPr>
              <w:contextualSpacing/>
              <w:jc w:val="center"/>
              <w:rPr>
                <w:rFonts w:cs="Times New Roman"/>
                <w:sz w:val="20"/>
                <w:szCs w:val="20"/>
              </w:rPr>
            </w:pPr>
            <w:r w:rsidRPr="005C243C">
              <w:rPr>
                <w:rFonts w:cs="Times New Roman"/>
                <w:sz w:val="20"/>
                <w:szCs w:val="20"/>
              </w:rPr>
              <w:t>Участковый пункт полиции</w:t>
            </w:r>
          </w:p>
        </w:tc>
        <w:tc>
          <w:tcPr>
            <w:tcW w:w="537" w:type="pct"/>
            <w:vAlign w:val="center"/>
          </w:tcPr>
          <w:p w14:paraId="27FE0433"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АВБбШв</w:t>
            </w:r>
          </w:p>
        </w:tc>
        <w:tc>
          <w:tcPr>
            <w:tcW w:w="618" w:type="pct"/>
            <w:vAlign w:val="center"/>
          </w:tcPr>
          <w:p w14:paraId="56F3D7B1" w14:textId="77777777" w:rsidR="00670548" w:rsidRPr="005C243C" w:rsidRDefault="00670548" w:rsidP="006715EA">
            <w:pPr>
              <w:contextualSpacing/>
              <w:jc w:val="center"/>
              <w:rPr>
                <w:rFonts w:cs="Times New Roman"/>
                <w:sz w:val="20"/>
                <w:szCs w:val="20"/>
              </w:rPr>
            </w:pPr>
            <w:r w:rsidRPr="005C243C">
              <w:rPr>
                <w:rFonts w:cs="Times New Roman"/>
                <w:sz w:val="20"/>
                <w:szCs w:val="20"/>
              </w:rPr>
              <w:t>4х10</w:t>
            </w:r>
          </w:p>
        </w:tc>
        <w:tc>
          <w:tcPr>
            <w:tcW w:w="598" w:type="pct"/>
            <w:vAlign w:val="center"/>
          </w:tcPr>
          <w:p w14:paraId="63A67FDC"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0583FD9B" w14:textId="77777777" w:rsidR="00670548" w:rsidRPr="005C243C" w:rsidRDefault="00670548" w:rsidP="006715EA">
            <w:pPr>
              <w:contextualSpacing/>
              <w:jc w:val="center"/>
              <w:rPr>
                <w:rFonts w:cs="Times New Roman"/>
                <w:sz w:val="20"/>
                <w:szCs w:val="20"/>
              </w:rPr>
            </w:pPr>
            <w:r w:rsidRPr="005C243C">
              <w:rPr>
                <w:rFonts w:cs="Times New Roman"/>
                <w:sz w:val="20"/>
                <w:szCs w:val="20"/>
              </w:rPr>
              <w:t>2015</w:t>
            </w:r>
          </w:p>
        </w:tc>
        <w:tc>
          <w:tcPr>
            <w:tcW w:w="410" w:type="pct"/>
            <w:vAlign w:val="center"/>
          </w:tcPr>
          <w:p w14:paraId="33A4DF41" w14:textId="77777777" w:rsidR="00670548" w:rsidRPr="005C243C" w:rsidRDefault="00670548" w:rsidP="006715EA">
            <w:pPr>
              <w:contextualSpacing/>
              <w:jc w:val="center"/>
              <w:rPr>
                <w:rFonts w:cs="Times New Roman"/>
                <w:sz w:val="20"/>
                <w:szCs w:val="20"/>
              </w:rPr>
            </w:pPr>
            <w:r w:rsidRPr="005C243C">
              <w:rPr>
                <w:rFonts w:cs="Times New Roman"/>
                <w:sz w:val="20"/>
                <w:szCs w:val="20"/>
              </w:rPr>
              <w:t>16</w:t>
            </w:r>
          </w:p>
        </w:tc>
      </w:tr>
      <w:tr w:rsidR="00670548" w:rsidRPr="005C243C" w14:paraId="73F11172" w14:textId="77777777" w:rsidTr="006715EA">
        <w:trPr>
          <w:trHeight w:val="20"/>
        </w:trPr>
        <w:tc>
          <w:tcPr>
            <w:tcW w:w="318" w:type="pct"/>
            <w:vMerge/>
            <w:vAlign w:val="center"/>
          </w:tcPr>
          <w:p w14:paraId="6EDF5355" w14:textId="77777777" w:rsidR="00670548" w:rsidRPr="005C243C" w:rsidRDefault="00670548" w:rsidP="006715EA">
            <w:pPr>
              <w:contextualSpacing/>
              <w:jc w:val="center"/>
              <w:rPr>
                <w:rFonts w:cs="Times New Roman"/>
                <w:sz w:val="20"/>
                <w:szCs w:val="20"/>
              </w:rPr>
            </w:pPr>
          </w:p>
        </w:tc>
        <w:tc>
          <w:tcPr>
            <w:tcW w:w="1746" w:type="pct"/>
            <w:vAlign w:val="center"/>
          </w:tcPr>
          <w:p w14:paraId="088CDC71" w14:textId="77777777" w:rsidR="00670548" w:rsidRPr="005C243C" w:rsidRDefault="00670548" w:rsidP="006715EA">
            <w:pPr>
              <w:contextualSpacing/>
              <w:jc w:val="center"/>
              <w:rPr>
                <w:rFonts w:cs="Times New Roman"/>
                <w:sz w:val="20"/>
                <w:szCs w:val="20"/>
              </w:rPr>
            </w:pPr>
            <w:r w:rsidRPr="005C243C">
              <w:rPr>
                <w:rFonts w:cs="Times New Roman"/>
                <w:sz w:val="20"/>
                <w:szCs w:val="20"/>
              </w:rPr>
              <w:t>ВЛ-0,4кВ ул. Лесная,</w:t>
            </w:r>
            <w:r>
              <w:rPr>
                <w:rFonts w:cs="Times New Roman"/>
                <w:sz w:val="20"/>
                <w:szCs w:val="20"/>
              </w:rPr>
              <w:t xml:space="preserve"> </w:t>
            </w:r>
            <w:r w:rsidRPr="005C243C">
              <w:rPr>
                <w:rFonts w:cs="Times New Roman"/>
                <w:sz w:val="20"/>
                <w:szCs w:val="20"/>
              </w:rPr>
              <w:t>Газовиков</w:t>
            </w:r>
          </w:p>
        </w:tc>
        <w:tc>
          <w:tcPr>
            <w:tcW w:w="537" w:type="pct"/>
            <w:vAlign w:val="center"/>
          </w:tcPr>
          <w:p w14:paraId="1EF19892"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АВБбШв</w:t>
            </w:r>
          </w:p>
        </w:tc>
        <w:tc>
          <w:tcPr>
            <w:tcW w:w="618" w:type="pct"/>
            <w:vAlign w:val="center"/>
          </w:tcPr>
          <w:p w14:paraId="3576D163" w14:textId="77777777" w:rsidR="00670548" w:rsidRPr="005C243C" w:rsidRDefault="00670548" w:rsidP="006715EA">
            <w:pPr>
              <w:contextualSpacing/>
              <w:jc w:val="center"/>
              <w:rPr>
                <w:rFonts w:cs="Times New Roman"/>
                <w:sz w:val="20"/>
                <w:szCs w:val="20"/>
              </w:rPr>
            </w:pPr>
            <w:r w:rsidRPr="005C243C">
              <w:rPr>
                <w:rFonts w:cs="Times New Roman"/>
                <w:sz w:val="20"/>
                <w:szCs w:val="20"/>
              </w:rPr>
              <w:t>4х95</w:t>
            </w:r>
          </w:p>
        </w:tc>
        <w:tc>
          <w:tcPr>
            <w:tcW w:w="598" w:type="pct"/>
            <w:vAlign w:val="center"/>
          </w:tcPr>
          <w:p w14:paraId="2A4B8D38"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2F757769" w14:textId="77777777" w:rsidR="00670548" w:rsidRPr="005C243C" w:rsidRDefault="00670548" w:rsidP="006715EA">
            <w:pPr>
              <w:contextualSpacing/>
              <w:jc w:val="center"/>
              <w:rPr>
                <w:rFonts w:cs="Times New Roman"/>
                <w:sz w:val="20"/>
                <w:szCs w:val="20"/>
              </w:rPr>
            </w:pPr>
            <w:r w:rsidRPr="005C243C">
              <w:rPr>
                <w:rFonts w:cs="Times New Roman"/>
                <w:sz w:val="20"/>
                <w:szCs w:val="20"/>
              </w:rPr>
              <w:t>2011</w:t>
            </w:r>
          </w:p>
        </w:tc>
        <w:tc>
          <w:tcPr>
            <w:tcW w:w="410" w:type="pct"/>
            <w:vAlign w:val="center"/>
          </w:tcPr>
          <w:p w14:paraId="4872B75C" w14:textId="77777777" w:rsidR="00670548" w:rsidRPr="005C243C" w:rsidRDefault="00670548" w:rsidP="006715EA">
            <w:pPr>
              <w:contextualSpacing/>
              <w:jc w:val="center"/>
              <w:rPr>
                <w:rFonts w:cs="Times New Roman"/>
                <w:sz w:val="20"/>
                <w:szCs w:val="20"/>
              </w:rPr>
            </w:pPr>
            <w:r w:rsidRPr="005C243C">
              <w:rPr>
                <w:rFonts w:cs="Times New Roman"/>
                <w:sz w:val="20"/>
                <w:szCs w:val="20"/>
              </w:rPr>
              <w:t>30</w:t>
            </w:r>
          </w:p>
        </w:tc>
      </w:tr>
      <w:tr w:rsidR="00670548" w:rsidRPr="005C243C" w14:paraId="02B24577" w14:textId="77777777" w:rsidTr="006715EA">
        <w:trPr>
          <w:trHeight w:val="20"/>
        </w:trPr>
        <w:tc>
          <w:tcPr>
            <w:tcW w:w="318" w:type="pct"/>
            <w:vMerge/>
            <w:vAlign w:val="center"/>
          </w:tcPr>
          <w:p w14:paraId="02373821" w14:textId="77777777" w:rsidR="00670548" w:rsidRPr="005C243C" w:rsidRDefault="00670548" w:rsidP="006715EA">
            <w:pPr>
              <w:contextualSpacing/>
              <w:jc w:val="center"/>
              <w:rPr>
                <w:rFonts w:cs="Times New Roman"/>
                <w:sz w:val="20"/>
                <w:szCs w:val="20"/>
              </w:rPr>
            </w:pPr>
          </w:p>
        </w:tc>
        <w:tc>
          <w:tcPr>
            <w:tcW w:w="1746" w:type="pct"/>
            <w:vAlign w:val="center"/>
          </w:tcPr>
          <w:p w14:paraId="1B710B41" w14:textId="77777777" w:rsidR="00670548" w:rsidRPr="005C243C" w:rsidRDefault="00670548" w:rsidP="006715EA">
            <w:pPr>
              <w:contextualSpacing/>
              <w:jc w:val="center"/>
              <w:rPr>
                <w:rFonts w:cs="Times New Roman"/>
                <w:sz w:val="20"/>
                <w:szCs w:val="20"/>
              </w:rPr>
            </w:pPr>
            <w:r w:rsidRPr="005C243C">
              <w:rPr>
                <w:rFonts w:cs="Times New Roman"/>
                <w:sz w:val="20"/>
                <w:szCs w:val="20"/>
              </w:rPr>
              <w:t>ВЛ-0,4кВ ул. Лесная</w:t>
            </w:r>
          </w:p>
        </w:tc>
        <w:tc>
          <w:tcPr>
            <w:tcW w:w="537" w:type="pct"/>
            <w:vAlign w:val="center"/>
          </w:tcPr>
          <w:p w14:paraId="5AC9781B"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7E119D30" w14:textId="77777777" w:rsidR="00670548" w:rsidRPr="005C243C" w:rsidRDefault="00670548" w:rsidP="006715EA">
            <w:pPr>
              <w:contextualSpacing/>
              <w:jc w:val="center"/>
              <w:rPr>
                <w:rFonts w:cs="Times New Roman"/>
                <w:sz w:val="20"/>
                <w:szCs w:val="20"/>
              </w:rPr>
            </w:pPr>
            <w:r w:rsidRPr="005C243C">
              <w:rPr>
                <w:rFonts w:cs="Times New Roman"/>
                <w:sz w:val="20"/>
                <w:szCs w:val="20"/>
              </w:rPr>
              <w:t>3х35+1х25</w:t>
            </w:r>
          </w:p>
        </w:tc>
        <w:tc>
          <w:tcPr>
            <w:tcW w:w="598" w:type="pct"/>
            <w:vAlign w:val="center"/>
          </w:tcPr>
          <w:p w14:paraId="04C84489"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11F9E642" w14:textId="77777777" w:rsidR="00670548" w:rsidRPr="005C243C" w:rsidRDefault="00670548" w:rsidP="006715EA">
            <w:pPr>
              <w:contextualSpacing/>
              <w:jc w:val="center"/>
              <w:rPr>
                <w:rFonts w:cs="Times New Roman"/>
                <w:sz w:val="20"/>
                <w:szCs w:val="20"/>
              </w:rPr>
            </w:pPr>
            <w:r w:rsidRPr="005C243C">
              <w:rPr>
                <w:rFonts w:cs="Times New Roman"/>
                <w:sz w:val="20"/>
                <w:szCs w:val="20"/>
              </w:rPr>
              <w:t>1993</w:t>
            </w:r>
          </w:p>
        </w:tc>
        <w:tc>
          <w:tcPr>
            <w:tcW w:w="410" w:type="pct"/>
            <w:vAlign w:val="center"/>
          </w:tcPr>
          <w:p w14:paraId="3B032514" w14:textId="77777777" w:rsidR="00670548" w:rsidRPr="005C243C" w:rsidRDefault="00670548" w:rsidP="006715EA">
            <w:pPr>
              <w:contextualSpacing/>
              <w:jc w:val="center"/>
              <w:rPr>
                <w:rFonts w:cs="Times New Roman"/>
                <w:sz w:val="20"/>
                <w:szCs w:val="20"/>
              </w:rPr>
            </w:pPr>
            <w:r w:rsidRPr="005C243C">
              <w:rPr>
                <w:rFonts w:cs="Times New Roman"/>
                <w:sz w:val="20"/>
                <w:szCs w:val="20"/>
              </w:rPr>
              <w:t>90</w:t>
            </w:r>
          </w:p>
        </w:tc>
      </w:tr>
      <w:tr w:rsidR="00670548" w:rsidRPr="005C243C" w14:paraId="7CA536DF" w14:textId="77777777" w:rsidTr="006715EA">
        <w:trPr>
          <w:trHeight w:val="20"/>
        </w:trPr>
        <w:tc>
          <w:tcPr>
            <w:tcW w:w="318" w:type="pct"/>
            <w:vMerge/>
            <w:vAlign w:val="center"/>
          </w:tcPr>
          <w:p w14:paraId="0C1F8781" w14:textId="77777777" w:rsidR="00670548" w:rsidRPr="005C243C" w:rsidRDefault="00670548" w:rsidP="006715EA">
            <w:pPr>
              <w:contextualSpacing/>
              <w:jc w:val="center"/>
              <w:rPr>
                <w:rFonts w:cs="Times New Roman"/>
                <w:sz w:val="20"/>
                <w:szCs w:val="20"/>
              </w:rPr>
            </w:pPr>
          </w:p>
        </w:tc>
        <w:tc>
          <w:tcPr>
            <w:tcW w:w="1746" w:type="pct"/>
            <w:vAlign w:val="center"/>
          </w:tcPr>
          <w:p w14:paraId="309E05DB" w14:textId="77777777" w:rsidR="00670548" w:rsidRPr="005C243C" w:rsidRDefault="00670548" w:rsidP="006715EA">
            <w:pPr>
              <w:contextualSpacing/>
              <w:jc w:val="center"/>
              <w:rPr>
                <w:rFonts w:cs="Times New Roman"/>
                <w:sz w:val="20"/>
                <w:szCs w:val="20"/>
              </w:rPr>
            </w:pPr>
            <w:r w:rsidRPr="005C243C">
              <w:rPr>
                <w:rFonts w:cs="Times New Roman"/>
                <w:sz w:val="20"/>
                <w:szCs w:val="20"/>
              </w:rPr>
              <w:t>ж/д ул. Первопроходцев 14</w:t>
            </w:r>
          </w:p>
        </w:tc>
        <w:tc>
          <w:tcPr>
            <w:tcW w:w="537" w:type="pct"/>
            <w:vAlign w:val="center"/>
          </w:tcPr>
          <w:p w14:paraId="3953708D"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АВБбШв</w:t>
            </w:r>
          </w:p>
        </w:tc>
        <w:tc>
          <w:tcPr>
            <w:tcW w:w="618" w:type="pct"/>
            <w:vAlign w:val="center"/>
          </w:tcPr>
          <w:p w14:paraId="51119F2F" w14:textId="77777777" w:rsidR="00670548" w:rsidRPr="005C243C" w:rsidRDefault="00670548" w:rsidP="006715EA">
            <w:pPr>
              <w:contextualSpacing/>
              <w:jc w:val="center"/>
              <w:rPr>
                <w:rFonts w:cs="Times New Roman"/>
                <w:sz w:val="20"/>
                <w:szCs w:val="20"/>
              </w:rPr>
            </w:pPr>
            <w:r w:rsidRPr="005C243C">
              <w:rPr>
                <w:rFonts w:cs="Times New Roman"/>
                <w:sz w:val="20"/>
                <w:szCs w:val="20"/>
              </w:rPr>
              <w:t>4х50</w:t>
            </w:r>
          </w:p>
        </w:tc>
        <w:tc>
          <w:tcPr>
            <w:tcW w:w="598" w:type="pct"/>
            <w:vAlign w:val="center"/>
          </w:tcPr>
          <w:p w14:paraId="2C14BB06"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32578CB4" w14:textId="77777777" w:rsidR="00670548" w:rsidRPr="005C243C" w:rsidRDefault="00670548" w:rsidP="006715EA">
            <w:pPr>
              <w:contextualSpacing/>
              <w:jc w:val="center"/>
              <w:rPr>
                <w:rFonts w:cs="Times New Roman"/>
                <w:sz w:val="20"/>
                <w:szCs w:val="20"/>
              </w:rPr>
            </w:pPr>
            <w:r w:rsidRPr="005C243C">
              <w:rPr>
                <w:rFonts w:cs="Times New Roman"/>
                <w:sz w:val="20"/>
                <w:szCs w:val="20"/>
              </w:rPr>
              <w:t>2011</w:t>
            </w:r>
          </w:p>
        </w:tc>
        <w:tc>
          <w:tcPr>
            <w:tcW w:w="410" w:type="pct"/>
            <w:vAlign w:val="center"/>
          </w:tcPr>
          <w:p w14:paraId="63BD9FB8" w14:textId="77777777" w:rsidR="00670548" w:rsidRPr="005C243C" w:rsidRDefault="00670548" w:rsidP="006715EA">
            <w:pPr>
              <w:contextualSpacing/>
              <w:jc w:val="center"/>
              <w:rPr>
                <w:rFonts w:cs="Times New Roman"/>
                <w:sz w:val="20"/>
                <w:szCs w:val="20"/>
              </w:rPr>
            </w:pPr>
            <w:r w:rsidRPr="005C243C">
              <w:rPr>
                <w:rFonts w:cs="Times New Roman"/>
                <w:sz w:val="20"/>
                <w:szCs w:val="20"/>
              </w:rPr>
              <w:t>30</w:t>
            </w:r>
          </w:p>
        </w:tc>
      </w:tr>
      <w:tr w:rsidR="00670548" w:rsidRPr="005C243C" w14:paraId="131EF8A4" w14:textId="77777777" w:rsidTr="006715EA">
        <w:trPr>
          <w:trHeight w:val="20"/>
        </w:trPr>
        <w:tc>
          <w:tcPr>
            <w:tcW w:w="318" w:type="pct"/>
            <w:vMerge w:val="restart"/>
            <w:vAlign w:val="center"/>
          </w:tcPr>
          <w:p w14:paraId="693711D4" w14:textId="77777777" w:rsidR="00670548" w:rsidRPr="005C243C" w:rsidRDefault="00670548" w:rsidP="006715EA">
            <w:pPr>
              <w:contextualSpacing/>
              <w:jc w:val="center"/>
              <w:rPr>
                <w:rFonts w:cs="Times New Roman"/>
                <w:sz w:val="20"/>
                <w:szCs w:val="20"/>
              </w:rPr>
            </w:pPr>
            <w:r w:rsidRPr="005C243C">
              <w:rPr>
                <w:rFonts w:cs="Times New Roman"/>
                <w:sz w:val="20"/>
                <w:szCs w:val="20"/>
              </w:rPr>
              <w:t>4</w:t>
            </w:r>
          </w:p>
        </w:tc>
        <w:tc>
          <w:tcPr>
            <w:tcW w:w="1746" w:type="pct"/>
            <w:vAlign w:val="center"/>
          </w:tcPr>
          <w:p w14:paraId="00B3E5EF" w14:textId="77777777" w:rsidR="00670548" w:rsidRPr="005C243C" w:rsidRDefault="00670548" w:rsidP="006715EA">
            <w:pPr>
              <w:contextualSpacing/>
              <w:jc w:val="center"/>
              <w:rPr>
                <w:rFonts w:cs="Times New Roman"/>
                <w:sz w:val="20"/>
                <w:szCs w:val="20"/>
              </w:rPr>
            </w:pPr>
            <w:r w:rsidRPr="005C243C">
              <w:rPr>
                <w:rFonts w:cs="Times New Roman"/>
                <w:sz w:val="20"/>
                <w:szCs w:val="20"/>
              </w:rPr>
              <w:t>Мясной холодильник</w:t>
            </w:r>
          </w:p>
        </w:tc>
        <w:tc>
          <w:tcPr>
            <w:tcW w:w="537" w:type="pct"/>
            <w:vAlign w:val="center"/>
          </w:tcPr>
          <w:p w14:paraId="1088B53A"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679D3CC6" w14:textId="77777777" w:rsidR="00670548" w:rsidRPr="005C243C" w:rsidRDefault="00670548" w:rsidP="006715EA">
            <w:pPr>
              <w:contextualSpacing/>
              <w:jc w:val="center"/>
              <w:rPr>
                <w:rFonts w:cs="Times New Roman"/>
                <w:sz w:val="20"/>
                <w:szCs w:val="20"/>
              </w:rPr>
            </w:pPr>
            <w:r w:rsidRPr="005C243C">
              <w:rPr>
                <w:rFonts w:cs="Times New Roman"/>
                <w:sz w:val="20"/>
                <w:szCs w:val="20"/>
              </w:rPr>
              <w:t>4х16</w:t>
            </w:r>
          </w:p>
        </w:tc>
        <w:tc>
          <w:tcPr>
            <w:tcW w:w="598" w:type="pct"/>
            <w:vAlign w:val="center"/>
          </w:tcPr>
          <w:p w14:paraId="163160F2"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7F60DA02" w14:textId="77777777" w:rsidR="00670548" w:rsidRPr="005C243C" w:rsidRDefault="00670548" w:rsidP="006715EA">
            <w:pPr>
              <w:contextualSpacing/>
              <w:jc w:val="center"/>
              <w:rPr>
                <w:rFonts w:cs="Times New Roman"/>
                <w:sz w:val="20"/>
                <w:szCs w:val="20"/>
              </w:rPr>
            </w:pPr>
            <w:r w:rsidRPr="005C243C">
              <w:rPr>
                <w:rFonts w:cs="Times New Roman"/>
                <w:sz w:val="20"/>
                <w:szCs w:val="20"/>
              </w:rPr>
              <w:t>1999</w:t>
            </w:r>
          </w:p>
        </w:tc>
        <w:tc>
          <w:tcPr>
            <w:tcW w:w="410" w:type="pct"/>
            <w:vAlign w:val="center"/>
          </w:tcPr>
          <w:p w14:paraId="41988479" w14:textId="77777777" w:rsidR="00670548" w:rsidRPr="005C243C" w:rsidRDefault="00670548" w:rsidP="006715EA">
            <w:pPr>
              <w:contextualSpacing/>
              <w:jc w:val="center"/>
              <w:rPr>
                <w:rFonts w:cs="Times New Roman"/>
                <w:sz w:val="20"/>
                <w:szCs w:val="20"/>
              </w:rPr>
            </w:pPr>
            <w:r w:rsidRPr="005C243C">
              <w:rPr>
                <w:rFonts w:cs="Times New Roman"/>
                <w:sz w:val="20"/>
                <w:szCs w:val="20"/>
              </w:rPr>
              <w:t>70</w:t>
            </w:r>
          </w:p>
        </w:tc>
      </w:tr>
      <w:tr w:rsidR="00670548" w:rsidRPr="005C243C" w14:paraId="5B947FBC" w14:textId="77777777" w:rsidTr="006715EA">
        <w:trPr>
          <w:trHeight w:val="20"/>
        </w:trPr>
        <w:tc>
          <w:tcPr>
            <w:tcW w:w="318" w:type="pct"/>
            <w:vMerge/>
            <w:vAlign w:val="center"/>
          </w:tcPr>
          <w:p w14:paraId="26356786" w14:textId="77777777" w:rsidR="00670548" w:rsidRPr="005C243C" w:rsidRDefault="00670548" w:rsidP="006715EA">
            <w:pPr>
              <w:contextualSpacing/>
              <w:jc w:val="center"/>
              <w:rPr>
                <w:rFonts w:cs="Times New Roman"/>
                <w:sz w:val="20"/>
                <w:szCs w:val="20"/>
              </w:rPr>
            </w:pPr>
          </w:p>
        </w:tc>
        <w:tc>
          <w:tcPr>
            <w:tcW w:w="1746" w:type="pct"/>
            <w:vAlign w:val="center"/>
          </w:tcPr>
          <w:p w14:paraId="69D13F24" w14:textId="77777777" w:rsidR="00670548" w:rsidRPr="005C243C" w:rsidRDefault="00670548" w:rsidP="006715EA">
            <w:pPr>
              <w:contextualSpacing/>
              <w:jc w:val="center"/>
              <w:rPr>
                <w:rFonts w:cs="Times New Roman"/>
                <w:sz w:val="20"/>
                <w:szCs w:val="20"/>
              </w:rPr>
            </w:pPr>
            <w:r w:rsidRPr="005C243C">
              <w:rPr>
                <w:rFonts w:cs="Times New Roman"/>
                <w:sz w:val="20"/>
                <w:szCs w:val="20"/>
              </w:rPr>
              <w:t>Пекарня</w:t>
            </w:r>
          </w:p>
        </w:tc>
        <w:tc>
          <w:tcPr>
            <w:tcW w:w="537" w:type="pct"/>
            <w:vAlign w:val="center"/>
          </w:tcPr>
          <w:p w14:paraId="1B704283"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3CB46DC9" w14:textId="77777777" w:rsidR="00670548" w:rsidRPr="005C243C" w:rsidRDefault="00670548" w:rsidP="006715EA">
            <w:pPr>
              <w:contextualSpacing/>
              <w:jc w:val="center"/>
              <w:rPr>
                <w:rFonts w:cs="Times New Roman"/>
                <w:sz w:val="20"/>
                <w:szCs w:val="20"/>
              </w:rPr>
            </w:pPr>
            <w:r w:rsidRPr="005C243C">
              <w:rPr>
                <w:rFonts w:cs="Times New Roman"/>
                <w:sz w:val="20"/>
                <w:szCs w:val="20"/>
              </w:rPr>
              <w:t>3х95+1х50</w:t>
            </w:r>
          </w:p>
        </w:tc>
        <w:tc>
          <w:tcPr>
            <w:tcW w:w="598" w:type="pct"/>
            <w:vAlign w:val="center"/>
          </w:tcPr>
          <w:p w14:paraId="70E49BD2"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0D3AC566" w14:textId="77777777" w:rsidR="00670548" w:rsidRPr="005C243C" w:rsidRDefault="00670548" w:rsidP="006715EA">
            <w:pPr>
              <w:contextualSpacing/>
              <w:jc w:val="center"/>
              <w:rPr>
                <w:rFonts w:cs="Times New Roman"/>
                <w:sz w:val="20"/>
                <w:szCs w:val="20"/>
              </w:rPr>
            </w:pPr>
            <w:r w:rsidRPr="005C243C">
              <w:rPr>
                <w:rFonts w:cs="Times New Roman"/>
                <w:sz w:val="20"/>
                <w:szCs w:val="20"/>
              </w:rPr>
              <w:t>1999</w:t>
            </w:r>
          </w:p>
        </w:tc>
        <w:tc>
          <w:tcPr>
            <w:tcW w:w="410" w:type="pct"/>
            <w:vAlign w:val="center"/>
          </w:tcPr>
          <w:p w14:paraId="22B38225" w14:textId="77777777" w:rsidR="00670548" w:rsidRPr="005C243C" w:rsidRDefault="00670548" w:rsidP="006715EA">
            <w:pPr>
              <w:contextualSpacing/>
              <w:jc w:val="center"/>
              <w:rPr>
                <w:rFonts w:cs="Times New Roman"/>
                <w:sz w:val="20"/>
                <w:szCs w:val="20"/>
              </w:rPr>
            </w:pPr>
            <w:r w:rsidRPr="005C243C">
              <w:rPr>
                <w:rFonts w:cs="Times New Roman"/>
                <w:sz w:val="20"/>
                <w:szCs w:val="20"/>
              </w:rPr>
              <w:t>70</w:t>
            </w:r>
          </w:p>
        </w:tc>
      </w:tr>
      <w:tr w:rsidR="00670548" w:rsidRPr="005C243C" w14:paraId="7AC26839" w14:textId="77777777" w:rsidTr="006715EA">
        <w:trPr>
          <w:trHeight w:val="20"/>
        </w:trPr>
        <w:tc>
          <w:tcPr>
            <w:tcW w:w="318" w:type="pct"/>
            <w:vMerge/>
            <w:vAlign w:val="center"/>
          </w:tcPr>
          <w:p w14:paraId="6AF53546" w14:textId="77777777" w:rsidR="00670548" w:rsidRPr="005C243C" w:rsidRDefault="00670548" w:rsidP="006715EA">
            <w:pPr>
              <w:contextualSpacing/>
              <w:jc w:val="center"/>
              <w:rPr>
                <w:rFonts w:cs="Times New Roman"/>
                <w:sz w:val="20"/>
                <w:szCs w:val="20"/>
              </w:rPr>
            </w:pPr>
          </w:p>
        </w:tc>
        <w:tc>
          <w:tcPr>
            <w:tcW w:w="1746" w:type="pct"/>
            <w:vAlign w:val="center"/>
          </w:tcPr>
          <w:p w14:paraId="5C09A06F" w14:textId="77777777" w:rsidR="00670548" w:rsidRPr="005C243C" w:rsidRDefault="00670548" w:rsidP="006715EA">
            <w:pPr>
              <w:contextualSpacing/>
              <w:jc w:val="center"/>
              <w:rPr>
                <w:rFonts w:cs="Times New Roman"/>
                <w:sz w:val="20"/>
                <w:szCs w:val="20"/>
              </w:rPr>
            </w:pPr>
            <w:r w:rsidRPr="005C243C">
              <w:rPr>
                <w:rFonts w:cs="Times New Roman"/>
                <w:sz w:val="20"/>
                <w:szCs w:val="20"/>
              </w:rPr>
              <w:t>Овощной холодильник</w:t>
            </w:r>
          </w:p>
        </w:tc>
        <w:tc>
          <w:tcPr>
            <w:tcW w:w="537" w:type="pct"/>
            <w:vAlign w:val="center"/>
          </w:tcPr>
          <w:p w14:paraId="785CB2A3"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173E2222" w14:textId="77777777" w:rsidR="00670548" w:rsidRPr="005C243C" w:rsidRDefault="00670548" w:rsidP="006715EA">
            <w:pPr>
              <w:contextualSpacing/>
              <w:jc w:val="center"/>
              <w:rPr>
                <w:rFonts w:cs="Times New Roman"/>
                <w:sz w:val="20"/>
                <w:szCs w:val="20"/>
              </w:rPr>
            </w:pPr>
            <w:r w:rsidRPr="005C243C">
              <w:rPr>
                <w:rFonts w:cs="Times New Roman"/>
                <w:sz w:val="20"/>
                <w:szCs w:val="20"/>
              </w:rPr>
              <w:t>3х25+1х16</w:t>
            </w:r>
          </w:p>
        </w:tc>
        <w:tc>
          <w:tcPr>
            <w:tcW w:w="598" w:type="pct"/>
            <w:vAlign w:val="center"/>
          </w:tcPr>
          <w:p w14:paraId="45B04333"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160ED4FF" w14:textId="77777777" w:rsidR="00670548" w:rsidRPr="005C243C" w:rsidRDefault="00670548" w:rsidP="006715EA">
            <w:pPr>
              <w:contextualSpacing/>
              <w:jc w:val="center"/>
              <w:rPr>
                <w:rFonts w:cs="Times New Roman"/>
                <w:sz w:val="20"/>
                <w:szCs w:val="20"/>
              </w:rPr>
            </w:pPr>
            <w:r w:rsidRPr="005C243C">
              <w:rPr>
                <w:rFonts w:cs="Times New Roman"/>
                <w:sz w:val="20"/>
                <w:szCs w:val="20"/>
              </w:rPr>
              <w:t>1999</w:t>
            </w:r>
          </w:p>
        </w:tc>
        <w:tc>
          <w:tcPr>
            <w:tcW w:w="410" w:type="pct"/>
            <w:vAlign w:val="center"/>
          </w:tcPr>
          <w:p w14:paraId="520DE977" w14:textId="77777777" w:rsidR="00670548" w:rsidRPr="005C243C" w:rsidRDefault="00670548" w:rsidP="006715EA">
            <w:pPr>
              <w:contextualSpacing/>
              <w:jc w:val="center"/>
              <w:rPr>
                <w:rFonts w:cs="Times New Roman"/>
                <w:sz w:val="20"/>
                <w:szCs w:val="20"/>
              </w:rPr>
            </w:pPr>
            <w:r w:rsidRPr="005C243C">
              <w:rPr>
                <w:rFonts w:cs="Times New Roman"/>
                <w:sz w:val="20"/>
                <w:szCs w:val="20"/>
              </w:rPr>
              <w:t>70</w:t>
            </w:r>
          </w:p>
        </w:tc>
      </w:tr>
      <w:tr w:rsidR="00670548" w:rsidRPr="005C243C" w14:paraId="16250BAB" w14:textId="77777777" w:rsidTr="006715EA">
        <w:trPr>
          <w:trHeight w:val="20"/>
        </w:trPr>
        <w:tc>
          <w:tcPr>
            <w:tcW w:w="318" w:type="pct"/>
            <w:vMerge/>
            <w:vAlign w:val="center"/>
          </w:tcPr>
          <w:p w14:paraId="0F25456D" w14:textId="77777777" w:rsidR="00670548" w:rsidRPr="005C243C" w:rsidRDefault="00670548" w:rsidP="006715EA">
            <w:pPr>
              <w:contextualSpacing/>
              <w:jc w:val="center"/>
              <w:rPr>
                <w:rFonts w:cs="Times New Roman"/>
                <w:sz w:val="20"/>
                <w:szCs w:val="20"/>
              </w:rPr>
            </w:pPr>
          </w:p>
        </w:tc>
        <w:tc>
          <w:tcPr>
            <w:tcW w:w="1746" w:type="pct"/>
            <w:vAlign w:val="center"/>
          </w:tcPr>
          <w:p w14:paraId="23E51DAC" w14:textId="77777777" w:rsidR="00670548" w:rsidRPr="005C243C" w:rsidRDefault="00670548" w:rsidP="006715EA">
            <w:pPr>
              <w:contextualSpacing/>
              <w:jc w:val="center"/>
              <w:rPr>
                <w:rFonts w:cs="Times New Roman"/>
                <w:sz w:val="20"/>
                <w:szCs w:val="20"/>
              </w:rPr>
            </w:pPr>
            <w:r w:rsidRPr="005C243C">
              <w:rPr>
                <w:rFonts w:cs="Times New Roman"/>
                <w:sz w:val="20"/>
                <w:szCs w:val="20"/>
              </w:rPr>
              <w:t>КНС №1</w:t>
            </w:r>
          </w:p>
        </w:tc>
        <w:tc>
          <w:tcPr>
            <w:tcW w:w="537" w:type="pct"/>
            <w:vAlign w:val="center"/>
          </w:tcPr>
          <w:p w14:paraId="27B0165E" w14:textId="77777777" w:rsidR="00670548" w:rsidRPr="005C243C" w:rsidRDefault="00670548" w:rsidP="006715EA">
            <w:pPr>
              <w:contextualSpacing/>
              <w:jc w:val="center"/>
              <w:rPr>
                <w:rFonts w:cs="Times New Roman"/>
                <w:sz w:val="20"/>
                <w:szCs w:val="20"/>
              </w:rPr>
            </w:pPr>
            <w:r w:rsidRPr="005C243C">
              <w:rPr>
                <w:rFonts w:cs="Times New Roman"/>
                <w:sz w:val="20"/>
                <w:szCs w:val="20"/>
              </w:rPr>
              <w:t>ВБбШв</w:t>
            </w:r>
          </w:p>
        </w:tc>
        <w:tc>
          <w:tcPr>
            <w:tcW w:w="618" w:type="pct"/>
            <w:vAlign w:val="center"/>
          </w:tcPr>
          <w:p w14:paraId="2956E78C" w14:textId="77777777" w:rsidR="00670548" w:rsidRPr="005C243C" w:rsidRDefault="00670548" w:rsidP="006715EA">
            <w:pPr>
              <w:contextualSpacing/>
              <w:jc w:val="center"/>
              <w:rPr>
                <w:rFonts w:cs="Times New Roman"/>
                <w:sz w:val="20"/>
                <w:szCs w:val="20"/>
              </w:rPr>
            </w:pPr>
            <w:r w:rsidRPr="005C243C">
              <w:rPr>
                <w:rFonts w:cs="Times New Roman"/>
                <w:sz w:val="20"/>
                <w:szCs w:val="20"/>
              </w:rPr>
              <w:t>4х16</w:t>
            </w:r>
          </w:p>
        </w:tc>
        <w:tc>
          <w:tcPr>
            <w:tcW w:w="598" w:type="pct"/>
            <w:vAlign w:val="center"/>
          </w:tcPr>
          <w:p w14:paraId="05FD9FB5"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6DE49EEB" w14:textId="77777777" w:rsidR="00670548" w:rsidRPr="005C243C" w:rsidRDefault="00670548" w:rsidP="006715EA">
            <w:pPr>
              <w:contextualSpacing/>
              <w:jc w:val="center"/>
              <w:rPr>
                <w:rFonts w:cs="Times New Roman"/>
                <w:sz w:val="20"/>
                <w:szCs w:val="20"/>
              </w:rPr>
            </w:pPr>
            <w:r w:rsidRPr="005C243C">
              <w:rPr>
                <w:rFonts w:cs="Times New Roman"/>
                <w:sz w:val="20"/>
                <w:szCs w:val="20"/>
              </w:rPr>
              <w:t>2013</w:t>
            </w:r>
          </w:p>
        </w:tc>
        <w:tc>
          <w:tcPr>
            <w:tcW w:w="410" w:type="pct"/>
            <w:vAlign w:val="center"/>
          </w:tcPr>
          <w:p w14:paraId="76B1981A" w14:textId="77777777" w:rsidR="00670548" w:rsidRPr="005C243C" w:rsidRDefault="00670548" w:rsidP="006715EA">
            <w:pPr>
              <w:contextualSpacing/>
              <w:jc w:val="center"/>
              <w:rPr>
                <w:rFonts w:cs="Times New Roman"/>
                <w:sz w:val="20"/>
                <w:szCs w:val="20"/>
              </w:rPr>
            </w:pPr>
            <w:r w:rsidRPr="005C243C">
              <w:rPr>
                <w:rFonts w:cs="Times New Roman"/>
                <w:sz w:val="20"/>
                <w:szCs w:val="20"/>
              </w:rPr>
              <w:t>23</w:t>
            </w:r>
          </w:p>
        </w:tc>
      </w:tr>
      <w:tr w:rsidR="00670548" w:rsidRPr="005C243C" w14:paraId="0914B745" w14:textId="77777777" w:rsidTr="006715EA">
        <w:trPr>
          <w:trHeight w:val="20"/>
        </w:trPr>
        <w:tc>
          <w:tcPr>
            <w:tcW w:w="318" w:type="pct"/>
            <w:vMerge w:val="restart"/>
            <w:vAlign w:val="center"/>
          </w:tcPr>
          <w:p w14:paraId="263D5A17" w14:textId="77777777" w:rsidR="00670548" w:rsidRPr="005C243C" w:rsidRDefault="00670548" w:rsidP="006715EA">
            <w:pPr>
              <w:contextualSpacing/>
              <w:jc w:val="center"/>
              <w:rPr>
                <w:rFonts w:cs="Times New Roman"/>
                <w:sz w:val="20"/>
                <w:szCs w:val="20"/>
              </w:rPr>
            </w:pPr>
            <w:r w:rsidRPr="005C243C">
              <w:rPr>
                <w:rFonts w:cs="Times New Roman"/>
                <w:sz w:val="20"/>
                <w:szCs w:val="20"/>
              </w:rPr>
              <w:t>6</w:t>
            </w:r>
          </w:p>
        </w:tc>
        <w:tc>
          <w:tcPr>
            <w:tcW w:w="1746" w:type="pct"/>
            <w:vAlign w:val="center"/>
          </w:tcPr>
          <w:p w14:paraId="1AB5FC53" w14:textId="77777777" w:rsidR="00670548" w:rsidRPr="005C243C" w:rsidRDefault="00670548" w:rsidP="006715EA">
            <w:pPr>
              <w:contextualSpacing/>
              <w:jc w:val="center"/>
              <w:rPr>
                <w:rFonts w:cs="Times New Roman"/>
                <w:sz w:val="20"/>
                <w:szCs w:val="20"/>
              </w:rPr>
            </w:pPr>
            <w:r w:rsidRPr="005C243C">
              <w:rPr>
                <w:rFonts w:cs="Times New Roman"/>
                <w:sz w:val="20"/>
                <w:szCs w:val="20"/>
              </w:rPr>
              <w:t>ул. Школьная дом №19</w:t>
            </w:r>
          </w:p>
        </w:tc>
        <w:tc>
          <w:tcPr>
            <w:tcW w:w="537" w:type="pct"/>
            <w:vAlign w:val="center"/>
          </w:tcPr>
          <w:p w14:paraId="529DB911"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АВБбШв</w:t>
            </w:r>
          </w:p>
        </w:tc>
        <w:tc>
          <w:tcPr>
            <w:tcW w:w="618" w:type="pct"/>
            <w:vAlign w:val="center"/>
          </w:tcPr>
          <w:p w14:paraId="07D1B4DE" w14:textId="77777777" w:rsidR="00670548" w:rsidRPr="005C243C" w:rsidRDefault="00670548" w:rsidP="006715EA">
            <w:pPr>
              <w:contextualSpacing/>
              <w:jc w:val="center"/>
              <w:rPr>
                <w:rFonts w:cs="Times New Roman"/>
                <w:sz w:val="20"/>
                <w:szCs w:val="20"/>
              </w:rPr>
            </w:pPr>
            <w:r w:rsidRPr="005C243C">
              <w:rPr>
                <w:rFonts w:cs="Times New Roman"/>
                <w:sz w:val="20"/>
                <w:szCs w:val="20"/>
              </w:rPr>
              <w:t>4х240</w:t>
            </w:r>
          </w:p>
        </w:tc>
        <w:tc>
          <w:tcPr>
            <w:tcW w:w="598" w:type="pct"/>
            <w:vAlign w:val="center"/>
          </w:tcPr>
          <w:p w14:paraId="13146D83"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11B9EB4C" w14:textId="77777777" w:rsidR="00670548" w:rsidRPr="005C243C" w:rsidRDefault="00670548" w:rsidP="006715EA">
            <w:pPr>
              <w:contextualSpacing/>
              <w:jc w:val="center"/>
              <w:rPr>
                <w:rFonts w:cs="Times New Roman"/>
                <w:sz w:val="20"/>
                <w:szCs w:val="20"/>
              </w:rPr>
            </w:pPr>
            <w:r w:rsidRPr="005C243C">
              <w:rPr>
                <w:rFonts w:cs="Times New Roman"/>
                <w:sz w:val="20"/>
                <w:szCs w:val="20"/>
              </w:rPr>
              <w:t>2008</w:t>
            </w:r>
          </w:p>
        </w:tc>
        <w:tc>
          <w:tcPr>
            <w:tcW w:w="410" w:type="pct"/>
            <w:vAlign w:val="center"/>
          </w:tcPr>
          <w:p w14:paraId="248478A2" w14:textId="77777777" w:rsidR="00670548" w:rsidRPr="005C243C" w:rsidRDefault="00670548" w:rsidP="006715EA">
            <w:pPr>
              <w:contextualSpacing/>
              <w:jc w:val="center"/>
              <w:rPr>
                <w:rFonts w:cs="Times New Roman"/>
                <w:sz w:val="20"/>
                <w:szCs w:val="20"/>
              </w:rPr>
            </w:pPr>
            <w:r w:rsidRPr="005C243C">
              <w:rPr>
                <w:rFonts w:cs="Times New Roman"/>
                <w:sz w:val="20"/>
                <w:szCs w:val="20"/>
              </w:rPr>
              <w:t>40</w:t>
            </w:r>
          </w:p>
        </w:tc>
      </w:tr>
      <w:tr w:rsidR="00670548" w:rsidRPr="005C243C" w14:paraId="0CF71B8C" w14:textId="77777777" w:rsidTr="006715EA">
        <w:trPr>
          <w:trHeight w:val="20"/>
        </w:trPr>
        <w:tc>
          <w:tcPr>
            <w:tcW w:w="318" w:type="pct"/>
            <w:vMerge/>
            <w:vAlign w:val="center"/>
          </w:tcPr>
          <w:p w14:paraId="7AC7926D" w14:textId="77777777" w:rsidR="00670548" w:rsidRPr="005C243C" w:rsidRDefault="00670548" w:rsidP="006715EA">
            <w:pPr>
              <w:contextualSpacing/>
              <w:jc w:val="center"/>
              <w:rPr>
                <w:rFonts w:cs="Times New Roman"/>
                <w:sz w:val="20"/>
                <w:szCs w:val="20"/>
              </w:rPr>
            </w:pPr>
          </w:p>
        </w:tc>
        <w:tc>
          <w:tcPr>
            <w:tcW w:w="1746" w:type="pct"/>
            <w:vAlign w:val="center"/>
          </w:tcPr>
          <w:p w14:paraId="554960EC" w14:textId="77777777" w:rsidR="00670548" w:rsidRPr="005C243C" w:rsidRDefault="00670548" w:rsidP="006715EA">
            <w:pPr>
              <w:contextualSpacing/>
              <w:jc w:val="center"/>
              <w:rPr>
                <w:rFonts w:cs="Times New Roman"/>
                <w:sz w:val="20"/>
                <w:szCs w:val="20"/>
              </w:rPr>
            </w:pPr>
            <w:r w:rsidRPr="005C243C">
              <w:rPr>
                <w:rFonts w:cs="Times New Roman"/>
                <w:sz w:val="20"/>
                <w:szCs w:val="20"/>
              </w:rPr>
              <w:t>ул. Школьная дом №12</w:t>
            </w:r>
          </w:p>
        </w:tc>
        <w:tc>
          <w:tcPr>
            <w:tcW w:w="537" w:type="pct"/>
            <w:vAlign w:val="center"/>
          </w:tcPr>
          <w:p w14:paraId="7B182B5A"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694411EE" w14:textId="77777777" w:rsidR="00670548" w:rsidRPr="005C243C" w:rsidRDefault="00670548" w:rsidP="006715EA">
            <w:pPr>
              <w:contextualSpacing/>
              <w:jc w:val="center"/>
              <w:rPr>
                <w:rFonts w:cs="Times New Roman"/>
                <w:sz w:val="20"/>
                <w:szCs w:val="20"/>
              </w:rPr>
            </w:pPr>
            <w:r w:rsidRPr="005C243C">
              <w:rPr>
                <w:rFonts w:cs="Times New Roman"/>
                <w:sz w:val="20"/>
                <w:szCs w:val="20"/>
              </w:rPr>
              <w:t>3х95+1х50</w:t>
            </w:r>
          </w:p>
        </w:tc>
        <w:tc>
          <w:tcPr>
            <w:tcW w:w="598" w:type="pct"/>
            <w:vAlign w:val="center"/>
          </w:tcPr>
          <w:p w14:paraId="7370C993"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48F1FEBE" w14:textId="77777777" w:rsidR="00670548" w:rsidRPr="005C243C" w:rsidRDefault="00670548" w:rsidP="006715EA">
            <w:pPr>
              <w:contextualSpacing/>
              <w:jc w:val="center"/>
              <w:rPr>
                <w:rFonts w:cs="Times New Roman"/>
                <w:sz w:val="20"/>
                <w:szCs w:val="20"/>
              </w:rPr>
            </w:pPr>
            <w:r w:rsidRPr="005C243C">
              <w:rPr>
                <w:rFonts w:cs="Times New Roman"/>
                <w:sz w:val="20"/>
                <w:szCs w:val="20"/>
              </w:rPr>
              <w:t>2000</w:t>
            </w:r>
          </w:p>
        </w:tc>
        <w:tc>
          <w:tcPr>
            <w:tcW w:w="410" w:type="pct"/>
            <w:vAlign w:val="center"/>
          </w:tcPr>
          <w:p w14:paraId="06C6A00F" w14:textId="77777777" w:rsidR="00670548" w:rsidRPr="005C243C" w:rsidRDefault="00670548" w:rsidP="006715EA">
            <w:pPr>
              <w:contextualSpacing/>
              <w:jc w:val="center"/>
              <w:rPr>
                <w:rFonts w:cs="Times New Roman"/>
                <w:sz w:val="20"/>
                <w:szCs w:val="20"/>
              </w:rPr>
            </w:pPr>
            <w:r w:rsidRPr="005C243C">
              <w:rPr>
                <w:rFonts w:cs="Times New Roman"/>
                <w:sz w:val="20"/>
                <w:szCs w:val="20"/>
              </w:rPr>
              <w:t>66</w:t>
            </w:r>
          </w:p>
        </w:tc>
      </w:tr>
      <w:tr w:rsidR="00670548" w:rsidRPr="005C243C" w14:paraId="4685DE3A" w14:textId="77777777" w:rsidTr="006715EA">
        <w:trPr>
          <w:trHeight w:val="20"/>
        </w:trPr>
        <w:tc>
          <w:tcPr>
            <w:tcW w:w="318" w:type="pct"/>
            <w:vMerge/>
            <w:vAlign w:val="center"/>
          </w:tcPr>
          <w:p w14:paraId="7EE870E5" w14:textId="77777777" w:rsidR="00670548" w:rsidRPr="005C243C" w:rsidRDefault="00670548" w:rsidP="006715EA">
            <w:pPr>
              <w:contextualSpacing/>
              <w:jc w:val="center"/>
              <w:rPr>
                <w:rFonts w:cs="Times New Roman"/>
                <w:sz w:val="20"/>
                <w:szCs w:val="20"/>
              </w:rPr>
            </w:pPr>
          </w:p>
        </w:tc>
        <w:tc>
          <w:tcPr>
            <w:tcW w:w="1746" w:type="pct"/>
            <w:vAlign w:val="center"/>
          </w:tcPr>
          <w:p w14:paraId="363FF362" w14:textId="77777777" w:rsidR="00670548" w:rsidRPr="005C243C" w:rsidRDefault="00670548" w:rsidP="006715EA">
            <w:pPr>
              <w:contextualSpacing/>
              <w:jc w:val="center"/>
              <w:rPr>
                <w:rFonts w:cs="Times New Roman"/>
                <w:sz w:val="20"/>
                <w:szCs w:val="20"/>
              </w:rPr>
            </w:pPr>
            <w:r w:rsidRPr="005C243C">
              <w:rPr>
                <w:rFonts w:cs="Times New Roman"/>
                <w:sz w:val="20"/>
                <w:szCs w:val="20"/>
              </w:rPr>
              <w:t>ул. Школьная дом №16</w:t>
            </w:r>
          </w:p>
        </w:tc>
        <w:tc>
          <w:tcPr>
            <w:tcW w:w="537" w:type="pct"/>
            <w:vAlign w:val="center"/>
          </w:tcPr>
          <w:p w14:paraId="4E68C98C"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2508DC9F" w14:textId="77777777" w:rsidR="00670548" w:rsidRPr="005C243C" w:rsidRDefault="00670548" w:rsidP="006715EA">
            <w:pPr>
              <w:contextualSpacing/>
              <w:jc w:val="center"/>
              <w:rPr>
                <w:rFonts w:cs="Times New Roman"/>
                <w:sz w:val="20"/>
                <w:szCs w:val="20"/>
              </w:rPr>
            </w:pPr>
            <w:r w:rsidRPr="005C243C">
              <w:rPr>
                <w:rFonts w:cs="Times New Roman"/>
                <w:sz w:val="20"/>
                <w:szCs w:val="20"/>
              </w:rPr>
              <w:t>3х95+1х50</w:t>
            </w:r>
          </w:p>
        </w:tc>
        <w:tc>
          <w:tcPr>
            <w:tcW w:w="598" w:type="pct"/>
            <w:vAlign w:val="center"/>
          </w:tcPr>
          <w:p w14:paraId="600494A7"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2AC7C327" w14:textId="77777777" w:rsidR="00670548" w:rsidRPr="005C243C" w:rsidRDefault="00670548" w:rsidP="006715EA">
            <w:pPr>
              <w:contextualSpacing/>
              <w:jc w:val="center"/>
              <w:rPr>
                <w:rFonts w:cs="Times New Roman"/>
                <w:sz w:val="20"/>
                <w:szCs w:val="20"/>
              </w:rPr>
            </w:pPr>
            <w:r w:rsidRPr="005C243C">
              <w:rPr>
                <w:rFonts w:cs="Times New Roman"/>
                <w:sz w:val="20"/>
                <w:szCs w:val="20"/>
              </w:rPr>
              <w:t>2004</w:t>
            </w:r>
          </w:p>
        </w:tc>
        <w:tc>
          <w:tcPr>
            <w:tcW w:w="410" w:type="pct"/>
            <w:vAlign w:val="center"/>
          </w:tcPr>
          <w:p w14:paraId="4C968C01" w14:textId="77777777" w:rsidR="00670548" w:rsidRPr="005C243C" w:rsidRDefault="00670548" w:rsidP="006715EA">
            <w:pPr>
              <w:contextualSpacing/>
              <w:jc w:val="center"/>
              <w:rPr>
                <w:rFonts w:cs="Times New Roman"/>
                <w:sz w:val="20"/>
                <w:szCs w:val="20"/>
              </w:rPr>
            </w:pPr>
            <w:r w:rsidRPr="005C243C">
              <w:rPr>
                <w:rFonts w:cs="Times New Roman"/>
                <w:sz w:val="20"/>
                <w:szCs w:val="20"/>
              </w:rPr>
              <w:t>53</w:t>
            </w:r>
          </w:p>
        </w:tc>
      </w:tr>
      <w:tr w:rsidR="00670548" w:rsidRPr="005C243C" w14:paraId="2C8A14E9" w14:textId="77777777" w:rsidTr="006715EA">
        <w:trPr>
          <w:trHeight w:val="20"/>
        </w:trPr>
        <w:tc>
          <w:tcPr>
            <w:tcW w:w="318" w:type="pct"/>
            <w:vMerge/>
            <w:vAlign w:val="center"/>
          </w:tcPr>
          <w:p w14:paraId="18AB2513" w14:textId="77777777" w:rsidR="00670548" w:rsidRPr="005C243C" w:rsidRDefault="00670548" w:rsidP="006715EA">
            <w:pPr>
              <w:contextualSpacing/>
              <w:jc w:val="center"/>
              <w:rPr>
                <w:rFonts w:cs="Times New Roman"/>
                <w:sz w:val="20"/>
                <w:szCs w:val="20"/>
              </w:rPr>
            </w:pPr>
          </w:p>
        </w:tc>
        <w:tc>
          <w:tcPr>
            <w:tcW w:w="1746" w:type="pct"/>
            <w:vAlign w:val="center"/>
          </w:tcPr>
          <w:p w14:paraId="78BA00BF" w14:textId="77777777" w:rsidR="00670548" w:rsidRPr="005C243C" w:rsidRDefault="00670548" w:rsidP="006715EA">
            <w:pPr>
              <w:contextualSpacing/>
              <w:jc w:val="center"/>
              <w:rPr>
                <w:rFonts w:cs="Times New Roman"/>
                <w:sz w:val="20"/>
                <w:szCs w:val="20"/>
              </w:rPr>
            </w:pPr>
            <w:r w:rsidRPr="005C243C">
              <w:rPr>
                <w:rFonts w:cs="Times New Roman"/>
                <w:sz w:val="20"/>
                <w:szCs w:val="20"/>
              </w:rPr>
              <w:t>Детский сад ввод №1</w:t>
            </w:r>
          </w:p>
        </w:tc>
        <w:tc>
          <w:tcPr>
            <w:tcW w:w="537" w:type="pct"/>
            <w:vAlign w:val="center"/>
          </w:tcPr>
          <w:p w14:paraId="12BB9E18"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АВБбШв</w:t>
            </w:r>
          </w:p>
        </w:tc>
        <w:tc>
          <w:tcPr>
            <w:tcW w:w="618" w:type="pct"/>
            <w:vAlign w:val="center"/>
          </w:tcPr>
          <w:p w14:paraId="42ACB830" w14:textId="77777777" w:rsidR="00670548" w:rsidRPr="005C243C" w:rsidRDefault="00670548" w:rsidP="006715EA">
            <w:pPr>
              <w:contextualSpacing/>
              <w:jc w:val="center"/>
              <w:rPr>
                <w:rFonts w:cs="Times New Roman"/>
                <w:sz w:val="20"/>
                <w:szCs w:val="20"/>
              </w:rPr>
            </w:pPr>
            <w:r w:rsidRPr="005C243C">
              <w:rPr>
                <w:rFonts w:cs="Times New Roman"/>
                <w:sz w:val="20"/>
                <w:szCs w:val="20"/>
              </w:rPr>
              <w:t>4х240</w:t>
            </w:r>
          </w:p>
        </w:tc>
        <w:tc>
          <w:tcPr>
            <w:tcW w:w="598" w:type="pct"/>
            <w:vAlign w:val="center"/>
          </w:tcPr>
          <w:p w14:paraId="7722EF7D"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124A7763" w14:textId="77777777" w:rsidR="00670548" w:rsidRPr="005C243C" w:rsidRDefault="00670548" w:rsidP="006715EA">
            <w:pPr>
              <w:contextualSpacing/>
              <w:jc w:val="center"/>
              <w:rPr>
                <w:rFonts w:cs="Times New Roman"/>
                <w:sz w:val="20"/>
                <w:szCs w:val="20"/>
              </w:rPr>
            </w:pPr>
            <w:r w:rsidRPr="005C243C">
              <w:rPr>
                <w:rFonts w:cs="Times New Roman"/>
                <w:sz w:val="20"/>
                <w:szCs w:val="20"/>
              </w:rPr>
              <w:t>2010</w:t>
            </w:r>
          </w:p>
        </w:tc>
        <w:tc>
          <w:tcPr>
            <w:tcW w:w="410" w:type="pct"/>
            <w:vAlign w:val="center"/>
          </w:tcPr>
          <w:p w14:paraId="4DD2D6DF" w14:textId="77777777" w:rsidR="00670548" w:rsidRPr="005C243C" w:rsidRDefault="00670548" w:rsidP="006715EA">
            <w:pPr>
              <w:contextualSpacing/>
              <w:jc w:val="center"/>
              <w:rPr>
                <w:rFonts w:cs="Times New Roman"/>
                <w:sz w:val="20"/>
                <w:szCs w:val="20"/>
              </w:rPr>
            </w:pPr>
            <w:r w:rsidRPr="005C243C">
              <w:rPr>
                <w:rFonts w:cs="Times New Roman"/>
                <w:sz w:val="20"/>
                <w:szCs w:val="20"/>
              </w:rPr>
              <w:t>33</w:t>
            </w:r>
          </w:p>
        </w:tc>
      </w:tr>
      <w:tr w:rsidR="00670548" w:rsidRPr="005C243C" w14:paraId="24C33EB2" w14:textId="77777777" w:rsidTr="006715EA">
        <w:trPr>
          <w:trHeight w:val="20"/>
        </w:trPr>
        <w:tc>
          <w:tcPr>
            <w:tcW w:w="318" w:type="pct"/>
            <w:vMerge/>
            <w:vAlign w:val="center"/>
          </w:tcPr>
          <w:p w14:paraId="4850F7B3" w14:textId="77777777" w:rsidR="00670548" w:rsidRPr="005C243C" w:rsidRDefault="00670548" w:rsidP="006715EA">
            <w:pPr>
              <w:contextualSpacing/>
              <w:jc w:val="center"/>
              <w:rPr>
                <w:rFonts w:cs="Times New Roman"/>
                <w:sz w:val="20"/>
                <w:szCs w:val="20"/>
              </w:rPr>
            </w:pPr>
          </w:p>
        </w:tc>
        <w:tc>
          <w:tcPr>
            <w:tcW w:w="1746" w:type="pct"/>
            <w:vAlign w:val="center"/>
          </w:tcPr>
          <w:p w14:paraId="653B6BB0" w14:textId="77777777" w:rsidR="00670548" w:rsidRPr="005C243C" w:rsidRDefault="00670548" w:rsidP="006715EA">
            <w:pPr>
              <w:contextualSpacing/>
              <w:jc w:val="center"/>
              <w:rPr>
                <w:rFonts w:cs="Times New Roman"/>
                <w:sz w:val="20"/>
                <w:szCs w:val="20"/>
              </w:rPr>
            </w:pPr>
            <w:r w:rsidRPr="005C243C">
              <w:rPr>
                <w:rFonts w:cs="Times New Roman"/>
                <w:sz w:val="20"/>
                <w:szCs w:val="20"/>
              </w:rPr>
              <w:t>ул. Школьная дом №14</w:t>
            </w:r>
          </w:p>
        </w:tc>
        <w:tc>
          <w:tcPr>
            <w:tcW w:w="537" w:type="pct"/>
            <w:vAlign w:val="center"/>
          </w:tcPr>
          <w:p w14:paraId="339F1ABA"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79D11899" w14:textId="77777777" w:rsidR="00670548" w:rsidRPr="005C243C" w:rsidRDefault="00670548" w:rsidP="006715EA">
            <w:pPr>
              <w:contextualSpacing/>
              <w:jc w:val="center"/>
              <w:rPr>
                <w:rFonts w:cs="Times New Roman"/>
                <w:sz w:val="20"/>
                <w:szCs w:val="20"/>
              </w:rPr>
            </w:pPr>
            <w:r w:rsidRPr="005C243C">
              <w:rPr>
                <w:rFonts w:cs="Times New Roman"/>
                <w:sz w:val="20"/>
                <w:szCs w:val="20"/>
              </w:rPr>
              <w:t>4х95</w:t>
            </w:r>
          </w:p>
        </w:tc>
        <w:tc>
          <w:tcPr>
            <w:tcW w:w="598" w:type="pct"/>
            <w:vAlign w:val="center"/>
          </w:tcPr>
          <w:p w14:paraId="65A9AD46"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396954D6" w14:textId="77777777" w:rsidR="00670548" w:rsidRPr="005C243C" w:rsidRDefault="00670548" w:rsidP="006715EA">
            <w:pPr>
              <w:contextualSpacing/>
              <w:jc w:val="center"/>
              <w:rPr>
                <w:rFonts w:cs="Times New Roman"/>
                <w:sz w:val="20"/>
                <w:szCs w:val="20"/>
              </w:rPr>
            </w:pPr>
            <w:r w:rsidRPr="005C243C">
              <w:rPr>
                <w:rFonts w:cs="Times New Roman"/>
                <w:sz w:val="20"/>
                <w:szCs w:val="20"/>
              </w:rPr>
              <w:t>2002</w:t>
            </w:r>
          </w:p>
        </w:tc>
        <w:tc>
          <w:tcPr>
            <w:tcW w:w="410" w:type="pct"/>
            <w:vAlign w:val="center"/>
          </w:tcPr>
          <w:p w14:paraId="18E859A1" w14:textId="77777777" w:rsidR="00670548" w:rsidRPr="005C243C" w:rsidRDefault="00670548" w:rsidP="006715EA">
            <w:pPr>
              <w:contextualSpacing/>
              <w:jc w:val="center"/>
              <w:rPr>
                <w:rFonts w:cs="Times New Roman"/>
                <w:sz w:val="20"/>
                <w:szCs w:val="20"/>
              </w:rPr>
            </w:pPr>
            <w:r w:rsidRPr="005C243C">
              <w:rPr>
                <w:rFonts w:cs="Times New Roman"/>
                <w:sz w:val="20"/>
                <w:szCs w:val="20"/>
              </w:rPr>
              <w:t>26</w:t>
            </w:r>
          </w:p>
        </w:tc>
      </w:tr>
      <w:tr w:rsidR="00670548" w:rsidRPr="005C243C" w14:paraId="2E1FEDEF" w14:textId="77777777" w:rsidTr="006715EA">
        <w:trPr>
          <w:trHeight w:val="20"/>
        </w:trPr>
        <w:tc>
          <w:tcPr>
            <w:tcW w:w="318" w:type="pct"/>
            <w:vMerge/>
            <w:vAlign w:val="center"/>
          </w:tcPr>
          <w:p w14:paraId="7148F7E5" w14:textId="77777777" w:rsidR="00670548" w:rsidRPr="005C243C" w:rsidRDefault="00670548" w:rsidP="006715EA">
            <w:pPr>
              <w:contextualSpacing/>
              <w:jc w:val="center"/>
              <w:rPr>
                <w:rFonts w:cs="Times New Roman"/>
                <w:sz w:val="20"/>
                <w:szCs w:val="20"/>
              </w:rPr>
            </w:pPr>
          </w:p>
        </w:tc>
        <w:tc>
          <w:tcPr>
            <w:tcW w:w="1746" w:type="pct"/>
            <w:vAlign w:val="center"/>
          </w:tcPr>
          <w:p w14:paraId="175B061A" w14:textId="77777777" w:rsidR="00670548" w:rsidRPr="005C243C" w:rsidRDefault="00670548" w:rsidP="006715EA">
            <w:pPr>
              <w:contextualSpacing/>
              <w:jc w:val="center"/>
              <w:rPr>
                <w:rFonts w:cs="Times New Roman"/>
                <w:sz w:val="20"/>
                <w:szCs w:val="20"/>
              </w:rPr>
            </w:pPr>
            <w:r w:rsidRPr="005C243C">
              <w:rPr>
                <w:rFonts w:cs="Times New Roman"/>
                <w:sz w:val="20"/>
                <w:szCs w:val="20"/>
              </w:rPr>
              <w:t>Детский сад ввод №2</w:t>
            </w:r>
          </w:p>
        </w:tc>
        <w:tc>
          <w:tcPr>
            <w:tcW w:w="537" w:type="pct"/>
            <w:vAlign w:val="center"/>
          </w:tcPr>
          <w:p w14:paraId="1A05DB4E"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АВБбШв</w:t>
            </w:r>
          </w:p>
        </w:tc>
        <w:tc>
          <w:tcPr>
            <w:tcW w:w="618" w:type="pct"/>
            <w:vAlign w:val="center"/>
          </w:tcPr>
          <w:p w14:paraId="6DBAFA3A" w14:textId="77777777" w:rsidR="00670548" w:rsidRPr="005C243C" w:rsidRDefault="00670548" w:rsidP="006715EA">
            <w:pPr>
              <w:contextualSpacing/>
              <w:jc w:val="center"/>
              <w:rPr>
                <w:rFonts w:cs="Times New Roman"/>
                <w:sz w:val="20"/>
                <w:szCs w:val="20"/>
              </w:rPr>
            </w:pPr>
            <w:r w:rsidRPr="005C243C">
              <w:rPr>
                <w:rFonts w:cs="Times New Roman"/>
                <w:sz w:val="20"/>
                <w:szCs w:val="20"/>
              </w:rPr>
              <w:t>4х240</w:t>
            </w:r>
          </w:p>
        </w:tc>
        <w:tc>
          <w:tcPr>
            <w:tcW w:w="598" w:type="pct"/>
            <w:vAlign w:val="center"/>
          </w:tcPr>
          <w:p w14:paraId="391E7A6F"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614BB56F" w14:textId="77777777" w:rsidR="00670548" w:rsidRPr="005C243C" w:rsidRDefault="00670548" w:rsidP="006715EA">
            <w:pPr>
              <w:contextualSpacing/>
              <w:jc w:val="center"/>
              <w:rPr>
                <w:rFonts w:cs="Times New Roman"/>
                <w:sz w:val="20"/>
                <w:szCs w:val="20"/>
              </w:rPr>
            </w:pPr>
            <w:r w:rsidRPr="005C243C">
              <w:rPr>
                <w:rFonts w:cs="Times New Roman"/>
                <w:sz w:val="20"/>
                <w:szCs w:val="20"/>
              </w:rPr>
              <w:t>2010</w:t>
            </w:r>
          </w:p>
        </w:tc>
        <w:tc>
          <w:tcPr>
            <w:tcW w:w="410" w:type="pct"/>
            <w:vAlign w:val="center"/>
          </w:tcPr>
          <w:p w14:paraId="307C5D9C" w14:textId="77777777" w:rsidR="00670548" w:rsidRPr="005C243C" w:rsidRDefault="00670548" w:rsidP="006715EA">
            <w:pPr>
              <w:contextualSpacing/>
              <w:jc w:val="center"/>
              <w:rPr>
                <w:rFonts w:cs="Times New Roman"/>
                <w:sz w:val="20"/>
                <w:szCs w:val="20"/>
              </w:rPr>
            </w:pPr>
            <w:r w:rsidRPr="005C243C">
              <w:rPr>
                <w:rFonts w:cs="Times New Roman"/>
                <w:sz w:val="20"/>
                <w:szCs w:val="20"/>
              </w:rPr>
              <w:t>33</w:t>
            </w:r>
          </w:p>
        </w:tc>
      </w:tr>
      <w:tr w:rsidR="00670548" w:rsidRPr="005C243C" w14:paraId="202BFC0A" w14:textId="77777777" w:rsidTr="006715EA">
        <w:trPr>
          <w:trHeight w:val="20"/>
        </w:trPr>
        <w:tc>
          <w:tcPr>
            <w:tcW w:w="318" w:type="pct"/>
            <w:vMerge/>
            <w:vAlign w:val="center"/>
          </w:tcPr>
          <w:p w14:paraId="19F7AF83" w14:textId="77777777" w:rsidR="00670548" w:rsidRPr="005C243C" w:rsidRDefault="00670548" w:rsidP="006715EA">
            <w:pPr>
              <w:contextualSpacing/>
              <w:jc w:val="center"/>
              <w:rPr>
                <w:rFonts w:cs="Times New Roman"/>
                <w:sz w:val="20"/>
                <w:szCs w:val="20"/>
              </w:rPr>
            </w:pPr>
          </w:p>
        </w:tc>
        <w:tc>
          <w:tcPr>
            <w:tcW w:w="1746" w:type="pct"/>
            <w:vAlign w:val="center"/>
          </w:tcPr>
          <w:p w14:paraId="4E14E538" w14:textId="77777777" w:rsidR="00670548" w:rsidRPr="005C243C" w:rsidRDefault="00670548" w:rsidP="006715EA">
            <w:pPr>
              <w:contextualSpacing/>
              <w:jc w:val="center"/>
              <w:rPr>
                <w:rFonts w:cs="Times New Roman"/>
                <w:sz w:val="20"/>
                <w:szCs w:val="20"/>
              </w:rPr>
            </w:pPr>
            <w:r w:rsidRPr="005C243C">
              <w:rPr>
                <w:rFonts w:cs="Times New Roman"/>
                <w:sz w:val="20"/>
                <w:szCs w:val="20"/>
              </w:rPr>
              <w:t>ул. Школьная дом №18</w:t>
            </w:r>
          </w:p>
        </w:tc>
        <w:tc>
          <w:tcPr>
            <w:tcW w:w="537" w:type="pct"/>
            <w:vAlign w:val="center"/>
          </w:tcPr>
          <w:p w14:paraId="12AA6AC4"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АВБбШв</w:t>
            </w:r>
          </w:p>
        </w:tc>
        <w:tc>
          <w:tcPr>
            <w:tcW w:w="618" w:type="pct"/>
            <w:vAlign w:val="center"/>
          </w:tcPr>
          <w:p w14:paraId="2ECE9761" w14:textId="77777777" w:rsidR="00670548" w:rsidRPr="005C243C" w:rsidRDefault="00670548" w:rsidP="006715EA">
            <w:pPr>
              <w:contextualSpacing/>
              <w:jc w:val="center"/>
              <w:rPr>
                <w:rFonts w:cs="Times New Roman"/>
                <w:sz w:val="20"/>
                <w:szCs w:val="20"/>
              </w:rPr>
            </w:pPr>
            <w:r w:rsidRPr="005C243C">
              <w:rPr>
                <w:rFonts w:cs="Times New Roman"/>
                <w:sz w:val="20"/>
                <w:szCs w:val="20"/>
              </w:rPr>
              <w:t>4х95</w:t>
            </w:r>
          </w:p>
        </w:tc>
        <w:tc>
          <w:tcPr>
            <w:tcW w:w="598" w:type="pct"/>
            <w:vAlign w:val="center"/>
          </w:tcPr>
          <w:p w14:paraId="4692243A"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6F84A38D" w14:textId="77777777" w:rsidR="00670548" w:rsidRPr="005C243C" w:rsidRDefault="00670548" w:rsidP="006715EA">
            <w:pPr>
              <w:contextualSpacing/>
              <w:jc w:val="center"/>
              <w:rPr>
                <w:rFonts w:cs="Times New Roman"/>
                <w:sz w:val="20"/>
                <w:szCs w:val="20"/>
              </w:rPr>
            </w:pPr>
            <w:r w:rsidRPr="005C243C">
              <w:rPr>
                <w:rFonts w:cs="Times New Roman"/>
                <w:sz w:val="20"/>
                <w:szCs w:val="20"/>
              </w:rPr>
              <w:t>2006</w:t>
            </w:r>
          </w:p>
        </w:tc>
        <w:tc>
          <w:tcPr>
            <w:tcW w:w="410" w:type="pct"/>
            <w:vAlign w:val="center"/>
          </w:tcPr>
          <w:p w14:paraId="4E835A4C" w14:textId="77777777" w:rsidR="00670548" w:rsidRPr="005C243C" w:rsidRDefault="00670548" w:rsidP="006715EA">
            <w:pPr>
              <w:contextualSpacing/>
              <w:jc w:val="center"/>
              <w:rPr>
                <w:rFonts w:cs="Times New Roman"/>
                <w:sz w:val="20"/>
                <w:szCs w:val="20"/>
              </w:rPr>
            </w:pPr>
            <w:r w:rsidRPr="005C243C">
              <w:rPr>
                <w:rFonts w:cs="Times New Roman"/>
                <w:sz w:val="20"/>
                <w:szCs w:val="20"/>
              </w:rPr>
              <w:t>46</w:t>
            </w:r>
          </w:p>
        </w:tc>
      </w:tr>
      <w:tr w:rsidR="00670548" w:rsidRPr="005C243C" w14:paraId="64A731C8" w14:textId="77777777" w:rsidTr="006715EA">
        <w:trPr>
          <w:trHeight w:val="20"/>
        </w:trPr>
        <w:tc>
          <w:tcPr>
            <w:tcW w:w="318" w:type="pct"/>
            <w:vMerge/>
            <w:vAlign w:val="center"/>
          </w:tcPr>
          <w:p w14:paraId="5270CAB9" w14:textId="77777777" w:rsidR="00670548" w:rsidRPr="005C243C" w:rsidRDefault="00670548" w:rsidP="006715EA">
            <w:pPr>
              <w:contextualSpacing/>
              <w:jc w:val="center"/>
              <w:rPr>
                <w:rFonts w:cs="Times New Roman"/>
                <w:sz w:val="20"/>
                <w:szCs w:val="20"/>
              </w:rPr>
            </w:pPr>
          </w:p>
        </w:tc>
        <w:tc>
          <w:tcPr>
            <w:tcW w:w="1746" w:type="pct"/>
            <w:vAlign w:val="center"/>
          </w:tcPr>
          <w:p w14:paraId="4C1DF2CC" w14:textId="77777777" w:rsidR="00670548" w:rsidRPr="005C243C" w:rsidRDefault="00670548" w:rsidP="006715EA">
            <w:pPr>
              <w:contextualSpacing/>
              <w:jc w:val="center"/>
              <w:rPr>
                <w:rFonts w:cs="Times New Roman"/>
                <w:sz w:val="20"/>
                <w:szCs w:val="20"/>
              </w:rPr>
            </w:pPr>
            <w:r w:rsidRPr="005C243C">
              <w:rPr>
                <w:rFonts w:cs="Times New Roman"/>
                <w:sz w:val="20"/>
                <w:szCs w:val="20"/>
              </w:rPr>
              <w:t>ул. Школьная дом №13,15</w:t>
            </w:r>
          </w:p>
        </w:tc>
        <w:tc>
          <w:tcPr>
            <w:tcW w:w="537" w:type="pct"/>
            <w:vAlign w:val="center"/>
          </w:tcPr>
          <w:p w14:paraId="33F862E9"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5AF76693" w14:textId="77777777" w:rsidR="00670548" w:rsidRPr="005C243C" w:rsidRDefault="00670548" w:rsidP="006715EA">
            <w:pPr>
              <w:contextualSpacing/>
              <w:jc w:val="center"/>
              <w:rPr>
                <w:rFonts w:cs="Times New Roman"/>
                <w:sz w:val="20"/>
                <w:szCs w:val="20"/>
              </w:rPr>
            </w:pPr>
            <w:r w:rsidRPr="005C243C">
              <w:rPr>
                <w:rFonts w:cs="Times New Roman"/>
                <w:sz w:val="20"/>
                <w:szCs w:val="20"/>
              </w:rPr>
              <w:t>4х95</w:t>
            </w:r>
          </w:p>
        </w:tc>
        <w:tc>
          <w:tcPr>
            <w:tcW w:w="598" w:type="pct"/>
            <w:vAlign w:val="center"/>
          </w:tcPr>
          <w:p w14:paraId="6026FEC0"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5307F46D" w14:textId="77777777" w:rsidR="00670548" w:rsidRPr="005C243C" w:rsidRDefault="00670548" w:rsidP="006715EA">
            <w:pPr>
              <w:contextualSpacing/>
              <w:jc w:val="center"/>
              <w:rPr>
                <w:rFonts w:cs="Times New Roman"/>
                <w:sz w:val="20"/>
                <w:szCs w:val="20"/>
              </w:rPr>
            </w:pPr>
            <w:r w:rsidRPr="005C243C">
              <w:rPr>
                <w:rFonts w:cs="Times New Roman"/>
                <w:sz w:val="20"/>
                <w:szCs w:val="20"/>
              </w:rPr>
              <w:t>1996</w:t>
            </w:r>
          </w:p>
        </w:tc>
        <w:tc>
          <w:tcPr>
            <w:tcW w:w="410" w:type="pct"/>
            <w:vAlign w:val="center"/>
          </w:tcPr>
          <w:p w14:paraId="7338C9EB" w14:textId="77777777" w:rsidR="00670548" w:rsidRPr="005C243C" w:rsidRDefault="00670548" w:rsidP="006715EA">
            <w:pPr>
              <w:contextualSpacing/>
              <w:jc w:val="center"/>
              <w:rPr>
                <w:rFonts w:cs="Times New Roman"/>
                <w:sz w:val="20"/>
                <w:szCs w:val="20"/>
              </w:rPr>
            </w:pPr>
            <w:r w:rsidRPr="005C243C">
              <w:rPr>
                <w:rFonts w:cs="Times New Roman"/>
                <w:sz w:val="20"/>
                <w:szCs w:val="20"/>
              </w:rPr>
              <w:t>80</w:t>
            </w:r>
          </w:p>
        </w:tc>
      </w:tr>
      <w:tr w:rsidR="00670548" w:rsidRPr="005C243C" w14:paraId="5D7BF10B" w14:textId="77777777" w:rsidTr="006715EA">
        <w:trPr>
          <w:trHeight w:val="20"/>
        </w:trPr>
        <w:tc>
          <w:tcPr>
            <w:tcW w:w="318" w:type="pct"/>
            <w:vMerge w:val="restart"/>
            <w:vAlign w:val="center"/>
          </w:tcPr>
          <w:p w14:paraId="7D2DB7C5" w14:textId="77777777" w:rsidR="00670548" w:rsidRPr="005C243C" w:rsidRDefault="00670548" w:rsidP="006715EA">
            <w:pPr>
              <w:contextualSpacing/>
              <w:jc w:val="center"/>
              <w:rPr>
                <w:rFonts w:cs="Times New Roman"/>
                <w:sz w:val="20"/>
                <w:szCs w:val="20"/>
              </w:rPr>
            </w:pPr>
            <w:r w:rsidRPr="005C243C">
              <w:rPr>
                <w:rFonts w:cs="Times New Roman"/>
                <w:sz w:val="20"/>
                <w:szCs w:val="20"/>
              </w:rPr>
              <w:t>7</w:t>
            </w:r>
          </w:p>
        </w:tc>
        <w:tc>
          <w:tcPr>
            <w:tcW w:w="1746" w:type="pct"/>
            <w:vAlign w:val="center"/>
          </w:tcPr>
          <w:p w14:paraId="5DEFF2E8" w14:textId="77777777" w:rsidR="00670548" w:rsidRPr="005C243C" w:rsidRDefault="00670548" w:rsidP="006715EA">
            <w:pPr>
              <w:contextualSpacing/>
              <w:jc w:val="center"/>
              <w:rPr>
                <w:rFonts w:cs="Times New Roman"/>
                <w:sz w:val="20"/>
                <w:szCs w:val="20"/>
              </w:rPr>
            </w:pPr>
            <w:r w:rsidRPr="005C243C">
              <w:rPr>
                <w:rFonts w:cs="Times New Roman"/>
                <w:sz w:val="20"/>
                <w:szCs w:val="20"/>
              </w:rPr>
              <w:t>Дожимная (Бойлерная №2)</w:t>
            </w:r>
          </w:p>
        </w:tc>
        <w:tc>
          <w:tcPr>
            <w:tcW w:w="537" w:type="pct"/>
            <w:vAlign w:val="center"/>
          </w:tcPr>
          <w:p w14:paraId="59468F50"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02F4D286" w14:textId="77777777" w:rsidR="00670548" w:rsidRPr="005C243C" w:rsidRDefault="00670548" w:rsidP="006715EA">
            <w:pPr>
              <w:contextualSpacing/>
              <w:jc w:val="center"/>
              <w:rPr>
                <w:rFonts w:cs="Times New Roman"/>
                <w:sz w:val="20"/>
                <w:szCs w:val="20"/>
              </w:rPr>
            </w:pPr>
            <w:r w:rsidRPr="005C243C">
              <w:rPr>
                <w:rFonts w:cs="Times New Roman"/>
                <w:sz w:val="20"/>
                <w:szCs w:val="20"/>
              </w:rPr>
              <w:t>3х120+1х50</w:t>
            </w:r>
          </w:p>
        </w:tc>
        <w:tc>
          <w:tcPr>
            <w:tcW w:w="598" w:type="pct"/>
            <w:vAlign w:val="center"/>
          </w:tcPr>
          <w:p w14:paraId="053D05B9"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11112FAD" w14:textId="77777777" w:rsidR="00670548" w:rsidRPr="005C243C" w:rsidRDefault="00670548" w:rsidP="006715EA">
            <w:pPr>
              <w:contextualSpacing/>
              <w:jc w:val="center"/>
              <w:rPr>
                <w:rFonts w:cs="Times New Roman"/>
                <w:sz w:val="20"/>
                <w:szCs w:val="20"/>
              </w:rPr>
            </w:pPr>
            <w:r w:rsidRPr="005C243C">
              <w:rPr>
                <w:rFonts w:cs="Times New Roman"/>
                <w:sz w:val="20"/>
                <w:szCs w:val="20"/>
              </w:rPr>
              <w:t>1988</w:t>
            </w:r>
          </w:p>
        </w:tc>
        <w:tc>
          <w:tcPr>
            <w:tcW w:w="410" w:type="pct"/>
            <w:vAlign w:val="center"/>
          </w:tcPr>
          <w:p w14:paraId="5B5EC36C" w14:textId="77777777" w:rsidR="00670548" w:rsidRPr="005C243C" w:rsidRDefault="00670548" w:rsidP="006715EA">
            <w:pPr>
              <w:contextualSpacing/>
              <w:jc w:val="center"/>
              <w:rPr>
                <w:rFonts w:cs="Times New Roman"/>
                <w:sz w:val="20"/>
                <w:szCs w:val="20"/>
              </w:rPr>
            </w:pPr>
            <w:r w:rsidRPr="005C243C">
              <w:rPr>
                <w:rFonts w:cs="Times New Roman"/>
                <w:sz w:val="20"/>
                <w:szCs w:val="20"/>
              </w:rPr>
              <w:t>106</w:t>
            </w:r>
          </w:p>
        </w:tc>
      </w:tr>
      <w:tr w:rsidR="00670548" w:rsidRPr="005C243C" w14:paraId="62B335C4" w14:textId="77777777" w:rsidTr="006715EA">
        <w:trPr>
          <w:trHeight w:val="20"/>
        </w:trPr>
        <w:tc>
          <w:tcPr>
            <w:tcW w:w="318" w:type="pct"/>
            <w:vMerge/>
            <w:vAlign w:val="center"/>
          </w:tcPr>
          <w:p w14:paraId="76DB1D3E" w14:textId="77777777" w:rsidR="00670548" w:rsidRPr="005C243C" w:rsidRDefault="00670548" w:rsidP="006715EA">
            <w:pPr>
              <w:contextualSpacing/>
              <w:jc w:val="center"/>
              <w:rPr>
                <w:rFonts w:cs="Times New Roman"/>
                <w:sz w:val="20"/>
                <w:szCs w:val="20"/>
              </w:rPr>
            </w:pPr>
          </w:p>
        </w:tc>
        <w:tc>
          <w:tcPr>
            <w:tcW w:w="1746" w:type="pct"/>
            <w:vAlign w:val="center"/>
          </w:tcPr>
          <w:p w14:paraId="4EFDC317" w14:textId="77777777" w:rsidR="00670548" w:rsidRPr="005C243C" w:rsidRDefault="00670548" w:rsidP="006715EA">
            <w:pPr>
              <w:contextualSpacing/>
              <w:jc w:val="center"/>
              <w:rPr>
                <w:rFonts w:cs="Times New Roman"/>
                <w:sz w:val="20"/>
                <w:szCs w:val="20"/>
              </w:rPr>
            </w:pPr>
            <w:r w:rsidRPr="005C243C">
              <w:rPr>
                <w:rFonts w:cs="Times New Roman"/>
                <w:sz w:val="20"/>
                <w:szCs w:val="20"/>
              </w:rPr>
              <w:t>Котельная 2-БВК ввод №2</w:t>
            </w:r>
          </w:p>
        </w:tc>
        <w:tc>
          <w:tcPr>
            <w:tcW w:w="537" w:type="pct"/>
            <w:vAlign w:val="center"/>
          </w:tcPr>
          <w:p w14:paraId="78323506" w14:textId="77777777" w:rsidR="00670548" w:rsidRPr="005C243C" w:rsidRDefault="00670548" w:rsidP="006715EA">
            <w:pPr>
              <w:contextualSpacing/>
              <w:jc w:val="center"/>
              <w:rPr>
                <w:rFonts w:cs="Times New Roman"/>
                <w:sz w:val="20"/>
                <w:szCs w:val="20"/>
              </w:rPr>
            </w:pPr>
            <w:r w:rsidRPr="005C243C">
              <w:rPr>
                <w:rFonts w:cs="Times New Roman"/>
                <w:sz w:val="20"/>
                <w:szCs w:val="20"/>
              </w:rPr>
              <w:t>ВБбШв</w:t>
            </w:r>
          </w:p>
        </w:tc>
        <w:tc>
          <w:tcPr>
            <w:tcW w:w="618" w:type="pct"/>
            <w:vAlign w:val="center"/>
          </w:tcPr>
          <w:p w14:paraId="3929280F" w14:textId="77777777" w:rsidR="00670548" w:rsidRPr="005C243C" w:rsidRDefault="00670548" w:rsidP="006715EA">
            <w:pPr>
              <w:contextualSpacing/>
              <w:jc w:val="center"/>
              <w:rPr>
                <w:rFonts w:cs="Times New Roman"/>
                <w:sz w:val="20"/>
                <w:szCs w:val="20"/>
              </w:rPr>
            </w:pPr>
            <w:r w:rsidRPr="005C243C">
              <w:rPr>
                <w:rFonts w:cs="Times New Roman"/>
                <w:sz w:val="20"/>
                <w:szCs w:val="20"/>
              </w:rPr>
              <w:t>4х50</w:t>
            </w:r>
          </w:p>
        </w:tc>
        <w:tc>
          <w:tcPr>
            <w:tcW w:w="598" w:type="pct"/>
            <w:vAlign w:val="center"/>
          </w:tcPr>
          <w:p w14:paraId="7AF28B1B"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45CF8BD6" w14:textId="77777777" w:rsidR="00670548" w:rsidRPr="005C243C" w:rsidRDefault="00670548" w:rsidP="006715EA">
            <w:pPr>
              <w:contextualSpacing/>
              <w:jc w:val="center"/>
              <w:rPr>
                <w:rFonts w:cs="Times New Roman"/>
                <w:sz w:val="20"/>
                <w:szCs w:val="20"/>
              </w:rPr>
            </w:pPr>
            <w:r w:rsidRPr="005C243C">
              <w:rPr>
                <w:rFonts w:cs="Times New Roman"/>
                <w:sz w:val="20"/>
                <w:szCs w:val="20"/>
              </w:rPr>
              <w:t>2011</w:t>
            </w:r>
          </w:p>
        </w:tc>
        <w:tc>
          <w:tcPr>
            <w:tcW w:w="410" w:type="pct"/>
            <w:vAlign w:val="center"/>
          </w:tcPr>
          <w:p w14:paraId="4634627D" w14:textId="77777777" w:rsidR="00670548" w:rsidRPr="005C243C" w:rsidRDefault="00670548" w:rsidP="006715EA">
            <w:pPr>
              <w:contextualSpacing/>
              <w:jc w:val="center"/>
              <w:rPr>
                <w:rFonts w:cs="Times New Roman"/>
                <w:sz w:val="20"/>
                <w:szCs w:val="20"/>
              </w:rPr>
            </w:pPr>
            <w:r w:rsidRPr="005C243C">
              <w:rPr>
                <w:rFonts w:cs="Times New Roman"/>
                <w:sz w:val="20"/>
                <w:szCs w:val="20"/>
              </w:rPr>
              <w:t>30</w:t>
            </w:r>
          </w:p>
        </w:tc>
      </w:tr>
      <w:tr w:rsidR="00670548" w:rsidRPr="005C243C" w14:paraId="256B9416" w14:textId="77777777" w:rsidTr="006715EA">
        <w:trPr>
          <w:trHeight w:val="20"/>
        </w:trPr>
        <w:tc>
          <w:tcPr>
            <w:tcW w:w="318" w:type="pct"/>
            <w:vMerge/>
            <w:vAlign w:val="center"/>
          </w:tcPr>
          <w:p w14:paraId="102290AC" w14:textId="77777777" w:rsidR="00670548" w:rsidRPr="005C243C" w:rsidRDefault="00670548" w:rsidP="006715EA">
            <w:pPr>
              <w:contextualSpacing/>
              <w:jc w:val="center"/>
              <w:rPr>
                <w:rFonts w:cs="Times New Roman"/>
                <w:sz w:val="20"/>
                <w:szCs w:val="20"/>
              </w:rPr>
            </w:pPr>
          </w:p>
        </w:tc>
        <w:tc>
          <w:tcPr>
            <w:tcW w:w="1746" w:type="pct"/>
            <w:vAlign w:val="center"/>
          </w:tcPr>
          <w:p w14:paraId="1914E29D" w14:textId="77777777" w:rsidR="00670548" w:rsidRPr="005C243C" w:rsidRDefault="00670548" w:rsidP="006715EA">
            <w:pPr>
              <w:contextualSpacing/>
              <w:jc w:val="center"/>
              <w:rPr>
                <w:rFonts w:cs="Times New Roman"/>
                <w:sz w:val="20"/>
                <w:szCs w:val="20"/>
              </w:rPr>
            </w:pPr>
            <w:r w:rsidRPr="005C243C">
              <w:rPr>
                <w:rFonts w:cs="Times New Roman"/>
                <w:sz w:val="20"/>
                <w:szCs w:val="20"/>
              </w:rPr>
              <w:t>Пож. депо ввод №2</w:t>
            </w:r>
          </w:p>
        </w:tc>
        <w:tc>
          <w:tcPr>
            <w:tcW w:w="537" w:type="pct"/>
            <w:vAlign w:val="center"/>
          </w:tcPr>
          <w:p w14:paraId="5146697D" w14:textId="77777777" w:rsidR="00670548" w:rsidRPr="005C243C" w:rsidRDefault="00670548" w:rsidP="006715EA">
            <w:pPr>
              <w:contextualSpacing/>
              <w:jc w:val="center"/>
              <w:rPr>
                <w:rFonts w:cs="Times New Roman"/>
                <w:sz w:val="20"/>
                <w:szCs w:val="20"/>
              </w:rPr>
            </w:pPr>
            <w:r w:rsidRPr="005C243C">
              <w:rPr>
                <w:rFonts w:cs="Times New Roman"/>
                <w:sz w:val="20"/>
                <w:szCs w:val="20"/>
              </w:rPr>
              <w:t>ВБбШв</w:t>
            </w:r>
          </w:p>
        </w:tc>
        <w:tc>
          <w:tcPr>
            <w:tcW w:w="618" w:type="pct"/>
            <w:vAlign w:val="center"/>
          </w:tcPr>
          <w:p w14:paraId="1549D30E" w14:textId="77777777" w:rsidR="00670548" w:rsidRPr="005C243C" w:rsidRDefault="00670548" w:rsidP="006715EA">
            <w:pPr>
              <w:contextualSpacing/>
              <w:jc w:val="center"/>
              <w:rPr>
                <w:rFonts w:cs="Times New Roman"/>
                <w:sz w:val="20"/>
                <w:szCs w:val="20"/>
              </w:rPr>
            </w:pPr>
            <w:r w:rsidRPr="005C243C">
              <w:rPr>
                <w:rFonts w:cs="Times New Roman"/>
                <w:sz w:val="20"/>
                <w:szCs w:val="20"/>
              </w:rPr>
              <w:t>3х50+1х25</w:t>
            </w:r>
          </w:p>
        </w:tc>
        <w:tc>
          <w:tcPr>
            <w:tcW w:w="598" w:type="pct"/>
            <w:vAlign w:val="center"/>
          </w:tcPr>
          <w:p w14:paraId="4C32701D"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4603F2EF" w14:textId="77777777" w:rsidR="00670548" w:rsidRPr="005C243C" w:rsidRDefault="00670548" w:rsidP="006715EA">
            <w:pPr>
              <w:contextualSpacing/>
              <w:jc w:val="center"/>
              <w:rPr>
                <w:rFonts w:cs="Times New Roman"/>
                <w:sz w:val="20"/>
                <w:szCs w:val="20"/>
              </w:rPr>
            </w:pPr>
            <w:r w:rsidRPr="005C243C">
              <w:rPr>
                <w:rFonts w:cs="Times New Roman"/>
                <w:sz w:val="20"/>
                <w:szCs w:val="20"/>
              </w:rPr>
              <w:t>2004</w:t>
            </w:r>
          </w:p>
        </w:tc>
        <w:tc>
          <w:tcPr>
            <w:tcW w:w="410" w:type="pct"/>
            <w:vAlign w:val="center"/>
          </w:tcPr>
          <w:p w14:paraId="208B91F8" w14:textId="77777777" w:rsidR="00670548" w:rsidRPr="005C243C" w:rsidRDefault="00670548" w:rsidP="006715EA">
            <w:pPr>
              <w:contextualSpacing/>
              <w:jc w:val="center"/>
              <w:rPr>
                <w:rFonts w:cs="Times New Roman"/>
                <w:sz w:val="20"/>
                <w:szCs w:val="20"/>
              </w:rPr>
            </w:pPr>
            <w:r w:rsidRPr="005C243C">
              <w:rPr>
                <w:rFonts w:cs="Times New Roman"/>
                <w:sz w:val="20"/>
                <w:szCs w:val="20"/>
              </w:rPr>
              <w:t>53</w:t>
            </w:r>
          </w:p>
        </w:tc>
      </w:tr>
      <w:tr w:rsidR="00670548" w:rsidRPr="005C243C" w14:paraId="24701A92" w14:textId="77777777" w:rsidTr="006715EA">
        <w:trPr>
          <w:trHeight w:val="20"/>
        </w:trPr>
        <w:tc>
          <w:tcPr>
            <w:tcW w:w="318" w:type="pct"/>
            <w:vMerge w:val="restart"/>
            <w:vAlign w:val="center"/>
          </w:tcPr>
          <w:p w14:paraId="2B1CE44A" w14:textId="77777777" w:rsidR="00670548" w:rsidRPr="005C243C" w:rsidRDefault="00670548" w:rsidP="006715EA">
            <w:pPr>
              <w:contextualSpacing/>
              <w:jc w:val="center"/>
              <w:rPr>
                <w:rFonts w:cs="Times New Roman"/>
                <w:sz w:val="20"/>
                <w:szCs w:val="20"/>
              </w:rPr>
            </w:pPr>
            <w:r>
              <w:rPr>
                <w:rFonts w:cs="Times New Roman"/>
                <w:sz w:val="20"/>
                <w:szCs w:val="20"/>
              </w:rPr>
              <w:t>8</w:t>
            </w:r>
          </w:p>
        </w:tc>
        <w:tc>
          <w:tcPr>
            <w:tcW w:w="1746" w:type="pct"/>
            <w:vAlign w:val="center"/>
          </w:tcPr>
          <w:p w14:paraId="0E6EABA0" w14:textId="77777777" w:rsidR="00670548" w:rsidRPr="005C243C" w:rsidRDefault="00670548" w:rsidP="006715EA">
            <w:pPr>
              <w:contextualSpacing/>
              <w:jc w:val="center"/>
              <w:rPr>
                <w:rFonts w:cs="Times New Roman"/>
                <w:sz w:val="20"/>
                <w:szCs w:val="20"/>
              </w:rPr>
            </w:pPr>
            <w:r w:rsidRPr="005C243C">
              <w:rPr>
                <w:rFonts w:cs="Times New Roman"/>
                <w:sz w:val="20"/>
                <w:szCs w:val="20"/>
              </w:rPr>
              <w:t>ВОС-3200 ввод №2</w:t>
            </w:r>
          </w:p>
        </w:tc>
        <w:tc>
          <w:tcPr>
            <w:tcW w:w="537" w:type="pct"/>
            <w:vAlign w:val="center"/>
          </w:tcPr>
          <w:p w14:paraId="46BACA34"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06EC05C2" w14:textId="77777777" w:rsidR="00670548" w:rsidRPr="005C243C" w:rsidRDefault="00670548" w:rsidP="006715EA">
            <w:pPr>
              <w:contextualSpacing/>
              <w:jc w:val="center"/>
              <w:rPr>
                <w:rFonts w:cs="Times New Roman"/>
                <w:sz w:val="20"/>
                <w:szCs w:val="20"/>
              </w:rPr>
            </w:pPr>
            <w:r w:rsidRPr="005C243C">
              <w:rPr>
                <w:rFonts w:cs="Times New Roman"/>
                <w:sz w:val="20"/>
                <w:szCs w:val="20"/>
              </w:rPr>
              <w:t>3х120+1х50</w:t>
            </w:r>
          </w:p>
        </w:tc>
        <w:tc>
          <w:tcPr>
            <w:tcW w:w="598" w:type="pct"/>
            <w:vAlign w:val="center"/>
          </w:tcPr>
          <w:p w14:paraId="27A5A74A"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190F841F" w14:textId="77777777" w:rsidR="00670548" w:rsidRPr="005C243C" w:rsidRDefault="00670548" w:rsidP="006715EA">
            <w:pPr>
              <w:contextualSpacing/>
              <w:jc w:val="center"/>
              <w:rPr>
                <w:rFonts w:cs="Times New Roman"/>
                <w:sz w:val="20"/>
                <w:szCs w:val="20"/>
              </w:rPr>
            </w:pPr>
            <w:r w:rsidRPr="005C243C">
              <w:rPr>
                <w:rFonts w:cs="Times New Roman"/>
                <w:sz w:val="20"/>
                <w:szCs w:val="20"/>
              </w:rPr>
              <w:t>1988</w:t>
            </w:r>
          </w:p>
        </w:tc>
        <w:tc>
          <w:tcPr>
            <w:tcW w:w="410" w:type="pct"/>
            <w:vAlign w:val="center"/>
          </w:tcPr>
          <w:p w14:paraId="034C629F" w14:textId="77777777" w:rsidR="00670548" w:rsidRPr="005C243C" w:rsidRDefault="00670548" w:rsidP="006715EA">
            <w:pPr>
              <w:contextualSpacing/>
              <w:jc w:val="center"/>
              <w:rPr>
                <w:rFonts w:cs="Times New Roman"/>
                <w:sz w:val="20"/>
                <w:szCs w:val="20"/>
              </w:rPr>
            </w:pPr>
            <w:r w:rsidRPr="005C243C">
              <w:rPr>
                <w:rFonts w:cs="Times New Roman"/>
                <w:sz w:val="20"/>
                <w:szCs w:val="20"/>
              </w:rPr>
              <w:t>106</w:t>
            </w:r>
          </w:p>
        </w:tc>
      </w:tr>
      <w:tr w:rsidR="00670548" w:rsidRPr="005C243C" w14:paraId="3E135BFF" w14:textId="77777777" w:rsidTr="006715EA">
        <w:trPr>
          <w:trHeight w:val="20"/>
        </w:trPr>
        <w:tc>
          <w:tcPr>
            <w:tcW w:w="318" w:type="pct"/>
            <w:vMerge/>
            <w:vAlign w:val="center"/>
          </w:tcPr>
          <w:p w14:paraId="7BB81E57" w14:textId="77777777" w:rsidR="00670548" w:rsidRPr="005C243C" w:rsidRDefault="00670548" w:rsidP="006715EA">
            <w:pPr>
              <w:contextualSpacing/>
              <w:jc w:val="center"/>
              <w:rPr>
                <w:rFonts w:cs="Times New Roman"/>
                <w:sz w:val="20"/>
                <w:szCs w:val="20"/>
              </w:rPr>
            </w:pPr>
          </w:p>
        </w:tc>
        <w:tc>
          <w:tcPr>
            <w:tcW w:w="1746" w:type="pct"/>
            <w:vAlign w:val="center"/>
          </w:tcPr>
          <w:p w14:paraId="6170F580" w14:textId="77777777" w:rsidR="00670548" w:rsidRPr="005C243C" w:rsidRDefault="00670548" w:rsidP="006715EA">
            <w:pPr>
              <w:contextualSpacing/>
              <w:jc w:val="center"/>
              <w:rPr>
                <w:rFonts w:cs="Times New Roman"/>
                <w:sz w:val="20"/>
                <w:szCs w:val="20"/>
              </w:rPr>
            </w:pPr>
            <w:r w:rsidRPr="005C243C">
              <w:rPr>
                <w:rFonts w:cs="Times New Roman"/>
                <w:sz w:val="20"/>
                <w:szCs w:val="20"/>
              </w:rPr>
              <w:t>Дизель БЭС-630</w:t>
            </w:r>
          </w:p>
        </w:tc>
        <w:tc>
          <w:tcPr>
            <w:tcW w:w="537" w:type="pct"/>
            <w:vAlign w:val="center"/>
          </w:tcPr>
          <w:p w14:paraId="4587201E" w14:textId="77777777" w:rsidR="00670548" w:rsidRPr="005C243C" w:rsidRDefault="00670548" w:rsidP="006715EA">
            <w:pPr>
              <w:contextualSpacing/>
              <w:jc w:val="center"/>
              <w:rPr>
                <w:rFonts w:cs="Times New Roman"/>
                <w:sz w:val="20"/>
                <w:szCs w:val="20"/>
              </w:rPr>
            </w:pPr>
            <w:r w:rsidRPr="005C243C">
              <w:rPr>
                <w:rFonts w:cs="Times New Roman"/>
                <w:sz w:val="20"/>
                <w:szCs w:val="20"/>
              </w:rPr>
              <w:t>2АВВГ</w:t>
            </w:r>
          </w:p>
        </w:tc>
        <w:tc>
          <w:tcPr>
            <w:tcW w:w="618" w:type="pct"/>
            <w:vAlign w:val="center"/>
          </w:tcPr>
          <w:p w14:paraId="6BE7F8F6" w14:textId="77777777" w:rsidR="00670548" w:rsidRPr="005C243C" w:rsidRDefault="00670548" w:rsidP="006715EA">
            <w:pPr>
              <w:contextualSpacing/>
              <w:jc w:val="center"/>
              <w:rPr>
                <w:rFonts w:cs="Times New Roman"/>
                <w:sz w:val="20"/>
                <w:szCs w:val="20"/>
              </w:rPr>
            </w:pPr>
            <w:r w:rsidRPr="005C243C">
              <w:rPr>
                <w:rFonts w:cs="Times New Roman"/>
                <w:sz w:val="20"/>
                <w:szCs w:val="20"/>
              </w:rPr>
              <w:t>3х150+1х50</w:t>
            </w:r>
          </w:p>
        </w:tc>
        <w:tc>
          <w:tcPr>
            <w:tcW w:w="598" w:type="pct"/>
            <w:vAlign w:val="center"/>
          </w:tcPr>
          <w:p w14:paraId="3D46DBF2"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6270A003" w14:textId="77777777" w:rsidR="00670548" w:rsidRPr="005C243C" w:rsidRDefault="00670548" w:rsidP="006715EA">
            <w:pPr>
              <w:contextualSpacing/>
              <w:jc w:val="center"/>
              <w:rPr>
                <w:rFonts w:cs="Times New Roman"/>
                <w:sz w:val="20"/>
                <w:szCs w:val="20"/>
              </w:rPr>
            </w:pPr>
            <w:r w:rsidRPr="005C243C">
              <w:rPr>
                <w:rFonts w:cs="Times New Roman"/>
                <w:sz w:val="20"/>
                <w:szCs w:val="20"/>
              </w:rPr>
              <w:t>1987</w:t>
            </w:r>
          </w:p>
        </w:tc>
        <w:tc>
          <w:tcPr>
            <w:tcW w:w="410" w:type="pct"/>
            <w:vAlign w:val="center"/>
          </w:tcPr>
          <w:p w14:paraId="15B78FC6" w14:textId="77777777" w:rsidR="00670548" w:rsidRPr="005C243C" w:rsidRDefault="00670548" w:rsidP="006715EA">
            <w:pPr>
              <w:contextualSpacing/>
              <w:jc w:val="center"/>
              <w:rPr>
                <w:rFonts w:cs="Times New Roman"/>
                <w:sz w:val="20"/>
                <w:szCs w:val="20"/>
              </w:rPr>
            </w:pPr>
            <w:r w:rsidRPr="005C243C">
              <w:rPr>
                <w:rFonts w:cs="Times New Roman"/>
                <w:sz w:val="20"/>
                <w:szCs w:val="20"/>
              </w:rPr>
              <w:t>110</w:t>
            </w:r>
          </w:p>
        </w:tc>
      </w:tr>
      <w:tr w:rsidR="00670548" w:rsidRPr="005C243C" w14:paraId="32543DF4" w14:textId="77777777" w:rsidTr="006715EA">
        <w:trPr>
          <w:trHeight w:val="20"/>
        </w:trPr>
        <w:tc>
          <w:tcPr>
            <w:tcW w:w="318" w:type="pct"/>
            <w:vMerge/>
            <w:vAlign w:val="center"/>
          </w:tcPr>
          <w:p w14:paraId="07BD20E7" w14:textId="77777777" w:rsidR="00670548" w:rsidRPr="005C243C" w:rsidRDefault="00670548" w:rsidP="006715EA">
            <w:pPr>
              <w:contextualSpacing/>
              <w:jc w:val="center"/>
              <w:rPr>
                <w:rFonts w:cs="Times New Roman"/>
                <w:sz w:val="20"/>
                <w:szCs w:val="20"/>
              </w:rPr>
            </w:pPr>
          </w:p>
        </w:tc>
        <w:tc>
          <w:tcPr>
            <w:tcW w:w="1746" w:type="pct"/>
            <w:vAlign w:val="center"/>
          </w:tcPr>
          <w:p w14:paraId="7DA3FA88" w14:textId="77777777" w:rsidR="00670548" w:rsidRPr="005C243C" w:rsidRDefault="00670548" w:rsidP="006715EA">
            <w:pPr>
              <w:contextualSpacing/>
              <w:jc w:val="center"/>
              <w:rPr>
                <w:rFonts w:cs="Times New Roman"/>
                <w:sz w:val="20"/>
                <w:szCs w:val="20"/>
              </w:rPr>
            </w:pPr>
            <w:r w:rsidRPr="005C243C">
              <w:rPr>
                <w:rFonts w:cs="Times New Roman"/>
                <w:sz w:val="20"/>
                <w:szCs w:val="20"/>
              </w:rPr>
              <w:t>КНС №2</w:t>
            </w:r>
          </w:p>
        </w:tc>
        <w:tc>
          <w:tcPr>
            <w:tcW w:w="537" w:type="pct"/>
            <w:vAlign w:val="center"/>
          </w:tcPr>
          <w:p w14:paraId="16CF3197" w14:textId="77777777" w:rsidR="00670548" w:rsidRPr="005C243C" w:rsidRDefault="00670548" w:rsidP="006715EA">
            <w:pPr>
              <w:contextualSpacing/>
              <w:jc w:val="center"/>
              <w:rPr>
                <w:rFonts w:cs="Times New Roman"/>
                <w:sz w:val="20"/>
                <w:szCs w:val="20"/>
              </w:rPr>
            </w:pPr>
            <w:r w:rsidRPr="005C243C">
              <w:rPr>
                <w:rFonts w:cs="Times New Roman"/>
                <w:sz w:val="20"/>
                <w:szCs w:val="20"/>
              </w:rPr>
              <w:t>КВБГ</w:t>
            </w:r>
          </w:p>
        </w:tc>
        <w:tc>
          <w:tcPr>
            <w:tcW w:w="618" w:type="pct"/>
            <w:vAlign w:val="center"/>
          </w:tcPr>
          <w:p w14:paraId="25AE1CD6" w14:textId="77777777" w:rsidR="00670548" w:rsidRPr="005C243C" w:rsidRDefault="00670548" w:rsidP="006715EA">
            <w:pPr>
              <w:contextualSpacing/>
              <w:jc w:val="center"/>
              <w:rPr>
                <w:rFonts w:cs="Times New Roman"/>
                <w:sz w:val="20"/>
                <w:szCs w:val="20"/>
              </w:rPr>
            </w:pPr>
            <w:r w:rsidRPr="005C243C">
              <w:rPr>
                <w:rFonts w:cs="Times New Roman"/>
                <w:sz w:val="20"/>
                <w:szCs w:val="20"/>
              </w:rPr>
              <w:t>3х35+1х16</w:t>
            </w:r>
          </w:p>
        </w:tc>
        <w:tc>
          <w:tcPr>
            <w:tcW w:w="598" w:type="pct"/>
            <w:vAlign w:val="center"/>
          </w:tcPr>
          <w:p w14:paraId="23951350"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2912A82D" w14:textId="77777777" w:rsidR="00670548" w:rsidRPr="005C243C" w:rsidRDefault="00670548" w:rsidP="006715EA">
            <w:pPr>
              <w:contextualSpacing/>
              <w:jc w:val="center"/>
              <w:rPr>
                <w:rFonts w:cs="Times New Roman"/>
                <w:sz w:val="20"/>
                <w:szCs w:val="20"/>
              </w:rPr>
            </w:pPr>
            <w:r w:rsidRPr="005C243C">
              <w:rPr>
                <w:rFonts w:cs="Times New Roman"/>
                <w:sz w:val="20"/>
                <w:szCs w:val="20"/>
              </w:rPr>
              <w:t>1991</w:t>
            </w:r>
          </w:p>
        </w:tc>
        <w:tc>
          <w:tcPr>
            <w:tcW w:w="410" w:type="pct"/>
            <w:vAlign w:val="center"/>
          </w:tcPr>
          <w:p w14:paraId="4BCA7E18" w14:textId="77777777" w:rsidR="00670548" w:rsidRPr="005C243C" w:rsidRDefault="00670548" w:rsidP="006715EA">
            <w:pPr>
              <w:contextualSpacing/>
              <w:jc w:val="center"/>
              <w:rPr>
                <w:rFonts w:cs="Times New Roman"/>
                <w:sz w:val="20"/>
                <w:szCs w:val="20"/>
              </w:rPr>
            </w:pPr>
            <w:r w:rsidRPr="005C243C">
              <w:rPr>
                <w:rFonts w:cs="Times New Roman"/>
                <w:sz w:val="20"/>
                <w:szCs w:val="20"/>
              </w:rPr>
              <w:t>96</w:t>
            </w:r>
          </w:p>
        </w:tc>
      </w:tr>
      <w:tr w:rsidR="00670548" w:rsidRPr="005C243C" w14:paraId="79957FBE" w14:textId="77777777" w:rsidTr="006715EA">
        <w:trPr>
          <w:trHeight w:val="20"/>
        </w:trPr>
        <w:tc>
          <w:tcPr>
            <w:tcW w:w="318" w:type="pct"/>
            <w:vMerge/>
            <w:vAlign w:val="center"/>
          </w:tcPr>
          <w:p w14:paraId="64D98E4F" w14:textId="77777777" w:rsidR="00670548" w:rsidRPr="005C243C" w:rsidRDefault="00670548" w:rsidP="006715EA">
            <w:pPr>
              <w:contextualSpacing/>
              <w:jc w:val="center"/>
              <w:rPr>
                <w:rFonts w:cs="Times New Roman"/>
                <w:sz w:val="20"/>
                <w:szCs w:val="20"/>
              </w:rPr>
            </w:pPr>
          </w:p>
        </w:tc>
        <w:tc>
          <w:tcPr>
            <w:tcW w:w="1746" w:type="pct"/>
            <w:vAlign w:val="center"/>
          </w:tcPr>
          <w:p w14:paraId="09355048" w14:textId="77777777" w:rsidR="00670548" w:rsidRPr="005C243C" w:rsidRDefault="00670548" w:rsidP="006715EA">
            <w:pPr>
              <w:contextualSpacing/>
              <w:jc w:val="center"/>
              <w:rPr>
                <w:rFonts w:cs="Times New Roman"/>
                <w:sz w:val="20"/>
                <w:szCs w:val="20"/>
              </w:rPr>
            </w:pPr>
            <w:r w:rsidRPr="005C243C">
              <w:rPr>
                <w:rFonts w:cs="Times New Roman"/>
                <w:sz w:val="20"/>
                <w:szCs w:val="20"/>
              </w:rPr>
              <w:t>Котельная 2-БВК ввод №1</w:t>
            </w:r>
          </w:p>
        </w:tc>
        <w:tc>
          <w:tcPr>
            <w:tcW w:w="537" w:type="pct"/>
            <w:vAlign w:val="center"/>
          </w:tcPr>
          <w:p w14:paraId="5D559CFE" w14:textId="77777777" w:rsidR="00670548" w:rsidRPr="005C243C" w:rsidRDefault="00670548" w:rsidP="006715EA">
            <w:pPr>
              <w:contextualSpacing/>
              <w:jc w:val="center"/>
              <w:rPr>
                <w:rFonts w:cs="Times New Roman"/>
                <w:sz w:val="20"/>
                <w:szCs w:val="20"/>
              </w:rPr>
            </w:pPr>
            <w:r w:rsidRPr="005C243C">
              <w:rPr>
                <w:rFonts w:cs="Times New Roman"/>
                <w:sz w:val="20"/>
                <w:szCs w:val="20"/>
              </w:rPr>
              <w:t>ВБбШв</w:t>
            </w:r>
          </w:p>
        </w:tc>
        <w:tc>
          <w:tcPr>
            <w:tcW w:w="618" w:type="pct"/>
            <w:vAlign w:val="center"/>
          </w:tcPr>
          <w:p w14:paraId="38749703" w14:textId="77777777" w:rsidR="00670548" w:rsidRPr="005C243C" w:rsidRDefault="00670548" w:rsidP="006715EA">
            <w:pPr>
              <w:contextualSpacing/>
              <w:jc w:val="center"/>
              <w:rPr>
                <w:rFonts w:cs="Times New Roman"/>
                <w:sz w:val="20"/>
                <w:szCs w:val="20"/>
              </w:rPr>
            </w:pPr>
            <w:r w:rsidRPr="005C243C">
              <w:rPr>
                <w:rFonts w:cs="Times New Roman"/>
                <w:sz w:val="20"/>
                <w:szCs w:val="20"/>
              </w:rPr>
              <w:t>4х50</w:t>
            </w:r>
          </w:p>
        </w:tc>
        <w:tc>
          <w:tcPr>
            <w:tcW w:w="598" w:type="pct"/>
            <w:vAlign w:val="center"/>
          </w:tcPr>
          <w:p w14:paraId="6BD226A7"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7821C954" w14:textId="77777777" w:rsidR="00670548" w:rsidRPr="005C243C" w:rsidRDefault="00670548" w:rsidP="006715EA">
            <w:pPr>
              <w:contextualSpacing/>
              <w:jc w:val="center"/>
              <w:rPr>
                <w:rFonts w:cs="Times New Roman"/>
                <w:sz w:val="20"/>
                <w:szCs w:val="20"/>
              </w:rPr>
            </w:pPr>
            <w:r w:rsidRPr="005C243C">
              <w:rPr>
                <w:rFonts w:cs="Times New Roman"/>
                <w:sz w:val="20"/>
                <w:szCs w:val="20"/>
              </w:rPr>
              <w:t>2011</w:t>
            </w:r>
          </w:p>
        </w:tc>
        <w:tc>
          <w:tcPr>
            <w:tcW w:w="410" w:type="pct"/>
            <w:vAlign w:val="center"/>
          </w:tcPr>
          <w:p w14:paraId="433594AD" w14:textId="77777777" w:rsidR="00670548" w:rsidRPr="005C243C" w:rsidRDefault="00670548" w:rsidP="006715EA">
            <w:pPr>
              <w:contextualSpacing/>
              <w:jc w:val="center"/>
              <w:rPr>
                <w:rFonts w:cs="Times New Roman"/>
                <w:sz w:val="20"/>
                <w:szCs w:val="20"/>
              </w:rPr>
            </w:pPr>
            <w:r w:rsidRPr="005C243C">
              <w:rPr>
                <w:rFonts w:cs="Times New Roman"/>
                <w:sz w:val="20"/>
                <w:szCs w:val="20"/>
              </w:rPr>
              <w:t>30</w:t>
            </w:r>
          </w:p>
        </w:tc>
      </w:tr>
      <w:tr w:rsidR="00670548" w:rsidRPr="005C243C" w14:paraId="6AFD1B6C" w14:textId="77777777" w:rsidTr="006715EA">
        <w:trPr>
          <w:trHeight w:val="20"/>
        </w:trPr>
        <w:tc>
          <w:tcPr>
            <w:tcW w:w="318" w:type="pct"/>
            <w:vMerge/>
            <w:vAlign w:val="center"/>
          </w:tcPr>
          <w:p w14:paraId="7752A67D" w14:textId="77777777" w:rsidR="00670548" w:rsidRPr="005C243C" w:rsidRDefault="00670548" w:rsidP="006715EA">
            <w:pPr>
              <w:contextualSpacing/>
              <w:jc w:val="center"/>
              <w:rPr>
                <w:rFonts w:cs="Times New Roman"/>
                <w:sz w:val="20"/>
                <w:szCs w:val="20"/>
              </w:rPr>
            </w:pPr>
          </w:p>
        </w:tc>
        <w:tc>
          <w:tcPr>
            <w:tcW w:w="1746" w:type="pct"/>
            <w:vAlign w:val="center"/>
          </w:tcPr>
          <w:p w14:paraId="38C9FD06" w14:textId="77777777" w:rsidR="00670548" w:rsidRPr="005C243C" w:rsidRDefault="00670548" w:rsidP="006715EA">
            <w:pPr>
              <w:contextualSpacing/>
              <w:jc w:val="center"/>
              <w:rPr>
                <w:rFonts w:cs="Times New Roman"/>
                <w:sz w:val="20"/>
                <w:szCs w:val="20"/>
              </w:rPr>
            </w:pPr>
            <w:r w:rsidRPr="005C243C">
              <w:rPr>
                <w:rFonts w:cs="Times New Roman"/>
                <w:sz w:val="20"/>
                <w:szCs w:val="20"/>
              </w:rPr>
              <w:t>ВОС-3200 ввод №1</w:t>
            </w:r>
          </w:p>
        </w:tc>
        <w:tc>
          <w:tcPr>
            <w:tcW w:w="537" w:type="pct"/>
            <w:vAlign w:val="center"/>
          </w:tcPr>
          <w:p w14:paraId="37FCB382"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747F6461" w14:textId="77777777" w:rsidR="00670548" w:rsidRPr="005C243C" w:rsidRDefault="00670548" w:rsidP="006715EA">
            <w:pPr>
              <w:contextualSpacing/>
              <w:jc w:val="center"/>
              <w:rPr>
                <w:rFonts w:cs="Times New Roman"/>
                <w:sz w:val="20"/>
                <w:szCs w:val="20"/>
              </w:rPr>
            </w:pPr>
            <w:r w:rsidRPr="005C243C">
              <w:rPr>
                <w:rFonts w:cs="Times New Roman"/>
                <w:sz w:val="20"/>
                <w:szCs w:val="20"/>
              </w:rPr>
              <w:t>3х120+1х50</w:t>
            </w:r>
          </w:p>
        </w:tc>
        <w:tc>
          <w:tcPr>
            <w:tcW w:w="598" w:type="pct"/>
            <w:vAlign w:val="center"/>
          </w:tcPr>
          <w:p w14:paraId="563ADB7E"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2B034D29" w14:textId="77777777" w:rsidR="00670548" w:rsidRPr="005C243C" w:rsidRDefault="00670548" w:rsidP="006715EA">
            <w:pPr>
              <w:contextualSpacing/>
              <w:jc w:val="center"/>
              <w:rPr>
                <w:rFonts w:cs="Times New Roman"/>
                <w:sz w:val="20"/>
                <w:szCs w:val="20"/>
              </w:rPr>
            </w:pPr>
            <w:r w:rsidRPr="005C243C">
              <w:rPr>
                <w:rFonts w:cs="Times New Roman"/>
                <w:sz w:val="20"/>
                <w:szCs w:val="20"/>
              </w:rPr>
              <w:t>1988</w:t>
            </w:r>
          </w:p>
        </w:tc>
        <w:tc>
          <w:tcPr>
            <w:tcW w:w="410" w:type="pct"/>
            <w:vAlign w:val="center"/>
          </w:tcPr>
          <w:p w14:paraId="38B3F650" w14:textId="77777777" w:rsidR="00670548" w:rsidRPr="005C243C" w:rsidRDefault="00670548" w:rsidP="006715EA">
            <w:pPr>
              <w:contextualSpacing/>
              <w:jc w:val="center"/>
              <w:rPr>
                <w:rFonts w:cs="Times New Roman"/>
                <w:sz w:val="20"/>
                <w:szCs w:val="20"/>
              </w:rPr>
            </w:pPr>
            <w:r w:rsidRPr="005C243C">
              <w:rPr>
                <w:rFonts w:cs="Times New Roman"/>
                <w:sz w:val="20"/>
                <w:szCs w:val="20"/>
              </w:rPr>
              <w:t>106</w:t>
            </w:r>
          </w:p>
        </w:tc>
      </w:tr>
      <w:tr w:rsidR="00670548" w:rsidRPr="005C243C" w14:paraId="54033EE6" w14:textId="77777777" w:rsidTr="006715EA">
        <w:trPr>
          <w:trHeight w:val="20"/>
        </w:trPr>
        <w:tc>
          <w:tcPr>
            <w:tcW w:w="318" w:type="pct"/>
            <w:vMerge/>
            <w:vAlign w:val="center"/>
          </w:tcPr>
          <w:p w14:paraId="0B11FF90" w14:textId="77777777" w:rsidR="00670548" w:rsidRPr="005C243C" w:rsidRDefault="00670548" w:rsidP="006715EA">
            <w:pPr>
              <w:contextualSpacing/>
              <w:jc w:val="center"/>
              <w:rPr>
                <w:rFonts w:cs="Times New Roman"/>
                <w:sz w:val="20"/>
                <w:szCs w:val="20"/>
              </w:rPr>
            </w:pPr>
          </w:p>
        </w:tc>
        <w:tc>
          <w:tcPr>
            <w:tcW w:w="1746" w:type="pct"/>
            <w:vAlign w:val="center"/>
          </w:tcPr>
          <w:p w14:paraId="4C85FE92" w14:textId="77777777" w:rsidR="00670548" w:rsidRPr="005C243C" w:rsidRDefault="00670548" w:rsidP="006715EA">
            <w:pPr>
              <w:contextualSpacing/>
              <w:jc w:val="center"/>
              <w:rPr>
                <w:rFonts w:cs="Times New Roman"/>
                <w:sz w:val="20"/>
                <w:szCs w:val="20"/>
              </w:rPr>
            </w:pPr>
            <w:r w:rsidRPr="005C243C">
              <w:rPr>
                <w:rFonts w:cs="Times New Roman"/>
                <w:sz w:val="20"/>
                <w:szCs w:val="20"/>
              </w:rPr>
              <w:t>Пож. депо ввод №1</w:t>
            </w:r>
          </w:p>
        </w:tc>
        <w:tc>
          <w:tcPr>
            <w:tcW w:w="537" w:type="pct"/>
            <w:vAlign w:val="center"/>
          </w:tcPr>
          <w:p w14:paraId="4B83F6EA" w14:textId="77777777" w:rsidR="00670548" w:rsidRPr="005C243C" w:rsidRDefault="00670548" w:rsidP="006715EA">
            <w:pPr>
              <w:contextualSpacing/>
              <w:jc w:val="center"/>
              <w:rPr>
                <w:rFonts w:cs="Times New Roman"/>
                <w:sz w:val="20"/>
                <w:szCs w:val="20"/>
              </w:rPr>
            </w:pPr>
            <w:r w:rsidRPr="005C243C">
              <w:rPr>
                <w:rFonts w:cs="Times New Roman"/>
                <w:sz w:val="20"/>
                <w:szCs w:val="20"/>
              </w:rPr>
              <w:t>ВБбШв</w:t>
            </w:r>
          </w:p>
        </w:tc>
        <w:tc>
          <w:tcPr>
            <w:tcW w:w="618" w:type="pct"/>
            <w:vAlign w:val="center"/>
          </w:tcPr>
          <w:p w14:paraId="20A43A9D" w14:textId="77777777" w:rsidR="00670548" w:rsidRPr="005C243C" w:rsidRDefault="00670548" w:rsidP="006715EA">
            <w:pPr>
              <w:contextualSpacing/>
              <w:jc w:val="center"/>
              <w:rPr>
                <w:rFonts w:cs="Times New Roman"/>
                <w:sz w:val="20"/>
                <w:szCs w:val="20"/>
              </w:rPr>
            </w:pPr>
            <w:r w:rsidRPr="005C243C">
              <w:rPr>
                <w:rFonts w:cs="Times New Roman"/>
                <w:sz w:val="20"/>
                <w:szCs w:val="20"/>
              </w:rPr>
              <w:t>3х50+1х25</w:t>
            </w:r>
          </w:p>
        </w:tc>
        <w:tc>
          <w:tcPr>
            <w:tcW w:w="598" w:type="pct"/>
            <w:vAlign w:val="center"/>
          </w:tcPr>
          <w:p w14:paraId="57695713"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7F3E5D06" w14:textId="77777777" w:rsidR="00670548" w:rsidRPr="005C243C" w:rsidRDefault="00670548" w:rsidP="006715EA">
            <w:pPr>
              <w:contextualSpacing/>
              <w:jc w:val="center"/>
              <w:rPr>
                <w:rFonts w:cs="Times New Roman"/>
                <w:sz w:val="20"/>
                <w:szCs w:val="20"/>
              </w:rPr>
            </w:pPr>
            <w:r w:rsidRPr="005C243C">
              <w:rPr>
                <w:rFonts w:cs="Times New Roman"/>
                <w:sz w:val="20"/>
                <w:szCs w:val="20"/>
              </w:rPr>
              <w:t>2004</w:t>
            </w:r>
          </w:p>
        </w:tc>
        <w:tc>
          <w:tcPr>
            <w:tcW w:w="410" w:type="pct"/>
            <w:vAlign w:val="center"/>
          </w:tcPr>
          <w:p w14:paraId="1683A951" w14:textId="77777777" w:rsidR="00670548" w:rsidRPr="005C243C" w:rsidRDefault="00670548" w:rsidP="006715EA">
            <w:pPr>
              <w:contextualSpacing/>
              <w:jc w:val="center"/>
              <w:rPr>
                <w:rFonts w:cs="Times New Roman"/>
                <w:sz w:val="20"/>
                <w:szCs w:val="20"/>
              </w:rPr>
            </w:pPr>
            <w:r w:rsidRPr="005C243C">
              <w:rPr>
                <w:rFonts w:cs="Times New Roman"/>
                <w:sz w:val="20"/>
                <w:szCs w:val="20"/>
              </w:rPr>
              <w:t>53</w:t>
            </w:r>
          </w:p>
        </w:tc>
      </w:tr>
      <w:tr w:rsidR="00670548" w:rsidRPr="005C243C" w14:paraId="1971409E" w14:textId="77777777" w:rsidTr="006715EA">
        <w:trPr>
          <w:trHeight w:val="20"/>
        </w:trPr>
        <w:tc>
          <w:tcPr>
            <w:tcW w:w="318" w:type="pct"/>
            <w:vAlign w:val="center"/>
          </w:tcPr>
          <w:p w14:paraId="1B90D96B" w14:textId="77777777" w:rsidR="00670548" w:rsidRPr="005C243C" w:rsidRDefault="00670548" w:rsidP="006715EA">
            <w:pPr>
              <w:contextualSpacing/>
              <w:jc w:val="center"/>
              <w:rPr>
                <w:rFonts w:cs="Times New Roman"/>
                <w:sz w:val="20"/>
                <w:szCs w:val="20"/>
              </w:rPr>
            </w:pPr>
            <w:r>
              <w:rPr>
                <w:rFonts w:cs="Times New Roman"/>
                <w:sz w:val="20"/>
                <w:szCs w:val="20"/>
              </w:rPr>
              <w:t>9</w:t>
            </w:r>
          </w:p>
        </w:tc>
        <w:tc>
          <w:tcPr>
            <w:tcW w:w="1746" w:type="pct"/>
            <w:vAlign w:val="center"/>
          </w:tcPr>
          <w:p w14:paraId="1EF1ABE0" w14:textId="77777777" w:rsidR="00670548" w:rsidRPr="005C243C" w:rsidRDefault="00670548" w:rsidP="006715EA">
            <w:pPr>
              <w:contextualSpacing/>
              <w:jc w:val="center"/>
              <w:rPr>
                <w:rFonts w:cs="Times New Roman"/>
                <w:sz w:val="20"/>
                <w:szCs w:val="20"/>
              </w:rPr>
            </w:pPr>
            <w:r w:rsidRPr="005C243C">
              <w:rPr>
                <w:rFonts w:cs="Times New Roman"/>
                <w:sz w:val="20"/>
                <w:szCs w:val="20"/>
              </w:rPr>
              <w:t>ЩУ арт скважина №667</w:t>
            </w:r>
          </w:p>
        </w:tc>
        <w:tc>
          <w:tcPr>
            <w:tcW w:w="537" w:type="pct"/>
            <w:vAlign w:val="center"/>
          </w:tcPr>
          <w:p w14:paraId="385B6739"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2593CE0D" w14:textId="77777777" w:rsidR="00670548" w:rsidRPr="005C243C" w:rsidRDefault="00670548" w:rsidP="006715EA">
            <w:pPr>
              <w:contextualSpacing/>
              <w:jc w:val="center"/>
              <w:rPr>
                <w:rFonts w:cs="Times New Roman"/>
                <w:sz w:val="20"/>
                <w:szCs w:val="20"/>
              </w:rPr>
            </w:pPr>
            <w:r w:rsidRPr="005C243C">
              <w:rPr>
                <w:rFonts w:cs="Times New Roman"/>
                <w:sz w:val="20"/>
                <w:szCs w:val="20"/>
              </w:rPr>
              <w:t>3х35+1х16</w:t>
            </w:r>
          </w:p>
        </w:tc>
        <w:tc>
          <w:tcPr>
            <w:tcW w:w="598" w:type="pct"/>
            <w:vAlign w:val="center"/>
          </w:tcPr>
          <w:p w14:paraId="3254821E"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6F1097FB" w14:textId="77777777" w:rsidR="00670548" w:rsidRPr="005C243C" w:rsidRDefault="00670548" w:rsidP="006715EA">
            <w:pPr>
              <w:contextualSpacing/>
              <w:jc w:val="center"/>
              <w:rPr>
                <w:rFonts w:cs="Times New Roman"/>
                <w:sz w:val="20"/>
                <w:szCs w:val="20"/>
              </w:rPr>
            </w:pPr>
            <w:r w:rsidRPr="005C243C">
              <w:rPr>
                <w:rFonts w:cs="Times New Roman"/>
                <w:sz w:val="20"/>
                <w:szCs w:val="20"/>
              </w:rPr>
              <w:t>1984</w:t>
            </w:r>
          </w:p>
        </w:tc>
        <w:tc>
          <w:tcPr>
            <w:tcW w:w="410" w:type="pct"/>
            <w:vAlign w:val="center"/>
          </w:tcPr>
          <w:p w14:paraId="6AA36547" w14:textId="77777777" w:rsidR="00670548" w:rsidRPr="005C243C" w:rsidRDefault="00670548" w:rsidP="006715EA">
            <w:pPr>
              <w:contextualSpacing/>
              <w:jc w:val="center"/>
              <w:rPr>
                <w:rFonts w:cs="Times New Roman"/>
                <w:sz w:val="20"/>
                <w:szCs w:val="20"/>
              </w:rPr>
            </w:pPr>
            <w:r w:rsidRPr="005C243C">
              <w:rPr>
                <w:rFonts w:cs="Times New Roman"/>
                <w:sz w:val="20"/>
                <w:szCs w:val="20"/>
              </w:rPr>
              <w:t>120</w:t>
            </w:r>
          </w:p>
        </w:tc>
      </w:tr>
      <w:tr w:rsidR="00670548" w:rsidRPr="005C243C" w14:paraId="75880B90" w14:textId="77777777" w:rsidTr="006715EA">
        <w:trPr>
          <w:trHeight w:val="20"/>
        </w:trPr>
        <w:tc>
          <w:tcPr>
            <w:tcW w:w="318" w:type="pct"/>
            <w:vAlign w:val="center"/>
          </w:tcPr>
          <w:p w14:paraId="28C8AF7D" w14:textId="77777777" w:rsidR="00670548" w:rsidRPr="005C243C" w:rsidRDefault="00670548" w:rsidP="006715EA">
            <w:pPr>
              <w:contextualSpacing/>
              <w:jc w:val="center"/>
              <w:rPr>
                <w:rFonts w:cs="Times New Roman"/>
                <w:sz w:val="20"/>
                <w:szCs w:val="20"/>
              </w:rPr>
            </w:pPr>
            <w:r>
              <w:rPr>
                <w:rFonts w:cs="Times New Roman"/>
                <w:sz w:val="20"/>
                <w:szCs w:val="20"/>
              </w:rPr>
              <w:t>10</w:t>
            </w:r>
          </w:p>
        </w:tc>
        <w:tc>
          <w:tcPr>
            <w:tcW w:w="1746" w:type="pct"/>
            <w:vAlign w:val="center"/>
          </w:tcPr>
          <w:p w14:paraId="360109D4" w14:textId="77777777" w:rsidR="00670548" w:rsidRPr="005C243C" w:rsidRDefault="00670548" w:rsidP="006715EA">
            <w:pPr>
              <w:contextualSpacing/>
              <w:jc w:val="center"/>
              <w:rPr>
                <w:rFonts w:cs="Times New Roman"/>
                <w:sz w:val="20"/>
                <w:szCs w:val="20"/>
              </w:rPr>
            </w:pPr>
            <w:r w:rsidRPr="005C243C">
              <w:rPr>
                <w:rFonts w:cs="Times New Roman"/>
                <w:sz w:val="20"/>
                <w:szCs w:val="20"/>
              </w:rPr>
              <w:t>ЩУ арт скважина №652</w:t>
            </w:r>
          </w:p>
        </w:tc>
        <w:tc>
          <w:tcPr>
            <w:tcW w:w="537" w:type="pct"/>
            <w:vAlign w:val="center"/>
          </w:tcPr>
          <w:p w14:paraId="60E2E56D" w14:textId="77777777" w:rsidR="00670548" w:rsidRPr="005C243C" w:rsidRDefault="00670548" w:rsidP="006715EA">
            <w:pPr>
              <w:contextualSpacing/>
              <w:jc w:val="center"/>
              <w:rPr>
                <w:rFonts w:cs="Times New Roman"/>
                <w:sz w:val="20"/>
                <w:szCs w:val="20"/>
              </w:rPr>
            </w:pPr>
            <w:r w:rsidRPr="005C243C">
              <w:rPr>
                <w:rFonts w:cs="Times New Roman"/>
                <w:sz w:val="20"/>
                <w:szCs w:val="20"/>
              </w:rPr>
              <w:t>ВВГ</w:t>
            </w:r>
          </w:p>
        </w:tc>
        <w:tc>
          <w:tcPr>
            <w:tcW w:w="618" w:type="pct"/>
            <w:vAlign w:val="center"/>
          </w:tcPr>
          <w:p w14:paraId="7B887783" w14:textId="77777777" w:rsidR="00670548" w:rsidRPr="005C243C" w:rsidRDefault="00670548" w:rsidP="006715EA">
            <w:pPr>
              <w:contextualSpacing/>
              <w:jc w:val="center"/>
              <w:rPr>
                <w:rFonts w:cs="Times New Roman"/>
                <w:sz w:val="20"/>
                <w:szCs w:val="20"/>
              </w:rPr>
            </w:pPr>
            <w:r w:rsidRPr="005C243C">
              <w:rPr>
                <w:rFonts w:cs="Times New Roman"/>
                <w:sz w:val="20"/>
                <w:szCs w:val="20"/>
              </w:rPr>
              <w:t>4х16</w:t>
            </w:r>
          </w:p>
        </w:tc>
        <w:tc>
          <w:tcPr>
            <w:tcW w:w="598" w:type="pct"/>
            <w:vAlign w:val="center"/>
          </w:tcPr>
          <w:p w14:paraId="3D5DD287"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53625B49" w14:textId="77777777" w:rsidR="00670548" w:rsidRPr="005C243C" w:rsidRDefault="00670548" w:rsidP="006715EA">
            <w:pPr>
              <w:contextualSpacing/>
              <w:jc w:val="center"/>
              <w:rPr>
                <w:rFonts w:cs="Times New Roman"/>
                <w:sz w:val="20"/>
                <w:szCs w:val="20"/>
              </w:rPr>
            </w:pPr>
            <w:r w:rsidRPr="005C243C">
              <w:rPr>
                <w:rFonts w:cs="Times New Roman"/>
                <w:sz w:val="20"/>
                <w:szCs w:val="20"/>
              </w:rPr>
              <w:t>1985</w:t>
            </w:r>
          </w:p>
        </w:tc>
        <w:tc>
          <w:tcPr>
            <w:tcW w:w="410" w:type="pct"/>
            <w:vAlign w:val="center"/>
          </w:tcPr>
          <w:p w14:paraId="7F54DBFA" w14:textId="77777777" w:rsidR="00670548" w:rsidRPr="005C243C" w:rsidRDefault="00670548" w:rsidP="006715EA">
            <w:pPr>
              <w:contextualSpacing/>
              <w:jc w:val="center"/>
              <w:rPr>
                <w:rFonts w:cs="Times New Roman"/>
                <w:sz w:val="20"/>
                <w:szCs w:val="20"/>
              </w:rPr>
            </w:pPr>
            <w:r w:rsidRPr="005C243C">
              <w:rPr>
                <w:rFonts w:cs="Times New Roman"/>
                <w:sz w:val="20"/>
                <w:szCs w:val="20"/>
              </w:rPr>
              <w:t>116</w:t>
            </w:r>
          </w:p>
        </w:tc>
      </w:tr>
      <w:tr w:rsidR="00670548" w:rsidRPr="005C243C" w14:paraId="776D2542" w14:textId="77777777" w:rsidTr="006715EA">
        <w:trPr>
          <w:trHeight w:val="20"/>
        </w:trPr>
        <w:tc>
          <w:tcPr>
            <w:tcW w:w="318" w:type="pct"/>
            <w:vAlign w:val="center"/>
          </w:tcPr>
          <w:p w14:paraId="7F309C5A" w14:textId="77777777" w:rsidR="00670548" w:rsidRPr="005C243C" w:rsidRDefault="00670548" w:rsidP="006715EA">
            <w:pPr>
              <w:contextualSpacing/>
              <w:jc w:val="center"/>
              <w:rPr>
                <w:rFonts w:cs="Times New Roman"/>
                <w:sz w:val="20"/>
                <w:szCs w:val="20"/>
              </w:rPr>
            </w:pPr>
            <w:r>
              <w:rPr>
                <w:rFonts w:cs="Times New Roman"/>
                <w:sz w:val="20"/>
                <w:szCs w:val="20"/>
              </w:rPr>
              <w:t>11</w:t>
            </w:r>
          </w:p>
        </w:tc>
        <w:tc>
          <w:tcPr>
            <w:tcW w:w="1746" w:type="pct"/>
            <w:vAlign w:val="center"/>
          </w:tcPr>
          <w:p w14:paraId="06EB3171" w14:textId="77777777" w:rsidR="00670548" w:rsidRPr="005C243C" w:rsidRDefault="00670548" w:rsidP="006715EA">
            <w:pPr>
              <w:contextualSpacing/>
              <w:jc w:val="center"/>
              <w:rPr>
                <w:rFonts w:cs="Times New Roman"/>
                <w:sz w:val="20"/>
                <w:szCs w:val="20"/>
              </w:rPr>
            </w:pPr>
            <w:r w:rsidRPr="005C243C">
              <w:rPr>
                <w:rFonts w:cs="Times New Roman"/>
                <w:sz w:val="20"/>
                <w:szCs w:val="20"/>
              </w:rPr>
              <w:t>ЩУ арт скважина №653</w:t>
            </w:r>
          </w:p>
        </w:tc>
        <w:tc>
          <w:tcPr>
            <w:tcW w:w="537" w:type="pct"/>
            <w:vAlign w:val="center"/>
          </w:tcPr>
          <w:p w14:paraId="07D48290" w14:textId="77777777" w:rsidR="00670548" w:rsidRPr="005C243C" w:rsidRDefault="00670548" w:rsidP="006715EA">
            <w:pPr>
              <w:contextualSpacing/>
              <w:jc w:val="center"/>
              <w:rPr>
                <w:rFonts w:cs="Times New Roman"/>
                <w:sz w:val="20"/>
                <w:szCs w:val="20"/>
              </w:rPr>
            </w:pPr>
            <w:r w:rsidRPr="005C243C">
              <w:rPr>
                <w:rFonts w:cs="Times New Roman"/>
                <w:sz w:val="20"/>
                <w:szCs w:val="20"/>
              </w:rPr>
              <w:t>ВБбШв</w:t>
            </w:r>
          </w:p>
        </w:tc>
        <w:tc>
          <w:tcPr>
            <w:tcW w:w="618" w:type="pct"/>
            <w:vAlign w:val="center"/>
          </w:tcPr>
          <w:p w14:paraId="7EA17EDD" w14:textId="77777777" w:rsidR="00670548" w:rsidRPr="005C243C" w:rsidRDefault="00670548" w:rsidP="006715EA">
            <w:pPr>
              <w:contextualSpacing/>
              <w:jc w:val="center"/>
              <w:rPr>
                <w:rFonts w:cs="Times New Roman"/>
                <w:sz w:val="20"/>
                <w:szCs w:val="20"/>
              </w:rPr>
            </w:pPr>
            <w:r w:rsidRPr="005C243C">
              <w:rPr>
                <w:rFonts w:cs="Times New Roman"/>
                <w:sz w:val="20"/>
                <w:szCs w:val="20"/>
              </w:rPr>
              <w:t>3х35+1х16</w:t>
            </w:r>
          </w:p>
        </w:tc>
        <w:tc>
          <w:tcPr>
            <w:tcW w:w="598" w:type="pct"/>
            <w:vAlign w:val="center"/>
          </w:tcPr>
          <w:p w14:paraId="148CD91A"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7A7174D0" w14:textId="77777777" w:rsidR="00670548" w:rsidRPr="005C243C" w:rsidRDefault="00670548" w:rsidP="006715EA">
            <w:pPr>
              <w:contextualSpacing/>
              <w:jc w:val="center"/>
              <w:rPr>
                <w:rFonts w:cs="Times New Roman"/>
                <w:sz w:val="20"/>
                <w:szCs w:val="20"/>
              </w:rPr>
            </w:pPr>
            <w:r w:rsidRPr="005C243C">
              <w:rPr>
                <w:rFonts w:cs="Times New Roman"/>
                <w:sz w:val="20"/>
                <w:szCs w:val="20"/>
              </w:rPr>
              <w:t>1987</w:t>
            </w:r>
          </w:p>
        </w:tc>
        <w:tc>
          <w:tcPr>
            <w:tcW w:w="410" w:type="pct"/>
            <w:vAlign w:val="center"/>
          </w:tcPr>
          <w:p w14:paraId="6D9B3C81" w14:textId="77777777" w:rsidR="00670548" w:rsidRPr="005C243C" w:rsidRDefault="00670548" w:rsidP="006715EA">
            <w:pPr>
              <w:contextualSpacing/>
              <w:jc w:val="center"/>
              <w:rPr>
                <w:rFonts w:cs="Times New Roman"/>
                <w:sz w:val="20"/>
                <w:szCs w:val="20"/>
              </w:rPr>
            </w:pPr>
            <w:r w:rsidRPr="005C243C">
              <w:rPr>
                <w:rFonts w:cs="Times New Roman"/>
                <w:sz w:val="20"/>
                <w:szCs w:val="20"/>
              </w:rPr>
              <w:t>110</w:t>
            </w:r>
          </w:p>
        </w:tc>
      </w:tr>
      <w:tr w:rsidR="00670548" w:rsidRPr="005C243C" w14:paraId="45F29A05" w14:textId="77777777" w:rsidTr="006715EA">
        <w:trPr>
          <w:trHeight w:val="20"/>
        </w:trPr>
        <w:tc>
          <w:tcPr>
            <w:tcW w:w="318" w:type="pct"/>
            <w:vAlign w:val="center"/>
          </w:tcPr>
          <w:p w14:paraId="313B53AE" w14:textId="77777777" w:rsidR="00670548" w:rsidRPr="005C243C" w:rsidRDefault="00670548" w:rsidP="006715EA">
            <w:pPr>
              <w:contextualSpacing/>
              <w:jc w:val="center"/>
              <w:rPr>
                <w:rFonts w:cs="Times New Roman"/>
                <w:sz w:val="20"/>
                <w:szCs w:val="20"/>
              </w:rPr>
            </w:pPr>
            <w:r>
              <w:rPr>
                <w:rFonts w:cs="Times New Roman"/>
                <w:sz w:val="20"/>
                <w:szCs w:val="20"/>
              </w:rPr>
              <w:t>12</w:t>
            </w:r>
          </w:p>
        </w:tc>
        <w:tc>
          <w:tcPr>
            <w:tcW w:w="1746" w:type="pct"/>
            <w:vAlign w:val="center"/>
          </w:tcPr>
          <w:p w14:paraId="4C061A0B" w14:textId="77777777" w:rsidR="00670548" w:rsidRPr="005C243C" w:rsidRDefault="00670548" w:rsidP="006715EA">
            <w:pPr>
              <w:contextualSpacing/>
              <w:jc w:val="center"/>
              <w:rPr>
                <w:rFonts w:cs="Times New Roman"/>
                <w:sz w:val="20"/>
                <w:szCs w:val="20"/>
              </w:rPr>
            </w:pPr>
            <w:r w:rsidRPr="005C243C">
              <w:rPr>
                <w:rFonts w:cs="Times New Roman"/>
                <w:sz w:val="20"/>
                <w:szCs w:val="20"/>
              </w:rPr>
              <w:t>ЩУ арт скважина №666</w:t>
            </w:r>
          </w:p>
        </w:tc>
        <w:tc>
          <w:tcPr>
            <w:tcW w:w="537" w:type="pct"/>
            <w:vAlign w:val="center"/>
          </w:tcPr>
          <w:p w14:paraId="2121FE0D"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301BFB56" w14:textId="77777777" w:rsidR="00670548" w:rsidRPr="005C243C" w:rsidRDefault="00670548" w:rsidP="006715EA">
            <w:pPr>
              <w:contextualSpacing/>
              <w:jc w:val="center"/>
              <w:rPr>
                <w:rFonts w:cs="Times New Roman"/>
                <w:sz w:val="20"/>
                <w:szCs w:val="20"/>
              </w:rPr>
            </w:pPr>
            <w:r w:rsidRPr="005C243C">
              <w:rPr>
                <w:rFonts w:cs="Times New Roman"/>
                <w:sz w:val="20"/>
                <w:szCs w:val="20"/>
              </w:rPr>
              <w:t>3х25+1х16</w:t>
            </w:r>
          </w:p>
        </w:tc>
        <w:tc>
          <w:tcPr>
            <w:tcW w:w="598" w:type="pct"/>
            <w:vAlign w:val="center"/>
          </w:tcPr>
          <w:p w14:paraId="3C85D813"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75BF35D4" w14:textId="77777777" w:rsidR="00670548" w:rsidRPr="005C243C" w:rsidRDefault="00670548" w:rsidP="006715EA">
            <w:pPr>
              <w:contextualSpacing/>
              <w:jc w:val="center"/>
              <w:rPr>
                <w:rFonts w:cs="Times New Roman"/>
                <w:sz w:val="20"/>
                <w:szCs w:val="20"/>
              </w:rPr>
            </w:pPr>
            <w:r w:rsidRPr="005C243C">
              <w:rPr>
                <w:rFonts w:cs="Times New Roman"/>
                <w:sz w:val="20"/>
                <w:szCs w:val="20"/>
              </w:rPr>
              <w:t>1987</w:t>
            </w:r>
          </w:p>
        </w:tc>
        <w:tc>
          <w:tcPr>
            <w:tcW w:w="410" w:type="pct"/>
            <w:vAlign w:val="center"/>
          </w:tcPr>
          <w:p w14:paraId="4380F98E" w14:textId="77777777" w:rsidR="00670548" w:rsidRPr="005C243C" w:rsidRDefault="00670548" w:rsidP="006715EA">
            <w:pPr>
              <w:contextualSpacing/>
              <w:jc w:val="center"/>
              <w:rPr>
                <w:rFonts w:cs="Times New Roman"/>
                <w:sz w:val="20"/>
                <w:szCs w:val="20"/>
              </w:rPr>
            </w:pPr>
            <w:r w:rsidRPr="005C243C">
              <w:rPr>
                <w:rFonts w:cs="Times New Roman"/>
                <w:sz w:val="20"/>
                <w:szCs w:val="20"/>
              </w:rPr>
              <w:t>110</w:t>
            </w:r>
          </w:p>
        </w:tc>
      </w:tr>
    </w:tbl>
    <w:p w14:paraId="070B9F11" w14:textId="77777777" w:rsidR="00670548" w:rsidRPr="005C243C" w:rsidRDefault="00670548" w:rsidP="00670548">
      <w:pPr>
        <w:ind w:firstLine="709"/>
        <w:contextualSpacing/>
        <w:jc w:val="both"/>
      </w:pPr>
    </w:p>
    <w:p w14:paraId="63E1FC35" w14:textId="1DC301F8" w:rsidR="00670548" w:rsidRDefault="00670548" w:rsidP="00670548">
      <w:pPr>
        <w:ind w:firstLine="709"/>
        <w:contextualSpacing/>
        <w:jc w:val="both"/>
      </w:pPr>
      <w:r w:rsidRPr="005C243C">
        <w:t>Перечень кабельных линий 10</w:t>
      </w:r>
      <w:r>
        <w:t xml:space="preserve"> </w:t>
      </w:r>
      <w:r w:rsidRPr="005C243C">
        <w:t>кВ участка внеплощадочных электрических сетей Сосновского ЛПУ</w:t>
      </w:r>
      <w:r>
        <w:t xml:space="preserve"> </w:t>
      </w:r>
      <w:r w:rsidRPr="005C243C">
        <w:t>МГ поселка Сосновка</w:t>
      </w:r>
      <w:r>
        <w:t xml:space="preserve"> представлен в таблице 57.</w:t>
      </w:r>
    </w:p>
    <w:p w14:paraId="6F955D76" w14:textId="77777777" w:rsidR="00670548" w:rsidRDefault="00670548" w:rsidP="00670548">
      <w:pPr>
        <w:ind w:firstLine="709"/>
        <w:contextualSpacing/>
        <w:jc w:val="both"/>
      </w:pPr>
    </w:p>
    <w:p w14:paraId="502F5A66" w14:textId="18B878ED" w:rsidR="00670548" w:rsidRDefault="00670548" w:rsidP="00670548">
      <w:pPr>
        <w:keepNext/>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57</w:t>
      </w:r>
      <w:r w:rsidRPr="00EF7BB5">
        <w:rPr>
          <w:bCs/>
          <w:lang w:val="x-none" w:eastAsia="x-none"/>
        </w:rPr>
        <w:fldChar w:fldCharType="end"/>
      </w:r>
      <w:r w:rsidRPr="00EF7BB5">
        <w:rPr>
          <w:bCs/>
          <w:lang w:val="x-none" w:eastAsia="x-none"/>
        </w:rPr>
        <w:t xml:space="preserve"> – </w:t>
      </w:r>
      <w:r w:rsidRPr="005C243C">
        <w:t>Перечень кабельных линий 10</w:t>
      </w:r>
      <w:r>
        <w:t xml:space="preserve"> </w:t>
      </w:r>
      <w:r w:rsidRPr="005C243C">
        <w:t>кВ участка внеплощадочных электрических сетей Сосновского ЛПУ</w:t>
      </w:r>
      <w:r>
        <w:t xml:space="preserve"> </w:t>
      </w:r>
      <w:r w:rsidRPr="005C243C">
        <w:t>МГ поселка Сосновка</w:t>
      </w:r>
    </w:p>
    <w:p w14:paraId="43ABCF80" w14:textId="77777777" w:rsidR="00670548" w:rsidRDefault="00670548" w:rsidP="00670548">
      <w:pPr>
        <w:keepNext/>
        <w:contextualSpacing/>
        <w:jc w:val="both"/>
        <w:rPr>
          <w:bCs/>
          <w:lang w:eastAsia="x-none"/>
        </w:rPr>
      </w:pPr>
    </w:p>
    <w:tbl>
      <w:tblPr>
        <w:tblStyle w:val="TableGrid"/>
        <w:tblW w:w="5000" w:type="pct"/>
        <w:tblInd w:w="0" w:type="dxa"/>
        <w:tblCellMar>
          <w:left w:w="28" w:type="dxa"/>
          <w:right w:w="28" w:type="dxa"/>
        </w:tblCellMar>
        <w:tblLook w:val="04A0" w:firstRow="1" w:lastRow="0" w:firstColumn="1" w:lastColumn="0" w:noHBand="0" w:noVBand="1"/>
      </w:tblPr>
      <w:tblGrid>
        <w:gridCol w:w="782"/>
        <w:gridCol w:w="2074"/>
        <w:gridCol w:w="1700"/>
        <w:gridCol w:w="1291"/>
        <w:gridCol w:w="1264"/>
        <w:gridCol w:w="1381"/>
        <w:gridCol w:w="1203"/>
      </w:tblGrid>
      <w:tr w:rsidR="00670548" w:rsidRPr="00030D3E" w14:paraId="5D393F00" w14:textId="77777777" w:rsidTr="00036080">
        <w:trPr>
          <w:trHeight w:val="564"/>
        </w:trPr>
        <w:tc>
          <w:tcPr>
            <w:tcW w:w="771" w:type="dxa"/>
            <w:tcBorders>
              <w:top w:val="single" w:sz="4" w:space="0" w:color="000000"/>
              <w:left w:val="single" w:sz="4" w:space="0" w:color="000000"/>
              <w:bottom w:val="single" w:sz="4" w:space="0" w:color="000000"/>
              <w:right w:val="single" w:sz="4" w:space="0" w:color="000000"/>
            </w:tcBorders>
            <w:vAlign w:val="center"/>
          </w:tcPr>
          <w:p w14:paraId="3144302D" w14:textId="1BC856FF" w:rsidR="00670548" w:rsidRPr="00030D3E" w:rsidRDefault="00670548" w:rsidP="006715EA">
            <w:pPr>
              <w:ind w:left="2"/>
              <w:contextualSpacing/>
              <w:jc w:val="center"/>
              <w:rPr>
                <w:rFonts w:cs="Times New Roman"/>
                <w:sz w:val="20"/>
                <w:szCs w:val="20"/>
              </w:rPr>
            </w:pPr>
            <w:r w:rsidRPr="00030D3E">
              <w:rPr>
                <w:rFonts w:cs="Times New Roman"/>
                <w:sz w:val="20"/>
                <w:szCs w:val="20"/>
              </w:rPr>
              <w:t>№</w:t>
            </w:r>
            <w:r w:rsidR="00036080">
              <w:rPr>
                <w:rFonts w:cs="Times New Roman"/>
                <w:sz w:val="20"/>
                <w:szCs w:val="20"/>
              </w:rPr>
              <w:t xml:space="preserve"> </w:t>
            </w:r>
            <w:r w:rsidRPr="00030D3E">
              <w:rPr>
                <w:rFonts w:cs="Times New Roman"/>
                <w:sz w:val="20"/>
                <w:szCs w:val="20"/>
              </w:rPr>
              <w:t>п/п</w:t>
            </w:r>
          </w:p>
        </w:tc>
        <w:tc>
          <w:tcPr>
            <w:tcW w:w="2048" w:type="dxa"/>
            <w:tcBorders>
              <w:top w:val="single" w:sz="4" w:space="0" w:color="000000"/>
              <w:left w:val="single" w:sz="4" w:space="0" w:color="000000"/>
              <w:bottom w:val="single" w:sz="4" w:space="0" w:color="000000"/>
              <w:right w:val="single" w:sz="4" w:space="0" w:color="000000"/>
            </w:tcBorders>
            <w:vAlign w:val="center"/>
          </w:tcPr>
          <w:p w14:paraId="1FF8FD8D" w14:textId="77777777" w:rsidR="00670548" w:rsidRPr="00030D3E" w:rsidRDefault="00670548" w:rsidP="006715EA">
            <w:pPr>
              <w:contextualSpacing/>
              <w:jc w:val="center"/>
              <w:rPr>
                <w:rFonts w:cs="Times New Roman"/>
                <w:sz w:val="20"/>
                <w:szCs w:val="20"/>
              </w:rPr>
            </w:pPr>
            <w:r w:rsidRPr="00030D3E">
              <w:rPr>
                <w:rFonts w:cs="Times New Roman"/>
                <w:sz w:val="20"/>
                <w:szCs w:val="20"/>
              </w:rPr>
              <w:t>Диспетчерское наименование</w:t>
            </w:r>
          </w:p>
        </w:tc>
        <w:tc>
          <w:tcPr>
            <w:tcW w:w="1679" w:type="dxa"/>
            <w:tcBorders>
              <w:top w:val="single" w:sz="4" w:space="0" w:color="000000"/>
              <w:left w:val="single" w:sz="4" w:space="0" w:color="000000"/>
              <w:bottom w:val="single" w:sz="4" w:space="0" w:color="000000"/>
              <w:right w:val="single" w:sz="4" w:space="0" w:color="000000"/>
            </w:tcBorders>
            <w:vAlign w:val="center"/>
          </w:tcPr>
          <w:p w14:paraId="2E23BD7A"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Марка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2C28AE17" w14:textId="77777777" w:rsidR="00670548" w:rsidRPr="00030D3E" w:rsidRDefault="00670548" w:rsidP="006715EA">
            <w:pPr>
              <w:contextualSpacing/>
              <w:jc w:val="center"/>
              <w:rPr>
                <w:rFonts w:cs="Times New Roman"/>
                <w:sz w:val="20"/>
                <w:szCs w:val="20"/>
              </w:rPr>
            </w:pPr>
            <w:r w:rsidRPr="00030D3E">
              <w:rPr>
                <w:rFonts w:cs="Times New Roman"/>
                <w:sz w:val="20"/>
                <w:szCs w:val="20"/>
              </w:rPr>
              <w:t>Сечение</w:t>
            </w:r>
          </w:p>
        </w:tc>
        <w:tc>
          <w:tcPr>
            <w:tcW w:w="1248" w:type="dxa"/>
            <w:tcBorders>
              <w:top w:val="single" w:sz="4" w:space="0" w:color="000000"/>
              <w:left w:val="single" w:sz="4" w:space="0" w:color="000000"/>
              <w:bottom w:val="single" w:sz="4" w:space="0" w:color="000000"/>
              <w:right w:val="single" w:sz="4" w:space="0" w:color="000000"/>
            </w:tcBorders>
            <w:vAlign w:val="center"/>
          </w:tcPr>
          <w:p w14:paraId="2FAB67BF" w14:textId="77777777" w:rsidR="00670548" w:rsidRPr="00030D3E" w:rsidRDefault="00670548" w:rsidP="006715EA">
            <w:pPr>
              <w:contextualSpacing/>
              <w:jc w:val="center"/>
              <w:rPr>
                <w:rFonts w:cs="Times New Roman"/>
                <w:sz w:val="20"/>
                <w:szCs w:val="20"/>
              </w:rPr>
            </w:pPr>
            <w:r w:rsidRPr="00030D3E">
              <w:rPr>
                <w:rFonts w:cs="Times New Roman"/>
                <w:sz w:val="20"/>
                <w:szCs w:val="20"/>
              </w:rPr>
              <w:t>Способ прокладки</w:t>
            </w:r>
          </w:p>
        </w:tc>
        <w:tc>
          <w:tcPr>
            <w:tcW w:w="1364" w:type="dxa"/>
            <w:tcBorders>
              <w:top w:val="single" w:sz="4" w:space="0" w:color="000000"/>
              <w:left w:val="single" w:sz="4" w:space="0" w:color="000000"/>
              <w:bottom w:val="single" w:sz="4" w:space="0" w:color="000000"/>
              <w:right w:val="single" w:sz="4" w:space="0" w:color="000000"/>
            </w:tcBorders>
            <w:vAlign w:val="center"/>
          </w:tcPr>
          <w:p w14:paraId="5DB7D77D" w14:textId="77777777" w:rsidR="00670548" w:rsidRPr="00030D3E" w:rsidRDefault="00670548" w:rsidP="006715EA">
            <w:pPr>
              <w:contextualSpacing/>
              <w:jc w:val="center"/>
              <w:rPr>
                <w:rFonts w:cs="Times New Roman"/>
                <w:sz w:val="20"/>
                <w:szCs w:val="20"/>
              </w:rPr>
            </w:pPr>
            <w:r w:rsidRPr="00030D3E">
              <w:rPr>
                <w:rFonts w:cs="Times New Roman"/>
                <w:sz w:val="20"/>
                <w:szCs w:val="20"/>
              </w:rPr>
              <w:t>Год ввода в эксплуатацию</w:t>
            </w:r>
          </w:p>
        </w:tc>
        <w:tc>
          <w:tcPr>
            <w:tcW w:w="1188" w:type="dxa"/>
            <w:tcBorders>
              <w:top w:val="single" w:sz="4" w:space="0" w:color="000000"/>
              <w:left w:val="single" w:sz="4" w:space="0" w:color="000000"/>
              <w:bottom w:val="single" w:sz="4" w:space="0" w:color="000000"/>
              <w:right w:val="single" w:sz="4" w:space="0" w:color="000000"/>
            </w:tcBorders>
            <w:vAlign w:val="center"/>
          </w:tcPr>
          <w:p w14:paraId="70D2ACBA" w14:textId="77777777" w:rsidR="00670548" w:rsidRPr="00030D3E" w:rsidRDefault="00670548" w:rsidP="006715EA">
            <w:pPr>
              <w:contextualSpacing/>
              <w:jc w:val="center"/>
              <w:rPr>
                <w:rFonts w:cs="Times New Roman"/>
                <w:sz w:val="20"/>
                <w:szCs w:val="20"/>
              </w:rPr>
            </w:pPr>
            <w:r w:rsidRPr="00030D3E">
              <w:rPr>
                <w:rFonts w:cs="Times New Roman"/>
                <w:sz w:val="20"/>
                <w:szCs w:val="20"/>
              </w:rPr>
              <w:t>Процент износа</w:t>
            </w:r>
          </w:p>
        </w:tc>
      </w:tr>
      <w:tr w:rsidR="00670548" w:rsidRPr="00030D3E" w14:paraId="26E60C52"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7832BE56"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1</w:t>
            </w:r>
          </w:p>
        </w:tc>
        <w:tc>
          <w:tcPr>
            <w:tcW w:w="2048" w:type="dxa"/>
            <w:tcBorders>
              <w:top w:val="single" w:sz="4" w:space="0" w:color="000000"/>
              <w:left w:val="single" w:sz="4" w:space="0" w:color="000000"/>
              <w:bottom w:val="single" w:sz="4" w:space="0" w:color="000000"/>
              <w:right w:val="single" w:sz="4" w:space="0" w:color="000000"/>
            </w:tcBorders>
            <w:vAlign w:val="center"/>
          </w:tcPr>
          <w:p w14:paraId="4DBCD331" w14:textId="77777777" w:rsidR="00670548" w:rsidRPr="00030D3E" w:rsidRDefault="00670548" w:rsidP="006715EA">
            <w:pPr>
              <w:contextualSpacing/>
              <w:jc w:val="center"/>
              <w:rPr>
                <w:rFonts w:cs="Times New Roman"/>
                <w:sz w:val="20"/>
                <w:szCs w:val="20"/>
              </w:rPr>
            </w:pPr>
            <w:r w:rsidRPr="00030D3E">
              <w:rPr>
                <w:rFonts w:cs="Times New Roman"/>
                <w:sz w:val="20"/>
                <w:szCs w:val="20"/>
              </w:rPr>
              <w:t>ВЛ-10кВ №1 жил. поселок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5FFED2A5" w14:textId="77777777" w:rsidR="00670548" w:rsidRPr="00030D3E" w:rsidRDefault="00670548" w:rsidP="006715EA">
            <w:pPr>
              <w:ind w:left="34"/>
              <w:contextualSpacing/>
              <w:jc w:val="center"/>
              <w:rPr>
                <w:rFonts w:cs="Times New Roman"/>
                <w:sz w:val="20"/>
                <w:szCs w:val="20"/>
              </w:rPr>
            </w:pPr>
            <w:r w:rsidRPr="00030D3E">
              <w:rPr>
                <w:rFonts w:cs="Times New Roman"/>
                <w:sz w:val="20"/>
                <w:szCs w:val="20"/>
              </w:rPr>
              <w:t>ААШВУ-10</w:t>
            </w:r>
          </w:p>
        </w:tc>
        <w:tc>
          <w:tcPr>
            <w:tcW w:w="1275" w:type="dxa"/>
            <w:tcBorders>
              <w:top w:val="single" w:sz="4" w:space="0" w:color="000000"/>
              <w:left w:val="single" w:sz="4" w:space="0" w:color="000000"/>
              <w:bottom w:val="single" w:sz="4" w:space="0" w:color="000000"/>
              <w:right w:val="single" w:sz="4" w:space="0" w:color="000000"/>
            </w:tcBorders>
            <w:vAlign w:val="center"/>
          </w:tcPr>
          <w:p w14:paraId="4DE3E798"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3х150</w:t>
            </w:r>
          </w:p>
        </w:tc>
        <w:tc>
          <w:tcPr>
            <w:tcW w:w="1248" w:type="dxa"/>
            <w:tcBorders>
              <w:top w:val="single" w:sz="4" w:space="0" w:color="000000"/>
              <w:left w:val="single" w:sz="4" w:space="0" w:color="000000"/>
              <w:bottom w:val="single" w:sz="4" w:space="0" w:color="000000"/>
              <w:right w:val="single" w:sz="4" w:space="0" w:color="000000"/>
            </w:tcBorders>
            <w:vAlign w:val="center"/>
          </w:tcPr>
          <w:p w14:paraId="3B38A263" w14:textId="77777777" w:rsidR="00670548" w:rsidRPr="00030D3E" w:rsidRDefault="00670548" w:rsidP="006715EA">
            <w:pPr>
              <w:ind w:right="57"/>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06BA8696"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3CC9DB12"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49</w:t>
            </w:r>
          </w:p>
        </w:tc>
      </w:tr>
      <w:tr w:rsidR="00670548" w:rsidRPr="00030D3E" w14:paraId="11D21238"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627363E7"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2</w:t>
            </w:r>
          </w:p>
        </w:tc>
        <w:tc>
          <w:tcPr>
            <w:tcW w:w="2048" w:type="dxa"/>
            <w:tcBorders>
              <w:top w:val="single" w:sz="4" w:space="0" w:color="000000"/>
              <w:left w:val="single" w:sz="4" w:space="0" w:color="000000"/>
              <w:bottom w:val="single" w:sz="4" w:space="0" w:color="000000"/>
              <w:right w:val="single" w:sz="4" w:space="0" w:color="000000"/>
            </w:tcBorders>
            <w:vAlign w:val="center"/>
          </w:tcPr>
          <w:p w14:paraId="7FCC8502" w14:textId="77777777" w:rsidR="00670548" w:rsidRPr="00030D3E" w:rsidRDefault="00670548" w:rsidP="006715EA">
            <w:pPr>
              <w:contextualSpacing/>
              <w:jc w:val="center"/>
              <w:rPr>
                <w:rFonts w:cs="Times New Roman"/>
                <w:sz w:val="20"/>
                <w:szCs w:val="20"/>
              </w:rPr>
            </w:pPr>
            <w:r w:rsidRPr="00030D3E">
              <w:rPr>
                <w:rFonts w:cs="Times New Roman"/>
                <w:sz w:val="20"/>
                <w:szCs w:val="20"/>
              </w:rPr>
              <w:t>ВЛ-10кВ №1 жил. поселок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641793BD" w14:textId="77777777" w:rsidR="00670548" w:rsidRPr="00030D3E" w:rsidRDefault="00670548" w:rsidP="006715EA">
            <w:pPr>
              <w:ind w:left="34"/>
              <w:contextualSpacing/>
              <w:jc w:val="center"/>
              <w:rPr>
                <w:rFonts w:cs="Times New Roman"/>
                <w:sz w:val="20"/>
                <w:szCs w:val="20"/>
              </w:rPr>
            </w:pPr>
            <w:r w:rsidRPr="00030D3E">
              <w:rPr>
                <w:rFonts w:cs="Times New Roman"/>
                <w:sz w:val="20"/>
                <w:szCs w:val="20"/>
              </w:rPr>
              <w:t>ААШВУ-10</w:t>
            </w:r>
          </w:p>
        </w:tc>
        <w:tc>
          <w:tcPr>
            <w:tcW w:w="1275" w:type="dxa"/>
            <w:tcBorders>
              <w:top w:val="single" w:sz="4" w:space="0" w:color="000000"/>
              <w:left w:val="single" w:sz="4" w:space="0" w:color="000000"/>
              <w:bottom w:val="single" w:sz="4" w:space="0" w:color="000000"/>
              <w:right w:val="single" w:sz="4" w:space="0" w:color="000000"/>
            </w:tcBorders>
            <w:vAlign w:val="center"/>
          </w:tcPr>
          <w:p w14:paraId="778B96CB"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3х150</w:t>
            </w:r>
          </w:p>
        </w:tc>
        <w:tc>
          <w:tcPr>
            <w:tcW w:w="1248" w:type="dxa"/>
            <w:tcBorders>
              <w:top w:val="single" w:sz="4" w:space="0" w:color="000000"/>
              <w:left w:val="single" w:sz="4" w:space="0" w:color="000000"/>
              <w:bottom w:val="single" w:sz="4" w:space="0" w:color="000000"/>
              <w:right w:val="single" w:sz="4" w:space="0" w:color="000000"/>
            </w:tcBorders>
            <w:vAlign w:val="center"/>
          </w:tcPr>
          <w:p w14:paraId="4124E17B" w14:textId="77777777" w:rsidR="00670548" w:rsidRPr="00030D3E" w:rsidRDefault="00670548" w:rsidP="006715EA">
            <w:pPr>
              <w:ind w:right="57"/>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3EEB0FB7"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5AC6A5C3"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49</w:t>
            </w:r>
          </w:p>
        </w:tc>
      </w:tr>
      <w:tr w:rsidR="00670548" w:rsidRPr="00030D3E" w14:paraId="296A59D6"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4311A2CB"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3</w:t>
            </w:r>
          </w:p>
        </w:tc>
        <w:tc>
          <w:tcPr>
            <w:tcW w:w="2048" w:type="dxa"/>
            <w:tcBorders>
              <w:top w:val="single" w:sz="4" w:space="0" w:color="000000"/>
              <w:left w:val="single" w:sz="4" w:space="0" w:color="000000"/>
              <w:bottom w:val="single" w:sz="4" w:space="0" w:color="000000"/>
              <w:right w:val="single" w:sz="4" w:space="0" w:color="000000"/>
            </w:tcBorders>
            <w:vAlign w:val="center"/>
          </w:tcPr>
          <w:p w14:paraId="169F2548" w14:textId="77777777" w:rsidR="00670548" w:rsidRPr="00030D3E" w:rsidRDefault="00670548" w:rsidP="006715EA">
            <w:pPr>
              <w:contextualSpacing/>
              <w:jc w:val="center"/>
              <w:rPr>
                <w:rFonts w:cs="Times New Roman"/>
                <w:sz w:val="20"/>
                <w:szCs w:val="20"/>
              </w:rPr>
            </w:pPr>
            <w:r w:rsidRPr="00030D3E">
              <w:rPr>
                <w:rFonts w:cs="Times New Roman"/>
                <w:sz w:val="20"/>
                <w:szCs w:val="20"/>
              </w:rPr>
              <w:t>ВЛ-10кВ №2 жил. поселок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72660555" w14:textId="77777777" w:rsidR="00670548" w:rsidRPr="00030D3E" w:rsidRDefault="00670548" w:rsidP="006715EA">
            <w:pPr>
              <w:ind w:left="34"/>
              <w:contextualSpacing/>
              <w:jc w:val="center"/>
              <w:rPr>
                <w:rFonts w:cs="Times New Roman"/>
                <w:sz w:val="20"/>
                <w:szCs w:val="20"/>
              </w:rPr>
            </w:pPr>
            <w:r w:rsidRPr="00030D3E">
              <w:rPr>
                <w:rFonts w:cs="Times New Roman"/>
                <w:sz w:val="20"/>
                <w:szCs w:val="20"/>
              </w:rPr>
              <w:t>ААШВУ-10</w:t>
            </w:r>
          </w:p>
        </w:tc>
        <w:tc>
          <w:tcPr>
            <w:tcW w:w="1275" w:type="dxa"/>
            <w:tcBorders>
              <w:top w:val="single" w:sz="4" w:space="0" w:color="000000"/>
              <w:left w:val="single" w:sz="4" w:space="0" w:color="000000"/>
              <w:bottom w:val="single" w:sz="4" w:space="0" w:color="000000"/>
              <w:right w:val="single" w:sz="4" w:space="0" w:color="000000"/>
            </w:tcBorders>
            <w:vAlign w:val="center"/>
          </w:tcPr>
          <w:p w14:paraId="4EE78756"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3х150</w:t>
            </w:r>
          </w:p>
        </w:tc>
        <w:tc>
          <w:tcPr>
            <w:tcW w:w="1248" w:type="dxa"/>
            <w:tcBorders>
              <w:top w:val="single" w:sz="4" w:space="0" w:color="000000"/>
              <w:left w:val="single" w:sz="4" w:space="0" w:color="000000"/>
              <w:bottom w:val="single" w:sz="4" w:space="0" w:color="000000"/>
              <w:right w:val="single" w:sz="4" w:space="0" w:color="000000"/>
            </w:tcBorders>
            <w:vAlign w:val="center"/>
          </w:tcPr>
          <w:p w14:paraId="233FD904" w14:textId="77777777" w:rsidR="00670548" w:rsidRPr="00030D3E" w:rsidRDefault="00670548" w:rsidP="006715EA">
            <w:pPr>
              <w:ind w:right="57"/>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63754212"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2474A1A7"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49</w:t>
            </w:r>
          </w:p>
        </w:tc>
      </w:tr>
      <w:tr w:rsidR="00670548" w:rsidRPr="00030D3E" w14:paraId="4F3F4717"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70053C3C"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w:t>
            </w:r>
          </w:p>
        </w:tc>
        <w:tc>
          <w:tcPr>
            <w:tcW w:w="2048" w:type="dxa"/>
            <w:tcBorders>
              <w:top w:val="single" w:sz="4" w:space="0" w:color="000000"/>
              <w:left w:val="single" w:sz="4" w:space="0" w:color="000000"/>
              <w:bottom w:val="single" w:sz="4" w:space="0" w:color="000000"/>
              <w:right w:val="single" w:sz="4" w:space="0" w:color="000000"/>
            </w:tcBorders>
            <w:vAlign w:val="center"/>
          </w:tcPr>
          <w:p w14:paraId="13E4AD4E" w14:textId="77777777" w:rsidR="00670548" w:rsidRPr="00030D3E" w:rsidRDefault="00670548" w:rsidP="006715EA">
            <w:pPr>
              <w:contextualSpacing/>
              <w:jc w:val="center"/>
              <w:rPr>
                <w:rFonts w:cs="Times New Roman"/>
                <w:sz w:val="20"/>
                <w:szCs w:val="20"/>
              </w:rPr>
            </w:pPr>
            <w:r w:rsidRPr="00030D3E">
              <w:rPr>
                <w:rFonts w:cs="Times New Roman"/>
                <w:sz w:val="20"/>
                <w:szCs w:val="20"/>
              </w:rPr>
              <w:t>ВЛ-10кВ №2 жил. поселок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46D94534" w14:textId="77777777" w:rsidR="00670548" w:rsidRPr="00030D3E" w:rsidRDefault="00670548" w:rsidP="006715EA">
            <w:pPr>
              <w:ind w:left="34"/>
              <w:contextualSpacing/>
              <w:jc w:val="center"/>
              <w:rPr>
                <w:rFonts w:cs="Times New Roman"/>
                <w:sz w:val="20"/>
                <w:szCs w:val="20"/>
              </w:rPr>
            </w:pPr>
            <w:r w:rsidRPr="00030D3E">
              <w:rPr>
                <w:rFonts w:cs="Times New Roman"/>
                <w:sz w:val="20"/>
                <w:szCs w:val="20"/>
              </w:rPr>
              <w:t>ААШВУ-10</w:t>
            </w:r>
          </w:p>
        </w:tc>
        <w:tc>
          <w:tcPr>
            <w:tcW w:w="1275" w:type="dxa"/>
            <w:tcBorders>
              <w:top w:val="single" w:sz="4" w:space="0" w:color="000000"/>
              <w:left w:val="single" w:sz="4" w:space="0" w:color="000000"/>
              <w:bottom w:val="single" w:sz="4" w:space="0" w:color="000000"/>
              <w:right w:val="single" w:sz="4" w:space="0" w:color="000000"/>
            </w:tcBorders>
            <w:vAlign w:val="center"/>
          </w:tcPr>
          <w:p w14:paraId="1840BAC1"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3х150</w:t>
            </w:r>
          </w:p>
        </w:tc>
        <w:tc>
          <w:tcPr>
            <w:tcW w:w="1248" w:type="dxa"/>
            <w:tcBorders>
              <w:top w:val="single" w:sz="4" w:space="0" w:color="000000"/>
              <w:left w:val="single" w:sz="4" w:space="0" w:color="000000"/>
              <w:bottom w:val="single" w:sz="4" w:space="0" w:color="000000"/>
              <w:right w:val="single" w:sz="4" w:space="0" w:color="000000"/>
            </w:tcBorders>
            <w:vAlign w:val="center"/>
          </w:tcPr>
          <w:p w14:paraId="06492FF2" w14:textId="77777777" w:rsidR="00670548" w:rsidRPr="00030D3E" w:rsidRDefault="00670548" w:rsidP="006715EA">
            <w:pPr>
              <w:ind w:right="57"/>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40C1025F"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4784DDD6"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49</w:t>
            </w:r>
          </w:p>
        </w:tc>
      </w:tr>
      <w:tr w:rsidR="00670548" w:rsidRPr="00030D3E" w14:paraId="5BDDB016"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499709DB"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5</w:t>
            </w:r>
          </w:p>
        </w:tc>
        <w:tc>
          <w:tcPr>
            <w:tcW w:w="2048" w:type="dxa"/>
            <w:tcBorders>
              <w:top w:val="single" w:sz="4" w:space="0" w:color="000000"/>
              <w:left w:val="single" w:sz="4" w:space="0" w:color="000000"/>
              <w:bottom w:val="single" w:sz="4" w:space="0" w:color="000000"/>
              <w:right w:val="single" w:sz="4" w:space="0" w:color="000000"/>
            </w:tcBorders>
            <w:vAlign w:val="center"/>
          </w:tcPr>
          <w:p w14:paraId="426201DB" w14:textId="77777777" w:rsidR="00670548" w:rsidRPr="00030D3E" w:rsidRDefault="00670548" w:rsidP="006715EA">
            <w:pPr>
              <w:contextualSpacing/>
              <w:jc w:val="center"/>
              <w:rPr>
                <w:rFonts w:cs="Times New Roman"/>
                <w:sz w:val="20"/>
                <w:szCs w:val="20"/>
              </w:rPr>
            </w:pPr>
            <w:r w:rsidRPr="00030D3E">
              <w:rPr>
                <w:rFonts w:cs="Times New Roman"/>
                <w:sz w:val="20"/>
                <w:szCs w:val="20"/>
              </w:rPr>
              <w:t>КТП №1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44EE0C98" w14:textId="77777777" w:rsidR="00670548" w:rsidRPr="00030D3E" w:rsidRDefault="00670548" w:rsidP="006715EA">
            <w:pPr>
              <w:contextualSpacing/>
              <w:jc w:val="center"/>
              <w:rPr>
                <w:rFonts w:cs="Times New Roman"/>
                <w:sz w:val="20"/>
                <w:szCs w:val="20"/>
              </w:rPr>
            </w:pPr>
            <w:r w:rsidRPr="00030D3E">
              <w:rPr>
                <w:rFonts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7B65FB7B"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126D9CD7"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1226A106"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2007</w:t>
            </w:r>
          </w:p>
        </w:tc>
        <w:tc>
          <w:tcPr>
            <w:tcW w:w="1188" w:type="dxa"/>
            <w:tcBorders>
              <w:top w:val="single" w:sz="4" w:space="0" w:color="000000"/>
              <w:left w:val="single" w:sz="4" w:space="0" w:color="000000"/>
              <w:bottom w:val="single" w:sz="4" w:space="0" w:color="000000"/>
              <w:right w:val="single" w:sz="4" w:space="0" w:color="000000"/>
            </w:tcBorders>
            <w:vAlign w:val="center"/>
          </w:tcPr>
          <w:p w14:paraId="6EFC3081"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37</w:t>
            </w:r>
          </w:p>
        </w:tc>
      </w:tr>
      <w:tr w:rsidR="00670548" w:rsidRPr="00030D3E" w14:paraId="14148939"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62B91322"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6</w:t>
            </w:r>
          </w:p>
        </w:tc>
        <w:tc>
          <w:tcPr>
            <w:tcW w:w="2048" w:type="dxa"/>
            <w:tcBorders>
              <w:top w:val="single" w:sz="4" w:space="0" w:color="000000"/>
              <w:left w:val="single" w:sz="4" w:space="0" w:color="000000"/>
              <w:bottom w:val="single" w:sz="4" w:space="0" w:color="000000"/>
              <w:right w:val="single" w:sz="4" w:space="0" w:color="000000"/>
            </w:tcBorders>
            <w:vAlign w:val="center"/>
          </w:tcPr>
          <w:p w14:paraId="711FE2B4" w14:textId="77777777" w:rsidR="00670548" w:rsidRPr="00030D3E" w:rsidRDefault="00670548" w:rsidP="006715EA">
            <w:pPr>
              <w:contextualSpacing/>
              <w:jc w:val="center"/>
              <w:rPr>
                <w:rFonts w:cs="Times New Roman"/>
                <w:sz w:val="20"/>
                <w:szCs w:val="20"/>
              </w:rPr>
            </w:pPr>
            <w:r w:rsidRPr="00030D3E">
              <w:rPr>
                <w:rFonts w:cs="Times New Roman"/>
                <w:sz w:val="20"/>
                <w:szCs w:val="20"/>
              </w:rPr>
              <w:t>КТП №1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6F490E0C" w14:textId="77777777" w:rsidR="00670548" w:rsidRPr="00030D3E" w:rsidRDefault="00670548" w:rsidP="006715EA">
            <w:pPr>
              <w:contextualSpacing/>
              <w:jc w:val="center"/>
              <w:rPr>
                <w:rFonts w:cs="Times New Roman"/>
                <w:sz w:val="20"/>
                <w:szCs w:val="20"/>
              </w:rPr>
            </w:pPr>
            <w:r w:rsidRPr="00030D3E">
              <w:rPr>
                <w:rFonts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60ACC989"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5FBC6B41"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5A6B7853"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2007</w:t>
            </w:r>
          </w:p>
        </w:tc>
        <w:tc>
          <w:tcPr>
            <w:tcW w:w="1188" w:type="dxa"/>
            <w:tcBorders>
              <w:top w:val="single" w:sz="4" w:space="0" w:color="000000"/>
              <w:left w:val="single" w:sz="4" w:space="0" w:color="000000"/>
              <w:bottom w:val="single" w:sz="4" w:space="0" w:color="000000"/>
              <w:right w:val="single" w:sz="4" w:space="0" w:color="000000"/>
            </w:tcBorders>
            <w:vAlign w:val="center"/>
          </w:tcPr>
          <w:p w14:paraId="67F3EE94"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37</w:t>
            </w:r>
          </w:p>
        </w:tc>
      </w:tr>
      <w:tr w:rsidR="00670548" w:rsidRPr="00030D3E" w14:paraId="090AAD92"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72E100EF"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7</w:t>
            </w:r>
          </w:p>
        </w:tc>
        <w:tc>
          <w:tcPr>
            <w:tcW w:w="2048" w:type="dxa"/>
            <w:tcBorders>
              <w:top w:val="single" w:sz="4" w:space="0" w:color="000000"/>
              <w:left w:val="single" w:sz="4" w:space="0" w:color="000000"/>
              <w:bottom w:val="single" w:sz="4" w:space="0" w:color="000000"/>
              <w:right w:val="single" w:sz="4" w:space="0" w:color="000000"/>
            </w:tcBorders>
            <w:vAlign w:val="center"/>
          </w:tcPr>
          <w:p w14:paraId="3CEDB7A0" w14:textId="77777777" w:rsidR="00670548" w:rsidRPr="00030D3E" w:rsidRDefault="00670548" w:rsidP="006715EA">
            <w:pPr>
              <w:contextualSpacing/>
              <w:jc w:val="center"/>
              <w:rPr>
                <w:rFonts w:cs="Times New Roman"/>
                <w:sz w:val="20"/>
                <w:szCs w:val="20"/>
              </w:rPr>
            </w:pPr>
            <w:r w:rsidRPr="00030D3E">
              <w:rPr>
                <w:rFonts w:cs="Times New Roman"/>
                <w:sz w:val="20"/>
                <w:szCs w:val="20"/>
              </w:rPr>
              <w:t>КТП №2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06AA570F" w14:textId="77777777" w:rsidR="00670548" w:rsidRPr="00030D3E" w:rsidRDefault="00670548" w:rsidP="006715EA">
            <w:pPr>
              <w:ind w:right="65"/>
              <w:contextualSpacing/>
              <w:jc w:val="center"/>
              <w:rPr>
                <w:rFonts w:cs="Times New Roman"/>
                <w:sz w:val="20"/>
                <w:szCs w:val="20"/>
              </w:rPr>
            </w:pPr>
            <w:r w:rsidRPr="00030D3E">
              <w:rPr>
                <w:rFonts w:cs="Times New Roman"/>
                <w:sz w:val="20"/>
                <w:szCs w:val="20"/>
              </w:rPr>
              <w:t>ААБЛ</w:t>
            </w:r>
          </w:p>
        </w:tc>
        <w:tc>
          <w:tcPr>
            <w:tcW w:w="1275" w:type="dxa"/>
            <w:tcBorders>
              <w:top w:val="single" w:sz="4" w:space="0" w:color="000000"/>
              <w:left w:val="single" w:sz="4" w:space="0" w:color="000000"/>
              <w:bottom w:val="single" w:sz="4" w:space="0" w:color="000000"/>
              <w:right w:val="single" w:sz="4" w:space="0" w:color="000000"/>
            </w:tcBorders>
            <w:vAlign w:val="center"/>
          </w:tcPr>
          <w:p w14:paraId="4FDA9D6F"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10D69401"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12F89454"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655F0333"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49</w:t>
            </w:r>
          </w:p>
        </w:tc>
      </w:tr>
      <w:tr w:rsidR="00670548" w:rsidRPr="00030D3E" w14:paraId="1F3695B9"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79B17F0B"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8</w:t>
            </w:r>
          </w:p>
        </w:tc>
        <w:tc>
          <w:tcPr>
            <w:tcW w:w="2048" w:type="dxa"/>
            <w:tcBorders>
              <w:top w:val="single" w:sz="4" w:space="0" w:color="000000"/>
              <w:left w:val="single" w:sz="4" w:space="0" w:color="000000"/>
              <w:bottom w:val="single" w:sz="4" w:space="0" w:color="000000"/>
              <w:right w:val="single" w:sz="4" w:space="0" w:color="000000"/>
            </w:tcBorders>
            <w:vAlign w:val="center"/>
          </w:tcPr>
          <w:p w14:paraId="2963D45D" w14:textId="77777777" w:rsidR="00670548" w:rsidRPr="00030D3E" w:rsidRDefault="00670548" w:rsidP="006715EA">
            <w:pPr>
              <w:contextualSpacing/>
              <w:jc w:val="center"/>
              <w:rPr>
                <w:rFonts w:cs="Times New Roman"/>
                <w:sz w:val="20"/>
                <w:szCs w:val="20"/>
              </w:rPr>
            </w:pPr>
            <w:r w:rsidRPr="00030D3E">
              <w:rPr>
                <w:rFonts w:cs="Times New Roman"/>
                <w:sz w:val="20"/>
                <w:szCs w:val="20"/>
              </w:rPr>
              <w:t>КТП №2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75D6C7ED" w14:textId="77777777" w:rsidR="00670548" w:rsidRPr="00030D3E" w:rsidRDefault="00670548" w:rsidP="006715EA">
            <w:pPr>
              <w:ind w:right="65"/>
              <w:contextualSpacing/>
              <w:jc w:val="center"/>
              <w:rPr>
                <w:rFonts w:cs="Times New Roman"/>
                <w:sz w:val="20"/>
                <w:szCs w:val="20"/>
              </w:rPr>
            </w:pPr>
            <w:r w:rsidRPr="00030D3E">
              <w:rPr>
                <w:rFonts w:cs="Times New Roman"/>
                <w:sz w:val="20"/>
                <w:szCs w:val="20"/>
              </w:rPr>
              <w:t>ААБЛ</w:t>
            </w:r>
          </w:p>
        </w:tc>
        <w:tc>
          <w:tcPr>
            <w:tcW w:w="1275" w:type="dxa"/>
            <w:tcBorders>
              <w:top w:val="single" w:sz="4" w:space="0" w:color="000000"/>
              <w:left w:val="single" w:sz="4" w:space="0" w:color="000000"/>
              <w:bottom w:val="single" w:sz="4" w:space="0" w:color="000000"/>
              <w:right w:val="single" w:sz="4" w:space="0" w:color="000000"/>
            </w:tcBorders>
            <w:vAlign w:val="center"/>
          </w:tcPr>
          <w:p w14:paraId="4BC0CEA0"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3EC3AFF5"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7442300E"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2A3A7210"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49</w:t>
            </w:r>
          </w:p>
        </w:tc>
      </w:tr>
      <w:tr w:rsidR="00670548" w:rsidRPr="00030D3E" w14:paraId="1F5A46F8"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0C1A9FBE"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9</w:t>
            </w:r>
          </w:p>
        </w:tc>
        <w:tc>
          <w:tcPr>
            <w:tcW w:w="2048" w:type="dxa"/>
            <w:tcBorders>
              <w:top w:val="single" w:sz="4" w:space="0" w:color="000000"/>
              <w:left w:val="single" w:sz="4" w:space="0" w:color="000000"/>
              <w:bottom w:val="single" w:sz="4" w:space="0" w:color="000000"/>
              <w:right w:val="single" w:sz="4" w:space="0" w:color="000000"/>
            </w:tcBorders>
            <w:vAlign w:val="center"/>
          </w:tcPr>
          <w:p w14:paraId="746F0513" w14:textId="77777777" w:rsidR="00670548" w:rsidRPr="00030D3E" w:rsidRDefault="00670548" w:rsidP="006715EA">
            <w:pPr>
              <w:contextualSpacing/>
              <w:jc w:val="center"/>
              <w:rPr>
                <w:rFonts w:cs="Times New Roman"/>
                <w:sz w:val="20"/>
                <w:szCs w:val="20"/>
              </w:rPr>
            </w:pPr>
            <w:r w:rsidRPr="00030D3E">
              <w:rPr>
                <w:rFonts w:cs="Times New Roman"/>
                <w:sz w:val="20"/>
                <w:szCs w:val="20"/>
              </w:rPr>
              <w:t>КТП №3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6222ADED" w14:textId="77777777" w:rsidR="00670548" w:rsidRPr="00030D3E" w:rsidRDefault="00670548" w:rsidP="006715EA">
            <w:pPr>
              <w:contextualSpacing/>
              <w:jc w:val="center"/>
              <w:rPr>
                <w:rFonts w:cs="Times New Roman"/>
                <w:sz w:val="20"/>
                <w:szCs w:val="20"/>
              </w:rPr>
            </w:pPr>
            <w:r w:rsidRPr="00030D3E">
              <w:rPr>
                <w:rFonts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67773908"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63D3E33D"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52C17440"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629593F7"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49</w:t>
            </w:r>
          </w:p>
        </w:tc>
      </w:tr>
      <w:tr w:rsidR="00670548" w:rsidRPr="00030D3E" w14:paraId="6009CDC6"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65616292"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10</w:t>
            </w:r>
          </w:p>
        </w:tc>
        <w:tc>
          <w:tcPr>
            <w:tcW w:w="2048" w:type="dxa"/>
            <w:tcBorders>
              <w:top w:val="single" w:sz="4" w:space="0" w:color="000000"/>
              <w:left w:val="single" w:sz="4" w:space="0" w:color="000000"/>
              <w:bottom w:val="single" w:sz="4" w:space="0" w:color="000000"/>
              <w:right w:val="single" w:sz="4" w:space="0" w:color="000000"/>
            </w:tcBorders>
            <w:vAlign w:val="center"/>
          </w:tcPr>
          <w:p w14:paraId="640F6A02" w14:textId="77777777" w:rsidR="00670548" w:rsidRPr="00030D3E" w:rsidRDefault="00670548" w:rsidP="006715EA">
            <w:pPr>
              <w:contextualSpacing/>
              <w:jc w:val="center"/>
              <w:rPr>
                <w:rFonts w:cs="Times New Roman"/>
                <w:sz w:val="20"/>
                <w:szCs w:val="20"/>
              </w:rPr>
            </w:pPr>
            <w:r w:rsidRPr="00030D3E">
              <w:rPr>
                <w:rFonts w:cs="Times New Roman"/>
                <w:sz w:val="20"/>
                <w:szCs w:val="20"/>
              </w:rPr>
              <w:t>КТП №3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3E62A8F1" w14:textId="77777777" w:rsidR="00670548" w:rsidRPr="00030D3E" w:rsidRDefault="00670548" w:rsidP="006715EA">
            <w:pPr>
              <w:contextualSpacing/>
              <w:jc w:val="center"/>
              <w:rPr>
                <w:rFonts w:cs="Times New Roman"/>
                <w:sz w:val="20"/>
                <w:szCs w:val="20"/>
              </w:rPr>
            </w:pPr>
            <w:r w:rsidRPr="00030D3E">
              <w:rPr>
                <w:rFonts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69F7F3B3"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684D052C"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6DCC5F72"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547678EC"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49</w:t>
            </w:r>
          </w:p>
        </w:tc>
      </w:tr>
      <w:tr w:rsidR="00670548" w:rsidRPr="00030D3E" w14:paraId="12260FB6"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73280F2D"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11</w:t>
            </w:r>
          </w:p>
        </w:tc>
        <w:tc>
          <w:tcPr>
            <w:tcW w:w="2048" w:type="dxa"/>
            <w:tcBorders>
              <w:top w:val="single" w:sz="4" w:space="0" w:color="000000"/>
              <w:left w:val="single" w:sz="4" w:space="0" w:color="000000"/>
              <w:bottom w:val="single" w:sz="4" w:space="0" w:color="000000"/>
              <w:right w:val="single" w:sz="4" w:space="0" w:color="000000"/>
            </w:tcBorders>
            <w:vAlign w:val="center"/>
          </w:tcPr>
          <w:p w14:paraId="62DB20EA" w14:textId="77777777" w:rsidR="00670548" w:rsidRPr="00030D3E" w:rsidRDefault="00670548" w:rsidP="006715EA">
            <w:pPr>
              <w:contextualSpacing/>
              <w:jc w:val="center"/>
              <w:rPr>
                <w:rFonts w:cs="Times New Roman"/>
                <w:sz w:val="20"/>
                <w:szCs w:val="20"/>
              </w:rPr>
            </w:pPr>
            <w:r w:rsidRPr="00030D3E">
              <w:rPr>
                <w:rFonts w:cs="Times New Roman"/>
                <w:sz w:val="20"/>
                <w:szCs w:val="20"/>
              </w:rPr>
              <w:t>КТП №6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0B8A9CAF" w14:textId="77777777" w:rsidR="00670548" w:rsidRPr="00030D3E" w:rsidRDefault="00670548" w:rsidP="006715EA">
            <w:pPr>
              <w:contextualSpacing/>
              <w:jc w:val="center"/>
              <w:rPr>
                <w:rFonts w:cs="Times New Roman"/>
                <w:sz w:val="20"/>
                <w:szCs w:val="20"/>
              </w:rPr>
            </w:pPr>
            <w:r w:rsidRPr="00030D3E">
              <w:rPr>
                <w:rFonts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5FA999B9"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087B383C"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7A290A18"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2010</w:t>
            </w:r>
          </w:p>
        </w:tc>
        <w:tc>
          <w:tcPr>
            <w:tcW w:w="1188" w:type="dxa"/>
            <w:tcBorders>
              <w:top w:val="single" w:sz="4" w:space="0" w:color="000000"/>
              <w:left w:val="single" w:sz="4" w:space="0" w:color="000000"/>
              <w:bottom w:val="single" w:sz="4" w:space="0" w:color="000000"/>
              <w:right w:val="single" w:sz="4" w:space="0" w:color="000000"/>
            </w:tcBorders>
            <w:vAlign w:val="center"/>
          </w:tcPr>
          <w:p w14:paraId="137532AF"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28</w:t>
            </w:r>
          </w:p>
        </w:tc>
      </w:tr>
      <w:tr w:rsidR="00670548" w:rsidRPr="00030D3E" w14:paraId="4BA8F227"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59356C11"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12</w:t>
            </w:r>
          </w:p>
        </w:tc>
        <w:tc>
          <w:tcPr>
            <w:tcW w:w="2048" w:type="dxa"/>
            <w:tcBorders>
              <w:top w:val="single" w:sz="4" w:space="0" w:color="000000"/>
              <w:left w:val="single" w:sz="4" w:space="0" w:color="000000"/>
              <w:bottom w:val="single" w:sz="4" w:space="0" w:color="000000"/>
              <w:right w:val="single" w:sz="4" w:space="0" w:color="000000"/>
            </w:tcBorders>
            <w:vAlign w:val="center"/>
          </w:tcPr>
          <w:p w14:paraId="717FB5CB" w14:textId="77777777" w:rsidR="00670548" w:rsidRPr="00030D3E" w:rsidRDefault="00670548" w:rsidP="006715EA">
            <w:pPr>
              <w:contextualSpacing/>
              <w:jc w:val="center"/>
              <w:rPr>
                <w:rFonts w:cs="Times New Roman"/>
                <w:sz w:val="20"/>
                <w:szCs w:val="20"/>
              </w:rPr>
            </w:pPr>
            <w:r w:rsidRPr="00030D3E">
              <w:rPr>
                <w:rFonts w:cs="Times New Roman"/>
                <w:sz w:val="20"/>
                <w:szCs w:val="20"/>
              </w:rPr>
              <w:t>КТП №6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4B6E22FC" w14:textId="77777777" w:rsidR="00670548" w:rsidRPr="00030D3E" w:rsidRDefault="00670548" w:rsidP="006715EA">
            <w:pPr>
              <w:ind w:left="98"/>
              <w:contextualSpacing/>
              <w:jc w:val="center"/>
              <w:rPr>
                <w:rFonts w:cs="Times New Roman"/>
                <w:sz w:val="20"/>
                <w:szCs w:val="20"/>
              </w:rPr>
            </w:pPr>
            <w:r w:rsidRPr="00030D3E">
              <w:rPr>
                <w:rFonts w:cs="Times New Roman"/>
                <w:sz w:val="20"/>
                <w:szCs w:val="20"/>
              </w:rPr>
              <w:t>ААШВб</w:t>
            </w:r>
          </w:p>
        </w:tc>
        <w:tc>
          <w:tcPr>
            <w:tcW w:w="1275" w:type="dxa"/>
            <w:tcBorders>
              <w:top w:val="single" w:sz="4" w:space="0" w:color="000000"/>
              <w:left w:val="single" w:sz="4" w:space="0" w:color="000000"/>
              <w:bottom w:val="single" w:sz="4" w:space="0" w:color="000000"/>
              <w:right w:val="single" w:sz="4" w:space="0" w:color="000000"/>
            </w:tcBorders>
            <w:vAlign w:val="center"/>
          </w:tcPr>
          <w:p w14:paraId="5B40E94C"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3х120</w:t>
            </w:r>
          </w:p>
        </w:tc>
        <w:tc>
          <w:tcPr>
            <w:tcW w:w="1248" w:type="dxa"/>
            <w:tcBorders>
              <w:top w:val="single" w:sz="4" w:space="0" w:color="000000"/>
              <w:left w:val="single" w:sz="4" w:space="0" w:color="000000"/>
              <w:bottom w:val="single" w:sz="4" w:space="0" w:color="000000"/>
              <w:right w:val="single" w:sz="4" w:space="0" w:color="000000"/>
            </w:tcBorders>
            <w:vAlign w:val="center"/>
          </w:tcPr>
          <w:p w14:paraId="6442FAF3"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78A21D28"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2008</w:t>
            </w:r>
          </w:p>
        </w:tc>
        <w:tc>
          <w:tcPr>
            <w:tcW w:w="1188" w:type="dxa"/>
            <w:tcBorders>
              <w:top w:val="single" w:sz="4" w:space="0" w:color="000000"/>
              <w:left w:val="single" w:sz="4" w:space="0" w:color="000000"/>
              <w:bottom w:val="single" w:sz="4" w:space="0" w:color="000000"/>
              <w:right w:val="single" w:sz="4" w:space="0" w:color="000000"/>
            </w:tcBorders>
            <w:vAlign w:val="center"/>
          </w:tcPr>
          <w:p w14:paraId="7E458269"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34</w:t>
            </w:r>
          </w:p>
        </w:tc>
      </w:tr>
      <w:tr w:rsidR="00670548" w:rsidRPr="00030D3E" w14:paraId="75D732A4"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2B5E8D53"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13</w:t>
            </w:r>
          </w:p>
        </w:tc>
        <w:tc>
          <w:tcPr>
            <w:tcW w:w="2048" w:type="dxa"/>
            <w:tcBorders>
              <w:top w:val="single" w:sz="4" w:space="0" w:color="000000"/>
              <w:left w:val="single" w:sz="4" w:space="0" w:color="000000"/>
              <w:bottom w:val="single" w:sz="4" w:space="0" w:color="000000"/>
              <w:right w:val="single" w:sz="4" w:space="0" w:color="000000"/>
            </w:tcBorders>
            <w:vAlign w:val="center"/>
          </w:tcPr>
          <w:p w14:paraId="656063BF" w14:textId="77777777" w:rsidR="00670548" w:rsidRPr="00030D3E" w:rsidRDefault="00670548" w:rsidP="006715EA">
            <w:pPr>
              <w:contextualSpacing/>
              <w:jc w:val="center"/>
              <w:rPr>
                <w:rFonts w:cs="Times New Roman"/>
                <w:sz w:val="20"/>
                <w:szCs w:val="20"/>
              </w:rPr>
            </w:pPr>
            <w:r w:rsidRPr="00030D3E">
              <w:rPr>
                <w:rFonts w:cs="Times New Roman"/>
                <w:sz w:val="20"/>
                <w:szCs w:val="20"/>
              </w:rPr>
              <w:t>КТП №7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3DDF71E0" w14:textId="77777777" w:rsidR="00670548" w:rsidRPr="00030D3E" w:rsidRDefault="00670548" w:rsidP="006715EA">
            <w:pPr>
              <w:contextualSpacing/>
              <w:jc w:val="center"/>
              <w:rPr>
                <w:rFonts w:cs="Times New Roman"/>
                <w:sz w:val="20"/>
                <w:szCs w:val="20"/>
              </w:rPr>
            </w:pPr>
            <w:r w:rsidRPr="00030D3E">
              <w:rPr>
                <w:rFonts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40206FE6"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37719602"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1B94A132"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2FF8C62B"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49</w:t>
            </w:r>
          </w:p>
        </w:tc>
      </w:tr>
      <w:tr w:rsidR="00670548" w:rsidRPr="00030D3E" w14:paraId="6DC5F331"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5BBEA14E"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14</w:t>
            </w:r>
          </w:p>
        </w:tc>
        <w:tc>
          <w:tcPr>
            <w:tcW w:w="2048" w:type="dxa"/>
            <w:tcBorders>
              <w:top w:val="single" w:sz="4" w:space="0" w:color="000000"/>
              <w:left w:val="single" w:sz="4" w:space="0" w:color="000000"/>
              <w:bottom w:val="single" w:sz="4" w:space="0" w:color="000000"/>
              <w:right w:val="single" w:sz="4" w:space="0" w:color="000000"/>
            </w:tcBorders>
            <w:vAlign w:val="center"/>
          </w:tcPr>
          <w:p w14:paraId="3B3F248C" w14:textId="77777777" w:rsidR="00670548" w:rsidRPr="00030D3E" w:rsidRDefault="00670548" w:rsidP="006715EA">
            <w:pPr>
              <w:contextualSpacing/>
              <w:jc w:val="center"/>
              <w:rPr>
                <w:rFonts w:cs="Times New Roman"/>
                <w:sz w:val="20"/>
                <w:szCs w:val="20"/>
              </w:rPr>
            </w:pPr>
            <w:r w:rsidRPr="00030D3E">
              <w:rPr>
                <w:rFonts w:cs="Times New Roman"/>
                <w:sz w:val="20"/>
                <w:szCs w:val="20"/>
              </w:rPr>
              <w:t>КТП №7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0069E854" w14:textId="77777777" w:rsidR="00670548" w:rsidRPr="00030D3E" w:rsidRDefault="00670548" w:rsidP="006715EA">
            <w:pPr>
              <w:contextualSpacing/>
              <w:jc w:val="center"/>
              <w:rPr>
                <w:rFonts w:cs="Times New Roman"/>
                <w:sz w:val="20"/>
                <w:szCs w:val="20"/>
              </w:rPr>
            </w:pPr>
            <w:r w:rsidRPr="00030D3E">
              <w:rPr>
                <w:rFonts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7A028D58"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4EF556F7"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35161C78"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2C4F0029"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49</w:t>
            </w:r>
          </w:p>
        </w:tc>
      </w:tr>
    </w:tbl>
    <w:p w14:paraId="5E0F97E2" w14:textId="77777777" w:rsidR="00670548" w:rsidRDefault="00670548" w:rsidP="00670548">
      <w:pPr>
        <w:ind w:firstLine="709"/>
        <w:contextualSpacing/>
        <w:jc w:val="both"/>
      </w:pPr>
    </w:p>
    <w:p w14:paraId="1742A753" w14:textId="77777777" w:rsidR="00670548" w:rsidRDefault="00670548" w:rsidP="00670548">
      <w:pPr>
        <w:ind w:firstLine="709"/>
        <w:contextualSpacing/>
        <w:jc w:val="both"/>
      </w:pPr>
      <w:r w:rsidRPr="00030D3E">
        <w:t>Схема электрическая однолинейная ВЛ-10</w:t>
      </w:r>
      <w:r>
        <w:t xml:space="preserve"> </w:t>
      </w:r>
      <w:r w:rsidRPr="00030D3E">
        <w:t>кВ жилого пос</w:t>
      </w:r>
      <w:r>
        <w:t>ё</w:t>
      </w:r>
      <w:r w:rsidRPr="00030D3E">
        <w:t>лка Сосновка</w:t>
      </w:r>
      <w:r>
        <w:t xml:space="preserve"> приведена на рисунке 9.</w:t>
      </w:r>
    </w:p>
    <w:p w14:paraId="7319D60B" w14:textId="77777777" w:rsidR="00670548" w:rsidRDefault="00670548" w:rsidP="00670548">
      <w:pPr>
        <w:ind w:firstLine="709"/>
        <w:contextualSpacing/>
        <w:jc w:val="both"/>
      </w:pPr>
    </w:p>
    <w:p w14:paraId="41355B5B" w14:textId="77777777" w:rsidR="00670548" w:rsidRDefault="00670548" w:rsidP="00670548">
      <w:pPr>
        <w:contextualSpacing/>
        <w:jc w:val="both"/>
      </w:pPr>
      <w:r>
        <w:rPr>
          <w:noProof/>
        </w:rPr>
        <w:lastRenderedPageBreak/>
        <w:drawing>
          <wp:inline distT="0" distB="0" distL="0" distR="0" wp14:anchorId="5801B1B6" wp14:editId="540B7EB7">
            <wp:extent cx="6120765" cy="43065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4306570"/>
                    </a:xfrm>
                    <a:prstGeom prst="rect">
                      <a:avLst/>
                    </a:prstGeom>
                  </pic:spPr>
                </pic:pic>
              </a:graphicData>
            </a:graphic>
          </wp:inline>
        </w:drawing>
      </w:r>
    </w:p>
    <w:p w14:paraId="36FE9989" w14:textId="26866953" w:rsidR="00670548" w:rsidRPr="005840A0"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9</w:t>
      </w:r>
      <w:r w:rsidRPr="005840A0">
        <w:rPr>
          <w:noProof/>
        </w:rPr>
        <w:fldChar w:fldCharType="end"/>
      </w:r>
      <w:r w:rsidRPr="005840A0">
        <w:t xml:space="preserve"> – </w:t>
      </w:r>
      <w:r w:rsidRPr="00030D3E">
        <w:t>Схема электрическая однолинейная ВЛ-10</w:t>
      </w:r>
      <w:r>
        <w:t xml:space="preserve"> </w:t>
      </w:r>
      <w:r w:rsidRPr="00030D3E">
        <w:t>кВ жилого посёлка Сосновка</w:t>
      </w:r>
    </w:p>
    <w:p w14:paraId="6054F0B0" w14:textId="77777777" w:rsidR="00670548" w:rsidRDefault="00670548" w:rsidP="00670548">
      <w:pPr>
        <w:ind w:firstLine="709"/>
        <w:contextualSpacing/>
        <w:jc w:val="both"/>
      </w:pPr>
    </w:p>
    <w:p w14:paraId="35A27A90" w14:textId="1B13A79C" w:rsidR="00670548" w:rsidRDefault="00670548" w:rsidP="00670548">
      <w:pPr>
        <w:ind w:firstLine="709"/>
        <w:contextualSpacing/>
        <w:jc w:val="both"/>
      </w:pPr>
      <w:r>
        <w:t>Перечень КТП поселка Сосновка в</w:t>
      </w:r>
      <w:r w:rsidRPr="00A839AA">
        <w:t>неплощадочные электрические сети Сосновского ЛПУ</w:t>
      </w:r>
      <w:r>
        <w:t xml:space="preserve"> МГ представлены в таблице 58.</w:t>
      </w:r>
    </w:p>
    <w:p w14:paraId="3544ABFF" w14:textId="77777777" w:rsidR="00670548" w:rsidRDefault="00670548" w:rsidP="00670548">
      <w:pPr>
        <w:ind w:firstLine="709"/>
        <w:contextualSpacing/>
        <w:jc w:val="both"/>
      </w:pPr>
    </w:p>
    <w:p w14:paraId="26872CA1" w14:textId="7F0E1C33" w:rsidR="00670548" w:rsidRDefault="00670548" w:rsidP="00670548">
      <w:pPr>
        <w:keepNext/>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58</w:t>
      </w:r>
      <w:r w:rsidRPr="00EF7BB5">
        <w:rPr>
          <w:bCs/>
          <w:lang w:val="x-none" w:eastAsia="x-none"/>
        </w:rPr>
        <w:fldChar w:fldCharType="end"/>
      </w:r>
      <w:r w:rsidRPr="00EF7BB5">
        <w:rPr>
          <w:bCs/>
          <w:lang w:val="x-none" w:eastAsia="x-none"/>
        </w:rPr>
        <w:t xml:space="preserve"> – </w:t>
      </w:r>
      <w:r>
        <w:t>Перечень КТП поселка Сосновка в</w:t>
      </w:r>
      <w:r w:rsidRPr="00A839AA">
        <w:t>неплощадочные электрические сети Сосновского ЛПУ</w:t>
      </w:r>
      <w:r>
        <w:t xml:space="preserve"> МГ</w:t>
      </w:r>
    </w:p>
    <w:p w14:paraId="2AC7F1E8" w14:textId="77777777" w:rsidR="00670548" w:rsidRDefault="00670548" w:rsidP="00670548">
      <w:pPr>
        <w:keepNext/>
        <w:contextualSpacing/>
        <w:jc w:val="both"/>
        <w:rPr>
          <w:bCs/>
          <w:lang w:eastAsia="x-none"/>
        </w:rPr>
      </w:pPr>
    </w:p>
    <w:tbl>
      <w:tblPr>
        <w:tblStyle w:val="TableGrid"/>
        <w:tblW w:w="5000" w:type="pct"/>
        <w:tblInd w:w="0" w:type="dxa"/>
        <w:tblCellMar>
          <w:top w:w="7" w:type="dxa"/>
          <w:left w:w="108" w:type="dxa"/>
          <w:right w:w="48" w:type="dxa"/>
        </w:tblCellMar>
        <w:tblLook w:val="04A0" w:firstRow="1" w:lastRow="0" w:firstColumn="1" w:lastColumn="0" w:noHBand="0" w:noVBand="1"/>
      </w:tblPr>
      <w:tblGrid>
        <w:gridCol w:w="2635"/>
        <w:gridCol w:w="2972"/>
        <w:gridCol w:w="1420"/>
        <w:gridCol w:w="1446"/>
        <w:gridCol w:w="1322"/>
      </w:tblGrid>
      <w:tr w:rsidR="00670548" w:rsidRPr="00A839AA" w14:paraId="62BE73D5"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53982DD1"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 КТП </w:t>
            </w:r>
          </w:p>
        </w:tc>
        <w:tc>
          <w:tcPr>
            <w:tcW w:w="1516" w:type="pct"/>
            <w:tcBorders>
              <w:top w:val="single" w:sz="4" w:space="0" w:color="000000"/>
              <w:left w:val="single" w:sz="4" w:space="0" w:color="000000"/>
              <w:bottom w:val="single" w:sz="4" w:space="0" w:color="000000"/>
              <w:right w:val="single" w:sz="4" w:space="0" w:color="000000"/>
            </w:tcBorders>
            <w:vAlign w:val="center"/>
          </w:tcPr>
          <w:p w14:paraId="10229148"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Наименование тр-ра </w:t>
            </w:r>
          </w:p>
        </w:tc>
        <w:tc>
          <w:tcPr>
            <w:tcW w:w="725" w:type="pct"/>
            <w:tcBorders>
              <w:top w:val="single" w:sz="4" w:space="0" w:color="000000"/>
              <w:left w:val="single" w:sz="4" w:space="0" w:color="000000"/>
              <w:bottom w:val="single" w:sz="4" w:space="0" w:color="000000"/>
              <w:right w:val="single" w:sz="4" w:space="0" w:color="000000"/>
            </w:tcBorders>
            <w:vAlign w:val="center"/>
          </w:tcPr>
          <w:p w14:paraId="192C2F48" w14:textId="77777777" w:rsidR="00670548" w:rsidRPr="00A839AA" w:rsidRDefault="00670548" w:rsidP="006715EA">
            <w:pPr>
              <w:contextualSpacing/>
              <w:jc w:val="center"/>
              <w:rPr>
                <w:rFonts w:cs="Times New Roman"/>
                <w:sz w:val="20"/>
                <w:szCs w:val="20"/>
              </w:rPr>
            </w:pPr>
            <w:r>
              <w:rPr>
                <w:rFonts w:cs="Times New Roman"/>
                <w:sz w:val="20"/>
                <w:szCs w:val="20"/>
              </w:rPr>
              <w:t>Завод</w:t>
            </w:r>
            <w:r w:rsidRPr="00A839AA">
              <w:rPr>
                <w:rFonts w:cs="Times New Roman"/>
                <w:sz w:val="20"/>
                <w:szCs w:val="20"/>
              </w:rPr>
              <w:t xml:space="preserve">ской № </w:t>
            </w:r>
          </w:p>
        </w:tc>
        <w:tc>
          <w:tcPr>
            <w:tcW w:w="738" w:type="pct"/>
            <w:tcBorders>
              <w:top w:val="single" w:sz="4" w:space="0" w:color="000000"/>
              <w:left w:val="single" w:sz="4" w:space="0" w:color="000000"/>
              <w:bottom w:val="single" w:sz="4" w:space="0" w:color="000000"/>
              <w:right w:val="single" w:sz="4" w:space="0" w:color="000000"/>
            </w:tcBorders>
            <w:vAlign w:val="center"/>
          </w:tcPr>
          <w:p w14:paraId="4F1E9281"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Год выпуска </w:t>
            </w:r>
          </w:p>
        </w:tc>
        <w:tc>
          <w:tcPr>
            <w:tcW w:w="675" w:type="pct"/>
            <w:tcBorders>
              <w:top w:val="single" w:sz="4" w:space="0" w:color="000000"/>
              <w:left w:val="single" w:sz="4" w:space="0" w:color="000000"/>
              <w:bottom w:val="single" w:sz="4" w:space="0" w:color="000000"/>
              <w:right w:val="single" w:sz="4" w:space="0" w:color="000000"/>
            </w:tcBorders>
          </w:tcPr>
          <w:p w14:paraId="62E7454A"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Год ввода </w:t>
            </w:r>
          </w:p>
          <w:p w14:paraId="5D5A0D56"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КТП в экспл. </w:t>
            </w:r>
          </w:p>
        </w:tc>
      </w:tr>
      <w:tr w:rsidR="00670548" w:rsidRPr="00A839AA" w14:paraId="7C2B21E5"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3F6E992E"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 (финский) </w:t>
            </w:r>
          </w:p>
        </w:tc>
        <w:tc>
          <w:tcPr>
            <w:tcW w:w="1516" w:type="pct"/>
            <w:tcBorders>
              <w:top w:val="single" w:sz="4" w:space="0" w:color="000000"/>
              <w:left w:val="single" w:sz="4" w:space="0" w:color="000000"/>
              <w:bottom w:val="single" w:sz="4" w:space="0" w:color="000000"/>
              <w:right w:val="single" w:sz="4" w:space="0" w:color="000000"/>
            </w:tcBorders>
          </w:tcPr>
          <w:p w14:paraId="10F75BA5" w14:textId="77777777" w:rsidR="00670548" w:rsidRPr="00A839AA" w:rsidRDefault="00670548" w:rsidP="006715EA">
            <w:pPr>
              <w:contextualSpacing/>
              <w:jc w:val="center"/>
              <w:rPr>
                <w:rFonts w:cs="Times New Roman"/>
                <w:sz w:val="20"/>
                <w:szCs w:val="20"/>
              </w:rPr>
            </w:pPr>
            <w:r w:rsidRPr="00A839AA">
              <w:rPr>
                <w:rFonts w:cs="Times New Roman"/>
                <w:sz w:val="20"/>
                <w:szCs w:val="20"/>
              </w:rPr>
              <w:t>Т-1   ТМ 400/10-66У1 Т-2    ТМГ 400/10-У1</w:t>
            </w:r>
          </w:p>
        </w:tc>
        <w:tc>
          <w:tcPr>
            <w:tcW w:w="725" w:type="pct"/>
            <w:tcBorders>
              <w:top w:val="single" w:sz="4" w:space="0" w:color="000000"/>
              <w:left w:val="single" w:sz="4" w:space="0" w:color="000000"/>
              <w:bottom w:val="single" w:sz="4" w:space="0" w:color="000000"/>
              <w:right w:val="single" w:sz="4" w:space="0" w:color="000000"/>
            </w:tcBorders>
          </w:tcPr>
          <w:p w14:paraId="7C838BED"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6443 </w:t>
            </w:r>
          </w:p>
          <w:p w14:paraId="5D9BEBC5"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1408925 </w:t>
            </w:r>
          </w:p>
        </w:tc>
        <w:tc>
          <w:tcPr>
            <w:tcW w:w="738" w:type="pct"/>
            <w:tcBorders>
              <w:top w:val="single" w:sz="4" w:space="0" w:color="000000"/>
              <w:left w:val="single" w:sz="4" w:space="0" w:color="000000"/>
              <w:bottom w:val="single" w:sz="4" w:space="0" w:color="000000"/>
              <w:right w:val="single" w:sz="4" w:space="0" w:color="000000"/>
            </w:tcBorders>
          </w:tcPr>
          <w:p w14:paraId="41B0DB54"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1983 </w:t>
            </w:r>
          </w:p>
          <w:p w14:paraId="38DAFB89"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1997 </w:t>
            </w:r>
          </w:p>
        </w:tc>
        <w:tc>
          <w:tcPr>
            <w:tcW w:w="675" w:type="pct"/>
            <w:tcBorders>
              <w:top w:val="single" w:sz="4" w:space="0" w:color="000000"/>
              <w:left w:val="single" w:sz="4" w:space="0" w:color="000000"/>
              <w:bottom w:val="single" w:sz="4" w:space="0" w:color="000000"/>
              <w:right w:val="single" w:sz="4" w:space="0" w:color="000000"/>
            </w:tcBorders>
            <w:vAlign w:val="center"/>
          </w:tcPr>
          <w:p w14:paraId="43F07E53" w14:textId="77777777" w:rsidR="00670548" w:rsidRPr="00A839AA" w:rsidRDefault="00670548" w:rsidP="006715EA">
            <w:pPr>
              <w:contextualSpacing/>
              <w:jc w:val="center"/>
              <w:rPr>
                <w:rFonts w:cs="Times New Roman"/>
                <w:sz w:val="20"/>
                <w:szCs w:val="20"/>
              </w:rPr>
            </w:pPr>
            <w:r w:rsidRPr="00A839AA">
              <w:rPr>
                <w:rFonts w:cs="Times New Roman"/>
                <w:sz w:val="20"/>
                <w:szCs w:val="20"/>
              </w:rPr>
              <w:t>01.12.1985</w:t>
            </w:r>
          </w:p>
        </w:tc>
      </w:tr>
      <w:tr w:rsidR="00670548" w:rsidRPr="00A839AA" w14:paraId="65BB6D00"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1DC0560A"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№2 (школа) </w:t>
            </w:r>
          </w:p>
        </w:tc>
        <w:tc>
          <w:tcPr>
            <w:tcW w:w="1516" w:type="pct"/>
            <w:tcBorders>
              <w:top w:val="single" w:sz="4" w:space="0" w:color="000000"/>
              <w:left w:val="single" w:sz="4" w:space="0" w:color="000000"/>
              <w:bottom w:val="single" w:sz="4" w:space="0" w:color="000000"/>
              <w:right w:val="single" w:sz="4" w:space="0" w:color="000000"/>
            </w:tcBorders>
          </w:tcPr>
          <w:p w14:paraId="76B17D3E" w14:textId="77777777" w:rsidR="00670548" w:rsidRPr="00A839AA" w:rsidRDefault="00670548" w:rsidP="006715EA">
            <w:pPr>
              <w:contextualSpacing/>
              <w:jc w:val="center"/>
              <w:rPr>
                <w:rFonts w:cs="Times New Roman"/>
                <w:sz w:val="20"/>
                <w:szCs w:val="20"/>
              </w:rPr>
            </w:pPr>
            <w:r w:rsidRPr="00A839AA">
              <w:rPr>
                <w:rFonts w:cs="Times New Roman"/>
                <w:sz w:val="20"/>
                <w:szCs w:val="20"/>
              </w:rPr>
              <w:t>Т-1   ТМГ 400/10-У1 Т-2    ТМ   400/10-78У1</w:t>
            </w:r>
          </w:p>
        </w:tc>
        <w:tc>
          <w:tcPr>
            <w:tcW w:w="725" w:type="pct"/>
            <w:tcBorders>
              <w:top w:val="single" w:sz="4" w:space="0" w:color="000000"/>
              <w:left w:val="single" w:sz="4" w:space="0" w:color="000000"/>
              <w:bottom w:val="single" w:sz="4" w:space="0" w:color="000000"/>
              <w:right w:val="single" w:sz="4" w:space="0" w:color="000000"/>
            </w:tcBorders>
          </w:tcPr>
          <w:p w14:paraId="121EBBE5" w14:textId="77777777" w:rsidR="00670548" w:rsidRDefault="00670548" w:rsidP="006715EA">
            <w:pPr>
              <w:contextualSpacing/>
              <w:jc w:val="center"/>
              <w:rPr>
                <w:rFonts w:cs="Times New Roman"/>
                <w:sz w:val="20"/>
                <w:szCs w:val="20"/>
              </w:rPr>
            </w:pPr>
            <w:r>
              <w:rPr>
                <w:rFonts w:cs="Times New Roman"/>
                <w:sz w:val="20"/>
                <w:szCs w:val="20"/>
              </w:rPr>
              <w:t>1401986</w:t>
            </w:r>
          </w:p>
          <w:p w14:paraId="401B0A25"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29563 </w:t>
            </w:r>
          </w:p>
        </w:tc>
        <w:tc>
          <w:tcPr>
            <w:tcW w:w="738" w:type="pct"/>
            <w:tcBorders>
              <w:top w:val="single" w:sz="4" w:space="0" w:color="000000"/>
              <w:left w:val="single" w:sz="4" w:space="0" w:color="000000"/>
              <w:bottom w:val="single" w:sz="4" w:space="0" w:color="000000"/>
              <w:right w:val="single" w:sz="4" w:space="0" w:color="000000"/>
            </w:tcBorders>
          </w:tcPr>
          <w:p w14:paraId="686111FE"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1997 </w:t>
            </w:r>
          </w:p>
          <w:p w14:paraId="6EFC3455"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1987 </w:t>
            </w:r>
          </w:p>
        </w:tc>
        <w:tc>
          <w:tcPr>
            <w:tcW w:w="675" w:type="pct"/>
            <w:tcBorders>
              <w:top w:val="single" w:sz="4" w:space="0" w:color="000000"/>
              <w:left w:val="single" w:sz="4" w:space="0" w:color="000000"/>
              <w:bottom w:val="single" w:sz="4" w:space="0" w:color="000000"/>
              <w:right w:val="single" w:sz="4" w:space="0" w:color="000000"/>
            </w:tcBorders>
            <w:vAlign w:val="center"/>
          </w:tcPr>
          <w:p w14:paraId="5C7092C5" w14:textId="77777777" w:rsidR="00670548" w:rsidRPr="00A839AA" w:rsidRDefault="00670548" w:rsidP="006715EA">
            <w:pPr>
              <w:contextualSpacing/>
              <w:jc w:val="center"/>
              <w:rPr>
                <w:rFonts w:cs="Times New Roman"/>
                <w:sz w:val="20"/>
                <w:szCs w:val="20"/>
              </w:rPr>
            </w:pPr>
            <w:r w:rsidRPr="00A839AA">
              <w:rPr>
                <w:rFonts w:cs="Times New Roman"/>
                <w:sz w:val="20"/>
                <w:szCs w:val="20"/>
              </w:rPr>
              <w:t>1986</w:t>
            </w:r>
          </w:p>
        </w:tc>
      </w:tr>
      <w:tr w:rsidR="00670548" w:rsidRPr="00A839AA" w14:paraId="34F7B8E9"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6251863E"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№3 (коттеджи) </w:t>
            </w:r>
          </w:p>
        </w:tc>
        <w:tc>
          <w:tcPr>
            <w:tcW w:w="1516" w:type="pct"/>
            <w:tcBorders>
              <w:top w:val="single" w:sz="4" w:space="0" w:color="000000"/>
              <w:left w:val="single" w:sz="4" w:space="0" w:color="000000"/>
              <w:bottom w:val="single" w:sz="4" w:space="0" w:color="000000"/>
              <w:right w:val="single" w:sz="4" w:space="0" w:color="000000"/>
            </w:tcBorders>
          </w:tcPr>
          <w:p w14:paraId="6C97F248" w14:textId="77777777" w:rsidR="00670548" w:rsidRPr="00A839AA" w:rsidRDefault="00670548" w:rsidP="006715EA">
            <w:pPr>
              <w:contextualSpacing/>
              <w:jc w:val="center"/>
              <w:rPr>
                <w:rFonts w:cs="Times New Roman"/>
                <w:sz w:val="20"/>
                <w:szCs w:val="20"/>
              </w:rPr>
            </w:pPr>
            <w:r w:rsidRPr="00A839AA">
              <w:rPr>
                <w:rFonts w:cs="Times New Roman"/>
                <w:sz w:val="20"/>
                <w:szCs w:val="20"/>
              </w:rPr>
              <w:t>Т-1 ТОЗ 34/22 250/10 Т-2 ТМ 400/10-66У1</w:t>
            </w:r>
          </w:p>
        </w:tc>
        <w:tc>
          <w:tcPr>
            <w:tcW w:w="725" w:type="pct"/>
            <w:tcBorders>
              <w:top w:val="single" w:sz="4" w:space="0" w:color="000000"/>
              <w:left w:val="single" w:sz="4" w:space="0" w:color="000000"/>
              <w:bottom w:val="single" w:sz="4" w:space="0" w:color="000000"/>
              <w:right w:val="single" w:sz="4" w:space="0" w:color="000000"/>
            </w:tcBorders>
          </w:tcPr>
          <w:p w14:paraId="1C36945E" w14:textId="77777777" w:rsidR="00670548" w:rsidRDefault="00670548" w:rsidP="006715EA">
            <w:pPr>
              <w:contextualSpacing/>
              <w:jc w:val="center"/>
              <w:rPr>
                <w:rFonts w:cs="Times New Roman"/>
                <w:sz w:val="20"/>
                <w:szCs w:val="20"/>
              </w:rPr>
            </w:pPr>
            <w:r>
              <w:rPr>
                <w:rFonts w:cs="Times New Roman"/>
                <w:sz w:val="20"/>
                <w:szCs w:val="20"/>
              </w:rPr>
              <w:t>310348</w:t>
            </w:r>
          </w:p>
          <w:p w14:paraId="74E69650"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52756 </w:t>
            </w:r>
          </w:p>
        </w:tc>
        <w:tc>
          <w:tcPr>
            <w:tcW w:w="738" w:type="pct"/>
            <w:tcBorders>
              <w:top w:val="single" w:sz="4" w:space="0" w:color="000000"/>
              <w:left w:val="single" w:sz="4" w:space="0" w:color="000000"/>
              <w:bottom w:val="single" w:sz="4" w:space="0" w:color="000000"/>
              <w:right w:val="single" w:sz="4" w:space="0" w:color="000000"/>
            </w:tcBorders>
          </w:tcPr>
          <w:p w14:paraId="4D2175CB"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1992 </w:t>
            </w:r>
          </w:p>
          <w:p w14:paraId="17B0DAF8"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1987 </w:t>
            </w:r>
          </w:p>
        </w:tc>
        <w:tc>
          <w:tcPr>
            <w:tcW w:w="675" w:type="pct"/>
            <w:tcBorders>
              <w:top w:val="single" w:sz="4" w:space="0" w:color="000000"/>
              <w:left w:val="single" w:sz="4" w:space="0" w:color="000000"/>
              <w:bottom w:val="single" w:sz="4" w:space="0" w:color="000000"/>
              <w:right w:val="single" w:sz="4" w:space="0" w:color="000000"/>
            </w:tcBorders>
            <w:vAlign w:val="center"/>
          </w:tcPr>
          <w:p w14:paraId="76CD16FC" w14:textId="77777777" w:rsidR="00670548" w:rsidRPr="00A839AA" w:rsidRDefault="00670548" w:rsidP="006715EA">
            <w:pPr>
              <w:contextualSpacing/>
              <w:jc w:val="center"/>
              <w:rPr>
                <w:rFonts w:cs="Times New Roman"/>
                <w:sz w:val="20"/>
                <w:szCs w:val="20"/>
              </w:rPr>
            </w:pPr>
            <w:r w:rsidRPr="00A839AA">
              <w:rPr>
                <w:rFonts w:cs="Times New Roman"/>
                <w:sz w:val="20"/>
                <w:szCs w:val="20"/>
              </w:rPr>
              <w:t>01.12.1993</w:t>
            </w:r>
          </w:p>
        </w:tc>
      </w:tr>
      <w:tr w:rsidR="00670548" w:rsidRPr="00A839AA" w14:paraId="5B06A4AD"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tcPr>
          <w:p w14:paraId="1E7D83C2"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№4 (ОРС) </w:t>
            </w:r>
          </w:p>
        </w:tc>
        <w:tc>
          <w:tcPr>
            <w:tcW w:w="1516" w:type="pct"/>
            <w:tcBorders>
              <w:top w:val="single" w:sz="4" w:space="0" w:color="000000"/>
              <w:left w:val="single" w:sz="4" w:space="0" w:color="000000"/>
              <w:bottom w:val="single" w:sz="4" w:space="0" w:color="000000"/>
              <w:right w:val="single" w:sz="4" w:space="0" w:color="000000"/>
            </w:tcBorders>
          </w:tcPr>
          <w:p w14:paraId="50347D65" w14:textId="77777777" w:rsidR="00670548" w:rsidRPr="00A839AA" w:rsidRDefault="00670548" w:rsidP="006715EA">
            <w:pPr>
              <w:contextualSpacing/>
              <w:jc w:val="center"/>
              <w:rPr>
                <w:rFonts w:cs="Times New Roman"/>
                <w:sz w:val="20"/>
                <w:szCs w:val="20"/>
              </w:rPr>
            </w:pPr>
            <w:r w:rsidRPr="00A839AA">
              <w:rPr>
                <w:rFonts w:cs="Times New Roman"/>
                <w:sz w:val="20"/>
                <w:szCs w:val="20"/>
              </w:rPr>
              <w:t>ТМГ 160/10-У1</w:t>
            </w:r>
          </w:p>
        </w:tc>
        <w:tc>
          <w:tcPr>
            <w:tcW w:w="725" w:type="pct"/>
            <w:tcBorders>
              <w:top w:val="single" w:sz="4" w:space="0" w:color="000000"/>
              <w:left w:val="single" w:sz="4" w:space="0" w:color="000000"/>
              <w:bottom w:val="single" w:sz="4" w:space="0" w:color="000000"/>
              <w:right w:val="single" w:sz="4" w:space="0" w:color="000000"/>
            </w:tcBorders>
          </w:tcPr>
          <w:p w14:paraId="08BB7651"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1208223 </w:t>
            </w:r>
          </w:p>
        </w:tc>
        <w:tc>
          <w:tcPr>
            <w:tcW w:w="738" w:type="pct"/>
            <w:tcBorders>
              <w:top w:val="single" w:sz="4" w:space="0" w:color="000000"/>
              <w:left w:val="single" w:sz="4" w:space="0" w:color="000000"/>
              <w:bottom w:val="single" w:sz="4" w:space="0" w:color="000000"/>
              <w:right w:val="single" w:sz="4" w:space="0" w:color="000000"/>
            </w:tcBorders>
          </w:tcPr>
          <w:p w14:paraId="1AB6C71D"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1990 </w:t>
            </w:r>
          </w:p>
        </w:tc>
        <w:tc>
          <w:tcPr>
            <w:tcW w:w="675" w:type="pct"/>
            <w:tcBorders>
              <w:top w:val="single" w:sz="4" w:space="0" w:color="000000"/>
              <w:left w:val="single" w:sz="4" w:space="0" w:color="000000"/>
              <w:bottom w:val="single" w:sz="4" w:space="0" w:color="000000"/>
              <w:right w:val="single" w:sz="4" w:space="0" w:color="000000"/>
            </w:tcBorders>
          </w:tcPr>
          <w:p w14:paraId="71015429" w14:textId="77777777" w:rsidR="00670548" w:rsidRPr="00A839AA" w:rsidRDefault="00670548" w:rsidP="006715EA">
            <w:pPr>
              <w:contextualSpacing/>
              <w:jc w:val="center"/>
              <w:rPr>
                <w:rFonts w:cs="Times New Roman"/>
                <w:sz w:val="20"/>
                <w:szCs w:val="20"/>
              </w:rPr>
            </w:pPr>
            <w:r w:rsidRPr="00A839AA">
              <w:rPr>
                <w:rFonts w:cs="Times New Roman"/>
                <w:sz w:val="20"/>
                <w:szCs w:val="20"/>
              </w:rPr>
              <w:t>01.07.1999</w:t>
            </w:r>
          </w:p>
        </w:tc>
      </w:tr>
      <w:tr w:rsidR="00670548" w:rsidRPr="00A839AA" w14:paraId="4156E0BE"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28E85D63"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№6 (Ж/Б дома) </w:t>
            </w:r>
          </w:p>
        </w:tc>
        <w:tc>
          <w:tcPr>
            <w:tcW w:w="1516" w:type="pct"/>
            <w:tcBorders>
              <w:top w:val="single" w:sz="4" w:space="0" w:color="000000"/>
              <w:left w:val="single" w:sz="4" w:space="0" w:color="000000"/>
              <w:bottom w:val="single" w:sz="4" w:space="0" w:color="000000"/>
              <w:right w:val="single" w:sz="4" w:space="0" w:color="000000"/>
            </w:tcBorders>
          </w:tcPr>
          <w:p w14:paraId="75535EF3" w14:textId="77777777" w:rsidR="00670548" w:rsidRPr="00A839AA" w:rsidRDefault="00670548" w:rsidP="006715EA">
            <w:pPr>
              <w:contextualSpacing/>
              <w:jc w:val="center"/>
              <w:rPr>
                <w:rFonts w:cs="Times New Roman"/>
                <w:sz w:val="20"/>
                <w:szCs w:val="20"/>
              </w:rPr>
            </w:pPr>
            <w:r w:rsidRPr="00A839AA">
              <w:rPr>
                <w:rFonts w:cs="Times New Roman"/>
                <w:sz w:val="20"/>
                <w:szCs w:val="20"/>
              </w:rPr>
              <w:t>Т-1 ТМЗ 630/10-82У1</w:t>
            </w:r>
          </w:p>
          <w:p w14:paraId="1A6E9521" w14:textId="77777777" w:rsidR="00670548" w:rsidRPr="00A839AA" w:rsidRDefault="00670548" w:rsidP="006715EA">
            <w:pPr>
              <w:contextualSpacing/>
              <w:jc w:val="center"/>
              <w:rPr>
                <w:rFonts w:cs="Times New Roman"/>
                <w:sz w:val="20"/>
                <w:szCs w:val="20"/>
              </w:rPr>
            </w:pPr>
            <w:r w:rsidRPr="00A839AA">
              <w:rPr>
                <w:rFonts w:cs="Times New Roman"/>
                <w:sz w:val="20"/>
                <w:szCs w:val="20"/>
              </w:rPr>
              <w:t>Т-2 ТМЗ 630/10-82У1</w:t>
            </w:r>
          </w:p>
        </w:tc>
        <w:tc>
          <w:tcPr>
            <w:tcW w:w="725" w:type="pct"/>
            <w:tcBorders>
              <w:top w:val="single" w:sz="4" w:space="0" w:color="000000"/>
              <w:left w:val="single" w:sz="4" w:space="0" w:color="000000"/>
              <w:bottom w:val="single" w:sz="4" w:space="0" w:color="000000"/>
              <w:right w:val="single" w:sz="4" w:space="0" w:color="000000"/>
            </w:tcBorders>
          </w:tcPr>
          <w:p w14:paraId="1F5BC86A"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364051 </w:t>
            </w:r>
          </w:p>
          <w:p w14:paraId="1F24518B"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364219 </w:t>
            </w:r>
          </w:p>
        </w:tc>
        <w:tc>
          <w:tcPr>
            <w:tcW w:w="738" w:type="pct"/>
            <w:tcBorders>
              <w:top w:val="single" w:sz="4" w:space="0" w:color="000000"/>
              <w:left w:val="single" w:sz="4" w:space="0" w:color="000000"/>
              <w:bottom w:val="single" w:sz="4" w:space="0" w:color="000000"/>
              <w:right w:val="single" w:sz="4" w:space="0" w:color="000000"/>
            </w:tcBorders>
          </w:tcPr>
          <w:p w14:paraId="4F58FC77"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01.1991 </w:t>
            </w:r>
          </w:p>
          <w:p w14:paraId="23DA3933"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02.1992 </w:t>
            </w:r>
          </w:p>
        </w:tc>
        <w:tc>
          <w:tcPr>
            <w:tcW w:w="675" w:type="pct"/>
            <w:tcBorders>
              <w:top w:val="single" w:sz="4" w:space="0" w:color="000000"/>
              <w:left w:val="single" w:sz="4" w:space="0" w:color="000000"/>
              <w:bottom w:val="single" w:sz="4" w:space="0" w:color="000000"/>
              <w:right w:val="single" w:sz="4" w:space="0" w:color="000000"/>
            </w:tcBorders>
            <w:vAlign w:val="center"/>
          </w:tcPr>
          <w:p w14:paraId="05D11673" w14:textId="77777777" w:rsidR="00670548" w:rsidRPr="00A839AA" w:rsidRDefault="00670548" w:rsidP="006715EA">
            <w:pPr>
              <w:contextualSpacing/>
              <w:jc w:val="center"/>
              <w:rPr>
                <w:rFonts w:cs="Times New Roman"/>
                <w:sz w:val="20"/>
                <w:szCs w:val="20"/>
              </w:rPr>
            </w:pPr>
            <w:r w:rsidRPr="00A839AA">
              <w:rPr>
                <w:rFonts w:cs="Times New Roman"/>
                <w:sz w:val="20"/>
                <w:szCs w:val="20"/>
              </w:rPr>
              <w:t>30.10.2008</w:t>
            </w:r>
          </w:p>
        </w:tc>
      </w:tr>
      <w:tr w:rsidR="00670548" w:rsidRPr="00A839AA" w14:paraId="422A541B"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3CF89DE2"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№7 (ВОС-3200) </w:t>
            </w:r>
          </w:p>
        </w:tc>
        <w:tc>
          <w:tcPr>
            <w:tcW w:w="1516" w:type="pct"/>
            <w:tcBorders>
              <w:top w:val="single" w:sz="4" w:space="0" w:color="000000"/>
              <w:left w:val="single" w:sz="4" w:space="0" w:color="000000"/>
              <w:bottom w:val="single" w:sz="4" w:space="0" w:color="000000"/>
              <w:right w:val="single" w:sz="4" w:space="0" w:color="000000"/>
            </w:tcBorders>
          </w:tcPr>
          <w:p w14:paraId="28CDBE2C" w14:textId="77777777" w:rsidR="00670548" w:rsidRPr="00A839AA" w:rsidRDefault="00670548" w:rsidP="006715EA">
            <w:pPr>
              <w:contextualSpacing/>
              <w:jc w:val="center"/>
              <w:rPr>
                <w:rFonts w:cs="Times New Roman"/>
                <w:sz w:val="20"/>
                <w:szCs w:val="20"/>
              </w:rPr>
            </w:pPr>
            <w:r w:rsidRPr="00A839AA">
              <w:rPr>
                <w:rFonts w:cs="Times New Roman"/>
                <w:sz w:val="20"/>
                <w:szCs w:val="20"/>
              </w:rPr>
              <w:t>Т-1 ТМ 400/10-66У1 Т-2 ТМ 400/10У1</w:t>
            </w:r>
          </w:p>
        </w:tc>
        <w:tc>
          <w:tcPr>
            <w:tcW w:w="725" w:type="pct"/>
            <w:tcBorders>
              <w:top w:val="single" w:sz="4" w:space="0" w:color="000000"/>
              <w:left w:val="single" w:sz="4" w:space="0" w:color="000000"/>
              <w:bottom w:val="single" w:sz="4" w:space="0" w:color="000000"/>
              <w:right w:val="single" w:sz="4" w:space="0" w:color="000000"/>
            </w:tcBorders>
          </w:tcPr>
          <w:p w14:paraId="78055401"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863 </w:t>
            </w:r>
          </w:p>
          <w:p w14:paraId="7F74A923"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1463030 </w:t>
            </w:r>
          </w:p>
        </w:tc>
        <w:tc>
          <w:tcPr>
            <w:tcW w:w="738" w:type="pct"/>
            <w:tcBorders>
              <w:top w:val="single" w:sz="4" w:space="0" w:color="000000"/>
              <w:left w:val="single" w:sz="4" w:space="0" w:color="000000"/>
              <w:bottom w:val="single" w:sz="4" w:space="0" w:color="000000"/>
              <w:right w:val="single" w:sz="4" w:space="0" w:color="000000"/>
            </w:tcBorders>
          </w:tcPr>
          <w:p w14:paraId="3989B0CE"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1988 </w:t>
            </w:r>
          </w:p>
          <w:p w14:paraId="7250A9DF"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1995 </w:t>
            </w:r>
          </w:p>
        </w:tc>
        <w:tc>
          <w:tcPr>
            <w:tcW w:w="675" w:type="pct"/>
            <w:tcBorders>
              <w:top w:val="single" w:sz="4" w:space="0" w:color="000000"/>
              <w:left w:val="single" w:sz="4" w:space="0" w:color="000000"/>
              <w:bottom w:val="single" w:sz="4" w:space="0" w:color="000000"/>
              <w:right w:val="single" w:sz="4" w:space="0" w:color="000000"/>
            </w:tcBorders>
            <w:vAlign w:val="center"/>
          </w:tcPr>
          <w:p w14:paraId="1B91C474" w14:textId="77777777" w:rsidR="00670548" w:rsidRPr="00A839AA" w:rsidRDefault="00670548" w:rsidP="006715EA">
            <w:pPr>
              <w:contextualSpacing/>
              <w:jc w:val="center"/>
              <w:rPr>
                <w:rFonts w:cs="Times New Roman"/>
                <w:sz w:val="20"/>
                <w:szCs w:val="20"/>
              </w:rPr>
            </w:pPr>
            <w:r w:rsidRPr="00A839AA">
              <w:rPr>
                <w:rFonts w:cs="Times New Roman"/>
                <w:sz w:val="20"/>
                <w:szCs w:val="20"/>
              </w:rPr>
              <w:t>01.12.1995</w:t>
            </w:r>
          </w:p>
        </w:tc>
      </w:tr>
      <w:tr w:rsidR="00670548" w:rsidRPr="00A839AA" w14:paraId="777FFE80"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tcPr>
          <w:p w14:paraId="6CE971F6" w14:textId="77777777" w:rsidR="00670548" w:rsidRPr="00A839AA" w:rsidRDefault="00670548" w:rsidP="006715EA">
            <w:pPr>
              <w:contextualSpacing/>
              <w:rPr>
                <w:rFonts w:cs="Times New Roman"/>
                <w:sz w:val="20"/>
                <w:szCs w:val="20"/>
              </w:rPr>
            </w:pPr>
            <w:r w:rsidRPr="00A839AA">
              <w:rPr>
                <w:rFonts w:cs="Times New Roman"/>
                <w:sz w:val="20"/>
                <w:szCs w:val="20"/>
              </w:rPr>
              <w:t xml:space="preserve">№10 (Арт. скв. №667) </w:t>
            </w:r>
          </w:p>
        </w:tc>
        <w:tc>
          <w:tcPr>
            <w:tcW w:w="1516" w:type="pct"/>
            <w:tcBorders>
              <w:top w:val="single" w:sz="4" w:space="0" w:color="000000"/>
              <w:left w:val="single" w:sz="4" w:space="0" w:color="000000"/>
              <w:bottom w:val="single" w:sz="4" w:space="0" w:color="000000"/>
              <w:right w:val="single" w:sz="4" w:space="0" w:color="000000"/>
            </w:tcBorders>
          </w:tcPr>
          <w:p w14:paraId="52C5E89F" w14:textId="77777777" w:rsidR="00670548" w:rsidRPr="00A839AA" w:rsidRDefault="00670548" w:rsidP="006715EA">
            <w:pPr>
              <w:contextualSpacing/>
              <w:jc w:val="center"/>
              <w:rPr>
                <w:rFonts w:cs="Times New Roman"/>
                <w:sz w:val="20"/>
                <w:szCs w:val="20"/>
              </w:rPr>
            </w:pPr>
            <w:r w:rsidRPr="00A839AA">
              <w:rPr>
                <w:rFonts w:cs="Times New Roman"/>
                <w:sz w:val="20"/>
                <w:szCs w:val="20"/>
              </w:rPr>
              <w:t>ТМ 25/10-65У1</w:t>
            </w:r>
          </w:p>
        </w:tc>
        <w:tc>
          <w:tcPr>
            <w:tcW w:w="725" w:type="pct"/>
            <w:tcBorders>
              <w:top w:val="single" w:sz="4" w:space="0" w:color="000000"/>
              <w:left w:val="single" w:sz="4" w:space="0" w:color="000000"/>
              <w:bottom w:val="single" w:sz="4" w:space="0" w:color="000000"/>
              <w:right w:val="single" w:sz="4" w:space="0" w:color="000000"/>
            </w:tcBorders>
          </w:tcPr>
          <w:p w14:paraId="0D79F827"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964142 </w:t>
            </w:r>
          </w:p>
        </w:tc>
        <w:tc>
          <w:tcPr>
            <w:tcW w:w="738" w:type="pct"/>
            <w:tcBorders>
              <w:top w:val="single" w:sz="4" w:space="0" w:color="000000"/>
              <w:left w:val="single" w:sz="4" w:space="0" w:color="000000"/>
              <w:bottom w:val="single" w:sz="4" w:space="0" w:color="000000"/>
              <w:right w:val="single" w:sz="4" w:space="0" w:color="000000"/>
            </w:tcBorders>
          </w:tcPr>
          <w:p w14:paraId="1B31A239"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1984 </w:t>
            </w:r>
          </w:p>
        </w:tc>
        <w:tc>
          <w:tcPr>
            <w:tcW w:w="675" w:type="pct"/>
            <w:tcBorders>
              <w:top w:val="single" w:sz="4" w:space="0" w:color="000000"/>
              <w:left w:val="single" w:sz="4" w:space="0" w:color="000000"/>
              <w:bottom w:val="single" w:sz="4" w:space="0" w:color="000000"/>
              <w:right w:val="single" w:sz="4" w:space="0" w:color="000000"/>
            </w:tcBorders>
          </w:tcPr>
          <w:p w14:paraId="5A292512" w14:textId="77777777" w:rsidR="00670548" w:rsidRPr="00A839AA" w:rsidRDefault="00670548" w:rsidP="006715EA">
            <w:pPr>
              <w:contextualSpacing/>
              <w:jc w:val="center"/>
              <w:rPr>
                <w:rFonts w:cs="Times New Roman"/>
                <w:sz w:val="20"/>
                <w:szCs w:val="20"/>
              </w:rPr>
            </w:pPr>
            <w:r w:rsidRPr="00A839AA">
              <w:rPr>
                <w:rFonts w:cs="Times New Roman"/>
                <w:sz w:val="20"/>
                <w:szCs w:val="20"/>
              </w:rPr>
              <w:t>01.06.1984</w:t>
            </w:r>
          </w:p>
        </w:tc>
      </w:tr>
      <w:tr w:rsidR="00670548" w:rsidRPr="00A839AA" w14:paraId="016EB08F"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tcPr>
          <w:p w14:paraId="045361F9" w14:textId="77777777" w:rsidR="00670548" w:rsidRPr="00A839AA" w:rsidRDefault="00670548" w:rsidP="006715EA">
            <w:pPr>
              <w:contextualSpacing/>
              <w:rPr>
                <w:rFonts w:cs="Times New Roman"/>
                <w:sz w:val="20"/>
                <w:szCs w:val="20"/>
              </w:rPr>
            </w:pPr>
            <w:r w:rsidRPr="00A839AA">
              <w:rPr>
                <w:rFonts w:cs="Times New Roman"/>
                <w:sz w:val="20"/>
                <w:szCs w:val="20"/>
              </w:rPr>
              <w:t xml:space="preserve">№11 (Арт. скв. №652) </w:t>
            </w:r>
          </w:p>
        </w:tc>
        <w:tc>
          <w:tcPr>
            <w:tcW w:w="1516" w:type="pct"/>
            <w:tcBorders>
              <w:top w:val="single" w:sz="4" w:space="0" w:color="000000"/>
              <w:left w:val="single" w:sz="4" w:space="0" w:color="000000"/>
              <w:bottom w:val="single" w:sz="4" w:space="0" w:color="000000"/>
              <w:right w:val="single" w:sz="4" w:space="0" w:color="000000"/>
            </w:tcBorders>
          </w:tcPr>
          <w:p w14:paraId="0DE24F79" w14:textId="77777777" w:rsidR="00670548" w:rsidRPr="00A839AA" w:rsidRDefault="00670548" w:rsidP="006715EA">
            <w:pPr>
              <w:contextualSpacing/>
              <w:jc w:val="center"/>
              <w:rPr>
                <w:rFonts w:cs="Times New Roman"/>
                <w:sz w:val="20"/>
                <w:szCs w:val="20"/>
              </w:rPr>
            </w:pPr>
            <w:r w:rsidRPr="00A839AA">
              <w:rPr>
                <w:rFonts w:cs="Times New Roman"/>
                <w:sz w:val="20"/>
                <w:szCs w:val="20"/>
              </w:rPr>
              <w:t>ТМ 40/10-65У1</w:t>
            </w:r>
          </w:p>
        </w:tc>
        <w:tc>
          <w:tcPr>
            <w:tcW w:w="725" w:type="pct"/>
            <w:tcBorders>
              <w:top w:val="single" w:sz="4" w:space="0" w:color="000000"/>
              <w:left w:val="single" w:sz="4" w:space="0" w:color="000000"/>
              <w:bottom w:val="single" w:sz="4" w:space="0" w:color="000000"/>
              <w:right w:val="single" w:sz="4" w:space="0" w:color="000000"/>
            </w:tcBorders>
          </w:tcPr>
          <w:p w14:paraId="3E0F8968"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911119 </w:t>
            </w:r>
          </w:p>
        </w:tc>
        <w:tc>
          <w:tcPr>
            <w:tcW w:w="738" w:type="pct"/>
            <w:tcBorders>
              <w:top w:val="single" w:sz="4" w:space="0" w:color="000000"/>
              <w:left w:val="single" w:sz="4" w:space="0" w:color="000000"/>
              <w:bottom w:val="single" w:sz="4" w:space="0" w:color="000000"/>
              <w:right w:val="single" w:sz="4" w:space="0" w:color="000000"/>
            </w:tcBorders>
          </w:tcPr>
          <w:p w14:paraId="75173A50"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1983 </w:t>
            </w:r>
          </w:p>
        </w:tc>
        <w:tc>
          <w:tcPr>
            <w:tcW w:w="675" w:type="pct"/>
            <w:tcBorders>
              <w:top w:val="single" w:sz="4" w:space="0" w:color="000000"/>
              <w:left w:val="single" w:sz="4" w:space="0" w:color="000000"/>
              <w:bottom w:val="single" w:sz="4" w:space="0" w:color="000000"/>
              <w:right w:val="single" w:sz="4" w:space="0" w:color="000000"/>
            </w:tcBorders>
          </w:tcPr>
          <w:p w14:paraId="1724FF9C" w14:textId="77777777" w:rsidR="00670548" w:rsidRPr="00A839AA" w:rsidRDefault="00670548" w:rsidP="006715EA">
            <w:pPr>
              <w:contextualSpacing/>
              <w:jc w:val="center"/>
              <w:rPr>
                <w:rFonts w:cs="Times New Roman"/>
                <w:sz w:val="20"/>
                <w:szCs w:val="20"/>
              </w:rPr>
            </w:pPr>
            <w:r w:rsidRPr="00A839AA">
              <w:rPr>
                <w:rFonts w:cs="Times New Roman"/>
                <w:sz w:val="20"/>
                <w:szCs w:val="20"/>
              </w:rPr>
              <w:t>01.07.1985</w:t>
            </w:r>
          </w:p>
        </w:tc>
      </w:tr>
      <w:tr w:rsidR="00670548" w:rsidRPr="00A839AA" w14:paraId="1E54244C"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tcPr>
          <w:p w14:paraId="0E7809DC" w14:textId="77777777" w:rsidR="00670548" w:rsidRPr="00A839AA" w:rsidRDefault="00670548" w:rsidP="006715EA">
            <w:pPr>
              <w:contextualSpacing/>
              <w:rPr>
                <w:rFonts w:cs="Times New Roman"/>
                <w:sz w:val="20"/>
                <w:szCs w:val="20"/>
              </w:rPr>
            </w:pPr>
            <w:r w:rsidRPr="00A839AA">
              <w:rPr>
                <w:rFonts w:cs="Times New Roman"/>
                <w:sz w:val="20"/>
                <w:szCs w:val="20"/>
              </w:rPr>
              <w:t xml:space="preserve">№12 (Арт. скв. №653) </w:t>
            </w:r>
          </w:p>
        </w:tc>
        <w:tc>
          <w:tcPr>
            <w:tcW w:w="1516" w:type="pct"/>
            <w:tcBorders>
              <w:top w:val="single" w:sz="4" w:space="0" w:color="000000"/>
              <w:left w:val="single" w:sz="4" w:space="0" w:color="000000"/>
              <w:bottom w:val="single" w:sz="4" w:space="0" w:color="000000"/>
              <w:right w:val="single" w:sz="4" w:space="0" w:color="000000"/>
            </w:tcBorders>
          </w:tcPr>
          <w:p w14:paraId="2E1F0156" w14:textId="77777777" w:rsidR="00670548" w:rsidRPr="00A839AA" w:rsidRDefault="00670548" w:rsidP="006715EA">
            <w:pPr>
              <w:contextualSpacing/>
              <w:jc w:val="center"/>
              <w:rPr>
                <w:rFonts w:cs="Times New Roman"/>
                <w:sz w:val="20"/>
                <w:szCs w:val="20"/>
              </w:rPr>
            </w:pPr>
            <w:r w:rsidRPr="00A839AA">
              <w:rPr>
                <w:rFonts w:cs="Times New Roman"/>
                <w:sz w:val="20"/>
                <w:szCs w:val="20"/>
              </w:rPr>
              <w:t>ТМ 25/10-65У1</w:t>
            </w:r>
          </w:p>
        </w:tc>
        <w:tc>
          <w:tcPr>
            <w:tcW w:w="725" w:type="pct"/>
            <w:tcBorders>
              <w:top w:val="single" w:sz="4" w:space="0" w:color="000000"/>
              <w:left w:val="single" w:sz="4" w:space="0" w:color="000000"/>
              <w:bottom w:val="single" w:sz="4" w:space="0" w:color="000000"/>
              <w:right w:val="single" w:sz="4" w:space="0" w:color="000000"/>
            </w:tcBorders>
          </w:tcPr>
          <w:p w14:paraId="7682F8FF"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955544 </w:t>
            </w:r>
          </w:p>
        </w:tc>
        <w:tc>
          <w:tcPr>
            <w:tcW w:w="738" w:type="pct"/>
            <w:tcBorders>
              <w:top w:val="single" w:sz="4" w:space="0" w:color="000000"/>
              <w:left w:val="single" w:sz="4" w:space="0" w:color="000000"/>
              <w:bottom w:val="single" w:sz="4" w:space="0" w:color="000000"/>
              <w:right w:val="single" w:sz="4" w:space="0" w:color="000000"/>
            </w:tcBorders>
          </w:tcPr>
          <w:p w14:paraId="19975267"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1984 </w:t>
            </w:r>
          </w:p>
        </w:tc>
        <w:tc>
          <w:tcPr>
            <w:tcW w:w="675" w:type="pct"/>
            <w:tcBorders>
              <w:top w:val="single" w:sz="4" w:space="0" w:color="000000"/>
              <w:left w:val="single" w:sz="4" w:space="0" w:color="000000"/>
              <w:bottom w:val="single" w:sz="4" w:space="0" w:color="000000"/>
              <w:right w:val="single" w:sz="4" w:space="0" w:color="000000"/>
            </w:tcBorders>
          </w:tcPr>
          <w:p w14:paraId="5D40E9BF" w14:textId="77777777" w:rsidR="00670548" w:rsidRPr="00A839AA" w:rsidRDefault="00670548" w:rsidP="006715EA">
            <w:pPr>
              <w:contextualSpacing/>
              <w:jc w:val="center"/>
              <w:rPr>
                <w:rFonts w:cs="Times New Roman"/>
                <w:sz w:val="20"/>
                <w:szCs w:val="20"/>
              </w:rPr>
            </w:pPr>
            <w:r w:rsidRPr="00A839AA">
              <w:rPr>
                <w:rFonts w:cs="Times New Roman"/>
                <w:sz w:val="20"/>
                <w:szCs w:val="20"/>
              </w:rPr>
              <w:t>01.06.1987</w:t>
            </w:r>
          </w:p>
        </w:tc>
      </w:tr>
      <w:tr w:rsidR="00670548" w:rsidRPr="00A839AA" w14:paraId="584BE86B"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tcPr>
          <w:p w14:paraId="1D013E45" w14:textId="77777777" w:rsidR="00670548" w:rsidRPr="00A839AA" w:rsidRDefault="00670548" w:rsidP="006715EA">
            <w:pPr>
              <w:contextualSpacing/>
              <w:rPr>
                <w:rFonts w:cs="Times New Roman"/>
                <w:sz w:val="20"/>
                <w:szCs w:val="20"/>
              </w:rPr>
            </w:pPr>
            <w:r w:rsidRPr="00A839AA">
              <w:rPr>
                <w:rFonts w:cs="Times New Roman"/>
                <w:sz w:val="20"/>
                <w:szCs w:val="20"/>
              </w:rPr>
              <w:t xml:space="preserve">№13 (Арт. скв. №666) </w:t>
            </w:r>
          </w:p>
        </w:tc>
        <w:tc>
          <w:tcPr>
            <w:tcW w:w="1516" w:type="pct"/>
            <w:tcBorders>
              <w:top w:val="single" w:sz="4" w:space="0" w:color="000000"/>
              <w:left w:val="single" w:sz="4" w:space="0" w:color="000000"/>
              <w:bottom w:val="single" w:sz="4" w:space="0" w:color="000000"/>
              <w:right w:val="single" w:sz="4" w:space="0" w:color="000000"/>
            </w:tcBorders>
          </w:tcPr>
          <w:p w14:paraId="53BE9B8E" w14:textId="77777777" w:rsidR="00670548" w:rsidRPr="00A839AA" w:rsidRDefault="00670548" w:rsidP="006715EA">
            <w:pPr>
              <w:contextualSpacing/>
              <w:jc w:val="center"/>
              <w:rPr>
                <w:rFonts w:cs="Times New Roman"/>
                <w:sz w:val="20"/>
                <w:szCs w:val="20"/>
              </w:rPr>
            </w:pPr>
            <w:r w:rsidRPr="00A839AA">
              <w:rPr>
                <w:rFonts w:cs="Times New Roman"/>
                <w:sz w:val="20"/>
                <w:szCs w:val="20"/>
              </w:rPr>
              <w:t>ТМ 40/10-У1</w:t>
            </w:r>
          </w:p>
        </w:tc>
        <w:tc>
          <w:tcPr>
            <w:tcW w:w="725" w:type="pct"/>
            <w:tcBorders>
              <w:top w:val="single" w:sz="4" w:space="0" w:color="000000"/>
              <w:left w:val="single" w:sz="4" w:space="0" w:color="000000"/>
              <w:bottom w:val="single" w:sz="4" w:space="0" w:color="000000"/>
              <w:right w:val="single" w:sz="4" w:space="0" w:color="000000"/>
            </w:tcBorders>
          </w:tcPr>
          <w:p w14:paraId="52628328"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1375149 </w:t>
            </w:r>
          </w:p>
        </w:tc>
        <w:tc>
          <w:tcPr>
            <w:tcW w:w="738" w:type="pct"/>
            <w:tcBorders>
              <w:top w:val="single" w:sz="4" w:space="0" w:color="000000"/>
              <w:left w:val="single" w:sz="4" w:space="0" w:color="000000"/>
              <w:bottom w:val="single" w:sz="4" w:space="0" w:color="000000"/>
              <w:right w:val="single" w:sz="4" w:space="0" w:color="000000"/>
            </w:tcBorders>
          </w:tcPr>
          <w:p w14:paraId="284E76F1"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1994 </w:t>
            </w:r>
          </w:p>
        </w:tc>
        <w:tc>
          <w:tcPr>
            <w:tcW w:w="675" w:type="pct"/>
            <w:tcBorders>
              <w:top w:val="single" w:sz="4" w:space="0" w:color="000000"/>
              <w:left w:val="single" w:sz="4" w:space="0" w:color="000000"/>
              <w:bottom w:val="single" w:sz="4" w:space="0" w:color="000000"/>
              <w:right w:val="single" w:sz="4" w:space="0" w:color="000000"/>
            </w:tcBorders>
          </w:tcPr>
          <w:p w14:paraId="6535B41F" w14:textId="77777777" w:rsidR="00670548" w:rsidRPr="00A839AA" w:rsidRDefault="00670548" w:rsidP="006715EA">
            <w:pPr>
              <w:contextualSpacing/>
              <w:jc w:val="center"/>
              <w:rPr>
                <w:rFonts w:cs="Times New Roman"/>
                <w:sz w:val="20"/>
                <w:szCs w:val="20"/>
              </w:rPr>
            </w:pPr>
            <w:r w:rsidRPr="00A839AA">
              <w:rPr>
                <w:rFonts w:cs="Times New Roman"/>
                <w:sz w:val="20"/>
                <w:szCs w:val="20"/>
              </w:rPr>
              <w:t>01.12.1987</w:t>
            </w:r>
          </w:p>
        </w:tc>
      </w:tr>
    </w:tbl>
    <w:p w14:paraId="732044EF" w14:textId="77777777" w:rsidR="00670548" w:rsidRDefault="00670548" w:rsidP="00670548">
      <w:pPr>
        <w:ind w:firstLine="709"/>
        <w:contextualSpacing/>
        <w:jc w:val="both"/>
      </w:pPr>
    </w:p>
    <w:p w14:paraId="38016C87" w14:textId="77777777" w:rsidR="00670548" w:rsidRDefault="00670548" w:rsidP="00670548">
      <w:pPr>
        <w:ind w:firstLine="709"/>
        <w:contextualSpacing/>
        <w:jc w:val="both"/>
      </w:pPr>
      <w:r>
        <w:t>Схема электрическая однолинейная КТП №1, КТП №2, КТП №3, КТП №4, КТП №6, КТП №7, КТП №10, КТП №11, КТП №12, КТП №13 приведены на рисунках 10-19.</w:t>
      </w:r>
    </w:p>
    <w:p w14:paraId="29AD3982" w14:textId="77777777" w:rsidR="00670548" w:rsidRDefault="00670548" w:rsidP="00670548">
      <w:pPr>
        <w:ind w:firstLine="709"/>
        <w:contextualSpacing/>
        <w:jc w:val="both"/>
      </w:pPr>
    </w:p>
    <w:p w14:paraId="7583E81F" w14:textId="77777777" w:rsidR="00670548" w:rsidRDefault="00670548" w:rsidP="00670548">
      <w:pPr>
        <w:ind w:firstLine="709"/>
        <w:contextualSpacing/>
        <w:jc w:val="both"/>
        <w:sectPr w:rsidR="00670548" w:rsidSect="006715EA">
          <w:headerReference w:type="default" r:id="rId24"/>
          <w:footerReference w:type="default" r:id="rId25"/>
          <w:pgSz w:w="11906" w:h="16838"/>
          <w:pgMar w:top="1134" w:right="566" w:bottom="1134" w:left="1701" w:header="284" w:footer="567" w:gutter="0"/>
          <w:cols w:space="708"/>
          <w:docGrid w:linePitch="360"/>
        </w:sectPr>
      </w:pPr>
    </w:p>
    <w:p w14:paraId="606CDA6E" w14:textId="77777777" w:rsidR="00670548" w:rsidRDefault="00670548" w:rsidP="00670548">
      <w:pPr>
        <w:contextualSpacing/>
        <w:jc w:val="center"/>
      </w:pPr>
      <w:r>
        <w:rPr>
          <w:noProof/>
        </w:rPr>
        <w:lastRenderedPageBreak/>
        <w:drawing>
          <wp:inline distT="0" distB="0" distL="0" distR="0" wp14:anchorId="58090606" wp14:editId="6D390252">
            <wp:extent cx="8580474" cy="563296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13270" cy="5654490"/>
                    </a:xfrm>
                    <a:prstGeom prst="rect">
                      <a:avLst/>
                    </a:prstGeom>
                  </pic:spPr>
                </pic:pic>
              </a:graphicData>
            </a:graphic>
          </wp:inline>
        </w:drawing>
      </w:r>
    </w:p>
    <w:p w14:paraId="4B04A0D3" w14:textId="02494422" w:rsidR="00670548" w:rsidRPr="005840A0"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10</w:t>
      </w:r>
      <w:r w:rsidRPr="005840A0">
        <w:rPr>
          <w:noProof/>
        </w:rPr>
        <w:fldChar w:fldCharType="end"/>
      </w:r>
      <w:r w:rsidRPr="005840A0">
        <w:t xml:space="preserve"> – </w:t>
      </w:r>
      <w:r>
        <w:t>Схема электрическая однолинейная КТП №1</w:t>
      </w:r>
    </w:p>
    <w:p w14:paraId="0B9AA9F4" w14:textId="77777777" w:rsidR="00670548" w:rsidRDefault="00670548" w:rsidP="00670548">
      <w:pPr>
        <w:contextualSpacing/>
        <w:jc w:val="center"/>
      </w:pPr>
      <w:r>
        <w:rPr>
          <w:noProof/>
        </w:rPr>
        <w:lastRenderedPageBreak/>
        <w:drawing>
          <wp:inline distT="0" distB="0" distL="0" distR="0" wp14:anchorId="3F1B0471" wp14:editId="0A86383F">
            <wp:extent cx="8582025" cy="503318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045"/>
                    <a:stretch/>
                  </pic:blipFill>
                  <pic:spPr bwMode="auto">
                    <a:xfrm>
                      <a:off x="0" y="0"/>
                      <a:ext cx="8582025" cy="5033187"/>
                    </a:xfrm>
                    <a:prstGeom prst="rect">
                      <a:avLst/>
                    </a:prstGeom>
                    <a:ln>
                      <a:noFill/>
                    </a:ln>
                    <a:extLst>
                      <a:ext uri="{53640926-AAD7-44D8-BBD7-CCE9431645EC}">
                        <a14:shadowObscured xmlns:a14="http://schemas.microsoft.com/office/drawing/2010/main"/>
                      </a:ext>
                    </a:extLst>
                  </pic:spPr>
                </pic:pic>
              </a:graphicData>
            </a:graphic>
          </wp:inline>
        </w:drawing>
      </w:r>
    </w:p>
    <w:p w14:paraId="4776AD50" w14:textId="34664545" w:rsidR="00670548"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11</w:t>
      </w:r>
      <w:r w:rsidRPr="005840A0">
        <w:rPr>
          <w:noProof/>
        </w:rPr>
        <w:fldChar w:fldCharType="end"/>
      </w:r>
      <w:r w:rsidRPr="005840A0">
        <w:t xml:space="preserve"> – </w:t>
      </w:r>
      <w:r>
        <w:t>Схема электрическая однолинейная КТП №2</w:t>
      </w:r>
    </w:p>
    <w:p w14:paraId="2EE3AE54" w14:textId="77777777" w:rsidR="00670548" w:rsidRDefault="00670548" w:rsidP="00670548">
      <w:pPr>
        <w:contextualSpacing/>
        <w:jc w:val="center"/>
      </w:pPr>
    </w:p>
    <w:p w14:paraId="6FA3A54E" w14:textId="77777777" w:rsidR="00670548" w:rsidRDefault="00670548" w:rsidP="00670548">
      <w:pPr>
        <w:contextualSpacing/>
        <w:jc w:val="center"/>
      </w:pPr>
      <w:r>
        <w:rPr>
          <w:noProof/>
        </w:rPr>
        <w:lastRenderedPageBreak/>
        <w:drawing>
          <wp:inline distT="0" distB="0" distL="0" distR="0" wp14:anchorId="5A289084" wp14:editId="613D0AAB">
            <wp:extent cx="8572500" cy="46701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348"/>
                    <a:stretch/>
                  </pic:blipFill>
                  <pic:spPr bwMode="auto">
                    <a:xfrm>
                      <a:off x="0" y="0"/>
                      <a:ext cx="8572500" cy="4670130"/>
                    </a:xfrm>
                    <a:prstGeom prst="rect">
                      <a:avLst/>
                    </a:prstGeom>
                    <a:ln>
                      <a:noFill/>
                    </a:ln>
                    <a:extLst>
                      <a:ext uri="{53640926-AAD7-44D8-BBD7-CCE9431645EC}">
                        <a14:shadowObscured xmlns:a14="http://schemas.microsoft.com/office/drawing/2010/main"/>
                      </a:ext>
                    </a:extLst>
                  </pic:spPr>
                </pic:pic>
              </a:graphicData>
            </a:graphic>
          </wp:inline>
        </w:drawing>
      </w:r>
    </w:p>
    <w:p w14:paraId="7409848A" w14:textId="1E7FBCAB" w:rsidR="00670548"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12</w:t>
      </w:r>
      <w:r w:rsidRPr="005840A0">
        <w:rPr>
          <w:noProof/>
        </w:rPr>
        <w:fldChar w:fldCharType="end"/>
      </w:r>
      <w:r w:rsidRPr="005840A0">
        <w:t xml:space="preserve"> – </w:t>
      </w:r>
      <w:r>
        <w:t>Схема электрическая однолинейная КТП №3</w:t>
      </w:r>
    </w:p>
    <w:p w14:paraId="2C2E8EDB" w14:textId="77777777" w:rsidR="00670548" w:rsidRPr="005840A0" w:rsidRDefault="00670548" w:rsidP="00670548">
      <w:pPr>
        <w:contextualSpacing/>
        <w:jc w:val="center"/>
      </w:pPr>
    </w:p>
    <w:p w14:paraId="112B309E" w14:textId="77777777" w:rsidR="00670548" w:rsidRDefault="00670548" w:rsidP="00670548">
      <w:pPr>
        <w:contextualSpacing/>
        <w:jc w:val="center"/>
        <w:sectPr w:rsidR="00670548" w:rsidSect="006715EA">
          <w:pgSz w:w="16838" w:h="11906" w:orient="landscape"/>
          <w:pgMar w:top="1701" w:right="1134" w:bottom="567" w:left="1134" w:header="709" w:footer="567" w:gutter="0"/>
          <w:cols w:space="708"/>
          <w:docGrid w:linePitch="360"/>
        </w:sectPr>
      </w:pPr>
    </w:p>
    <w:p w14:paraId="40F4D4B2" w14:textId="77777777" w:rsidR="00670548" w:rsidRDefault="00670548" w:rsidP="00670548">
      <w:pPr>
        <w:contextualSpacing/>
        <w:jc w:val="center"/>
      </w:pPr>
      <w:r>
        <w:rPr>
          <w:noProof/>
        </w:rPr>
        <w:lastRenderedPageBreak/>
        <w:drawing>
          <wp:inline distT="0" distB="0" distL="0" distR="0" wp14:anchorId="7DCF1F7A" wp14:editId="0DF797F7">
            <wp:extent cx="5743705" cy="8952614"/>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47"/>
                    <a:stretch/>
                  </pic:blipFill>
                  <pic:spPr bwMode="auto">
                    <a:xfrm>
                      <a:off x="0" y="0"/>
                      <a:ext cx="5788345" cy="9022194"/>
                    </a:xfrm>
                    <a:prstGeom prst="rect">
                      <a:avLst/>
                    </a:prstGeom>
                    <a:ln>
                      <a:noFill/>
                    </a:ln>
                    <a:extLst>
                      <a:ext uri="{53640926-AAD7-44D8-BBD7-CCE9431645EC}">
                        <a14:shadowObscured xmlns:a14="http://schemas.microsoft.com/office/drawing/2010/main"/>
                      </a:ext>
                    </a:extLst>
                  </pic:spPr>
                </pic:pic>
              </a:graphicData>
            </a:graphic>
          </wp:inline>
        </w:drawing>
      </w:r>
    </w:p>
    <w:p w14:paraId="0B908C74" w14:textId="43B9DB1A" w:rsidR="00670548"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13</w:t>
      </w:r>
      <w:r w:rsidRPr="005840A0">
        <w:rPr>
          <w:noProof/>
        </w:rPr>
        <w:fldChar w:fldCharType="end"/>
      </w:r>
      <w:r w:rsidRPr="005840A0">
        <w:t xml:space="preserve"> – </w:t>
      </w:r>
      <w:r>
        <w:t>Схема электрическая однолинейная КТП №4</w:t>
      </w:r>
    </w:p>
    <w:p w14:paraId="4369052C" w14:textId="77777777" w:rsidR="00670548" w:rsidRDefault="00670548" w:rsidP="00670548">
      <w:pPr>
        <w:contextualSpacing/>
        <w:jc w:val="center"/>
        <w:sectPr w:rsidR="00670548" w:rsidSect="006715EA">
          <w:pgSz w:w="11906" w:h="16838"/>
          <w:pgMar w:top="1134" w:right="566" w:bottom="1134" w:left="1701" w:header="284" w:footer="567" w:gutter="0"/>
          <w:cols w:space="708"/>
          <w:docGrid w:linePitch="360"/>
        </w:sectPr>
      </w:pPr>
    </w:p>
    <w:p w14:paraId="2EF84A51" w14:textId="77777777" w:rsidR="00670548" w:rsidRDefault="00670548" w:rsidP="00670548">
      <w:pPr>
        <w:contextualSpacing/>
        <w:jc w:val="center"/>
      </w:pPr>
      <w:r>
        <w:rPr>
          <w:noProof/>
        </w:rPr>
        <w:lastRenderedPageBreak/>
        <w:drawing>
          <wp:inline distT="0" distB="0" distL="0" distR="0" wp14:anchorId="6E8D8FF5" wp14:editId="47D890CE">
            <wp:extent cx="8452485" cy="4593265"/>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 r="733" b="1384"/>
                    <a:stretch/>
                  </pic:blipFill>
                  <pic:spPr bwMode="auto">
                    <a:xfrm>
                      <a:off x="0" y="0"/>
                      <a:ext cx="8452884" cy="4593482"/>
                    </a:xfrm>
                    <a:prstGeom prst="rect">
                      <a:avLst/>
                    </a:prstGeom>
                    <a:ln>
                      <a:noFill/>
                    </a:ln>
                    <a:extLst>
                      <a:ext uri="{53640926-AAD7-44D8-BBD7-CCE9431645EC}">
                        <a14:shadowObscured xmlns:a14="http://schemas.microsoft.com/office/drawing/2010/main"/>
                      </a:ext>
                    </a:extLst>
                  </pic:spPr>
                </pic:pic>
              </a:graphicData>
            </a:graphic>
          </wp:inline>
        </w:drawing>
      </w:r>
    </w:p>
    <w:p w14:paraId="0647DD65" w14:textId="2460DE6B" w:rsidR="00670548"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14</w:t>
      </w:r>
      <w:r w:rsidRPr="005840A0">
        <w:rPr>
          <w:noProof/>
        </w:rPr>
        <w:fldChar w:fldCharType="end"/>
      </w:r>
      <w:r w:rsidRPr="005840A0">
        <w:t xml:space="preserve"> – </w:t>
      </w:r>
      <w:r>
        <w:t>Схема электрическая однолинейная КТП №6</w:t>
      </w:r>
    </w:p>
    <w:p w14:paraId="0E05289D" w14:textId="77777777" w:rsidR="00670548" w:rsidRDefault="00670548" w:rsidP="00670548">
      <w:pPr>
        <w:contextualSpacing/>
        <w:jc w:val="center"/>
      </w:pPr>
    </w:p>
    <w:p w14:paraId="76F3B5FF" w14:textId="77777777" w:rsidR="00670548" w:rsidRDefault="00670548" w:rsidP="00670548">
      <w:pPr>
        <w:contextualSpacing/>
        <w:jc w:val="center"/>
      </w:pPr>
      <w:r>
        <w:rPr>
          <w:noProof/>
        </w:rPr>
        <w:lastRenderedPageBreak/>
        <w:drawing>
          <wp:inline distT="0" distB="0" distL="0" distR="0" wp14:anchorId="5A3810C4" wp14:editId="33E8188E">
            <wp:extent cx="8575380" cy="4972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39"/>
                    <a:stretch/>
                  </pic:blipFill>
                  <pic:spPr bwMode="auto">
                    <a:xfrm>
                      <a:off x="0" y="0"/>
                      <a:ext cx="8575380" cy="4972050"/>
                    </a:xfrm>
                    <a:prstGeom prst="rect">
                      <a:avLst/>
                    </a:prstGeom>
                    <a:ln>
                      <a:noFill/>
                    </a:ln>
                    <a:extLst>
                      <a:ext uri="{53640926-AAD7-44D8-BBD7-CCE9431645EC}">
                        <a14:shadowObscured xmlns:a14="http://schemas.microsoft.com/office/drawing/2010/main"/>
                      </a:ext>
                    </a:extLst>
                  </pic:spPr>
                </pic:pic>
              </a:graphicData>
            </a:graphic>
          </wp:inline>
        </w:drawing>
      </w:r>
    </w:p>
    <w:p w14:paraId="7E99E2DB" w14:textId="1D098564" w:rsidR="00670548"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15</w:t>
      </w:r>
      <w:r w:rsidRPr="005840A0">
        <w:rPr>
          <w:noProof/>
        </w:rPr>
        <w:fldChar w:fldCharType="end"/>
      </w:r>
      <w:r w:rsidRPr="005840A0">
        <w:t xml:space="preserve"> – </w:t>
      </w:r>
      <w:r>
        <w:t>Схема электрическая однолинейная КТП №7</w:t>
      </w:r>
    </w:p>
    <w:p w14:paraId="70A0E910" w14:textId="77777777" w:rsidR="00670548" w:rsidRDefault="00670548" w:rsidP="00670548">
      <w:pPr>
        <w:contextualSpacing/>
        <w:jc w:val="center"/>
      </w:pPr>
    </w:p>
    <w:p w14:paraId="6819EE3D" w14:textId="77777777" w:rsidR="00670548" w:rsidRDefault="00670548" w:rsidP="00670548">
      <w:pPr>
        <w:contextualSpacing/>
        <w:jc w:val="center"/>
        <w:sectPr w:rsidR="00670548" w:rsidSect="006715EA">
          <w:pgSz w:w="16838" w:h="11906" w:orient="landscape"/>
          <w:pgMar w:top="1701" w:right="1134" w:bottom="566" w:left="1134" w:header="709" w:footer="567" w:gutter="0"/>
          <w:cols w:space="708"/>
          <w:docGrid w:linePitch="360"/>
        </w:sectPr>
      </w:pPr>
    </w:p>
    <w:p w14:paraId="45D59BDC" w14:textId="77777777" w:rsidR="00670548" w:rsidRDefault="00670548" w:rsidP="00670548">
      <w:pPr>
        <w:contextualSpacing/>
        <w:jc w:val="center"/>
      </w:pPr>
      <w:r>
        <w:rPr>
          <w:noProof/>
        </w:rPr>
        <w:lastRenderedPageBreak/>
        <w:drawing>
          <wp:inline distT="0" distB="0" distL="0" distR="0" wp14:anchorId="6A02C1E5" wp14:editId="06D564E2">
            <wp:extent cx="5504033" cy="868680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18565" cy="8709736"/>
                    </a:xfrm>
                    <a:prstGeom prst="rect">
                      <a:avLst/>
                    </a:prstGeom>
                  </pic:spPr>
                </pic:pic>
              </a:graphicData>
            </a:graphic>
          </wp:inline>
        </w:drawing>
      </w:r>
    </w:p>
    <w:p w14:paraId="2EC930DF" w14:textId="01BDF47A" w:rsidR="00670548" w:rsidRPr="005840A0"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16</w:t>
      </w:r>
      <w:r w:rsidRPr="005840A0">
        <w:rPr>
          <w:noProof/>
        </w:rPr>
        <w:fldChar w:fldCharType="end"/>
      </w:r>
      <w:r w:rsidRPr="005840A0">
        <w:t xml:space="preserve"> – </w:t>
      </w:r>
      <w:r>
        <w:t>Схема электрическая однолинейная КТП №10</w:t>
      </w:r>
    </w:p>
    <w:p w14:paraId="7764AEB4" w14:textId="77777777" w:rsidR="00670548" w:rsidRDefault="00670548" w:rsidP="00670548">
      <w:pPr>
        <w:ind w:firstLine="709"/>
        <w:contextualSpacing/>
        <w:jc w:val="both"/>
      </w:pPr>
    </w:p>
    <w:p w14:paraId="6C8F2B78" w14:textId="77777777" w:rsidR="00670548" w:rsidRDefault="00670548" w:rsidP="00670548">
      <w:pPr>
        <w:contextualSpacing/>
        <w:jc w:val="center"/>
      </w:pPr>
      <w:r>
        <w:rPr>
          <w:noProof/>
        </w:rPr>
        <w:lastRenderedPageBreak/>
        <w:drawing>
          <wp:inline distT="0" distB="0" distL="0" distR="0" wp14:anchorId="438BDACA" wp14:editId="6755430F">
            <wp:extent cx="5493758" cy="8665535"/>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00841" cy="8676708"/>
                    </a:xfrm>
                    <a:prstGeom prst="rect">
                      <a:avLst/>
                    </a:prstGeom>
                  </pic:spPr>
                </pic:pic>
              </a:graphicData>
            </a:graphic>
          </wp:inline>
        </w:drawing>
      </w:r>
    </w:p>
    <w:p w14:paraId="4B839301" w14:textId="6EBF21D4" w:rsidR="00670548"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17</w:t>
      </w:r>
      <w:r w:rsidRPr="005840A0">
        <w:rPr>
          <w:noProof/>
        </w:rPr>
        <w:fldChar w:fldCharType="end"/>
      </w:r>
      <w:r w:rsidRPr="005840A0">
        <w:t xml:space="preserve"> – </w:t>
      </w:r>
      <w:r>
        <w:t>Схема электрическая однолинейная КТП №11</w:t>
      </w:r>
    </w:p>
    <w:p w14:paraId="11AB634F" w14:textId="77777777" w:rsidR="00670548" w:rsidRDefault="00670548" w:rsidP="00670548">
      <w:pPr>
        <w:contextualSpacing/>
        <w:jc w:val="center"/>
      </w:pPr>
    </w:p>
    <w:p w14:paraId="770D8E49" w14:textId="77777777" w:rsidR="00670548" w:rsidRDefault="00670548" w:rsidP="00670548">
      <w:pPr>
        <w:contextualSpacing/>
        <w:jc w:val="center"/>
      </w:pPr>
      <w:r>
        <w:rPr>
          <w:noProof/>
        </w:rPr>
        <w:lastRenderedPageBreak/>
        <w:drawing>
          <wp:inline distT="0" distB="0" distL="0" distR="0" wp14:anchorId="4CFA81D2" wp14:editId="41533A4B">
            <wp:extent cx="5594685" cy="8803758"/>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06155" cy="8821807"/>
                    </a:xfrm>
                    <a:prstGeom prst="rect">
                      <a:avLst/>
                    </a:prstGeom>
                  </pic:spPr>
                </pic:pic>
              </a:graphicData>
            </a:graphic>
          </wp:inline>
        </w:drawing>
      </w:r>
    </w:p>
    <w:p w14:paraId="5E187663" w14:textId="5D72C8D7" w:rsidR="00670548"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18</w:t>
      </w:r>
      <w:r w:rsidRPr="005840A0">
        <w:rPr>
          <w:noProof/>
        </w:rPr>
        <w:fldChar w:fldCharType="end"/>
      </w:r>
      <w:r w:rsidRPr="005840A0">
        <w:t xml:space="preserve"> – </w:t>
      </w:r>
      <w:r>
        <w:t>Схема электрическая однолинейная КТП №12</w:t>
      </w:r>
    </w:p>
    <w:p w14:paraId="6B829525" w14:textId="77777777" w:rsidR="00670548" w:rsidRDefault="00670548" w:rsidP="00670548">
      <w:pPr>
        <w:contextualSpacing/>
        <w:jc w:val="center"/>
      </w:pPr>
    </w:p>
    <w:p w14:paraId="0BA09CD6" w14:textId="77777777" w:rsidR="00670548" w:rsidRDefault="00670548" w:rsidP="00670548">
      <w:pPr>
        <w:contextualSpacing/>
        <w:jc w:val="center"/>
      </w:pPr>
      <w:r>
        <w:rPr>
          <w:noProof/>
        </w:rPr>
        <w:lastRenderedPageBreak/>
        <w:drawing>
          <wp:inline distT="0" distB="0" distL="0" distR="0" wp14:anchorId="30F02364" wp14:editId="078A8C7F">
            <wp:extent cx="5578354" cy="8697433"/>
            <wp:effectExtent l="0" t="0" r="381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4987" cy="8707774"/>
                    </a:xfrm>
                    <a:prstGeom prst="rect">
                      <a:avLst/>
                    </a:prstGeom>
                  </pic:spPr>
                </pic:pic>
              </a:graphicData>
            </a:graphic>
          </wp:inline>
        </w:drawing>
      </w:r>
    </w:p>
    <w:p w14:paraId="2BAD82E7" w14:textId="5F98BF39" w:rsidR="00670548" w:rsidRPr="005840A0"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19</w:t>
      </w:r>
      <w:r w:rsidRPr="005840A0">
        <w:rPr>
          <w:noProof/>
        </w:rPr>
        <w:fldChar w:fldCharType="end"/>
      </w:r>
      <w:r w:rsidRPr="005840A0">
        <w:t xml:space="preserve"> – </w:t>
      </w:r>
      <w:r>
        <w:t>Схема электрическая однолинейная КТП №13</w:t>
      </w:r>
    </w:p>
    <w:p w14:paraId="3A83A47F" w14:textId="77777777" w:rsidR="00670548" w:rsidRDefault="00670548" w:rsidP="00670548">
      <w:pPr>
        <w:contextualSpacing/>
        <w:jc w:val="center"/>
        <w:sectPr w:rsidR="00670548" w:rsidSect="006715EA">
          <w:pgSz w:w="11906" w:h="16838"/>
          <w:pgMar w:top="1134" w:right="566" w:bottom="1134" w:left="1701" w:header="284" w:footer="567" w:gutter="0"/>
          <w:cols w:space="708"/>
          <w:docGrid w:linePitch="360"/>
        </w:sectPr>
      </w:pPr>
    </w:p>
    <w:p w14:paraId="674A6809" w14:textId="466E7C1C" w:rsidR="00670548" w:rsidRDefault="00670548" w:rsidP="00670548">
      <w:pPr>
        <w:ind w:firstLine="709"/>
        <w:contextualSpacing/>
      </w:pPr>
      <w:r w:rsidRPr="00EF7BB5">
        <w:lastRenderedPageBreak/>
        <w:t>Баланс электроэнергии и мощности з</w:t>
      </w:r>
      <w:r>
        <w:t>а 2019-2020 года приведён в таблице 59.</w:t>
      </w:r>
    </w:p>
    <w:p w14:paraId="2C86218C" w14:textId="77777777" w:rsidR="00670548" w:rsidRPr="005840A0" w:rsidRDefault="00670548" w:rsidP="00670548">
      <w:pPr>
        <w:ind w:firstLine="709"/>
        <w:contextualSpacing/>
      </w:pPr>
    </w:p>
    <w:p w14:paraId="30C1D080" w14:textId="2902BB58" w:rsidR="00670548" w:rsidRPr="00EF7BB5" w:rsidRDefault="00670548" w:rsidP="00670548">
      <w:pPr>
        <w:widowControl w:val="0"/>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59</w:t>
      </w:r>
      <w:r w:rsidRPr="00EF7BB5">
        <w:rPr>
          <w:bCs/>
          <w:lang w:val="x-none" w:eastAsia="x-none"/>
        </w:rPr>
        <w:fldChar w:fldCharType="end"/>
      </w:r>
      <w:r w:rsidRPr="00EF7BB5">
        <w:rPr>
          <w:bCs/>
          <w:lang w:val="x-none" w:eastAsia="x-none"/>
        </w:rPr>
        <w:t xml:space="preserve"> – </w:t>
      </w:r>
      <w:r w:rsidRPr="00EF7BB5">
        <w:t>Баланс электроэнергии и мощности з</w:t>
      </w:r>
      <w:r>
        <w:t>а 2019-2020 года</w:t>
      </w:r>
    </w:p>
    <w:p w14:paraId="166893C5" w14:textId="77777777" w:rsidR="00670548" w:rsidRDefault="00670548" w:rsidP="00670548">
      <w:pPr>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10"/>
        <w:gridCol w:w="1439"/>
        <w:gridCol w:w="1079"/>
        <w:gridCol w:w="948"/>
        <w:gridCol w:w="983"/>
        <w:gridCol w:w="840"/>
        <w:gridCol w:w="840"/>
        <w:gridCol w:w="948"/>
        <w:gridCol w:w="945"/>
        <w:gridCol w:w="1170"/>
        <w:gridCol w:w="1076"/>
        <w:gridCol w:w="980"/>
        <w:gridCol w:w="1068"/>
      </w:tblGrid>
      <w:tr w:rsidR="00670548" w:rsidRPr="00036080" w14:paraId="57C210EE" w14:textId="77777777" w:rsidTr="00036080">
        <w:trPr>
          <w:trHeight w:val="20"/>
        </w:trPr>
        <w:tc>
          <w:tcPr>
            <w:tcW w:w="790" w:type="pct"/>
            <w:shd w:val="clear" w:color="auto" w:fill="auto"/>
            <w:noWrap/>
            <w:vAlign w:val="center"/>
            <w:hideMark/>
          </w:tcPr>
          <w:p w14:paraId="44F9BB2B" w14:textId="77777777" w:rsidR="00670548" w:rsidRPr="00036080" w:rsidRDefault="00670548" w:rsidP="006715EA">
            <w:pPr>
              <w:contextualSpacing/>
              <w:jc w:val="center"/>
              <w:rPr>
                <w:bCs/>
                <w:color w:val="000000"/>
                <w:sz w:val="20"/>
                <w:szCs w:val="20"/>
              </w:rPr>
            </w:pPr>
            <w:r w:rsidRPr="00036080">
              <w:rPr>
                <w:bCs/>
                <w:color w:val="000000"/>
                <w:sz w:val="20"/>
                <w:szCs w:val="20"/>
              </w:rPr>
              <w:t>Год</w:t>
            </w:r>
          </w:p>
        </w:tc>
        <w:tc>
          <w:tcPr>
            <w:tcW w:w="4210" w:type="pct"/>
            <w:gridSpan w:val="12"/>
            <w:shd w:val="clear" w:color="auto" w:fill="auto"/>
            <w:noWrap/>
            <w:vAlign w:val="center"/>
            <w:hideMark/>
          </w:tcPr>
          <w:p w14:paraId="3B8E28DA" w14:textId="77777777" w:rsidR="00670548" w:rsidRPr="00036080" w:rsidRDefault="00670548" w:rsidP="006715EA">
            <w:pPr>
              <w:contextualSpacing/>
              <w:jc w:val="center"/>
              <w:rPr>
                <w:bCs/>
                <w:color w:val="000000"/>
                <w:sz w:val="20"/>
                <w:szCs w:val="20"/>
              </w:rPr>
            </w:pPr>
            <w:r w:rsidRPr="00036080">
              <w:rPr>
                <w:bCs/>
                <w:color w:val="000000"/>
                <w:sz w:val="20"/>
                <w:szCs w:val="20"/>
              </w:rPr>
              <w:t>2019</w:t>
            </w:r>
          </w:p>
        </w:tc>
      </w:tr>
      <w:tr w:rsidR="00670548" w:rsidRPr="00036080" w14:paraId="0687A983" w14:textId="77777777" w:rsidTr="00036080">
        <w:trPr>
          <w:trHeight w:val="20"/>
        </w:trPr>
        <w:tc>
          <w:tcPr>
            <w:tcW w:w="790" w:type="pct"/>
            <w:shd w:val="clear" w:color="auto" w:fill="auto"/>
            <w:noWrap/>
            <w:vAlign w:val="center"/>
            <w:hideMark/>
          </w:tcPr>
          <w:p w14:paraId="4B105D37" w14:textId="77777777" w:rsidR="00670548" w:rsidRPr="00036080" w:rsidRDefault="00670548" w:rsidP="006715EA">
            <w:pPr>
              <w:contextualSpacing/>
              <w:jc w:val="center"/>
              <w:rPr>
                <w:bCs/>
                <w:color w:val="000000"/>
                <w:sz w:val="20"/>
                <w:szCs w:val="20"/>
              </w:rPr>
            </w:pPr>
            <w:r w:rsidRPr="00036080">
              <w:rPr>
                <w:bCs/>
                <w:color w:val="000000"/>
                <w:sz w:val="20"/>
                <w:szCs w:val="20"/>
              </w:rPr>
              <w:t>Месяц</w:t>
            </w:r>
          </w:p>
        </w:tc>
        <w:tc>
          <w:tcPr>
            <w:tcW w:w="492" w:type="pct"/>
            <w:shd w:val="clear" w:color="auto" w:fill="auto"/>
            <w:noWrap/>
            <w:vAlign w:val="center"/>
            <w:hideMark/>
          </w:tcPr>
          <w:p w14:paraId="4DD4F041" w14:textId="77777777" w:rsidR="00670548" w:rsidRPr="00036080" w:rsidRDefault="00670548" w:rsidP="006715EA">
            <w:pPr>
              <w:contextualSpacing/>
              <w:jc w:val="center"/>
              <w:rPr>
                <w:bCs/>
                <w:color w:val="000000"/>
                <w:sz w:val="20"/>
                <w:szCs w:val="20"/>
              </w:rPr>
            </w:pPr>
            <w:r w:rsidRPr="00036080">
              <w:rPr>
                <w:bCs/>
                <w:color w:val="000000"/>
                <w:sz w:val="20"/>
                <w:szCs w:val="20"/>
              </w:rPr>
              <w:t>Январь</w:t>
            </w:r>
          </w:p>
        </w:tc>
        <w:tc>
          <w:tcPr>
            <w:tcW w:w="369" w:type="pct"/>
            <w:shd w:val="clear" w:color="auto" w:fill="auto"/>
            <w:noWrap/>
            <w:vAlign w:val="center"/>
            <w:hideMark/>
          </w:tcPr>
          <w:p w14:paraId="7D11CF51" w14:textId="77777777" w:rsidR="00670548" w:rsidRPr="00036080" w:rsidRDefault="00670548" w:rsidP="006715EA">
            <w:pPr>
              <w:contextualSpacing/>
              <w:jc w:val="center"/>
              <w:rPr>
                <w:bCs/>
                <w:color w:val="000000"/>
                <w:sz w:val="20"/>
                <w:szCs w:val="20"/>
              </w:rPr>
            </w:pPr>
            <w:r w:rsidRPr="00036080">
              <w:rPr>
                <w:bCs/>
                <w:color w:val="000000"/>
                <w:sz w:val="20"/>
                <w:szCs w:val="20"/>
              </w:rPr>
              <w:t>Февраль</w:t>
            </w:r>
          </w:p>
        </w:tc>
        <w:tc>
          <w:tcPr>
            <w:tcW w:w="324" w:type="pct"/>
            <w:shd w:val="clear" w:color="auto" w:fill="auto"/>
            <w:noWrap/>
            <w:vAlign w:val="center"/>
            <w:hideMark/>
          </w:tcPr>
          <w:p w14:paraId="2F4B513C" w14:textId="77777777" w:rsidR="00670548" w:rsidRPr="00036080" w:rsidRDefault="00670548" w:rsidP="006715EA">
            <w:pPr>
              <w:contextualSpacing/>
              <w:jc w:val="center"/>
              <w:rPr>
                <w:bCs/>
                <w:color w:val="000000"/>
                <w:sz w:val="20"/>
                <w:szCs w:val="20"/>
              </w:rPr>
            </w:pPr>
            <w:r w:rsidRPr="00036080">
              <w:rPr>
                <w:bCs/>
                <w:color w:val="000000"/>
                <w:sz w:val="20"/>
                <w:szCs w:val="20"/>
              </w:rPr>
              <w:t>Март</w:t>
            </w:r>
          </w:p>
        </w:tc>
        <w:tc>
          <w:tcPr>
            <w:tcW w:w="336" w:type="pct"/>
            <w:shd w:val="clear" w:color="auto" w:fill="auto"/>
            <w:noWrap/>
            <w:vAlign w:val="center"/>
            <w:hideMark/>
          </w:tcPr>
          <w:p w14:paraId="7778398B" w14:textId="77777777" w:rsidR="00670548" w:rsidRPr="00036080" w:rsidRDefault="00670548" w:rsidP="006715EA">
            <w:pPr>
              <w:contextualSpacing/>
              <w:jc w:val="center"/>
              <w:rPr>
                <w:bCs/>
                <w:color w:val="000000"/>
                <w:sz w:val="20"/>
                <w:szCs w:val="20"/>
              </w:rPr>
            </w:pPr>
            <w:r w:rsidRPr="00036080">
              <w:rPr>
                <w:bCs/>
                <w:color w:val="000000"/>
                <w:sz w:val="20"/>
                <w:szCs w:val="20"/>
              </w:rPr>
              <w:t>Апрель</w:t>
            </w:r>
          </w:p>
        </w:tc>
        <w:tc>
          <w:tcPr>
            <w:tcW w:w="287" w:type="pct"/>
            <w:shd w:val="clear" w:color="auto" w:fill="auto"/>
            <w:noWrap/>
            <w:vAlign w:val="center"/>
            <w:hideMark/>
          </w:tcPr>
          <w:p w14:paraId="5A448607" w14:textId="77777777" w:rsidR="00670548" w:rsidRPr="00036080" w:rsidRDefault="00670548" w:rsidP="006715EA">
            <w:pPr>
              <w:contextualSpacing/>
              <w:jc w:val="center"/>
              <w:rPr>
                <w:bCs/>
                <w:color w:val="000000"/>
                <w:sz w:val="20"/>
                <w:szCs w:val="20"/>
              </w:rPr>
            </w:pPr>
            <w:r w:rsidRPr="00036080">
              <w:rPr>
                <w:bCs/>
                <w:color w:val="000000"/>
                <w:sz w:val="20"/>
                <w:szCs w:val="20"/>
              </w:rPr>
              <w:t>Май</w:t>
            </w:r>
          </w:p>
        </w:tc>
        <w:tc>
          <w:tcPr>
            <w:tcW w:w="287" w:type="pct"/>
            <w:shd w:val="clear" w:color="auto" w:fill="auto"/>
            <w:noWrap/>
            <w:vAlign w:val="center"/>
            <w:hideMark/>
          </w:tcPr>
          <w:p w14:paraId="11D69030" w14:textId="77777777" w:rsidR="00670548" w:rsidRPr="00036080" w:rsidRDefault="00670548" w:rsidP="006715EA">
            <w:pPr>
              <w:contextualSpacing/>
              <w:jc w:val="center"/>
              <w:rPr>
                <w:bCs/>
                <w:color w:val="000000"/>
                <w:sz w:val="20"/>
                <w:szCs w:val="20"/>
              </w:rPr>
            </w:pPr>
            <w:r w:rsidRPr="00036080">
              <w:rPr>
                <w:bCs/>
                <w:color w:val="000000"/>
                <w:sz w:val="20"/>
                <w:szCs w:val="20"/>
              </w:rPr>
              <w:t>Июнь</w:t>
            </w:r>
          </w:p>
        </w:tc>
        <w:tc>
          <w:tcPr>
            <w:tcW w:w="324" w:type="pct"/>
            <w:shd w:val="clear" w:color="auto" w:fill="auto"/>
            <w:noWrap/>
            <w:vAlign w:val="center"/>
            <w:hideMark/>
          </w:tcPr>
          <w:p w14:paraId="6F664C83" w14:textId="77777777" w:rsidR="00670548" w:rsidRPr="00036080" w:rsidRDefault="00670548" w:rsidP="006715EA">
            <w:pPr>
              <w:contextualSpacing/>
              <w:jc w:val="center"/>
              <w:rPr>
                <w:bCs/>
                <w:color w:val="000000"/>
                <w:sz w:val="20"/>
                <w:szCs w:val="20"/>
              </w:rPr>
            </w:pPr>
            <w:r w:rsidRPr="00036080">
              <w:rPr>
                <w:bCs/>
                <w:color w:val="000000"/>
                <w:sz w:val="20"/>
                <w:szCs w:val="20"/>
              </w:rPr>
              <w:t>Июль</w:t>
            </w:r>
          </w:p>
        </w:tc>
        <w:tc>
          <w:tcPr>
            <w:tcW w:w="323" w:type="pct"/>
            <w:shd w:val="clear" w:color="auto" w:fill="auto"/>
            <w:noWrap/>
            <w:vAlign w:val="center"/>
            <w:hideMark/>
          </w:tcPr>
          <w:p w14:paraId="42923DF1" w14:textId="77777777" w:rsidR="00670548" w:rsidRPr="00036080" w:rsidRDefault="00670548" w:rsidP="006715EA">
            <w:pPr>
              <w:contextualSpacing/>
              <w:jc w:val="center"/>
              <w:rPr>
                <w:bCs/>
                <w:color w:val="000000"/>
                <w:sz w:val="20"/>
                <w:szCs w:val="20"/>
              </w:rPr>
            </w:pPr>
            <w:r w:rsidRPr="00036080">
              <w:rPr>
                <w:bCs/>
                <w:color w:val="000000"/>
                <w:sz w:val="20"/>
                <w:szCs w:val="20"/>
              </w:rPr>
              <w:t>Август</w:t>
            </w:r>
          </w:p>
        </w:tc>
        <w:tc>
          <w:tcPr>
            <w:tcW w:w="400" w:type="pct"/>
            <w:shd w:val="clear" w:color="auto" w:fill="auto"/>
            <w:noWrap/>
            <w:vAlign w:val="center"/>
            <w:hideMark/>
          </w:tcPr>
          <w:p w14:paraId="7F5F263B" w14:textId="77777777" w:rsidR="00670548" w:rsidRPr="00036080" w:rsidRDefault="00670548" w:rsidP="006715EA">
            <w:pPr>
              <w:contextualSpacing/>
              <w:jc w:val="center"/>
              <w:rPr>
                <w:bCs/>
                <w:color w:val="000000"/>
                <w:sz w:val="20"/>
                <w:szCs w:val="20"/>
              </w:rPr>
            </w:pPr>
            <w:r w:rsidRPr="00036080">
              <w:rPr>
                <w:bCs/>
                <w:color w:val="000000"/>
                <w:sz w:val="20"/>
                <w:szCs w:val="20"/>
              </w:rPr>
              <w:t>Сентябрь</w:t>
            </w:r>
          </w:p>
        </w:tc>
        <w:tc>
          <w:tcPr>
            <w:tcW w:w="368" w:type="pct"/>
            <w:shd w:val="clear" w:color="auto" w:fill="auto"/>
            <w:noWrap/>
            <w:vAlign w:val="center"/>
            <w:hideMark/>
          </w:tcPr>
          <w:p w14:paraId="004AA3EB" w14:textId="77777777" w:rsidR="00670548" w:rsidRPr="00036080" w:rsidRDefault="00670548" w:rsidP="006715EA">
            <w:pPr>
              <w:contextualSpacing/>
              <w:jc w:val="center"/>
              <w:rPr>
                <w:bCs/>
                <w:color w:val="000000"/>
                <w:sz w:val="20"/>
                <w:szCs w:val="20"/>
              </w:rPr>
            </w:pPr>
            <w:r w:rsidRPr="00036080">
              <w:rPr>
                <w:bCs/>
                <w:color w:val="000000"/>
                <w:sz w:val="20"/>
                <w:szCs w:val="20"/>
              </w:rPr>
              <w:t>Октябрь</w:t>
            </w:r>
          </w:p>
        </w:tc>
        <w:tc>
          <w:tcPr>
            <w:tcW w:w="335" w:type="pct"/>
            <w:shd w:val="clear" w:color="auto" w:fill="auto"/>
            <w:noWrap/>
            <w:vAlign w:val="center"/>
            <w:hideMark/>
          </w:tcPr>
          <w:p w14:paraId="4A7F12DC" w14:textId="77777777" w:rsidR="00670548" w:rsidRPr="00036080" w:rsidRDefault="00670548" w:rsidP="006715EA">
            <w:pPr>
              <w:contextualSpacing/>
              <w:jc w:val="center"/>
              <w:rPr>
                <w:bCs/>
                <w:color w:val="000000"/>
                <w:sz w:val="20"/>
                <w:szCs w:val="20"/>
              </w:rPr>
            </w:pPr>
            <w:r w:rsidRPr="00036080">
              <w:rPr>
                <w:bCs/>
                <w:color w:val="000000"/>
                <w:sz w:val="20"/>
                <w:szCs w:val="20"/>
              </w:rPr>
              <w:t>Ноябрь</w:t>
            </w:r>
          </w:p>
        </w:tc>
        <w:tc>
          <w:tcPr>
            <w:tcW w:w="363" w:type="pct"/>
            <w:shd w:val="clear" w:color="auto" w:fill="auto"/>
            <w:noWrap/>
            <w:vAlign w:val="center"/>
            <w:hideMark/>
          </w:tcPr>
          <w:p w14:paraId="08036D60" w14:textId="77777777" w:rsidR="00670548" w:rsidRPr="00036080" w:rsidRDefault="00670548" w:rsidP="006715EA">
            <w:pPr>
              <w:contextualSpacing/>
              <w:jc w:val="center"/>
              <w:rPr>
                <w:bCs/>
                <w:color w:val="000000"/>
                <w:sz w:val="20"/>
                <w:szCs w:val="20"/>
              </w:rPr>
            </w:pPr>
            <w:r w:rsidRPr="00036080">
              <w:rPr>
                <w:bCs/>
                <w:color w:val="000000"/>
                <w:sz w:val="20"/>
                <w:szCs w:val="20"/>
              </w:rPr>
              <w:t>Декабрь</w:t>
            </w:r>
          </w:p>
        </w:tc>
      </w:tr>
      <w:tr w:rsidR="00670548" w:rsidRPr="00036080" w14:paraId="1A0D359C" w14:textId="77777777" w:rsidTr="00036080">
        <w:trPr>
          <w:trHeight w:val="20"/>
        </w:trPr>
        <w:tc>
          <w:tcPr>
            <w:tcW w:w="790" w:type="pct"/>
            <w:shd w:val="clear" w:color="auto" w:fill="auto"/>
            <w:noWrap/>
            <w:vAlign w:val="center"/>
            <w:hideMark/>
          </w:tcPr>
          <w:p w14:paraId="1D7EAB75" w14:textId="77777777" w:rsidR="00670548" w:rsidRPr="00036080" w:rsidRDefault="00670548" w:rsidP="006715EA">
            <w:pPr>
              <w:contextualSpacing/>
              <w:jc w:val="center"/>
              <w:rPr>
                <w:bCs/>
                <w:color w:val="000000"/>
                <w:sz w:val="20"/>
                <w:szCs w:val="20"/>
              </w:rPr>
            </w:pPr>
            <w:r w:rsidRPr="00036080">
              <w:rPr>
                <w:bCs/>
                <w:color w:val="000000"/>
                <w:sz w:val="20"/>
                <w:szCs w:val="20"/>
              </w:rPr>
              <w:t>Потребление, кВт</w:t>
            </w:r>
          </w:p>
        </w:tc>
        <w:tc>
          <w:tcPr>
            <w:tcW w:w="492" w:type="pct"/>
            <w:shd w:val="clear" w:color="auto" w:fill="auto"/>
            <w:noWrap/>
            <w:vAlign w:val="center"/>
            <w:hideMark/>
          </w:tcPr>
          <w:p w14:paraId="1F846912" w14:textId="77777777" w:rsidR="00670548" w:rsidRPr="00036080" w:rsidRDefault="00670548" w:rsidP="006715EA">
            <w:pPr>
              <w:contextualSpacing/>
              <w:jc w:val="center"/>
              <w:rPr>
                <w:color w:val="000000"/>
                <w:sz w:val="20"/>
                <w:szCs w:val="20"/>
              </w:rPr>
            </w:pPr>
            <w:r w:rsidRPr="00036080">
              <w:rPr>
                <w:color w:val="000000"/>
                <w:sz w:val="20"/>
                <w:szCs w:val="20"/>
              </w:rPr>
              <w:t>144226</w:t>
            </w:r>
          </w:p>
        </w:tc>
        <w:tc>
          <w:tcPr>
            <w:tcW w:w="369" w:type="pct"/>
            <w:shd w:val="clear" w:color="auto" w:fill="auto"/>
            <w:noWrap/>
            <w:vAlign w:val="center"/>
            <w:hideMark/>
          </w:tcPr>
          <w:p w14:paraId="35BF888B" w14:textId="77777777" w:rsidR="00670548" w:rsidRPr="00036080" w:rsidRDefault="00670548" w:rsidP="006715EA">
            <w:pPr>
              <w:contextualSpacing/>
              <w:jc w:val="center"/>
              <w:rPr>
                <w:color w:val="000000"/>
                <w:sz w:val="20"/>
                <w:szCs w:val="20"/>
              </w:rPr>
            </w:pPr>
            <w:r w:rsidRPr="00036080">
              <w:rPr>
                <w:color w:val="000000"/>
                <w:sz w:val="20"/>
                <w:szCs w:val="20"/>
              </w:rPr>
              <w:t>141187</w:t>
            </w:r>
          </w:p>
        </w:tc>
        <w:tc>
          <w:tcPr>
            <w:tcW w:w="324" w:type="pct"/>
            <w:shd w:val="clear" w:color="auto" w:fill="auto"/>
            <w:noWrap/>
            <w:vAlign w:val="center"/>
            <w:hideMark/>
          </w:tcPr>
          <w:p w14:paraId="0FE60E65" w14:textId="77777777" w:rsidR="00670548" w:rsidRPr="00036080" w:rsidRDefault="00670548" w:rsidP="006715EA">
            <w:pPr>
              <w:contextualSpacing/>
              <w:jc w:val="center"/>
              <w:rPr>
                <w:color w:val="000000"/>
                <w:sz w:val="20"/>
                <w:szCs w:val="20"/>
              </w:rPr>
            </w:pPr>
            <w:r w:rsidRPr="00036080">
              <w:rPr>
                <w:color w:val="000000"/>
                <w:sz w:val="20"/>
                <w:szCs w:val="20"/>
              </w:rPr>
              <w:t>113700</w:t>
            </w:r>
          </w:p>
        </w:tc>
        <w:tc>
          <w:tcPr>
            <w:tcW w:w="336" w:type="pct"/>
            <w:shd w:val="clear" w:color="auto" w:fill="auto"/>
            <w:noWrap/>
            <w:vAlign w:val="center"/>
            <w:hideMark/>
          </w:tcPr>
          <w:p w14:paraId="07C300A0" w14:textId="77777777" w:rsidR="00670548" w:rsidRPr="00036080" w:rsidRDefault="00670548" w:rsidP="006715EA">
            <w:pPr>
              <w:contextualSpacing/>
              <w:jc w:val="center"/>
              <w:rPr>
                <w:color w:val="000000"/>
                <w:sz w:val="20"/>
                <w:szCs w:val="20"/>
              </w:rPr>
            </w:pPr>
            <w:r w:rsidRPr="00036080">
              <w:rPr>
                <w:color w:val="000000"/>
                <w:sz w:val="20"/>
                <w:szCs w:val="20"/>
              </w:rPr>
              <w:t>101982</w:t>
            </w:r>
          </w:p>
        </w:tc>
        <w:tc>
          <w:tcPr>
            <w:tcW w:w="287" w:type="pct"/>
            <w:shd w:val="clear" w:color="auto" w:fill="auto"/>
            <w:noWrap/>
            <w:vAlign w:val="center"/>
            <w:hideMark/>
          </w:tcPr>
          <w:p w14:paraId="5EFBBBFC" w14:textId="77777777" w:rsidR="00670548" w:rsidRPr="00036080" w:rsidRDefault="00670548" w:rsidP="006715EA">
            <w:pPr>
              <w:contextualSpacing/>
              <w:jc w:val="center"/>
              <w:rPr>
                <w:color w:val="000000"/>
                <w:sz w:val="20"/>
                <w:szCs w:val="20"/>
              </w:rPr>
            </w:pPr>
            <w:r w:rsidRPr="00036080">
              <w:rPr>
                <w:color w:val="000000"/>
                <w:sz w:val="20"/>
                <w:szCs w:val="20"/>
              </w:rPr>
              <w:t>99996</w:t>
            </w:r>
          </w:p>
        </w:tc>
        <w:tc>
          <w:tcPr>
            <w:tcW w:w="287" w:type="pct"/>
            <w:shd w:val="clear" w:color="auto" w:fill="auto"/>
            <w:noWrap/>
            <w:vAlign w:val="center"/>
            <w:hideMark/>
          </w:tcPr>
          <w:p w14:paraId="7A67A5C9" w14:textId="77777777" w:rsidR="00670548" w:rsidRPr="00036080" w:rsidRDefault="00670548" w:rsidP="006715EA">
            <w:pPr>
              <w:contextualSpacing/>
              <w:jc w:val="center"/>
              <w:rPr>
                <w:color w:val="000000"/>
                <w:sz w:val="20"/>
                <w:szCs w:val="20"/>
              </w:rPr>
            </w:pPr>
            <w:r w:rsidRPr="00036080">
              <w:rPr>
                <w:color w:val="000000"/>
                <w:sz w:val="20"/>
                <w:szCs w:val="20"/>
              </w:rPr>
              <w:t>83719</w:t>
            </w:r>
          </w:p>
        </w:tc>
        <w:tc>
          <w:tcPr>
            <w:tcW w:w="324" w:type="pct"/>
            <w:shd w:val="clear" w:color="auto" w:fill="auto"/>
            <w:noWrap/>
            <w:vAlign w:val="center"/>
            <w:hideMark/>
          </w:tcPr>
          <w:p w14:paraId="754FF7CB" w14:textId="77777777" w:rsidR="00670548" w:rsidRPr="00036080" w:rsidRDefault="00670548" w:rsidP="006715EA">
            <w:pPr>
              <w:contextualSpacing/>
              <w:jc w:val="center"/>
              <w:rPr>
                <w:color w:val="000000"/>
                <w:sz w:val="20"/>
                <w:szCs w:val="20"/>
              </w:rPr>
            </w:pPr>
            <w:r w:rsidRPr="00036080">
              <w:rPr>
                <w:color w:val="000000"/>
                <w:sz w:val="20"/>
                <w:szCs w:val="20"/>
              </w:rPr>
              <w:t>106522</w:t>
            </w:r>
          </w:p>
        </w:tc>
        <w:tc>
          <w:tcPr>
            <w:tcW w:w="323" w:type="pct"/>
            <w:shd w:val="clear" w:color="auto" w:fill="auto"/>
            <w:noWrap/>
            <w:vAlign w:val="center"/>
            <w:hideMark/>
          </w:tcPr>
          <w:p w14:paraId="17E2169E" w14:textId="77777777" w:rsidR="00670548" w:rsidRPr="00036080" w:rsidRDefault="00670548" w:rsidP="006715EA">
            <w:pPr>
              <w:contextualSpacing/>
              <w:jc w:val="center"/>
              <w:rPr>
                <w:color w:val="000000"/>
                <w:sz w:val="20"/>
                <w:szCs w:val="20"/>
              </w:rPr>
            </w:pPr>
            <w:r w:rsidRPr="00036080">
              <w:rPr>
                <w:color w:val="000000"/>
                <w:sz w:val="20"/>
                <w:szCs w:val="20"/>
              </w:rPr>
              <w:t>53285</w:t>
            </w:r>
          </w:p>
        </w:tc>
        <w:tc>
          <w:tcPr>
            <w:tcW w:w="400" w:type="pct"/>
            <w:shd w:val="clear" w:color="auto" w:fill="auto"/>
            <w:noWrap/>
            <w:vAlign w:val="center"/>
            <w:hideMark/>
          </w:tcPr>
          <w:p w14:paraId="578A6637" w14:textId="77777777" w:rsidR="00670548" w:rsidRPr="00036080" w:rsidRDefault="00670548" w:rsidP="006715EA">
            <w:pPr>
              <w:contextualSpacing/>
              <w:jc w:val="center"/>
              <w:rPr>
                <w:color w:val="000000"/>
                <w:sz w:val="20"/>
                <w:szCs w:val="20"/>
              </w:rPr>
            </w:pPr>
            <w:r w:rsidRPr="00036080">
              <w:rPr>
                <w:color w:val="000000"/>
                <w:sz w:val="20"/>
                <w:szCs w:val="20"/>
              </w:rPr>
              <w:t>113975</w:t>
            </w:r>
          </w:p>
        </w:tc>
        <w:tc>
          <w:tcPr>
            <w:tcW w:w="368" w:type="pct"/>
            <w:shd w:val="clear" w:color="auto" w:fill="auto"/>
            <w:noWrap/>
            <w:vAlign w:val="center"/>
            <w:hideMark/>
          </w:tcPr>
          <w:p w14:paraId="73803C5F" w14:textId="77777777" w:rsidR="00670548" w:rsidRPr="00036080" w:rsidRDefault="00670548" w:rsidP="006715EA">
            <w:pPr>
              <w:contextualSpacing/>
              <w:jc w:val="center"/>
              <w:rPr>
                <w:color w:val="000000"/>
                <w:sz w:val="20"/>
                <w:szCs w:val="20"/>
              </w:rPr>
            </w:pPr>
            <w:r w:rsidRPr="00036080">
              <w:rPr>
                <w:color w:val="000000"/>
                <w:sz w:val="20"/>
                <w:szCs w:val="20"/>
              </w:rPr>
              <w:t>93063</w:t>
            </w:r>
          </w:p>
        </w:tc>
        <w:tc>
          <w:tcPr>
            <w:tcW w:w="335" w:type="pct"/>
            <w:shd w:val="clear" w:color="auto" w:fill="auto"/>
            <w:noWrap/>
            <w:vAlign w:val="center"/>
            <w:hideMark/>
          </w:tcPr>
          <w:p w14:paraId="1998F409" w14:textId="77777777" w:rsidR="00670548" w:rsidRPr="00036080" w:rsidRDefault="00670548" w:rsidP="006715EA">
            <w:pPr>
              <w:contextualSpacing/>
              <w:jc w:val="center"/>
              <w:rPr>
                <w:color w:val="000000"/>
                <w:sz w:val="20"/>
                <w:szCs w:val="20"/>
              </w:rPr>
            </w:pPr>
            <w:r w:rsidRPr="00036080">
              <w:rPr>
                <w:color w:val="000000"/>
                <w:sz w:val="20"/>
                <w:szCs w:val="20"/>
              </w:rPr>
              <w:t>114565</w:t>
            </w:r>
          </w:p>
        </w:tc>
        <w:tc>
          <w:tcPr>
            <w:tcW w:w="363" w:type="pct"/>
            <w:shd w:val="clear" w:color="auto" w:fill="auto"/>
            <w:noWrap/>
            <w:vAlign w:val="center"/>
            <w:hideMark/>
          </w:tcPr>
          <w:p w14:paraId="1BD6C9EC" w14:textId="77777777" w:rsidR="00670548" w:rsidRPr="00036080" w:rsidRDefault="00670548" w:rsidP="006715EA">
            <w:pPr>
              <w:contextualSpacing/>
              <w:jc w:val="center"/>
              <w:rPr>
                <w:color w:val="000000"/>
                <w:sz w:val="20"/>
                <w:szCs w:val="20"/>
              </w:rPr>
            </w:pPr>
            <w:r w:rsidRPr="00036080">
              <w:rPr>
                <w:color w:val="000000"/>
                <w:sz w:val="20"/>
                <w:szCs w:val="20"/>
              </w:rPr>
              <w:t>123335</w:t>
            </w:r>
          </w:p>
        </w:tc>
      </w:tr>
      <w:tr w:rsidR="00670548" w:rsidRPr="00036080" w14:paraId="41E85C1B" w14:textId="77777777" w:rsidTr="00036080">
        <w:trPr>
          <w:trHeight w:val="20"/>
        </w:trPr>
        <w:tc>
          <w:tcPr>
            <w:tcW w:w="790" w:type="pct"/>
            <w:shd w:val="clear" w:color="auto" w:fill="auto"/>
            <w:noWrap/>
            <w:vAlign w:val="center"/>
            <w:hideMark/>
          </w:tcPr>
          <w:p w14:paraId="07CE511B" w14:textId="77777777" w:rsidR="00670548" w:rsidRPr="00036080" w:rsidRDefault="00670548" w:rsidP="006715EA">
            <w:pPr>
              <w:contextualSpacing/>
              <w:jc w:val="center"/>
              <w:rPr>
                <w:bCs/>
                <w:color w:val="000000"/>
                <w:sz w:val="20"/>
                <w:szCs w:val="20"/>
              </w:rPr>
            </w:pPr>
            <w:r w:rsidRPr="00036080">
              <w:rPr>
                <w:bCs/>
                <w:color w:val="000000"/>
                <w:sz w:val="20"/>
                <w:szCs w:val="20"/>
              </w:rPr>
              <w:t>Тариф, руб</w:t>
            </w:r>
          </w:p>
        </w:tc>
        <w:tc>
          <w:tcPr>
            <w:tcW w:w="492" w:type="pct"/>
            <w:shd w:val="clear" w:color="auto" w:fill="auto"/>
            <w:noWrap/>
            <w:vAlign w:val="center"/>
            <w:hideMark/>
          </w:tcPr>
          <w:p w14:paraId="110A2B77" w14:textId="77777777" w:rsidR="00670548" w:rsidRPr="00036080" w:rsidRDefault="00670548" w:rsidP="006715EA">
            <w:pPr>
              <w:contextualSpacing/>
              <w:jc w:val="center"/>
              <w:rPr>
                <w:color w:val="000000"/>
                <w:sz w:val="20"/>
                <w:szCs w:val="20"/>
              </w:rPr>
            </w:pPr>
            <w:r w:rsidRPr="00036080">
              <w:rPr>
                <w:color w:val="000000"/>
                <w:sz w:val="20"/>
                <w:szCs w:val="20"/>
              </w:rPr>
              <w:t>1,92</w:t>
            </w:r>
          </w:p>
        </w:tc>
        <w:tc>
          <w:tcPr>
            <w:tcW w:w="369" w:type="pct"/>
            <w:shd w:val="clear" w:color="auto" w:fill="auto"/>
            <w:noWrap/>
            <w:vAlign w:val="center"/>
            <w:hideMark/>
          </w:tcPr>
          <w:p w14:paraId="4E321F9D" w14:textId="77777777" w:rsidR="00670548" w:rsidRPr="00036080" w:rsidRDefault="00670548" w:rsidP="006715EA">
            <w:pPr>
              <w:contextualSpacing/>
              <w:jc w:val="center"/>
              <w:rPr>
                <w:color w:val="000000"/>
                <w:sz w:val="20"/>
                <w:szCs w:val="20"/>
              </w:rPr>
            </w:pPr>
            <w:r w:rsidRPr="00036080">
              <w:rPr>
                <w:color w:val="000000"/>
                <w:sz w:val="20"/>
                <w:szCs w:val="20"/>
              </w:rPr>
              <w:t>1,92</w:t>
            </w:r>
          </w:p>
        </w:tc>
        <w:tc>
          <w:tcPr>
            <w:tcW w:w="324" w:type="pct"/>
            <w:shd w:val="clear" w:color="auto" w:fill="auto"/>
            <w:noWrap/>
            <w:vAlign w:val="center"/>
            <w:hideMark/>
          </w:tcPr>
          <w:p w14:paraId="73F3AA64" w14:textId="77777777" w:rsidR="00670548" w:rsidRPr="00036080" w:rsidRDefault="00670548" w:rsidP="006715EA">
            <w:pPr>
              <w:contextualSpacing/>
              <w:jc w:val="center"/>
              <w:rPr>
                <w:color w:val="000000"/>
                <w:sz w:val="20"/>
                <w:szCs w:val="20"/>
              </w:rPr>
            </w:pPr>
            <w:r w:rsidRPr="00036080">
              <w:rPr>
                <w:color w:val="000000"/>
                <w:sz w:val="20"/>
                <w:szCs w:val="20"/>
              </w:rPr>
              <w:t>1,92</w:t>
            </w:r>
          </w:p>
        </w:tc>
        <w:tc>
          <w:tcPr>
            <w:tcW w:w="336" w:type="pct"/>
            <w:shd w:val="clear" w:color="auto" w:fill="auto"/>
            <w:noWrap/>
            <w:vAlign w:val="center"/>
            <w:hideMark/>
          </w:tcPr>
          <w:p w14:paraId="65DCAECB" w14:textId="77777777" w:rsidR="00670548" w:rsidRPr="00036080" w:rsidRDefault="00670548" w:rsidP="006715EA">
            <w:pPr>
              <w:contextualSpacing/>
              <w:jc w:val="center"/>
              <w:rPr>
                <w:color w:val="000000"/>
                <w:sz w:val="20"/>
                <w:szCs w:val="20"/>
              </w:rPr>
            </w:pPr>
            <w:r w:rsidRPr="00036080">
              <w:rPr>
                <w:color w:val="000000"/>
                <w:sz w:val="20"/>
                <w:szCs w:val="20"/>
              </w:rPr>
              <w:t>1,92</w:t>
            </w:r>
          </w:p>
        </w:tc>
        <w:tc>
          <w:tcPr>
            <w:tcW w:w="287" w:type="pct"/>
            <w:shd w:val="clear" w:color="auto" w:fill="auto"/>
            <w:noWrap/>
            <w:vAlign w:val="center"/>
            <w:hideMark/>
          </w:tcPr>
          <w:p w14:paraId="5E2A944F" w14:textId="77777777" w:rsidR="00670548" w:rsidRPr="00036080" w:rsidRDefault="00670548" w:rsidP="006715EA">
            <w:pPr>
              <w:contextualSpacing/>
              <w:jc w:val="center"/>
              <w:rPr>
                <w:color w:val="000000"/>
                <w:sz w:val="20"/>
                <w:szCs w:val="20"/>
              </w:rPr>
            </w:pPr>
            <w:r w:rsidRPr="00036080">
              <w:rPr>
                <w:color w:val="000000"/>
                <w:sz w:val="20"/>
                <w:szCs w:val="20"/>
              </w:rPr>
              <w:t>1,92</w:t>
            </w:r>
          </w:p>
        </w:tc>
        <w:tc>
          <w:tcPr>
            <w:tcW w:w="287" w:type="pct"/>
            <w:shd w:val="clear" w:color="auto" w:fill="auto"/>
            <w:noWrap/>
            <w:vAlign w:val="center"/>
            <w:hideMark/>
          </w:tcPr>
          <w:p w14:paraId="2288907D" w14:textId="77777777" w:rsidR="00670548" w:rsidRPr="00036080" w:rsidRDefault="00670548" w:rsidP="006715EA">
            <w:pPr>
              <w:contextualSpacing/>
              <w:jc w:val="center"/>
              <w:rPr>
                <w:color w:val="000000"/>
                <w:sz w:val="20"/>
                <w:szCs w:val="20"/>
              </w:rPr>
            </w:pPr>
            <w:r w:rsidRPr="00036080">
              <w:rPr>
                <w:color w:val="000000"/>
                <w:sz w:val="20"/>
                <w:szCs w:val="20"/>
              </w:rPr>
              <w:t>1,92</w:t>
            </w:r>
          </w:p>
        </w:tc>
        <w:tc>
          <w:tcPr>
            <w:tcW w:w="324" w:type="pct"/>
            <w:shd w:val="clear" w:color="auto" w:fill="auto"/>
            <w:noWrap/>
            <w:vAlign w:val="center"/>
            <w:hideMark/>
          </w:tcPr>
          <w:p w14:paraId="6C1BD390" w14:textId="77777777" w:rsidR="00670548" w:rsidRPr="00036080" w:rsidRDefault="00670548" w:rsidP="006715EA">
            <w:pPr>
              <w:contextualSpacing/>
              <w:jc w:val="center"/>
              <w:rPr>
                <w:color w:val="000000"/>
                <w:sz w:val="20"/>
                <w:szCs w:val="20"/>
              </w:rPr>
            </w:pPr>
            <w:r w:rsidRPr="00036080">
              <w:rPr>
                <w:color w:val="000000"/>
                <w:sz w:val="20"/>
                <w:szCs w:val="20"/>
              </w:rPr>
              <w:t>1,97</w:t>
            </w:r>
          </w:p>
        </w:tc>
        <w:tc>
          <w:tcPr>
            <w:tcW w:w="323" w:type="pct"/>
            <w:shd w:val="clear" w:color="auto" w:fill="auto"/>
            <w:noWrap/>
            <w:vAlign w:val="center"/>
            <w:hideMark/>
          </w:tcPr>
          <w:p w14:paraId="02903872" w14:textId="77777777" w:rsidR="00670548" w:rsidRPr="00036080" w:rsidRDefault="00670548" w:rsidP="006715EA">
            <w:pPr>
              <w:contextualSpacing/>
              <w:jc w:val="center"/>
              <w:rPr>
                <w:color w:val="000000"/>
                <w:sz w:val="20"/>
                <w:szCs w:val="20"/>
              </w:rPr>
            </w:pPr>
            <w:r w:rsidRPr="00036080">
              <w:rPr>
                <w:color w:val="000000"/>
                <w:sz w:val="20"/>
                <w:szCs w:val="20"/>
              </w:rPr>
              <w:t>1,97</w:t>
            </w:r>
          </w:p>
        </w:tc>
        <w:tc>
          <w:tcPr>
            <w:tcW w:w="400" w:type="pct"/>
            <w:shd w:val="clear" w:color="auto" w:fill="auto"/>
            <w:noWrap/>
            <w:vAlign w:val="center"/>
            <w:hideMark/>
          </w:tcPr>
          <w:p w14:paraId="71D22E13" w14:textId="77777777" w:rsidR="00670548" w:rsidRPr="00036080" w:rsidRDefault="00670548" w:rsidP="006715EA">
            <w:pPr>
              <w:contextualSpacing/>
              <w:jc w:val="center"/>
              <w:rPr>
                <w:color w:val="000000"/>
                <w:sz w:val="20"/>
                <w:szCs w:val="20"/>
              </w:rPr>
            </w:pPr>
            <w:r w:rsidRPr="00036080">
              <w:rPr>
                <w:color w:val="000000"/>
                <w:sz w:val="20"/>
                <w:szCs w:val="20"/>
              </w:rPr>
              <w:t>1,97</w:t>
            </w:r>
          </w:p>
        </w:tc>
        <w:tc>
          <w:tcPr>
            <w:tcW w:w="368" w:type="pct"/>
            <w:shd w:val="clear" w:color="auto" w:fill="auto"/>
            <w:noWrap/>
            <w:vAlign w:val="center"/>
            <w:hideMark/>
          </w:tcPr>
          <w:p w14:paraId="273E85BE" w14:textId="77777777" w:rsidR="00670548" w:rsidRPr="00036080" w:rsidRDefault="00670548" w:rsidP="006715EA">
            <w:pPr>
              <w:contextualSpacing/>
              <w:jc w:val="center"/>
              <w:rPr>
                <w:color w:val="000000"/>
                <w:sz w:val="20"/>
                <w:szCs w:val="20"/>
              </w:rPr>
            </w:pPr>
            <w:r w:rsidRPr="00036080">
              <w:rPr>
                <w:color w:val="000000"/>
                <w:sz w:val="20"/>
                <w:szCs w:val="20"/>
              </w:rPr>
              <w:t>1,97</w:t>
            </w:r>
          </w:p>
        </w:tc>
        <w:tc>
          <w:tcPr>
            <w:tcW w:w="335" w:type="pct"/>
            <w:shd w:val="clear" w:color="auto" w:fill="auto"/>
            <w:noWrap/>
            <w:vAlign w:val="center"/>
            <w:hideMark/>
          </w:tcPr>
          <w:p w14:paraId="249D97BA" w14:textId="77777777" w:rsidR="00670548" w:rsidRPr="00036080" w:rsidRDefault="00670548" w:rsidP="006715EA">
            <w:pPr>
              <w:contextualSpacing/>
              <w:jc w:val="center"/>
              <w:rPr>
                <w:color w:val="000000"/>
                <w:sz w:val="20"/>
                <w:szCs w:val="20"/>
              </w:rPr>
            </w:pPr>
            <w:r w:rsidRPr="00036080">
              <w:rPr>
                <w:color w:val="000000"/>
                <w:sz w:val="20"/>
                <w:szCs w:val="20"/>
              </w:rPr>
              <w:t>1,97</w:t>
            </w:r>
          </w:p>
        </w:tc>
        <w:tc>
          <w:tcPr>
            <w:tcW w:w="363" w:type="pct"/>
            <w:shd w:val="clear" w:color="auto" w:fill="auto"/>
            <w:noWrap/>
            <w:vAlign w:val="center"/>
            <w:hideMark/>
          </w:tcPr>
          <w:p w14:paraId="4CD27BE8" w14:textId="77777777" w:rsidR="00670548" w:rsidRPr="00036080" w:rsidRDefault="00670548" w:rsidP="006715EA">
            <w:pPr>
              <w:contextualSpacing/>
              <w:jc w:val="center"/>
              <w:rPr>
                <w:color w:val="000000"/>
                <w:sz w:val="20"/>
                <w:szCs w:val="20"/>
              </w:rPr>
            </w:pPr>
            <w:r w:rsidRPr="00036080">
              <w:rPr>
                <w:color w:val="000000"/>
                <w:sz w:val="20"/>
                <w:szCs w:val="20"/>
              </w:rPr>
              <w:t>1,97</w:t>
            </w:r>
          </w:p>
        </w:tc>
      </w:tr>
      <w:tr w:rsidR="00670548" w:rsidRPr="00036080" w14:paraId="34229DC3" w14:textId="77777777" w:rsidTr="00036080">
        <w:trPr>
          <w:trHeight w:val="20"/>
        </w:trPr>
        <w:tc>
          <w:tcPr>
            <w:tcW w:w="790" w:type="pct"/>
            <w:shd w:val="clear" w:color="auto" w:fill="auto"/>
            <w:noWrap/>
            <w:vAlign w:val="center"/>
            <w:hideMark/>
          </w:tcPr>
          <w:p w14:paraId="0A225612" w14:textId="77777777" w:rsidR="00670548" w:rsidRPr="00036080" w:rsidRDefault="00670548" w:rsidP="006715EA">
            <w:pPr>
              <w:contextualSpacing/>
              <w:jc w:val="center"/>
              <w:rPr>
                <w:bCs/>
                <w:color w:val="000000"/>
                <w:sz w:val="20"/>
                <w:szCs w:val="20"/>
              </w:rPr>
            </w:pPr>
            <w:r w:rsidRPr="00036080">
              <w:rPr>
                <w:bCs/>
                <w:color w:val="000000"/>
                <w:sz w:val="20"/>
                <w:szCs w:val="20"/>
              </w:rPr>
              <w:t>Год</w:t>
            </w:r>
          </w:p>
        </w:tc>
        <w:tc>
          <w:tcPr>
            <w:tcW w:w="4210" w:type="pct"/>
            <w:gridSpan w:val="12"/>
            <w:shd w:val="clear" w:color="auto" w:fill="auto"/>
            <w:noWrap/>
            <w:vAlign w:val="center"/>
            <w:hideMark/>
          </w:tcPr>
          <w:p w14:paraId="624CB758" w14:textId="77777777" w:rsidR="00670548" w:rsidRPr="00036080" w:rsidRDefault="00670548" w:rsidP="006715EA">
            <w:pPr>
              <w:contextualSpacing/>
              <w:jc w:val="center"/>
              <w:rPr>
                <w:bCs/>
                <w:color w:val="000000"/>
                <w:sz w:val="20"/>
                <w:szCs w:val="20"/>
              </w:rPr>
            </w:pPr>
            <w:r w:rsidRPr="00036080">
              <w:rPr>
                <w:bCs/>
                <w:color w:val="000000"/>
                <w:sz w:val="20"/>
                <w:szCs w:val="20"/>
              </w:rPr>
              <w:t>2020</w:t>
            </w:r>
          </w:p>
        </w:tc>
      </w:tr>
      <w:tr w:rsidR="00670548" w:rsidRPr="00036080" w14:paraId="79A4E2ED" w14:textId="77777777" w:rsidTr="00036080">
        <w:trPr>
          <w:trHeight w:val="20"/>
        </w:trPr>
        <w:tc>
          <w:tcPr>
            <w:tcW w:w="790" w:type="pct"/>
            <w:shd w:val="clear" w:color="auto" w:fill="auto"/>
            <w:noWrap/>
            <w:vAlign w:val="center"/>
            <w:hideMark/>
          </w:tcPr>
          <w:p w14:paraId="2F0AFFCF" w14:textId="77777777" w:rsidR="00670548" w:rsidRPr="00036080" w:rsidRDefault="00670548" w:rsidP="006715EA">
            <w:pPr>
              <w:contextualSpacing/>
              <w:jc w:val="center"/>
              <w:rPr>
                <w:bCs/>
                <w:color w:val="000000"/>
                <w:sz w:val="20"/>
                <w:szCs w:val="20"/>
              </w:rPr>
            </w:pPr>
            <w:r w:rsidRPr="00036080">
              <w:rPr>
                <w:bCs/>
                <w:color w:val="000000"/>
                <w:sz w:val="20"/>
                <w:szCs w:val="20"/>
              </w:rPr>
              <w:t>Месяц</w:t>
            </w:r>
          </w:p>
        </w:tc>
        <w:tc>
          <w:tcPr>
            <w:tcW w:w="492" w:type="pct"/>
            <w:shd w:val="clear" w:color="auto" w:fill="auto"/>
            <w:noWrap/>
            <w:vAlign w:val="center"/>
            <w:hideMark/>
          </w:tcPr>
          <w:p w14:paraId="540463FE" w14:textId="77777777" w:rsidR="00670548" w:rsidRPr="00036080" w:rsidRDefault="00670548" w:rsidP="006715EA">
            <w:pPr>
              <w:contextualSpacing/>
              <w:jc w:val="center"/>
              <w:rPr>
                <w:bCs/>
                <w:color w:val="000000"/>
                <w:sz w:val="20"/>
                <w:szCs w:val="20"/>
              </w:rPr>
            </w:pPr>
            <w:r w:rsidRPr="00036080">
              <w:rPr>
                <w:bCs/>
                <w:color w:val="000000"/>
                <w:sz w:val="20"/>
                <w:szCs w:val="20"/>
              </w:rPr>
              <w:t>Январь</w:t>
            </w:r>
          </w:p>
        </w:tc>
        <w:tc>
          <w:tcPr>
            <w:tcW w:w="369" w:type="pct"/>
            <w:shd w:val="clear" w:color="auto" w:fill="auto"/>
            <w:noWrap/>
            <w:vAlign w:val="center"/>
            <w:hideMark/>
          </w:tcPr>
          <w:p w14:paraId="477CDF2A" w14:textId="77777777" w:rsidR="00670548" w:rsidRPr="00036080" w:rsidRDefault="00670548" w:rsidP="006715EA">
            <w:pPr>
              <w:contextualSpacing/>
              <w:jc w:val="center"/>
              <w:rPr>
                <w:bCs/>
                <w:color w:val="000000"/>
                <w:sz w:val="20"/>
                <w:szCs w:val="20"/>
              </w:rPr>
            </w:pPr>
            <w:r w:rsidRPr="00036080">
              <w:rPr>
                <w:bCs/>
                <w:color w:val="000000"/>
                <w:sz w:val="20"/>
                <w:szCs w:val="20"/>
              </w:rPr>
              <w:t>Февраль</w:t>
            </w:r>
          </w:p>
        </w:tc>
        <w:tc>
          <w:tcPr>
            <w:tcW w:w="324" w:type="pct"/>
            <w:shd w:val="clear" w:color="auto" w:fill="auto"/>
            <w:noWrap/>
            <w:vAlign w:val="center"/>
            <w:hideMark/>
          </w:tcPr>
          <w:p w14:paraId="1C8A2A92" w14:textId="77777777" w:rsidR="00670548" w:rsidRPr="00036080" w:rsidRDefault="00670548" w:rsidP="006715EA">
            <w:pPr>
              <w:contextualSpacing/>
              <w:jc w:val="center"/>
              <w:rPr>
                <w:bCs/>
                <w:color w:val="000000"/>
                <w:sz w:val="20"/>
                <w:szCs w:val="20"/>
              </w:rPr>
            </w:pPr>
            <w:r w:rsidRPr="00036080">
              <w:rPr>
                <w:bCs/>
                <w:color w:val="000000"/>
                <w:sz w:val="20"/>
                <w:szCs w:val="20"/>
              </w:rPr>
              <w:t>Март</w:t>
            </w:r>
          </w:p>
        </w:tc>
        <w:tc>
          <w:tcPr>
            <w:tcW w:w="336" w:type="pct"/>
            <w:shd w:val="clear" w:color="auto" w:fill="auto"/>
            <w:noWrap/>
            <w:vAlign w:val="center"/>
            <w:hideMark/>
          </w:tcPr>
          <w:p w14:paraId="7B8FF47C" w14:textId="77777777" w:rsidR="00670548" w:rsidRPr="00036080" w:rsidRDefault="00670548" w:rsidP="006715EA">
            <w:pPr>
              <w:contextualSpacing/>
              <w:jc w:val="center"/>
              <w:rPr>
                <w:bCs/>
                <w:color w:val="000000"/>
                <w:sz w:val="20"/>
                <w:szCs w:val="20"/>
              </w:rPr>
            </w:pPr>
            <w:r w:rsidRPr="00036080">
              <w:rPr>
                <w:bCs/>
                <w:color w:val="000000"/>
                <w:sz w:val="20"/>
                <w:szCs w:val="20"/>
              </w:rPr>
              <w:t>Апрель</w:t>
            </w:r>
          </w:p>
        </w:tc>
        <w:tc>
          <w:tcPr>
            <w:tcW w:w="2688" w:type="pct"/>
            <w:gridSpan w:val="8"/>
            <w:vMerge w:val="restart"/>
            <w:shd w:val="clear" w:color="auto" w:fill="auto"/>
            <w:noWrap/>
            <w:vAlign w:val="center"/>
            <w:hideMark/>
          </w:tcPr>
          <w:p w14:paraId="5CA323E5" w14:textId="77777777" w:rsidR="00670548" w:rsidRPr="00036080" w:rsidRDefault="00670548" w:rsidP="006715EA">
            <w:pPr>
              <w:contextualSpacing/>
              <w:jc w:val="center"/>
              <w:rPr>
                <w:bCs/>
                <w:color w:val="000000"/>
                <w:sz w:val="20"/>
                <w:szCs w:val="20"/>
              </w:rPr>
            </w:pPr>
          </w:p>
        </w:tc>
      </w:tr>
      <w:tr w:rsidR="00670548" w:rsidRPr="00036080" w14:paraId="17BFD0F4" w14:textId="77777777" w:rsidTr="00036080">
        <w:trPr>
          <w:trHeight w:val="20"/>
        </w:trPr>
        <w:tc>
          <w:tcPr>
            <w:tcW w:w="790" w:type="pct"/>
            <w:shd w:val="clear" w:color="auto" w:fill="auto"/>
            <w:noWrap/>
            <w:vAlign w:val="center"/>
            <w:hideMark/>
          </w:tcPr>
          <w:p w14:paraId="45A29D07" w14:textId="77777777" w:rsidR="00670548" w:rsidRPr="00036080" w:rsidRDefault="00670548" w:rsidP="006715EA">
            <w:pPr>
              <w:contextualSpacing/>
              <w:jc w:val="center"/>
              <w:rPr>
                <w:bCs/>
                <w:color w:val="000000"/>
                <w:sz w:val="20"/>
                <w:szCs w:val="20"/>
              </w:rPr>
            </w:pPr>
            <w:r w:rsidRPr="00036080">
              <w:rPr>
                <w:bCs/>
                <w:color w:val="000000"/>
                <w:sz w:val="20"/>
                <w:szCs w:val="20"/>
              </w:rPr>
              <w:t>Потребление, кВт</w:t>
            </w:r>
          </w:p>
        </w:tc>
        <w:tc>
          <w:tcPr>
            <w:tcW w:w="492" w:type="pct"/>
            <w:shd w:val="clear" w:color="auto" w:fill="auto"/>
            <w:noWrap/>
            <w:vAlign w:val="center"/>
            <w:hideMark/>
          </w:tcPr>
          <w:p w14:paraId="0A6EE3FF" w14:textId="77777777" w:rsidR="00670548" w:rsidRPr="00036080" w:rsidRDefault="00670548" w:rsidP="006715EA">
            <w:pPr>
              <w:contextualSpacing/>
              <w:jc w:val="center"/>
              <w:rPr>
                <w:color w:val="000000"/>
                <w:sz w:val="20"/>
                <w:szCs w:val="20"/>
              </w:rPr>
            </w:pPr>
            <w:r w:rsidRPr="00036080">
              <w:rPr>
                <w:color w:val="000000"/>
                <w:sz w:val="20"/>
                <w:szCs w:val="20"/>
              </w:rPr>
              <w:t>120234</w:t>
            </w:r>
          </w:p>
        </w:tc>
        <w:tc>
          <w:tcPr>
            <w:tcW w:w="369" w:type="pct"/>
            <w:shd w:val="clear" w:color="auto" w:fill="auto"/>
            <w:noWrap/>
            <w:vAlign w:val="center"/>
            <w:hideMark/>
          </w:tcPr>
          <w:p w14:paraId="5B2D67EE" w14:textId="77777777" w:rsidR="00670548" w:rsidRPr="00036080" w:rsidRDefault="00670548" w:rsidP="006715EA">
            <w:pPr>
              <w:contextualSpacing/>
              <w:jc w:val="center"/>
              <w:rPr>
                <w:color w:val="000000"/>
                <w:sz w:val="20"/>
                <w:szCs w:val="20"/>
              </w:rPr>
            </w:pPr>
            <w:r w:rsidRPr="00036080">
              <w:rPr>
                <w:color w:val="000000"/>
                <w:sz w:val="20"/>
                <w:szCs w:val="20"/>
              </w:rPr>
              <w:t>130576</w:t>
            </w:r>
          </w:p>
        </w:tc>
        <w:tc>
          <w:tcPr>
            <w:tcW w:w="324" w:type="pct"/>
            <w:shd w:val="clear" w:color="auto" w:fill="auto"/>
            <w:noWrap/>
            <w:vAlign w:val="center"/>
            <w:hideMark/>
          </w:tcPr>
          <w:p w14:paraId="77F8FB6F" w14:textId="77777777" w:rsidR="00670548" w:rsidRPr="00036080" w:rsidRDefault="00670548" w:rsidP="006715EA">
            <w:pPr>
              <w:contextualSpacing/>
              <w:jc w:val="center"/>
              <w:rPr>
                <w:color w:val="000000"/>
                <w:sz w:val="20"/>
                <w:szCs w:val="20"/>
              </w:rPr>
            </w:pPr>
            <w:r w:rsidRPr="00036080">
              <w:rPr>
                <w:color w:val="000000"/>
                <w:sz w:val="20"/>
                <w:szCs w:val="20"/>
              </w:rPr>
              <w:t>105746</w:t>
            </w:r>
          </w:p>
        </w:tc>
        <w:tc>
          <w:tcPr>
            <w:tcW w:w="336" w:type="pct"/>
            <w:shd w:val="clear" w:color="auto" w:fill="auto"/>
            <w:noWrap/>
            <w:vAlign w:val="center"/>
            <w:hideMark/>
          </w:tcPr>
          <w:p w14:paraId="25D2D9B2" w14:textId="77777777" w:rsidR="00670548" w:rsidRPr="00036080" w:rsidRDefault="00670548" w:rsidP="006715EA">
            <w:pPr>
              <w:contextualSpacing/>
              <w:jc w:val="center"/>
              <w:rPr>
                <w:color w:val="000000"/>
                <w:sz w:val="20"/>
                <w:szCs w:val="20"/>
              </w:rPr>
            </w:pPr>
            <w:r w:rsidRPr="00036080">
              <w:rPr>
                <w:color w:val="000000"/>
                <w:sz w:val="20"/>
                <w:szCs w:val="20"/>
              </w:rPr>
              <w:t>104449</w:t>
            </w:r>
          </w:p>
        </w:tc>
        <w:tc>
          <w:tcPr>
            <w:tcW w:w="2688" w:type="pct"/>
            <w:gridSpan w:val="8"/>
            <w:vMerge/>
            <w:vAlign w:val="center"/>
            <w:hideMark/>
          </w:tcPr>
          <w:p w14:paraId="24F64B9F" w14:textId="77777777" w:rsidR="00670548" w:rsidRPr="00036080" w:rsidRDefault="00670548" w:rsidP="006715EA">
            <w:pPr>
              <w:contextualSpacing/>
              <w:jc w:val="center"/>
              <w:rPr>
                <w:bCs/>
                <w:color w:val="000000"/>
                <w:sz w:val="20"/>
                <w:szCs w:val="20"/>
              </w:rPr>
            </w:pPr>
          </w:p>
        </w:tc>
      </w:tr>
      <w:tr w:rsidR="00670548" w:rsidRPr="00036080" w14:paraId="4C1CBB49" w14:textId="77777777" w:rsidTr="00036080">
        <w:trPr>
          <w:trHeight w:val="20"/>
        </w:trPr>
        <w:tc>
          <w:tcPr>
            <w:tcW w:w="790" w:type="pct"/>
            <w:shd w:val="clear" w:color="auto" w:fill="auto"/>
            <w:noWrap/>
            <w:vAlign w:val="center"/>
            <w:hideMark/>
          </w:tcPr>
          <w:p w14:paraId="34BFF157" w14:textId="77777777" w:rsidR="00670548" w:rsidRPr="00036080" w:rsidRDefault="00670548" w:rsidP="006715EA">
            <w:pPr>
              <w:contextualSpacing/>
              <w:jc w:val="center"/>
              <w:rPr>
                <w:bCs/>
                <w:color w:val="000000"/>
                <w:sz w:val="20"/>
                <w:szCs w:val="20"/>
              </w:rPr>
            </w:pPr>
            <w:r w:rsidRPr="00036080">
              <w:rPr>
                <w:bCs/>
                <w:color w:val="000000"/>
                <w:sz w:val="20"/>
                <w:szCs w:val="20"/>
              </w:rPr>
              <w:t>Тариф, руб</w:t>
            </w:r>
          </w:p>
        </w:tc>
        <w:tc>
          <w:tcPr>
            <w:tcW w:w="492" w:type="pct"/>
            <w:shd w:val="clear" w:color="auto" w:fill="auto"/>
            <w:noWrap/>
            <w:vAlign w:val="center"/>
            <w:hideMark/>
          </w:tcPr>
          <w:p w14:paraId="429A6222" w14:textId="77777777" w:rsidR="00670548" w:rsidRPr="00036080" w:rsidRDefault="00670548" w:rsidP="006715EA">
            <w:pPr>
              <w:contextualSpacing/>
              <w:jc w:val="center"/>
              <w:rPr>
                <w:color w:val="000000"/>
                <w:sz w:val="20"/>
                <w:szCs w:val="20"/>
              </w:rPr>
            </w:pPr>
            <w:r w:rsidRPr="00036080">
              <w:rPr>
                <w:color w:val="000000"/>
                <w:sz w:val="20"/>
                <w:szCs w:val="20"/>
              </w:rPr>
              <w:t>1,97</w:t>
            </w:r>
          </w:p>
        </w:tc>
        <w:tc>
          <w:tcPr>
            <w:tcW w:w="369" w:type="pct"/>
            <w:shd w:val="clear" w:color="auto" w:fill="auto"/>
            <w:noWrap/>
            <w:vAlign w:val="center"/>
            <w:hideMark/>
          </w:tcPr>
          <w:p w14:paraId="37B38FCA" w14:textId="77777777" w:rsidR="00670548" w:rsidRPr="00036080" w:rsidRDefault="00670548" w:rsidP="006715EA">
            <w:pPr>
              <w:contextualSpacing/>
              <w:jc w:val="center"/>
              <w:rPr>
                <w:color w:val="000000"/>
                <w:sz w:val="20"/>
                <w:szCs w:val="20"/>
              </w:rPr>
            </w:pPr>
            <w:r w:rsidRPr="00036080">
              <w:rPr>
                <w:color w:val="000000"/>
                <w:sz w:val="20"/>
                <w:szCs w:val="20"/>
              </w:rPr>
              <w:t>1,97</w:t>
            </w:r>
          </w:p>
        </w:tc>
        <w:tc>
          <w:tcPr>
            <w:tcW w:w="324" w:type="pct"/>
            <w:shd w:val="clear" w:color="auto" w:fill="auto"/>
            <w:noWrap/>
            <w:vAlign w:val="center"/>
            <w:hideMark/>
          </w:tcPr>
          <w:p w14:paraId="7E9FFF43" w14:textId="77777777" w:rsidR="00670548" w:rsidRPr="00036080" w:rsidRDefault="00670548" w:rsidP="006715EA">
            <w:pPr>
              <w:contextualSpacing/>
              <w:jc w:val="center"/>
              <w:rPr>
                <w:color w:val="000000"/>
                <w:sz w:val="20"/>
                <w:szCs w:val="20"/>
              </w:rPr>
            </w:pPr>
            <w:r w:rsidRPr="00036080">
              <w:rPr>
                <w:color w:val="000000"/>
                <w:sz w:val="20"/>
                <w:szCs w:val="20"/>
              </w:rPr>
              <w:t>1,97</w:t>
            </w:r>
          </w:p>
        </w:tc>
        <w:tc>
          <w:tcPr>
            <w:tcW w:w="336" w:type="pct"/>
            <w:shd w:val="clear" w:color="auto" w:fill="auto"/>
            <w:noWrap/>
            <w:vAlign w:val="center"/>
            <w:hideMark/>
          </w:tcPr>
          <w:p w14:paraId="5B10A719" w14:textId="77777777" w:rsidR="00670548" w:rsidRPr="00036080" w:rsidRDefault="00670548" w:rsidP="006715EA">
            <w:pPr>
              <w:contextualSpacing/>
              <w:jc w:val="center"/>
              <w:rPr>
                <w:color w:val="000000"/>
                <w:sz w:val="20"/>
                <w:szCs w:val="20"/>
              </w:rPr>
            </w:pPr>
            <w:r w:rsidRPr="00036080">
              <w:rPr>
                <w:color w:val="000000"/>
                <w:sz w:val="20"/>
                <w:szCs w:val="20"/>
              </w:rPr>
              <w:t>1,97</w:t>
            </w:r>
          </w:p>
        </w:tc>
        <w:tc>
          <w:tcPr>
            <w:tcW w:w="2688" w:type="pct"/>
            <w:gridSpan w:val="8"/>
            <w:vMerge/>
            <w:vAlign w:val="center"/>
            <w:hideMark/>
          </w:tcPr>
          <w:p w14:paraId="28E74A5E" w14:textId="77777777" w:rsidR="00670548" w:rsidRPr="00036080" w:rsidRDefault="00670548" w:rsidP="006715EA">
            <w:pPr>
              <w:contextualSpacing/>
              <w:jc w:val="center"/>
              <w:rPr>
                <w:bCs/>
                <w:color w:val="000000"/>
                <w:sz w:val="20"/>
                <w:szCs w:val="20"/>
              </w:rPr>
            </w:pPr>
          </w:p>
        </w:tc>
      </w:tr>
    </w:tbl>
    <w:p w14:paraId="0549AFC6" w14:textId="77777777" w:rsidR="00670548" w:rsidRDefault="00670548" w:rsidP="00670548">
      <w:pPr>
        <w:ind w:firstLine="709"/>
        <w:contextualSpacing/>
        <w:jc w:val="both"/>
      </w:pPr>
    </w:p>
    <w:p w14:paraId="76E8E0A5" w14:textId="07884C5C" w:rsidR="00670548" w:rsidRDefault="00036080" w:rsidP="00670548">
      <w:pPr>
        <w:ind w:firstLine="709"/>
        <w:contextualSpacing/>
      </w:pPr>
      <w:r>
        <w:t>Приборы учёта потребления</w:t>
      </w:r>
      <w:r w:rsidR="00670548" w:rsidRPr="00802206">
        <w:t xml:space="preserve"> </w:t>
      </w:r>
      <w:r>
        <w:t xml:space="preserve">электрической энергии </w:t>
      </w:r>
      <w:r w:rsidR="00670548">
        <w:t>жилого посёлка Сосновка приведён в таблице 60.</w:t>
      </w:r>
    </w:p>
    <w:p w14:paraId="5EFF101A" w14:textId="77777777" w:rsidR="00670548" w:rsidRPr="005840A0" w:rsidRDefault="00670548" w:rsidP="00670548">
      <w:pPr>
        <w:ind w:firstLine="709"/>
        <w:contextualSpacing/>
      </w:pPr>
    </w:p>
    <w:p w14:paraId="7A19A084" w14:textId="2ECB734B" w:rsidR="00670548" w:rsidRPr="00EF7BB5" w:rsidRDefault="00670548" w:rsidP="00670548">
      <w:pPr>
        <w:widowControl w:val="0"/>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60</w:t>
      </w:r>
      <w:r w:rsidRPr="00EF7BB5">
        <w:rPr>
          <w:bCs/>
          <w:lang w:val="x-none" w:eastAsia="x-none"/>
        </w:rPr>
        <w:fldChar w:fldCharType="end"/>
      </w:r>
      <w:r w:rsidRPr="00EF7BB5">
        <w:rPr>
          <w:bCs/>
          <w:lang w:val="x-none" w:eastAsia="x-none"/>
        </w:rPr>
        <w:t xml:space="preserve"> – </w:t>
      </w:r>
      <w:r w:rsidR="00036080" w:rsidRPr="00036080">
        <w:t xml:space="preserve">Приборы учёта потребления электрической </w:t>
      </w:r>
      <w:r>
        <w:t>жилого посёлка Сосновка</w:t>
      </w:r>
    </w:p>
    <w:p w14:paraId="442FD772" w14:textId="77777777" w:rsidR="00670548" w:rsidRDefault="00670548" w:rsidP="00670548">
      <w:pPr>
        <w:ind w:firstLine="709"/>
        <w:contextualSpacing/>
        <w:jc w:val="both"/>
      </w:pP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02"/>
        <w:gridCol w:w="1333"/>
        <w:gridCol w:w="1742"/>
        <w:gridCol w:w="8"/>
        <w:gridCol w:w="21"/>
        <w:gridCol w:w="15"/>
        <w:gridCol w:w="1717"/>
        <w:gridCol w:w="18"/>
        <w:gridCol w:w="9"/>
        <w:gridCol w:w="1252"/>
        <w:gridCol w:w="24"/>
        <w:gridCol w:w="1340"/>
        <w:gridCol w:w="7"/>
        <w:gridCol w:w="15"/>
        <w:gridCol w:w="1299"/>
        <w:gridCol w:w="18"/>
        <w:gridCol w:w="1310"/>
        <w:gridCol w:w="1232"/>
        <w:gridCol w:w="1664"/>
      </w:tblGrid>
      <w:tr w:rsidR="00670548" w:rsidRPr="00802206" w14:paraId="2C591EAA" w14:textId="77777777" w:rsidTr="006715EA">
        <w:trPr>
          <w:trHeight w:val="20"/>
          <w:tblHeader/>
        </w:trPr>
        <w:tc>
          <w:tcPr>
            <w:tcW w:w="5000" w:type="pct"/>
            <w:gridSpan w:val="19"/>
            <w:shd w:val="clear" w:color="auto" w:fill="auto"/>
            <w:vAlign w:val="center"/>
            <w:hideMark/>
          </w:tcPr>
          <w:p w14:paraId="7A69150A" w14:textId="7591FED5" w:rsidR="00670548" w:rsidRPr="00802206" w:rsidRDefault="00036080" w:rsidP="006715EA">
            <w:pPr>
              <w:widowControl w:val="0"/>
              <w:contextualSpacing/>
              <w:jc w:val="center"/>
              <w:rPr>
                <w:sz w:val="20"/>
                <w:szCs w:val="20"/>
              </w:rPr>
            </w:pPr>
            <w:r w:rsidRPr="00036080">
              <w:rPr>
                <w:rFonts w:cs="Times New Roman"/>
                <w:sz w:val="20"/>
                <w:szCs w:val="20"/>
              </w:rPr>
              <w:t>Приборы учёта потребления электрической</w:t>
            </w:r>
            <w:r w:rsidR="00670548">
              <w:rPr>
                <w:rFonts w:cs="Times New Roman"/>
                <w:sz w:val="20"/>
                <w:szCs w:val="20"/>
              </w:rPr>
              <w:t xml:space="preserve"> КТП жилого посёлка</w:t>
            </w:r>
          </w:p>
        </w:tc>
      </w:tr>
      <w:tr w:rsidR="00670548" w:rsidRPr="00802206" w14:paraId="7CBB9BFE" w14:textId="77777777" w:rsidTr="006715EA">
        <w:trPr>
          <w:trHeight w:val="20"/>
          <w:tblHeader/>
        </w:trPr>
        <w:tc>
          <w:tcPr>
            <w:tcW w:w="548" w:type="pct"/>
            <w:shd w:val="clear" w:color="auto" w:fill="auto"/>
            <w:vAlign w:val="center"/>
            <w:hideMark/>
          </w:tcPr>
          <w:p w14:paraId="71FA2750" w14:textId="77777777" w:rsidR="00670548" w:rsidRPr="00802206" w:rsidRDefault="00670548" w:rsidP="006715EA">
            <w:pPr>
              <w:widowControl w:val="0"/>
              <w:contextualSpacing/>
              <w:jc w:val="center"/>
              <w:rPr>
                <w:sz w:val="20"/>
                <w:szCs w:val="20"/>
              </w:rPr>
            </w:pPr>
            <w:r w:rsidRPr="00802206">
              <w:rPr>
                <w:rFonts w:cs="Times New Roman"/>
                <w:sz w:val="20"/>
                <w:szCs w:val="20"/>
              </w:rPr>
              <w:t>Место установки</w:t>
            </w:r>
          </w:p>
        </w:tc>
        <w:tc>
          <w:tcPr>
            <w:tcW w:w="456" w:type="pct"/>
            <w:shd w:val="clear" w:color="auto" w:fill="auto"/>
            <w:vAlign w:val="center"/>
            <w:hideMark/>
          </w:tcPr>
          <w:p w14:paraId="24C313D0" w14:textId="77777777" w:rsidR="00670548" w:rsidRPr="00802206" w:rsidRDefault="00670548" w:rsidP="006715EA">
            <w:pPr>
              <w:widowControl w:val="0"/>
              <w:contextualSpacing/>
              <w:jc w:val="center"/>
              <w:rPr>
                <w:sz w:val="20"/>
                <w:szCs w:val="20"/>
              </w:rPr>
            </w:pPr>
            <w:r w:rsidRPr="00802206">
              <w:rPr>
                <w:rFonts w:cs="Times New Roman"/>
                <w:sz w:val="20"/>
                <w:szCs w:val="20"/>
              </w:rPr>
              <w:t>Потребитель</w:t>
            </w:r>
          </w:p>
        </w:tc>
        <w:tc>
          <w:tcPr>
            <w:tcW w:w="599" w:type="pct"/>
            <w:gridSpan w:val="2"/>
            <w:shd w:val="clear" w:color="auto" w:fill="auto"/>
            <w:vAlign w:val="center"/>
            <w:hideMark/>
          </w:tcPr>
          <w:p w14:paraId="6ADBCDD4" w14:textId="77777777" w:rsidR="00670548" w:rsidRPr="00802206" w:rsidRDefault="00670548" w:rsidP="006715EA">
            <w:pPr>
              <w:widowControl w:val="0"/>
              <w:contextualSpacing/>
              <w:jc w:val="center"/>
              <w:rPr>
                <w:sz w:val="20"/>
                <w:szCs w:val="20"/>
              </w:rPr>
            </w:pPr>
            <w:r w:rsidRPr="00802206">
              <w:rPr>
                <w:rFonts w:cs="Times New Roman"/>
                <w:sz w:val="20"/>
                <w:szCs w:val="20"/>
              </w:rPr>
              <w:t>Тип</w:t>
            </w:r>
          </w:p>
        </w:tc>
        <w:tc>
          <w:tcPr>
            <w:tcW w:w="605" w:type="pct"/>
            <w:gridSpan w:val="4"/>
            <w:shd w:val="clear" w:color="auto" w:fill="auto"/>
            <w:vAlign w:val="center"/>
            <w:hideMark/>
          </w:tcPr>
          <w:p w14:paraId="0D7431DC" w14:textId="77777777" w:rsidR="00670548" w:rsidRPr="00802206" w:rsidRDefault="00670548" w:rsidP="006715EA">
            <w:pPr>
              <w:widowControl w:val="0"/>
              <w:contextualSpacing/>
              <w:jc w:val="center"/>
              <w:rPr>
                <w:sz w:val="20"/>
                <w:szCs w:val="20"/>
              </w:rPr>
            </w:pPr>
            <w:r w:rsidRPr="00802206">
              <w:rPr>
                <w:rFonts w:cs="Times New Roman"/>
                <w:sz w:val="20"/>
                <w:szCs w:val="20"/>
              </w:rPr>
              <w:t>Номер</w:t>
            </w:r>
          </w:p>
        </w:tc>
        <w:tc>
          <w:tcPr>
            <w:tcW w:w="431" w:type="pct"/>
            <w:gridSpan w:val="2"/>
            <w:shd w:val="clear" w:color="auto" w:fill="auto"/>
            <w:vAlign w:val="center"/>
            <w:hideMark/>
          </w:tcPr>
          <w:p w14:paraId="3DA97181" w14:textId="77777777" w:rsidR="00670548" w:rsidRPr="00802206" w:rsidRDefault="00670548" w:rsidP="006715EA">
            <w:pPr>
              <w:widowControl w:val="0"/>
              <w:contextualSpacing/>
              <w:jc w:val="center"/>
              <w:rPr>
                <w:sz w:val="20"/>
                <w:szCs w:val="20"/>
              </w:rPr>
            </w:pPr>
            <w:r w:rsidRPr="00802206">
              <w:rPr>
                <w:rFonts w:cs="Times New Roman"/>
                <w:sz w:val="20"/>
                <w:szCs w:val="20"/>
              </w:rPr>
              <w:t>Предел измерения</w:t>
            </w:r>
          </w:p>
        </w:tc>
        <w:tc>
          <w:tcPr>
            <w:tcW w:w="466" w:type="pct"/>
            <w:gridSpan w:val="2"/>
            <w:shd w:val="clear" w:color="auto" w:fill="auto"/>
            <w:vAlign w:val="center"/>
            <w:hideMark/>
          </w:tcPr>
          <w:p w14:paraId="28743EA0" w14:textId="77777777" w:rsidR="00670548" w:rsidRPr="00802206" w:rsidRDefault="00670548" w:rsidP="006715EA">
            <w:pPr>
              <w:widowControl w:val="0"/>
              <w:contextualSpacing/>
              <w:jc w:val="center"/>
              <w:rPr>
                <w:sz w:val="20"/>
                <w:szCs w:val="20"/>
              </w:rPr>
            </w:pPr>
            <w:r w:rsidRPr="00802206">
              <w:rPr>
                <w:rFonts w:cs="Times New Roman"/>
                <w:sz w:val="20"/>
                <w:szCs w:val="20"/>
              </w:rPr>
              <w:t>Класс точности</w:t>
            </w:r>
          </w:p>
        </w:tc>
        <w:tc>
          <w:tcPr>
            <w:tcW w:w="451" w:type="pct"/>
            <w:gridSpan w:val="3"/>
            <w:shd w:val="clear" w:color="auto" w:fill="auto"/>
            <w:vAlign w:val="center"/>
            <w:hideMark/>
          </w:tcPr>
          <w:p w14:paraId="0E935506" w14:textId="77777777" w:rsidR="00670548" w:rsidRPr="00802206" w:rsidRDefault="00670548" w:rsidP="006715EA">
            <w:pPr>
              <w:widowControl w:val="0"/>
              <w:contextualSpacing/>
              <w:jc w:val="center"/>
              <w:rPr>
                <w:sz w:val="20"/>
                <w:szCs w:val="20"/>
              </w:rPr>
            </w:pPr>
            <w:r>
              <w:rPr>
                <w:rFonts w:cs="Times New Roman"/>
                <w:sz w:val="20"/>
                <w:szCs w:val="20"/>
              </w:rPr>
              <w:t xml:space="preserve">Дата </w:t>
            </w:r>
            <w:r w:rsidRPr="00802206">
              <w:rPr>
                <w:rFonts w:cs="Times New Roman"/>
                <w:sz w:val="20"/>
                <w:szCs w:val="20"/>
              </w:rPr>
              <w:t>изготовления</w:t>
            </w:r>
          </w:p>
        </w:tc>
        <w:tc>
          <w:tcPr>
            <w:tcW w:w="454" w:type="pct"/>
            <w:gridSpan w:val="2"/>
            <w:shd w:val="clear" w:color="auto" w:fill="auto"/>
            <w:vAlign w:val="center"/>
            <w:hideMark/>
          </w:tcPr>
          <w:p w14:paraId="453172F0" w14:textId="77777777" w:rsidR="00670548" w:rsidRPr="00802206" w:rsidRDefault="00670548" w:rsidP="006715EA">
            <w:pPr>
              <w:widowControl w:val="0"/>
              <w:contextualSpacing/>
              <w:jc w:val="center"/>
              <w:rPr>
                <w:sz w:val="20"/>
                <w:szCs w:val="20"/>
              </w:rPr>
            </w:pPr>
            <w:r w:rsidRPr="00802206">
              <w:rPr>
                <w:rFonts w:cs="Times New Roman"/>
                <w:sz w:val="20"/>
                <w:szCs w:val="20"/>
              </w:rPr>
              <w:t>Дата поверки (калибровки)</w:t>
            </w:r>
          </w:p>
        </w:tc>
        <w:tc>
          <w:tcPr>
            <w:tcW w:w="421" w:type="pct"/>
            <w:shd w:val="clear" w:color="auto" w:fill="auto"/>
            <w:vAlign w:val="center"/>
            <w:hideMark/>
          </w:tcPr>
          <w:p w14:paraId="15133E07" w14:textId="77777777" w:rsidR="00670548" w:rsidRPr="00802206" w:rsidRDefault="00670548" w:rsidP="006715EA">
            <w:pPr>
              <w:widowControl w:val="0"/>
              <w:contextualSpacing/>
              <w:jc w:val="center"/>
              <w:rPr>
                <w:sz w:val="20"/>
                <w:szCs w:val="20"/>
              </w:rPr>
            </w:pPr>
            <w:r w:rsidRPr="00802206">
              <w:rPr>
                <w:rFonts w:cs="Times New Roman"/>
                <w:sz w:val="20"/>
                <w:szCs w:val="20"/>
              </w:rPr>
              <w:t>Тр-р тока</w:t>
            </w:r>
          </w:p>
        </w:tc>
        <w:tc>
          <w:tcPr>
            <w:tcW w:w="570" w:type="pct"/>
            <w:shd w:val="clear" w:color="auto" w:fill="auto"/>
            <w:vAlign w:val="center"/>
            <w:hideMark/>
          </w:tcPr>
          <w:p w14:paraId="1E3F480B" w14:textId="77777777" w:rsidR="00670548" w:rsidRPr="00802206" w:rsidRDefault="00670548" w:rsidP="006715EA">
            <w:pPr>
              <w:widowControl w:val="0"/>
              <w:contextualSpacing/>
              <w:jc w:val="center"/>
              <w:rPr>
                <w:sz w:val="20"/>
                <w:szCs w:val="20"/>
              </w:rPr>
            </w:pPr>
            <w:r w:rsidRPr="00802206">
              <w:rPr>
                <w:rFonts w:cs="Times New Roman"/>
                <w:sz w:val="20"/>
                <w:szCs w:val="20"/>
              </w:rPr>
              <w:t>Примечание</w:t>
            </w:r>
          </w:p>
        </w:tc>
      </w:tr>
      <w:tr w:rsidR="00670548" w:rsidRPr="00802206" w14:paraId="5F9DE726" w14:textId="77777777" w:rsidTr="006715EA">
        <w:trPr>
          <w:trHeight w:val="20"/>
        </w:trPr>
        <w:tc>
          <w:tcPr>
            <w:tcW w:w="548" w:type="pct"/>
            <w:vMerge w:val="restart"/>
            <w:shd w:val="clear" w:color="auto" w:fill="auto"/>
            <w:vAlign w:val="center"/>
            <w:hideMark/>
          </w:tcPr>
          <w:p w14:paraId="445C62D9" w14:textId="77777777" w:rsidR="00670548" w:rsidRPr="00802206" w:rsidRDefault="00670548" w:rsidP="006715EA">
            <w:pPr>
              <w:widowControl w:val="0"/>
              <w:contextualSpacing/>
              <w:jc w:val="center"/>
              <w:rPr>
                <w:sz w:val="20"/>
                <w:szCs w:val="20"/>
              </w:rPr>
            </w:pPr>
            <w:r w:rsidRPr="00802206">
              <w:rPr>
                <w:rFonts w:cs="Times New Roman"/>
                <w:sz w:val="20"/>
                <w:szCs w:val="20"/>
              </w:rPr>
              <w:t>КТП №1</w:t>
            </w:r>
          </w:p>
        </w:tc>
        <w:tc>
          <w:tcPr>
            <w:tcW w:w="456" w:type="pct"/>
            <w:shd w:val="clear" w:color="auto" w:fill="auto"/>
            <w:vAlign w:val="center"/>
            <w:hideMark/>
          </w:tcPr>
          <w:p w14:paraId="2748F72D" w14:textId="77777777" w:rsidR="00670548" w:rsidRPr="00802206" w:rsidRDefault="00670548" w:rsidP="006715EA">
            <w:pPr>
              <w:widowControl w:val="0"/>
              <w:contextualSpacing/>
              <w:jc w:val="center"/>
              <w:rPr>
                <w:sz w:val="20"/>
                <w:szCs w:val="20"/>
              </w:rPr>
            </w:pPr>
            <w:r w:rsidRPr="00802206">
              <w:rPr>
                <w:rFonts w:cs="Times New Roman"/>
                <w:sz w:val="20"/>
                <w:szCs w:val="20"/>
              </w:rPr>
              <w:t>Ввод №1</w:t>
            </w:r>
          </w:p>
        </w:tc>
        <w:tc>
          <w:tcPr>
            <w:tcW w:w="599" w:type="pct"/>
            <w:gridSpan w:val="2"/>
            <w:shd w:val="clear" w:color="auto" w:fill="auto"/>
            <w:vAlign w:val="center"/>
            <w:hideMark/>
          </w:tcPr>
          <w:p w14:paraId="353F32BE" w14:textId="77777777" w:rsidR="00670548" w:rsidRPr="00802206" w:rsidRDefault="00670548" w:rsidP="006715EA">
            <w:pPr>
              <w:widowControl w:val="0"/>
              <w:contextualSpacing/>
              <w:jc w:val="center"/>
              <w:rPr>
                <w:sz w:val="20"/>
                <w:szCs w:val="20"/>
              </w:rPr>
            </w:pPr>
            <w:r w:rsidRPr="00802206">
              <w:rPr>
                <w:rFonts w:cs="Times New Roman"/>
                <w:sz w:val="20"/>
                <w:szCs w:val="20"/>
              </w:rPr>
              <w:t>СЭТ3а-02Т-3403-С1-ЖКИ</w:t>
            </w:r>
          </w:p>
        </w:tc>
        <w:tc>
          <w:tcPr>
            <w:tcW w:w="605" w:type="pct"/>
            <w:gridSpan w:val="4"/>
            <w:shd w:val="clear" w:color="auto" w:fill="auto"/>
            <w:vAlign w:val="center"/>
            <w:hideMark/>
          </w:tcPr>
          <w:p w14:paraId="548A821B" w14:textId="77777777" w:rsidR="00670548" w:rsidRPr="00802206" w:rsidRDefault="00670548" w:rsidP="006715EA">
            <w:pPr>
              <w:widowControl w:val="0"/>
              <w:contextualSpacing/>
              <w:jc w:val="center"/>
              <w:rPr>
                <w:sz w:val="20"/>
                <w:szCs w:val="20"/>
              </w:rPr>
            </w:pPr>
            <w:r w:rsidRPr="00802206">
              <w:rPr>
                <w:rFonts w:cs="Times New Roman"/>
                <w:sz w:val="20"/>
                <w:szCs w:val="20"/>
              </w:rPr>
              <w:t>00357092-41.01</w:t>
            </w:r>
          </w:p>
        </w:tc>
        <w:tc>
          <w:tcPr>
            <w:tcW w:w="431" w:type="pct"/>
            <w:gridSpan w:val="2"/>
            <w:shd w:val="clear" w:color="auto" w:fill="auto"/>
            <w:vAlign w:val="center"/>
            <w:hideMark/>
          </w:tcPr>
          <w:p w14:paraId="60AE32E7" w14:textId="77777777" w:rsidR="00670548" w:rsidRPr="00802206" w:rsidRDefault="00670548" w:rsidP="006715EA">
            <w:pPr>
              <w:widowControl w:val="0"/>
              <w:contextualSpacing/>
              <w:jc w:val="center"/>
              <w:rPr>
                <w:sz w:val="20"/>
                <w:szCs w:val="20"/>
              </w:rPr>
            </w:pPr>
            <w:r w:rsidRPr="00802206">
              <w:rPr>
                <w:rFonts w:cs="Times New Roman"/>
                <w:sz w:val="20"/>
                <w:szCs w:val="20"/>
              </w:rPr>
              <w:t>3х7,5А</w:t>
            </w:r>
          </w:p>
        </w:tc>
        <w:tc>
          <w:tcPr>
            <w:tcW w:w="466" w:type="pct"/>
            <w:gridSpan w:val="2"/>
            <w:shd w:val="clear" w:color="auto" w:fill="auto"/>
            <w:vAlign w:val="center"/>
            <w:hideMark/>
          </w:tcPr>
          <w:p w14:paraId="15E3B3BE"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vAlign w:val="center"/>
            <w:hideMark/>
          </w:tcPr>
          <w:p w14:paraId="5B73421C" w14:textId="77777777" w:rsidR="00670548" w:rsidRPr="00802206" w:rsidRDefault="00670548" w:rsidP="006715EA">
            <w:pPr>
              <w:widowControl w:val="0"/>
              <w:contextualSpacing/>
              <w:jc w:val="center"/>
              <w:rPr>
                <w:sz w:val="20"/>
                <w:szCs w:val="20"/>
              </w:rPr>
            </w:pPr>
            <w:r w:rsidRPr="00802206">
              <w:rPr>
                <w:rFonts w:cs="Times New Roman"/>
                <w:sz w:val="20"/>
                <w:szCs w:val="20"/>
              </w:rPr>
              <w:t>2012</w:t>
            </w:r>
          </w:p>
        </w:tc>
        <w:tc>
          <w:tcPr>
            <w:tcW w:w="454" w:type="pct"/>
            <w:gridSpan w:val="2"/>
            <w:shd w:val="clear" w:color="auto" w:fill="auto"/>
            <w:vAlign w:val="center"/>
            <w:hideMark/>
          </w:tcPr>
          <w:p w14:paraId="6FBC0DF3" w14:textId="77777777" w:rsidR="00670548" w:rsidRPr="00802206" w:rsidRDefault="00670548" w:rsidP="006715EA">
            <w:pPr>
              <w:widowControl w:val="0"/>
              <w:contextualSpacing/>
              <w:jc w:val="center"/>
              <w:rPr>
                <w:sz w:val="20"/>
                <w:szCs w:val="20"/>
              </w:rPr>
            </w:pPr>
            <w:r>
              <w:rPr>
                <w:rFonts w:cs="Times New Roman"/>
                <w:sz w:val="20"/>
                <w:szCs w:val="20"/>
              </w:rPr>
              <w:t>4 кв.</w:t>
            </w:r>
            <w:r w:rsidRPr="00802206">
              <w:rPr>
                <w:rFonts w:cs="Times New Roman"/>
                <w:sz w:val="20"/>
                <w:szCs w:val="20"/>
              </w:rPr>
              <w:t>2012</w:t>
            </w:r>
          </w:p>
        </w:tc>
        <w:tc>
          <w:tcPr>
            <w:tcW w:w="421" w:type="pct"/>
            <w:shd w:val="clear" w:color="auto" w:fill="auto"/>
            <w:vAlign w:val="center"/>
            <w:hideMark/>
          </w:tcPr>
          <w:p w14:paraId="1C70250E" w14:textId="77777777" w:rsidR="00670548" w:rsidRPr="00802206" w:rsidRDefault="00670548" w:rsidP="006715EA">
            <w:pPr>
              <w:widowControl w:val="0"/>
              <w:contextualSpacing/>
              <w:jc w:val="center"/>
              <w:rPr>
                <w:sz w:val="20"/>
                <w:szCs w:val="20"/>
              </w:rPr>
            </w:pPr>
            <w:r>
              <w:rPr>
                <w:rFonts w:cs="Times New Roman"/>
                <w:sz w:val="20"/>
                <w:szCs w:val="20"/>
              </w:rPr>
              <w:t>1000/5</w:t>
            </w:r>
          </w:p>
        </w:tc>
        <w:tc>
          <w:tcPr>
            <w:tcW w:w="570" w:type="pct"/>
            <w:shd w:val="clear" w:color="auto" w:fill="auto"/>
            <w:vAlign w:val="center"/>
            <w:hideMark/>
          </w:tcPr>
          <w:p w14:paraId="154A54A4"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10 лет до 10.2022г.</w:t>
            </w:r>
          </w:p>
        </w:tc>
      </w:tr>
      <w:tr w:rsidR="00670548" w:rsidRPr="00802206" w14:paraId="76F63459" w14:textId="77777777" w:rsidTr="006715EA">
        <w:trPr>
          <w:trHeight w:val="20"/>
        </w:trPr>
        <w:tc>
          <w:tcPr>
            <w:tcW w:w="548" w:type="pct"/>
            <w:vMerge/>
            <w:shd w:val="clear" w:color="auto" w:fill="auto"/>
            <w:vAlign w:val="center"/>
            <w:hideMark/>
          </w:tcPr>
          <w:p w14:paraId="47B99943"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vAlign w:val="center"/>
            <w:hideMark/>
          </w:tcPr>
          <w:p w14:paraId="36396DDE" w14:textId="77777777" w:rsidR="00670548" w:rsidRPr="00802206" w:rsidRDefault="00670548" w:rsidP="006715EA">
            <w:pPr>
              <w:widowControl w:val="0"/>
              <w:contextualSpacing/>
              <w:jc w:val="center"/>
              <w:rPr>
                <w:sz w:val="20"/>
                <w:szCs w:val="20"/>
              </w:rPr>
            </w:pPr>
            <w:r w:rsidRPr="00802206">
              <w:rPr>
                <w:rFonts w:cs="Times New Roman"/>
                <w:sz w:val="20"/>
                <w:szCs w:val="20"/>
              </w:rPr>
              <w:t>Ввод №2</w:t>
            </w:r>
          </w:p>
        </w:tc>
        <w:tc>
          <w:tcPr>
            <w:tcW w:w="599" w:type="pct"/>
            <w:gridSpan w:val="2"/>
            <w:shd w:val="clear" w:color="auto" w:fill="auto"/>
            <w:vAlign w:val="center"/>
            <w:hideMark/>
          </w:tcPr>
          <w:p w14:paraId="54389EE9" w14:textId="77777777" w:rsidR="00670548" w:rsidRPr="00802206" w:rsidRDefault="00670548" w:rsidP="006715EA">
            <w:pPr>
              <w:widowControl w:val="0"/>
              <w:contextualSpacing/>
              <w:jc w:val="center"/>
              <w:rPr>
                <w:sz w:val="20"/>
                <w:szCs w:val="20"/>
              </w:rPr>
            </w:pPr>
            <w:r w:rsidRPr="00802206">
              <w:rPr>
                <w:rFonts w:cs="Times New Roman"/>
                <w:sz w:val="20"/>
                <w:szCs w:val="20"/>
              </w:rPr>
              <w:t>СТЭ-561/П5-Т4Р-21-К1</w:t>
            </w:r>
          </w:p>
        </w:tc>
        <w:tc>
          <w:tcPr>
            <w:tcW w:w="605" w:type="pct"/>
            <w:gridSpan w:val="4"/>
            <w:shd w:val="clear" w:color="auto" w:fill="auto"/>
            <w:vAlign w:val="center"/>
            <w:hideMark/>
          </w:tcPr>
          <w:p w14:paraId="1B353281" w14:textId="77777777" w:rsidR="00670548" w:rsidRPr="00802206" w:rsidRDefault="00670548" w:rsidP="006715EA">
            <w:pPr>
              <w:widowControl w:val="0"/>
              <w:contextualSpacing/>
              <w:jc w:val="center"/>
              <w:rPr>
                <w:sz w:val="20"/>
                <w:szCs w:val="20"/>
              </w:rPr>
            </w:pPr>
            <w:r w:rsidRPr="00802206">
              <w:rPr>
                <w:rFonts w:cs="Times New Roman"/>
                <w:sz w:val="20"/>
                <w:szCs w:val="20"/>
              </w:rPr>
              <w:t>154857</w:t>
            </w:r>
          </w:p>
        </w:tc>
        <w:tc>
          <w:tcPr>
            <w:tcW w:w="431" w:type="pct"/>
            <w:gridSpan w:val="2"/>
            <w:shd w:val="clear" w:color="auto" w:fill="auto"/>
            <w:vAlign w:val="center"/>
            <w:hideMark/>
          </w:tcPr>
          <w:p w14:paraId="62DF3AE1" w14:textId="77777777" w:rsidR="00670548" w:rsidRPr="00802206" w:rsidRDefault="00670548" w:rsidP="006715EA">
            <w:pPr>
              <w:widowControl w:val="0"/>
              <w:contextualSpacing/>
              <w:jc w:val="center"/>
              <w:rPr>
                <w:sz w:val="20"/>
                <w:szCs w:val="20"/>
              </w:rPr>
            </w:pPr>
            <w:r w:rsidRPr="00802206">
              <w:rPr>
                <w:rFonts w:cs="Times New Roman"/>
                <w:sz w:val="20"/>
                <w:szCs w:val="20"/>
              </w:rPr>
              <w:t>3х7,5А</w:t>
            </w:r>
          </w:p>
        </w:tc>
        <w:tc>
          <w:tcPr>
            <w:tcW w:w="466" w:type="pct"/>
            <w:gridSpan w:val="2"/>
            <w:shd w:val="clear" w:color="auto" w:fill="auto"/>
            <w:vAlign w:val="center"/>
            <w:hideMark/>
          </w:tcPr>
          <w:p w14:paraId="28E2B689"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vAlign w:val="center"/>
            <w:hideMark/>
          </w:tcPr>
          <w:p w14:paraId="1C8175B8" w14:textId="77777777" w:rsidR="00670548" w:rsidRPr="00802206" w:rsidRDefault="00670548" w:rsidP="006715EA">
            <w:pPr>
              <w:widowControl w:val="0"/>
              <w:contextualSpacing/>
              <w:jc w:val="center"/>
              <w:rPr>
                <w:sz w:val="20"/>
                <w:szCs w:val="20"/>
              </w:rPr>
            </w:pPr>
            <w:r w:rsidRPr="00802206">
              <w:rPr>
                <w:rFonts w:cs="Times New Roman"/>
                <w:sz w:val="20"/>
                <w:szCs w:val="20"/>
              </w:rPr>
              <w:t>2014</w:t>
            </w:r>
          </w:p>
        </w:tc>
        <w:tc>
          <w:tcPr>
            <w:tcW w:w="454" w:type="pct"/>
            <w:gridSpan w:val="2"/>
            <w:shd w:val="clear" w:color="auto" w:fill="auto"/>
            <w:vAlign w:val="center"/>
            <w:hideMark/>
          </w:tcPr>
          <w:p w14:paraId="2D8DE66B" w14:textId="77777777" w:rsidR="00670548" w:rsidRPr="00802206" w:rsidRDefault="00670548" w:rsidP="006715EA">
            <w:pPr>
              <w:widowControl w:val="0"/>
              <w:contextualSpacing/>
              <w:jc w:val="center"/>
              <w:rPr>
                <w:sz w:val="20"/>
                <w:szCs w:val="20"/>
              </w:rPr>
            </w:pPr>
            <w:r w:rsidRPr="00802206">
              <w:rPr>
                <w:rFonts w:cs="Times New Roman"/>
                <w:sz w:val="20"/>
                <w:szCs w:val="20"/>
              </w:rPr>
              <w:t>3 кв. 2014</w:t>
            </w:r>
          </w:p>
        </w:tc>
        <w:tc>
          <w:tcPr>
            <w:tcW w:w="421" w:type="pct"/>
            <w:shd w:val="clear" w:color="auto" w:fill="auto"/>
            <w:vAlign w:val="center"/>
            <w:hideMark/>
          </w:tcPr>
          <w:p w14:paraId="37CD50CB" w14:textId="77777777" w:rsidR="00670548" w:rsidRPr="00802206" w:rsidRDefault="00670548" w:rsidP="006715EA">
            <w:pPr>
              <w:widowControl w:val="0"/>
              <w:contextualSpacing/>
              <w:jc w:val="center"/>
              <w:rPr>
                <w:sz w:val="20"/>
                <w:szCs w:val="20"/>
              </w:rPr>
            </w:pPr>
            <w:r w:rsidRPr="00802206">
              <w:rPr>
                <w:rFonts w:cs="Times New Roman"/>
                <w:sz w:val="20"/>
                <w:szCs w:val="20"/>
              </w:rPr>
              <w:t>1000/5</w:t>
            </w:r>
          </w:p>
        </w:tc>
        <w:tc>
          <w:tcPr>
            <w:tcW w:w="570" w:type="pct"/>
            <w:shd w:val="clear" w:color="auto" w:fill="auto"/>
            <w:vAlign w:val="center"/>
            <w:hideMark/>
          </w:tcPr>
          <w:p w14:paraId="5AA13EE1"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12 лет до 2026г.</w:t>
            </w:r>
          </w:p>
        </w:tc>
      </w:tr>
      <w:tr w:rsidR="00670548" w:rsidRPr="00802206" w14:paraId="0AED78E6" w14:textId="77777777" w:rsidTr="006715EA">
        <w:trPr>
          <w:trHeight w:val="20"/>
        </w:trPr>
        <w:tc>
          <w:tcPr>
            <w:tcW w:w="548" w:type="pct"/>
            <w:vMerge/>
            <w:shd w:val="clear" w:color="auto" w:fill="auto"/>
            <w:vAlign w:val="center"/>
            <w:hideMark/>
          </w:tcPr>
          <w:p w14:paraId="5E4328C6"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vAlign w:val="center"/>
            <w:hideMark/>
          </w:tcPr>
          <w:p w14:paraId="51802A3E" w14:textId="77777777" w:rsidR="00670548" w:rsidRPr="00802206" w:rsidRDefault="00670548" w:rsidP="006715EA">
            <w:pPr>
              <w:widowControl w:val="0"/>
              <w:contextualSpacing/>
              <w:jc w:val="center"/>
              <w:rPr>
                <w:sz w:val="20"/>
                <w:szCs w:val="20"/>
              </w:rPr>
            </w:pPr>
            <w:r w:rsidRPr="00802206">
              <w:rPr>
                <w:rFonts w:cs="Times New Roman"/>
                <w:sz w:val="20"/>
                <w:szCs w:val="20"/>
              </w:rPr>
              <w:t>Финская котельная</w:t>
            </w:r>
          </w:p>
        </w:tc>
        <w:tc>
          <w:tcPr>
            <w:tcW w:w="599" w:type="pct"/>
            <w:gridSpan w:val="2"/>
            <w:shd w:val="clear" w:color="auto" w:fill="auto"/>
            <w:vAlign w:val="center"/>
            <w:hideMark/>
          </w:tcPr>
          <w:p w14:paraId="3CE15F18"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vAlign w:val="center"/>
            <w:hideMark/>
          </w:tcPr>
          <w:p w14:paraId="2D09FC01" w14:textId="77777777" w:rsidR="00670548" w:rsidRPr="00802206" w:rsidRDefault="00670548" w:rsidP="006715EA">
            <w:pPr>
              <w:widowControl w:val="0"/>
              <w:contextualSpacing/>
              <w:jc w:val="center"/>
              <w:rPr>
                <w:sz w:val="20"/>
                <w:szCs w:val="20"/>
              </w:rPr>
            </w:pPr>
            <w:r w:rsidRPr="00802206">
              <w:rPr>
                <w:rFonts w:cs="Times New Roman"/>
                <w:sz w:val="20"/>
                <w:szCs w:val="20"/>
              </w:rPr>
              <w:t>07111807000317 77</w:t>
            </w:r>
          </w:p>
        </w:tc>
        <w:tc>
          <w:tcPr>
            <w:tcW w:w="431" w:type="pct"/>
            <w:gridSpan w:val="2"/>
            <w:shd w:val="clear" w:color="auto" w:fill="auto"/>
            <w:vAlign w:val="center"/>
            <w:hideMark/>
          </w:tcPr>
          <w:p w14:paraId="7315757F" w14:textId="77777777" w:rsidR="00670548" w:rsidRPr="00802206" w:rsidRDefault="00670548" w:rsidP="006715EA">
            <w:pPr>
              <w:widowControl w:val="0"/>
              <w:contextualSpacing/>
              <w:jc w:val="center"/>
              <w:rPr>
                <w:sz w:val="20"/>
                <w:szCs w:val="20"/>
              </w:rPr>
            </w:pPr>
            <w:r w:rsidRPr="00802206">
              <w:rPr>
                <w:rFonts w:cs="Times New Roman"/>
                <w:sz w:val="20"/>
                <w:szCs w:val="20"/>
              </w:rPr>
              <w:t>5А</w:t>
            </w:r>
          </w:p>
        </w:tc>
        <w:tc>
          <w:tcPr>
            <w:tcW w:w="466" w:type="pct"/>
            <w:gridSpan w:val="2"/>
            <w:shd w:val="clear" w:color="auto" w:fill="auto"/>
            <w:vAlign w:val="center"/>
            <w:hideMark/>
          </w:tcPr>
          <w:p w14:paraId="19497FC0"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vAlign w:val="center"/>
            <w:hideMark/>
          </w:tcPr>
          <w:p w14:paraId="33B6B0E8" w14:textId="77777777" w:rsidR="00670548" w:rsidRPr="00802206" w:rsidRDefault="00670548" w:rsidP="006715EA">
            <w:pPr>
              <w:widowControl w:val="0"/>
              <w:contextualSpacing/>
              <w:jc w:val="center"/>
              <w:rPr>
                <w:sz w:val="20"/>
                <w:szCs w:val="20"/>
              </w:rPr>
            </w:pPr>
            <w:r w:rsidRPr="00802206">
              <w:rPr>
                <w:rFonts w:cs="Times New Roman"/>
                <w:sz w:val="20"/>
                <w:szCs w:val="20"/>
              </w:rPr>
              <w:t>2008</w:t>
            </w:r>
          </w:p>
        </w:tc>
        <w:tc>
          <w:tcPr>
            <w:tcW w:w="454" w:type="pct"/>
            <w:gridSpan w:val="2"/>
            <w:shd w:val="clear" w:color="auto" w:fill="auto"/>
            <w:vAlign w:val="center"/>
            <w:hideMark/>
          </w:tcPr>
          <w:p w14:paraId="02AD8B0D" w14:textId="77777777" w:rsidR="00670548" w:rsidRPr="00802206" w:rsidRDefault="00670548" w:rsidP="006715EA">
            <w:pPr>
              <w:widowControl w:val="0"/>
              <w:contextualSpacing/>
              <w:jc w:val="center"/>
              <w:rPr>
                <w:sz w:val="20"/>
                <w:szCs w:val="20"/>
              </w:rPr>
            </w:pPr>
            <w:r w:rsidRPr="00802206">
              <w:rPr>
                <w:rFonts w:cs="Times New Roman"/>
                <w:sz w:val="20"/>
                <w:szCs w:val="20"/>
              </w:rPr>
              <w:t>3 кв. 2008</w:t>
            </w:r>
          </w:p>
        </w:tc>
        <w:tc>
          <w:tcPr>
            <w:tcW w:w="421" w:type="pct"/>
            <w:shd w:val="clear" w:color="auto" w:fill="auto"/>
            <w:vAlign w:val="center"/>
            <w:hideMark/>
          </w:tcPr>
          <w:p w14:paraId="56BC323C"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570" w:type="pct"/>
            <w:shd w:val="clear" w:color="auto" w:fill="auto"/>
            <w:vAlign w:val="center"/>
            <w:hideMark/>
          </w:tcPr>
          <w:p w14:paraId="0CE010B4"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2024г.</w:t>
            </w:r>
          </w:p>
        </w:tc>
      </w:tr>
      <w:tr w:rsidR="00670548" w:rsidRPr="00802206" w14:paraId="5A56FD96" w14:textId="77777777" w:rsidTr="006715EA">
        <w:trPr>
          <w:trHeight w:val="20"/>
        </w:trPr>
        <w:tc>
          <w:tcPr>
            <w:tcW w:w="548" w:type="pct"/>
            <w:vMerge/>
            <w:shd w:val="clear" w:color="auto" w:fill="auto"/>
            <w:vAlign w:val="center"/>
            <w:hideMark/>
          </w:tcPr>
          <w:p w14:paraId="5343C92C"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vAlign w:val="center"/>
            <w:hideMark/>
          </w:tcPr>
          <w:p w14:paraId="6A8990F9" w14:textId="77777777" w:rsidR="00670548" w:rsidRPr="00802206" w:rsidRDefault="00670548" w:rsidP="006715EA">
            <w:pPr>
              <w:widowControl w:val="0"/>
              <w:contextualSpacing/>
              <w:jc w:val="center"/>
              <w:rPr>
                <w:sz w:val="20"/>
                <w:szCs w:val="20"/>
              </w:rPr>
            </w:pPr>
            <w:r w:rsidRPr="00802206">
              <w:rPr>
                <w:rFonts w:cs="Times New Roman"/>
                <w:sz w:val="20"/>
                <w:szCs w:val="20"/>
              </w:rPr>
              <w:t>Котельная ИМПАК</w:t>
            </w:r>
          </w:p>
        </w:tc>
        <w:tc>
          <w:tcPr>
            <w:tcW w:w="599" w:type="pct"/>
            <w:gridSpan w:val="2"/>
            <w:shd w:val="clear" w:color="auto" w:fill="auto"/>
            <w:vAlign w:val="center"/>
            <w:hideMark/>
          </w:tcPr>
          <w:p w14:paraId="3A8B8131"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vAlign w:val="center"/>
            <w:hideMark/>
          </w:tcPr>
          <w:p w14:paraId="14E7FB63" w14:textId="77777777" w:rsidR="00670548" w:rsidRPr="00802206" w:rsidRDefault="00670548" w:rsidP="006715EA">
            <w:pPr>
              <w:widowControl w:val="0"/>
              <w:contextualSpacing/>
              <w:jc w:val="center"/>
              <w:rPr>
                <w:sz w:val="20"/>
                <w:szCs w:val="20"/>
              </w:rPr>
            </w:pPr>
            <w:r w:rsidRPr="00802206">
              <w:rPr>
                <w:rFonts w:cs="Times New Roman"/>
                <w:sz w:val="20"/>
                <w:szCs w:val="20"/>
              </w:rPr>
              <w:t>07111807000319 51</w:t>
            </w:r>
          </w:p>
        </w:tc>
        <w:tc>
          <w:tcPr>
            <w:tcW w:w="431" w:type="pct"/>
            <w:gridSpan w:val="2"/>
            <w:shd w:val="clear" w:color="auto" w:fill="auto"/>
            <w:vAlign w:val="center"/>
            <w:hideMark/>
          </w:tcPr>
          <w:p w14:paraId="22A3BC7D" w14:textId="77777777" w:rsidR="00670548" w:rsidRPr="00802206" w:rsidRDefault="00670548" w:rsidP="006715EA">
            <w:pPr>
              <w:widowControl w:val="0"/>
              <w:contextualSpacing/>
              <w:jc w:val="center"/>
              <w:rPr>
                <w:sz w:val="20"/>
                <w:szCs w:val="20"/>
              </w:rPr>
            </w:pPr>
            <w:r w:rsidRPr="00802206">
              <w:rPr>
                <w:rFonts w:cs="Times New Roman"/>
                <w:sz w:val="20"/>
                <w:szCs w:val="20"/>
              </w:rPr>
              <w:t>5А</w:t>
            </w:r>
          </w:p>
        </w:tc>
        <w:tc>
          <w:tcPr>
            <w:tcW w:w="466" w:type="pct"/>
            <w:gridSpan w:val="2"/>
            <w:shd w:val="clear" w:color="auto" w:fill="auto"/>
            <w:vAlign w:val="center"/>
            <w:hideMark/>
          </w:tcPr>
          <w:p w14:paraId="7E82D1BC"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vAlign w:val="center"/>
            <w:hideMark/>
          </w:tcPr>
          <w:p w14:paraId="7BB520B0" w14:textId="77777777" w:rsidR="00670548" w:rsidRPr="00802206" w:rsidRDefault="00670548" w:rsidP="006715EA">
            <w:pPr>
              <w:widowControl w:val="0"/>
              <w:contextualSpacing/>
              <w:jc w:val="center"/>
              <w:rPr>
                <w:sz w:val="20"/>
                <w:szCs w:val="20"/>
              </w:rPr>
            </w:pPr>
            <w:r w:rsidRPr="00802206">
              <w:rPr>
                <w:rFonts w:cs="Times New Roman"/>
                <w:sz w:val="20"/>
                <w:szCs w:val="20"/>
              </w:rPr>
              <w:t>2008</w:t>
            </w:r>
          </w:p>
        </w:tc>
        <w:tc>
          <w:tcPr>
            <w:tcW w:w="454" w:type="pct"/>
            <w:gridSpan w:val="2"/>
            <w:shd w:val="clear" w:color="auto" w:fill="auto"/>
            <w:vAlign w:val="center"/>
            <w:hideMark/>
          </w:tcPr>
          <w:p w14:paraId="6EB408D4" w14:textId="77777777" w:rsidR="00670548" w:rsidRPr="00802206" w:rsidRDefault="00670548" w:rsidP="006715EA">
            <w:pPr>
              <w:widowControl w:val="0"/>
              <w:contextualSpacing/>
              <w:jc w:val="center"/>
              <w:rPr>
                <w:sz w:val="20"/>
                <w:szCs w:val="20"/>
              </w:rPr>
            </w:pPr>
            <w:r w:rsidRPr="00802206">
              <w:rPr>
                <w:rFonts w:cs="Times New Roman"/>
                <w:sz w:val="20"/>
                <w:szCs w:val="20"/>
              </w:rPr>
              <w:t>3 кв. 2008</w:t>
            </w:r>
          </w:p>
        </w:tc>
        <w:tc>
          <w:tcPr>
            <w:tcW w:w="421" w:type="pct"/>
            <w:shd w:val="clear" w:color="auto" w:fill="auto"/>
            <w:vAlign w:val="center"/>
            <w:hideMark/>
          </w:tcPr>
          <w:p w14:paraId="0BC3A7D4" w14:textId="77777777" w:rsidR="00670548" w:rsidRPr="00802206" w:rsidRDefault="00670548" w:rsidP="006715EA">
            <w:pPr>
              <w:widowControl w:val="0"/>
              <w:contextualSpacing/>
              <w:jc w:val="center"/>
              <w:rPr>
                <w:sz w:val="20"/>
                <w:szCs w:val="20"/>
              </w:rPr>
            </w:pPr>
            <w:r w:rsidRPr="00802206">
              <w:rPr>
                <w:rFonts w:cs="Times New Roman"/>
                <w:sz w:val="20"/>
                <w:szCs w:val="20"/>
              </w:rPr>
              <w:t>400/5</w:t>
            </w:r>
          </w:p>
        </w:tc>
        <w:tc>
          <w:tcPr>
            <w:tcW w:w="570" w:type="pct"/>
            <w:shd w:val="clear" w:color="auto" w:fill="auto"/>
            <w:vAlign w:val="center"/>
            <w:hideMark/>
          </w:tcPr>
          <w:p w14:paraId="6C0A1866"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2024г.</w:t>
            </w:r>
          </w:p>
        </w:tc>
      </w:tr>
      <w:tr w:rsidR="00670548" w:rsidRPr="00802206" w14:paraId="4A401090" w14:textId="77777777" w:rsidTr="006715EA">
        <w:trPr>
          <w:trHeight w:val="20"/>
        </w:trPr>
        <w:tc>
          <w:tcPr>
            <w:tcW w:w="548" w:type="pct"/>
            <w:vMerge/>
            <w:shd w:val="clear" w:color="auto" w:fill="auto"/>
            <w:vAlign w:val="center"/>
            <w:hideMark/>
          </w:tcPr>
          <w:p w14:paraId="564B3922"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vAlign w:val="center"/>
            <w:hideMark/>
          </w:tcPr>
          <w:p w14:paraId="1EDBBECC" w14:textId="77777777" w:rsidR="00670548" w:rsidRPr="00802206" w:rsidRDefault="00670548" w:rsidP="006715EA">
            <w:pPr>
              <w:widowControl w:val="0"/>
              <w:contextualSpacing/>
              <w:jc w:val="center"/>
              <w:rPr>
                <w:sz w:val="20"/>
                <w:szCs w:val="20"/>
              </w:rPr>
            </w:pPr>
            <w:r w:rsidRPr="00802206">
              <w:rPr>
                <w:rFonts w:cs="Times New Roman"/>
                <w:sz w:val="20"/>
                <w:szCs w:val="20"/>
              </w:rPr>
              <w:t>Наружное освещение</w:t>
            </w:r>
          </w:p>
        </w:tc>
        <w:tc>
          <w:tcPr>
            <w:tcW w:w="599" w:type="pct"/>
            <w:gridSpan w:val="2"/>
            <w:shd w:val="clear" w:color="auto" w:fill="auto"/>
            <w:vAlign w:val="center"/>
            <w:hideMark/>
          </w:tcPr>
          <w:p w14:paraId="6F334BBB" w14:textId="77777777" w:rsidR="00670548" w:rsidRPr="00802206" w:rsidRDefault="00670548" w:rsidP="006715EA">
            <w:pPr>
              <w:widowControl w:val="0"/>
              <w:contextualSpacing/>
              <w:jc w:val="center"/>
              <w:rPr>
                <w:sz w:val="20"/>
                <w:szCs w:val="20"/>
              </w:rPr>
            </w:pPr>
            <w:r w:rsidRPr="00802206">
              <w:rPr>
                <w:rFonts w:cs="Times New Roman"/>
                <w:sz w:val="20"/>
                <w:szCs w:val="20"/>
              </w:rPr>
              <w:t>CE 300 S33 146-J</w:t>
            </w:r>
          </w:p>
        </w:tc>
        <w:tc>
          <w:tcPr>
            <w:tcW w:w="605" w:type="pct"/>
            <w:gridSpan w:val="4"/>
            <w:shd w:val="clear" w:color="auto" w:fill="auto"/>
            <w:vAlign w:val="center"/>
            <w:hideMark/>
          </w:tcPr>
          <w:p w14:paraId="1DED4AE8" w14:textId="77777777" w:rsidR="00670548" w:rsidRPr="00802206" w:rsidRDefault="00670548" w:rsidP="006715EA">
            <w:pPr>
              <w:widowControl w:val="0"/>
              <w:contextualSpacing/>
              <w:jc w:val="center"/>
              <w:rPr>
                <w:sz w:val="20"/>
                <w:szCs w:val="20"/>
              </w:rPr>
            </w:pPr>
            <w:r w:rsidRPr="00802206">
              <w:rPr>
                <w:rFonts w:cs="Times New Roman"/>
                <w:sz w:val="20"/>
                <w:szCs w:val="20"/>
              </w:rPr>
              <w:t>113310528</w:t>
            </w:r>
          </w:p>
        </w:tc>
        <w:tc>
          <w:tcPr>
            <w:tcW w:w="431" w:type="pct"/>
            <w:gridSpan w:val="2"/>
            <w:shd w:val="clear" w:color="auto" w:fill="auto"/>
            <w:vAlign w:val="center"/>
            <w:hideMark/>
          </w:tcPr>
          <w:p w14:paraId="335F776E" w14:textId="77777777" w:rsidR="00670548" w:rsidRPr="00802206" w:rsidRDefault="00670548" w:rsidP="006715EA">
            <w:pPr>
              <w:widowControl w:val="0"/>
              <w:contextualSpacing/>
              <w:jc w:val="center"/>
              <w:rPr>
                <w:sz w:val="20"/>
                <w:szCs w:val="20"/>
              </w:rPr>
            </w:pPr>
            <w:r w:rsidRPr="00802206">
              <w:rPr>
                <w:rFonts w:cs="Times New Roman"/>
                <w:sz w:val="20"/>
                <w:szCs w:val="20"/>
              </w:rPr>
              <w:t>3х5-100А</w:t>
            </w:r>
          </w:p>
        </w:tc>
        <w:tc>
          <w:tcPr>
            <w:tcW w:w="466" w:type="pct"/>
            <w:gridSpan w:val="2"/>
            <w:shd w:val="clear" w:color="auto" w:fill="auto"/>
            <w:vAlign w:val="center"/>
            <w:hideMark/>
          </w:tcPr>
          <w:p w14:paraId="707585EF"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vAlign w:val="center"/>
            <w:hideMark/>
          </w:tcPr>
          <w:p w14:paraId="67A00CE5" w14:textId="77777777" w:rsidR="00670548" w:rsidRPr="00802206" w:rsidRDefault="00670548" w:rsidP="006715EA">
            <w:pPr>
              <w:widowControl w:val="0"/>
              <w:contextualSpacing/>
              <w:jc w:val="center"/>
              <w:rPr>
                <w:sz w:val="20"/>
                <w:szCs w:val="20"/>
              </w:rPr>
            </w:pPr>
            <w:r w:rsidRPr="00802206">
              <w:rPr>
                <w:rFonts w:cs="Times New Roman"/>
                <w:sz w:val="20"/>
                <w:szCs w:val="20"/>
              </w:rPr>
              <w:t>2017</w:t>
            </w:r>
          </w:p>
        </w:tc>
        <w:tc>
          <w:tcPr>
            <w:tcW w:w="454" w:type="pct"/>
            <w:gridSpan w:val="2"/>
            <w:shd w:val="clear" w:color="auto" w:fill="auto"/>
            <w:vAlign w:val="center"/>
            <w:hideMark/>
          </w:tcPr>
          <w:p w14:paraId="021B9CC4" w14:textId="77777777" w:rsidR="00670548" w:rsidRPr="00802206" w:rsidRDefault="00670548" w:rsidP="006715EA">
            <w:pPr>
              <w:widowControl w:val="0"/>
              <w:contextualSpacing/>
              <w:jc w:val="center"/>
              <w:rPr>
                <w:sz w:val="20"/>
                <w:szCs w:val="20"/>
              </w:rPr>
            </w:pPr>
            <w:r w:rsidRPr="00802206">
              <w:rPr>
                <w:rFonts w:cs="Times New Roman"/>
                <w:sz w:val="20"/>
                <w:szCs w:val="20"/>
              </w:rPr>
              <w:t>1 кв. 2017</w:t>
            </w:r>
          </w:p>
        </w:tc>
        <w:tc>
          <w:tcPr>
            <w:tcW w:w="421" w:type="pct"/>
            <w:shd w:val="clear" w:color="auto" w:fill="auto"/>
            <w:vAlign w:val="center"/>
            <w:hideMark/>
          </w:tcPr>
          <w:p w14:paraId="7859AA12"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vAlign w:val="center"/>
            <w:hideMark/>
          </w:tcPr>
          <w:p w14:paraId="22DE6E74"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2033г.</w:t>
            </w:r>
          </w:p>
        </w:tc>
      </w:tr>
      <w:tr w:rsidR="00670548" w:rsidRPr="00802206" w14:paraId="73DAD220" w14:textId="77777777" w:rsidTr="006715EA">
        <w:trPr>
          <w:trHeight w:val="20"/>
        </w:trPr>
        <w:tc>
          <w:tcPr>
            <w:tcW w:w="548" w:type="pct"/>
            <w:vMerge/>
            <w:shd w:val="clear" w:color="auto" w:fill="auto"/>
            <w:vAlign w:val="center"/>
            <w:hideMark/>
          </w:tcPr>
          <w:p w14:paraId="16C8358A"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vAlign w:val="center"/>
            <w:hideMark/>
          </w:tcPr>
          <w:p w14:paraId="19BA9EB7" w14:textId="77777777" w:rsidR="00670548" w:rsidRPr="00802206" w:rsidRDefault="00670548" w:rsidP="006715EA">
            <w:pPr>
              <w:widowControl w:val="0"/>
              <w:contextualSpacing/>
              <w:jc w:val="center"/>
              <w:rPr>
                <w:sz w:val="20"/>
                <w:szCs w:val="20"/>
              </w:rPr>
            </w:pPr>
            <w:r w:rsidRPr="00802206">
              <w:rPr>
                <w:rFonts w:cs="Times New Roman"/>
                <w:sz w:val="20"/>
                <w:szCs w:val="20"/>
              </w:rPr>
              <w:t>Почта РОССИИ</w:t>
            </w:r>
          </w:p>
        </w:tc>
        <w:tc>
          <w:tcPr>
            <w:tcW w:w="599" w:type="pct"/>
            <w:gridSpan w:val="2"/>
            <w:shd w:val="clear" w:color="auto" w:fill="auto"/>
            <w:vAlign w:val="center"/>
            <w:hideMark/>
          </w:tcPr>
          <w:p w14:paraId="27679312" w14:textId="77777777" w:rsidR="00670548" w:rsidRPr="00802206" w:rsidRDefault="00670548" w:rsidP="006715EA">
            <w:pPr>
              <w:widowControl w:val="0"/>
              <w:contextualSpacing/>
              <w:jc w:val="center"/>
              <w:rPr>
                <w:sz w:val="20"/>
                <w:szCs w:val="20"/>
              </w:rPr>
            </w:pPr>
            <w:r w:rsidRPr="00802206">
              <w:rPr>
                <w:rFonts w:cs="Times New Roman"/>
                <w:sz w:val="20"/>
                <w:szCs w:val="20"/>
              </w:rPr>
              <w:t>CE301 R33 146JAZ</w:t>
            </w:r>
          </w:p>
        </w:tc>
        <w:tc>
          <w:tcPr>
            <w:tcW w:w="605" w:type="pct"/>
            <w:gridSpan w:val="4"/>
            <w:shd w:val="clear" w:color="auto" w:fill="auto"/>
            <w:vAlign w:val="center"/>
            <w:hideMark/>
          </w:tcPr>
          <w:p w14:paraId="4B81E30B" w14:textId="77777777" w:rsidR="00670548" w:rsidRPr="00802206" w:rsidRDefault="00670548" w:rsidP="006715EA">
            <w:pPr>
              <w:widowControl w:val="0"/>
              <w:contextualSpacing/>
              <w:jc w:val="center"/>
              <w:rPr>
                <w:sz w:val="20"/>
                <w:szCs w:val="20"/>
              </w:rPr>
            </w:pPr>
            <w:r w:rsidRPr="00802206">
              <w:rPr>
                <w:rFonts w:cs="Times New Roman"/>
                <w:sz w:val="20"/>
                <w:szCs w:val="20"/>
              </w:rPr>
              <w:t>123097300</w:t>
            </w:r>
          </w:p>
        </w:tc>
        <w:tc>
          <w:tcPr>
            <w:tcW w:w="431" w:type="pct"/>
            <w:gridSpan w:val="2"/>
            <w:shd w:val="clear" w:color="auto" w:fill="auto"/>
            <w:vAlign w:val="center"/>
            <w:hideMark/>
          </w:tcPr>
          <w:p w14:paraId="50EFFE1A" w14:textId="77777777" w:rsidR="00670548" w:rsidRPr="00802206" w:rsidRDefault="00670548" w:rsidP="006715EA">
            <w:pPr>
              <w:widowControl w:val="0"/>
              <w:contextualSpacing/>
              <w:jc w:val="center"/>
              <w:rPr>
                <w:sz w:val="20"/>
                <w:szCs w:val="20"/>
              </w:rPr>
            </w:pPr>
            <w:r w:rsidRPr="00802206">
              <w:rPr>
                <w:rFonts w:cs="Times New Roman"/>
                <w:sz w:val="20"/>
                <w:szCs w:val="20"/>
              </w:rPr>
              <w:t>3х5-100А</w:t>
            </w:r>
          </w:p>
        </w:tc>
        <w:tc>
          <w:tcPr>
            <w:tcW w:w="466" w:type="pct"/>
            <w:gridSpan w:val="2"/>
            <w:shd w:val="clear" w:color="auto" w:fill="auto"/>
            <w:vAlign w:val="center"/>
            <w:hideMark/>
          </w:tcPr>
          <w:p w14:paraId="21F414DF"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vAlign w:val="center"/>
            <w:hideMark/>
          </w:tcPr>
          <w:p w14:paraId="2BD1784B" w14:textId="77777777" w:rsidR="00670548" w:rsidRPr="00802206" w:rsidRDefault="00670548" w:rsidP="006715EA">
            <w:pPr>
              <w:widowControl w:val="0"/>
              <w:contextualSpacing/>
              <w:jc w:val="center"/>
              <w:rPr>
                <w:sz w:val="20"/>
                <w:szCs w:val="20"/>
              </w:rPr>
            </w:pPr>
            <w:r w:rsidRPr="00802206">
              <w:rPr>
                <w:rFonts w:cs="Times New Roman"/>
                <w:sz w:val="20"/>
                <w:szCs w:val="20"/>
              </w:rPr>
              <w:t>30.05.2018</w:t>
            </w:r>
          </w:p>
        </w:tc>
        <w:tc>
          <w:tcPr>
            <w:tcW w:w="454" w:type="pct"/>
            <w:gridSpan w:val="2"/>
            <w:shd w:val="clear" w:color="auto" w:fill="auto"/>
            <w:vAlign w:val="center"/>
            <w:hideMark/>
          </w:tcPr>
          <w:p w14:paraId="1E00A173" w14:textId="77777777" w:rsidR="00670548" w:rsidRPr="00802206" w:rsidRDefault="00670548" w:rsidP="006715EA">
            <w:pPr>
              <w:widowControl w:val="0"/>
              <w:contextualSpacing/>
              <w:jc w:val="center"/>
              <w:rPr>
                <w:sz w:val="20"/>
                <w:szCs w:val="20"/>
              </w:rPr>
            </w:pPr>
            <w:r w:rsidRPr="00802206">
              <w:rPr>
                <w:rFonts w:cs="Times New Roman"/>
                <w:sz w:val="20"/>
                <w:szCs w:val="20"/>
              </w:rPr>
              <w:t>2 кв. 2018</w:t>
            </w:r>
          </w:p>
        </w:tc>
        <w:tc>
          <w:tcPr>
            <w:tcW w:w="421" w:type="pct"/>
            <w:shd w:val="clear" w:color="auto" w:fill="auto"/>
            <w:vAlign w:val="center"/>
            <w:hideMark/>
          </w:tcPr>
          <w:p w14:paraId="193E8834"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vAlign w:val="center"/>
            <w:hideMark/>
          </w:tcPr>
          <w:p w14:paraId="0EFBFB0D" w14:textId="77777777" w:rsidR="00670548" w:rsidRPr="00802206" w:rsidRDefault="00670548" w:rsidP="006715EA">
            <w:pPr>
              <w:widowControl w:val="0"/>
              <w:contextualSpacing/>
              <w:jc w:val="center"/>
              <w:rPr>
                <w:sz w:val="20"/>
                <w:szCs w:val="20"/>
              </w:rPr>
            </w:pPr>
            <w:r w:rsidRPr="00802206">
              <w:rPr>
                <w:rFonts w:cs="Times New Roman"/>
                <w:sz w:val="20"/>
                <w:szCs w:val="20"/>
              </w:rPr>
              <w:t xml:space="preserve">Межповерочный интервал счетчика </w:t>
            </w:r>
            <w:r w:rsidRPr="00802206">
              <w:rPr>
                <w:rFonts w:cs="Times New Roman"/>
                <w:sz w:val="20"/>
                <w:szCs w:val="20"/>
              </w:rPr>
              <w:lastRenderedPageBreak/>
              <w:t>10 лет до 2028г.</w:t>
            </w:r>
          </w:p>
        </w:tc>
      </w:tr>
      <w:tr w:rsidR="00670548" w:rsidRPr="00802206" w14:paraId="0A860C77" w14:textId="77777777" w:rsidTr="006715EA">
        <w:trPr>
          <w:trHeight w:val="20"/>
        </w:trPr>
        <w:tc>
          <w:tcPr>
            <w:tcW w:w="548" w:type="pct"/>
            <w:vMerge w:val="restart"/>
            <w:shd w:val="clear" w:color="auto" w:fill="auto"/>
            <w:vAlign w:val="center"/>
            <w:hideMark/>
          </w:tcPr>
          <w:p w14:paraId="2CBBFC81"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КТП №2</w:t>
            </w:r>
          </w:p>
        </w:tc>
        <w:tc>
          <w:tcPr>
            <w:tcW w:w="456" w:type="pct"/>
            <w:shd w:val="clear" w:color="auto" w:fill="auto"/>
            <w:vAlign w:val="center"/>
            <w:hideMark/>
          </w:tcPr>
          <w:p w14:paraId="42D2A37A" w14:textId="77777777" w:rsidR="00670548" w:rsidRPr="00802206" w:rsidRDefault="00670548" w:rsidP="006715EA">
            <w:pPr>
              <w:widowControl w:val="0"/>
              <w:contextualSpacing/>
              <w:jc w:val="center"/>
              <w:rPr>
                <w:sz w:val="20"/>
                <w:szCs w:val="20"/>
              </w:rPr>
            </w:pPr>
            <w:r w:rsidRPr="00802206">
              <w:rPr>
                <w:rFonts w:cs="Times New Roman"/>
                <w:sz w:val="20"/>
                <w:szCs w:val="20"/>
              </w:rPr>
              <w:t>Ввод №1</w:t>
            </w:r>
          </w:p>
        </w:tc>
        <w:tc>
          <w:tcPr>
            <w:tcW w:w="599" w:type="pct"/>
            <w:gridSpan w:val="2"/>
            <w:shd w:val="clear" w:color="auto" w:fill="auto"/>
            <w:vAlign w:val="center"/>
            <w:hideMark/>
          </w:tcPr>
          <w:p w14:paraId="25D64528"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vAlign w:val="center"/>
            <w:hideMark/>
          </w:tcPr>
          <w:p w14:paraId="2827CE19" w14:textId="77777777" w:rsidR="00670548" w:rsidRPr="00802206" w:rsidRDefault="00670548" w:rsidP="006715EA">
            <w:pPr>
              <w:widowControl w:val="0"/>
              <w:contextualSpacing/>
              <w:jc w:val="center"/>
              <w:rPr>
                <w:sz w:val="20"/>
                <w:szCs w:val="20"/>
              </w:rPr>
            </w:pPr>
            <w:r w:rsidRPr="00802206">
              <w:rPr>
                <w:rFonts w:cs="Times New Roman"/>
                <w:sz w:val="20"/>
                <w:szCs w:val="20"/>
              </w:rPr>
              <w:t>011070090356479</w:t>
            </w:r>
          </w:p>
        </w:tc>
        <w:tc>
          <w:tcPr>
            <w:tcW w:w="431" w:type="pct"/>
            <w:gridSpan w:val="2"/>
            <w:shd w:val="clear" w:color="auto" w:fill="auto"/>
            <w:vAlign w:val="center"/>
            <w:hideMark/>
          </w:tcPr>
          <w:p w14:paraId="1A1A6243" w14:textId="77777777" w:rsidR="00670548" w:rsidRPr="00802206" w:rsidRDefault="00670548" w:rsidP="006715EA">
            <w:pPr>
              <w:widowControl w:val="0"/>
              <w:contextualSpacing/>
              <w:jc w:val="center"/>
              <w:rPr>
                <w:sz w:val="20"/>
                <w:szCs w:val="20"/>
              </w:rPr>
            </w:pPr>
            <w:r w:rsidRPr="00802206">
              <w:rPr>
                <w:rFonts w:cs="Times New Roman"/>
                <w:sz w:val="20"/>
                <w:szCs w:val="20"/>
              </w:rPr>
              <w:t>1х7,5А</w:t>
            </w:r>
          </w:p>
        </w:tc>
        <w:tc>
          <w:tcPr>
            <w:tcW w:w="466" w:type="pct"/>
            <w:gridSpan w:val="2"/>
            <w:shd w:val="clear" w:color="auto" w:fill="auto"/>
            <w:vAlign w:val="center"/>
            <w:hideMark/>
          </w:tcPr>
          <w:p w14:paraId="01385B44"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vAlign w:val="center"/>
            <w:hideMark/>
          </w:tcPr>
          <w:p w14:paraId="6A11F8A5" w14:textId="77777777" w:rsidR="00670548" w:rsidRPr="00802206" w:rsidRDefault="00670548" w:rsidP="006715EA">
            <w:pPr>
              <w:widowControl w:val="0"/>
              <w:contextualSpacing/>
              <w:jc w:val="center"/>
              <w:rPr>
                <w:sz w:val="20"/>
                <w:szCs w:val="20"/>
              </w:rPr>
            </w:pPr>
            <w:r w:rsidRPr="00802206">
              <w:rPr>
                <w:rFonts w:cs="Times New Roman"/>
                <w:sz w:val="20"/>
                <w:szCs w:val="20"/>
              </w:rPr>
              <w:t>30.03.2015</w:t>
            </w:r>
          </w:p>
        </w:tc>
        <w:tc>
          <w:tcPr>
            <w:tcW w:w="454" w:type="pct"/>
            <w:gridSpan w:val="2"/>
            <w:shd w:val="clear" w:color="auto" w:fill="auto"/>
            <w:vAlign w:val="center"/>
            <w:hideMark/>
          </w:tcPr>
          <w:p w14:paraId="4E7CD3F1"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vAlign w:val="center"/>
            <w:hideMark/>
          </w:tcPr>
          <w:p w14:paraId="25DBAF7A" w14:textId="77777777" w:rsidR="00670548" w:rsidRPr="00802206" w:rsidRDefault="00670548" w:rsidP="006715EA">
            <w:pPr>
              <w:widowControl w:val="0"/>
              <w:contextualSpacing/>
              <w:jc w:val="center"/>
              <w:rPr>
                <w:sz w:val="20"/>
                <w:szCs w:val="20"/>
              </w:rPr>
            </w:pPr>
            <w:r w:rsidRPr="00802206">
              <w:rPr>
                <w:rFonts w:cs="Times New Roman"/>
                <w:sz w:val="20"/>
                <w:szCs w:val="20"/>
              </w:rPr>
              <w:t>1000/5</w:t>
            </w:r>
          </w:p>
        </w:tc>
        <w:tc>
          <w:tcPr>
            <w:tcW w:w="570" w:type="pct"/>
            <w:shd w:val="clear" w:color="auto" w:fill="auto"/>
            <w:vAlign w:val="center"/>
            <w:hideMark/>
          </w:tcPr>
          <w:p w14:paraId="77E79683" w14:textId="77777777" w:rsidR="00670548" w:rsidRPr="00802206" w:rsidRDefault="00670548" w:rsidP="006715EA">
            <w:pPr>
              <w:widowControl w:val="0"/>
              <w:contextualSpacing/>
              <w:jc w:val="center"/>
              <w:rPr>
                <w:sz w:val="20"/>
                <w:szCs w:val="20"/>
              </w:rPr>
            </w:pPr>
            <w:r>
              <w:rPr>
                <w:rFonts w:cs="Times New Roman"/>
                <w:sz w:val="20"/>
                <w:szCs w:val="20"/>
              </w:rPr>
              <w:t>Межповерочны</w:t>
            </w:r>
            <w:r w:rsidRPr="00802206">
              <w:rPr>
                <w:rFonts w:cs="Times New Roman"/>
                <w:sz w:val="20"/>
                <w:szCs w:val="20"/>
              </w:rPr>
              <w:t>й интервал счетчика 16 лет до 1кв.2031г.</w:t>
            </w:r>
          </w:p>
        </w:tc>
      </w:tr>
      <w:tr w:rsidR="00670548" w:rsidRPr="00802206" w14:paraId="2449B1D8" w14:textId="77777777" w:rsidTr="006715EA">
        <w:trPr>
          <w:trHeight w:val="20"/>
        </w:trPr>
        <w:tc>
          <w:tcPr>
            <w:tcW w:w="548" w:type="pct"/>
            <w:vMerge/>
            <w:shd w:val="clear" w:color="auto" w:fill="auto"/>
            <w:vAlign w:val="center"/>
            <w:hideMark/>
          </w:tcPr>
          <w:p w14:paraId="5398E1DC"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vAlign w:val="center"/>
            <w:hideMark/>
          </w:tcPr>
          <w:p w14:paraId="2B1D8A57" w14:textId="77777777" w:rsidR="00670548" w:rsidRPr="00802206" w:rsidRDefault="00670548" w:rsidP="006715EA">
            <w:pPr>
              <w:widowControl w:val="0"/>
              <w:contextualSpacing/>
              <w:jc w:val="center"/>
              <w:rPr>
                <w:sz w:val="20"/>
                <w:szCs w:val="20"/>
              </w:rPr>
            </w:pPr>
            <w:r w:rsidRPr="00802206">
              <w:rPr>
                <w:rFonts w:cs="Times New Roman"/>
                <w:sz w:val="20"/>
                <w:szCs w:val="20"/>
              </w:rPr>
              <w:t>Ввод №2</w:t>
            </w:r>
          </w:p>
        </w:tc>
        <w:tc>
          <w:tcPr>
            <w:tcW w:w="599" w:type="pct"/>
            <w:gridSpan w:val="2"/>
            <w:shd w:val="clear" w:color="auto" w:fill="auto"/>
            <w:vAlign w:val="center"/>
            <w:hideMark/>
          </w:tcPr>
          <w:p w14:paraId="27510825"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vAlign w:val="center"/>
            <w:hideMark/>
          </w:tcPr>
          <w:p w14:paraId="6AB2336E" w14:textId="77777777" w:rsidR="00670548" w:rsidRPr="00802206" w:rsidRDefault="00670548" w:rsidP="006715EA">
            <w:pPr>
              <w:widowControl w:val="0"/>
              <w:contextualSpacing/>
              <w:jc w:val="center"/>
              <w:rPr>
                <w:sz w:val="20"/>
                <w:szCs w:val="20"/>
              </w:rPr>
            </w:pPr>
            <w:r w:rsidRPr="00802206">
              <w:rPr>
                <w:rFonts w:cs="Times New Roman"/>
                <w:sz w:val="20"/>
                <w:szCs w:val="20"/>
              </w:rPr>
              <w:t>011070090356432</w:t>
            </w:r>
          </w:p>
        </w:tc>
        <w:tc>
          <w:tcPr>
            <w:tcW w:w="431" w:type="pct"/>
            <w:gridSpan w:val="2"/>
            <w:shd w:val="clear" w:color="auto" w:fill="auto"/>
            <w:vAlign w:val="center"/>
            <w:hideMark/>
          </w:tcPr>
          <w:p w14:paraId="516BE172" w14:textId="77777777" w:rsidR="00670548" w:rsidRPr="00802206" w:rsidRDefault="00670548" w:rsidP="006715EA">
            <w:pPr>
              <w:widowControl w:val="0"/>
              <w:contextualSpacing/>
              <w:jc w:val="center"/>
              <w:rPr>
                <w:sz w:val="20"/>
                <w:szCs w:val="20"/>
              </w:rPr>
            </w:pPr>
            <w:r w:rsidRPr="00802206">
              <w:rPr>
                <w:rFonts w:cs="Times New Roman"/>
                <w:sz w:val="20"/>
                <w:szCs w:val="20"/>
              </w:rPr>
              <w:t>1х7,5А</w:t>
            </w:r>
          </w:p>
        </w:tc>
        <w:tc>
          <w:tcPr>
            <w:tcW w:w="466" w:type="pct"/>
            <w:gridSpan w:val="2"/>
            <w:shd w:val="clear" w:color="auto" w:fill="auto"/>
            <w:vAlign w:val="center"/>
            <w:hideMark/>
          </w:tcPr>
          <w:p w14:paraId="32B4AE21"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vAlign w:val="center"/>
            <w:hideMark/>
          </w:tcPr>
          <w:p w14:paraId="5888E80D" w14:textId="77777777" w:rsidR="00670548" w:rsidRPr="00802206" w:rsidRDefault="00670548" w:rsidP="006715EA">
            <w:pPr>
              <w:widowControl w:val="0"/>
              <w:contextualSpacing/>
              <w:jc w:val="center"/>
              <w:rPr>
                <w:sz w:val="20"/>
                <w:szCs w:val="20"/>
              </w:rPr>
            </w:pPr>
            <w:r w:rsidRPr="00802206">
              <w:rPr>
                <w:rFonts w:cs="Times New Roman"/>
                <w:sz w:val="20"/>
                <w:szCs w:val="20"/>
              </w:rPr>
              <w:t>30.03.2015</w:t>
            </w:r>
          </w:p>
        </w:tc>
        <w:tc>
          <w:tcPr>
            <w:tcW w:w="454" w:type="pct"/>
            <w:gridSpan w:val="2"/>
            <w:shd w:val="clear" w:color="auto" w:fill="auto"/>
            <w:vAlign w:val="center"/>
            <w:hideMark/>
          </w:tcPr>
          <w:p w14:paraId="173B202E"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vAlign w:val="center"/>
            <w:hideMark/>
          </w:tcPr>
          <w:p w14:paraId="524E35F0" w14:textId="77777777" w:rsidR="00670548" w:rsidRPr="00802206" w:rsidRDefault="00670548" w:rsidP="006715EA">
            <w:pPr>
              <w:widowControl w:val="0"/>
              <w:contextualSpacing/>
              <w:jc w:val="center"/>
              <w:rPr>
                <w:sz w:val="20"/>
                <w:szCs w:val="20"/>
              </w:rPr>
            </w:pPr>
            <w:r w:rsidRPr="00802206">
              <w:rPr>
                <w:rFonts w:cs="Times New Roman"/>
                <w:sz w:val="20"/>
                <w:szCs w:val="20"/>
              </w:rPr>
              <w:t>1000/5</w:t>
            </w:r>
          </w:p>
        </w:tc>
        <w:tc>
          <w:tcPr>
            <w:tcW w:w="570" w:type="pct"/>
            <w:shd w:val="clear" w:color="auto" w:fill="auto"/>
            <w:vAlign w:val="center"/>
            <w:hideMark/>
          </w:tcPr>
          <w:p w14:paraId="1D781EFE"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1кв.2031г.</w:t>
            </w:r>
          </w:p>
        </w:tc>
      </w:tr>
      <w:tr w:rsidR="00670548" w:rsidRPr="00802206" w14:paraId="501CAA1B" w14:textId="77777777" w:rsidTr="006715EA">
        <w:trPr>
          <w:trHeight w:val="20"/>
        </w:trPr>
        <w:tc>
          <w:tcPr>
            <w:tcW w:w="548" w:type="pct"/>
            <w:vMerge/>
            <w:shd w:val="clear" w:color="auto" w:fill="auto"/>
            <w:vAlign w:val="center"/>
            <w:hideMark/>
          </w:tcPr>
          <w:p w14:paraId="3A386E75"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vAlign w:val="center"/>
            <w:hideMark/>
          </w:tcPr>
          <w:p w14:paraId="21F240D1" w14:textId="77777777" w:rsidR="00670548" w:rsidRPr="00802206" w:rsidRDefault="00670548" w:rsidP="006715EA">
            <w:pPr>
              <w:widowControl w:val="0"/>
              <w:contextualSpacing/>
              <w:jc w:val="center"/>
              <w:rPr>
                <w:sz w:val="20"/>
                <w:szCs w:val="20"/>
              </w:rPr>
            </w:pPr>
            <w:r w:rsidRPr="00802206">
              <w:rPr>
                <w:rFonts w:cs="Times New Roman"/>
                <w:sz w:val="20"/>
                <w:szCs w:val="20"/>
              </w:rPr>
              <w:t>Наружное освещение</w:t>
            </w:r>
          </w:p>
        </w:tc>
        <w:tc>
          <w:tcPr>
            <w:tcW w:w="599" w:type="pct"/>
            <w:gridSpan w:val="2"/>
            <w:shd w:val="clear" w:color="auto" w:fill="auto"/>
            <w:vAlign w:val="center"/>
            <w:hideMark/>
          </w:tcPr>
          <w:p w14:paraId="65AD623F"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231</w:t>
            </w:r>
          </w:p>
        </w:tc>
        <w:tc>
          <w:tcPr>
            <w:tcW w:w="605" w:type="pct"/>
            <w:gridSpan w:val="4"/>
            <w:shd w:val="clear" w:color="auto" w:fill="auto"/>
            <w:vAlign w:val="center"/>
            <w:hideMark/>
          </w:tcPr>
          <w:p w14:paraId="479F004D" w14:textId="77777777" w:rsidR="00670548" w:rsidRPr="00802206" w:rsidRDefault="00670548" w:rsidP="006715EA">
            <w:pPr>
              <w:widowControl w:val="0"/>
              <w:contextualSpacing/>
              <w:jc w:val="center"/>
              <w:rPr>
                <w:sz w:val="20"/>
                <w:szCs w:val="20"/>
              </w:rPr>
            </w:pPr>
            <w:r w:rsidRPr="00802206">
              <w:rPr>
                <w:rFonts w:cs="Times New Roman"/>
                <w:sz w:val="20"/>
                <w:szCs w:val="20"/>
              </w:rPr>
              <w:t>24074924</w:t>
            </w:r>
          </w:p>
        </w:tc>
        <w:tc>
          <w:tcPr>
            <w:tcW w:w="431" w:type="pct"/>
            <w:gridSpan w:val="2"/>
            <w:shd w:val="clear" w:color="auto" w:fill="auto"/>
            <w:vAlign w:val="center"/>
            <w:hideMark/>
          </w:tcPr>
          <w:p w14:paraId="39DB55A7" w14:textId="77777777" w:rsidR="00670548" w:rsidRPr="00802206" w:rsidRDefault="00670548" w:rsidP="006715EA">
            <w:pPr>
              <w:widowControl w:val="0"/>
              <w:contextualSpacing/>
              <w:jc w:val="center"/>
              <w:rPr>
                <w:sz w:val="20"/>
                <w:szCs w:val="20"/>
              </w:rPr>
            </w:pPr>
            <w:r w:rsidRPr="00802206">
              <w:rPr>
                <w:rFonts w:cs="Times New Roman"/>
                <w:sz w:val="20"/>
                <w:szCs w:val="20"/>
              </w:rPr>
              <w:t>3х5-60А</w:t>
            </w:r>
          </w:p>
        </w:tc>
        <w:tc>
          <w:tcPr>
            <w:tcW w:w="466" w:type="pct"/>
            <w:gridSpan w:val="2"/>
            <w:shd w:val="clear" w:color="auto" w:fill="auto"/>
            <w:vAlign w:val="center"/>
            <w:hideMark/>
          </w:tcPr>
          <w:p w14:paraId="2E71ACAE"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vAlign w:val="center"/>
            <w:hideMark/>
          </w:tcPr>
          <w:p w14:paraId="59FA4DDA" w14:textId="77777777" w:rsidR="00670548" w:rsidRPr="00802206" w:rsidRDefault="00670548" w:rsidP="006715EA">
            <w:pPr>
              <w:widowControl w:val="0"/>
              <w:contextualSpacing/>
              <w:jc w:val="center"/>
              <w:rPr>
                <w:sz w:val="20"/>
                <w:szCs w:val="20"/>
              </w:rPr>
            </w:pPr>
            <w:r w:rsidRPr="00802206">
              <w:rPr>
                <w:rFonts w:cs="Times New Roman"/>
                <w:sz w:val="20"/>
                <w:szCs w:val="20"/>
              </w:rPr>
              <w:t>2015</w:t>
            </w:r>
          </w:p>
        </w:tc>
        <w:tc>
          <w:tcPr>
            <w:tcW w:w="454" w:type="pct"/>
            <w:gridSpan w:val="2"/>
            <w:shd w:val="clear" w:color="auto" w:fill="auto"/>
            <w:vAlign w:val="center"/>
            <w:hideMark/>
          </w:tcPr>
          <w:p w14:paraId="72897856" w14:textId="77777777" w:rsidR="00670548" w:rsidRPr="00802206" w:rsidRDefault="00670548" w:rsidP="006715EA">
            <w:pPr>
              <w:widowControl w:val="0"/>
              <w:contextualSpacing/>
              <w:jc w:val="center"/>
              <w:rPr>
                <w:sz w:val="20"/>
                <w:szCs w:val="20"/>
              </w:rPr>
            </w:pPr>
            <w:r w:rsidRPr="00802206">
              <w:rPr>
                <w:rFonts w:cs="Times New Roman"/>
                <w:sz w:val="20"/>
                <w:szCs w:val="20"/>
              </w:rPr>
              <w:t>III кв. 2015</w:t>
            </w:r>
          </w:p>
        </w:tc>
        <w:tc>
          <w:tcPr>
            <w:tcW w:w="421" w:type="pct"/>
            <w:shd w:val="clear" w:color="auto" w:fill="auto"/>
            <w:vAlign w:val="center"/>
            <w:hideMark/>
          </w:tcPr>
          <w:p w14:paraId="1EDA7AC6"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vAlign w:val="center"/>
            <w:hideMark/>
          </w:tcPr>
          <w:p w14:paraId="3EA4B766"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w:t>
            </w:r>
            <w:r>
              <w:rPr>
                <w:rFonts w:cs="Times New Roman"/>
                <w:sz w:val="20"/>
                <w:szCs w:val="20"/>
              </w:rPr>
              <w:t xml:space="preserve"> </w:t>
            </w:r>
            <w:r w:rsidRPr="00802206">
              <w:rPr>
                <w:rFonts w:cs="Times New Roman"/>
                <w:sz w:val="20"/>
                <w:szCs w:val="20"/>
              </w:rPr>
              <w:t xml:space="preserve">счетчика 16 </w:t>
            </w:r>
            <w:r>
              <w:rPr>
                <w:rFonts w:cs="Times New Roman"/>
                <w:sz w:val="20"/>
                <w:szCs w:val="20"/>
              </w:rPr>
              <w:t>лет до 2031г.</w:t>
            </w:r>
          </w:p>
        </w:tc>
      </w:tr>
      <w:tr w:rsidR="00670548" w:rsidRPr="00802206" w14:paraId="11C4DB2B" w14:textId="77777777" w:rsidTr="006715EA">
        <w:trPr>
          <w:trHeight w:val="20"/>
        </w:trPr>
        <w:tc>
          <w:tcPr>
            <w:tcW w:w="548" w:type="pct"/>
            <w:vMerge w:val="restart"/>
            <w:shd w:val="clear" w:color="auto" w:fill="auto"/>
            <w:tcMar>
              <w:top w:w="6" w:type="dxa"/>
              <w:left w:w="114" w:type="dxa"/>
              <w:bottom w:w="0" w:type="dxa"/>
              <w:right w:w="59" w:type="dxa"/>
            </w:tcMar>
            <w:vAlign w:val="center"/>
            <w:hideMark/>
          </w:tcPr>
          <w:p w14:paraId="76B6B6C8" w14:textId="77777777" w:rsidR="00670548" w:rsidRPr="00802206" w:rsidRDefault="00670548" w:rsidP="006715EA">
            <w:pPr>
              <w:widowControl w:val="0"/>
              <w:contextualSpacing/>
              <w:jc w:val="center"/>
              <w:rPr>
                <w:sz w:val="20"/>
                <w:szCs w:val="20"/>
              </w:rPr>
            </w:pPr>
            <w:r w:rsidRPr="00802206">
              <w:rPr>
                <w:rFonts w:cs="Times New Roman"/>
                <w:sz w:val="20"/>
                <w:szCs w:val="20"/>
              </w:rPr>
              <w:t>КТП №3</w:t>
            </w:r>
          </w:p>
        </w:tc>
        <w:tc>
          <w:tcPr>
            <w:tcW w:w="456" w:type="pct"/>
            <w:shd w:val="clear" w:color="auto" w:fill="auto"/>
            <w:tcMar>
              <w:top w:w="6" w:type="dxa"/>
              <w:left w:w="114" w:type="dxa"/>
              <w:bottom w:w="0" w:type="dxa"/>
              <w:right w:w="59" w:type="dxa"/>
            </w:tcMar>
            <w:vAlign w:val="center"/>
            <w:hideMark/>
          </w:tcPr>
          <w:p w14:paraId="5A8F02DA" w14:textId="77777777" w:rsidR="00670548" w:rsidRPr="00802206" w:rsidRDefault="00670548" w:rsidP="006715EA">
            <w:pPr>
              <w:widowControl w:val="0"/>
              <w:contextualSpacing/>
              <w:jc w:val="center"/>
              <w:rPr>
                <w:sz w:val="20"/>
                <w:szCs w:val="20"/>
              </w:rPr>
            </w:pPr>
            <w:r w:rsidRPr="00802206">
              <w:rPr>
                <w:rFonts w:cs="Times New Roman"/>
                <w:sz w:val="20"/>
                <w:szCs w:val="20"/>
              </w:rPr>
              <w:t>Ввод №1</w:t>
            </w:r>
          </w:p>
        </w:tc>
        <w:tc>
          <w:tcPr>
            <w:tcW w:w="596" w:type="pct"/>
            <w:shd w:val="clear" w:color="auto" w:fill="auto"/>
            <w:tcMar>
              <w:top w:w="6" w:type="dxa"/>
              <w:left w:w="114" w:type="dxa"/>
              <w:bottom w:w="0" w:type="dxa"/>
              <w:right w:w="59" w:type="dxa"/>
            </w:tcMar>
            <w:vAlign w:val="center"/>
            <w:hideMark/>
          </w:tcPr>
          <w:p w14:paraId="3B6D4A20"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2" w:type="pct"/>
            <w:gridSpan w:val="4"/>
            <w:shd w:val="clear" w:color="auto" w:fill="auto"/>
            <w:tcMar>
              <w:top w:w="6" w:type="dxa"/>
              <w:left w:w="114" w:type="dxa"/>
              <w:bottom w:w="0" w:type="dxa"/>
              <w:right w:w="59" w:type="dxa"/>
            </w:tcMar>
            <w:vAlign w:val="center"/>
            <w:hideMark/>
          </w:tcPr>
          <w:p w14:paraId="6AC17ACD" w14:textId="77777777" w:rsidR="00670548" w:rsidRPr="00802206" w:rsidRDefault="00670548" w:rsidP="006715EA">
            <w:pPr>
              <w:widowControl w:val="0"/>
              <w:contextualSpacing/>
              <w:jc w:val="center"/>
              <w:rPr>
                <w:sz w:val="20"/>
                <w:szCs w:val="20"/>
              </w:rPr>
            </w:pPr>
            <w:r w:rsidRPr="00802206">
              <w:rPr>
                <w:rFonts w:cs="Times New Roman"/>
                <w:sz w:val="20"/>
                <w:szCs w:val="20"/>
              </w:rPr>
              <w:t>011070090312227</w:t>
            </w:r>
          </w:p>
        </w:tc>
        <w:tc>
          <w:tcPr>
            <w:tcW w:w="445" w:type="pct"/>
            <w:gridSpan w:val="4"/>
            <w:shd w:val="clear" w:color="auto" w:fill="auto"/>
            <w:tcMar>
              <w:top w:w="6" w:type="dxa"/>
              <w:left w:w="114" w:type="dxa"/>
              <w:bottom w:w="0" w:type="dxa"/>
              <w:right w:w="59" w:type="dxa"/>
            </w:tcMar>
            <w:vAlign w:val="center"/>
            <w:hideMark/>
          </w:tcPr>
          <w:p w14:paraId="1B90E7C3" w14:textId="77777777" w:rsidR="00670548" w:rsidRPr="00802206" w:rsidRDefault="00670548" w:rsidP="006715EA">
            <w:pPr>
              <w:widowControl w:val="0"/>
              <w:contextualSpacing/>
              <w:jc w:val="center"/>
              <w:rPr>
                <w:sz w:val="20"/>
                <w:szCs w:val="20"/>
              </w:rPr>
            </w:pPr>
            <w:r w:rsidRPr="00802206">
              <w:rPr>
                <w:rFonts w:cs="Times New Roman"/>
                <w:sz w:val="20"/>
                <w:szCs w:val="20"/>
              </w:rPr>
              <w:t>1х7,5А</w:t>
            </w:r>
          </w:p>
        </w:tc>
        <w:tc>
          <w:tcPr>
            <w:tcW w:w="460" w:type="pct"/>
            <w:gridSpan w:val="2"/>
            <w:shd w:val="clear" w:color="auto" w:fill="auto"/>
            <w:tcMar>
              <w:top w:w="6" w:type="dxa"/>
              <w:left w:w="114" w:type="dxa"/>
              <w:bottom w:w="0" w:type="dxa"/>
              <w:right w:w="59" w:type="dxa"/>
            </w:tcMar>
            <w:vAlign w:val="center"/>
            <w:hideMark/>
          </w:tcPr>
          <w:p w14:paraId="2117DCC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2B7DE6A9" w14:textId="77777777" w:rsidR="00670548" w:rsidRPr="00802206" w:rsidRDefault="00670548" w:rsidP="006715EA">
            <w:pPr>
              <w:widowControl w:val="0"/>
              <w:contextualSpacing/>
              <w:jc w:val="center"/>
              <w:rPr>
                <w:sz w:val="20"/>
                <w:szCs w:val="20"/>
              </w:rPr>
            </w:pPr>
            <w:r w:rsidRPr="00802206">
              <w:rPr>
                <w:rFonts w:cs="Times New Roman"/>
                <w:sz w:val="20"/>
                <w:szCs w:val="20"/>
              </w:rPr>
              <w:t>30.03.2015</w:t>
            </w:r>
          </w:p>
        </w:tc>
        <w:tc>
          <w:tcPr>
            <w:tcW w:w="454" w:type="pct"/>
            <w:gridSpan w:val="2"/>
            <w:shd w:val="clear" w:color="auto" w:fill="auto"/>
            <w:tcMar>
              <w:top w:w="6" w:type="dxa"/>
              <w:left w:w="114" w:type="dxa"/>
              <w:bottom w:w="0" w:type="dxa"/>
              <w:right w:w="59" w:type="dxa"/>
            </w:tcMar>
            <w:vAlign w:val="center"/>
            <w:hideMark/>
          </w:tcPr>
          <w:p w14:paraId="18069A7E"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tcMar>
              <w:top w:w="6" w:type="dxa"/>
              <w:left w:w="114" w:type="dxa"/>
              <w:bottom w:w="0" w:type="dxa"/>
              <w:right w:w="59" w:type="dxa"/>
            </w:tcMar>
            <w:vAlign w:val="center"/>
            <w:hideMark/>
          </w:tcPr>
          <w:p w14:paraId="506196FC" w14:textId="77777777" w:rsidR="00670548" w:rsidRPr="00802206" w:rsidRDefault="00670548" w:rsidP="006715EA">
            <w:pPr>
              <w:widowControl w:val="0"/>
              <w:contextualSpacing/>
              <w:jc w:val="center"/>
              <w:rPr>
                <w:sz w:val="20"/>
                <w:szCs w:val="20"/>
              </w:rPr>
            </w:pPr>
            <w:r w:rsidRPr="00802206">
              <w:rPr>
                <w:rFonts w:cs="Times New Roman"/>
                <w:sz w:val="20"/>
                <w:szCs w:val="20"/>
              </w:rPr>
              <w:t>600/5</w:t>
            </w:r>
          </w:p>
        </w:tc>
        <w:tc>
          <w:tcPr>
            <w:tcW w:w="570" w:type="pct"/>
            <w:shd w:val="clear" w:color="auto" w:fill="auto"/>
            <w:tcMar>
              <w:top w:w="6" w:type="dxa"/>
              <w:left w:w="114" w:type="dxa"/>
              <w:bottom w:w="0" w:type="dxa"/>
              <w:right w:w="59" w:type="dxa"/>
            </w:tcMar>
            <w:vAlign w:val="center"/>
            <w:hideMark/>
          </w:tcPr>
          <w:p w14:paraId="4AEA18C3"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1кв.2031г.</w:t>
            </w:r>
          </w:p>
        </w:tc>
      </w:tr>
      <w:tr w:rsidR="00670548" w:rsidRPr="00802206" w14:paraId="38CCE4BB" w14:textId="77777777" w:rsidTr="006715EA">
        <w:trPr>
          <w:trHeight w:val="20"/>
        </w:trPr>
        <w:tc>
          <w:tcPr>
            <w:tcW w:w="548" w:type="pct"/>
            <w:vMerge/>
            <w:shd w:val="clear" w:color="auto" w:fill="auto"/>
            <w:vAlign w:val="center"/>
            <w:hideMark/>
          </w:tcPr>
          <w:p w14:paraId="4818AA6E"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754F256F" w14:textId="77777777" w:rsidR="00670548" w:rsidRPr="00802206" w:rsidRDefault="00670548" w:rsidP="006715EA">
            <w:pPr>
              <w:widowControl w:val="0"/>
              <w:contextualSpacing/>
              <w:jc w:val="center"/>
              <w:rPr>
                <w:sz w:val="20"/>
                <w:szCs w:val="20"/>
              </w:rPr>
            </w:pPr>
            <w:r w:rsidRPr="00802206">
              <w:rPr>
                <w:rFonts w:cs="Times New Roman"/>
                <w:sz w:val="20"/>
                <w:szCs w:val="20"/>
              </w:rPr>
              <w:t>Ввод №2</w:t>
            </w:r>
          </w:p>
        </w:tc>
        <w:tc>
          <w:tcPr>
            <w:tcW w:w="596" w:type="pct"/>
            <w:shd w:val="clear" w:color="auto" w:fill="auto"/>
            <w:tcMar>
              <w:top w:w="6" w:type="dxa"/>
              <w:left w:w="114" w:type="dxa"/>
              <w:bottom w:w="0" w:type="dxa"/>
              <w:right w:w="59" w:type="dxa"/>
            </w:tcMar>
            <w:vAlign w:val="center"/>
            <w:hideMark/>
          </w:tcPr>
          <w:p w14:paraId="785C0D9B"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2" w:type="pct"/>
            <w:gridSpan w:val="4"/>
            <w:shd w:val="clear" w:color="auto" w:fill="auto"/>
            <w:tcMar>
              <w:top w:w="6" w:type="dxa"/>
              <w:left w:w="114" w:type="dxa"/>
              <w:bottom w:w="0" w:type="dxa"/>
              <w:right w:w="59" w:type="dxa"/>
            </w:tcMar>
            <w:vAlign w:val="center"/>
            <w:hideMark/>
          </w:tcPr>
          <w:p w14:paraId="7E82DDEE" w14:textId="77777777" w:rsidR="00670548" w:rsidRPr="00802206" w:rsidRDefault="00670548" w:rsidP="006715EA">
            <w:pPr>
              <w:widowControl w:val="0"/>
              <w:contextualSpacing/>
              <w:jc w:val="center"/>
              <w:rPr>
                <w:sz w:val="20"/>
                <w:szCs w:val="20"/>
              </w:rPr>
            </w:pPr>
            <w:r w:rsidRPr="00802206">
              <w:rPr>
                <w:rFonts w:cs="Times New Roman"/>
                <w:sz w:val="20"/>
                <w:szCs w:val="20"/>
              </w:rPr>
              <w:t>011070090311937</w:t>
            </w:r>
          </w:p>
        </w:tc>
        <w:tc>
          <w:tcPr>
            <w:tcW w:w="445" w:type="pct"/>
            <w:gridSpan w:val="4"/>
            <w:shd w:val="clear" w:color="auto" w:fill="auto"/>
            <w:tcMar>
              <w:top w:w="6" w:type="dxa"/>
              <w:left w:w="114" w:type="dxa"/>
              <w:bottom w:w="0" w:type="dxa"/>
              <w:right w:w="59" w:type="dxa"/>
            </w:tcMar>
            <w:vAlign w:val="center"/>
            <w:hideMark/>
          </w:tcPr>
          <w:p w14:paraId="7D88DF94" w14:textId="77777777" w:rsidR="00670548" w:rsidRPr="00802206" w:rsidRDefault="00670548" w:rsidP="006715EA">
            <w:pPr>
              <w:widowControl w:val="0"/>
              <w:contextualSpacing/>
              <w:jc w:val="center"/>
              <w:rPr>
                <w:sz w:val="20"/>
                <w:szCs w:val="20"/>
              </w:rPr>
            </w:pPr>
            <w:r w:rsidRPr="00802206">
              <w:rPr>
                <w:rFonts w:cs="Times New Roman"/>
                <w:sz w:val="20"/>
                <w:szCs w:val="20"/>
              </w:rPr>
              <w:t>1х7,5А</w:t>
            </w:r>
          </w:p>
        </w:tc>
        <w:tc>
          <w:tcPr>
            <w:tcW w:w="460" w:type="pct"/>
            <w:gridSpan w:val="2"/>
            <w:shd w:val="clear" w:color="auto" w:fill="auto"/>
            <w:tcMar>
              <w:top w:w="6" w:type="dxa"/>
              <w:left w:w="114" w:type="dxa"/>
              <w:bottom w:w="0" w:type="dxa"/>
              <w:right w:w="59" w:type="dxa"/>
            </w:tcMar>
            <w:vAlign w:val="center"/>
            <w:hideMark/>
          </w:tcPr>
          <w:p w14:paraId="06F6352B"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2E62649A" w14:textId="77777777" w:rsidR="00670548" w:rsidRPr="00802206" w:rsidRDefault="00670548" w:rsidP="006715EA">
            <w:pPr>
              <w:widowControl w:val="0"/>
              <w:contextualSpacing/>
              <w:jc w:val="center"/>
              <w:rPr>
                <w:sz w:val="20"/>
                <w:szCs w:val="20"/>
              </w:rPr>
            </w:pPr>
            <w:r w:rsidRPr="00802206">
              <w:rPr>
                <w:rFonts w:cs="Times New Roman"/>
                <w:sz w:val="20"/>
                <w:szCs w:val="20"/>
              </w:rPr>
              <w:t>30.03.2015</w:t>
            </w:r>
          </w:p>
        </w:tc>
        <w:tc>
          <w:tcPr>
            <w:tcW w:w="454" w:type="pct"/>
            <w:gridSpan w:val="2"/>
            <w:shd w:val="clear" w:color="auto" w:fill="auto"/>
            <w:tcMar>
              <w:top w:w="6" w:type="dxa"/>
              <w:left w:w="114" w:type="dxa"/>
              <w:bottom w:w="0" w:type="dxa"/>
              <w:right w:w="59" w:type="dxa"/>
            </w:tcMar>
            <w:vAlign w:val="center"/>
            <w:hideMark/>
          </w:tcPr>
          <w:p w14:paraId="0FBA2158"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tcMar>
              <w:top w:w="6" w:type="dxa"/>
              <w:left w:w="114" w:type="dxa"/>
              <w:bottom w:w="0" w:type="dxa"/>
              <w:right w:w="59" w:type="dxa"/>
            </w:tcMar>
            <w:vAlign w:val="center"/>
            <w:hideMark/>
          </w:tcPr>
          <w:p w14:paraId="729DE5B0"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570" w:type="pct"/>
            <w:shd w:val="clear" w:color="auto" w:fill="auto"/>
            <w:tcMar>
              <w:top w:w="6" w:type="dxa"/>
              <w:left w:w="114" w:type="dxa"/>
              <w:bottom w:w="0" w:type="dxa"/>
              <w:right w:w="59" w:type="dxa"/>
            </w:tcMar>
            <w:vAlign w:val="center"/>
            <w:hideMark/>
          </w:tcPr>
          <w:p w14:paraId="2E817E09"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1кв.2031г.</w:t>
            </w:r>
          </w:p>
        </w:tc>
      </w:tr>
      <w:tr w:rsidR="00670548" w:rsidRPr="00802206" w14:paraId="54B49978" w14:textId="77777777" w:rsidTr="006715EA">
        <w:trPr>
          <w:trHeight w:val="20"/>
        </w:trPr>
        <w:tc>
          <w:tcPr>
            <w:tcW w:w="548" w:type="pct"/>
            <w:vMerge/>
            <w:shd w:val="clear" w:color="auto" w:fill="auto"/>
            <w:vAlign w:val="center"/>
            <w:hideMark/>
          </w:tcPr>
          <w:p w14:paraId="276F9C06"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7FC14D98" w14:textId="77777777" w:rsidR="00670548" w:rsidRPr="00802206" w:rsidRDefault="00670548" w:rsidP="006715EA">
            <w:pPr>
              <w:widowControl w:val="0"/>
              <w:contextualSpacing/>
              <w:jc w:val="center"/>
              <w:rPr>
                <w:sz w:val="20"/>
                <w:szCs w:val="20"/>
              </w:rPr>
            </w:pPr>
            <w:r w:rsidRPr="00802206">
              <w:rPr>
                <w:rFonts w:cs="Times New Roman"/>
                <w:sz w:val="20"/>
                <w:szCs w:val="20"/>
              </w:rPr>
              <w:t>Наружное освещение</w:t>
            </w:r>
          </w:p>
        </w:tc>
        <w:tc>
          <w:tcPr>
            <w:tcW w:w="596" w:type="pct"/>
            <w:shd w:val="clear" w:color="auto" w:fill="auto"/>
            <w:tcMar>
              <w:top w:w="6" w:type="dxa"/>
              <w:left w:w="114" w:type="dxa"/>
              <w:bottom w:w="0" w:type="dxa"/>
              <w:right w:w="59" w:type="dxa"/>
            </w:tcMar>
            <w:vAlign w:val="center"/>
            <w:hideMark/>
          </w:tcPr>
          <w:p w14:paraId="35CAC1FF" w14:textId="77777777" w:rsidR="00670548" w:rsidRPr="00802206" w:rsidRDefault="00670548" w:rsidP="006715EA">
            <w:pPr>
              <w:widowControl w:val="0"/>
              <w:contextualSpacing/>
              <w:jc w:val="center"/>
              <w:rPr>
                <w:sz w:val="20"/>
                <w:szCs w:val="20"/>
              </w:rPr>
            </w:pPr>
            <w:r w:rsidRPr="00802206">
              <w:rPr>
                <w:rFonts w:cs="Times New Roman"/>
                <w:sz w:val="20"/>
                <w:szCs w:val="20"/>
              </w:rPr>
              <w:t>CE 300 S33 146-J</w:t>
            </w:r>
          </w:p>
        </w:tc>
        <w:tc>
          <w:tcPr>
            <w:tcW w:w="602" w:type="pct"/>
            <w:gridSpan w:val="4"/>
            <w:shd w:val="clear" w:color="auto" w:fill="auto"/>
            <w:tcMar>
              <w:top w:w="6" w:type="dxa"/>
              <w:left w:w="114" w:type="dxa"/>
              <w:bottom w:w="0" w:type="dxa"/>
              <w:right w:w="59" w:type="dxa"/>
            </w:tcMar>
            <w:vAlign w:val="center"/>
            <w:hideMark/>
          </w:tcPr>
          <w:p w14:paraId="3E811E31" w14:textId="77777777" w:rsidR="00670548" w:rsidRPr="00802206" w:rsidRDefault="00670548" w:rsidP="006715EA">
            <w:pPr>
              <w:widowControl w:val="0"/>
              <w:contextualSpacing/>
              <w:jc w:val="center"/>
              <w:rPr>
                <w:sz w:val="20"/>
                <w:szCs w:val="20"/>
              </w:rPr>
            </w:pPr>
            <w:r w:rsidRPr="00802206">
              <w:rPr>
                <w:rFonts w:cs="Times New Roman"/>
                <w:sz w:val="20"/>
                <w:szCs w:val="20"/>
              </w:rPr>
              <w:t>108233105</w:t>
            </w:r>
          </w:p>
        </w:tc>
        <w:tc>
          <w:tcPr>
            <w:tcW w:w="445" w:type="pct"/>
            <w:gridSpan w:val="4"/>
            <w:shd w:val="clear" w:color="auto" w:fill="auto"/>
            <w:tcMar>
              <w:top w:w="6" w:type="dxa"/>
              <w:left w:w="114" w:type="dxa"/>
              <w:bottom w:w="0" w:type="dxa"/>
              <w:right w:w="59" w:type="dxa"/>
            </w:tcMar>
            <w:vAlign w:val="center"/>
            <w:hideMark/>
          </w:tcPr>
          <w:p w14:paraId="7A700D5F" w14:textId="77777777" w:rsidR="00670548" w:rsidRPr="00802206" w:rsidRDefault="00670548" w:rsidP="006715EA">
            <w:pPr>
              <w:widowControl w:val="0"/>
              <w:contextualSpacing/>
              <w:jc w:val="center"/>
              <w:rPr>
                <w:sz w:val="20"/>
                <w:szCs w:val="20"/>
              </w:rPr>
            </w:pPr>
            <w:r w:rsidRPr="00802206">
              <w:rPr>
                <w:rFonts w:cs="Times New Roman"/>
                <w:sz w:val="20"/>
                <w:szCs w:val="20"/>
              </w:rPr>
              <w:t>3х5-100А</w:t>
            </w:r>
          </w:p>
        </w:tc>
        <w:tc>
          <w:tcPr>
            <w:tcW w:w="460" w:type="pct"/>
            <w:gridSpan w:val="2"/>
            <w:shd w:val="clear" w:color="auto" w:fill="auto"/>
            <w:tcMar>
              <w:top w:w="6" w:type="dxa"/>
              <w:left w:w="114" w:type="dxa"/>
              <w:bottom w:w="0" w:type="dxa"/>
              <w:right w:w="59" w:type="dxa"/>
            </w:tcMar>
            <w:vAlign w:val="center"/>
            <w:hideMark/>
          </w:tcPr>
          <w:p w14:paraId="37BDF1F8"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0CF885B2" w14:textId="77777777" w:rsidR="00670548" w:rsidRPr="00802206" w:rsidRDefault="00670548" w:rsidP="006715EA">
            <w:pPr>
              <w:widowControl w:val="0"/>
              <w:contextualSpacing/>
              <w:jc w:val="center"/>
              <w:rPr>
                <w:sz w:val="20"/>
                <w:szCs w:val="20"/>
              </w:rPr>
            </w:pPr>
            <w:r w:rsidRPr="00802206">
              <w:rPr>
                <w:rFonts w:cs="Times New Roman"/>
                <w:sz w:val="20"/>
                <w:szCs w:val="20"/>
              </w:rPr>
              <w:t>09.2016</w:t>
            </w:r>
          </w:p>
        </w:tc>
        <w:tc>
          <w:tcPr>
            <w:tcW w:w="454" w:type="pct"/>
            <w:gridSpan w:val="2"/>
            <w:shd w:val="clear" w:color="auto" w:fill="auto"/>
            <w:tcMar>
              <w:top w:w="6" w:type="dxa"/>
              <w:left w:w="114" w:type="dxa"/>
              <w:bottom w:w="0" w:type="dxa"/>
              <w:right w:w="59" w:type="dxa"/>
            </w:tcMar>
            <w:vAlign w:val="center"/>
            <w:hideMark/>
          </w:tcPr>
          <w:p w14:paraId="352DC5E5" w14:textId="77777777" w:rsidR="00670548" w:rsidRPr="00802206" w:rsidRDefault="00670548" w:rsidP="006715EA">
            <w:pPr>
              <w:widowControl w:val="0"/>
              <w:contextualSpacing/>
              <w:jc w:val="center"/>
              <w:rPr>
                <w:sz w:val="20"/>
                <w:szCs w:val="20"/>
              </w:rPr>
            </w:pPr>
            <w:r w:rsidRPr="00802206">
              <w:rPr>
                <w:rFonts w:cs="Times New Roman"/>
                <w:sz w:val="20"/>
                <w:szCs w:val="20"/>
              </w:rPr>
              <w:t>III/2016</w:t>
            </w:r>
          </w:p>
        </w:tc>
        <w:tc>
          <w:tcPr>
            <w:tcW w:w="421" w:type="pct"/>
            <w:shd w:val="clear" w:color="auto" w:fill="auto"/>
            <w:tcMar>
              <w:top w:w="6" w:type="dxa"/>
              <w:left w:w="114" w:type="dxa"/>
              <w:bottom w:w="0" w:type="dxa"/>
              <w:right w:w="59" w:type="dxa"/>
            </w:tcMar>
            <w:vAlign w:val="center"/>
            <w:hideMark/>
          </w:tcPr>
          <w:p w14:paraId="380DBFED"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59" w:type="dxa"/>
            </w:tcMar>
            <w:vAlign w:val="center"/>
            <w:hideMark/>
          </w:tcPr>
          <w:p w14:paraId="0288C9DB" w14:textId="77777777" w:rsidR="00670548" w:rsidRPr="00802206" w:rsidRDefault="00670548" w:rsidP="006715EA">
            <w:pPr>
              <w:widowControl w:val="0"/>
              <w:contextualSpacing/>
              <w:jc w:val="center"/>
              <w:rPr>
                <w:sz w:val="20"/>
                <w:szCs w:val="20"/>
              </w:rPr>
            </w:pPr>
            <w:r>
              <w:rPr>
                <w:rFonts w:cs="Times New Roman"/>
                <w:sz w:val="20"/>
                <w:szCs w:val="20"/>
              </w:rPr>
              <w:t>Межповерочны</w:t>
            </w:r>
            <w:r w:rsidRPr="00802206">
              <w:rPr>
                <w:rFonts w:cs="Times New Roman"/>
                <w:sz w:val="20"/>
                <w:szCs w:val="20"/>
              </w:rPr>
              <w:t>й интервал счетчика 16 лет до 2032г.</w:t>
            </w:r>
          </w:p>
        </w:tc>
      </w:tr>
      <w:tr w:rsidR="00670548" w:rsidRPr="00802206" w14:paraId="64C50364" w14:textId="77777777" w:rsidTr="006715EA">
        <w:trPr>
          <w:trHeight w:val="20"/>
        </w:trPr>
        <w:tc>
          <w:tcPr>
            <w:tcW w:w="548" w:type="pct"/>
            <w:shd w:val="clear" w:color="auto" w:fill="auto"/>
            <w:tcMar>
              <w:top w:w="6" w:type="dxa"/>
              <w:left w:w="114" w:type="dxa"/>
              <w:bottom w:w="0" w:type="dxa"/>
              <w:right w:w="59" w:type="dxa"/>
            </w:tcMar>
            <w:vAlign w:val="center"/>
            <w:hideMark/>
          </w:tcPr>
          <w:p w14:paraId="2F70724E" w14:textId="77777777" w:rsidR="00670548" w:rsidRPr="00802206" w:rsidRDefault="00670548" w:rsidP="006715EA">
            <w:pPr>
              <w:widowControl w:val="0"/>
              <w:contextualSpacing/>
              <w:jc w:val="center"/>
              <w:rPr>
                <w:sz w:val="20"/>
                <w:szCs w:val="20"/>
              </w:rPr>
            </w:pPr>
            <w:r w:rsidRPr="00802206">
              <w:rPr>
                <w:rFonts w:cs="Times New Roman"/>
                <w:sz w:val="20"/>
                <w:szCs w:val="20"/>
              </w:rPr>
              <w:t>Пож. депо (Центроспас)</w:t>
            </w:r>
          </w:p>
        </w:tc>
        <w:tc>
          <w:tcPr>
            <w:tcW w:w="456" w:type="pct"/>
            <w:shd w:val="clear" w:color="auto" w:fill="auto"/>
            <w:tcMar>
              <w:top w:w="6" w:type="dxa"/>
              <w:left w:w="114" w:type="dxa"/>
              <w:bottom w:w="0" w:type="dxa"/>
              <w:right w:w="59" w:type="dxa"/>
            </w:tcMar>
            <w:vAlign w:val="center"/>
            <w:hideMark/>
          </w:tcPr>
          <w:p w14:paraId="07DDDF6C"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596" w:type="pct"/>
            <w:shd w:val="clear" w:color="auto" w:fill="auto"/>
            <w:tcMar>
              <w:top w:w="6" w:type="dxa"/>
              <w:left w:w="114" w:type="dxa"/>
              <w:bottom w:w="0" w:type="dxa"/>
              <w:right w:w="59" w:type="dxa"/>
            </w:tcMar>
            <w:vAlign w:val="center"/>
            <w:hideMark/>
          </w:tcPr>
          <w:p w14:paraId="65D0F7D7" w14:textId="77777777" w:rsidR="00670548" w:rsidRPr="00802206" w:rsidRDefault="00670548" w:rsidP="006715EA">
            <w:pPr>
              <w:widowControl w:val="0"/>
              <w:contextualSpacing/>
              <w:jc w:val="center"/>
              <w:rPr>
                <w:sz w:val="20"/>
                <w:szCs w:val="20"/>
              </w:rPr>
            </w:pPr>
            <w:r w:rsidRPr="00802206">
              <w:rPr>
                <w:rFonts w:cs="Times New Roman"/>
                <w:sz w:val="20"/>
                <w:szCs w:val="20"/>
              </w:rPr>
              <w:t>NP73E.1-11-1</w:t>
            </w:r>
          </w:p>
        </w:tc>
        <w:tc>
          <w:tcPr>
            <w:tcW w:w="602" w:type="pct"/>
            <w:gridSpan w:val="4"/>
            <w:shd w:val="clear" w:color="auto" w:fill="auto"/>
            <w:tcMar>
              <w:top w:w="6" w:type="dxa"/>
              <w:left w:w="114" w:type="dxa"/>
              <w:bottom w:w="0" w:type="dxa"/>
              <w:right w:w="59" w:type="dxa"/>
            </w:tcMar>
            <w:vAlign w:val="center"/>
            <w:hideMark/>
          </w:tcPr>
          <w:p w14:paraId="1CC0E97F" w14:textId="77777777" w:rsidR="00670548" w:rsidRPr="00802206" w:rsidRDefault="00670548" w:rsidP="006715EA">
            <w:pPr>
              <w:widowControl w:val="0"/>
              <w:contextualSpacing/>
              <w:jc w:val="center"/>
              <w:rPr>
                <w:sz w:val="20"/>
                <w:szCs w:val="20"/>
              </w:rPr>
            </w:pPr>
            <w:r w:rsidRPr="00802206">
              <w:rPr>
                <w:rFonts w:cs="Times New Roman"/>
                <w:sz w:val="20"/>
                <w:szCs w:val="20"/>
              </w:rPr>
              <w:t>04265962</w:t>
            </w:r>
          </w:p>
        </w:tc>
        <w:tc>
          <w:tcPr>
            <w:tcW w:w="445" w:type="pct"/>
            <w:gridSpan w:val="4"/>
            <w:shd w:val="clear" w:color="auto" w:fill="auto"/>
            <w:tcMar>
              <w:top w:w="6" w:type="dxa"/>
              <w:left w:w="114" w:type="dxa"/>
              <w:bottom w:w="0" w:type="dxa"/>
              <w:right w:w="59" w:type="dxa"/>
            </w:tcMar>
            <w:vAlign w:val="center"/>
            <w:hideMark/>
          </w:tcPr>
          <w:p w14:paraId="2FCA6050" w14:textId="77777777" w:rsidR="00670548" w:rsidRPr="00802206" w:rsidRDefault="00670548" w:rsidP="006715EA">
            <w:pPr>
              <w:widowControl w:val="0"/>
              <w:contextualSpacing/>
              <w:jc w:val="center"/>
              <w:rPr>
                <w:sz w:val="20"/>
                <w:szCs w:val="20"/>
              </w:rPr>
            </w:pPr>
            <w:r w:rsidRPr="00802206">
              <w:rPr>
                <w:rFonts w:cs="Times New Roman"/>
                <w:sz w:val="20"/>
                <w:szCs w:val="20"/>
              </w:rPr>
              <w:t>3х5-80А</w:t>
            </w:r>
          </w:p>
        </w:tc>
        <w:tc>
          <w:tcPr>
            <w:tcW w:w="460" w:type="pct"/>
            <w:gridSpan w:val="2"/>
            <w:shd w:val="clear" w:color="auto" w:fill="auto"/>
            <w:tcMar>
              <w:top w:w="6" w:type="dxa"/>
              <w:left w:w="114" w:type="dxa"/>
              <w:bottom w:w="0" w:type="dxa"/>
              <w:right w:w="59" w:type="dxa"/>
            </w:tcMar>
            <w:vAlign w:val="center"/>
            <w:hideMark/>
          </w:tcPr>
          <w:p w14:paraId="01DDB93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3217A995" w14:textId="77777777" w:rsidR="00670548" w:rsidRPr="00802206" w:rsidRDefault="00670548" w:rsidP="006715EA">
            <w:pPr>
              <w:widowControl w:val="0"/>
              <w:contextualSpacing/>
              <w:jc w:val="center"/>
              <w:rPr>
                <w:sz w:val="20"/>
                <w:szCs w:val="20"/>
              </w:rPr>
            </w:pPr>
            <w:r w:rsidRPr="00802206">
              <w:rPr>
                <w:rFonts w:cs="Times New Roman"/>
                <w:sz w:val="20"/>
                <w:szCs w:val="20"/>
              </w:rPr>
              <w:t>2017</w:t>
            </w:r>
          </w:p>
        </w:tc>
        <w:tc>
          <w:tcPr>
            <w:tcW w:w="454" w:type="pct"/>
            <w:gridSpan w:val="2"/>
            <w:shd w:val="clear" w:color="auto" w:fill="auto"/>
            <w:tcMar>
              <w:top w:w="6" w:type="dxa"/>
              <w:left w:w="114" w:type="dxa"/>
              <w:bottom w:w="0" w:type="dxa"/>
              <w:right w:w="59" w:type="dxa"/>
            </w:tcMar>
            <w:vAlign w:val="center"/>
            <w:hideMark/>
          </w:tcPr>
          <w:p w14:paraId="50D185DB" w14:textId="77777777" w:rsidR="00670548" w:rsidRPr="00802206" w:rsidRDefault="00670548" w:rsidP="006715EA">
            <w:pPr>
              <w:widowControl w:val="0"/>
              <w:contextualSpacing/>
              <w:jc w:val="center"/>
              <w:rPr>
                <w:sz w:val="20"/>
                <w:szCs w:val="20"/>
              </w:rPr>
            </w:pPr>
            <w:r w:rsidRPr="00802206">
              <w:rPr>
                <w:rFonts w:cs="Times New Roman"/>
                <w:sz w:val="20"/>
                <w:szCs w:val="20"/>
              </w:rPr>
              <w:t>III кв. 2017</w:t>
            </w:r>
          </w:p>
        </w:tc>
        <w:tc>
          <w:tcPr>
            <w:tcW w:w="421" w:type="pct"/>
            <w:shd w:val="clear" w:color="auto" w:fill="auto"/>
            <w:tcMar>
              <w:top w:w="6" w:type="dxa"/>
              <w:left w:w="114" w:type="dxa"/>
              <w:bottom w:w="0" w:type="dxa"/>
              <w:right w:w="59" w:type="dxa"/>
            </w:tcMar>
            <w:vAlign w:val="center"/>
            <w:hideMark/>
          </w:tcPr>
          <w:p w14:paraId="11091367"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59" w:type="dxa"/>
            </w:tcMar>
            <w:vAlign w:val="center"/>
            <w:hideMark/>
          </w:tcPr>
          <w:p w14:paraId="243A1F07"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2033г.</w:t>
            </w:r>
          </w:p>
        </w:tc>
      </w:tr>
      <w:tr w:rsidR="00670548" w:rsidRPr="00802206" w14:paraId="50CAE7C6" w14:textId="77777777" w:rsidTr="006715EA">
        <w:trPr>
          <w:trHeight w:val="20"/>
        </w:trPr>
        <w:tc>
          <w:tcPr>
            <w:tcW w:w="548" w:type="pct"/>
            <w:shd w:val="clear" w:color="auto" w:fill="auto"/>
            <w:tcMar>
              <w:top w:w="6" w:type="dxa"/>
              <w:left w:w="114" w:type="dxa"/>
              <w:bottom w:w="0" w:type="dxa"/>
              <w:right w:w="59" w:type="dxa"/>
            </w:tcMar>
            <w:vAlign w:val="center"/>
            <w:hideMark/>
          </w:tcPr>
          <w:p w14:paraId="752007D7" w14:textId="77777777" w:rsidR="00670548" w:rsidRPr="00802206" w:rsidRDefault="00670548" w:rsidP="006715EA">
            <w:pPr>
              <w:widowControl w:val="0"/>
              <w:contextualSpacing/>
              <w:jc w:val="center"/>
              <w:rPr>
                <w:sz w:val="20"/>
                <w:szCs w:val="20"/>
              </w:rPr>
            </w:pPr>
            <w:r w:rsidRPr="00802206">
              <w:rPr>
                <w:rFonts w:cs="Times New Roman"/>
                <w:sz w:val="20"/>
                <w:szCs w:val="20"/>
              </w:rPr>
              <w:t>Гараж Администрация</w:t>
            </w:r>
          </w:p>
        </w:tc>
        <w:tc>
          <w:tcPr>
            <w:tcW w:w="456" w:type="pct"/>
            <w:shd w:val="clear" w:color="auto" w:fill="auto"/>
            <w:tcMar>
              <w:top w:w="6" w:type="dxa"/>
              <w:left w:w="114" w:type="dxa"/>
              <w:bottom w:w="0" w:type="dxa"/>
              <w:right w:w="59" w:type="dxa"/>
            </w:tcMar>
            <w:vAlign w:val="center"/>
            <w:hideMark/>
          </w:tcPr>
          <w:p w14:paraId="68D9AE40" w14:textId="77777777" w:rsidR="00670548" w:rsidRPr="00802206" w:rsidRDefault="00670548" w:rsidP="006715EA">
            <w:pPr>
              <w:widowControl w:val="0"/>
              <w:contextualSpacing/>
              <w:jc w:val="center"/>
              <w:rPr>
                <w:sz w:val="20"/>
                <w:szCs w:val="20"/>
              </w:rPr>
            </w:pPr>
          </w:p>
        </w:tc>
        <w:tc>
          <w:tcPr>
            <w:tcW w:w="596" w:type="pct"/>
            <w:shd w:val="clear" w:color="auto" w:fill="auto"/>
            <w:tcMar>
              <w:top w:w="6" w:type="dxa"/>
              <w:left w:w="114" w:type="dxa"/>
              <w:bottom w:w="0" w:type="dxa"/>
              <w:right w:w="59" w:type="dxa"/>
            </w:tcMar>
            <w:vAlign w:val="center"/>
            <w:hideMark/>
          </w:tcPr>
          <w:p w14:paraId="01FEC3DE" w14:textId="77777777" w:rsidR="00670548" w:rsidRPr="00802206" w:rsidRDefault="00670548" w:rsidP="006715EA">
            <w:pPr>
              <w:widowControl w:val="0"/>
              <w:contextualSpacing/>
              <w:jc w:val="center"/>
              <w:rPr>
                <w:sz w:val="20"/>
                <w:szCs w:val="20"/>
              </w:rPr>
            </w:pPr>
            <w:r w:rsidRPr="00802206">
              <w:rPr>
                <w:rFonts w:cs="Times New Roman"/>
                <w:sz w:val="20"/>
                <w:szCs w:val="20"/>
              </w:rPr>
              <w:t>СКАТ 101 М/13 Ш Р1</w:t>
            </w:r>
          </w:p>
        </w:tc>
        <w:tc>
          <w:tcPr>
            <w:tcW w:w="602" w:type="pct"/>
            <w:gridSpan w:val="4"/>
            <w:shd w:val="clear" w:color="auto" w:fill="auto"/>
            <w:tcMar>
              <w:top w:w="6" w:type="dxa"/>
              <w:left w:w="114" w:type="dxa"/>
              <w:bottom w:w="0" w:type="dxa"/>
              <w:right w:w="59" w:type="dxa"/>
            </w:tcMar>
            <w:vAlign w:val="center"/>
            <w:hideMark/>
          </w:tcPr>
          <w:p w14:paraId="25ACBD5E" w14:textId="77777777" w:rsidR="00670548" w:rsidRPr="00802206" w:rsidRDefault="00670548" w:rsidP="006715EA">
            <w:pPr>
              <w:widowControl w:val="0"/>
              <w:contextualSpacing/>
              <w:jc w:val="center"/>
              <w:rPr>
                <w:sz w:val="20"/>
                <w:szCs w:val="20"/>
              </w:rPr>
            </w:pPr>
            <w:r w:rsidRPr="00802206">
              <w:rPr>
                <w:rFonts w:cs="Times New Roman"/>
                <w:sz w:val="20"/>
                <w:szCs w:val="20"/>
              </w:rPr>
              <w:t>1000123050</w:t>
            </w:r>
          </w:p>
        </w:tc>
        <w:tc>
          <w:tcPr>
            <w:tcW w:w="445" w:type="pct"/>
            <w:gridSpan w:val="4"/>
            <w:shd w:val="clear" w:color="auto" w:fill="auto"/>
            <w:tcMar>
              <w:top w:w="6" w:type="dxa"/>
              <w:left w:w="114" w:type="dxa"/>
              <w:bottom w:w="0" w:type="dxa"/>
              <w:right w:w="59" w:type="dxa"/>
            </w:tcMar>
            <w:vAlign w:val="center"/>
            <w:hideMark/>
          </w:tcPr>
          <w:p w14:paraId="6EE98EF2" w14:textId="77777777" w:rsidR="00670548" w:rsidRPr="00802206" w:rsidRDefault="00670548" w:rsidP="006715EA">
            <w:pPr>
              <w:widowControl w:val="0"/>
              <w:contextualSpacing/>
              <w:jc w:val="center"/>
              <w:rPr>
                <w:sz w:val="20"/>
                <w:szCs w:val="20"/>
              </w:rPr>
            </w:pPr>
            <w:r w:rsidRPr="00802206">
              <w:rPr>
                <w:rFonts w:cs="Times New Roman"/>
                <w:sz w:val="20"/>
                <w:szCs w:val="20"/>
              </w:rPr>
              <w:t>5(60)</w:t>
            </w:r>
            <w:r>
              <w:rPr>
                <w:rFonts w:cs="Times New Roman"/>
                <w:sz w:val="20"/>
                <w:szCs w:val="20"/>
              </w:rPr>
              <w:t xml:space="preserve"> </w:t>
            </w:r>
            <w:r w:rsidRPr="00802206">
              <w:rPr>
                <w:rFonts w:cs="Times New Roman"/>
                <w:sz w:val="20"/>
                <w:szCs w:val="20"/>
              </w:rPr>
              <w:t>А</w:t>
            </w:r>
          </w:p>
        </w:tc>
        <w:tc>
          <w:tcPr>
            <w:tcW w:w="460" w:type="pct"/>
            <w:gridSpan w:val="2"/>
            <w:shd w:val="clear" w:color="auto" w:fill="auto"/>
            <w:tcMar>
              <w:top w:w="6" w:type="dxa"/>
              <w:left w:w="114" w:type="dxa"/>
              <w:bottom w:w="0" w:type="dxa"/>
              <w:right w:w="59" w:type="dxa"/>
            </w:tcMar>
            <w:vAlign w:val="center"/>
            <w:hideMark/>
          </w:tcPr>
          <w:p w14:paraId="111DDBEB"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418A7F8B" w14:textId="77777777" w:rsidR="00670548" w:rsidRPr="00802206" w:rsidRDefault="00670548" w:rsidP="006715EA">
            <w:pPr>
              <w:widowControl w:val="0"/>
              <w:contextualSpacing/>
              <w:jc w:val="center"/>
              <w:rPr>
                <w:sz w:val="20"/>
                <w:szCs w:val="20"/>
              </w:rPr>
            </w:pPr>
            <w:r w:rsidRPr="00802206">
              <w:rPr>
                <w:rFonts w:cs="Times New Roman"/>
                <w:sz w:val="20"/>
                <w:szCs w:val="20"/>
              </w:rPr>
              <w:t>2012</w:t>
            </w:r>
          </w:p>
        </w:tc>
        <w:tc>
          <w:tcPr>
            <w:tcW w:w="454" w:type="pct"/>
            <w:gridSpan w:val="2"/>
            <w:shd w:val="clear" w:color="auto" w:fill="auto"/>
            <w:tcMar>
              <w:top w:w="6" w:type="dxa"/>
              <w:left w:w="114" w:type="dxa"/>
              <w:bottom w:w="0" w:type="dxa"/>
              <w:right w:w="59" w:type="dxa"/>
            </w:tcMar>
            <w:vAlign w:val="center"/>
            <w:hideMark/>
          </w:tcPr>
          <w:p w14:paraId="794BC1AC" w14:textId="77777777" w:rsidR="00670548" w:rsidRPr="00802206" w:rsidRDefault="00670548" w:rsidP="006715EA">
            <w:pPr>
              <w:widowControl w:val="0"/>
              <w:contextualSpacing/>
              <w:jc w:val="center"/>
              <w:rPr>
                <w:sz w:val="20"/>
                <w:szCs w:val="20"/>
              </w:rPr>
            </w:pPr>
            <w:r w:rsidRPr="00802206">
              <w:rPr>
                <w:rFonts w:cs="Times New Roman"/>
                <w:sz w:val="20"/>
                <w:szCs w:val="20"/>
              </w:rPr>
              <w:t>IV/ 2012</w:t>
            </w:r>
          </w:p>
        </w:tc>
        <w:tc>
          <w:tcPr>
            <w:tcW w:w="421" w:type="pct"/>
            <w:shd w:val="clear" w:color="auto" w:fill="auto"/>
            <w:tcMar>
              <w:top w:w="6" w:type="dxa"/>
              <w:left w:w="114" w:type="dxa"/>
              <w:bottom w:w="0" w:type="dxa"/>
              <w:right w:w="59" w:type="dxa"/>
            </w:tcMar>
            <w:vAlign w:val="center"/>
            <w:hideMark/>
          </w:tcPr>
          <w:p w14:paraId="6A51DCF1"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59" w:type="dxa"/>
            </w:tcMar>
            <w:vAlign w:val="center"/>
            <w:hideMark/>
          </w:tcPr>
          <w:p w14:paraId="6195F452"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2028г.</w:t>
            </w:r>
          </w:p>
        </w:tc>
      </w:tr>
      <w:tr w:rsidR="00670548" w:rsidRPr="00802206" w14:paraId="0A2D9840" w14:textId="77777777" w:rsidTr="006715EA">
        <w:trPr>
          <w:trHeight w:val="20"/>
        </w:trPr>
        <w:tc>
          <w:tcPr>
            <w:tcW w:w="548" w:type="pct"/>
            <w:vMerge w:val="restart"/>
            <w:shd w:val="clear" w:color="auto" w:fill="auto"/>
            <w:tcMar>
              <w:top w:w="6" w:type="dxa"/>
              <w:left w:w="114" w:type="dxa"/>
              <w:bottom w:w="0" w:type="dxa"/>
              <w:right w:w="59" w:type="dxa"/>
            </w:tcMar>
            <w:vAlign w:val="center"/>
            <w:hideMark/>
          </w:tcPr>
          <w:p w14:paraId="132A65AF" w14:textId="77777777" w:rsidR="00670548" w:rsidRPr="00802206" w:rsidRDefault="00670548" w:rsidP="006715EA">
            <w:pPr>
              <w:widowControl w:val="0"/>
              <w:contextualSpacing/>
              <w:jc w:val="center"/>
              <w:rPr>
                <w:sz w:val="20"/>
                <w:szCs w:val="20"/>
              </w:rPr>
            </w:pPr>
            <w:r w:rsidRPr="00802206">
              <w:rPr>
                <w:rFonts w:cs="Times New Roman"/>
                <w:sz w:val="20"/>
                <w:szCs w:val="20"/>
              </w:rPr>
              <w:t>КТП №4</w:t>
            </w:r>
          </w:p>
        </w:tc>
        <w:tc>
          <w:tcPr>
            <w:tcW w:w="456" w:type="pct"/>
            <w:shd w:val="clear" w:color="auto" w:fill="auto"/>
            <w:tcMar>
              <w:top w:w="6" w:type="dxa"/>
              <w:left w:w="114" w:type="dxa"/>
              <w:bottom w:w="0" w:type="dxa"/>
              <w:right w:w="59" w:type="dxa"/>
            </w:tcMar>
            <w:vAlign w:val="center"/>
            <w:hideMark/>
          </w:tcPr>
          <w:p w14:paraId="5C8B9A61"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596" w:type="pct"/>
            <w:shd w:val="clear" w:color="auto" w:fill="auto"/>
            <w:tcMar>
              <w:top w:w="6" w:type="dxa"/>
              <w:left w:w="114" w:type="dxa"/>
              <w:bottom w:w="0" w:type="dxa"/>
              <w:right w:w="59" w:type="dxa"/>
            </w:tcMar>
            <w:vAlign w:val="center"/>
            <w:hideMark/>
          </w:tcPr>
          <w:p w14:paraId="72AE50BB"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АМ-03</w:t>
            </w:r>
          </w:p>
        </w:tc>
        <w:tc>
          <w:tcPr>
            <w:tcW w:w="602" w:type="pct"/>
            <w:gridSpan w:val="4"/>
            <w:shd w:val="clear" w:color="auto" w:fill="auto"/>
            <w:tcMar>
              <w:top w:w="6" w:type="dxa"/>
              <w:left w:w="114" w:type="dxa"/>
              <w:bottom w:w="0" w:type="dxa"/>
              <w:right w:w="59" w:type="dxa"/>
            </w:tcMar>
            <w:vAlign w:val="center"/>
            <w:hideMark/>
          </w:tcPr>
          <w:p w14:paraId="245BF971" w14:textId="77777777" w:rsidR="00670548" w:rsidRPr="00802206" w:rsidRDefault="00670548" w:rsidP="006715EA">
            <w:pPr>
              <w:widowControl w:val="0"/>
              <w:contextualSpacing/>
              <w:jc w:val="center"/>
              <w:rPr>
                <w:sz w:val="20"/>
                <w:szCs w:val="20"/>
              </w:rPr>
            </w:pPr>
            <w:r w:rsidRPr="00802206">
              <w:rPr>
                <w:rFonts w:cs="Times New Roman"/>
                <w:sz w:val="20"/>
                <w:szCs w:val="20"/>
              </w:rPr>
              <w:t>22640532</w:t>
            </w:r>
          </w:p>
        </w:tc>
        <w:tc>
          <w:tcPr>
            <w:tcW w:w="445" w:type="pct"/>
            <w:gridSpan w:val="4"/>
            <w:shd w:val="clear" w:color="auto" w:fill="auto"/>
            <w:tcMar>
              <w:top w:w="6" w:type="dxa"/>
              <w:left w:w="114" w:type="dxa"/>
              <w:bottom w:w="0" w:type="dxa"/>
              <w:right w:w="59" w:type="dxa"/>
            </w:tcMar>
            <w:vAlign w:val="center"/>
            <w:hideMark/>
          </w:tcPr>
          <w:p w14:paraId="777D1FEA" w14:textId="77777777" w:rsidR="00670548" w:rsidRPr="00802206" w:rsidRDefault="00670548" w:rsidP="006715EA">
            <w:pPr>
              <w:widowControl w:val="0"/>
              <w:contextualSpacing/>
              <w:jc w:val="center"/>
              <w:rPr>
                <w:sz w:val="20"/>
                <w:szCs w:val="20"/>
              </w:rPr>
            </w:pPr>
            <w:r w:rsidRPr="00802206">
              <w:rPr>
                <w:rFonts w:cs="Times New Roman"/>
                <w:sz w:val="20"/>
                <w:szCs w:val="20"/>
              </w:rPr>
              <w:t>3х5А (7,5А)</w:t>
            </w:r>
          </w:p>
        </w:tc>
        <w:tc>
          <w:tcPr>
            <w:tcW w:w="460" w:type="pct"/>
            <w:gridSpan w:val="2"/>
            <w:shd w:val="clear" w:color="auto" w:fill="auto"/>
            <w:tcMar>
              <w:top w:w="6" w:type="dxa"/>
              <w:left w:w="114" w:type="dxa"/>
              <w:bottom w:w="0" w:type="dxa"/>
              <w:right w:w="59" w:type="dxa"/>
            </w:tcMar>
            <w:vAlign w:val="center"/>
            <w:hideMark/>
          </w:tcPr>
          <w:p w14:paraId="163E593C"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70F204C5" w14:textId="77777777" w:rsidR="00670548" w:rsidRPr="00802206" w:rsidRDefault="00670548" w:rsidP="006715EA">
            <w:pPr>
              <w:widowControl w:val="0"/>
              <w:contextualSpacing/>
              <w:jc w:val="center"/>
              <w:rPr>
                <w:sz w:val="20"/>
                <w:szCs w:val="20"/>
              </w:rPr>
            </w:pPr>
            <w:r w:rsidRPr="00802206">
              <w:rPr>
                <w:rFonts w:cs="Times New Roman"/>
                <w:sz w:val="20"/>
                <w:szCs w:val="20"/>
              </w:rPr>
              <w:t>19.05.2015</w:t>
            </w:r>
          </w:p>
        </w:tc>
        <w:tc>
          <w:tcPr>
            <w:tcW w:w="454" w:type="pct"/>
            <w:gridSpan w:val="2"/>
            <w:shd w:val="clear" w:color="auto" w:fill="auto"/>
            <w:tcMar>
              <w:top w:w="6" w:type="dxa"/>
              <w:left w:w="114" w:type="dxa"/>
              <w:bottom w:w="0" w:type="dxa"/>
              <w:right w:w="59" w:type="dxa"/>
            </w:tcMar>
            <w:vAlign w:val="center"/>
            <w:hideMark/>
          </w:tcPr>
          <w:p w14:paraId="0FADFFB1" w14:textId="77777777" w:rsidR="00670548" w:rsidRPr="00802206" w:rsidRDefault="00670548" w:rsidP="006715EA">
            <w:pPr>
              <w:widowControl w:val="0"/>
              <w:contextualSpacing/>
              <w:jc w:val="center"/>
              <w:rPr>
                <w:sz w:val="20"/>
                <w:szCs w:val="20"/>
              </w:rPr>
            </w:pPr>
            <w:r w:rsidRPr="00802206">
              <w:rPr>
                <w:rFonts w:cs="Times New Roman"/>
                <w:sz w:val="20"/>
                <w:szCs w:val="20"/>
              </w:rPr>
              <w:t>2 кв. 2015</w:t>
            </w:r>
          </w:p>
        </w:tc>
        <w:tc>
          <w:tcPr>
            <w:tcW w:w="421" w:type="pct"/>
            <w:shd w:val="clear" w:color="auto" w:fill="auto"/>
            <w:tcMar>
              <w:top w:w="6" w:type="dxa"/>
              <w:left w:w="114" w:type="dxa"/>
              <w:bottom w:w="0" w:type="dxa"/>
              <w:right w:w="59" w:type="dxa"/>
            </w:tcMar>
            <w:vAlign w:val="center"/>
            <w:hideMark/>
          </w:tcPr>
          <w:p w14:paraId="2136E22C" w14:textId="77777777" w:rsidR="00670548" w:rsidRPr="00802206" w:rsidRDefault="00670548" w:rsidP="006715EA">
            <w:pPr>
              <w:widowControl w:val="0"/>
              <w:contextualSpacing/>
              <w:jc w:val="center"/>
              <w:rPr>
                <w:sz w:val="20"/>
                <w:szCs w:val="20"/>
              </w:rPr>
            </w:pPr>
            <w:r w:rsidRPr="00802206">
              <w:rPr>
                <w:rFonts w:cs="Times New Roman"/>
                <w:sz w:val="20"/>
                <w:szCs w:val="20"/>
              </w:rPr>
              <w:t>600/5</w:t>
            </w:r>
          </w:p>
        </w:tc>
        <w:tc>
          <w:tcPr>
            <w:tcW w:w="570" w:type="pct"/>
            <w:shd w:val="clear" w:color="auto" w:fill="auto"/>
            <w:tcMar>
              <w:top w:w="6" w:type="dxa"/>
              <w:left w:w="114" w:type="dxa"/>
              <w:bottom w:w="0" w:type="dxa"/>
              <w:right w:w="59" w:type="dxa"/>
            </w:tcMar>
            <w:vAlign w:val="center"/>
            <w:hideMark/>
          </w:tcPr>
          <w:p w14:paraId="518F86A7"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10 лет до 2025г.</w:t>
            </w:r>
          </w:p>
        </w:tc>
      </w:tr>
      <w:tr w:rsidR="00670548" w:rsidRPr="00802206" w14:paraId="79ED0725" w14:textId="77777777" w:rsidTr="006715EA">
        <w:trPr>
          <w:trHeight w:val="20"/>
        </w:trPr>
        <w:tc>
          <w:tcPr>
            <w:tcW w:w="548" w:type="pct"/>
            <w:vMerge/>
            <w:shd w:val="clear" w:color="auto" w:fill="auto"/>
            <w:vAlign w:val="center"/>
            <w:hideMark/>
          </w:tcPr>
          <w:p w14:paraId="12369217"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528F30BB" w14:textId="77777777" w:rsidR="00670548" w:rsidRPr="00802206" w:rsidRDefault="00670548" w:rsidP="006715EA">
            <w:pPr>
              <w:widowControl w:val="0"/>
              <w:contextualSpacing/>
              <w:jc w:val="center"/>
              <w:rPr>
                <w:sz w:val="20"/>
                <w:szCs w:val="20"/>
              </w:rPr>
            </w:pPr>
            <w:r w:rsidRPr="00802206">
              <w:rPr>
                <w:rFonts w:cs="Times New Roman"/>
                <w:sz w:val="20"/>
                <w:szCs w:val="20"/>
              </w:rPr>
              <w:t>Пекарня</w:t>
            </w:r>
          </w:p>
        </w:tc>
        <w:tc>
          <w:tcPr>
            <w:tcW w:w="596" w:type="pct"/>
            <w:shd w:val="clear" w:color="auto" w:fill="auto"/>
            <w:tcMar>
              <w:top w:w="6" w:type="dxa"/>
              <w:left w:w="114" w:type="dxa"/>
              <w:bottom w:w="0" w:type="dxa"/>
              <w:right w:w="59" w:type="dxa"/>
            </w:tcMar>
            <w:vAlign w:val="center"/>
            <w:hideMark/>
          </w:tcPr>
          <w:p w14:paraId="5A4D4E7F" w14:textId="77777777" w:rsidR="00670548" w:rsidRPr="00802206" w:rsidRDefault="00670548" w:rsidP="006715EA">
            <w:pPr>
              <w:widowControl w:val="0"/>
              <w:contextualSpacing/>
              <w:jc w:val="center"/>
              <w:rPr>
                <w:sz w:val="20"/>
                <w:szCs w:val="20"/>
              </w:rPr>
            </w:pPr>
            <w:r w:rsidRPr="00802206">
              <w:rPr>
                <w:rFonts w:cs="Times New Roman"/>
                <w:sz w:val="20"/>
                <w:szCs w:val="20"/>
              </w:rPr>
              <w:t>АГАТ 3-1.5.0</w:t>
            </w:r>
          </w:p>
        </w:tc>
        <w:tc>
          <w:tcPr>
            <w:tcW w:w="602" w:type="pct"/>
            <w:gridSpan w:val="4"/>
            <w:shd w:val="clear" w:color="auto" w:fill="auto"/>
            <w:tcMar>
              <w:top w:w="6" w:type="dxa"/>
              <w:left w:w="114" w:type="dxa"/>
              <w:bottom w:w="0" w:type="dxa"/>
              <w:right w:w="59" w:type="dxa"/>
            </w:tcMar>
            <w:vAlign w:val="center"/>
            <w:hideMark/>
          </w:tcPr>
          <w:p w14:paraId="62C952CC" w14:textId="77777777" w:rsidR="00670548" w:rsidRPr="00802206" w:rsidRDefault="00670548" w:rsidP="006715EA">
            <w:pPr>
              <w:widowControl w:val="0"/>
              <w:contextualSpacing/>
              <w:jc w:val="center"/>
              <w:rPr>
                <w:sz w:val="20"/>
                <w:szCs w:val="20"/>
              </w:rPr>
            </w:pPr>
            <w:r w:rsidRPr="00802206">
              <w:rPr>
                <w:rFonts w:cs="Times New Roman"/>
                <w:sz w:val="20"/>
                <w:szCs w:val="20"/>
              </w:rPr>
              <w:t>901583</w:t>
            </w:r>
          </w:p>
        </w:tc>
        <w:tc>
          <w:tcPr>
            <w:tcW w:w="445" w:type="pct"/>
            <w:gridSpan w:val="4"/>
            <w:shd w:val="clear" w:color="auto" w:fill="auto"/>
            <w:tcMar>
              <w:top w:w="6" w:type="dxa"/>
              <w:left w:w="114" w:type="dxa"/>
              <w:bottom w:w="0" w:type="dxa"/>
              <w:right w:w="59" w:type="dxa"/>
            </w:tcMar>
            <w:vAlign w:val="center"/>
            <w:hideMark/>
          </w:tcPr>
          <w:p w14:paraId="607A5531" w14:textId="77777777" w:rsidR="00670548" w:rsidRPr="00802206" w:rsidRDefault="00670548" w:rsidP="006715EA">
            <w:pPr>
              <w:widowControl w:val="0"/>
              <w:contextualSpacing/>
              <w:jc w:val="center"/>
              <w:rPr>
                <w:sz w:val="20"/>
                <w:szCs w:val="20"/>
              </w:rPr>
            </w:pPr>
            <w:r w:rsidRPr="00802206">
              <w:rPr>
                <w:rFonts w:cs="Times New Roman"/>
                <w:sz w:val="20"/>
                <w:szCs w:val="20"/>
              </w:rPr>
              <w:t>220/380 5-7,5 А</w:t>
            </w:r>
          </w:p>
        </w:tc>
        <w:tc>
          <w:tcPr>
            <w:tcW w:w="460" w:type="pct"/>
            <w:gridSpan w:val="2"/>
            <w:shd w:val="clear" w:color="auto" w:fill="auto"/>
            <w:tcMar>
              <w:top w:w="6" w:type="dxa"/>
              <w:left w:w="114" w:type="dxa"/>
              <w:bottom w:w="0" w:type="dxa"/>
              <w:right w:w="59" w:type="dxa"/>
            </w:tcMar>
            <w:vAlign w:val="center"/>
            <w:hideMark/>
          </w:tcPr>
          <w:p w14:paraId="50232705"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6F9CCC12" w14:textId="77777777" w:rsidR="00670548" w:rsidRPr="00802206" w:rsidRDefault="00670548" w:rsidP="006715EA">
            <w:pPr>
              <w:widowControl w:val="0"/>
              <w:contextualSpacing/>
              <w:jc w:val="center"/>
              <w:rPr>
                <w:sz w:val="20"/>
                <w:szCs w:val="20"/>
              </w:rPr>
            </w:pPr>
            <w:r w:rsidRPr="00802206">
              <w:rPr>
                <w:rFonts w:cs="Times New Roman"/>
                <w:sz w:val="20"/>
                <w:szCs w:val="20"/>
              </w:rPr>
              <w:t>2017</w:t>
            </w:r>
          </w:p>
        </w:tc>
        <w:tc>
          <w:tcPr>
            <w:tcW w:w="454" w:type="pct"/>
            <w:gridSpan w:val="2"/>
            <w:shd w:val="clear" w:color="auto" w:fill="auto"/>
            <w:tcMar>
              <w:top w:w="6" w:type="dxa"/>
              <w:left w:w="114" w:type="dxa"/>
              <w:bottom w:w="0" w:type="dxa"/>
              <w:right w:w="59" w:type="dxa"/>
            </w:tcMar>
            <w:vAlign w:val="center"/>
            <w:hideMark/>
          </w:tcPr>
          <w:p w14:paraId="6D4DC5E6" w14:textId="77777777" w:rsidR="00670548" w:rsidRPr="00802206" w:rsidRDefault="00670548" w:rsidP="006715EA">
            <w:pPr>
              <w:widowControl w:val="0"/>
              <w:contextualSpacing/>
              <w:jc w:val="center"/>
              <w:rPr>
                <w:sz w:val="20"/>
                <w:szCs w:val="20"/>
              </w:rPr>
            </w:pPr>
            <w:r w:rsidRPr="00802206">
              <w:rPr>
                <w:rFonts w:cs="Times New Roman"/>
                <w:sz w:val="20"/>
                <w:szCs w:val="20"/>
              </w:rPr>
              <w:t>III/2017</w:t>
            </w:r>
          </w:p>
        </w:tc>
        <w:tc>
          <w:tcPr>
            <w:tcW w:w="421" w:type="pct"/>
            <w:shd w:val="clear" w:color="auto" w:fill="auto"/>
            <w:tcMar>
              <w:top w:w="6" w:type="dxa"/>
              <w:left w:w="114" w:type="dxa"/>
              <w:bottom w:w="0" w:type="dxa"/>
              <w:right w:w="59" w:type="dxa"/>
            </w:tcMar>
            <w:vAlign w:val="center"/>
            <w:hideMark/>
          </w:tcPr>
          <w:p w14:paraId="5BADF008"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570" w:type="pct"/>
            <w:shd w:val="clear" w:color="auto" w:fill="auto"/>
            <w:tcMar>
              <w:top w:w="6" w:type="dxa"/>
              <w:left w:w="114" w:type="dxa"/>
              <w:bottom w:w="0" w:type="dxa"/>
              <w:right w:w="59" w:type="dxa"/>
            </w:tcMar>
            <w:vAlign w:val="center"/>
            <w:hideMark/>
          </w:tcPr>
          <w:p w14:paraId="3ADE36E7"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10 лет до 2027г.</w:t>
            </w:r>
          </w:p>
        </w:tc>
      </w:tr>
      <w:tr w:rsidR="00670548" w:rsidRPr="00802206" w14:paraId="36C85657" w14:textId="77777777" w:rsidTr="006715EA">
        <w:trPr>
          <w:trHeight w:val="20"/>
        </w:trPr>
        <w:tc>
          <w:tcPr>
            <w:tcW w:w="548" w:type="pct"/>
            <w:vMerge/>
            <w:shd w:val="clear" w:color="auto" w:fill="auto"/>
            <w:vAlign w:val="center"/>
            <w:hideMark/>
          </w:tcPr>
          <w:p w14:paraId="1537FE5F"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20263398" w14:textId="77777777" w:rsidR="00670548" w:rsidRPr="00802206" w:rsidRDefault="00670548" w:rsidP="006715EA">
            <w:pPr>
              <w:widowControl w:val="0"/>
              <w:contextualSpacing/>
              <w:jc w:val="center"/>
              <w:rPr>
                <w:sz w:val="20"/>
                <w:szCs w:val="20"/>
              </w:rPr>
            </w:pPr>
            <w:r w:rsidRPr="00802206">
              <w:rPr>
                <w:rFonts w:cs="Times New Roman"/>
                <w:sz w:val="20"/>
                <w:szCs w:val="20"/>
              </w:rPr>
              <w:t>Гаражи за Пекарней ОРС</w:t>
            </w:r>
          </w:p>
        </w:tc>
        <w:tc>
          <w:tcPr>
            <w:tcW w:w="596" w:type="pct"/>
            <w:shd w:val="clear" w:color="auto" w:fill="auto"/>
            <w:tcMar>
              <w:top w:w="6" w:type="dxa"/>
              <w:left w:w="114" w:type="dxa"/>
              <w:bottom w:w="0" w:type="dxa"/>
              <w:right w:w="59" w:type="dxa"/>
            </w:tcMar>
            <w:vAlign w:val="center"/>
            <w:hideMark/>
          </w:tcPr>
          <w:p w14:paraId="749600B8"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АМ-02</w:t>
            </w:r>
          </w:p>
        </w:tc>
        <w:tc>
          <w:tcPr>
            <w:tcW w:w="602" w:type="pct"/>
            <w:gridSpan w:val="4"/>
            <w:shd w:val="clear" w:color="auto" w:fill="auto"/>
            <w:tcMar>
              <w:top w:w="6" w:type="dxa"/>
              <w:left w:w="114" w:type="dxa"/>
              <w:bottom w:w="0" w:type="dxa"/>
              <w:right w:w="59" w:type="dxa"/>
            </w:tcMar>
            <w:vAlign w:val="center"/>
            <w:hideMark/>
          </w:tcPr>
          <w:p w14:paraId="39A67D05" w14:textId="77777777" w:rsidR="00670548" w:rsidRPr="00802206" w:rsidRDefault="00670548" w:rsidP="006715EA">
            <w:pPr>
              <w:widowControl w:val="0"/>
              <w:contextualSpacing/>
              <w:jc w:val="center"/>
              <w:rPr>
                <w:sz w:val="20"/>
                <w:szCs w:val="20"/>
              </w:rPr>
            </w:pPr>
            <w:r w:rsidRPr="00802206">
              <w:rPr>
                <w:rFonts w:cs="Times New Roman"/>
                <w:sz w:val="20"/>
                <w:szCs w:val="20"/>
              </w:rPr>
              <w:t>22615188</w:t>
            </w:r>
          </w:p>
        </w:tc>
        <w:tc>
          <w:tcPr>
            <w:tcW w:w="445" w:type="pct"/>
            <w:gridSpan w:val="4"/>
            <w:shd w:val="clear" w:color="auto" w:fill="auto"/>
            <w:tcMar>
              <w:top w:w="6" w:type="dxa"/>
              <w:left w:w="114" w:type="dxa"/>
              <w:bottom w:w="0" w:type="dxa"/>
              <w:right w:w="59" w:type="dxa"/>
            </w:tcMar>
            <w:vAlign w:val="center"/>
            <w:hideMark/>
          </w:tcPr>
          <w:p w14:paraId="4316EB21" w14:textId="77777777" w:rsidR="00670548" w:rsidRPr="00802206" w:rsidRDefault="00670548" w:rsidP="006715EA">
            <w:pPr>
              <w:widowControl w:val="0"/>
              <w:contextualSpacing/>
              <w:jc w:val="center"/>
              <w:rPr>
                <w:sz w:val="20"/>
                <w:szCs w:val="20"/>
              </w:rPr>
            </w:pPr>
            <w:r w:rsidRPr="00802206">
              <w:rPr>
                <w:rFonts w:cs="Times New Roman"/>
                <w:sz w:val="20"/>
                <w:szCs w:val="20"/>
              </w:rPr>
              <w:t>3х5-100А</w:t>
            </w:r>
          </w:p>
        </w:tc>
        <w:tc>
          <w:tcPr>
            <w:tcW w:w="460" w:type="pct"/>
            <w:gridSpan w:val="2"/>
            <w:shd w:val="clear" w:color="auto" w:fill="auto"/>
            <w:tcMar>
              <w:top w:w="6" w:type="dxa"/>
              <w:left w:w="114" w:type="dxa"/>
              <w:bottom w:w="0" w:type="dxa"/>
              <w:right w:w="59" w:type="dxa"/>
            </w:tcMar>
            <w:vAlign w:val="center"/>
            <w:hideMark/>
          </w:tcPr>
          <w:p w14:paraId="6147214F"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00D5C91E" w14:textId="77777777" w:rsidR="00670548" w:rsidRPr="00802206" w:rsidRDefault="00670548" w:rsidP="006715EA">
            <w:pPr>
              <w:widowControl w:val="0"/>
              <w:contextualSpacing/>
              <w:jc w:val="center"/>
              <w:rPr>
                <w:sz w:val="20"/>
                <w:szCs w:val="20"/>
              </w:rPr>
            </w:pPr>
            <w:r w:rsidRPr="00802206">
              <w:rPr>
                <w:rFonts w:cs="Times New Roman"/>
                <w:sz w:val="20"/>
                <w:szCs w:val="20"/>
              </w:rPr>
              <w:t>06.05.15</w:t>
            </w:r>
          </w:p>
        </w:tc>
        <w:tc>
          <w:tcPr>
            <w:tcW w:w="454" w:type="pct"/>
            <w:gridSpan w:val="2"/>
            <w:shd w:val="clear" w:color="auto" w:fill="auto"/>
            <w:tcMar>
              <w:top w:w="6" w:type="dxa"/>
              <w:left w:w="114" w:type="dxa"/>
              <w:bottom w:w="0" w:type="dxa"/>
              <w:right w:w="59" w:type="dxa"/>
            </w:tcMar>
            <w:vAlign w:val="center"/>
            <w:hideMark/>
          </w:tcPr>
          <w:p w14:paraId="24912937" w14:textId="77777777" w:rsidR="00670548" w:rsidRPr="00802206" w:rsidRDefault="00670548" w:rsidP="006715EA">
            <w:pPr>
              <w:widowControl w:val="0"/>
              <w:contextualSpacing/>
              <w:jc w:val="center"/>
              <w:rPr>
                <w:sz w:val="20"/>
                <w:szCs w:val="20"/>
              </w:rPr>
            </w:pPr>
            <w:r w:rsidRPr="00802206">
              <w:rPr>
                <w:rFonts w:cs="Times New Roman"/>
                <w:sz w:val="20"/>
                <w:szCs w:val="20"/>
              </w:rPr>
              <w:t>2 кв. 2015</w:t>
            </w:r>
          </w:p>
        </w:tc>
        <w:tc>
          <w:tcPr>
            <w:tcW w:w="421" w:type="pct"/>
            <w:shd w:val="clear" w:color="auto" w:fill="auto"/>
            <w:tcMar>
              <w:top w:w="6" w:type="dxa"/>
              <w:left w:w="114" w:type="dxa"/>
              <w:bottom w:w="0" w:type="dxa"/>
              <w:right w:w="59" w:type="dxa"/>
            </w:tcMar>
            <w:vAlign w:val="center"/>
            <w:hideMark/>
          </w:tcPr>
          <w:p w14:paraId="6FE6E7FD"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59" w:type="dxa"/>
            </w:tcMar>
            <w:vAlign w:val="center"/>
            <w:hideMark/>
          </w:tcPr>
          <w:p w14:paraId="085EC56B"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10 лет до 2025г.</w:t>
            </w:r>
          </w:p>
        </w:tc>
      </w:tr>
      <w:tr w:rsidR="00670548" w:rsidRPr="00802206" w14:paraId="0919EA08" w14:textId="77777777" w:rsidTr="006715EA">
        <w:trPr>
          <w:trHeight w:val="20"/>
        </w:trPr>
        <w:tc>
          <w:tcPr>
            <w:tcW w:w="548" w:type="pct"/>
            <w:vMerge/>
            <w:shd w:val="clear" w:color="auto" w:fill="auto"/>
            <w:vAlign w:val="center"/>
            <w:hideMark/>
          </w:tcPr>
          <w:p w14:paraId="3EA5117C"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5D9C9FA1" w14:textId="77777777" w:rsidR="00670548" w:rsidRPr="00802206" w:rsidRDefault="00670548" w:rsidP="006715EA">
            <w:pPr>
              <w:widowControl w:val="0"/>
              <w:contextualSpacing/>
              <w:jc w:val="center"/>
              <w:rPr>
                <w:sz w:val="20"/>
                <w:szCs w:val="20"/>
              </w:rPr>
            </w:pPr>
            <w:r w:rsidRPr="00802206">
              <w:rPr>
                <w:rFonts w:cs="Times New Roman"/>
                <w:sz w:val="20"/>
                <w:szCs w:val="20"/>
              </w:rPr>
              <w:t>Гаражи за ВОС-3200</w:t>
            </w:r>
          </w:p>
        </w:tc>
        <w:tc>
          <w:tcPr>
            <w:tcW w:w="596" w:type="pct"/>
            <w:shd w:val="clear" w:color="auto" w:fill="auto"/>
            <w:tcMar>
              <w:top w:w="6" w:type="dxa"/>
              <w:left w:w="114" w:type="dxa"/>
              <w:bottom w:w="0" w:type="dxa"/>
              <w:right w:w="59" w:type="dxa"/>
            </w:tcMar>
            <w:vAlign w:val="center"/>
            <w:hideMark/>
          </w:tcPr>
          <w:p w14:paraId="5CA4DEAB" w14:textId="77777777" w:rsidR="00670548" w:rsidRPr="00802206" w:rsidRDefault="00670548" w:rsidP="006715EA">
            <w:pPr>
              <w:widowControl w:val="0"/>
              <w:contextualSpacing/>
              <w:jc w:val="center"/>
              <w:rPr>
                <w:sz w:val="20"/>
                <w:szCs w:val="20"/>
              </w:rPr>
            </w:pPr>
            <w:r w:rsidRPr="00802206">
              <w:rPr>
                <w:rFonts w:cs="Times New Roman"/>
                <w:sz w:val="20"/>
                <w:szCs w:val="20"/>
              </w:rPr>
              <w:t>ЦЭ6803ВМ</w:t>
            </w:r>
          </w:p>
        </w:tc>
        <w:tc>
          <w:tcPr>
            <w:tcW w:w="602" w:type="pct"/>
            <w:gridSpan w:val="4"/>
            <w:shd w:val="clear" w:color="auto" w:fill="auto"/>
            <w:tcMar>
              <w:top w:w="6" w:type="dxa"/>
              <w:left w:w="114" w:type="dxa"/>
              <w:bottom w:w="0" w:type="dxa"/>
              <w:right w:w="59" w:type="dxa"/>
            </w:tcMar>
            <w:vAlign w:val="center"/>
            <w:hideMark/>
          </w:tcPr>
          <w:p w14:paraId="3BFF37A3" w14:textId="77777777" w:rsidR="00670548" w:rsidRPr="00802206" w:rsidRDefault="00670548" w:rsidP="006715EA">
            <w:pPr>
              <w:widowControl w:val="0"/>
              <w:contextualSpacing/>
              <w:jc w:val="center"/>
              <w:rPr>
                <w:sz w:val="20"/>
                <w:szCs w:val="20"/>
              </w:rPr>
            </w:pPr>
            <w:r w:rsidRPr="00802206">
              <w:rPr>
                <w:rFonts w:cs="Times New Roman"/>
                <w:sz w:val="20"/>
                <w:szCs w:val="20"/>
              </w:rPr>
              <w:t>00908205002118</w:t>
            </w:r>
          </w:p>
        </w:tc>
        <w:tc>
          <w:tcPr>
            <w:tcW w:w="445" w:type="pct"/>
            <w:gridSpan w:val="4"/>
            <w:shd w:val="clear" w:color="auto" w:fill="auto"/>
            <w:tcMar>
              <w:top w:w="6" w:type="dxa"/>
              <w:left w:w="114" w:type="dxa"/>
              <w:bottom w:w="0" w:type="dxa"/>
              <w:right w:w="59" w:type="dxa"/>
            </w:tcMar>
            <w:vAlign w:val="center"/>
            <w:hideMark/>
          </w:tcPr>
          <w:p w14:paraId="4906492C" w14:textId="77777777" w:rsidR="00670548" w:rsidRPr="00802206" w:rsidRDefault="00670548" w:rsidP="006715EA">
            <w:pPr>
              <w:widowControl w:val="0"/>
              <w:contextualSpacing/>
              <w:jc w:val="center"/>
              <w:rPr>
                <w:sz w:val="20"/>
                <w:szCs w:val="20"/>
              </w:rPr>
            </w:pPr>
            <w:r w:rsidRPr="00802206">
              <w:rPr>
                <w:rFonts w:cs="Times New Roman"/>
                <w:sz w:val="20"/>
                <w:szCs w:val="20"/>
              </w:rPr>
              <w:t>3х5А(17,5А)</w:t>
            </w:r>
          </w:p>
        </w:tc>
        <w:tc>
          <w:tcPr>
            <w:tcW w:w="460" w:type="pct"/>
            <w:gridSpan w:val="2"/>
            <w:shd w:val="clear" w:color="auto" w:fill="auto"/>
            <w:tcMar>
              <w:top w:w="6" w:type="dxa"/>
              <w:left w:w="114" w:type="dxa"/>
              <w:bottom w:w="0" w:type="dxa"/>
              <w:right w:w="59" w:type="dxa"/>
            </w:tcMar>
            <w:vAlign w:val="center"/>
            <w:hideMark/>
          </w:tcPr>
          <w:p w14:paraId="1131F87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45160B7B" w14:textId="77777777" w:rsidR="00670548" w:rsidRPr="00802206" w:rsidRDefault="00670548" w:rsidP="006715EA">
            <w:pPr>
              <w:widowControl w:val="0"/>
              <w:contextualSpacing/>
              <w:jc w:val="center"/>
              <w:rPr>
                <w:sz w:val="20"/>
                <w:szCs w:val="20"/>
              </w:rPr>
            </w:pPr>
            <w:r w:rsidRPr="00802206">
              <w:rPr>
                <w:rFonts w:cs="Times New Roman"/>
                <w:sz w:val="20"/>
                <w:szCs w:val="20"/>
              </w:rPr>
              <w:t>06.02.2012</w:t>
            </w:r>
          </w:p>
        </w:tc>
        <w:tc>
          <w:tcPr>
            <w:tcW w:w="454" w:type="pct"/>
            <w:gridSpan w:val="2"/>
            <w:shd w:val="clear" w:color="auto" w:fill="auto"/>
            <w:tcMar>
              <w:top w:w="6" w:type="dxa"/>
              <w:left w:w="114" w:type="dxa"/>
              <w:bottom w:w="0" w:type="dxa"/>
              <w:right w:w="59" w:type="dxa"/>
            </w:tcMar>
            <w:vAlign w:val="center"/>
            <w:hideMark/>
          </w:tcPr>
          <w:p w14:paraId="79C33922" w14:textId="77777777" w:rsidR="00670548" w:rsidRPr="00802206" w:rsidRDefault="00670548" w:rsidP="006715EA">
            <w:pPr>
              <w:widowControl w:val="0"/>
              <w:contextualSpacing/>
              <w:jc w:val="center"/>
              <w:rPr>
                <w:sz w:val="20"/>
                <w:szCs w:val="20"/>
              </w:rPr>
            </w:pPr>
            <w:r w:rsidRPr="00802206">
              <w:rPr>
                <w:rFonts w:cs="Times New Roman"/>
                <w:sz w:val="20"/>
                <w:szCs w:val="20"/>
              </w:rPr>
              <w:t>3 кв. 2014</w:t>
            </w:r>
          </w:p>
        </w:tc>
        <w:tc>
          <w:tcPr>
            <w:tcW w:w="421" w:type="pct"/>
            <w:shd w:val="clear" w:color="auto" w:fill="auto"/>
            <w:tcMar>
              <w:top w:w="6" w:type="dxa"/>
              <w:left w:w="114" w:type="dxa"/>
              <w:bottom w:w="0" w:type="dxa"/>
              <w:right w:w="59" w:type="dxa"/>
            </w:tcMar>
            <w:vAlign w:val="center"/>
            <w:hideMark/>
          </w:tcPr>
          <w:p w14:paraId="5173CA2E" w14:textId="77777777" w:rsidR="00670548" w:rsidRPr="00802206" w:rsidRDefault="00670548" w:rsidP="006715EA">
            <w:pPr>
              <w:widowControl w:val="0"/>
              <w:contextualSpacing/>
              <w:jc w:val="center"/>
              <w:rPr>
                <w:sz w:val="20"/>
                <w:szCs w:val="20"/>
              </w:rPr>
            </w:pPr>
            <w:r>
              <w:rPr>
                <w:rFonts w:cs="Times New Roman"/>
                <w:sz w:val="20"/>
                <w:szCs w:val="20"/>
              </w:rPr>
              <w:t>100/5</w:t>
            </w:r>
          </w:p>
        </w:tc>
        <w:tc>
          <w:tcPr>
            <w:tcW w:w="570" w:type="pct"/>
            <w:shd w:val="clear" w:color="auto" w:fill="auto"/>
            <w:tcMar>
              <w:top w:w="6" w:type="dxa"/>
              <w:left w:w="114" w:type="dxa"/>
              <w:bottom w:w="0" w:type="dxa"/>
              <w:right w:w="59" w:type="dxa"/>
            </w:tcMar>
            <w:vAlign w:val="center"/>
            <w:hideMark/>
          </w:tcPr>
          <w:p w14:paraId="6220383A"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2030г.</w:t>
            </w:r>
          </w:p>
        </w:tc>
      </w:tr>
      <w:tr w:rsidR="00670548" w:rsidRPr="00802206" w14:paraId="301C472B" w14:textId="77777777" w:rsidTr="006715EA">
        <w:trPr>
          <w:trHeight w:val="20"/>
        </w:trPr>
        <w:tc>
          <w:tcPr>
            <w:tcW w:w="548" w:type="pct"/>
            <w:vMerge/>
            <w:shd w:val="clear" w:color="auto" w:fill="auto"/>
            <w:vAlign w:val="center"/>
            <w:hideMark/>
          </w:tcPr>
          <w:p w14:paraId="4233EA08"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5CA6066D" w14:textId="77777777" w:rsidR="00670548" w:rsidRPr="00802206" w:rsidRDefault="00670548" w:rsidP="006715EA">
            <w:pPr>
              <w:widowControl w:val="0"/>
              <w:contextualSpacing/>
              <w:jc w:val="center"/>
              <w:rPr>
                <w:sz w:val="20"/>
                <w:szCs w:val="20"/>
              </w:rPr>
            </w:pPr>
            <w:r w:rsidRPr="00802206">
              <w:rPr>
                <w:rFonts w:cs="Times New Roman"/>
                <w:sz w:val="20"/>
                <w:szCs w:val="20"/>
              </w:rPr>
              <w:t>Гаражи (Семионов П.Г.)</w:t>
            </w:r>
          </w:p>
        </w:tc>
        <w:tc>
          <w:tcPr>
            <w:tcW w:w="596" w:type="pct"/>
            <w:shd w:val="clear" w:color="auto" w:fill="auto"/>
            <w:tcMar>
              <w:top w:w="6" w:type="dxa"/>
              <w:left w:w="114" w:type="dxa"/>
              <w:bottom w:w="0" w:type="dxa"/>
              <w:right w:w="59" w:type="dxa"/>
            </w:tcMar>
            <w:vAlign w:val="center"/>
            <w:hideMark/>
          </w:tcPr>
          <w:p w14:paraId="68517569"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231 АМ-01</w:t>
            </w:r>
          </w:p>
        </w:tc>
        <w:tc>
          <w:tcPr>
            <w:tcW w:w="602" w:type="pct"/>
            <w:gridSpan w:val="4"/>
            <w:shd w:val="clear" w:color="auto" w:fill="auto"/>
            <w:tcMar>
              <w:top w:w="6" w:type="dxa"/>
              <w:left w:w="114" w:type="dxa"/>
              <w:bottom w:w="0" w:type="dxa"/>
              <w:right w:w="59" w:type="dxa"/>
            </w:tcMar>
            <w:vAlign w:val="center"/>
            <w:hideMark/>
          </w:tcPr>
          <w:p w14:paraId="181239FA" w14:textId="77777777" w:rsidR="00670548" w:rsidRPr="00802206" w:rsidRDefault="00670548" w:rsidP="006715EA">
            <w:pPr>
              <w:widowControl w:val="0"/>
              <w:contextualSpacing/>
              <w:jc w:val="center"/>
              <w:rPr>
                <w:sz w:val="20"/>
                <w:szCs w:val="20"/>
              </w:rPr>
            </w:pPr>
            <w:r w:rsidRPr="00802206">
              <w:rPr>
                <w:rFonts w:cs="Times New Roman"/>
                <w:sz w:val="20"/>
                <w:szCs w:val="20"/>
              </w:rPr>
              <w:t>24563817</w:t>
            </w:r>
          </w:p>
        </w:tc>
        <w:tc>
          <w:tcPr>
            <w:tcW w:w="445" w:type="pct"/>
            <w:gridSpan w:val="4"/>
            <w:shd w:val="clear" w:color="auto" w:fill="auto"/>
            <w:tcMar>
              <w:top w:w="6" w:type="dxa"/>
              <w:left w:w="114" w:type="dxa"/>
              <w:bottom w:w="0" w:type="dxa"/>
              <w:right w:w="59" w:type="dxa"/>
            </w:tcMar>
            <w:vAlign w:val="center"/>
            <w:hideMark/>
          </w:tcPr>
          <w:p w14:paraId="0E46F6D4" w14:textId="77777777" w:rsidR="00670548" w:rsidRPr="00802206" w:rsidRDefault="00670548" w:rsidP="006715EA">
            <w:pPr>
              <w:widowControl w:val="0"/>
              <w:contextualSpacing/>
              <w:jc w:val="center"/>
              <w:rPr>
                <w:sz w:val="20"/>
                <w:szCs w:val="20"/>
              </w:rPr>
            </w:pPr>
            <w:r w:rsidRPr="00802206">
              <w:rPr>
                <w:rFonts w:cs="Times New Roman"/>
                <w:sz w:val="20"/>
                <w:szCs w:val="20"/>
              </w:rPr>
              <w:t>3х5-100А</w:t>
            </w:r>
          </w:p>
        </w:tc>
        <w:tc>
          <w:tcPr>
            <w:tcW w:w="460" w:type="pct"/>
            <w:gridSpan w:val="2"/>
            <w:shd w:val="clear" w:color="auto" w:fill="auto"/>
            <w:tcMar>
              <w:top w:w="6" w:type="dxa"/>
              <w:left w:w="114" w:type="dxa"/>
              <w:bottom w:w="0" w:type="dxa"/>
              <w:right w:w="59" w:type="dxa"/>
            </w:tcMar>
            <w:vAlign w:val="center"/>
            <w:hideMark/>
          </w:tcPr>
          <w:p w14:paraId="5377CFAC"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3666DD37" w14:textId="77777777" w:rsidR="00670548" w:rsidRPr="00802206" w:rsidRDefault="00670548" w:rsidP="006715EA">
            <w:pPr>
              <w:widowControl w:val="0"/>
              <w:contextualSpacing/>
              <w:jc w:val="center"/>
              <w:rPr>
                <w:sz w:val="20"/>
                <w:szCs w:val="20"/>
              </w:rPr>
            </w:pPr>
            <w:r w:rsidRPr="00802206">
              <w:rPr>
                <w:rFonts w:cs="Times New Roman"/>
                <w:sz w:val="20"/>
                <w:szCs w:val="20"/>
              </w:rPr>
              <w:t>2015</w:t>
            </w:r>
          </w:p>
        </w:tc>
        <w:tc>
          <w:tcPr>
            <w:tcW w:w="454" w:type="pct"/>
            <w:gridSpan w:val="2"/>
            <w:shd w:val="clear" w:color="auto" w:fill="auto"/>
            <w:tcMar>
              <w:top w:w="6" w:type="dxa"/>
              <w:left w:w="114" w:type="dxa"/>
              <w:bottom w:w="0" w:type="dxa"/>
              <w:right w:w="59" w:type="dxa"/>
            </w:tcMar>
            <w:vAlign w:val="center"/>
            <w:hideMark/>
          </w:tcPr>
          <w:p w14:paraId="234157C1"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tcMar>
              <w:top w:w="6" w:type="dxa"/>
              <w:left w:w="114" w:type="dxa"/>
              <w:bottom w:w="0" w:type="dxa"/>
              <w:right w:w="59" w:type="dxa"/>
            </w:tcMar>
            <w:vAlign w:val="center"/>
            <w:hideMark/>
          </w:tcPr>
          <w:p w14:paraId="1CD0599D"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59" w:type="dxa"/>
            </w:tcMar>
            <w:vAlign w:val="center"/>
            <w:hideMark/>
          </w:tcPr>
          <w:p w14:paraId="000A8EFE"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10 лет до 2025г.</w:t>
            </w:r>
          </w:p>
        </w:tc>
      </w:tr>
      <w:tr w:rsidR="00670548" w:rsidRPr="00802206" w14:paraId="3C2567AE" w14:textId="77777777" w:rsidTr="006715EA">
        <w:trPr>
          <w:trHeight w:val="20"/>
        </w:trPr>
        <w:tc>
          <w:tcPr>
            <w:tcW w:w="548" w:type="pct"/>
            <w:vMerge/>
            <w:shd w:val="clear" w:color="auto" w:fill="auto"/>
            <w:tcMar>
              <w:top w:w="6" w:type="dxa"/>
              <w:left w:w="112" w:type="dxa"/>
              <w:bottom w:w="0" w:type="dxa"/>
              <w:right w:w="55" w:type="dxa"/>
            </w:tcMar>
            <w:vAlign w:val="center"/>
          </w:tcPr>
          <w:p w14:paraId="47E30C7F" w14:textId="77777777" w:rsidR="00670548" w:rsidRPr="00802206" w:rsidRDefault="00670548" w:rsidP="006715EA">
            <w:pPr>
              <w:widowControl w:val="0"/>
              <w:contextualSpacing/>
              <w:jc w:val="center"/>
              <w:rPr>
                <w:sz w:val="20"/>
                <w:szCs w:val="20"/>
              </w:rPr>
            </w:pPr>
          </w:p>
        </w:tc>
        <w:tc>
          <w:tcPr>
            <w:tcW w:w="456" w:type="pct"/>
            <w:shd w:val="clear" w:color="auto" w:fill="auto"/>
            <w:tcMar>
              <w:top w:w="6" w:type="dxa"/>
              <w:left w:w="112" w:type="dxa"/>
              <w:bottom w:w="0" w:type="dxa"/>
              <w:right w:w="55" w:type="dxa"/>
            </w:tcMar>
            <w:vAlign w:val="center"/>
            <w:hideMark/>
          </w:tcPr>
          <w:p w14:paraId="6C633D60" w14:textId="77777777" w:rsidR="00670548" w:rsidRPr="00802206" w:rsidRDefault="00670548" w:rsidP="006715EA">
            <w:pPr>
              <w:widowControl w:val="0"/>
              <w:contextualSpacing/>
              <w:jc w:val="center"/>
              <w:rPr>
                <w:sz w:val="20"/>
                <w:szCs w:val="20"/>
              </w:rPr>
            </w:pPr>
            <w:r w:rsidRPr="00802206">
              <w:rPr>
                <w:rFonts w:cs="Times New Roman"/>
                <w:sz w:val="20"/>
                <w:szCs w:val="20"/>
              </w:rPr>
              <w:t>Баня (Фарутин А.Г.)</w:t>
            </w:r>
          </w:p>
        </w:tc>
        <w:tc>
          <w:tcPr>
            <w:tcW w:w="599" w:type="pct"/>
            <w:gridSpan w:val="2"/>
            <w:shd w:val="clear" w:color="auto" w:fill="auto"/>
            <w:tcMar>
              <w:top w:w="6" w:type="dxa"/>
              <w:left w:w="112" w:type="dxa"/>
              <w:bottom w:w="0" w:type="dxa"/>
              <w:right w:w="55" w:type="dxa"/>
            </w:tcMar>
            <w:vAlign w:val="center"/>
            <w:hideMark/>
          </w:tcPr>
          <w:p w14:paraId="36367287"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231 АМ-01</w:t>
            </w:r>
          </w:p>
        </w:tc>
        <w:tc>
          <w:tcPr>
            <w:tcW w:w="605" w:type="pct"/>
            <w:gridSpan w:val="4"/>
            <w:shd w:val="clear" w:color="auto" w:fill="auto"/>
            <w:tcMar>
              <w:top w:w="6" w:type="dxa"/>
              <w:left w:w="112" w:type="dxa"/>
              <w:bottom w:w="0" w:type="dxa"/>
              <w:right w:w="55" w:type="dxa"/>
            </w:tcMar>
            <w:vAlign w:val="center"/>
            <w:hideMark/>
          </w:tcPr>
          <w:p w14:paraId="61D47930" w14:textId="77777777" w:rsidR="00670548" w:rsidRPr="00802206" w:rsidRDefault="00670548" w:rsidP="006715EA">
            <w:pPr>
              <w:widowControl w:val="0"/>
              <w:contextualSpacing/>
              <w:jc w:val="center"/>
              <w:rPr>
                <w:sz w:val="20"/>
                <w:szCs w:val="20"/>
              </w:rPr>
            </w:pPr>
            <w:r w:rsidRPr="00802206">
              <w:rPr>
                <w:rFonts w:cs="Times New Roman"/>
                <w:sz w:val="20"/>
                <w:szCs w:val="20"/>
              </w:rPr>
              <w:t>24860337</w:t>
            </w:r>
          </w:p>
        </w:tc>
        <w:tc>
          <w:tcPr>
            <w:tcW w:w="431" w:type="pct"/>
            <w:gridSpan w:val="2"/>
            <w:shd w:val="clear" w:color="auto" w:fill="auto"/>
            <w:tcMar>
              <w:top w:w="6" w:type="dxa"/>
              <w:left w:w="112" w:type="dxa"/>
              <w:bottom w:w="0" w:type="dxa"/>
              <w:right w:w="55" w:type="dxa"/>
            </w:tcMar>
            <w:vAlign w:val="center"/>
            <w:hideMark/>
          </w:tcPr>
          <w:p w14:paraId="2F39FF9B" w14:textId="77777777" w:rsidR="00670548" w:rsidRPr="00802206" w:rsidRDefault="00670548" w:rsidP="006715EA">
            <w:pPr>
              <w:widowControl w:val="0"/>
              <w:contextualSpacing/>
              <w:jc w:val="center"/>
              <w:rPr>
                <w:sz w:val="20"/>
                <w:szCs w:val="20"/>
              </w:rPr>
            </w:pPr>
            <w:r w:rsidRPr="00802206">
              <w:rPr>
                <w:rFonts w:cs="Times New Roman"/>
                <w:sz w:val="20"/>
                <w:szCs w:val="20"/>
              </w:rPr>
              <w:t>3х5-60А</w:t>
            </w:r>
          </w:p>
        </w:tc>
        <w:tc>
          <w:tcPr>
            <w:tcW w:w="466" w:type="pct"/>
            <w:gridSpan w:val="2"/>
            <w:shd w:val="clear" w:color="auto" w:fill="auto"/>
            <w:tcMar>
              <w:top w:w="6" w:type="dxa"/>
              <w:left w:w="112" w:type="dxa"/>
              <w:bottom w:w="0" w:type="dxa"/>
              <w:right w:w="55" w:type="dxa"/>
            </w:tcMar>
            <w:vAlign w:val="center"/>
            <w:hideMark/>
          </w:tcPr>
          <w:p w14:paraId="5F0F96A1"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7412769A" w14:textId="77777777" w:rsidR="00670548" w:rsidRPr="00802206" w:rsidRDefault="00670548" w:rsidP="006715EA">
            <w:pPr>
              <w:widowControl w:val="0"/>
              <w:contextualSpacing/>
              <w:jc w:val="center"/>
              <w:rPr>
                <w:sz w:val="20"/>
                <w:szCs w:val="20"/>
              </w:rPr>
            </w:pPr>
            <w:r w:rsidRPr="00802206">
              <w:rPr>
                <w:rFonts w:cs="Times New Roman"/>
                <w:sz w:val="20"/>
                <w:szCs w:val="20"/>
              </w:rPr>
              <w:t>2015</w:t>
            </w:r>
          </w:p>
        </w:tc>
        <w:tc>
          <w:tcPr>
            <w:tcW w:w="454" w:type="pct"/>
            <w:gridSpan w:val="2"/>
            <w:shd w:val="clear" w:color="auto" w:fill="auto"/>
            <w:tcMar>
              <w:top w:w="6" w:type="dxa"/>
              <w:left w:w="112" w:type="dxa"/>
              <w:bottom w:w="0" w:type="dxa"/>
              <w:right w:w="55" w:type="dxa"/>
            </w:tcMar>
            <w:vAlign w:val="center"/>
            <w:hideMark/>
          </w:tcPr>
          <w:p w14:paraId="035CE32A" w14:textId="77777777" w:rsidR="00670548" w:rsidRPr="00802206" w:rsidRDefault="00670548" w:rsidP="006715EA">
            <w:pPr>
              <w:widowControl w:val="0"/>
              <w:contextualSpacing/>
              <w:jc w:val="center"/>
              <w:rPr>
                <w:sz w:val="20"/>
                <w:szCs w:val="20"/>
              </w:rPr>
            </w:pPr>
            <w:r w:rsidRPr="00802206">
              <w:rPr>
                <w:rFonts w:cs="Times New Roman"/>
                <w:sz w:val="20"/>
                <w:szCs w:val="20"/>
              </w:rPr>
              <w:t>4 кв. 2015</w:t>
            </w:r>
          </w:p>
        </w:tc>
        <w:tc>
          <w:tcPr>
            <w:tcW w:w="421" w:type="pct"/>
            <w:shd w:val="clear" w:color="auto" w:fill="auto"/>
            <w:tcMar>
              <w:top w:w="6" w:type="dxa"/>
              <w:left w:w="112" w:type="dxa"/>
              <w:bottom w:w="0" w:type="dxa"/>
              <w:right w:w="55" w:type="dxa"/>
            </w:tcMar>
            <w:vAlign w:val="center"/>
            <w:hideMark/>
          </w:tcPr>
          <w:p w14:paraId="1D83876B"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2" w:type="dxa"/>
              <w:bottom w:w="0" w:type="dxa"/>
              <w:right w:w="55" w:type="dxa"/>
            </w:tcMar>
            <w:vAlign w:val="center"/>
            <w:hideMark/>
          </w:tcPr>
          <w:p w14:paraId="59EEE072"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10 лет до 2025г.</w:t>
            </w:r>
          </w:p>
        </w:tc>
      </w:tr>
      <w:tr w:rsidR="00670548" w:rsidRPr="00802206" w14:paraId="3302247E" w14:textId="77777777" w:rsidTr="006715EA">
        <w:trPr>
          <w:trHeight w:val="20"/>
        </w:trPr>
        <w:tc>
          <w:tcPr>
            <w:tcW w:w="548" w:type="pct"/>
            <w:vMerge/>
            <w:shd w:val="clear" w:color="auto" w:fill="auto"/>
            <w:vAlign w:val="center"/>
            <w:hideMark/>
          </w:tcPr>
          <w:p w14:paraId="02075821"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6ECC9C43" w14:textId="77777777" w:rsidR="00670548" w:rsidRPr="00802206" w:rsidRDefault="00670548" w:rsidP="006715EA">
            <w:pPr>
              <w:widowControl w:val="0"/>
              <w:contextualSpacing/>
              <w:jc w:val="center"/>
              <w:rPr>
                <w:sz w:val="20"/>
                <w:szCs w:val="20"/>
              </w:rPr>
            </w:pPr>
            <w:r w:rsidRPr="00802206">
              <w:rPr>
                <w:rFonts w:cs="Times New Roman"/>
                <w:sz w:val="20"/>
                <w:szCs w:val="20"/>
              </w:rPr>
              <w:t>Холодильн ик Биленко счетчик №1</w:t>
            </w:r>
          </w:p>
        </w:tc>
        <w:tc>
          <w:tcPr>
            <w:tcW w:w="599" w:type="pct"/>
            <w:gridSpan w:val="2"/>
            <w:shd w:val="clear" w:color="auto" w:fill="auto"/>
            <w:tcMar>
              <w:top w:w="6" w:type="dxa"/>
              <w:left w:w="112" w:type="dxa"/>
              <w:bottom w:w="0" w:type="dxa"/>
              <w:right w:w="55" w:type="dxa"/>
            </w:tcMar>
            <w:vAlign w:val="center"/>
            <w:hideMark/>
          </w:tcPr>
          <w:p w14:paraId="3A93B1F9" w14:textId="77777777" w:rsidR="00670548" w:rsidRPr="00802206" w:rsidRDefault="00670548" w:rsidP="006715EA">
            <w:pPr>
              <w:widowControl w:val="0"/>
              <w:contextualSpacing/>
              <w:jc w:val="center"/>
              <w:rPr>
                <w:sz w:val="20"/>
                <w:szCs w:val="20"/>
              </w:rPr>
            </w:pPr>
            <w:r w:rsidRPr="00802206">
              <w:rPr>
                <w:rFonts w:cs="Times New Roman"/>
                <w:sz w:val="20"/>
                <w:szCs w:val="20"/>
              </w:rPr>
              <w:t>НЕВА 303 1S0</w:t>
            </w:r>
          </w:p>
        </w:tc>
        <w:tc>
          <w:tcPr>
            <w:tcW w:w="605" w:type="pct"/>
            <w:gridSpan w:val="4"/>
            <w:shd w:val="clear" w:color="auto" w:fill="auto"/>
            <w:tcMar>
              <w:top w:w="6" w:type="dxa"/>
              <w:left w:w="112" w:type="dxa"/>
              <w:bottom w:w="0" w:type="dxa"/>
              <w:right w:w="55" w:type="dxa"/>
            </w:tcMar>
            <w:vAlign w:val="center"/>
            <w:hideMark/>
          </w:tcPr>
          <w:p w14:paraId="4F1F8322" w14:textId="77777777" w:rsidR="00670548" w:rsidRPr="00802206" w:rsidRDefault="00670548" w:rsidP="006715EA">
            <w:pPr>
              <w:widowControl w:val="0"/>
              <w:contextualSpacing/>
              <w:jc w:val="center"/>
              <w:rPr>
                <w:sz w:val="20"/>
                <w:szCs w:val="20"/>
              </w:rPr>
            </w:pPr>
            <w:r w:rsidRPr="00802206">
              <w:rPr>
                <w:rFonts w:cs="Times New Roman"/>
                <w:sz w:val="20"/>
                <w:szCs w:val="20"/>
              </w:rPr>
              <w:t>57005531</w:t>
            </w:r>
          </w:p>
        </w:tc>
        <w:tc>
          <w:tcPr>
            <w:tcW w:w="431" w:type="pct"/>
            <w:gridSpan w:val="2"/>
            <w:shd w:val="clear" w:color="auto" w:fill="auto"/>
            <w:tcMar>
              <w:top w:w="6" w:type="dxa"/>
              <w:left w:w="112" w:type="dxa"/>
              <w:bottom w:w="0" w:type="dxa"/>
              <w:right w:w="55" w:type="dxa"/>
            </w:tcMar>
            <w:vAlign w:val="center"/>
            <w:hideMark/>
          </w:tcPr>
          <w:p w14:paraId="06F69BDA" w14:textId="77777777" w:rsidR="00670548" w:rsidRPr="00802206" w:rsidRDefault="00670548" w:rsidP="006715EA">
            <w:pPr>
              <w:widowControl w:val="0"/>
              <w:contextualSpacing/>
              <w:jc w:val="center"/>
              <w:rPr>
                <w:sz w:val="20"/>
                <w:szCs w:val="20"/>
              </w:rPr>
            </w:pPr>
            <w:r w:rsidRPr="00802206">
              <w:rPr>
                <w:rFonts w:cs="Times New Roman"/>
                <w:sz w:val="20"/>
                <w:szCs w:val="20"/>
              </w:rPr>
              <w:t>3х5</w:t>
            </w:r>
            <w:r>
              <w:rPr>
                <w:rFonts w:cs="Times New Roman"/>
                <w:sz w:val="20"/>
                <w:szCs w:val="20"/>
              </w:rPr>
              <w:t xml:space="preserve"> </w:t>
            </w:r>
            <w:r w:rsidRPr="00802206">
              <w:rPr>
                <w:rFonts w:cs="Times New Roman"/>
                <w:sz w:val="20"/>
                <w:szCs w:val="20"/>
              </w:rPr>
              <w:t>(100)</w:t>
            </w:r>
            <w:r>
              <w:rPr>
                <w:rFonts w:cs="Times New Roman"/>
                <w:sz w:val="20"/>
                <w:szCs w:val="20"/>
              </w:rPr>
              <w:t xml:space="preserve"> </w:t>
            </w:r>
            <w:r w:rsidRPr="00802206">
              <w:rPr>
                <w:rFonts w:cs="Times New Roman"/>
                <w:sz w:val="20"/>
                <w:szCs w:val="20"/>
              </w:rPr>
              <w:t>А</w:t>
            </w:r>
          </w:p>
        </w:tc>
        <w:tc>
          <w:tcPr>
            <w:tcW w:w="466" w:type="pct"/>
            <w:gridSpan w:val="2"/>
            <w:shd w:val="clear" w:color="auto" w:fill="auto"/>
            <w:tcMar>
              <w:top w:w="6" w:type="dxa"/>
              <w:left w:w="112" w:type="dxa"/>
              <w:bottom w:w="0" w:type="dxa"/>
              <w:right w:w="55" w:type="dxa"/>
            </w:tcMar>
            <w:vAlign w:val="center"/>
            <w:hideMark/>
          </w:tcPr>
          <w:p w14:paraId="3DC5AE45"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63BB701F" w14:textId="77777777" w:rsidR="00670548" w:rsidRPr="00802206" w:rsidRDefault="00670548" w:rsidP="006715EA">
            <w:pPr>
              <w:widowControl w:val="0"/>
              <w:contextualSpacing/>
              <w:jc w:val="center"/>
              <w:rPr>
                <w:sz w:val="20"/>
                <w:szCs w:val="20"/>
              </w:rPr>
            </w:pPr>
            <w:r w:rsidRPr="00802206">
              <w:rPr>
                <w:rFonts w:cs="Times New Roman"/>
                <w:sz w:val="20"/>
                <w:szCs w:val="20"/>
              </w:rPr>
              <w:t>2017</w:t>
            </w:r>
          </w:p>
        </w:tc>
        <w:tc>
          <w:tcPr>
            <w:tcW w:w="454" w:type="pct"/>
            <w:gridSpan w:val="2"/>
            <w:shd w:val="clear" w:color="auto" w:fill="auto"/>
            <w:tcMar>
              <w:top w:w="6" w:type="dxa"/>
              <w:left w:w="112" w:type="dxa"/>
              <w:bottom w:w="0" w:type="dxa"/>
              <w:right w:w="55" w:type="dxa"/>
            </w:tcMar>
            <w:vAlign w:val="center"/>
            <w:hideMark/>
          </w:tcPr>
          <w:p w14:paraId="28C9340C" w14:textId="77777777" w:rsidR="00670548" w:rsidRPr="00802206" w:rsidRDefault="00670548" w:rsidP="006715EA">
            <w:pPr>
              <w:widowControl w:val="0"/>
              <w:contextualSpacing/>
              <w:jc w:val="center"/>
              <w:rPr>
                <w:sz w:val="20"/>
                <w:szCs w:val="20"/>
              </w:rPr>
            </w:pPr>
            <w:r w:rsidRPr="00802206">
              <w:rPr>
                <w:rFonts w:cs="Times New Roman"/>
                <w:sz w:val="20"/>
                <w:szCs w:val="20"/>
              </w:rPr>
              <w:t>3 кв. 2017</w:t>
            </w:r>
          </w:p>
        </w:tc>
        <w:tc>
          <w:tcPr>
            <w:tcW w:w="421" w:type="pct"/>
            <w:shd w:val="clear" w:color="auto" w:fill="auto"/>
            <w:tcMar>
              <w:top w:w="6" w:type="dxa"/>
              <w:left w:w="112" w:type="dxa"/>
              <w:bottom w:w="0" w:type="dxa"/>
              <w:right w:w="55" w:type="dxa"/>
            </w:tcMar>
            <w:vAlign w:val="center"/>
            <w:hideMark/>
          </w:tcPr>
          <w:p w14:paraId="49DE8195"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2" w:type="dxa"/>
              <w:bottom w:w="0" w:type="dxa"/>
              <w:right w:w="55" w:type="dxa"/>
            </w:tcMar>
            <w:vAlign w:val="center"/>
            <w:hideMark/>
          </w:tcPr>
          <w:p w14:paraId="781E0712"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2033г.</w:t>
            </w:r>
          </w:p>
        </w:tc>
      </w:tr>
      <w:tr w:rsidR="00670548" w:rsidRPr="00802206" w14:paraId="471A0B5F" w14:textId="77777777" w:rsidTr="006715EA">
        <w:trPr>
          <w:trHeight w:val="20"/>
        </w:trPr>
        <w:tc>
          <w:tcPr>
            <w:tcW w:w="548" w:type="pct"/>
            <w:vMerge/>
            <w:shd w:val="clear" w:color="auto" w:fill="auto"/>
            <w:vAlign w:val="center"/>
            <w:hideMark/>
          </w:tcPr>
          <w:p w14:paraId="743EBF6D"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2642A7A5" w14:textId="77777777" w:rsidR="00670548" w:rsidRPr="00802206" w:rsidRDefault="00670548" w:rsidP="006715EA">
            <w:pPr>
              <w:widowControl w:val="0"/>
              <w:contextualSpacing/>
              <w:jc w:val="center"/>
              <w:rPr>
                <w:sz w:val="20"/>
                <w:szCs w:val="20"/>
              </w:rPr>
            </w:pPr>
            <w:r w:rsidRPr="00802206">
              <w:rPr>
                <w:rFonts w:cs="Times New Roman"/>
                <w:sz w:val="20"/>
                <w:szCs w:val="20"/>
              </w:rPr>
              <w:t>Холодильн ик Биленко счетчик №2</w:t>
            </w:r>
          </w:p>
        </w:tc>
        <w:tc>
          <w:tcPr>
            <w:tcW w:w="599" w:type="pct"/>
            <w:gridSpan w:val="2"/>
            <w:shd w:val="clear" w:color="auto" w:fill="auto"/>
            <w:tcMar>
              <w:top w:w="6" w:type="dxa"/>
              <w:left w:w="112" w:type="dxa"/>
              <w:bottom w:w="0" w:type="dxa"/>
              <w:right w:w="55" w:type="dxa"/>
            </w:tcMar>
            <w:vAlign w:val="center"/>
            <w:hideMark/>
          </w:tcPr>
          <w:p w14:paraId="66261FE8" w14:textId="77777777" w:rsidR="00670548" w:rsidRPr="00802206" w:rsidRDefault="00670548" w:rsidP="006715EA">
            <w:pPr>
              <w:widowControl w:val="0"/>
              <w:contextualSpacing/>
              <w:jc w:val="center"/>
              <w:rPr>
                <w:sz w:val="20"/>
                <w:szCs w:val="20"/>
              </w:rPr>
            </w:pPr>
            <w:r w:rsidRPr="00802206">
              <w:rPr>
                <w:rFonts w:cs="Times New Roman"/>
                <w:sz w:val="20"/>
                <w:szCs w:val="20"/>
              </w:rPr>
              <w:t>ЦЭ6822</w:t>
            </w:r>
          </w:p>
        </w:tc>
        <w:tc>
          <w:tcPr>
            <w:tcW w:w="605" w:type="pct"/>
            <w:gridSpan w:val="4"/>
            <w:shd w:val="clear" w:color="auto" w:fill="auto"/>
            <w:tcMar>
              <w:top w:w="6" w:type="dxa"/>
              <w:left w:w="112" w:type="dxa"/>
              <w:bottom w:w="0" w:type="dxa"/>
              <w:right w:w="55" w:type="dxa"/>
            </w:tcMar>
            <w:vAlign w:val="center"/>
            <w:hideMark/>
          </w:tcPr>
          <w:p w14:paraId="5FA3059C" w14:textId="77777777" w:rsidR="00670548" w:rsidRPr="00802206" w:rsidRDefault="00670548" w:rsidP="006715EA">
            <w:pPr>
              <w:widowControl w:val="0"/>
              <w:contextualSpacing/>
              <w:jc w:val="center"/>
              <w:rPr>
                <w:sz w:val="20"/>
                <w:szCs w:val="20"/>
              </w:rPr>
            </w:pPr>
            <w:r w:rsidRPr="00802206">
              <w:rPr>
                <w:rFonts w:cs="Times New Roman"/>
                <w:sz w:val="20"/>
                <w:szCs w:val="20"/>
              </w:rPr>
              <w:t>60874425</w:t>
            </w:r>
          </w:p>
        </w:tc>
        <w:tc>
          <w:tcPr>
            <w:tcW w:w="431" w:type="pct"/>
            <w:gridSpan w:val="2"/>
            <w:shd w:val="clear" w:color="auto" w:fill="auto"/>
            <w:tcMar>
              <w:top w:w="6" w:type="dxa"/>
              <w:left w:w="112" w:type="dxa"/>
              <w:bottom w:w="0" w:type="dxa"/>
              <w:right w:w="55" w:type="dxa"/>
            </w:tcMar>
            <w:vAlign w:val="center"/>
            <w:hideMark/>
          </w:tcPr>
          <w:p w14:paraId="0C1B14F5" w14:textId="77777777" w:rsidR="00670548" w:rsidRPr="00802206" w:rsidRDefault="00670548" w:rsidP="006715EA">
            <w:pPr>
              <w:widowControl w:val="0"/>
              <w:contextualSpacing/>
              <w:jc w:val="center"/>
              <w:rPr>
                <w:sz w:val="20"/>
                <w:szCs w:val="20"/>
              </w:rPr>
            </w:pPr>
            <w:r w:rsidRPr="00802206">
              <w:rPr>
                <w:rFonts w:cs="Times New Roman"/>
                <w:sz w:val="20"/>
                <w:szCs w:val="20"/>
              </w:rPr>
              <w:t>3х5-50А</w:t>
            </w:r>
          </w:p>
        </w:tc>
        <w:tc>
          <w:tcPr>
            <w:tcW w:w="466" w:type="pct"/>
            <w:gridSpan w:val="2"/>
            <w:shd w:val="clear" w:color="auto" w:fill="auto"/>
            <w:tcMar>
              <w:top w:w="6" w:type="dxa"/>
              <w:left w:w="112" w:type="dxa"/>
              <w:bottom w:w="0" w:type="dxa"/>
              <w:right w:w="55" w:type="dxa"/>
            </w:tcMar>
            <w:vAlign w:val="center"/>
            <w:hideMark/>
          </w:tcPr>
          <w:p w14:paraId="05FFA1F8"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3AF56BF4" w14:textId="77777777" w:rsidR="00670548" w:rsidRPr="00802206" w:rsidRDefault="00670548" w:rsidP="006715EA">
            <w:pPr>
              <w:widowControl w:val="0"/>
              <w:contextualSpacing/>
              <w:jc w:val="center"/>
              <w:rPr>
                <w:sz w:val="20"/>
                <w:szCs w:val="20"/>
              </w:rPr>
            </w:pPr>
            <w:r w:rsidRPr="00802206">
              <w:rPr>
                <w:rFonts w:cs="Times New Roman"/>
                <w:sz w:val="20"/>
                <w:szCs w:val="20"/>
              </w:rPr>
              <w:t>2006</w:t>
            </w:r>
          </w:p>
        </w:tc>
        <w:tc>
          <w:tcPr>
            <w:tcW w:w="454" w:type="pct"/>
            <w:gridSpan w:val="2"/>
            <w:shd w:val="clear" w:color="auto" w:fill="auto"/>
            <w:tcMar>
              <w:top w:w="6" w:type="dxa"/>
              <w:left w:w="112" w:type="dxa"/>
              <w:bottom w:w="0" w:type="dxa"/>
              <w:right w:w="55" w:type="dxa"/>
            </w:tcMar>
            <w:vAlign w:val="center"/>
            <w:hideMark/>
          </w:tcPr>
          <w:p w14:paraId="743B46B4" w14:textId="77777777" w:rsidR="00670548" w:rsidRPr="00802206" w:rsidRDefault="00670548" w:rsidP="006715EA">
            <w:pPr>
              <w:widowControl w:val="0"/>
              <w:contextualSpacing/>
              <w:jc w:val="center"/>
              <w:rPr>
                <w:sz w:val="20"/>
                <w:szCs w:val="20"/>
              </w:rPr>
            </w:pPr>
            <w:r w:rsidRPr="00802206">
              <w:rPr>
                <w:rFonts w:cs="Times New Roman"/>
                <w:sz w:val="20"/>
                <w:szCs w:val="20"/>
              </w:rPr>
              <w:t>4 кв. 2006</w:t>
            </w:r>
          </w:p>
        </w:tc>
        <w:tc>
          <w:tcPr>
            <w:tcW w:w="421" w:type="pct"/>
            <w:shd w:val="clear" w:color="auto" w:fill="auto"/>
            <w:tcMar>
              <w:top w:w="6" w:type="dxa"/>
              <w:left w:w="112" w:type="dxa"/>
              <w:bottom w:w="0" w:type="dxa"/>
              <w:right w:w="55" w:type="dxa"/>
            </w:tcMar>
            <w:vAlign w:val="center"/>
            <w:hideMark/>
          </w:tcPr>
          <w:p w14:paraId="21146A25"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2" w:type="dxa"/>
              <w:bottom w:w="0" w:type="dxa"/>
              <w:right w:w="55" w:type="dxa"/>
            </w:tcMar>
            <w:vAlign w:val="center"/>
            <w:hideMark/>
          </w:tcPr>
          <w:p w14:paraId="2738BF92"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2022г.</w:t>
            </w:r>
          </w:p>
        </w:tc>
      </w:tr>
      <w:tr w:rsidR="00670548" w:rsidRPr="00802206" w14:paraId="7487413D" w14:textId="77777777" w:rsidTr="006715EA">
        <w:trPr>
          <w:trHeight w:val="20"/>
        </w:trPr>
        <w:tc>
          <w:tcPr>
            <w:tcW w:w="548" w:type="pct"/>
            <w:vMerge w:val="restart"/>
            <w:shd w:val="clear" w:color="auto" w:fill="auto"/>
            <w:tcMar>
              <w:top w:w="6" w:type="dxa"/>
              <w:left w:w="112" w:type="dxa"/>
              <w:bottom w:w="0" w:type="dxa"/>
              <w:right w:w="55" w:type="dxa"/>
            </w:tcMar>
            <w:vAlign w:val="center"/>
            <w:hideMark/>
          </w:tcPr>
          <w:p w14:paraId="4D33125A" w14:textId="77777777" w:rsidR="00670548" w:rsidRPr="00802206" w:rsidRDefault="00670548" w:rsidP="006715EA">
            <w:pPr>
              <w:widowControl w:val="0"/>
              <w:contextualSpacing/>
              <w:jc w:val="center"/>
              <w:rPr>
                <w:sz w:val="20"/>
                <w:szCs w:val="20"/>
              </w:rPr>
            </w:pPr>
            <w:r w:rsidRPr="00802206">
              <w:rPr>
                <w:rFonts w:cs="Times New Roman"/>
                <w:sz w:val="20"/>
                <w:szCs w:val="20"/>
              </w:rPr>
              <w:t>КТП №5</w:t>
            </w:r>
          </w:p>
        </w:tc>
        <w:tc>
          <w:tcPr>
            <w:tcW w:w="456" w:type="pct"/>
            <w:shd w:val="clear" w:color="auto" w:fill="auto"/>
            <w:tcMar>
              <w:top w:w="6" w:type="dxa"/>
              <w:left w:w="112" w:type="dxa"/>
              <w:bottom w:w="0" w:type="dxa"/>
              <w:right w:w="55" w:type="dxa"/>
            </w:tcMar>
            <w:vAlign w:val="center"/>
            <w:hideMark/>
          </w:tcPr>
          <w:p w14:paraId="3B53F48A"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599" w:type="pct"/>
            <w:gridSpan w:val="2"/>
            <w:shd w:val="clear" w:color="auto" w:fill="auto"/>
            <w:tcMar>
              <w:top w:w="6" w:type="dxa"/>
              <w:left w:w="112" w:type="dxa"/>
              <w:bottom w:w="0" w:type="dxa"/>
              <w:right w:w="55" w:type="dxa"/>
            </w:tcMar>
            <w:vAlign w:val="center"/>
            <w:hideMark/>
          </w:tcPr>
          <w:p w14:paraId="1ED936EA" w14:textId="77777777" w:rsidR="00670548" w:rsidRPr="00802206" w:rsidRDefault="00670548" w:rsidP="006715EA">
            <w:pPr>
              <w:widowControl w:val="0"/>
              <w:contextualSpacing/>
              <w:jc w:val="center"/>
              <w:rPr>
                <w:sz w:val="20"/>
                <w:szCs w:val="20"/>
              </w:rPr>
            </w:pPr>
            <w:r w:rsidRPr="00802206">
              <w:rPr>
                <w:rFonts w:cs="Times New Roman"/>
                <w:sz w:val="20"/>
                <w:szCs w:val="20"/>
              </w:rPr>
              <w:t>СЭТ4-1/1М</w:t>
            </w:r>
          </w:p>
        </w:tc>
        <w:tc>
          <w:tcPr>
            <w:tcW w:w="605" w:type="pct"/>
            <w:gridSpan w:val="4"/>
            <w:shd w:val="clear" w:color="auto" w:fill="auto"/>
            <w:tcMar>
              <w:top w:w="6" w:type="dxa"/>
              <w:left w:w="112" w:type="dxa"/>
              <w:bottom w:w="0" w:type="dxa"/>
              <w:right w:w="55" w:type="dxa"/>
            </w:tcMar>
            <w:vAlign w:val="center"/>
            <w:hideMark/>
          </w:tcPr>
          <w:p w14:paraId="0E1C6E40" w14:textId="77777777" w:rsidR="00670548" w:rsidRPr="00802206" w:rsidRDefault="00670548" w:rsidP="006715EA">
            <w:pPr>
              <w:widowControl w:val="0"/>
              <w:contextualSpacing/>
              <w:jc w:val="center"/>
              <w:rPr>
                <w:sz w:val="20"/>
                <w:szCs w:val="20"/>
              </w:rPr>
            </w:pPr>
            <w:r w:rsidRPr="00802206">
              <w:rPr>
                <w:rFonts w:cs="Times New Roman"/>
                <w:sz w:val="20"/>
                <w:szCs w:val="20"/>
              </w:rPr>
              <w:t>672879</w:t>
            </w:r>
          </w:p>
        </w:tc>
        <w:tc>
          <w:tcPr>
            <w:tcW w:w="431" w:type="pct"/>
            <w:gridSpan w:val="2"/>
            <w:shd w:val="clear" w:color="auto" w:fill="auto"/>
            <w:tcMar>
              <w:top w:w="6" w:type="dxa"/>
              <w:left w:w="112" w:type="dxa"/>
              <w:bottom w:w="0" w:type="dxa"/>
              <w:right w:w="55" w:type="dxa"/>
            </w:tcMar>
            <w:vAlign w:val="center"/>
            <w:hideMark/>
          </w:tcPr>
          <w:p w14:paraId="73BE4C69" w14:textId="77777777" w:rsidR="00670548" w:rsidRPr="00802206" w:rsidRDefault="00670548" w:rsidP="006715EA">
            <w:pPr>
              <w:widowControl w:val="0"/>
              <w:contextualSpacing/>
              <w:jc w:val="center"/>
              <w:rPr>
                <w:sz w:val="20"/>
                <w:szCs w:val="20"/>
              </w:rPr>
            </w:pPr>
            <w:r w:rsidRPr="00802206">
              <w:rPr>
                <w:rFonts w:cs="Times New Roman"/>
                <w:sz w:val="20"/>
                <w:szCs w:val="20"/>
              </w:rPr>
              <w:t>3х5-7,5А</w:t>
            </w:r>
          </w:p>
        </w:tc>
        <w:tc>
          <w:tcPr>
            <w:tcW w:w="466" w:type="pct"/>
            <w:gridSpan w:val="2"/>
            <w:shd w:val="clear" w:color="auto" w:fill="auto"/>
            <w:tcMar>
              <w:top w:w="6" w:type="dxa"/>
              <w:left w:w="112" w:type="dxa"/>
              <w:bottom w:w="0" w:type="dxa"/>
              <w:right w:w="55" w:type="dxa"/>
            </w:tcMar>
            <w:vAlign w:val="center"/>
            <w:hideMark/>
          </w:tcPr>
          <w:p w14:paraId="66865D11"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4BAD3801" w14:textId="77777777" w:rsidR="00670548" w:rsidRPr="00802206" w:rsidRDefault="00670548" w:rsidP="006715EA">
            <w:pPr>
              <w:widowControl w:val="0"/>
              <w:contextualSpacing/>
              <w:jc w:val="center"/>
              <w:rPr>
                <w:sz w:val="20"/>
                <w:szCs w:val="20"/>
              </w:rPr>
            </w:pPr>
            <w:r w:rsidRPr="00802206">
              <w:rPr>
                <w:rFonts w:cs="Times New Roman"/>
                <w:sz w:val="20"/>
                <w:szCs w:val="20"/>
              </w:rPr>
              <w:t>2006</w:t>
            </w:r>
          </w:p>
        </w:tc>
        <w:tc>
          <w:tcPr>
            <w:tcW w:w="454" w:type="pct"/>
            <w:gridSpan w:val="2"/>
            <w:shd w:val="clear" w:color="auto" w:fill="auto"/>
            <w:tcMar>
              <w:top w:w="6" w:type="dxa"/>
              <w:left w:w="112" w:type="dxa"/>
              <w:bottom w:w="0" w:type="dxa"/>
              <w:right w:w="55" w:type="dxa"/>
            </w:tcMar>
            <w:vAlign w:val="center"/>
            <w:hideMark/>
          </w:tcPr>
          <w:p w14:paraId="4F4A6E9B" w14:textId="77777777" w:rsidR="00670548" w:rsidRPr="00802206" w:rsidRDefault="00670548" w:rsidP="006715EA">
            <w:pPr>
              <w:widowControl w:val="0"/>
              <w:contextualSpacing/>
              <w:jc w:val="center"/>
              <w:rPr>
                <w:sz w:val="20"/>
                <w:szCs w:val="20"/>
              </w:rPr>
            </w:pPr>
            <w:r w:rsidRPr="00802206">
              <w:rPr>
                <w:rFonts w:cs="Times New Roman"/>
                <w:sz w:val="20"/>
                <w:szCs w:val="20"/>
              </w:rPr>
              <w:t>3 кв. 2006</w:t>
            </w:r>
          </w:p>
        </w:tc>
        <w:tc>
          <w:tcPr>
            <w:tcW w:w="421" w:type="pct"/>
            <w:shd w:val="clear" w:color="auto" w:fill="auto"/>
            <w:tcMar>
              <w:top w:w="6" w:type="dxa"/>
              <w:left w:w="112" w:type="dxa"/>
              <w:bottom w:w="0" w:type="dxa"/>
              <w:right w:w="55" w:type="dxa"/>
            </w:tcMar>
            <w:vAlign w:val="center"/>
            <w:hideMark/>
          </w:tcPr>
          <w:p w14:paraId="75820DE4" w14:textId="77777777" w:rsidR="00670548" w:rsidRPr="00802206" w:rsidRDefault="00670548" w:rsidP="006715EA">
            <w:pPr>
              <w:widowControl w:val="0"/>
              <w:contextualSpacing/>
              <w:jc w:val="center"/>
              <w:rPr>
                <w:sz w:val="20"/>
                <w:szCs w:val="20"/>
              </w:rPr>
            </w:pPr>
            <w:r w:rsidRPr="00802206">
              <w:rPr>
                <w:rFonts w:cs="Times New Roman"/>
                <w:sz w:val="20"/>
                <w:szCs w:val="20"/>
              </w:rPr>
              <w:t>100/5</w:t>
            </w:r>
          </w:p>
        </w:tc>
        <w:tc>
          <w:tcPr>
            <w:tcW w:w="570" w:type="pct"/>
            <w:shd w:val="clear" w:color="auto" w:fill="auto"/>
            <w:tcMar>
              <w:top w:w="6" w:type="dxa"/>
              <w:left w:w="112" w:type="dxa"/>
              <w:bottom w:w="0" w:type="dxa"/>
              <w:right w:w="55" w:type="dxa"/>
            </w:tcMar>
            <w:vAlign w:val="center"/>
            <w:hideMark/>
          </w:tcPr>
          <w:p w14:paraId="195BDF03"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2022г.</w:t>
            </w:r>
          </w:p>
        </w:tc>
      </w:tr>
      <w:tr w:rsidR="00670548" w:rsidRPr="00802206" w14:paraId="3F419638" w14:textId="77777777" w:rsidTr="006715EA">
        <w:trPr>
          <w:trHeight w:val="20"/>
        </w:trPr>
        <w:tc>
          <w:tcPr>
            <w:tcW w:w="548" w:type="pct"/>
            <w:vMerge/>
            <w:shd w:val="clear" w:color="auto" w:fill="auto"/>
            <w:vAlign w:val="center"/>
            <w:hideMark/>
          </w:tcPr>
          <w:p w14:paraId="03DEC87C"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14BDF253" w14:textId="77777777" w:rsidR="00670548" w:rsidRPr="00802206" w:rsidRDefault="00670548" w:rsidP="006715EA">
            <w:pPr>
              <w:widowControl w:val="0"/>
              <w:contextualSpacing/>
              <w:jc w:val="center"/>
              <w:rPr>
                <w:sz w:val="20"/>
                <w:szCs w:val="20"/>
              </w:rPr>
            </w:pPr>
            <w:r>
              <w:rPr>
                <w:rFonts w:cs="Times New Roman"/>
                <w:sz w:val="20"/>
                <w:szCs w:val="20"/>
              </w:rPr>
              <w:t xml:space="preserve">Гаражи </w:t>
            </w:r>
            <w:r w:rsidRPr="00802206">
              <w:rPr>
                <w:rFonts w:cs="Times New Roman"/>
                <w:sz w:val="20"/>
                <w:szCs w:val="20"/>
              </w:rPr>
              <w:t>ПР-1</w:t>
            </w:r>
          </w:p>
          <w:p w14:paraId="5606133F" w14:textId="77777777" w:rsidR="00670548" w:rsidRPr="00802206" w:rsidRDefault="00670548" w:rsidP="006715EA">
            <w:pPr>
              <w:widowControl w:val="0"/>
              <w:contextualSpacing/>
              <w:jc w:val="center"/>
              <w:rPr>
                <w:sz w:val="20"/>
                <w:szCs w:val="20"/>
              </w:rPr>
            </w:pPr>
            <w:r w:rsidRPr="00802206">
              <w:rPr>
                <w:rFonts w:cs="Times New Roman"/>
                <w:sz w:val="20"/>
                <w:szCs w:val="20"/>
              </w:rPr>
              <w:t>(Иванов)</w:t>
            </w:r>
          </w:p>
        </w:tc>
        <w:tc>
          <w:tcPr>
            <w:tcW w:w="599" w:type="pct"/>
            <w:gridSpan w:val="2"/>
            <w:shd w:val="clear" w:color="auto" w:fill="auto"/>
            <w:tcMar>
              <w:top w:w="6" w:type="dxa"/>
              <w:left w:w="112" w:type="dxa"/>
              <w:bottom w:w="0" w:type="dxa"/>
              <w:right w:w="55" w:type="dxa"/>
            </w:tcMar>
            <w:vAlign w:val="center"/>
            <w:hideMark/>
          </w:tcPr>
          <w:p w14:paraId="421D4176" w14:textId="77777777" w:rsidR="00670548" w:rsidRPr="00802206" w:rsidRDefault="00670548" w:rsidP="006715EA">
            <w:pPr>
              <w:widowControl w:val="0"/>
              <w:contextualSpacing/>
              <w:jc w:val="center"/>
              <w:rPr>
                <w:sz w:val="20"/>
                <w:szCs w:val="20"/>
              </w:rPr>
            </w:pPr>
            <w:r w:rsidRPr="00802206">
              <w:rPr>
                <w:rFonts w:cs="Times New Roman"/>
                <w:sz w:val="20"/>
                <w:szCs w:val="20"/>
              </w:rPr>
              <w:t>НЕВА 303 1S0</w:t>
            </w:r>
          </w:p>
        </w:tc>
        <w:tc>
          <w:tcPr>
            <w:tcW w:w="605" w:type="pct"/>
            <w:gridSpan w:val="4"/>
            <w:shd w:val="clear" w:color="auto" w:fill="auto"/>
            <w:tcMar>
              <w:top w:w="6" w:type="dxa"/>
              <w:left w:w="112" w:type="dxa"/>
              <w:bottom w:w="0" w:type="dxa"/>
              <w:right w:w="55" w:type="dxa"/>
            </w:tcMar>
            <w:vAlign w:val="center"/>
            <w:hideMark/>
          </w:tcPr>
          <w:p w14:paraId="77652315" w14:textId="77777777" w:rsidR="00670548" w:rsidRPr="00802206" w:rsidRDefault="00670548" w:rsidP="006715EA">
            <w:pPr>
              <w:widowControl w:val="0"/>
              <w:contextualSpacing/>
              <w:jc w:val="center"/>
              <w:rPr>
                <w:sz w:val="20"/>
                <w:szCs w:val="20"/>
              </w:rPr>
            </w:pPr>
            <w:r w:rsidRPr="00802206">
              <w:rPr>
                <w:rFonts w:cs="Times New Roman"/>
                <w:sz w:val="20"/>
                <w:szCs w:val="20"/>
              </w:rPr>
              <w:t>015611</w:t>
            </w:r>
          </w:p>
        </w:tc>
        <w:tc>
          <w:tcPr>
            <w:tcW w:w="431" w:type="pct"/>
            <w:gridSpan w:val="2"/>
            <w:shd w:val="clear" w:color="auto" w:fill="auto"/>
            <w:tcMar>
              <w:top w:w="6" w:type="dxa"/>
              <w:left w:w="112" w:type="dxa"/>
              <w:bottom w:w="0" w:type="dxa"/>
              <w:right w:w="55" w:type="dxa"/>
            </w:tcMar>
            <w:vAlign w:val="center"/>
            <w:hideMark/>
          </w:tcPr>
          <w:p w14:paraId="7DFFC6F3" w14:textId="77777777" w:rsidR="00670548" w:rsidRPr="00802206" w:rsidRDefault="00670548" w:rsidP="006715EA">
            <w:pPr>
              <w:widowControl w:val="0"/>
              <w:contextualSpacing/>
              <w:jc w:val="center"/>
              <w:rPr>
                <w:sz w:val="20"/>
                <w:szCs w:val="20"/>
              </w:rPr>
            </w:pPr>
            <w:r w:rsidRPr="00802206">
              <w:rPr>
                <w:rFonts w:cs="Times New Roman"/>
                <w:sz w:val="20"/>
                <w:szCs w:val="20"/>
              </w:rPr>
              <w:t>3х5-100А</w:t>
            </w:r>
          </w:p>
        </w:tc>
        <w:tc>
          <w:tcPr>
            <w:tcW w:w="466" w:type="pct"/>
            <w:gridSpan w:val="2"/>
            <w:shd w:val="clear" w:color="auto" w:fill="auto"/>
            <w:tcMar>
              <w:top w:w="6" w:type="dxa"/>
              <w:left w:w="112" w:type="dxa"/>
              <w:bottom w:w="0" w:type="dxa"/>
              <w:right w:w="55" w:type="dxa"/>
            </w:tcMar>
            <w:vAlign w:val="center"/>
            <w:hideMark/>
          </w:tcPr>
          <w:p w14:paraId="58804EE3"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4D5F48FC" w14:textId="77777777" w:rsidR="00670548" w:rsidRPr="00802206" w:rsidRDefault="00670548" w:rsidP="006715EA">
            <w:pPr>
              <w:widowControl w:val="0"/>
              <w:contextualSpacing/>
              <w:jc w:val="center"/>
              <w:rPr>
                <w:sz w:val="20"/>
                <w:szCs w:val="20"/>
              </w:rPr>
            </w:pPr>
            <w:r w:rsidRPr="00802206">
              <w:rPr>
                <w:rFonts w:cs="Times New Roman"/>
                <w:sz w:val="20"/>
                <w:szCs w:val="20"/>
              </w:rPr>
              <w:t>2015</w:t>
            </w:r>
          </w:p>
        </w:tc>
        <w:tc>
          <w:tcPr>
            <w:tcW w:w="454" w:type="pct"/>
            <w:gridSpan w:val="2"/>
            <w:shd w:val="clear" w:color="auto" w:fill="auto"/>
            <w:tcMar>
              <w:top w:w="6" w:type="dxa"/>
              <w:left w:w="112" w:type="dxa"/>
              <w:bottom w:w="0" w:type="dxa"/>
              <w:right w:w="55" w:type="dxa"/>
            </w:tcMar>
            <w:vAlign w:val="center"/>
            <w:hideMark/>
          </w:tcPr>
          <w:p w14:paraId="5B7FC250" w14:textId="77777777" w:rsidR="00670548" w:rsidRPr="00802206" w:rsidRDefault="00670548" w:rsidP="006715EA">
            <w:pPr>
              <w:widowControl w:val="0"/>
              <w:contextualSpacing/>
              <w:jc w:val="center"/>
              <w:rPr>
                <w:sz w:val="20"/>
                <w:szCs w:val="20"/>
              </w:rPr>
            </w:pPr>
            <w:r w:rsidRPr="00802206">
              <w:rPr>
                <w:rFonts w:cs="Times New Roman"/>
                <w:sz w:val="20"/>
                <w:szCs w:val="20"/>
              </w:rPr>
              <w:t>2 кв. 2015</w:t>
            </w:r>
          </w:p>
        </w:tc>
        <w:tc>
          <w:tcPr>
            <w:tcW w:w="421" w:type="pct"/>
            <w:shd w:val="clear" w:color="auto" w:fill="auto"/>
            <w:tcMar>
              <w:top w:w="6" w:type="dxa"/>
              <w:left w:w="112" w:type="dxa"/>
              <w:bottom w:w="0" w:type="dxa"/>
              <w:right w:w="55" w:type="dxa"/>
            </w:tcMar>
            <w:vAlign w:val="center"/>
            <w:hideMark/>
          </w:tcPr>
          <w:p w14:paraId="4F4E5DF0"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2" w:type="dxa"/>
              <w:bottom w:w="0" w:type="dxa"/>
              <w:right w:w="55" w:type="dxa"/>
            </w:tcMar>
            <w:vAlign w:val="center"/>
            <w:hideMark/>
          </w:tcPr>
          <w:p w14:paraId="0C76A917"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2031г.</w:t>
            </w:r>
          </w:p>
        </w:tc>
      </w:tr>
      <w:tr w:rsidR="00670548" w:rsidRPr="00802206" w14:paraId="64ED1174" w14:textId="77777777" w:rsidTr="006715EA">
        <w:trPr>
          <w:trHeight w:val="20"/>
        </w:trPr>
        <w:tc>
          <w:tcPr>
            <w:tcW w:w="548" w:type="pct"/>
            <w:vMerge/>
            <w:shd w:val="clear" w:color="auto" w:fill="auto"/>
            <w:vAlign w:val="center"/>
            <w:hideMark/>
          </w:tcPr>
          <w:p w14:paraId="522CCB64"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1B83AE7F" w14:textId="77777777" w:rsidR="00670548" w:rsidRPr="00802206" w:rsidRDefault="00670548" w:rsidP="006715EA">
            <w:pPr>
              <w:widowControl w:val="0"/>
              <w:contextualSpacing/>
              <w:jc w:val="center"/>
              <w:rPr>
                <w:sz w:val="20"/>
                <w:szCs w:val="20"/>
              </w:rPr>
            </w:pPr>
            <w:r>
              <w:rPr>
                <w:rFonts w:cs="Times New Roman"/>
                <w:sz w:val="20"/>
                <w:szCs w:val="20"/>
              </w:rPr>
              <w:t xml:space="preserve">Гаражи </w:t>
            </w:r>
            <w:r w:rsidRPr="00802206">
              <w:rPr>
                <w:rFonts w:cs="Times New Roman"/>
                <w:sz w:val="20"/>
                <w:szCs w:val="20"/>
              </w:rPr>
              <w:t>ПР-2</w:t>
            </w:r>
          </w:p>
          <w:p w14:paraId="25C9F895" w14:textId="77777777" w:rsidR="00670548" w:rsidRPr="00802206" w:rsidRDefault="00670548" w:rsidP="006715EA">
            <w:pPr>
              <w:widowControl w:val="0"/>
              <w:contextualSpacing/>
              <w:jc w:val="center"/>
              <w:rPr>
                <w:sz w:val="20"/>
                <w:szCs w:val="20"/>
              </w:rPr>
            </w:pPr>
            <w:r w:rsidRPr="00802206">
              <w:rPr>
                <w:rFonts w:cs="Times New Roman"/>
                <w:sz w:val="20"/>
                <w:szCs w:val="20"/>
              </w:rPr>
              <w:t>(Солянник)</w:t>
            </w:r>
          </w:p>
        </w:tc>
        <w:tc>
          <w:tcPr>
            <w:tcW w:w="599" w:type="pct"/>
            <w:gridSpan w:val="2"/>
            <w:shd w:val="clear" w:color="auto" w:fill="auto"/>
            <w:tcMar>
              <w:top w:w="6" w:type="dxa"/>
              <w:left w:w="112" w:type="dxa"/>
              <w:bottom w:w="0" w:type="dxa"/>
              <w:right w:w="55" w:type="dxa"/>
            </w:tcMar>
            <w:vAlign w:val="center"/>
            <w:hideMark/>
          </w:tcPr>
          <w:p w14:paraId="505239AE" w14:textId="77777777" w:rsidR="00670548" w:rsidRPr="00802206" w:rsidRDefault="00670548" w:rsidP="006715EA">
            <w:pPr>
              <w:widowControl w:val="0"/>
              <w:contextualSpacing/>
              <w:jc w:val="center"/>
              <w:rPr>
                <w:sz w:val="20"/>
                <w:szCs w:val="20"/>
              </w:rPr>
            </w:pPr>
            <w:r w:rsidRPr="00802206">
              <w:rPr>
                <w:rFonts w:cs="Times New Roman"/>
                <w:sz w:val="20"/>
                <w:szCs w:val="20"/>
              </w:rPr>
              <w:t>ЦЭ6803ВМ</w:t>
            </w:r>
          </w:p>
        </w:tc>
        <w:tc>
          <w:tcPr>
            <w:tcW w:w="605" w:type="pct"/>
            <w:gridSpan w:val="4"/>
            <w:shd w:val="clear" w:color="auto" w:fill="auto"/>
            <w:tcMar>
              <w:top w:w="6" w:type="dxa"/>
              <w:left w:w="112" w:type="dxa"/>
              <w:bottom w:w="0" w:type="dxa"/>
              <w:right w:w="55" w:type="dxa"/>
            </w:tcMar>
            <w:vAlign w:val="center"/>
            <w:hideMark/>
          </w:tcPr>
          <w:p w14:paraId="7D7BA1F9" w14:textId="77777777" w:rsidR="00670548" w:rsidRPr="00802206" w:rsidRDefault="00670548" w:rsidP="006715EA">
            <w:pPr>
              <w:widowControl w:val="0"/>
              <w:contextualSpacing/>
              <w:jc w:val="center"/>
              <w:rPr>
                <w:sz w:val="20"/>
                <w:szCs w:val="20"/>
              </w:rPr>
            </w:pPr>
            <w:r w:rsidRPr="00802206">
              <w:rPr>
                <w:rFonts w:cs="Times New Roman"/>
                <w:sz w:val="20"/>
                <w:szCs w:val="20"/>
              </w:rPr>
              <w:t>009082052002131</w:t>
            </w:r>
          </w:p>
        </w:tc>
        <w:tc>
          <w:tcPr>
            <w:tcW w:w="431" w:type="pct"/>
            <w:gridSpan w:val="2"/>
            <w:shd w:val="clear" w:color="auto" w:fill="auto"/>
            <w:tcMar>
              <w:top w:w="6" w:type="dxa"/>
              <w:left w:w="112" w:type="dxa"/>
              <w:bottom w:w="0" w:type="dxa"/>
              <w:right w:w="55" w:type="dxa"/>
            </w:tcMar>
            <w:vAlign w:val="center"/>
            <w:hideMark/>
          </w:tcPr>
          <w:p w14:paraId="0B01BE87" w14:textId="77777777" w:rsidR="00670548" w:rsidRPr="00802206" w:rsidRDefault="00670548" w:rsidP="006715EA">
            <w:pPr>
              <w:widowControl w:val="0"/>
              <w:contextualSpacing/>
              <w:jc w:val="center"/>
              <w:rPr>
                <w:sz w:val="20"/>
                <w:szCs w:val="20"/>
              </w:rPr>
            </w:pPr>
            <w:r w:rsidRPr="00802206">
              <w:rPr>
                <w:rFonts w:cs="Times New Roman"/>
                <w:sz w:val="20"/>
                <w:szCs w:val="20"/>
              </w:rPr>
              <w:t>3х1-7,5А</w:t>
            </w:r>
          </w:p>
        </w:tc>
        <w:tc>
          <w:tcPr>
            <w:tcW w:w="466" w:type="pct"/>
            <w:gridSpan w:val="2"/>
            <w:shd w:val="clear" w:color="auto" w:fill="auto"/>
            <w:tcMar>
              <w:top w:w="6" w:type="dxa"/>
              <w:left w:w="112" w:type="dxa"/>
              <w:bottom w:w="0" w:type="dxa"/>
              <w:right w:w="55" w:type="dxa"/>
            </w:tcMar>
            <w:vAlign w:val="center"/>
            <w:hideMark/>
          </w:tcPr>
          <w:p w14:paraId="5CF6F844"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099F1D87" w14:textId="77777777" w:rsidR="00670548" w:rsidRPr="00802206" w:rsidRDefault="00670548" w:rsidP="006715EA">
            <w:pPr>
              <w:widowControl w:val="0"/>
              <w:contextualSpacing/>
              <w:jc w:val="center"/>
              <w:rPr>
                <w:sz w:val="20"/>
                <w:szCs w:val="20"/>
              </w:rPr>
            </w:pPr>
            <w:r w:rsidRPr="00802206">
              <w:rPr>
                <w:rFonts w:cs="Times New Roman"/>
                <w:sz w:val="20"/>
                <w:szCs w:val="20"/>
              </w:rPr>
              <w:t>06.02.2012</w:t>
            </w:r>
          </w:p>
        </w:tc>
        <w:tc>
          <w:tcPr>
            <w:tcW w:w="454" w:type="pct"/>
            <w:gridSpan w:val="2"/>
            <w:shd w:val="clear" w:color="auto" w:fill="auto"/>
            <w:tcMar>
              <w:top w:w="6" w:type="dxa"/>
              <w:left w:w="112" w:type="dxa"/>
              <w:bottom w:w="0" w:type="dxa"/>
              <w:right w:w="55" w:type="dxa"/>
            </w:tcMar>
            <w:vAlign w:val="center"/>
            <w:hideMark/>
          </w:tcPr>
          <w:p w14:paraId="383C68D5" w14:textId="77777777" w:rsidR="00670548" w:rsidRPr="00802206" w:rsidRDefault="00670548" w:rsidP="006715EA">
            <w:pPr>
              <w:widowControl w:val="0"/>
              <w:contextualSpacing/>
              <w:jc w:val="center"/>
              <w:rPr>
                <w:sz w:val="20"/>
                <w:szCs w:val="20"/>
              </w:rPr>
            </w:pPr>
            <w:r w:rsidRPr="00802206">
              <w:rPr>
                <w:rFonts w:cs="Times New Roman"/>
                <w:sz w:val="20"/>
                <w:szCs w:val="20"/>
              </w:rPr>
              <w:t>2 кв. 2014</w:t>
            </w:r>
          </w:p>
        </w:tc>
        <w:tc>
          <w:tcPr>
            <w:tcW w:w="421" w:type="pct"/>
            <w:shd w:val="clear" w:color="auto" w:fill="auto"/>
            <w:tcMar>
              <w:top w:w="6" w:type="dxa"/>
              <w:left w:w="112" w:type="dxa"/>
              <w:bottom w:w="0" w:type="dxa"/>
              <w:right w:w="55" w:type="dxa"/>
            </w:tcMar>
            <w:vAlign w:val="center"/>
            <w:hideMark/>
          </w:tcPr>
          <w:p w14:paraId="008E9457" w14:textId="77777777" w:rsidR="00670548" w:rsidRPr="00802206" w:rsidRDefault="00670548" w:rsidP="006715EA">
            <w:pPr>
              <w:widowControl w:val="0"/>
              <w:contextualSpacing/>
              <w:jc w:val="center"/>
              <w:rPr>
                <w:sz w:val="20"/>
                <w:szCs w:val="20"/>
              </w:rPr>
            </w:pPr>
            <w:r>
              <w:rPr>
                <w:rFonts w:cs="Times New Roman"/>
                <w:sz w:val="20"/>
                <w:szCs w:val="20"/>
              </w:rPr>
              <w:t>100/5</w:t>
            </w:r>
          </w:p>
        </w:tc>
        <w:tc>
          <w:tcPr>
            <w:tcW w:w="570" w:type="pct"/>
            <w:shd w:val="clear" w:color="auto" w:fill="auto"/>
            <w:tcMar>
              <w:top w:w="6" w:type="dxa"/>
              <w:left w:w="112" w:type="dxa"/>
              <w:bottom w:w="0" w:type="dxa"/>
              <w:right w:w="55" w:type="dxa"/>
            </w:tcMar>
            <w:vAlign w:val="center"/>
            <w:hideMark/>
          </w:tcPr>
          <w:p w14:paraId="78DD82BA"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2030г.</w:t>
            </w:r>
          </w:p>
        </w:tc>
      </w:tr>
      <w:tr w:rsidR="00670548" w:rsidRPr="00802206" w14:paraId="73B3FF15" w14:textId="77777777" w:rsidTr="006715EA">
        <w:trPr>
          <w:trHeight w:val="20"/>
        </w:trPr>
        <w:tc>
          <w:tcPr>
            <w:tcW w:w="548" w:type="pct"/>
            <w:vMerge/>
            <w:shd w:val="clear" w:color="auto" w:fill="auto"/>
            <w:vAlign w:val="center"/>
            <w:hideMark/>
          </w:tcPr>
          <w:p w14:paraId="75C38C7E"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69F1B98E" w14:textId="77777777" w:rsidR="00670548" w:rsidRPr="00802206" w:rsidRDefault="00670548" w:rsidP="006715EA">
            <w:pPr>
              <w:widowControl w:val="0"/>
              <w:contextualSpacing/>
              <w:jc w:val="center"/>
              <w:rPr>
                <w:sz w:val="20"/>
                <w:szCs w:val="20"/>
              </w:rPr>
            </w:pPr>
            <w:r>
              <w:rPr>
                <w:rFonts w:cs="Times New Roman"/>
                <w:sz w:val="20"/>
                <w:szCs w:val="20"/>
              </w:rPr>
              <w:t>Гараж</w:t>
            </w:r>
            <w:r w:rsidRPr="00802206">
              <w:rPr>
                <w:rFonts w:cs="Times New Roman"/>
                <w:sz w:val="20"/>
                <w:szCs w:val="20"/>
              </w:rPr>
              <w:t>Д.В. Сё</w:t>
            </w:r>
          </w:p>
        </w:tc>
        <w:tc>
          <w:tcPr>
            <w:tcW w:w="599" w:type="pct"/>
            <w:gridSpan w:val="2"/>
            <w:shd w:val="clear" w:color="auto" w:fill="auto"/>
            <w:tcMar>
              <w:top w:w="6" w:type="dxa"/>
              <w:left w:w="112" w:type="dxa"/>
              <w:bottom w:w="0" w:type="dxa"/>
              <w:right w:w="55" w:type="dxa"/>
            </w:tcMar>
            <w:vAlign w:val="center"/>
            <w:hideMark/>
          </w:tcPr>
          <w:p w14:paraId="7968591F"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tcMar>
              <w:top w:w="6" w:type="dxa"/>
              <w:left w:w="112" w:type="dxa"/>
              <w:bottom w:w="0" w:type="dxa"/>
              <w:right w:w="55" w:type="dxa"/>
            </w:tcMar>
            <w:vAlign w:val="center"/>
            <w:hideMark/>
          </w:tcPr>
          <w:p w14:paraId="332FE09D" w14:textId="77777777" w:rsidR="00670548" w:rsidRPr="00802206" w:rsidRDefault="00670548" w:rsidP="006715EA">
            <w:pPr>
              <w:widowControl w:val="0"/>
              <w:contextualSpacing/>
              <w:jc w:val="center"/>
              <w:rPr>
                <w:sz w:val="20"/>
                <w:szCs w:val="20"/>
              </w:rPr>
            </w:pPr>
            <w:r w:rsidRPr="00802206">
              <w:rPr>
                <w:rFonts w:cs="Times New Roman"/>
                <w:sz w:val="20"/>
                <w:szCs w:val="20"/>
              </w:rPr>
              <w:t>009026039007585</w:t>
            </w:r>
          </w:p>
        </w:tc>
        <w:tc>
          <w:tcPr>
            <w:tcW w:w="431" w:type="pct"/>
            <w:gridSpan w:val="2"/>
            <w:shd w:val="clear" w:color="auto" w:fill="auto"/>
            <w:tcMar>
              <w:top w:w="6" w:type="dxa"/>
              <w:left w:w="112" w:type="dxa"/>
              <w:bottom w:w="0" w:type="dxa"/>
              <w:right w:w="55" w:type="dxa"/>
            </w:tcMar>
            <w:vAlign w:val="center"/>
            <w:hideMark/>
          </w:tcPr>
          <w:p w14:paraId="4EC8C5AB" w14:textId="77777777" w:rsidR="00670548" w:rsidRPr="00802206" w:rsidRDefault="00670548" w:rsidP="006715EA">
            <w:pPr>
              <w:widowControl w:val="0"/>
              <w:contextualSpacing/>
              <w:jc w:val="center"/>
              <w:rPr>
                <w:sz w:val="20"/>
                <w:szCs w:val="20"/>
              </w:rPr>
            </w:pPr>
            <w:r w:rsidRPr="00802206">
              <w:rPr>
                <w:rFonts w:cs="Times New Roman"/>
                <w:sz w:val="20"/>
                <w:szCs w:val="20"/>
              </w:rPr>
              <w:t>3х10-100А</w:t>
            </w:r>
          </w:p>
        </w:tc>
        <w:tc>
          <w:tcPr>
            <w:tcW w:w="466" w:type="pct"/>
            <w:gridSpan w:val="2"/>
            <w:shd w:val="clear" w:color="auto" w:fill="auto"/>
            <w:tcMar>
              <w:top w:w="6" w:type="dxa"/>
              <w:left w:w="112" w:type="dxa"/>
              <w:bottom w:w="0" w:type="dxa"/>
              <w:right w:w="55" w:type="dxa"/>
            </w:tcMar>
            <w:vAlign w:val="center"/>
            <w:hideMark/>
          </w:tcPr>
          <w:p w14:paraId="07541AC6"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4093D5C0" w14:textId="77777777" w:rsidR="00670548" w:rsidRPr="00802206" w:rsidRDefault="00670548" w:rsidP="006715EA">
            <w:pPr>
              <w:widowControl w:val="0"/>
              <w:contextualSpacing/>
              <w:jc w:val="center"/>
              <w:rPr>
                <w:sz w:val="20"/>
                <w:szCs w:val="20"/>
              </w:rPr>
            </w:pPr>
            <w:r w:rsidRPr="00802206">
              <w:rPr>
                <w:rFonts w:cs="Times New Roman"/>
                <w:sz w:val="20"/>
                <w:szCs w:val="20"/>
              </w:rPr>
              <w:t>2011</w:t>
            </w:r>
          </w:p>
        </w:tc>
        <w:tc>
          <w:tcPr>
            <w:tcW w:w="454" w:type="pct"/>
            <w:gridSpan w:val="2"/>
            <w:shd w:val="clear" w:color="auto" w:fill="auto"/>
            <w:tcMar>
              <w:top w:w="6" w:type="dxa"/>
              <w:left w:w="112" w:type="dxa"/>
              <w:bottom w:w="0" w:type="dxa"/>
              <w:right w:w="55" w:type="dxa"/>
            </w:tcMar>
            <w:vAlign w:val="center"/>
            <w:hideMark/>
          </w:tcPr>
          <w:p w14:paraId="027C0CF5" w14:textId="77777777" w:rsidR="00670548" w:rsidRPr="00802206" w:rsidRDefault="00670548" w:rsidP="006715EA">
            <w:pPr>
              <w:widowControl w:val="0"/>
              <w:contextualSpacing/>
              <w:jc w:val="center"/>
              <w:rPr>
                <w:sz w:val="20"/>
                <w:szCs w:val="20"/>
              </w:rPr>
            </w:pPr>
            <w:r w:rsidRPr="00802206">
              <w:rPr>
                <w:rFonts w:cs="Times New Roman"/>
                <w:sz w:val="20"/>
                <w:szCs w:val="20"/>
              </w:rPr>
              <w:t>1 кв. 2011</w:t>
            </w:r>
          </w:p>
        </w:tc>
        <w:tc>
          <w:tcPr>
            <w:tcW w:w="421" w:type="pct"/>
            <w:shd w:val="clear" w:color="auto" w:fill="auto"/>
            <w:tcMar>
              <w:top w:w="6" w:type="dxa"/>
              <w:left w:w="112" w:type="dxa"/>
              <w:bottom w:w="0" w:type="dxa"/>
              <w:right w:w="55" w:type="dxa"/>
            </w:tcMar>
            <w:vAlign w:val="center"/>
            <w:hideMark/>
          </w:tcPr>
          <w:p w14:paraId="6C09BD30"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2" w:type="dxa"/>
              <w:bottom w:w="0" w:type="dxa"/>
              <w:right w:w="55" w:type="dxa"/>
            </w:tcMar>
            <w:vAlign w:val="center"/>
            <w:hideMark/>
          </w:tcPr>
          <w:p w14:paraId="4CABBE65"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2027г.</w:t>
            </w:r>
          </w:p>
        </w:tc>
      </w:tr>
      <w:tr w:rsidR="00670548" w:rsidRPr="00802206" w14:paraId="7A74578F" w14:textId="77777777" w:rsidTr="006715EA">
        <w:trPr>
          <w:trHeight w:val="20"/>
        </w:trPr>
        <w:tc>
          <w:tcPr>
            <w:tcW w:w="548" w:type="pct"/>
            <w:vMerge w:val="restart"/>
            <w:shd w:val="clear" w:color="auto" w:fill="auto"/>
            <w:tcMar>
              <w:top w:w="6" w:type="dxa"/>
              <w:left w:w="112" w:type="dxa"/>
              <w:bottom w:w="0" w:type="dxa"/>
              <w:right w:w="55" w:type="dxa"/>
            </w:tcMar>
            <w:vAlign w:val="center"/>
            <w:hideMark/>
          </w:tcPr>
          <w:p w14:paraId="5B4DB307" w14:textId="77777777" w:rsidR="00670548" w:rsidRPr="00802206" w:rsidRDefault="00670548" w:rsidP="006715EA">
            <w:pPr>
              <w:widowControl w:val="0"/>
              <w:contextualSpacing/>
              <w:jc w:val="center"/>
              <w:rPr>
                <w:sz w:val="20"/>
                <w:szCs w:val="20"/>
              </w:rPr>
            </w:pPr>
            <w:r w:rsidRPr="00802206">
              <w:rPr>
                <w:rFonts w:cs="Times New Roman"/>
                <w:sz w:val="20"/>
                <w:szCs w:val="20"/>
              </w:rPr>
              <w:t>КТП №6</w:t>
            </w:r>
          </w:p>
        </w:tc>
        <w:tc>
          <w:tcPr>
            <w:tcW w:w="456" w:type="pct"/>
            <w:shd w:val="clear" w:color="auto" w:fill="auto"/>
            <w:tcMar>
              <w:top w:w="6" w:type="dxa"/>
              <w:left w:w="112" w:type="dxa"/>
              <w:bottom w:w="0" w:type="dxa"/>
              <w:right w:w="55" w:type="dxa"/>
            </w:tcMar>
            <w:vAlign w:val="center"/>
            <w:hideMark/>
          </w:tcPr>
          <w:p w14:paraId="4ED9EAAF" w14:textId="77777777" w:rsidR="00670548" w:rsidRPr="00802206" w:rsidRDefault="00670548" w:rsidP="006715EA">
            <w:pPr>
              <w:widowControl w:val="0"/>
              <w:contextualSpacing/>
              <w:jc w:val="center"/>
              <w:rPr>
                <w:sz w:val="20"/>
                <w:szCs w:val="20"/>
              </w:rPr>
            </w:pPr>
            <w:r w:rsidRPr="00802206">
              <w:rPr>
                <w:rFonts w:cs="Times New Roman"/>
                <w:sz w:val="20"/>
                <w:szCs w:val="20"/>
              </w:rPr>
              <w:t>Ввод №1</w:t>
            </w:r>
          </w:p>
        </w:tc>
        <w:tc>
          <w:tcPr>
            <w:tcW w:w="599" w:type="pct"/>
            <w:gridSpan w:val="2"/>
            <w:shd w:val="clear" w:color="auto" w:fill="auto"/>
            <w:tcMar>
              <w:top w:w="6" w:type="dxa"/>
              <w:left w:w="112" w:type="dxa"/>
              <w:bottom w:w="0" w:type="dxa"/>
              <w:right w:w="55" w:type="dxa"/>
            </w:tcMar>
            <w:vAlign w:val="center"/>
            <w:hideMark/>
          </w:tcPr>
          <w:p w14:paraId="190D1EEF" w14:textId="77777777" w:rsidR="00670548" w:rsidRPr="00802206" w:rsidRDefault="00670548" w:rsidP="006715EA">
            <w:pPr>
              <w:widowControl w:val="0"/>
              <w:contextualSpacing/>
              <w:jc w:val="center"/>
              <w:rPr>
                <w:sz w:val="20"/>
                <w:szCs w:val="20"/>
              </w:rPr>
            </w:pPr>
            <w:r w:rsidRPr="00802206">
              <w:rPr>
                <w:rFonts w:cs="Times New Roman"/>
                <w:sz w:val="20"/>
                <w:szCs w:val="20"/>
              </w:rPr>
              <w:t>СЭТЗа-02-34-03/1П</w:t>
            </w:r>
          </w:p>
        </w:tc>
        <w:tc>
          <w:tcPr>
            <w:tcW w:w="605" w:type="pct"/>
            <w:gridSpan w:val="4"/>
            <w:shd w:val="clear" w:color="auto" w:fill="auto"/>
            <w:tcMar>
              <w:top w:w="6" w:type="dxa"/>
              <w:left w:w="112" w:type="dxa"/>
              <w:bottom w:w="0" w:type="dxa"/>
              <w:right w:w="55" w:type="dxa"/>
            </w:tcMar>
            <w:vAlign w:val="center"/>
            <w:hideMark/>
          </w:tcPr>
          <w:p w14:paraId="276864C2" w14:textId="77777777" w:rsidR="00670548" w:rsidRPr="00802206" w:rsidRDefault="00670548" w:rsidP="006715EA">
            <w:pPr>
              <w:widowControl w:val="0"/>
              <w:contextualSpacing/>
              <w:jc w:val="center"/>
              <w:rPr>
                <w:sz w:val="20"/>
                <w:szCs w:val="20"/>
              </w:rPr>
            </w:pPr>
            <w:r w:rsidRPr="00802206">
              <w:rPr>
                <w:rFonts w:cs="Times New Roman"/>
                <w:sz w:val="20"/>
                <w:szCs w:val="20"/>
              </w:rPr>
              <w:t>198483</w:t>
            </w:r>
          </w:p>
        </w:tc>
        <w:tc>
          <w:tcPr>
            <w:tcW w:w="431" w:type="pct"/>
            <w:gridSpan w:val="2"/>
            <w:shd w:val="clear" w:color="auto" w:fill="auto"/>
            <w:tcMar>
              <w:top w:w="6" w:type="dxa"/>
              <w:left w:w="112" w:type="dxa"/>
              <w:bottom w:w="0" w:type="dxa"/>
              <w:right w:w="55" w:type="dxa"/>
            </w:tcMar>
            <w:vAlign w:val="center"/>
            <w:hideMark/>
          </w:tcPr>
          <w:p w14:paraId="6AEE2736" w14:textId="77777777" w:rsidR="00670548" w:rsidRPr="00802206" w:rsidRDefault="00670548" w:rsidP="006715EA">
            <w:pPr>
              <w:widowControl w:val="0"/>
              <w:contextualSpacing/>
              <w:jc w:val="center"/>
              <w:rPr>
                <w:sz w:val="20"/>
                <w:szCs w:val="20"/>
              </w:rPr>
            </w:pPr>
            <w:r w:rsidRPr="00802206">
              <w:rPr>
                <w:rFonts w:cs="Times New Roman"/>
                <w:sz w:val="20"/>
                <w:szCs w:val="20"/>
              </w:rPr>
              <w:t>1-6А</w:t>
            </w:r>
          </w:p>
        </w:tc>
        <w:tc>
          <w:tcPr>
            <w:tcW w:w="466" w:type="pct"/>
            <w:gridSpan w:val="2"/>
            <w:shd w:val="clear" w:color="auto" w:fill="auto"/>
            <w:tcMar>
              <w:top w:w="6" w:type="dxa"/>
              <w:left w:w="112" w:type="dxa"/>
              <w:bottom w:w="0" w:type="dxa"/>
              <w:right w:w="55" w:type="dxa"/>
            </w:tcMar>
            <w:vAlign w:val="center"/>
            <w:hideMark/>
          </w:tcPr>
          <w:p w14:paraId="4D63406C"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73AB482C"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54" w:type="pct"/>
            <w:gridSpan w:val="2"/>
            <w:shd w:val="clear" w:color="auto" w:fill="auto"/>
            <w:tcMar>
              <w:top w:w="6" w:type="dxa"/>
              <w:left w:w="112" w:type="dxa"/>
              <w:bottom w:w="0" w:type="dxa"/>
              <w:right w:w="55" w:type="dxa"/>
            </w:tcMar>
            <w:vAlign w:val="center"/>
            <w:hideMark/>
          </w:tcPr>
          <w:p w14:paraId="0CFCB121" w14:textId="77777777" w:rsidR="00670548" w:rsidRPr="00802206" w:rsidRDefault="00670548" w:rsidP="006715EA">
            <w:pPr>
              <w:widowControl w:val="0"/>
              <w:contextualSpacing/>
              <w:jc w:val="center"/>
              <w:rPr>
                <w:sz w:val="20"/>
                <w:szCs w:val="20"/>
              </w:rPr>
            </w:pPr>
            <w:r w:rsidRPr="00802206">
              <w:rPr>
                <w:rFonts w:cs="Times New Roman"/>
                <w:sz w:val="20"/>
                <w:szCs w:val="20"/>
              </w:rPr>
              <w:t>1 кв. 2019</w:t>
            </w:r>
          </w:p>
        </w:tc>
        <w:tc>
          <w:tcPr>
            <w:tcW w:w="421" w:type="pct"/>
            <w:shd w:val="clear" w:color="auto" w:fill="auto"/>
            <w:tcMar>
              <w:top w:w="6" w:type="dxa"/>
              <w:left w:w="112" w:type="dxa"/>
              <w:bottom w:w="0" w:type="dxa"/>
              <w:right w:w="55" w:type="dxa"/>
            </w:tcMar>
            <w:vAlign w:val="center"/>
            <w:hideMark/>
          </w:tcPr>
          <w:p w14:paraId="5523FD41" w14:textId="77777777" w:rsidR="00670548" w:rsidRPr="00802206" w:rsidRDefault="00670548" w:rsidP="006715EA">
            <w:pPr>
              <w:widowControl w:val="0"/>
              <w:contextualSpacing/>
              <w:jc w:val="center"/>
              <w:rPr>
                <w:sz w:val="20"/>
                <w:szCs w:val="20"/>
              </w:rPr>
            </w:pPr>
            <w:r w:rsidRPr="00802206">
              <w:rPr>
                <w:rFonts w:cs="Times New Roman"/>
                <w:sz w:val="20"/>
                <w:szCs w:val="20"/>
              </w:rPr>
              <w:t>1000/5</w:t>
            </w:r>
          </w:p>
        </w:tc>
        <w:tc>
          <w:tcPr>
            <w:tcW w:w="570" w:type="pct"/>
            <w:shd w:val="clear" w:color="auto" w:fill="auto"/>
            <w:tcMar>
              <w:top w:w="6" w:type="dxa"/>
              <w:left w:w="112" w:type="dxa"/>
              <w:bottom w:w="0" w:type="dxa"/>
              <w:right w:w="55" w:type="dxa"/>
            </w:tcMar>
            <w:vAlign w:val="center"/>
            <w:hideMark/>
          </w:tcPr>
          <w:p w14:paraId="60B77E47"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2035г.</w:t>
            </w:r>
          </w:p>
        </w:tc>
      </w:tr>
      <w:tr w:rsidR="00670548" w:rsidRPr="00802206" w14:paraId="26943566" w14:textId="77777777" w:rsidTr="006715EA">
        <w:trPr>
          <w:trHeight w:val="20"/>
        </w:trPr>
        <w:tc>
          <w:tcPr>
            <w:tcW w:w="548" w:type="pct"/>
            <w:vMerge/>
            <w:shd w:val="clear" w:color="auto" w:fill="auto"/>
            <w:vAlign w:val="center"/>
            <w:hideMark/>
          </w:tcPr>
          <w:p w14:paraId="5C500D1F"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061447FD" w14:textId="77777777" w:rsidR="00670548" w:rsidRPr="00802206" w:rsidRDefault="00670548" w:rsidP="006715EA">
            <w:pPr>
              <w:widowControl w:val="0"/>
              <w:contextualSpacing/>
              <w:jc w:val="center"/>
              <w:rPr>
                <w:sz w:val="20"/>
                <w:szCs w:val="20"/>
              </w:rPr>
            </w:pPr>
            <w:r w:rsidRPr="00802206">
              <w:rPr>
                <w:rFonts w:cs="Times New Roman"/>
                <w:sz w:val="20"/>
                <w:szCs w:val="20"/>
              </w:rPr>
              <w:t>Ввод №2</w:t>
            </w:r>
          </w:p>
        </w:tc>
        <w:tc>
          <w:tcPr>
            <w:tcW w:w="599" w:type="pct"/>
            <w:gridSpan w:val="2"/>
            <w:shd w:val="clear" w:color="auto" w:fill="auto"/>
            <w:tcMar>
              <w:top w:w="6" w:type="dxa"/>
              <w:left w:w="112" w:type="dxa"/>
              <w:bottom w:w="0" w:type="dxa"/>
              <w:right w:w="55" w:type="dxa"/>
            </w:tcMar>
            <w:vAlign w:val="center"/>
            <w:hideMark/>
          </w:tcPr>
          <w:p w14:paraId="531A73B3" w14:textId="77777777" w:rsidR="00670548" w:rsidRPr="00802206" w:rsidRDefault="00670548" w:rsidP="006715EA">
            <w:pPr>
              <w:widowControl w:val="0"/>
              <w:contextualSpacing/>
              <w:jc w:val="center"/>
              <w:rPr>
                <w:sz w:val="20"/>
                <w:szCs w:val="20"/>
              </w:rPr>
            </w:pPr>
            <w:r w:rsidRPr="00802206">
              <w:rPr>
                <w:rFonts w:cs="Times New Roman"/>
                <w:sz w:val="20"/>
                <w:szCs w:val="20"/>
              </w:rPr>
              <w:t>СЭТЗа-02-34-03/1П</w:t>
            </w:r>
          </w:p>
        </w:tc>
        <w:tc>
          <w:tcPr>
            <w:tcW w:w="605" w:type="pct"/>
            <w:gridSpan w:val="4"/>
            <w:shd w:val="clear" w:color="auto" w:fill="auto"/>
            <w:tcMar>
              <w:top w:w="6" w:type="dxa"/>
              <w:left w:w="112" w:type="dxa"/>
              <w:bottom w:w="0" w:type="dxa"/>
              <w:right w:w="55" w:type="dxa"/>
            </w:tcMar>
            <w:vAlign w:val="center"/>
            <w:hideMark/>
          </w:tcPr>
          <w:p w14:paraId="38D57C1C" w14:textId="77777777" w:rsidR="00670548" w:rsidRPr="00802206" w:rsidRDefault="00670548" w:rsidP="006715EA">
            <w:pPr>
              <w:widowControl w:val="0"/>
              <w:contextualSpacing/>
              <w:jc w:val="center"/>
              <w:rPr>
                <w:sz w:val="20"/>
                <w:szCs w:val="20"/>
              </w:rPr>
            </w:pPr>
            <w:r w:rsidRPr="00802206">
              <w:rPr>
                <w:rFonts w:cs="Times New Roman"/>
                <w:sz w:val="20"/>
                <w:szCs w:val="20"/>
              </w:rPr>
              <w:t>197259</w:t>
            </w:r>
          </w:p>
        </w:tc>
        <w:tc>
          <w:tcPr>
            <w:tcW w:w="431" w:type="pct"/>
            <w:gridSpan w:val="2"/>
            <w:shd w:val="clear" w:color="auto" w:fill="auto"/>
            <w:tcMar>
              <w:top w:w="6" w:type="dxa"/>
              <w:left w:w="112" w:type="dxa"/>
              <w:bottom w:w="0" w:type="dxa"/>
              <w:right w:w="55" w:type="dxa"/>
            </w:tcMar>
            <w:vAlign w:val="center"/>
            <w:hideMark/>
          </w:tcPr>
          <w:p w14:paraId="71070F17" w14:textId="77777777" w:rsidR="00670548" w:rsidRPr="00802206" w:rsidRDefault="00670548" w:rsidP="006715EA">
            <w:pPr>
              <w:widowControl w:val="0"/>
              <w:contextualSpacing/>
              <w:jc w:val="center"/>
              <w:rPr>
                <w:sz w:val="20"/>
                <w:szCs w:val="20"/>
              </w:rPr>
            </w:pPr>
            <w:r w:rsidRPr="00802206">
              <w:rPr>
                <w:rFonts w:cs="Times New Roman"/>
                <w:sz w:val="20"/>
                <w:szCs w:val="20"/>
              </w:rPr>
              <w:t>1-6А</w:t>
            </w:r>
          </w:p>
        </w:tc>
        <w:tc>
          <w:tcPr>
            <w:tcW w:w="466" w:type="pct"/>
            <w:gridSpan w:val="2"/>
            <w:shd w:val="clear" w:color="auto" w:fill="auto"/>
            <w:tcMar>
              <w:top w:w="6" w:type="dxa"/>
              <w:left w:w="112" w:type="dxa"/>
              <w:bottom w:w="0" w:type="dxa"/>
              <w:right w:w="55" w:type="dxa"/>
            </w:tcMar>
            <w:vAlign w:val="center"/>
            <w:hideMark/>
          </w:tcPr>
          <w:p w14:paraId="36DAEC27"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07A26552"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54" w:type="pct"/>
            <w:gridSpan w:val="2"/>
            <w:shd w:val="clear" w:color="auto" w:fill="auto"/>
            <w:tcMar>
              <w:top w:w="6" w:type="dxa"/>
              <w:left w:w="112" w:type="dxa"/>
              <w:bottom w:w="0" w:type="dxa"/>
              <w:right w:w="55" w:type="dxa"/>
            </w:tcMar>
            <w:vAlign w:val="center"/>
            <w:hideMark/>
          </w:tcPr>
          <w:p w14:paraId="7C15A366" w14:textId="77777777" w:rsidR="00670548" w:rsidRPr="00802206" w:rsidRDefault="00670548" w:rsidP="006715EA">
            <w:pPr>
              <w:widowControl w:val="0"/>
              <w:contextualSpacing/>
              <w:jc w:val="center"/>
              <w:rPr>
                <w:sz w:val="20"/>
                <w:szCs w:val="20"/>
              </w:rPr>
            </w:pPr>
            <w:r w:rsidRPr="00802206">
              <w:rPr>
                <w:rFonts w:cs="Times New Roman"/>
                <w:sz w:val="20"/>
                <w:szCs w:val="20"/>
              </w:rPr>
              <w:t>1 кв. 2019</w:t>
            </w:r>
          </w:p>
        </w:tc>
        <w:tc>
          <w:tcPr>
            <w:tcW w:w="421" w:type="pct"/>
            <w:shd w:val="clear" w:color="auto" w:fill="auto"/>
            <w:tcMar>
              <w:top w:w="6" w:type="dxa"/>
              <w:left w:w="112" w:type="dxa"/>
              <w:bottom w:w="0" w:type="dxa"/>
              <w:right w:w="55" w:type="dxa"/>
            </w:tcMar>
            <w:vAlign w:val="center"/>
            <w:hideMark/>
          </w:tcPr>
          <w:p w14:paraId="652A6B20" w14:textId="77777777" w:rsidR="00670548" w:rsidRPr="00802206" w:rsidRDefault="00670548" w:rsidP="006715EA">
            <w:pPr>
              <w:widowControl w:val="0"/>
              <w:contextualSpacing/>
              <w:jc w:val="center"/>
              <w:rPr>
                <w:sz w:val="20"/>
                <w:szCs w:val="20"/>
              </w:rPr>
            </w:pPr>
            <w:r w:rsidRPr="00802206">
              <w:rPr>
                <w:rFonts w:cs="Times New Roman"/>
                <w:sz w:val="20"/>
                <w:szCs w:val="20"/>
              </w:rPr>
              <w:t>1000/5</w:t>
            </w:r>
          </w:p>
        </w:tc>
        <w:tc>
          <w:tcPr>
            <w:tcW w:w="570" w:type="pct"/>
            <w:shd w:val="clear" w:color="auto" w:fill="auto"/>
            <w:tcMar>
              <w:top w:w="6" w:type="dxa"/>
              <w:left w:w="112" w:type="dxa"/>
              <w:bottom w:w="0" w:type="dxa"/>
              <w:right w:w="55" w:type="dxa"/>
            </w:tcMar>
            <w:vAlign w:val="center"/>
            <w:hideMark/>
          </w:tcPr>
          <w:p w14:paraId="275C9A32"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2035г.</w:t>
            </w:r>
          </w:p>
        </w:tc>
      </w:tr>
      <w:tr w:rsidR="00670548" w:rsidRPr="00802206" w14:paraId="5B58C007" w14:textId="77777777" w:rsidTr="006715EA">
        <w:trPr>
          <w:trHeight w:val="20"/>
        </w:trPr>
        <w:tc>
          <w:tcPr>
            <w:tcW w:w="548" w:type="pct"/>
            <w:vMerge/>
            <w:shd w:val="clear" w:color="auto" w:fill="auto"/>
            <w:vAlign w:val="center"/>
            <w:hideMark/>
          </w:tcPr>
          <w:p w14:paraId="1ED15D9A"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6100A4BA" w14:textId="77777777" w:rsidR="00670548" w:rsidRPr="00802206" w:rsidRDefault="00670548" w:rsidP="006715EA">
            <w:pPr>
              <w:widowControl w:val="0"/>
              <w:contextualSpacing/>
              <w:jc w:val="center"/>
              <w:rPr>
                <w:sz w:val="20"/>
                <w:szCs w:val="20"/>
              </w:rPr>
            </w:pPr>
            <w:r w:rsidRPr="00802206">
              <w:rPr>
                <w:rFonts w:cs="Times New Roman"/>
                <w:sz w:val="20"/>
                <w:szCs w:val="20"/>
              </w:rPr>
              <w:t>Ввод №1</w:t>
            </w:r>
          </w:p>
        </w:tc>
        <w:tc>
          <w:tcPr>
            <w:tcW w:w="599" w:type="pct"/>
            <w:gridSpan w:val="2"/>
            <w:shd w:val="clear" w:color="auto" w:fill="auto"/>
            <w:tcMar>
              <w:top w:w="6" w:type="dxa"/>
              <w:left w:w="112" w:type="dxa"/>
              <w:bottom w:w="0" w:type="dxa"/>
              <w:right w:w="55" w:type="dxa"/>
            </w:tcMar>
            <w:vAlign w:val="center"/>
            <w:hideMark/>
          </w:tcPr>
          <w:p w14:paraId="70BC4DDB" w14:textId="77777777" w:rsidR="00670548" w:rsidRPr="00802206" w:rsidRDefault="00670548" w:rsidP="006715EA">
            <w:pPr>
              <w:widowControl w:val="0"/>
              <w:contextualSpacing/>
              <w:jc w:val="center"/>
              <w:rPr>
                <w:sz w:val="20"/>
                <w:szCs w:val="20"/>
              </w:rPr>
            </w:pPr>
            <w:r w:rsidRPr="00802206">
              <w:rPr>
                <w:rFonts w:cs="Times New Roman"/>
                <w:sz w:val="20"/>
                <w:szCs w:val="20"/>
              </w:rPr>
              <w:t>СЭТЗр-02-10 Реактивной</w:t>
            </w:r>
          </w:p>
        </w:tc>
        <w:tc>
          <w:tcPr>
            <w:tcW w:w="605" w:type="pct"/>
            <w:gridSpan w:val="4"/>
            <w:shd w:val="clear" w:color="auto" w:fill="auto"/>
            <w:tcMar>
              <w:top w:w="6" w:type="dxa"/>
              <w:left w:w="112" w:type="dxa"/>
              <w:bottom w:w="0" w:type="dxa"/>
              <w:right w:w="55" w:type="dxa"/>
            </w:tcMar>
            <w:vAlign w:val="center"/>
            <w:hideMark/>
          </w:tcPr>
          <w:p w14:paraId="0303C60B" w14:textId="77777777" w:rsidR="00670548" w:rsidRPr="00802206" w:rsidRDefault="00670548" w:rsidP="006715EA">
            <w:pPr>
              <w:widowControl w:val="0"/>
              <w:contextualSpacing/>
              <w:jc w:val="center"/>
              <w:rPr>
                <w:sz w:val="20"/>
                <w:szCs w:val="20"/>
              </w:rPr>
            </w:pPr>
            <w:r w:rsidRPr="00802206">
              <w:rPr>
                <w:rFonts w:cs="Times New Roman"/>
                <w:sz w:val="20"/>
                <w:szCs w:val="20"/>
              </w:rPr>
              <w:t>098571</w:t>
            </w:r>
          </w:p>
        </w:tc>
        <w:tc>
          <w:tcPr>
            <w:tcW w:w="431" w:type="pct"/>
            <w:gridSpan w:val="2"/>
            <w:shd w:val="clear" w:color="auto" w:fill="auto"/>
            <w:tcMar>
              <w:top w:w="6" w:type="dxa"/>
              <w:left w:w="112" w:type="dxa"/>
              <w:bottom w:w="0" w:type="dxa"/>
              <w:right w:w="55" w:type="dxa"/>
            </w:tcMar>
            <w:vAlign w:val="center"/>
            <w:hideMark/>
          </w:tcPr>
          <w:p w14:paraId="42D154A9" w14:textId="77777777" w:rsidR="00670548" w:rsidRPr="00802206" w:rsidRDefault="00670548" w:rsidP="006715EA">
            <w:pPr>
              <w:widowControl w:val="0"/>
              <w:contextualSpacing/>
              <w:jc w:val="center"/>
              <w:rPr>
                <w:sz w:val="20"/>
                <w:szCs w:val="20"/>
              </w:rPr>
            </w:pPr>
            <w:r w:rsidRPr="00802206">
              <w:rPr>
                <w:rFonts w:cs="Times New Roman"/>
                <w:sz w:val="20"/>
                <w:szCs w:val="20"/>
              </w:rPr>
              <w:t>1-6А</w:t>
            </w:r>
          </w:p>
        </w:tc>
        <w:tc>
          <w:tcPr>
            <w:tcW w:w="466" w:type="pct"/>
            <w:gridSpan w:val="2"/>
            <w:shd w:val="clear" w:color="auto" w:fill="auto"/>
            <w:tcMar>
              <w:top w:w="6" w:type="dxa"/>
              <w:left w:w="112" w:type="dxa"/>
              <w:bottom w:w="0" w:type="dxa"/>
              <w:right w:w="55" w:type="dxa"/>
            </w:tcMar>
            <w:vAlign w:val="center"/>
            <w:hideMark/>
          </w:tcPr>
          <w:p w14:paraId="73A9A7DE"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4E99E3A3" w14:textId="77777777" w:rsidR="00670548" w:rsidRPr="00802206" w:rsidRDefault="00670548" w:rsidP="006715EA">
            <w:pPr>
              <w:widowControl w:val="0"/>
              <w:contextualSpacing/>
              <w:jc w:val="center"/>
              <w:rPr>
                <w:sz w:val="20"/>
                <w:szCs w:val="20"/>
              </w:rPr>
            </w:pPr>
            <w:r w:rsidRPr="00802206">
              <w:rPr>
                <w:rFonts w:cs="Times New Roman"/>
                <w:sz w:val="20"/>
                <w:szCs w:val="20"/>
              </w:rPr>
              <w:t>2002</w:t>
            </w:r>
          </w:p>
        </w:tc>
        <w:tc>
          <w:tcPr>
            <w:tcW w:w="454" w:type="pct"/>
            <w:gridSpan w:val="2"/>
            <w:shd w:val="clear" w:color="auto" w:fill="auto"/>
            <w:tcMar>
              <w:top w:w="6" w:type="dxa"/>
              <w:left w:w="112" w:type="dxa"/>
              <w:bottom w:w="0" w:type="dxa"/>
              <w:right w:w="55" w:type="dxa"/>
            </w:tcMar>
            <w:vAlign w:val="center"/>
            <w:hideMark/>
          </w:tcPr>
          <w:p w14:paraId="00BEC4F4" w14:textId="77777777" w:rsidR="00670548" w:rsidRPr="00802206" w:rsidRDefault="00670548" w:rsidP="006715EA">
            <w:pPr>
              <w:widowControl w:val="0"/>
              <w:contextualSpacing/>
              <w:jc w:val="center"/>
              <w:rPr>
                <w:sz w:val="20"/>
                <w:szCs w:val="20"/>
              </w:rPr>
            </w:pPr>
            <w:r w:rsidRPr="00802206">
              <w:rPr>
                <w:rFonts w:cs="Times New Roman"/>
                <w:sz w:val="20"/>
                <w:szCs w:val="20"/>
              </w:rPr>
              <w:t>1 кв.2019</w:t>
            </w:r>
          </w:p>
        </w:tc>
        <w:tc>
          <w:tcPr>
            <w:tcW w:w="421" w:type="pct"/>
            <w:shd w:val="clear" w:color="auto" w:fill="auto"/>
            <w:tcMar>
              <w:top w:w="6" w:type="dxa"/>
              <w:left w:w="112" w:type="dxa"/>
              <w:bottom w:w="0" w:type="dxa"/>
              <w:right w:w="55" w:type="dxa"/>
            </w:tcMar>
            <w:vAlign w:val="center"/>
            <w:hideMark/>
          </w:tcPr>
          <w:p w14:paraId="319664DC" w14:textId="77777777" w:rsidR="00670548" w:rsidRPr="00802206" w:rsidRDefault="00670548" w:rsidP="006715EA">
            <w:pPr>
              <w:widowControl w:val="0"/>
              <w:contextualSpacing/>
              <w:jc w:val="center"/>
              <w:rPr>
                <w:sz w:val="20"/>
                <w:szCs w:val="20"/>
              </w:rPr>
            </w:pPr>
            <w:r w:rsidRPr="00802206">
              <w:rPr>
                <w:rFonts w:cs="Times New Roman"/>
                <w:sz w:val="20"/>
                <w:szCs w:val="20"/>
              </w:rPr>
              <w:t>____ / ___</w:t>
            </w:r>
          </w:p>
        </w:tc>
        <w:tc>
          <w:tcPr>
            <w:tcW w:w="570" w:type="pct"/>
            <w:shd w:val="clear" w:color="auto" w:fill="auto"/>
            <w:tcMar>
              <w:top w:w="6" w:type="dxa"/>
              <w:left w:w="112" w:type="dxa"/>
              <w:bottom w:w="0" w:type="dxa"/>
              <w:right w:w="55" w:type="dxa"/>
            </w:tcMar>
            <w:vAlign w:val="center"/>
            <w:hideMark/>
          </w:tcPr>
          <w:p w14:paraId="71A829CE" w14:textId="77777777" w:rsidR="00670548" w:rsidRPr="00802206" w:rsidRDefault="00670548" w:rsidP="006715EA">
            <w:pPr>
              <w:widowControl w:val="0"/>
              <w:contextualSpacing/>
              <w:jc w:val="center"/>
              <w:rPr>
                <w:sz w:val="20"/>
                <w:szCs w:val="20"/>
              </w:rPr>
            </w:pPr>
            <w:r>
              <w:rPr>
                <w:rFonts w:cs="Times New Roman"/>
                <w:sz w:val="20"/>
                <w:szCs w:val="20"/>
              </w:rPr>
              <w:t>Межповерочны</w:t>
            </w:r>
            <w:r w:rsidRPr="00802206">
              <w:rPr>
                <w:rFonts w:cs="Times New Roman"/>
                <w:sz w:val="20"/>
                <w:szCs w:val="20"/>
              </w:rPr>
              <w:t>й интервал счетчика 16 лет до 2035г.</w:t>
            </w:r>
          </w:p>
        </w:tc>
      </w:tr>
      <w:tr w:rsidR="00670548" w:rsidRPr="00802206" w14:paraId="340177CC" w14:textId="77777777" w:rsidTr="006715EA">
        <w:trPr>
          <w:trHeight w:val="20"/>
        </w:trPr>
        <w:tc>
          <w:tcPr>
            <w:tcW w:w="548" w:type="pct"/>
            <w:vMerge/>
            <w:shd w:val="clear" w:color="auto" w:fill="auto"/>
            <w:vAlign w:val="center"/>
            <w:hideMark/>
          </w:tcPr>
          <w:p w14:paraId="76CBBC42"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01022984" w14:textId="77777777" w:rsidR="00670548" w:rsidRPr="00802206" w:rsidRDefault="00670548" w:rsidP="006715EA">
            <w:pPr>
              <w:widowControl w:val="0"/>
              <w:contextualSpacing/>
              <w:jc w:val="center"/>
              <w:rPr>
                <w:sz w:val="20"/>
                <w:szCs w:val="20"/>
              </w:rPr>
            </w:pPr>
            <w:r w:rsidRPr="00802206">
              <w:rPr>
                <w:rFonts w:cs="Times New Roman"/>
                <w:sz w:val="20"/>
                <w:szCs w:val="20"/>
              </w:rPr>
              <w:t>Ввод №2</w:t>
            </w:r>
          </w:p>
        </w:tc>
        <w:tc>
          <w:tcPr>
            <w:tcW w:w="599" w:type="pct"/>
            <w:gridSpan w:val="2"/>
            <w:shd w:val="clear" w:color="auto" w:fill="auto"/>
            <w:tcMar>
              <w:top w:w="6" w:type="dxa"/>
              <w:left w:w="112" w:type="dxa"/>
              <w:bottom w:w="0" w:type="dxa"/>
              <w:right w:w="55" w:type="dxa"/>
            </w:tcMar>
            <w:vAlign w:val="center"/>
            <w:hideMark/>
          </w:tcPr>
          <w:p w14:paraId="4AFF520B" w14:textId="77777777" w:rsidR="00670548" w:rsidRPr="00802206" w:rsidRDefault="00670548" w:rsidP="006715EA">
            <w:pPr>
              <w:widowControl w:val="0"/>
              <w:contextualSpacing/>
              <w:jc w:val="center"/>
              <w:rPr>
                <w:sz w:val="20"/>
                <w:szCs w:val="20"/>
              </w:rPr>
            </w:pPr>
            <w:r w:rsidRPr="00802206">
              <w:rPr>
                <w:rFonts w:cs="Times New Roman"/>
                <w:sz w:val="20"/>
                <w:szCs w:val="20"/>
              </w:rPr>
              <w:t>СЭТЗр-02-10 Реактивной</w:t>
            </w:r>
          </w:p>
        </w:tc>
        <w:tc>
          <w:tcPr>
            <w:tcW w:w="605" w:type="pct"/>
            <w:gridSpan w:val="4"/>
            <w:shd w:val="clear" w:color="auto" w:fill="auto"/>
            <w:tcMar>
              <w:top w:w="6" w:type="dxa"/>
              <w:left w:w="112" w:type="dxa"/>
              <w:bottom w:w="0" w:type="dxa"/>
              <w:right w:w="55" w:type="dxa"/>
            </w:tcMar>
            <w:vAlign w:val="center"/>
            <w:hideMark/>
          </w:tcPr>
          <w:p w14:paraId="3FFB4677" w14:textId="77777777" w:rsidR="00670548" w:rsidRPr="00802206" w:rsidRDefault="00670548" w:rsidP="006715EA">
            <w:pPr>
              <w:widowControl w:val="0"/>
              <w:contextualSpacing/>
              <w:jc w:val="center"/>
              <w:rPr>
                <w:sz w:val="20"/>
                <w:szCs w:val="20"/>
              </w:rPr>
            </w:pPr>
            <w:r w:rsidRPr="00802206">
              <w:rPr>
                <w:rFonts w:cs="Times New Roman"/>
                <w:sz w:val="20"/>
                <w:szCs w:val="20"/>
              </w:rPr>
              <w:t>098585</w:t>
            </w:r>
          </w:p>
        </w:tc>
        <w:tc>
          <w:tcPr>
            <w:tcW w:w="431" w:type="pct"/>
            <w:gridSpan w:val="2"/>
            <w:shd w:val="clear" w:color="auto" w:fill="auto"/>
            <w:tcMar>
              <w:top w:w="6" w:type="dxa"/>
              <w:left w:w="112" w:type="dxa"/>
              <w:bottom w:w="0" w:type="dxa"/>
              <w:right w:w="55" w:type="dxa"/>
            </w:tcMar>
            <w:vAlign w:val="center"/>
            <w:hideMark/>
          </w:tcPr>
          <w:p w14:paraId="25CB19B3" w14:textId="77777777" w:rsidR="00670548" w:rsidRPr="00802206" w:rsidRDefault="00670548" w:rsidP="006715EA">
            <w:pPr>
              <w:widowControl w:val="0"/>
              <w:contextualSpacing/>
              <w:jc w:val="center"/>
              <w:rPr>
                <w:sz w:val="20"/>
                <w:szCs w:val="20"/>
              </w:rPr>
            </w:pPr>
            <w:r w:rsidRPr="00802206">
              <w:rPr>
                <w:rFonts w:cs="Times New Roman"/>
                <w:sz w:val="20"/>
                <w:szCs w:val="20"/>
              </w:rPr>
              <w:t>1-6А</w:t>
            </w:r>
          </w:p>
        </w:tc>
        <w:tc>
          <w:tcPr>
            <w:tcW w:w="466" w:type="pct"/>
            <w:gridSpan w:val="2"/>
            <w:shd w:val="clear" w:color="auto" w:fill="auto"/>
            <w:tcMar>
              <w:top w:w="6" w:type="dxa"/>
              <w:left w:w="112" w:type="dxa"/>
              <w:bottom w:w="0" w:type="dxa"/>
              <w:right w:w="55" w:type="dxa"/>
            </w:tcMar>
            <w:vAlign w:val="center"/>
            <w:hideMark/>
          </w:tcPr>
          <w:p w14:paraId="7BA5B307"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1ED20CEE" w14:textId="77777777" w:rsidR="00670548" w:rsidRPr="00802206" w:rsidRDefault="00670548" w:rsidP="006715EA">
            <w:pPr>
              <w:widowControl w:val="0"/>
              <w:contextualSpacing/>
              <w:jc w:val="center"/>
              <w:rPr>
                <w:sz w:val="20"/>
                <w:szCs w:val="20"/>
              </w:rPr>
            </w:pPr>
            <w:r w:rsidRPr="00802206">
              <w:rPr>
                <w:rFonts w:cs="Times New Roman"/>
                <w:sz w:val="20"/>
                <w:szCs w:val="20"/>
              </w:rPr>
              <w:t>2002</w:t>
            </w:r>
          </w:p>
        </w:tc>
        <w:tc>
          <w:tcPr>
            <w:tcW w:w="454" w:type="pct"/>
            <w:gridSpan w:val="2"/>
            <w:shd w:val="clear" w:color="auto" w:fill="auto"/>
            <w:tcMar>
              <w:top w:w="6" w:type="dxa"/>
              <w:left w:w="112" w:type="dxa"/>
              <w:bottom w:w="0" w:type="dxa"/>
              <w:right w:w="55" w:type="dxa"/>
            </w:tcMar>
            <w:vAlign w:val="center"/>
            <w:hideMark/>
          </w:tcPr>
          <w:p w14:paraId="7B46C3D3" w14:textId="77777777" w:rsidR="00670548" w:rsidRPr="00802206" w:rsidRDefault="00670548" w:rsidP="006715EA">
            <w:pPr>
              <w:widowControl w:val="0"/>
              <w:contextualSpacing/>
              <w:jc w:val="center"/>
              <w:rPr>
                <w:sz w:val="20"/>
                <w:szCs w:val="20"/>
              </w:rPr>
            </w:pPr>
            <w:r w:rsidRPr="00802206">
              <w:rPr>
                <w:rFonts w:cs="Times New Roman"/>
                <w:sz w:val="20"/>
                <w:szCs w:val="20"/>
              </w:rPr>
              <w:t>1 кв. 2019</w:t>
            </w:r>
          </w:p>
        </w:tc>
        <w:tc>
          <w:tcPr>
            <w:tcW w:w="421" w:type="pct"/>
            <w:shd w:val="clear" w:color="auto" w:fill="auto"/>
            <w:tcMar>
              <w:top w:w="6" w:type="dxa"/>
              <w:left w:w="112" w:type="dxa"/>
              <w:bottom w:w="0" w:type="dxa"/>
              <w:right w:w="55" w:type="dxa"/>
            </w:tcMar>
            <w:vAlign w:val="center"/>
            <w:hideMark/>
          </w:tcPr>
          <w:p w14:paraId="64D36CC9" w14:textId="77777777" w:rsidR="00670548" w:rsidRPr="00802206" w:rsidRDefault="00670548" w:rsidP="006715EA">
            <w:pPr>
              <w:widowControl w:val="0"/>
              <w:contextualSpacing/>
              <w:jc w:val="center"/>
              <w:rPr>
                <w:sz w:val="20"/>
                <w:szCs w:val="20"/>
              </w:rPr>
            </w:pPr>
            <w:r w:rsidRPr="00802206">
              <w:rPr>
                <w:rFonts w:cs="Times New Roman"/>
                <w:sz w:val="20"/>
                <w:szCs w:val="20"/>
              </w:rPr>
              <w:t>____ / ___</w:t>
            </w:r>
          </w:p>
        </w:tc>
        <w:tc>
          <w:tcPr>
            <w:tcW w:w="570" w:type="pct"/>
            <w:shd w:val="clear" w:color="auto" w:fill="auto"/>
            <w:tcMar>
              <w:top w:w="6" w:type="dxa"/>
              <w:left w:w="112" w:type="dxa"/>
              <w:bottom w:w="0" w:type="dxa"/>
              <w:right w:w="55" w:type="dxa"/>
            </w:tcMar>
            <w:vAlign w:val="center"/>
            <w:hideMark/>
          </w:tcPr>
          <w:p w14:paraId="1E015408"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2035г.</w:t>
            </w:r>
          </w:p>
        </w:tc>
      </w:tr>
      <w:tr w:rsidR="00670548" w:rsidRPr="00802206" w14:paraId="31ABA21B" w14:textId="77777777" w:rsidTr="006715EA">
        <w:trPr>
          <w:trHeight w:val="20"/>
        </w:trPr>
        <w:tc>
          <w:tcPr>
            <w:tcW w:w="548" w:type="pct"/>
            <w:vMerge/>
            <w:shd w:val="clear" w:color="auto" w:fill="auto"/>
            <w:tcMar>
              <w:top w:w="6" w:type="dxa"/>
              <w:left w:w="114" w:type="dxa"/>
              <w:bottom w:w="0" w:type="dxa"/>
              <w:right w:w="12" w:type="dxa"/>
            </w:tcMar>
            <w:vAlign w:val="center"/>
          </w:tcPr>
          <w:p w14:paraId="375D8C20" w14:textId="77777777" w:rsidR="00670548" w:rsidRPr="00802206" w:rsidRDefault="00670548" w:rsidP="006715EA">
            <w:pPr>
              <w:widowControl w:val="0"/>
              <w:contextualSpacing/>
              <w:jc w:val="center"/>
              <w:rPr>
                <w:sz w:val="20"/>
                <w:szCs w:val="20"/>
              </w:rPr>
            </w:pPr>
          </w:p>
        </w:tc>
        <w:tc>
          <w:tcPr>
            <w:tcW w:w="456" w:type="pct"/>
            <w:shd w:val="clear" w:color="auto" w:fill="auto"/>
            <w:tcMar>
              <w:top w:w="6" w:type="dxa"/>
              <w:left w:w="114" w:type="dxa"/>
              <w:bottom w:w="0" w:type="dxa"/>
              <w:right w:w="12" w:type="dxa"/>
            </w:tcMar>
            <w:vAlign w:val="center"/>
            <w:hideMark/>
          </w:tcPr>
          <w:p w14:paraId="1AD57840" w14:textId="77777777" w:rsidR="00670548" w:rsidRPr="00802206" w:rsidRDefault="00670548" w:rsidP="006715EA">
            <w:pPr>
              <w:widowControl w:val="0"/>
              <w:contextualSpacing/>
              <w:jc w:val="center"/>
              <w:rPr>
                <w:sz w:val="20"/>
                <w:szCs w:val="20"/>
              </w:rPr>
            </w:pPr>
            <w:r w:rsidRPr="00802206">
              <w:rPr>
                <w:rFonts w:cs="Times New Roman"/>
                <w:sz w:val="20"/>
                <w:szCs w:val="20"/>
              </w:rPr>
              <w:t>Наружное освещение</w:t>
            </w:r>
          </w:p>
        </w:tc>
        <w:tc>
          <w:tcPr>
            <w:tcW w:w="599" w:type="pct"/>
            <w:gridSpan w:val="2"/>
            <w:shd w:val="clear" w:color="auto" w:fill="auto"/>
            <w:tcMar>
              <w:top w:w="6" w:type="dxa"/>
              <w:left w:w="114" w:type="dxa"/>
              <w:bottom w:w="0" w:type="dxa"/>
              <w:right w:w="12" w:type="dxa"/>
            </w:tcMar>
            <w:vAlign w:val="center"/>
            <w:hideMark/>
          </w:tcPr>
          <w:p w14:paraId="0A72F3D0" w14:textId="77777777" w:rsidR="00670548" w:rsidRPr="00802206" w:rsidRDefault="00670548" w:rsidP="006715EA">
            <w:pPr>
              <w:widowControl w:val="0"/>
              <w:contextualSpacing/>
              <w:jc w:val="center"/>
              <w:rPr>
                <w:sz w:val="20"/>
                <w:szCs w:val="20"/>
              </w:rPr>
            </w:pPr>
            <w:r w:rsidRPr="00802206">
              <w:rPr>
                <w:rFonts w:cs="Times New Roman"/>
                <w:sz w:val="20"/>
                <w:szCs w:val="20"/>
              </w:rPr>
              <w:t>CE 300 S33 146-J</w:t>
            </w:r>
          </w:p>
        </w:tc>
        <w:tc>
          <w:tcPr>
            <w:tcW w:w="605" w:type="pct"/>
            <w:gridSpan w:val="4"/>
            <w:shd w:val="clear" w:color="auto" w:fill="auto"/>
            <w:tcMar>
              <w:top w:w="6" w:type="dxa"/>
              <w:left w:w="114" w:type="dxa"/>
              <w:bottom w:w="0" w:type="dxa"/>
              <w:right w:w="12" w:type="dxa"/>
            </w:tcMar>
            <w:vAlign w:val="center"/>
            <w:hideMark/>
          </w:tcPr>
          <w:p w14:paraId="77002DC1" w14:textId="77777777" w:rsidR="00670548" w:rsidRPr="00802206" w:rsidRDefault="00670548" w:rsidP="006715EA">
            <w:pPr>
              <w:widowControl w:val="0"/>
              <w:contextualSpacing/>
              <w:jc w:val="center"/>
              <w:rPr>
                <w:sz w:val="20"/>
                <w:szCs w:val="20"/>
              </w:rPr>
            </w:pPr>
            <w:r w:rsidRPr="00802206">
              <w:rPr>
                <w:rFonts w:cs="Times New Roman"/>
                <w:sz w:val="20"/>
                <w:szCs w:val="20"/>
              </w:rPr>
              <w:t>009205036000184</w:t>
            </w:r>
          </w:p>
        </w:tc>
        <w:tc>
          <w:tcPr>
            <w:tcW w:w="431" w:type="pct"/>
            <w:gridSpan w:val="2"/>
            <w:shd w:val="clear" w:color="auto" w:fill="auto"/>
            <w:tcMar>
              <w:top w:w="6" w:type="dxa"/>
              <w:left w:w="114" w:type="dxa"/>
              <w:bottom w:w="0" w:type="dxa"/>
              <w:right w:w="12" w:type="dxa"/>
            </w:tcMar>
            <w:vAlign w:val="center"/>
            <w:hideMark/>
          </w:tcPr>
          <w:p w14:paraId="5CE831FC" w14:textId="77777777" w:rsidR="00670548" w:rsidRPr="00802206" w:rsidRDefault="00670548" w:rsidP="006715EA">
            <w:pPr>
              <w:widowControl w:val="0"/>
              <w:contextualSpacing/>
              <w:jc w:val="center"/>
              <w:rPr>
                <w:sz w:val="20"/>
                <w:szCs w:val="20"/>
              </w:rPr>
            </w:pPr>
            <w:r w:rsidRPr="00802206">
              <w:rPr>
                <w:rFonts w:cs="Times New Roman"/>
                <w:sz w:val="20"/>
                <w:szCs w:val="20"/>
              </w:rPr>
              <w:t>3х5-100А</w:t>
            </w:r>
          </w:p>
        </w:tc>
        <w:tc>
          <w:tcPr>
            <w:tcW w:w="466" w:type="pct"/>
            <w:gridSpan w:val="2"/>
            <w:shd w:val="clear" w:color="auto" w:fill="auto"/>
            <w:tcMar>
              <w:top w:w="6" w:type="dxa"/>
              <w:left w:w="114" w:type="dxa"/>
              <w:bottom w:w="0" w:type="dxa"/>
              <w:right w:w="12" w:type="dxa"/>
            </w:tcMar>
            <w:vAlign w:val="center"/>
            <w:hideMark/>
          </w:tcPr>
          <w:p w14:paraId="52D2678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6CDAEE8C" w14:textId="77777777" w:rsidR="00670548" w:rsidRPr="00802206" w:rsidRDefault="00670548" w:rsidP="006715EA">
            <w:pPr>
              <w:widowControl w:val="0"/>
              <w:contextualSpacing/>
              <w:jc w:val="center"/>
              <w:rPr>
                <w:sz w:val="20"/>
                <w:szCs w:val="20"/>
              </w:rPr>
            </w:pPr>
            <w:r w:rsidRPr="00802206">
              <w:rPr>
                <w:rFonts w:cs="Times New Roman"/>
                <w:sz w:val="20"/>
                <w:szCs w:val="20"/>
              </w:rPr>
              <w:t>2010</w:t>
            </w:r>
          </w:p>
        </w:tc>
        <w:tc>
          <w:tcPr>
            <w:tcW w:w="454" w:type="pct"/>
            <w:gridSpan w:val="2"/>
            <w:shd w:val="clear" w:color="auto" w:fill="auto"/>
            <w:tcMar>
              <w:top w:w="6" w:type="dxa"/>
              <w:left w:w="114" w:type="dxa"/>
              <w:bottom w:w="0" w:type="dxa"/>
              <w:right w:w="12" w:type="dxa"/>
            </w:tcMar>
            <w:vAlign w:val="center"/>
            <w:hideMark/>
          </w:tcPr>
          <w:p w14:paraId="25FE73C3" w14:textId="77777777" w:rsidR="00670548" w:rsidRPr="00802206" w:rsidRDefault="00670548" w:rsidP="006715EA">
            <w:pPr>
              <w:widowControl w:val="0"/>
              <w:contextualSpacing/>
              <w:jc w:val="center"/>
              <w:rPr>
                <w:sz w:val="20"/>
                <w:szCs w:val="20"/>
              </w:rPr>
            </w:pPr>
            <w:r w:rsidRPr="00802206">
              <w:rPr>
                <w:rFonts w:cs="Times New Roman"/>
                <w:sz w:val="20"/>
                <w:szCs w:val="20"/>
              </w:rPr>
              <w:t>3 кв. 2010</w:t>
            </w:r>
          </w:p>
        </w:tc>
        <w:tc>
          <w:tcPr>
            <w:tcW w:w="421" w:type="pct"/>
            <w:shd w:val="clear" w:color="auto" w:fill="auto"/>
            <w:tcMar>
              <w:top w:w="6" w:type="dxa"/>
              <w:left w:w="114" w:type="dxa"/>
              <w:bottom w:w="0" w:type="dxa"/>
              <w:right w:w="12" w:type="dxa"/>
            </w:tcMar>
            <w:vAlign w:val="center"/>
            <w:hideMark/>
          </w:tcPr>
          <w:p w14:paraId="2DABBFE8"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12" w:type="dxa"/>
            </w:tcMar>
            <w:vAlign w:val="center"/>
            <w:hideMark/>
          </w:tcPr>
          <w:p w14:paraId="30EDE65F"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2026г.</w:t>
            </w:r>
          </w:p>
        </w:tc>
      </w:tr>
      <w:tr w:rsidR="00670548" w:rsidRPr="00802206" w14:paraId="74848CC6" w14:textId="77777777" w:rsidTr="006715EA">
        <w:trPr>
          <w:trHeight w:val="20"/>
        </w:trPr>
        <w:tc>
          <w:tcPr>
            <w:tcW w:w="548" w:type="pct"/>
            <w:vMerge/>
            <w:shd w:val="clear" w:color="auto" w:fill="auto"/>
            <w:vAlign w:val="center"/>
            <w:hideMark/>
          </w:tcPr>
          <w:p w14:paraId="2076A640"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02D4A0D2" w14:textId="77777777" w:rsidR="00670548" w:rsidRPr="00802206" w:rsidRDefault="00670548" w:rsidP="006715EA">
            <w:pPr>
              <w:widowControl w:val="0"/>
              <w:contextualSpacing/>
              <w:jc w:val="center"/>
              <w:rPr>
                <w:sz w:val="20"/>
                <w:szCs w:val="20"/>
              </w:rPr>
            </w:pPr>
            <w:r w:rsidRPr="00802206">
              <w:rPr>
                <w:rFonts w:cs="Times New Roman"/>
                <w:sz w:val="20"/>
                <w:szCs w:val="20"/>
              </w:rPr>
              <w:t>Гаражи СМУ</w:t>
            </w:r>
          </w:p>
        </w:tc>
        <w:tc>
          <w:tcPr>
            <w:tcW w:w="599" w:type="pct"/>
            <w:gridSpan w:val="2"/>
            <w:shd w:val="clear" w:color="auto" w:fill="auto"/>
            <w:tcMar>
              <w:top w:w="6" w:type="dxa"/>
              <w:left w:w="114" w:type="dxa"/>
              <w:bottom w:w="0" w:type="dxa"/>
              <w:right w:w="12" w:type="dxa"/>
            </w:tcMar>
            <w:vAlign w:val="center"/>
            <w:hideMark/>
          </w:tcPr>
          <w:p w14:paraId="322A5B47"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1DFC751C" w14:textId="77777777" w:rsidR="00670548" w:rsidRPr="00802206" w:rsidRDefault="00670548" w:rsidP="006715EA">
            <w:pPr>
              <w:widowControl w:val="0"/>
              <w:contextualSpacing/>
              <w:jc w:val="center"/>
              <w:rPr>
                <w:sz w:val="20"/>
                <w:szCs w:val="20"/>
              </w:rPr>
            </w:pPr>
            <w:r w:rsidRPr="00802206">
              <w:rPr>
                <w:rFonts w:cs="Times New Roman"/>
                <w:sz w:val="20"/>
                <w:szCs w:val="20"/>
              </w:rPr>
              <w:t>011070090356439</w:t>
            </w:r>
          </w:p>
        </w:tc>
        <w:tc>
          <w:tcPr>
            <w:tcW w:w="431" w:type="pct"/>
            <w:gridSpan w:val="2"/>
            <w:shd w:val="clear" w:color="auto" w:fill="auto"/>
            <w:tcMar>
              <w:top w:w="6" w:type="dxa"/>
              <w:left w:w="114" w:type="dxa"/>
              <w:bottom w:w="0" w:type="dxa"/>
              <w:right w:w="12" w:type="dxa"/>
            </w:tcMar>
            <w:vAlign w:val="center"/>
            <w:hideMark/>
          </w:tcPr>
          <w:p w14:paraId="79257422" w14:textId="77777777" w:rsidR="00670548" w:rsidRPr="00802206" w:rsidRDefault="00670548" w:rsidP="006715EA">
            <w:pPr>
              <w:widowControl w:val="0"/>
              <w:contextualSpacing/>
              <w:jc w:val="center"/>
              <w:rPr>
                <w:sz w:val="20"/>
                <w:szCs w:val="20"/>
              </w:rPr>
            </w:pPr>
            <w:r w:rsidRPr="00802206">
              <w:rPr>
                <w:rFonts w:cs="Times New Roman"/>
                <w:sz w:val="20"/>
                <w:szCs w:val="20"/>
              </w:rPr>
              <w:t>1х7,5А</w:t>
            </w:r>
          </w:p>
        </w:tc>
        <w:tc>
          <w:tcPr>
            <w:tcW w:w="466" w:type="pct"/>
            <w:gridSpan w:val="2"/>
            <w:shd w:val="clear" w:color="auto" w:fill="auto"/>
            <w:tcMar>
              <w:top w:w="6" w:type="dxa"/>
              <w:left w:w="114" w:type="dxa"/>
              <w:bottom w:w="0" w:type="dxa"/>
              <w:right w:w="12" w:type="dxa"/>
            </w:tcMar>
            <w:vAlign w:val="center"/>
            <w:hideMark/>
          </w:tcPr>
          <w:p w14:paraId="2CE528B3"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6E5727AD" w14:textId="77777777" w:rsidR="00670548" w:rsidRPr="00802206" w:rsidRDefault="00670548" w:rsidP="006715EA">
            <w:pPr>
              <w:widowControl w:val="0"/>
              <w:contextualSpacing/>
              <w:jc w:val="center"/>
              <w:rPr>
                <w:sz w:val="20"/>
                <w:szCs w:val="20"/>
              </w:rPr>
            </w:pPr>
            <w:r w:rsidRPr="00802206">
              <w:rPr>
                <w:rFonts w:cs="Times New Roman"/>
                <w:sz w:val="20"/>
                <w:szCs w:val="20"/>
              </w:rPr>
              <w:t>30.03.2015</w:t>
            </w:r>
          </w:p>
        </w:tc>
        <w:tc>
          <w:tcPr>
            <w:tcW w:w="454" w:type="pct"/>
            <w:gridSpan w:val="2"/>
            <w:shd w:val="clear" w:color="auto" w:fill="auto"/>
            <w:tcMar>
              <w:top w:w="6" w:type="dxa"/>
              <w:left w:w="114" w:type="dxa"/>
              <w:bottom w:w="0" w:type="dxa"/>
              <w:right w:w="12" w:type="dxa"/>
            </w:tcMar>
            <w:vAlign w:val="center"/>
            <w:hideMark/>
          </w:tcPr>
          <w:p w14:paraId="209A1115"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tcMar>
              <w:top w:w="6" w:type="dxa"/>
              <w:left w:w="114" w:type="dxa"/>
              <w:bottom w:w="0" w:type="dxa"/>
              <w:right w:w="12" w:type="dxa"/>
            </w:tcMar>
            <w:vAlign w:val="center"/>
            <w:hideMark/>
          </w:tcPr>
          <w:p w14:paraId="518E2892" w14:textId="77777777" w:rsidR="00670548" w:rsidRPr="00802206" w:rsidRDefault="00670548" w:rsidP="006715EA">
            <w:pPr>
              <w:widowControl w:val="0"/>
              <w:contextualSpacing/>
              <w:jc w:val="center"/>
              <w:rPr>
                <w:sz w:val="20"/>
                <w:szCs w:val="20"/>
              </w:rPr>
            </w:pPr>
            <w:r w:rsidRPr="00802206">
              <w:rPr>
                <w:rFonts w:cs="Times New Roman"/>
                <w:sz w:val="20"/>
                <w:szCs w:val="20"/>
              </w:rPr>
              <w:t>150/5</w:t>
            </w:r>
          </w:p>
        </w:tc>
        <w:tc>
          <w:tcPr>
            <w:tcW w:w="570" w:type="pct"/>
            <w:shd w:val="clear" w:color="auto" w:fill="auto"/>
            <w:tcMar>
              <w:top w:w="6" w:type="dxa"/>
              <w:left w:w="114" w:type="dxa"/>
              <w:bottom w:w="0" w:type="dxa"/>
              <w:right w:w="12" w:type="dxa"/>
            </w:tcMar>
            <w:vAlign w:val="center"/>
            <w:hideMark/>
          </w:tcPr>
          <w:p w14:paraId="55B74FFD"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1кв.2031г.</w:t>
            </w:r>
          </w:p>
        </w:tc>
      </w:tr>
      <w:tr w:rsidR="00670548" w:rsidRPr="00802206" w14:paraId="1BF92061" w14:textId="77777777" w:rsidTr="006715EA">
        <w:trPr>
          <w:trHeight w:val="20"/>
        </w:trPr>
        <w:tc>
          <w:tcPr>
            <w:tcW w:w="548" w:type="pct"/>
            <w:vMerge/>
            <w:shd w:val="clear" w:color="auto" w:fill="auto"/>
            <w:vAlign w:val="center"/>
            <w:hideMark/>
          </w:tcPr>
          <w:p w14:paraId="1C198F67"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1B9F257B" w14:textId="77777777" w:rsidR="00670548" w:rsidRPr="00802206" w:rsidRDefault="00670548" w:rsidP="006715EA">
            <w:pPr>
              <w:widowControl w:val="0"/>
              <w:contextualSpacing/>
              <w:jc w:val="center"/>
              <w:rPr>
                <w:sz w:val="20"/>
                <w:szCs w:val="20"/>
              </w:rPr>
            </w:pPr>
            <w:r w:rsidRPr="00802206">
              <w:rPr>
                <w:rFonts w:cs="Times New Roman"/>
                <w:sz w:val="20"/>
                <w:szCs w:val="20"/>
              </w:rPr>
              <w:t>Гаражи пром. база РСУ</w:t>
            </w:r>
          </w:p>
        </w:tc>
        <w:tc>
          <w:tcPr>
            <w:tcW w:w="599" w:type="pct"/>
            <w:gridSpan w:val="2"/>
            <w:shd w:val="clear" w:color="auto" w:fill="auto"/>
            <w:tcMar>
              <w:top w:w="6" w:type="dxa"/>
              <w:left w:w="114" w:type="dxa"/>
              <w:bottom w:w="0" w:type="dxa"/>
              <w:right w:w="12" w:type="dxa"/>
            </w:tcMar>
            <w:vAlign w:val="center"/>
            <w:hideMark/>
          </w:tcPr>
          <w:p w14:paraId="436DA8F7"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60F7D7EE" w14:textId="77777777" w:rsidR="00670548" w:rsidRPr="00802206" w:rsidRDefault="00670548" w:rsidP="006715EA">
            <w:pPr>
              <w:widowControl w:val="0"/>
              <w:contextualSpacing/>
              <w:jc w:val="center"/>
              <w:rPr>
                <w:sz w:val="20"/>
                <w:szCs w:val="20"/>
              </w:rPr>
            </w:pPr>
            <w:r w:rsidRPr="00802206">
              <w:rPr>
                <w:rFonts w:cs="Times New Roman"/>
                <w:sz w:val="20"/>
                <w:szCs w:val="20"/>
              </w:rPr>
              <w:t>011070090356458</w:t>
            </w:r>
          </w:p>
        </w:tc>
        <w:tc>
          <w:tcPr>
            <w:tcW w:w="431" w:type="pct"/>
            <w:gridSpan w:val="2"/>
            <w:shd w:val="clear" w:color="auto" w:fill="auto"/>
            <w:tcMar>
              <w:top w:w="6" w:type="dxa"/>
              <w:left w:w="114" w:type="dxa"/>
              <w:bottom w:w="0" w:type="dxa"/>
              <w:right w:w="12" w:type="dxa"/>
            </w:tcMar>
            <w:vAlign w:val="center"/>
            <w:hideMark/>
          </w:tcPr>
          <w:p w14:paraId="1F23BB40" w14:textId="77777777" w:rsidR="00670548" w:rsidRPr="00802206" w:rsidRDefault="00670548" w:rsidP="006715EA">
            <w:pPr>
              <w:widowControl w:val="0"/>
              <w:contextualSpacing/>
              <w:jc w:val="center"/>
              <w:rPr>
                <w:sz w:val="20"/>
                <w:szCs w:val="20"/>
              </w:rPr>
            </w:pPr>
            <w:r w:rsidRPr="00802206">
              <w:rPr>
                <w:rFonts w:cs="Times New Roman"/>
                <w:sz w:val="20"/>
                <w:szCs w:val="20"/>
              </w:rPr>
              <w:t>1х7,5А</w:t>
            </w:r>
          </w:p>
        </w:tc>
        <w:tc>
          <w:tcPr>
            <w:tcW w:w="466" w:type="pct"/>
            <w:gridSpan w:val="2"/>
            <w:shd w:val="clear" w:color="auto" w:fill="auto"/>
            <w:tcMar>
              <w:top w:w="6" w:type="dxa"/>
              <w:left w:w="114" w:type="dxa"/>
              <w:bottom w:w="0" w:type="dxa"/>
              <w:right w:w="12" w:type="dxa"/>
            </w:tcMar>
            <w:vAlign w:val="center"/>
            <w:hideMark/>
          </w:tcPr>
          <w:p w14:paraId="38D34E68"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1D73C28D" w14:textId="77777777" w:rsidR="00670548" w:rsidRPr="00802206" w:rsidRDefault="00670548" w:rsidP="006715EA">
            <w:pPr>
              <w:widowControl w:val="0"/>
              <w:contextualSpacing/>
              <w:jc w:val="center"/>
              <w:rPr>
                <w:sz w:val="20"/>
                <w:szCs w:val="20"/>
              </w:rPr>
            </w:pPr>
            <w:r w:rsidRPr="00802206">
              <w:rPr>
                <w:rFonts w:cs="Times New Roman"/>
                <w:sz w:val="20"/>
                <w:szCs w:val="20"/>
              </w:rPr>
              <w:t>30.03.2015</w:t>
            </w:r>
          </w:p>
        </w:tc>
        <w:tc>
          <w:tcPr>
            <w:tcW w:w="454" w:type="pct"/>
            <w:gridSpan w:val="2"/>
            <w:shd w:val="clear" w:color="auto" w:fill="auto"/>
            <w:tcMar>
              <w:top w:w="6" w:type="dxa"/>
              <w:left w:w="114" w:type="dxa"/>
              <w:bottom w:w="0" w:type="dxa"/>
              <w:right w:w="12" w:type="dxa"/>
            </w:tcMar>
            <w:vAlign w:val="center"/>
            <w:hideMark/>
          </w:tcPr>
          <w:p w14:paraId="7CFB5BBC"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tcMar>
              <w:top w:w="6" w:type="dxa"/>
              <w:left w:w="114" w:type="dxa"/>
              <w:bottom w:w="0" w:type="dxa"/>
              <w:right w:w="12" w:type="dxa"/>
            </w:tcMar>
            <w:vAlign w:val="center"/>
            <w:hideMark/>
          </w:tcPr>
          <w:p w14:paraId="51FB2432" w14:textId="77777777" w:rsidR="00670548" w:rsidRPr="00802206" w:rsidRDefault="00670548" w:rsidP="006715EA">
            <w:pPr>
              <w:widowControl w:val="0"/>
              <w:contextualSpacing/>
              <w:jc w:val="center"/>
              <w:rPr>
                <w:sz w:val="20"/>
                <w:szCs w:val="20"/>
              </w:rPr>
            </w:pPr>
            <w:r w:rsidRPr="00802206">
              <w:rPr>
                <w:rFonts w:cs="Times New Roman"/>
                <w:sz w:val="20"/>
                <w:szCs w:val="20"/>
              </w:rPr>
              <w:t>150/5</w:t>
            </w:r>
          </w:p>
        </w:tc>
        <w:tc>
          <w:tcPr>
            <w:tcW w:w="570" w:type="pct"/>
            <w:shd w:val="clear" w:color="auto" w:fill="auto"/>
            <w:tcMar>
              <w:top w:w="6" w:type="dxa"/>
              <w:left w:w="114" w:type="dxa"/>
              <w:bottom w:w="0" w:type="dxa"/>
              <w:right w:w="12" w:type="dxa"/>
            </w:tcMar>
            <w:vAlign w:val="center"/>
            <w:hideMark/>
          </w:tcPr>
          <w:p w14:paraId="2AA87765" w14:textId="77777777" w:rsidR="00670548" w:rsidRPr="00802206" w:rsidRDefault="00670548" w:rsidP="006715EA">
            <w:pPr>
              <w:widowControl w:val="0"/>
              <w:contextualSpacing/>
              <w:jc w:val="center"/>
              <w:rPr>
                <w:sz w:val="20"/>
                <w:szCs w:val="20"/>
              </w:rPr>
            </w:pPr>
            <w:r w:rsidRPr="00802206">
              <w:rPr>
                <w:rFonts w:cs="Times New Roman"/>
                <w:sz w:val="20"/>
                <w:szCs w:val="20"/>
              </w:rPr>
              <w:t xml:space="preserve">Межповерочный интервал </w:t>
            </w:r>
            <w:r>
              <w:rPr>
                <w:rFonts w:cs="Times New Roman"/>
                <w:sz w:val="20"/>
                <w:szCs w:val="20"/>
              </w:rPr>
              <w:t xml:space="preserve">счетчика 16 лет до </w:t>
            </w:r>
            <w:r w:rsidRPr="00802206">
              <w:rPr>
                <w:rFonts w:cs="Times New Roman"/>
                <w:sz w:val="20"/>
                <w:szCs w:val="20"/>
              </w:rPr>
              <w:t>1кв.2031г.</w:t>
            </w:r>
          </w:p>
        </w:tc>
      </w:tr>
      <w:tr w:rsidR="00670548" w:rsidRPr="00802206" w14:paraId="07D2DEC2" w14:textId="77777777" w:rsidTr="006715EA">
        <w:trPr>
          <w:trHeight w:val="20"/>
        </w:trPr>
        <w:tc>
          <w:tcPr>
            <w:tcW w:w="548" w:type="pct"/>
            <w:shd w:val="clear" w:color="auto" w:fill="auto"/>
            <w:tcMar>
              <w:top w:w="6" w:type="dxa"/>
              <w:left w:w="114" w:type="dxa"/>
              <w:bottom w:w="0" w:type="dxa"/>
              <w:right w:w="12" w:type="dxa"/>
            </w:tcMar>
            <w:vAlign w:val="center"/>
            <w:hideMark/>
          </w:tcPr>
          <w:p w14:paraId="3F5BF60A"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РТС (вышка цифрового телевидения)</w:t>
            </w:r>
          </w:p>
        </w:tc>
        <w:tc>
          <w:tcPr>
            <w:tcW w:w="456" w:type="pct"/>
            <w:shd w:val="clear" w:color="auto" w:fill="auto"/>
            <w:tcMar>
              <w:top w:w="6" w:type="dxa"/>
              <w:left w:w="114" w:type="dxa"/>
              <w:bottom w:w="0" w:type="dxa"/>
              <w:right w:w="12" w:type="dxa"/>
            </w:tcMar>
            <w:vAlign w:val="center"/>
            <w:hideMark/>
          </w:tcPr>
          <w:p w14:paraId="45FABE71"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599" w:type="pct"/>
            <w:gridSpan w:val="2"/>
            <w:shd w:val="clear" w:color="auto" w:fill="auto"/>
            <w:tcMar>
              <w:top w:w="6" w:type="dxa"/>
              <w:left w:w="114" w:type="dxa"/>
              <w:bottom w:w="0" w:type="dxa"/>
              <w:right w:w="12" w:type="dxa"/>
            </w:tcMar>
            <w:vAlign w:val="center"/>
            <w:hideMark/>
          </w:tcPr>
          <w:p w14:paraId="3F68C29A" w14:textId="77777777" w:rsidR="00670548" w:rsidRPr="00802206" w:rsidRDefault="00670548" w:rsidP="006715EA">
            <w:pPr>
              <w:widowControl w:val="0"/>
              <w:contextualSpacing/>
              <w:jc w:val="center"/>
              <w:rPr>
                <w:sz w:val="20"/>
                <w:szCs w:val="20"/>
              </w:rPr>
            </w:pPr>
            <w:r w:rsidRPr="00802206">
              <w:rPr>
                <w:rFonts w:cs="Times New Roman"/>
                <w:sz w:val="20"/>
                <w:szCs w:val="20"/>
              </w:rPr>
              <w:t>NP73L1-1-2</w:t>
            </w:r>
          </w:p>
        </w:tc>
        <w:tc>
          <w:tcPr>
            <w:tcW w:w="605" w:type="pct"/>
            <w:gridSpan w:val="4"/>
            <w:shd w:val="clear" w:color="auto" w:fill="auto"/>
            <w:tcMar>
              <w:top w:w="6" w:type="dxa"/>
              <w:left w:w="114" w:type="dxa"/>
              <w:bottom w:w="0" w:type="dxa"/>
              <w:right w:w="12" w:type="dxa"/>
            </w:tcMar>
            <w:vAlign w:val="center"/>
            <w:hideMark/>
          </w:tcPr>
          <w:p w14:paraId="30FE67B6" w14:textId="77777777" w:rsidR="00670548" w:rsidRPr="00802206" w:rsidRDefault="00670548" w:rsidP="006715EA">
            <w:pPr>
              <w:widowControl w:val="0"/>
              <w:contextualSpacing/>
              <w:jc w:val="center"/>
              <w:rPr>
                <w:sz w:val="20"/>
                <w:szCs w:val="20"/>
              </w:rPr>
            </w:pPr>
            <w:r w:rsidRPr="00802206">
              <w:rPr>
                <w:rFonts w:cs="Times New Roman"/>
                <w:sz w:val="20"/>
                <w:szCs w:val="20"/>
              </w:rPr>
              <w:t>03433665</w:t>
            </w:r>
          </w:p>
        </w:tc>
        <w:tc>
          <w:tcPr>
            <w:tcW w:w="431" w:type="pct"/>
            <w:gridSpan w:val="2"/>
            <w:shd w:val="clear" w:color="auto" w:fill="auto"/>
            <w:tcMar>
              <w:top w:w="6" w:type="dxa"/>
              <w:left w:w="114" w:type="dxa"/>
              <w:bottom w:w="0" w:type="dxa"/>
              <w:right w:w="12" w:type="dxa"/>
            </w:tcMar>
            <w:vAlign w:val="center"/>
            <w:hideMark/>
          </w:tcPr>
          <w:p w14:paraId="2ADD7BD3" w14:textId="77777777" w:rsidR="00670548" w:rsidRPr="00802206" w:rsidRDefault="00670548" w:rsidP="006715EA">
            <w:pPr>
              <w:widowControl w:val="0"/>
              <w:contextualSpacing/>
              <w:jc w:val="center"/>
              <w:rPr>
                <w:sz w:val="20"/>
                <w:szCs w:val="20"/>
              </w:rPr>
            </w:pPr>
            <w:r w:rsidRPr="00802206">
              <w:rPr>
                <w:rFonts w:cs="Times New Roman"/>
                <w:sz w:val="20"/>
                <w:szCs w:val="20"/>
              </w:rPr>
              <w:t>3х80 А</w:t>
            </w:r>
          </w:p>
        </w:tc>
        <w:tc>
          <w:tcPr>
            <w:tcW w:w="466" w:type="pct"/>
            <w:gridSpan w:val="2"/>
            <w:shd w:val="clear" w:color="auto" w:fill="auto"/>
            <w:tcMar>
              <w:top w:w="6" w:type="dxa"/>
              <w:left w:w="114" w:type="dxa"/>
              <w:bottom w:w="0" w:type="dxa"/>
              <w:right w:w="12" w:type="dxa"/>
            </w:tcMar>
            <w:vAlign w:val="center"/>
            <w:hideMark/>
          </w:tcPr>
          <w:p w14:paraId="0DE404CE"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7F98FA52" w14:textId="77777777" w:rsidR="00670548" w:rsidRPr="00802206" w:rsidRDefault="00670548" w:rsidP="006715EA">
            <w:pPr>
              <w:widowControl w:val="0"/>
              <w:contextualSpacing/>
              <w:jc w:val="center"/>
              <w:rPr>
                <w:sz w:val="20"/>
                <w:szCs w:val="20"/>
              </w:rPr>
            </w:pPr>
            <w:r w:rsidRPr="00802206">
              <w:rPr>
                <w:rFonts w:cs="Times New Roman"/>
                <w:sz w:val="20"/>
                <w:szCs w:val="20"/>
              </w:rPr>
              <w:t>2013</w:t>
            </w:r>
          </w:p>
        </w:tc>
        <w:tc>
          <w:tcPr>
            <w:tcW w:w="454" w:type="pct"/>
            <w:gridSpan w:val="2"/>
            <w:shd w:val="clear" w:color="auto" w:fill="auto"/>
            <w:tcMar>
              <w:top w:w="6" w:type="dxa"/>
              <w:left w:w="114" w:type="dxa"/>
              <w:bottom w:w="0" w:type="dxa"/>
              <w:right w:w="12" w:type="dxa"/>
            </w:tcMar>
            <w:vAlign w:val="center"/>
            <w:hideMark/>
          </w:tcPr>
          <w:p w14:paraId="2AC8116E" w14:textId="77777777" w:rsidR="00670548" w:rsidRPr="00802206" w:rsidRDefault="00670548" w:rsidP="006715EA">
            <w:pPr>
              <w:widowControl w:val="0"/>
              <w:contextualSpacing/>
              <w:jc w:val="center"/>
              <w:rPr>
                <w:sz w:val="20"/>
                <w:szCs w:val="20"/>
              </w:rPr>
            </w:pPr>
            <w:r w:rsidRPr="00802206">
              <w:rPr>
                <w:rFonts w:cs="Times New Roman"/>
                <w:sz w:val="20"/>
                <w:szCs w:val="20"/>
              </w:rPr>
              <w:t>4 кв. 2013</w:t>
            </w:r>
          </w:p>
        </w:tc>
        <w:tc>
          <w:tcPr>
            <w:tcW w:w="421" w:type="pct"/>
            <w:shd w:val="clear" w:color="auto" w:fill="auto"/>
            <w:tcMar>
              <w:top w:w="6" w:type="dxa"/>
              <w:left w:w="114" w:type="dxa"/>
              <w:bottom w:w="0" w:type="dxa"/>
              <w:right w:w="12" w:type="dxa"/>
            </w:tcMar>
            <w:vAlign w:val="center"/>
            <w:hideMark/>
          </w:tcPr>
          <w:p w14:paraId="58516354"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12" w:type="dxa"/>
            </w:tcMar>
            <w:vAlign w:val="center"/>
            <w:hideMark/>
          </w:tcPr>
          <w:p w14:paraId="455C7A76"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12 лет до 2025г.</w:t>
            </w:r>
          </w:p>
        </w:tc>
      </w:tr>
      <w:tr w:rsidR="00670548" w:rsidRPr="00802206" w14:paraId="601B35B7" w14:textId="77777777" w:rsidTr="006715EA">
        <w:trPr>
          <w:trHeight w:val="20"/>
        </w:trPr>
        <w:tc>
          <w:tcPr>
            <w:tcW w:w="548" w:type="pct"/>
            <w:vMerge w:val="restart"/>
            <w:shd w:val="clear" w:color="auto" w:fill="auto"/>
            <w:tcMar>
              <w:top w:w="6" w:type="dxa"/>
              <w:left w:w="114" w:type="dxa"/>
              <w:bottom w:w="0" w:type="dxa"/>
              <w:right w:w="12" w:type="dxa"/>
            </w:tcMar>
            <w:vAlign w:val="center"/>
            <w:hideMark/>
          </w:tcPr>
          <w:p w14:paraId="3FB85C71" w14:textId="77777777" w:rsidR="00670548" w:rsidRPr="00802206" w:rsidRDefault="00670548" w:rsidP="006715EA">
            <w:pPr>
              <w:widowControl w:val="0"/>
              <w:contextualSpacing/>
              <w:jc w:val="center"/>
              <w:rPr>
                <w:sz w:val="20"/>
                <w:szCs w:val="20"/>
              </w:rPr>
            </w:pPr>
            <w:r w:rsidRPr="00802206">
              <w:rPr>
                <w:rFonts w:cs="Times New Roman"/>
                <w:sz w:val="20"/>
                <w:szCs w:val="20"/>
              </w:rPr>
              <w:t>КТП №7</w:t>
            </w:r>
          </w:p>
        </w:tc>
        <w:tc>
          <w:tcPr>
            <w:tcW w:w="456" w:type="pct"/>
            <w:shd w:val="clear" w:color="auto" w:fill="auto"/>
            <w:tcMar>
              <w:top w:w="6" w:type="dxa"/>
              <w:left w:w="114" w:type="dxa"/>
              <w:bottom w:w="0" w:type="dxa"/>
              <w:right w:w="12" w:type="dxa"/>
            </w:tcMar>
            <w:vAlign w:val="center"/>
            <w:hideMark/>
          </w:tcPr>
          <w:p w14:paraId="1EBF3C16" w14:textId="77777777" w:rsidR="00670548" w:rsidRPr="00802206" w:rsidRDefault="00670548" w:rsidP="006715EA">
            <w:pPr>
              <w:widowControl w:val="0"/>
              <w:contextualSpacing/>
              <w:jc w:val="center"/>
              <w:rPr>
                <w:sz w:val="20"/>
                <w:szCs w:val="20"/>
              </w:rPr>
            </w:pPr>
            <w:r w:rsidRPr="00802206">
              <w:rPr>
                <w:rFonts w:cs="Times New Roman"/>
                <w:sz w:val="20"/>
                <w:szCs w:val="20"/>
              </w:rPr>
              <w:t>Ввод №1</w:t>
            </w:r>
          </w:p>
        </w:tc>
        <w:tc>
          <w:tcPr>
            <w:tcW w:w="599" w:type="pct"/>
            <w:gridSpan w:val="2"/>
            <w:shd w:val="clear" w:color="auto" w:fill="auto"/>
            <w:tcMar>
              <w:top w:w="6" w:type="dxa"/>
              <w:left w:w="114" w:type="dxa"/>
              <w:bottom w:w="0" w:type="dxa"/>
              <w:right w:w="12" w:type="dxa"/>
            </w:tcMar>
            <w:vAlign w:val="center"/>
            <w:hideMark/>
          </w:tcPr>
          <w:p w14:paraId="2970D416"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68851D64" w14:textId="77777777" w:rsidR="00670548" w:rsidRPr="00802206" w:rsidRDefault="00670548" w:rsidP="006715EA">
            <w:pPr>
              <w:widowControl w:val="0"/>
              <w:contextualSpacing/>
              <w:jc w:val="center"/>
              <w:rPr>
                <w:sz w:val="20"/>
                <w:szCs w:val="20"/>
              </w:rPr>
            </w:pPr>
            <w:r w:rsidRPr="00802206">
              <w:rPr>
                <w:rFonts w:cs="Times New Roman"/>
                <w:sz w:val="20"/>
                <w:szCs w:val="20"/>
              </w:rPr>
              <w:t>011070090356435</w:t>
            </w:r>
          </w:p>
        </w:tc>
        <w:tc>
          <w:tcPr>
            <w:tcW w:w="431" w:type="pct"/>
            <w:gridSpan w:val="2"/>
            <w:shd w:val="clear" w:color="auto" w:fill="auto"/>
            <w:tcMar>
              <w:top w:w="6" w:type="dxa"/>
              <w:left w:w="114" w:type="dxa"/>
              <w:bottom w:w="0" w:type="dxa"/>
              <w:right w:w="12" w:type="dxa"/>
            </w:tcMar>
            <w:vAlign w:val="center"/>
            <w:hideMark/>
          </w:tcPr>
          <w:p w14:paraId="55C57785" w14:textId="77777777" w:rsidR="00670548" w:rsidRPr="00802206" w:rsidRDefault="00670548" w:rsidP="006715EA">
            <w:pPr>
              <w:widowControl w:val="0"/>
              <w:contextualSpacing/>
              <w:jc w:val="center"/>
              <w:rPr>
                <w:sz w:val="20"/>
                <w:szCs w:val="20"/>
              </w:rPr>
            </w:pPr>
            <w:r w:rsidRPr="00802206">
              <w:rPr>
                <w:rFonts w:cs="Times New Roman"/>
                <w:sz w:val="20"/>
                <w:szCs w:val="20"/>
              </w:rPr>
              <w:t>1х7,5А</w:t>
            </w:r>
          </w:p>
        </w:tc>
        <w:tc>
          <w:tcPr>
            <w:tcW w:w="466" w:type="pct"/>
            <w:gridSpan w:val="2"/>
            <w:shd w:val="clear" w:color="auto" w:fill="auto"/>
            <w:tcMar>
              <w:top w:w="6" w:type="dxa"/>
              <w:left w:w="114" w:type="dxa"/>
              <w:bottom w:w="0" w:type="dxa"/>
              <w:right w:w="12" w:type="dxa"/>
            </w:tcMar>
            <w:vAlign w:val="center"/>
            <w:hideMark/>
          </w:tcPr>
          <w:p w14:paraId="1386FC44"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3C88731A" w14:textId="77777777" w:rsidR="00670548" w:rsidRPr="00802206" w:rsidRDefault="00670548" w:rsidP="006715EA">
            <w:pPr>
              <w:widowControl w:val="0"/>
              <w:contextualSpacing/>
              <w:jc w:val="center"/>
              <w:rPr>
                <w:sz w:val="20"/>
                <w:szCs w:val="20"/>
              </w:rPr>
            </w:pPr>
            <w:r w:rsidRPr="00802206">
              <w:rPr>
                <w:rFonts w:cs="Times New Roman"/>
                <w:sz w:val="20"/>
                <w:szCs w:val="20"/>
              </w:rPr>
              <w:t>30.03.2015</w:t>
            </w:r>
          </w:p>
        </w:tc>
        <w:tc>
          <w:tcPr>
            <w:tcW w:w="454" w:type="pct"/>
            <w:gridSpan w:val="2"/>
            <w:shd w:val="clear" w:color="auto" w:fill="auto"/>
            <w:tcMar>
              <w:top w:w="6" w:type="dxa"/>
              <w:left w:w="114" w:type="dxa"/>
              <w:bottom w:w="0" w:type="dxa"/>
              <w:right w:w="12" w:type="dxa"/>
            </w:tcMar>
            <w:vAlign w:val="center"/>
            <w:hideMark/>
          </w:tcPr>
          <w:p w14:paraId="59B48156"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tcMar>
              <w:top w:w="6" w:type="dxa"/>
              <w:left w:w="114" w:type="dxa"/>
              <w:bottom w:w="0" w:type="dxa"/>
              <w:right w:w="12" w:type="dxa"/>
            </w:tcMar>
            <w:vAlign w:val="center"/>
            <w:hideMark/>
          </w:tcPr>
          <w:p w14:paraId="7CD2B8B9" w14:textId="77777777" w:rsidR="00670548" w:rsidRPr="00802206" w:rsidRDefault="00670548" w:rsidP="006715EA">
            <w:pPr>
              <w:widowControl w:val="0"/>
              <w:contextualSpacing/>
              <w:jc w:val="center"/>
              <w:rPr>
                <w:sz w:val="20"/>
                <w:szCs w:val="20"/>
              </w:rPr>
            </w:pPr>
            <w:r w:rsidRPr="00802206">
              <w:rPr>
                <w:rFonts w:cs="Times New Roman"/>
                <w:sz w:val="20"/>
                <w:szCs w:val="20"/>
              </w:rPr>
              <w:t>1000/5</w:t>
            </w:r>
          </w:p>
        </w:tc>
        <w:tc>
          <w:tcPr>
            <w:tcW w:w="570" w:type="pct"/>
            <w:shd w:val="clear" w:color="auto" w:fill="auto"/>
            <w:tcMar>
              <w:top w:w="6" w:type="dxa"/>
              <w:left w:w="114" w:type="dxa"/>
              <w:bottom w:w="0" w:type="dxa"/>
              <w:right w:w="12" w:type="dxa"/>
            </w:tcMar>
            <w:vAlign w:val="center"/>
            <w:hideMark/>
          </w:tcPr>
          <w:p w14:paraId="3B059468"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1кв.2031г.</w:t>
            </w:r>
          </w:p>
        </w:tc>
      </w:tr>
      <w:tr w:rsidR="00670548" w:rsidRPr="00802206" w14:paraId="2C9A9107" w14:textId="77777777" w:rsidTr="006715EA">
        <w:trPr>
          <w:trHeight w:val="20"/>
        </w:trPr>
        <w:tc>
          <w:tcPr>
            <w:tcW w:w="548" w:type="pct"/>
            <w:vMerge/>
            <w:shd w:val="clear" w:color="auto" w:fill="auto"/>
            <w:vAlign w:val="center"/>
            <w:hideMark/>
          </w:tcPr>
          <w:p w14:paraId="0EE8A8D1"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0EA10CA8" w14:textId="77777777" w:rsidR="00670548" w:rsidRPr="00802206" w:rsidRDefault="00670548" w:rsidP="006715EA">
            <w:pPr>
              <w:widowControl w:val="0"/>
              <w:contextualSpacing/>
              <w:jc w:val="center"/>
              <w:rPr>
                <w:sz w:val="20"/>
                <w:szCs w:val="20"/>
              </w:rPr>
            </w:pPr>
            <w:r w:rsidRPr="00802206">
              <w:rPr>
                <w:rFonts w:cs="Times New Roman"/>
                <w:sz w:val="20"/>
                <w:szCs w:val="20"/>
              </w:rPr>
              <w:t>Ввод №2</w:t>
            </w:r>
          </w:p>
        </w:tc>
        <w:tc>
          <w:tcPr>
            <w:tcW w:w="599" w:type="pct"/>
            <w:gridSpan w:val="2"/>
            <w:shd w:val="clear" w:color="auto" w:fill="auto"/>
            <w:tcMar>
              <w:top w:w="6" w:type="dxa"/>
              <w:left w:w="114" w:type="dxa"/>
              <w:bottom w:w="0" w:type="dxa"/>
              <w:right w:w="12" w:type="dxa"/>
            </w:tcMar>
            <w:vAlign w:val="center"/>
            <w:hideMark/>
          </w:tcPr>
          <w:p w14:paraId="536F3B62"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6D45FAD6" w14:textId="77777777" w:rsidR="00670548" w:rsidRPr="00802206" w:rsidRDefault="00670548" w:rsidP="006715EA">
            <w:pPr>
              <w:widowControl w:val="0"/>
              <w:contextualSpacing/>
              <w:jc w:val="center"/>
              <w:rPr>
                <w:sz w:val="20"/>
                <w:szCs w:val="20"/>
              </w:rPr>
            </w:pPr>
            <w:r w:rsidRPr="00802206">
              <w:rPr>
                <w:rFonts w:cs="Times New Roman"/>
                <w:sz w:val="20"/>
                <w:szCs w:val="20"/>
              </w:rPr>
              <w:t>011070090356473</w:t>
            </w:r>
          </w:p>
        </w:tc>
        <w:tc>
          <w:tcPr>
            <w:tcW w:w="431" w:type="pct"/>
            <w:gridSpan w:val="2"/>
            <w:shd w:val="clear" w:color="auto" w:fill="auto"/>
            <w:tcMar>
              <w:top w:w="6" w:type="dxa"/>
              <w:left w:w="114" w:type="dxa"/>
              <w:bottom w:w="0" w:type="dxa"/>
              <w:right w:w="12" w:type="dxa"/>
            </w:tcMar>
            <w:vAlign w:val="center"/>
            <w:hideMark/>
          </w:tcPr>
          <w:p w14:paraId="30B4D496" w14:textId="77777777" w:rsidR="00670548" w:rsidRPr="00802206" w:rsidRDefault="00670548" w:rsidP="006715EA">
            <w:pPr>
              <w:widowControl w:val="0"/>
              <w:contextualSpacing/>
              <w:jc w:val="center"/>
              <w:rPr>
                <w:sz w:val="20"/>
                <w:szCs w:val="20"/>
              </w:rPr>
            </w:pPr>
            <w:r w:rsidRPr="00802206">
              <w:rPr>
                <w:rFonts w:cs="Times New Roman"/>
                <w:sz w:val="20"/>
                <w:szCs w:val="20"/>
              </w:rPr>
              <w:t>1х7,5А</w:t>
            </w:r>
          </w:p>
        </w:tc>
        <w:tc>
          <w:tcPr>
            <w:tcW w:w="466" w:type="pct"/>
            <w:gridSpan w:val="2"/>
            <w:shd w:val="clear" w:color="auto" w:fill="auto"/>
            <w:tcMar>
              <w:top w:w="6" w:type="dxa"/>
              <w:left w:w="114" w:type="dxa"/>
              <w:bottom w:w="0" w:type="dxa"/>
              <w:right w:w="12" w:type="dxa"/>
            </w:tcMar>
            <w:vAlign w:val="center"/>
            <w:hideMark/>
          </w:tcPr>
          <w:p w14:paraId="244C4740"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1D56240A" w14:textId="77777777" w:rsidR="00670548" w:rsidRPr="00802206" w:rsidRDefault="00670548" w:rsidP="006715EA">
            <w:pPr>
              <w:widowControl w:val="0"/>
              <w:contextualSpacing/>
              <w:jc w:val="center"/>
              <w:rPr>
                <w:sz w:val="20"/>
                <w:szCs w:val="20"/>
              </w:rPr>
            </w:pPr>
            <w:r w:rsidRPr="00802206">
              <w:rPr>
                <w:rFonts w:cs="Times New Roman"/>
                <w:sz w:val="20"/>
                <w:szCs w:val="20"/>
              </w:rPr>
              <w:t>30.03.2015</w:t>
            </w:r>
          </w:p>
        </w:tc>
        <w:tc>
          <w:tcPr>
            <w:tcW w:w="454" w:type="pct"/>
            <w:gridSpan w:val="2"/>
            <w:shd w:val="clear" w:color="auto" w:fill="auto"/>
            <w:tcMar>
              <w:top w:w="6" w:type="dxa"/>
              <w:left w:w="114" w:type="dxa"/>
              <w:bottom w:w="0" w:type="dxa"/>
              <w:right w:w="12" w:type="dxa"/>
            </w:tcMar>
            <w:vAlign w:val="center"/>
            <w:hideMark/>
          </w:tcPr>
          <w:p w14:paraId="0CB1598B"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tcMar>
              <w:top w:w="6" w:type="dxa"/>
              <w:left w:w="114" w:type="dxa"/>
              <w:bottom w:w="0" w:type="dxa"/>
              <w:right w:w="12" w:type="dxa"/>
            </w:tcMar>
            <w:vAlign w:val="center"/>
            <w:hideMark/>
          </w:tcPr>
          <w:p w14:paraId="0AC4EF08" w14:textId="77777777" w:rsidR="00670548" w:rsidRPr="00802206" w:rsidRDefault="00670548" w:rsidP="006715EA">
            <w:pPr>
              <w:widowControl w:val="0"/>
              <w:contextualSpacing/>
              <w:jc w:val="center"/>
              <w:rPr>
                <w:sz w:val="20"/>
                <w:szCs w:val="20"/>
              </w:rPr>
            </w:pPr>
            <w:r w:rsidRPr="00802206">
              <w:rPr>
                <w:rFonts w:cs="Times New Roman"/>
                <w:sz w:val="20"/>
                <w:szCs w:val="20"/>
              </w:rPr>
              <w:t>1000/5</w:t>
            </w:r>
          </w:p>
        </w:tc>
        <w:tc>
          <w:tcPr>
            <w:tcW w:w="570" w:type="pct"/>
            <w:shd w:val="clear" w:color="auto" w:fill="auto"/>
            <w:tcMar>
              <w:top w:w="6" w:type="dxa"/>
              <w:left w:w="114" w:type="dxa"/>
              <w:bottom w:w="0" w:type="dxa"/>
              <w:right w:w="12" w:type="dxa"/>
            </w:tcMar>
            <w:vAlign w:val="center"/>
            <w:hideMark/>
          </w:tcPr>
          <w:p w14:paraId="4012CEF6"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1кв.2031г.</w:t>
            </w:r>
          </w:p>
        </w:tc>
      </w:tr>
      <w:tr w:rsidR="00670548" w:rsidRPr="00802206" w14:paraId="04A04E81" w14:textId="77777777" w:rsidTr="006715EA">
        <w:trPr>
          <w:trHeight w:val="20"/>
        </w:trPr>
        <w:tc>
          <w:tcPr>
            <w:tcW w:w="548" w:type="pct"/>
            <w:vMerge/>
            <w:shd w:val="clear" w:color="auto" w:fill="auto"/>
            <w:vAlign w:val="center"/>
            <w:hideMark/>
          </w:tcPr>
          <w:p w14:paraId="40BA9555"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50FFA4E9" w14:textId="77777777" w:rsidR="00670548" w:rsidRPr="00802206" w:rsidRDefault="00670548" w:rsidP="006715EA">
            <w:pPr>
              <w:widowControl w:val="0"/>
              <w:contextualSpacing/>
              <w:jc w:val="center"/>
              <w:rPr>
                <w:sz w:val="20"/>
                <w:szCs w:val="20"/>
              </w:rPr>
            </w:pPr>
            <w:r w:rsidRPr="00802206">
              <w:rPr>
                <w:rFonts w:cs="Times New Roman"/>
                <w:sz w:val="20"/>
                <w:szCs w:val="20"/>
              </w:rPr>
              <w:t>Наружное освещение</w:t>
            </w:r>
          </w:p>
        </w:tc>
        <w:tc>
          <w:tcPr>
            <w:tcW w:w="599" w:type="pct"/>
            <w:gridSpan w:val="2"/>
            <w:shd w:val="clear" w:color="auto" w:fill="auto"/>
            <w:tcMar>
              <w:top w:w="6" w:type="dxa"/>
              <w:left w:w="114" w:type="dxa"/>
              <w:bottom w:w="0" w:type="dxa"/>
              <w:right w:w="12" w:type="dxa"/>
            </w:tcMar>
            <w:vAlign w:val="center"/>
            <w:hideMark/>
          </w:tcPr>
          <w:p w14:paraId="7A665FF9"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447CD1C9" w14:textId="77777777" w:rsidR="00670548" w:rsidRPr="00802206" w:rsidRDefault="00670548" w:rsidP="006715EA">
            <w:pPr>
              <w:widowControl w:val="0"/>
              <w:contextualSpacing/>
              <w:jc w:val="center"/>
              <w:rPr>
                <w:sz w:val="20"/>
                <w:szCs w:val="20"/>
              </w:rPr>
            </w:pPr>
            <w:r w:rsidRPr="00802206">
              <w:rPr>
                <w:rFonts w:cs="Times New Roman"/>
                <w:sz w:val="20"/>
                <w:szCs w:val="20"/>
              </w:rPr>
              <w:t>106135871</w:t>
            </w:r>
          </w:p>
        </w:tc>
        <w:tc>
          <w:tcPr>
            <w:tcW w:w="431" w:type="pct"/>
            <w:gridSpan w:val="2"/>
            <w:shd w:val="clear" w:color="auto" w:fill="auto"/>
            <w:tcMar>
              <w:top w:w="6" w:type="dxa"/>
              <w:left w:w="114" w:type="dxa"/>
              <w:bottom w:w="0" w:type="dxa"/>
              <w:right w:w="12" w:type="dxa"/>
            </w:tcMar>
            <w:vAlign w:val="center"/>
            <w:hideMark/>
          </w:tcPr>
          <w:p w14:paraId="0388EF74" w14:textId="77777777" w:rsidR="00670548" w:rsidRPr="00802206" w:rsidRDefault="00670548" w:rsidP="006715EA">
            <w:pPr>
              <w:widowControl w:val="0"/>
              <w:contextualSpacing/>
              <w:jc w:val="center"/>
              <w:rPr>
                <w:sz w:val="20"/>
                <w:szCs w:val="20"/>
              </w:rPr>
            </w:pPr>
            <w:r w:rsidRPr="00802206">
              <w:rPr>
                <w:rFonts w:cs="Times New Roman"/>
                <w:sz w:val="20"/>
                <w:szCs w:val="20"/>
              </w:rPr>
              <w:t>3х230/400V 5-60А</w:t>
            </w:r>
          </w:p>
        </w:tc>
        <w:tc>
          <w:tcPr>
            <w:tcW w:w="466" w:type="pct"/>
            <w:gridSpan w:val="2"/>
            <w:shd w:val="clear" w:color="auto" w:fill="auto"/>
            <w:tcMar>
              <w:top w:w="6" w:type="dxa"/>
              <w:left w:w="114" w:type="dxa"/>
              <w:bottom w:w="0" w:type="dxa"/>
              <w:right w:w="12" w:type="dxa"/>
            </w:tcMar>
            <w:vAlign w:val="center"/>
            <w:hideMark/>
          </w:tcPr>
          <w:p w14:paraId="3756EA0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1C5D649E" w14:textId="77777777" w:rsidR="00670548" w:rsidRPr="00802206" w:rsidRDefault="00670548" w:rsidP="006715EA">
            <w:pPr>
              <w:widowControl w:val="0"/>
              <w:contextualSpacing/>
              <w:jc w:val="center"/>
              <w:rPr>
                <w:sz w:val="20"/>
                <w:szCs w:val="20"/>
              </w:rPr>
            </w:pPr>
            <w:r w:rsidRPr="00802206">
              <w:rPr>
                <w:rFonts w:cs="Times New Roman"/>
                <w:sz w:val="20"/>
                <w:szCs w:val="20"/>
              </w:rPr>
              <w:t>2016</w:t>
            </w:r>
          </w:p>
        </w:tc>
        <w:tc>
          <w:tcPr>
            <w:tcW w:w="454" w:type="pct"/>
            <w:gridSpan w:val="2"/>
            <w:shd w:val="clear" w:color="auto" w:fill="auto"/>
            <w:tcMar>
              <w:top w:w="6" w:type="dxa"/>
              <w:left w:w="114" w:type="dxa"/>
              <w:bottom w:w="0" w:type="dxa"/>
              <w:right w:w="12" w:type="dxa"/>
            </w:tcMar>
            <w:vAlign w:val="center"/>
            <w:hideMark/>
          </w:tcPr>
          <w:p w14:paraId="45E9B2DA" w14:textId="77777777" w:rsidR="00670548" w:rsidRPr="00802206" w:rsidRDefault="00670548" w:rsidP="006715EA">
            <w:pPr>
              <w:widowControl w:val="0"/>
              <w:contextualSpacing/>
              <w:jc w:val="center"/>
              <w:rPr>
                <w:sz w:val="20"/>
                <w:szCs w:val="20"/>
              </w:rPr>
            </w:pPr>
            <w:r w:rsidRPr="00802206">
              <w:rPr>
                <w:rFonts w:cs="Times New Roman"/>
                <w:sz w:val="20"/>
                <w:szCs w:val="20"/>
              </w:rPr>
              <w:t>1 кв. 2016</w:t>
            </w:r>
          </w:p>
        </w:tc>
        <w:tc>
          <w:tcPr>
            <w:tcW w:w="421" w:type="pct"/>
            <w:shd w:val="clear" w:color="auto" w:fill="auto"/>
            <w:tcMar>
              <w:top w:w="6" w:type="dxa"/>
              <w:left w:w="114" w:type="dxa"/>
              <w:bottom w:w="0" w:type="dxa"/>
              <w:right w:w="12" w:type="dxa"/>
            </w:tcMar>
            <w:vAlign w:val="center"/>
            <w:hideMark/>
          </w:tcPr>
          <w:p w14:paraId="317F2A8A"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12" w:type="dxa"/>
            </w:tcMar>
            <w:vAlign w:val="center"/>
            <w:hideMark/>
          </w:tcPr>
          <w:p w14:paraId="768FC5B3" w14:textId="77777777" w:rsidR="00670548" w:rsidRPr="00802206" w:rsidRDefault="00670548" w:rsidP="006715EA">
            <w:pPr>
              <w:widowControl w:val="0"/>
              <w:contextualSpacing/>
              <w:jc w:val="center"/>
              <w:rPr>
                <w:sz w:val="20"/>
                <w:szCs w:val="20"/>
              </w:rPr>
            </w:pPr>
            <w:r>
              <w:rPr>
                <w:rFonts w:cs="Times New Roman"/>
                <w:sz w:val="20"/>
                <w:szCs w:val="20"/>
              </w:rPr>
              <w:t>Межповерочны</w:t>
            </w:r>
            <w:r w:rsidRPr="00802206">
              <w:rPr>
                <w:rFonts w:cs="Times New Roman"/>
                <w:sz w:val="20"/>
                <w:szCs w:val="20"/>
              </w:rPr>
              <w:t>й интервал счетчика 16 лет до 1кв.2032г.</w:t>
            </w:r>
          </w:p>
        </w:tc>
      </w:tr>
      <w:tr w:rsidR="00670548" w:rsidRPr="00802206" w14:paraId="3310BBE1" w14:textId="77777777" w:rsidTr="006715EA">
        <w:trPr>
          <w:trHeight w:val="20"/>
        </w:trPr>
        <w:tc>
          <w:tcPr>
            <w:tcW w:w="548" w:type="pct"/>
            <w:vMerge/>
            <w:shd w:val="clear" w:color="auto" w:fill="auto"/>
            <w:vAlign w:val="center"/>
            <w:hideMark/>
          </w:tcPr>
          <w:p w14:paraId="14F062B0"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6506B9C6" w14:textId="77777777" w:rsidR="00670548" w:rsidRPr="00802206" w:rsidRDefault="00670548" w:rsidP="006715EA">
            <w:pPr>
              <w:widowControl w:val="0"/>
              <w:contextualSpacing/>
              <w:jc w:val="center"/>
              <w:rPr>
                <w:sz w:val="20"/>
                <w:szCs w:val="20"/>
              </w:rPr>
            </w:pPr>
            <w:r w:rsidRPr="00802206">
              <w:rPr>
                <w:rFonts w:cs="Times New Roman"/>
                <w:sz w:val="20"/>
                <w:szCs w:val="20"/>
              </w:rPr>
              <w:t>Гараж Логвин А.А.</w:t>
            </w:r>
          </w:p>
        </w:tc>
        <w:tc>
          <w:tcPr>
            <w:tcW w:w="599" w:type="pct"/>
            <w:gridSpan w:val="2"/>
            <w:shd w:val="clear" w:color="auto" w:fill="auto"/>
            <w:tcMar>
              <w:top w:w="6" w:type="dxa"/>
              <w:left w:w="114" w:type="dxa"/>
              <w:bottom w:w="0" w:type="dxa"/>
              <w:right w:w="12" w:type="dxa"/>
            </w:tcMar>
            <w:vAlign w:val="center"/>
            <w:hideMark/>
          </w:tcPr>
          <w:p w14:paraId="4E11D7D7"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АRТ 03 CN</w:t>
            </w:r>
          </w:p>
        </w:tc>
        <w:tc>
          <w:tcPr>
            <w:tcW w:w="605" w:type="pct"/>
            <w:gridSpan w:val="4"/>
            <w:shd w:val="clear" w:color="auto" w:fill="auto"/>
            <w:tcMar>
              <w:top w:w="6" w:type="dxa"/>
              <w:left w:w="114" w:type="dxa"/>
              <w:bottom w:w="0" w:type="dxa"/>
              <w:right w:w="12" w:type="dxa"/>
            </w:tcMar>
            <w:vAlign w:val="center"/>
            <w:hideMark/>
          </w:tcPr>
          <w:p w14:paraId="1D923710" w14:textId="77777777" w:rsidR="00670548" w:rsidRPr="00802206" w:rsidRDefault="00670548" w:rsidP="006715EA">
            <w:pPr>
              <w:widowControl w:val="0"/>
              <w:contextualSpacing/>
              <w:jc w:val="center"/>
              <w:rPr>
                <w:sz w:val="20"/>
                <w:szCs w:val="20"/>
              </w:rPr>
            </w:pPr>
            <w:r w:rsidRPr="00802206">
              <w:rPr>
                <w:rFonts w:cs="Times New Roman"/>
                <w:sz w:val="20"/>
                <w:szCs w:val="20"/>
              </w:rPr>
              <w:t>05295124</w:t>
            </w:r>
          </w:p>
        </w:tc>
        <w:tc>
          <w:tcPr>
            <w:tcW w:w="431" w:type="pct"/>
            <w:gridSpan w:val="2"/>
            <w:shd w:val="clear" w:color="auto" w:fill="auto"/>
            <w:tcMar>
              <w:top w:w="6" w:type="dxa"/>
              <w:left w:w="114" w:type="dxa"/>
              <w:bottom w:w="0" w:type="dxa"/>
              <w:right w:w="12" w:type="dxa"/>
            </w:tcMar>
            <w:vAlign w:val="center"/>
            <w:hideMark/>
          </w:tcPr>
          <w:p w14:paraId="0D572021" w14:textId="77777777" w:rsidR="00670548" w:rsidRPr="00802206" w:rsidRDefault="00670548" w:rsidP="006715EA">
            <w:pPr>
              <w:widowControl w:val="0"/>
              <w:contextualSpacing/>
              <w:jc w:val="center"/>
              <w:rPr>
                <w:sz w:val="20"/>
                <w:szCs w:val="20"/>
              </w:rPr>
            </w:pPr>
            <w:r w:rsidRPr="00802206">
              <w:rPr>
                <w:rFonts w:cs="Times New Roman"/>
                <w:sz w:val="20"/>
                <w:szCs w:val="20"/>
              </w:rPr>
              <w:t>3х230(400) 5-7,5А</w:t>
            </w:r>
          </w:p>
        </w:tc>
        <w:tc>
          <w:tcPr>
            <w:tcW w:w="466" w:type="pct"/>
            <w:gridSpan w:val="2"/>
            <w:shd w:val="clear" w:color="auto" w:fill="auto"/>
            <w:tcMar>
              <w:top w:w="6" w:type="dxa"/>
              <w:left w:w="114" w:type="dxa"/>
              <w:bottom w:w="0" w:type="dxa"/>
              <w:right w:w="12" w:type="dxa"/>
            </w:tcMar>
            <w:vAlign w:val="center"/>
            <w:hideMark/>
          </w:tcPr>
          <w:p w14:paraId="6278581F" w14:textId="77777777" w:rsidR="00670548" w:rsidRPr="00802206" w:rsidRDefault="00670548" w:rsidP="006715EA">
            <w:pPr>
              <w:widowControl w:val="0"/>
              <w:contextualSpacing/>
              <w:jc w:val="center"/>
              <w:rPr>
                <w:sz w:val="20"/>
                <w:szCs w:val="20"/>
              </w:rPr>
            </w:pPr>
            <w:r w:rsidRPr="00802206">
              <w:rPr>
                <w:rFonts w:cs="Times New Roman"/>
                <w:sz w:val="20"/>
                <w:szCs w:val="20"/>
              </w:rPr>
              <w:t>0,5</w:t>
            </w:r>
          </w:p>
        </w:tc>
        <w:tc>
          <w:tcPr>
            <w:tcW w:w="451" w:type="pct"/>
            <w:gridSpan w:val="3"/>
            <w:shd w:val="clear" w:color="auto" w:fill="auto"/>
            <w:tcMar>
              <w:top w:w="6" w:type="dxa"/>
              <w:left w:w="114" w:type="dxa"/>
              <w:bottom w:w="0" w:type="dxa"/>
              <w:right w:w="12" w:type="dxa"/>
            </w:tcMar>
            <w:vAlign w:val="center"/>
            <w:hideMark/>
          </w:tcPr>
          <w:p w14:paraId="3DD977B3" w14:textId="77777777" w:rsidR="00670548" w:rsidRPr="00802206" w:rsidRDefault="00670548" w:rsidP="006715EA">
            <w:pPr>
              <w:widowControl w:val="0"/>
              <w:contextualSpacing/>
              <w:jc w:val="center"/>
              <w:rPr>
                <w:sz w:val="20"/>
                <w:szCs w:val="20"/>
              </w:rPr>
            </w:pPr>
            <w:r w:rsidRPr="00802206">
              <w:rPr>
                <w:rFonts w:cs="Times New Roman"/>
                <w:sz w:val="20"/>
                <w:szCs w:val="20"/>
              </w:rPr>
              <w:t>09.04.2010</w:t>
            </w:r>
          </w:p>
        </w:tc>
        <w:tc>
          <w:tcPr>
            <w:tcW w:w="454" w:type="pct"/>
            <w:gridSpan w:val="2"/>
            <w:shd w:val="clear" w:color="auto" w:fill="auto"/>
            <w:tcMar>
              <w:top w:w="6" w:type="dxa"/>
              <w:left w:w="114" w:type="dxa"/>
              <w:bottom w:w="0" w:type="dxa"/>
              <w:right w:w="12" w:type="dxa"/>
            </w:tcMar>
            <w:vAlign w:val="center"/>
            <w:hideMark/>
          </w:tcPr>
          <w:p w14:paraId="5AD1F115" w14:textId="77777777" w:rsidR="00670548" w:rsidRPr="00802206" w:rsidRDefault="00670548" w:rsidP="006715EA">
            <w:pPr>
              <w:widowControl w:val="0"/>
              <w:contextualSpacing/>
              <w:jc w:val="center"/>
              <w:rPr>
                <w:sz w:val="20"/>
                <w:szCs w:val="20"/>
              </w:rPr>
            </w:pPr>
            <w:r w:rsidRPr="00802206">
              <w:rPr>
                <w:rFonts w:cs="Times New Roman"/>
                <w:sz w:val="20"/>
                <w:szCs w:val="20"/>
              </w:rPr>
              <w:t>2 кв. 2010</w:t>
            </w:r>
          </w:p>
        </w:tc>
        <w:tc>
          <w:tcPr>
            <w:tcW w:w="421" w:type="pct"/>
            <w:shd w:val="clear" w:color="auto" w:fill="auto"/>
            <w:tcMar>
              <w:top w:w="6" w:type="dxa"/>
              <w:left w:w="114" w:type="dxa"/>
              <w:bottom w:w="0" w:type="dxa"/>
              <w:right w:w="12" w:type="dxa"/>
            </w:tcMar>
            <w:vAlign w:val="center"/>
            <w:hideMark/>
          </w:tcPr>
          <w:p w14:paraId="431A916A"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570" w:type="pct"/>
            <w:shd w:val="clear" w:color="auto" w:fill="auto"/>
            <w:tcMar>
              <w:top w:w="6" w:type="dxa"/>
              <w:left w:w="114" w:type="dxa"/>
              <w:bottom w:w="0" w:type="dxa"/>
              <w:right w:w="12" w:type="dxa"/>
            </w:tcMar>
            <w:vAlign w:val="center"/>
            <w:hideMark/>
          </w:tcPr>
          <w:p w14:paraId="6D4960BA"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10 лет до 2020г.</w:t>
            </w:r>
          </w:p>
        </w:tc>
      </w:tr>
      <w:tr w:rsidR="00670548" w:rsidRPr="00802206" w14:paraId="1C5001AE" w14:textId="77777777" w:rsidTr="006715EA">
        <w:trPr>
          <w:trHeight w:val="20"/>
        </w:trPr>
        <w:tc>
          <w:tcPr>
            <w:tcW w:w="548" w:type="pct"/>
            <w:vMerge/>
            <w:shd w:val="clear" w:color="auto" w:fill="auto"/>
            <w:vAlign w:val="center"/>
            <w:hideMark/>
          </w:tcPr>
          <w:p w14:paraId="24046767"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57FFAAE4" w14:textId="77777777" w:rsidR="00670548" w:rsidRPr="00802206" w:rsidRDefault="00670548" w:rsidP="006715EA">
            <w:pPr>
              <w:widowControl w:val="0"/>
              <w:contextualSpacing/>
              <w:jc w:val="center"/>
              <w:rPr>
                <w:sz w:val="20"/>
                <w:szCs w:val="20"/>
              </w:rPr>
            </w:pPr>
            <w:r w:rsidRPr="00802206">
              <w:rPr>
                <w:rFonts w:cs="Times New Roman"/>
                <w:sz w:val="20"/>
                <w:szCs w:val="20"/>
              </w:rPr>
              <w:t>Гараж Калашнико в В.В.</w:t>
            </w:r>
          </w:p>
        </w:tc>
        <w:tc>
          <w:tcPr>
            <w:tcW w:w="599" w:type="pct"/>
            <w:gridSpan w:val="2"/>
            <w:shd w:val="clear" w:color="auto" w:fill="auto"/>
            <w:tcMar>
              <w:top w:w="6" w:type="dxa"/>
              <w:left w:w="114" w:type="dxa"/>
              <w:bottom w:w="0" w:type="dxa"/>
              <w:right w:w="12" w:type="dxa"/>
            </w:tcMar>
            <w:vAlign w:val="center"/>
            <w:hideMark/>
          </w:tcPr>
          <w:p w14:paraId="064BC9D1"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248A1A5D" w14:textId="77777777" w:rsidR="00670548" w:rsidRPr="00802206" w:rsidRDefault="00670548" w:rsidP="006715EA">
            <w:pPr>
              <w:widowControl w:val="0"/>
              <w:contextualSpacing/>
              <w:jc w:val="center"/>
              <w:rPr>
                <w:sz w:val="20"/>
                <w:szCs w:val="20"/>
              </w:rPr>
            </w:pPr>
            <w:r w:rsidRPr="00802206">
              <w:rPr>
                <w:rFonts w:cs="Times New Roman"/>
                <w:sz w:val="20"/>
                <w:szCs w:val="20"/>
              </w:rPr>
              <w:t>100080359</w:t>
            </w:r>
          </w:p>
        </w:tc>
        <w:tc>
          <w:tcPr>
            <w:tcW w:w="431" w:type="pct"/>
            <w:gridSpan w:val="2"/>
            <w:shd w:val="clear" w:color="auto" w:fill="auto"/>
            <w:tcMar>
              <w:top w:w="6" w:type="dxa"/>
              <w:left w:w="114" w:type="dxa"/>
              <w:bottom w:w="0" w:type="dxa"/>
              <w:right w:w="12" w:type="dxa"/>
            </w:tcMar>
            <w:vAlign w:val="center"/>
            <w:hideMark/>
          </w:tcPr>
          <w:p w14:paraId="6122278B" w14:textId="77777777" w:rsidR="00670548" w:rsidRPr="00802206" w:rsidRDefault="00670548" w:rsidP="006715EA">
            <w:pPr>
              <w:widowControl w:val="0"/>
              <w:contextualSpacing/>
              <w:jc w:val="center"/>
              <w:rPr>
                <w:sz w:val="20"/>
                <w:szCs w:val="20"/>
              </w:rPr>
            </w:pPr>
            <w:r w:rsidRPr="00802206">
              <w:rPr>
                <w:rFonts w:cs="Times New Roman"/>
                <w:sz w:val="20"/>
                <w:szCs w:val="20"/>
              </w:rPr>
              <w:t>1х7,5</w:t>
            </w:r>
          </w:p>
        </w:tc>
        <w:tc>
          <w:tcPr>
            <w:tcW w:w="466" w:type="pct"/>
            <w:gridSpan w:val="2"/>
            <w:shd w:val="clear" w:color="auto" w:fill="auto"/>
            <w:tcMar>
              <w:top w:w="6" w:type="dxa"/>
              <w:left w:w="114" w:type="dxa"/>
              <w:bottom w:w="0" w:type="dxa"/>
              <w:right w:w="12" w:type="dxa"/>
            </w:tcMar>
            <w:vAlign w:val="center"/>
            <w:hideMark/>
          </w:tcPr>
          <w:p w14:paraId="7653DD74"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0A63A2CE" w14:textId="77777777" w:rsidR="00670548" w:rsidRPr="00802206" w:rsidRDefault="00670548" w:rsidP="006715EA">
            <w:pPr>
              <w:widowControl w:val="0"/>
              <w:contextualSpacing/>
              <w:jc w:val="center"/>
              <w:rPr>
                <w:sz w:val="20"/>
                <w:szCs w:val="20"/>
              </w:rPr>
            </w:pPr>
            <w:r w:rsidRPr="00802206">
              <w:rPr>
                <w:rFonts w:cs="Times New Roman"/>
                <w:sz w:val="20"/>
                <w:szCs w:val="20"/>
              </w:rPr>
              <w:t>09.02.2016</w:t>
            </w:r>
          </w:p>
        </w:tc>
        <w:tc>
          <w:tcPr>
            <w:tcW w:w="454" w:type="pct"/>
            <w:gridSpan w:val="2"/>
            <w:shd w:val="clear" w:color="auto" w:fill="auto"/>
            <w:tcMar>
              <w:top w:w="6" w:type="dxa"/>
              <w:left w:w="114" w:type="dxa"/>
              <w:bottom w:w="0" w:type="dxa"/>
              <w:right w:w="12" w:type="dxa"/>
            </w:tcMar>
            <w:vAlign w:val="center"/>
            <w:hideMark/>
          </w:tcPr>
          <w:p w14:paraId="2B696F76" w14:textId="77777777" w:rsidR="00670548" w:rsidRPr="00802206" w:rsidRDefault="00670548" w:rsidP="006715EA">
            <w:pPr>
              <w:widowControl w:val="0"/>
              <w:contextualSpacing/>
              <w:jc w:val="center"/>
              <w:rPr>
                <w:sz w:val="20"/>
                <w:szCs w:val="20"/>
              </w:rPr>
            </w:pPr>
            <w:r w:rsidRPr="00802206">
              <w:rPr>
                <w:rFonts w:cs="Times New Roman"/>
                <w:sz w:val="20"/>
                <w:szCs w:val="20"/>
              </w:rPr>
              <w:t>1 кв. 2016</w:t>
            </w:r>
          </w:p>
        </w:tc>
        <w:tc>
          <w:tcPr>
            <w:tcW w:w="421" w:type="pct"/>
            <w:shd w:val="clear" w:color="auto" w:fill="auto"/>
            <w:tcMar>
              <w:top w:w="6" w:type="dxa"/>
              <w:left w:w="114" w:type="dxa"/>
              <w:bottom w:w="0" w:type="dxa"/>
              <w:right w:w="12" w:type="dxa"/>
            </w:tcMar>
            <w:vAlign w:val="center"/>
            <w:hideMark/>
          </w:tcPr>
          <w:p w14:paraId="06E5C54E" w14:textId="77777777" w:rsidR="00670548" w:rsidRPr="00802206" w:rsidRDefault="00670548" w:rsidP="006715EA">
            <w:pPr>
              <w:widowControl w:val="0"/>
              <w:contextualSpacing/>
              <w:jc w:val="center"/>
              <w:rPr>
                <w:sz w:val="20"/>
                <w:szCs w:val="20"/>
              </w:rPr>
            </w:pPr>
            <w:r w:rsidRPr="00802206">
              <w:rPr>
                <w:rFonts w:cs="Times New Roman"/>
                <w:sz w:val="20"/>
                <w:szCs w:val="20"/>
              </w:rPr>
              <w:t>100/5</w:t>
            </w:r>
          </w:p>
        </w:tc>
        <w:tc>
          <w:tcPr>
            <w:tcW w:w="570" w:type="pct"/>
            <w:shd w:val="clear" w:color="auto" w:fill="auto"/>
            <w:tcMar>
              <w:top w:w="6" w:type="dxa"/>
              <w:left w:w="114" w:type="dxa"/>
              <w:bottom w:w="0" w:type="dxa"/>
              <w:right w:w="12" w:type="dxa"/>
            </w:tcMar>
            <w:vAlign w:val="center"/>
            <w:hideMark/>
          </w:tcPr>
          <w:p w14:paraId="37CF0718"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2032г.</w:t>
            </w:r>
          </w:p>
        </w:tc>
      </w:tr>
      <w:tr w:rsidR="00670548" w:rsidRPr="00802206" w14:paraId="420E3E57" w14:textId="77777777" w:rsidTr="006715EA">
        <w:trPr>
          <w:trHeight w:val="20"/>
        </w:trPr>
        <w:tc>
          <w:tcPr>
            <w:tcW w:w="548" w:type="pct"/>
            <w:shd w:val="clear" w:color="auto" w:fill="auto"/>
            <w:tcMar>
              <w:top w:w="6" w:type="dxa"/>
              <w:left w:w="114" w:type="dxa"/>
              <w:bottom w:w="0" w:type="dxa"/>
              <w:right w:w="12" w:type="dxa"/>
            </w:tcMar>
            <w:vAlign w:val="center"/>
            <w:hideMark/>
          </w:tcPr>
          <w:p w14:paraId="445D4182" w14:textId="77777777" w:rsidR="00670548" w:rsidRPr="00802206" w:rsidRDefault="00670548" w:rsidP="006715EA">
            <w:pPr>
              <w:widowControl w:val="0"/>
              <w:contextualSpacing/>
              <w:jc w:val="center"/>
              <w:rPr>
                <w:sz w:val="20"/>
                <w:szCs w:val="20"/>
              </w:rPr>
            </w:pPr>
            <w:r w:rsidRPr="00802206">
              <w:rPr>
                <w:rFonts w:cs="Times New Roman"/>
                <w:sz w:val="20"/>
                <w:szCs w:val="20"/>
              </w:rPr>
              <w:t>КТП №8</w:t>
            </w:r>
          </w:p>
        </w:tc>
        <w:tc>
          <w:tcPr>
            <w:tcW w:w="456" w:type="pct"/>
            <w:shd w:val="clear" w:color="auto" w:fill="auto"/>
            <w:tcMar>
              <w:top w:w="6" w:type="dxa"/>
              <w:left w:w="114" w:type="dxa"/>
              <w:bottom w:w="0" w:type="dxa"/>
              <w:right w:w="12" w:type="dxa"/>
            </w:tcMar>
            <w:vAlign w:val="center"/>
            <w:hideMark/>
          </w:tcPr>
          <w:p w14:paraId="48A6F523" w14:textId="77777777" w:rsidR="00670548" w:rsidRPr="00802206" w:rsidRDefault="00670548" w:rsidP="006715EA">
            <w:pPr>
              <w:widowControl w:val="0"/>
              <w:contextualSpacing/>
              <w:jc w:val="center"/>
              <w:rPr>
                <w:sz w:val="20"/>
                <w:szCs w:val="20"/>
              </w:rPr>
            </w:pPr>
            <w:r w:rsidRPr="00802206">
              <w:rPr>
                <w:rFonts w:cs="Times New Roman"/>
                <w:sz w:val="20"/>
                <w:szCs w:val="20"/>
              </w:rPr>
              <w:t>Ввод №1</w:t>
            </w:r>
          </w:p>
        </w:tc>
        <w:tc>
          <w:tcPr>
            <w:tcW w:w="599" w:type="pct"/>
            <w:gridSpan w:val="2"/>
            <w:shd w:val="clear" w:color="auto" w:fill="auto"/>
            <w:tcMar>
              <w:top w:w="6" w:type="dxa"/>
              <w:left w:w="114" w:type="dxa"/>
              <w:bottom w:w="0" w:type="dxa"/>
              <w:right w:w="12" w:type="dxa"/>
            </w:tcMar>
            <w:vAlign w:val="center"/>
            <w:hideMark/>
          </w:tcPr>
          <w:p w14:paraId="4817228C" w14:textId="77777777" w:rsidR="00670548" w:rsidRPr="00802206" w:rsidRDefault="00670548" w:rsidP="006715EA">
            <w:pPr>
              <w:widowControl w:val="0"/>
              <w:contextualSpacing/>
              <w:jc w:val="center"/>
              <w:rPr>
                <w:sz w:val="20"/>
                <w:szCs w:val="20"/>
              </w:rPr>
            </w:pPr>
            <w:r w:rsidRPr="00802206">
              <w:rPr>
                <w:rFonts w:cs="Times New Roman"/>
                <w:sz w:val="20"/>
                <w:szCs w:val="20"/>
              </w:rPr>
              <w:t>СТЭ-561/П5-14М-К1</w:t>
            </w:r>
          </w:p>
        </w:tc>
        <w:tc>
          <w:tcPr>
            <w:tcW w:w="605" w:type="pct"/>
            <w:gridSpan w:val="4"/>
            <w:shd w:val="clear" w:color="auto" w:fill="auto"/>
            <w:tcMar>
              <w:top w:w="6" w:type="dxa"/>
              <w:left w:w="114" w:type="dxa"/>
              <w:bottom w:w="0" w:type="dxa"/>
              <w:right w:w="12" w:type="dxa"/>
            </w:tcMar>
            <w:vAlign w:val="center"/>
            <w:hideMark/>
          </w:tcPr>
          <w:p w14:paraId="3A951EBD" w14:textId="77777777" w:rsidR="00670548" w:rsidRPr="00802206" w:rsidRDefault="00670548" w:rsidP="006715EA">
            <w:pPr>
              <w:widowControl w:val="0"/>
              <w:contextualSpacing/>
              <w:jc w:val="center"/>
              <w:rPr>
                <w:sz w:val="20"/>
                <w:szCs w:val="20"/>
              </w:rPr>
            </w:pPr>
            <w:r w:rsidRPr="00802206">
              <w:rPr>
                <w:rFonts w:cs="Times New Roman"/>
                <w:sz w:val="20"/>
                <w:szCs w:val="20"/>
              </w:rPr>
              <w:t>615603</w:t>
            </w:r>
          </w:p>
        </w:tc>
        <w:tc>
          <w:tcPr>
            <w:tcW w:w="431" w:type="pct"/>
            <w:gridSpan w:val="2"/>
            <w:shd w:val="clear" w:color="auto" w:fill="auto"/>
            <w:tcMar>
              <w:top w:w="6" w:type="dxa"/>
              <w:left w:w="114" w:type="dxa"/>
              <w:bottom w:w="0" w:type="dxa"/>
              <w:right w:w="12" w:type="dxa"/>
            </w:tcMar>
            <w:vAlign w:val="center"/>
            <w:hideMark/>
          </w:tcPr>
          <w:p w14:paraId="05C91640" w14:textId="77777777" w:rsidR="00670548" w:rsidRPr="00802206" w:rsidRDefault="00670548" w:rsidP="006715EA">
            <w:pPr>
              <w:widowControl w:val="0"/>
              <w:contextualSpacing/>
              <w:jc w:val="center"/>
              <w:rPr>
                <w:sz w:val="20"/>
                <w:szCs w:val="20"/>
              </w:rPr>
            </w:pPr>
            <w:r w:rsidRPr="00802206">
              <w:rPr>
                <w:rFonts w:cs="Times New Roman"/>
                <w:sz w:val="20"/>
                <w:szCs w:val="20"/>
              </w:rPr>
              <w:t>5-7,5 А</w:t>
            </w:r>
          </w:p>
        </w:tc>
        <w:tc>
          <w:tcPr>
            <w:tcW w:w="466" w:type="pct"/>
            <w:gridSpan w:val="2"/>
            <w:shd w:val="clear" w:color="auto" w:fill="auto"/>
            <w:tcMar>
              <w:top w:w="6" w:type="dxa"/>
              <w:left w:w="114" w:type="dxa"/>
              <w:bottom w:w="0" w:type="dxa"/>
              <w:right w:w="12" w:type="dxa"/>
            </w:tcMar>
            <w:vAlign w:val="center"/>
            <w:hideMark/>
          </w:tcPr>
          <w:p w14:paraId="0E6743B5"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2A9D41E9" w14:textId="77777777" w:rsidR="00670548" w:rsidRPr="00802206" w:rsidRDefault="00670548" w:rsidP="006715EA">
            <w:pPr>
              <w:widowControl w:val="0"/>
              <w:contextualSpacing/>
              <w:jc w:val="center"/>
              <w:rPr>
                <w:sz w:val="20"/>
                <w:szCs w:val="20"/>
              </w:rPr>
            </w:pPr>
            <w:r w:rsidRPr="00802206">
              <w:rPr>
                <w:rFonts w:cs="Times New Roman"/>
                <w:sz w:val="20"/>
                <w:szCs w:val="20"/>
              </w:rPr>
              <w:t>2013</w:t>
            </w:r>
          </w:p>
        </w:tc>
        <w:tc>
          <w:tcPr>
            <w:tcW w:w="454" w:type="pct"/>
            <w:gridSpan w:val="2"/>
            <w:shd w:val="clear" w:color="auto" w:fill="auto"/>
            <w:tcMar>
              <w:top w:w="6" w:type="dxa"/>
              <w:left w:w="114" w:type="dxa"/>
              <w:bottom w:w="0" w:type="dxa"/>
              <w:right w:w="12" w:type="dxa"/>
            </w:tcMar>
            <w:vAlign w:val="center"/>
            <w:hideMark/>
          </w:tcPr>
          <w:p w14:paraId="6DF6423C" w14:textId="77777777" w:rsidR="00670548" w:rsidRPr="00802206" w:rsidRDefault="00670548" w:rsidP="006715EA">
            <w:pPr>
              <w:widowControl w:val="0"/>
              <w:contextualSpacing/>
              <w:jc w:val="center"/>
              <w:rPr>
                <w:sz w:val="20"/>
                <w:szCs w:val="20"/>
              </w:rPr>
            </w:pPr>
            <w:r w:rsidRPr="00802206">
              <w:rPr>
                <w:rFonts w:cs="Times New Roman"/>
                <w:sz w:val="20"/>
                <w:szCs w:val="20"/>
              </w:rPr>
              <w:t>2 кв. 2013</w:t>
            </w:r>
          </w:p>
        </w:tc>
        <w:tc>
          <w:tcPr>
            <w:tcW w:w="421" w:type="pct"/>
            <w:shd w:val="clear" w:color="auto" w:fill="auto"/>
            <w:tcMar>
              <w:top w:w="6" w:type="dxa"/>
              <w:left w:w="114" w:type="dxa"/>
              <w:bottom w:w="0" w:type="dxa"/>
              <w:right w:w="12" w:type="dxa"/>
            </w:tcMar>
            <w:vAlign w:val="center"/>
            <w:hideMark/>
          </w:tcPr>
          <w:p w14:paraId="1B57F9A6" w14:textId="77777777" w:rsidR="00670548" w:rsidRPr="00802206" w:rsidRDefault="00670548" w:rsidP="006715EA">
            <w:pPr>
              <w:widowControl w:val="0"/>
              <w:contextualSpacing/>
              <w:jc w:val="center"/>
              <w:rPr>
                <w:sz w:val="20"/>
                <w:szCs w:val="20"/>
              </w:rPr>
            </w:pPr>
            <w:r w:rsidRPr="00802206">
              <w:rPr>
                <w:rFonts w:cs="Times New Roman"/>
                <w:sz w:val="20"/>
                <w:szCs w:val="20"/>
              </w:rPr>
              <w:t>150/5</w:t>
            </w:r>
          </w:p>
        </w:tc>
        <w:tc>
          <w:tcPr>
            <w:tcW w:w="570" w:type="pct"/>
            <w:shd w:val="clear" w:color="auto" w:fill="auto"/>
            <w:tcMar>
              <w:top w:w="6" w:type="dxa"/>
              <w:left w:w="114" w:type="dxa"/>
              <w:bottom w:w="0" w:type="dxa"/>
              <w:right w:w="12" w:type="dxa"/>
            </w:tcMar>
            <w:vAlign w:val="center"/>
            <w:hideMark/>
          </w:tcPr>
          <w:p w14:paraId="191126E8"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12 лет до 2025г.</w:t>
            </w:r>
          </w:p>
        </w:tc>
      </w:tr>
      <w:tr w:rsidR="00670548" w:rsidRPr="00802206" w14:paraId="64A0A8E7" w14:textId="77777777" w:rsidTr="006715EA">
        <w:trPr>
          <w:trHeight w:val="20"/>
        </w:trPr>
        <w:tc>
          <w:tcPr>
            <w:tcW w:w="548" w:type="pct"/>
            <w:shd w:val="clear" w:color="auto" w:fill="auto"/>
            <w:tcMar>
              <w:top w:w="6" w:type="dxa"/>
              <w:left w:w="114" w:type="dxa"/>
              <w:bottom w:w="0" w:type="dxa"/>
              <w:right w:w="70" w:type="dxa"/>
            </w:tcMar>
            <w:vAlign w:val="center"/>
            <w:hideMark/>
          </w:tcPr>
          <w:p w14:paraId="377A61F4" w14:textId="77777777" w:rsidR="00670548" w:rsidRPr="00802206" w:rsidRDefault="00670548" w:rsidP="006715EA">
            <w:pPr>
              <w:widowControl w:val="0"/>
              <w:contextualSpacing/>
              <w:jc w:val="center"/>
              <w:rPr>
                <w:sz w:val="20"/>
                <w:szCs w:val="20"/>
              </w:rPr>
            </w:pPr>
            <w:r w:rsidRPr="00802206">
              <w:rPr>
                <w:rFonts w:cs="Times New Roman"/>
                <w:sz w:val="20"/>
                <w:szCs w:val="20"/>
              </w:rPr>
              <w:t>КТП №9</w:t>
            </w:r>
          </w:p>
        </w:tc>
        <w:tc>
          <w:tcPr>
            <w:tcW w:w="456" w:type="pct"/>
            <w:shd w:val="clear" w:color="auto" w:fill="auto"/>
            <w:tcMar>
              <w:top w:w="6" w:type="dxa"/>
              <w:left w:w="114" w:type="dxa"/>
              <w:bottom w:w="0" w:type="dxa"/>
              <w:right w:w="70" w:type="dxa"/>
            </w:tcMar>
            <w:vAlign w:val="center"/>
            <w:hideMark/>
          </w:tcPr>
          <w:p w14:paraId="6D0C9904" w14:textId="77777777" w:rsidR="00670548" w:rsidRPr="00802206" w:rsidRDefault="00670548" w:rsidP="006715EA">
            <w:pPr>
              <w:widowControl w:val="0"/>
              <w:contextualSpacing/>
              <w:jc w:val="center"/>
              <w:rPr>
                <w:sz w:val="20"/>
                <w:szCs w:val="20"/>
              </w:rPr>
            </w:pPr>
            <w:r w:rsidRPr="00802206">
              <w:rPr>
                <w:rFonts w:cs="Times New Roman"/>
                <w:sz w:val="20"/>
                <w:szCs w:val="20"/>
              </w:rPr>
              <w:t>Ввод №2</w:t>
            </w:r>
          </w:p>
        </w:tc>
        <w:tc>
          <w:tcPr>
            <w:tcW w:w="606" w:type="pct"/>
            <w:gridSpan w:val="3"/>
            <w:shd w:val="clear" w:color="auto" w:fill="auto"/>
            <w:tcMar>
              <w:top w:w="6" w:type="dxa"/>
              <w:left w:w="114" w:type="dxa"/>
              <w:bottom w:w="0" w:type="dxa"/>
              <w:right w:w="70" w:type="dxa"/>
            </w:tcMar>
            <w:vAlign w:val="center"/>
            <w:hideMark/>
          </w:tcPr>
          <w:p w14:paraId="17572451" w14:textId="77777777" w:rsidR="00670548" w:rsidRPr="00802206" w:rsidRDefault="00670548" w:rsidP="006715EA">
            <w:pPr>
              <w:widowControl w:val="0"/>
              <w:contextualSpacing/>
              <w:jc w:val="center"/>
              <w:rPr>
                <w:sz w:val="20"/>
                <w:szCs w:val="20"/>
              </w:rPr>
            </w:pPr>
            <w:r w:rsidRPr="00802206">
              <w:rPr>
                <w:rFonts w:cs="Times New Roman"/>
                <w:sz w:val="20"/>
                <w:szCs w:val="20"/>
              </w:rPr>
              <w:t>СТЭ-561/П5-14М-К1</w:t>
            </w:r>
          </w:p>
        </w:tc>
        <w:tc>
          <w:tcPr>
            <w:tcW w:w="601" w:type="pct"/>
            <w:gridSpan w:val="4"/>
            <w:shd w:val="clear" w:color="auto" w:fill="auto"/>
            <w:tcMar>
              <w:top w:w="6" w:type="dxa"/>
              <w:left w:w="114" w:type="dxa"/>
              <w:bottom w:w="0" w:type="dxa"/>
              <w:right w:w="70" w:type="dxa"/>
            </w:tcMar>
            <w:vAlign w:val="center"/>
            <w:hideMark/>
          </w:tcPr>
          <w:p w14:paraId="051906A1" w14:textId="77777777" w:rsidR="00670548" w:rsidRPr="00802206" w:rsidRDefault="00670548" w:rsidP="006715EA">
            <w:pPr>
              <w:widowControl w:val="0"/>
              <w:contextualSpacing/>
              <w:jc w:val="center"/>
              <w:rPr>
                <w:sz w:val="20"/>
                <w:szCs w:val="20"/>
              </w:rPr>
            </w:pPr>
            <w:r w:rsidRPr="00802206">
              <w:rPr>
                <w:rFonts w:cs="Times New Roman"/>
                <w:sz w:val="20"/>
                <w:szCs w:val="20"/>
              </w:rPr>
              <w:t>615742</w:t>
            </w:r>
          </w:p>
        </w:tc>
        <w:tc>
          <w:tcPr>
            <w:tcW w:w="428" w:type="pct"/>
            <w:shd w:val="clear" w:color="auto" w:fill="auto"/>
            <w:tcMar>
              <w:top w:w="6" w:type="dxa"/>
              <w:left w:w="114" w:type="dxa"/>
              <w:bottom w:w="0" w:type="dxa"/>
              <w:right w:w="70" w:type="dxa"/>
            </w:tcMar>
            <w:vAlign w:val="center"/>
            <w:hideMark/>
          </w:tcPr>
          <w:p w14:paraId="2C2001BE" w14:textId="77777777" w:rsidR="00670548" w:rsidRPr="00802206" w:rsidRDefault="00670548" w:rsidP="006715EA">
            <w:pPr>
              <w:widowControl w:val="0"/>
              <w:contextualSpacing/>
              <w:jc w:val="center"/>
              <w:rPr>
                <w:sz w:val="20"/>
                <w:szCs w:val="20"/>
              </w:rPr>
            </w:pPr>
            <w:r w:rsidRPr="00802206">
              <w:rPr>
                <w:rFonts w:cs="Times New Roman"/>
                <w:sz w:val="20"/>
                <w:szCs w:val="20"/>
              </w:rPr>
              <w:t>5-7,5 А</w:t>
            </w:r>
          </w:p>
        </w:tc>
        <w:tc>
          <w:tcPr>
            <w:tcW w:w="468" w:type="pct"/>
            <w:gridSpan w:val="3"/>
            <w:shd w:val="clear" w:color="auto" w:fill="auto"/>
            <w:tcMar>
              <w:top w:w="6" w:type="dxa"/>
              <w:left w:w="114" w:type="dxa"/>
              <w:bottom w:w="0" w:type="dxa"/>
              <w:right w:w="70" w:type="dxa"/>
            </w:tcMar>
            <w:vAlign w:val="center"/>
            <w:hideMark/>
          </w:tcPr>
          <w:p w14:paraId="62EF92C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70" w:type="dxa"/>
            </w:tcMar>
            <w:vAlign w:val="center"/>
            <w:hideMark/>
          </w:tcPr>
          <w:p w14:paraId="1BDF3523" w14:textId="77777777" w:rsidR="00670548" w:rsidRPr="00802206" w:rsidRDefault="00670548" w:rsidP="006715EA">
            <w:pPr>
              <w:widowControl w:val="0"/>
              <w:contextualSpacing/>
              <w:jc w:val="center"/>
              <w:rPr>
                <w:sz w:val="20"/>
                <w:szCs w:val="20"/>
              </w:rPr>
            </w:pPr>
            <w:r w:rsidRPr="00802206">
              <w:rPr>
                <w:rFonts w:cs="Times New Roman"/>
                <w:sz w:val="20"/>
                <w:szCs w:val="20"/>
              </w:rPr>
              <w:t>2013</w:t>
            </w:r>
          </w:p>
        </w:tc>
        <w:tc>
          <w:tcPr>
            <w:tcW w:w="454" w:type="pct"/>
            <w:gridSpan w:val="2"/>
            <w:shd w:val="clear" w:color="auto" w:fill="auto"/>
            <w:tcMar>
              <w:top w:w="6" w:type="dxa"/>
              <w:left w:w="114" w:type="dxa"/>
              <w:bottom w:w="0" w:type="dxa"/>
              <w:right w:w="70" w:type="dxa"/>
            </w:tcMar>
            <w:vAlign w:val="center"/>
            <w:hideMark/>
          </w:tcPr>
          <w:p w14:paraId="5D064CD1" w14:textId="77777777" w:rsidR="00670548" w:rsidRPr="00802206" w:rsidRDefault="00670548" w:rsidP="006715EA">
            <w:pPr>
              <w:widowControl w:val="0"/>
              <w:contextualSpacing/>
              <w:jc w:val="center"/>
              <w:rPr>
                <w:sz w:val="20"/>
                <w:szCs w:val="20"/>
              </w:rPr>
            </w:pPr>
            <w:r w:rsidRPr="00802206">
              <w:rPr>
                <w:rFonts w:cs="Times New Roman"/>
                <w:sz w:val="20"/>
                <w:szCs w:val="20"/>
              </w:rPr>
              <w:t>2 кв. 2013</w:t>
            </w:r>
          </w:p>
        </w:tc>
        <w:tc>
          <w:tcPr>
            <w:tcW w:w="421" w:type="pct"/>
            <w:shd w:val="clear" w:color="auto" w:fill="auto"/>
            <w:tcMar>
              <w:top w:w="6" w:type="dxa"/>
              <w:left w:w="114" w:type="dxa"/>
              <w:bottom w:w="0" w:type="dxa"/>
              <w:right w:w="70" w:type="dxa"/>
            </w:tcMar>
            <w:vAlign w:val="center"/>
            <w:hideMark/>
          </w:tcPr>
          <w:p w14:paraId="55BDC43E" w14:textId="77777777" w:rsidR="00670548" w:rsidRPr="00802206" w:rsidRDefault="00670548" w:rsidP="006715EA">
            <w:pPr>
              <w:widowControl w:val="0"/>
              <w:contextualSpacing/>
              <w:jc w:val="center"/>
              <w:rPr>
                <w:sz w:val="20"/>
                <w:szCs w:val="20"/>
              </w:rPr>
            </w:pPr>
            <w:r w:rsidRPr="00802206">
              <w:rPr>
                <w:rFonts w:cs="Times New Roman"/>
                <w:sz w:val="20"/>
                <w:szCs w:val="20"/>
              </w:rPr>
              <w:t>50/5</w:t>
            </w:r>
          </w:p>
        </w:tc>
        <w:tc>
          <w:tcPr>
            <w:tcW w:w="570" w:type="pct"/>
            <w:shd w:val="clear" w:color="auto" w:fill="auto"/>
            <w:tcMar>
              <w:top w:w="6" w:type="dxa"/>
              <w:left w:w="114" w:type="dxa"/>
              <w:bottom w:w="0" w:type="dxa"/>
              <w:right w:w="70" w:type="dxa"/>
            </w:tcMar>
            <w:vAlign w:val="center"/>
            <w:hideMark/>
          </w:tcPr>
          <w:p w14:paraId="6C1E61F3"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12 лет до 2025г.</w:t>
            </w:r>
          </w:p>
        </w:tc>
      </w:tr>
      <w:tr w:rsidR="00670548" w:rsidRPr="00802206" w14:paraId="06D4F785" w14:textId="77777777" w:rsidTr="006715EA">
        <w:trPr>
          <w:trHeight w:val="20"/>
        </w:trPr>
        <w:tc>
          <w:tcPr>
            <w:tcW w:w="548" w:type="pct"/>
            <w:shd w:val="clear" w:color="auto" w:fill="auto"/>
            <w:tcMar>
              <w:top w:w="6" w:type="dxa"/>
              <w:left w:w="114" w:type="dxa"/>
              <w:bottom w:w="0" w:type="dxa"/>
              <w:right w:w="70" w:type="dxa"/>
            </w:tcMar>
            <w:vAlign w:val="center"/>
            <w:hideMark/>
          </w:tcPr>
          <w:p w14:paraId="027C890D" w14:textId="77777777" w:rsidR="00670548" w:rsidRPr="00802206" w:rsidRDefault="00670548" w:rsidP="006715EA">
            <w:pPr>
              <w:widowControl w:val="0"/>
              <w:contextualSpacing/>
              <w:jc w:val="center"/>
              <w:rPr>
                <w:sz w:val="20"/>
                <w:szCs w:val="20"/>
              </w:rPr>
            </w:pPr>
            <w:r>
              <w:rPr>
                <w:rFonts w:cs="Times New Roman"/>
                <w:sz w:val="20"/>
                <w:szCs w:val="20"/>
              </w:rPr>
              <w:t xml:space="preserve">КТП №10 Арт. скв. </w:t>
            </w:r>
            <w:r w:rsidRPr="00802206">
              <w:rPr>
                <w:rFonts w:cs="Times New Roman"/>
                <w:sz w:val="20"/>
                <w:szCs w:val="20"/>
              </w:rPr>
              <w:t>№667</w:t>
            </w:r>
          </w:p>
        </w:tc>
        <w:tc>
          <w:tcPr>
            <w:tcW w:w="456" w:type="pct"/>
            <w:shd w:val="clear" w:color="auto" w:fill="auto"/>
            <w:tcMar>
              <w:top w:w="6" w:type="dxa"/>
              <w:left w:w="114" w:type="dxa"/>
              <w:bottom w:w="0" w:type="dxa"/>
              <w:right w:w="70" w:type="dxa"/>
            </w:tcMar>
            <w:vAlign w:val="center"/>
            <w:hideMark/>
          </w:tcPr>
          <w:p w14:paraId="7EA2771C"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39C060A4"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24483A8A" w14:textId="77777777" w:rsidR="00670548" w:rsidRPr="00802206" w:rsidRDefault="00670548" w:rsidP="006715EA">
            <w:pPr>
              <w:widowControl w:val="0"/>
              <w:contextualSpacing/>
              <w:jc w:val="center"/>
              <w:rPr>
                <w:sz w:val="20"/>
                <w:szCs w:val="20"/>
              </w:rPr>
            </w:pPr>
            <w:r w:rsidRPr="00802206">
              <w:rPr>
                <w:rFonts w:cs="Times New Roman"/>
                <w:sz w:val="20"/>
                <w:szCs w:val="20"/>
              </w:rPr>
              <w:t>53020255</w:t>
            </w:r>
          </w:p>
        </w:tc>
        <w:tc>
          <w:tcPr>
            <w:tcW w:w="428" w:type="pct"/>
            <w:shd w:val="clear" w:color="auto" w:fill="auto"/>
            <w:tcMar>
              <w:top w:w="6" w:type="dxa"/>
              <w:left w:w="114" w:type="dxa"/>
              <w:bottom w:w="0" w:type="dxa"/>
              <w:right w:w="70" w:type="dxa"/>
            </w:tcMar>
            <w:vAlign w:val="center"/>
            <w:hideMark/>
          </w:tcPr>
          <w:p w14:paraId="01FA7423" w14:textId="77777777" w:rsidR="00670548" w:rsidRPr="00802206" w:rsidRDefault="00670548" w:rsidP="006715EA">
            <w:pPr>
              <w:widowControl w:val="0"/>
              <w:contextualSpacing/>
              <w:jc w:val="center"/>
              <w:rPr>
                <w:sz w:val="20"/>
                <w:szCs w:val="20"/>
              </w:rPr>
            </w:pPr>
            <w:r w:rsidRPr="00802206">
              <w:rPr>
                <w:rFonts w:cs="Times New Roman"/>
                <w:sz w:val="20"/>
                <w:szCs w:val="20"/>
              </w:rPr>
              <w:t>5-50 А</w:t>
            </w:r>
          </w:p>
        </w:tc>
        <w:tc>
          <w:tcPr>
            <w:tcW w:w="468" w:type="pct"/>
            <w:gridSpan w:val="3"/>
            <w:shd w:val="clear" w:color="auto" w:fill="auto"/>
            <w:tcMar>
              <w:top w:w="6" w:type="dxa"/>
              <w:left w:w="114" w:type="dxa"/>
              <w:bottom w:w="0" w:type="dxa"/>
              <w:right w:w="70" w:type="dxa"/>
            </w:tcMar>
            <w:vAlign w:val="center"/>
            <w:hideMark/>
          </w:tcPr>
          <w:p w14:paraId="00461871"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49" w:type="pct"/>
            <w:gridSpan w:val="2"/>
            <w:shd w:val="clear" w:color="auto" w:fill="auto"/>
            <w:tcMar>
              <w:top w:w="6" w:type="dxa"/>
              <w:left w:w="114" w:type="dxa"/>
              <w:bottom w:w="0" w:type="dxa"/>
              <w:right w:w="70" w:type="dxa"/>
            </w:tcMar>
            <w:vAlign w:val="center"/>
            <w:hideMark/>
          </w:tcPr>
          <w:p w14:paraId="1C246399"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54" w:type="pct"/>
            <w:gridSpan w:val="2"/>
            <w:shd w:val="clear" w:color="auto" w:fill="auto"/>
            <w:tcMar>
              <w:top w:w="6" w:type="dxa"/>
              <w:left w:w="114" w:type="dxa"/>
              <w:bottom w:w="0" w:type="dxa"/>
              <w:right w:w="70" w:type="dxa"/>
            </w:tcMar>
            <w:vAlign w:val="center"/>
            <w:hideMark/>
          </w:tcPr>
          <w:p w14:paraId="3B0DA610" w14:textId="77777777" w:rsidR="00670548" w:rsidRPr="00802206" w:rsidRDefault="00670548" w:rsidP="006715EA">
            <w:pPr>
              <w:widowControl w:val="0"/>
              <w:contextualSpacing/>
              <w:jc w:val="center"/>
              <w:rPr>
                <w:sz w:val="20"/>
                <w:szCs w:val="20"/>
              </w:rPr>
            </w:pPr>
            <w:r w:rsidRPr="00802206">
              <w:rPr>
                <w:rFonts w:cs="Times New Roman"/>
                <w:sz w:val="20"/>
                <w:szCs w:val="20"/>
              </w:rPr>
              <w:t>3 кв. 2005</w:t>
            </w:r>
          </w:p>
        </w:tc>
        <w:tc>
          <w:tcPr>
            <w:tcW w:w="421" w:type="pct"/>
            <w:shd w:val="clear" w:color="auto" w:fill="auto"/>
            <w:tcMar>
              <w:top w:w="6" w:type="dxa"/>
              <w:left w:w="114" w:type="dxa"/>
              <w:bottom w:w="0" w:type="dxa"/>
              <w:right w:w="70" w:type="dxa"/>
            </w:tcMar>
            <w:vAlign w:val="center"/>
            <w:hideMark/>
          </w:tcPr>
          <w:p w14:paraId="15A89A51"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70" w:type="dxa"/>
            </w:tcMar>
            <w:vAlign w:val="center"/>
            <w:hideMark/>
          </w:tcPr>
          <w:p w14:paraId="0034DB7D"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2021г.</w:t>
            </w:r>
          </w:p>
        </w:tc>
      </w:tr>
      <w:tr w:rsidR="00670548" w:rsidRPr="00802206" w14:paraId="1BF9F9EC" w14:textId="77777777" w:rsidTr="006715EA">
        <w:trPr>
          <w:trHeight w:val="20"/>
        </w:trPr>
        <w:tc>
          <w:tcPr>
            <w:tcW w:w="548" w:type="pct"/>
            <w:shd w:val="clear" w:color="auto" w:fill="auto"/>
            <w:tcMar>
              <w:top w:w="6" w:type="dxa"/>
              <w:left w:w="114" w:type="dxa"/>
              <w:bottom w:w="0" w:type="dxa"/>
              <w:right w:w="70" w:type="dxa"/>
            </w:tcMar>
            <w:vAlign w:val="center"/>
            <w:hideMark/>
          </w:tcPr>
          <w:p w14:paraId="33286A22" w14:textId="77777777" w:rsidR="00670548" w:rsidRPr="00802206" w:rsidRDefault="00670548" w:rsidP="006715EA">
            <w:pPr>
              <w:widowControl w:val="0"/>
              <w:contextualSpacing/>
              <w:jc w:val="center"/>
              <w:rPr>
                <w:sz w:val="20"/>
                <w:szCs w:val="20"/>
              </w:rPr>
            </w:pPr>
            <w:r>
              <w:rPr>
                <w:rFonts w:cs="Times New Roman"/>
                <w:sz w:val="20"/>
                <w:szCs w:val="20"/>
              </w:rPr>
              <w:lastRenderedPageBreak/>
              <w:t xml:space="preserve">КТП №11 Арт. скв. </w:t>
            </w:r>
            <w:r w:rsidRPr="00802206">
              <w:rPr>
                <w:rFonts w:cs="Times New Roman"/>
                <w:sz w:val="20"/>
                <w:szCs w:val="20"/>
              </w:rPr>
              <w:t>№652</w:t>
            </w:r>
          </w:p>
        </w:tc>
        <w:tc>
          <w:tcPr>
            <w:tcW w:w="456" w:type="pct"/>
            <w:shd w:val="clear" w:color="auto" w:fill="auto"/>
            <w:tcMar>
              <w:top w:w="6" w:type="dxa"/>
              <w:left w:w="114" w:type="dxa"/>
              <w:bottom w:w="0" w:type="dxa"/>
              <w:right w:w="70" w:type="dxa"/>
            </w:tcMar>
            <w:vAlign w:val="center"/>
            <w:hideMark/>
          </w:tcPr>
          <w:p w14:paraId="307C60C7"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2E9972FF"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4FDD6169" w14:textId="77777777" w:rsidR="00670548" w:rsidRPr="00802206" w:rsidRDefault="00670548" w:rsidP="006715EA">
            <w:pPr>
              <w:widowControl w:val="0"/>
              <w:contextualSpacing/>
              <w:jc w:val="center"/>
              <w:rPr>
                <w:sz w:val="20"/>
                <w:szCs w:val="20"/>
              </w:rPr>
            </w:pPr>
            <w:r w:rsidRPr="00802206">
              <w:rPr>
                <w:rFonts w:cs="Times New Roman"/>
                <w:sz w:val="20"/>
                <w:szCs w:val="20"/>
              </w:rPr>
              <w:t>53029113</w:t>
            </w:r>
          </w:p>
        </w:tc>
        <w:tc>
          <w:tcPr>
            <w:tcW w:w="428" w:type="pct"/>
            <w:shd w:val="clear" w:color="auto" w:fill="auto"/>
            <w:tcMar>
              <w:top w:w="6" w:type="dxa"/>
              <w:left w:w="114" w:type="dxa"/>
              <w:bottom w:w="0" w:type="dxa"/>
              <w:right w:w="70" w:type="dxa"/>
            </w:tcMar>
            <w:vAlign w:val="center"/>
            <w:hideMark/>
          </w:tcPr>
          <w:p w14:paraId="7AEEE740" w14:textId="77777777" w:rsidR="00670548" w:rsidRPr="00802206" w:rsidRDefault="00670548" w:rsidP="006715EA">
            <w:pPr>
              <w:widowControl w:val="0"/>
              <w:contextualSpacing/>
              <w:jc w:val="center"/>
              <w:rPr>
                <w:sz w:val="20"/>
                <w:szCs w:val="20"/>
              </w:rPr>
            </w:pPr>
            <w:r w:rsidRPr="00802206">
              <w:rPr>
                <w:rFonts w:cs="Times New Roman"/>
                <w:sz w:val="20"/>
                <w:szCs w:val="20"/>
              </w:rPr>
              <w:t>5-50 А</w:t>
            </w:r>
          </w:p>
        </w:tc>
        <w:tc>
          <w:tcPr>
            <w:tcW w:w="468" w:type="pct"/>
            <w:gridSpan w:val="3"/>
            <w:shd w:val="clear" w:color="auto" w:fill="auto"/>
            <w:tcMar>
              <w:top w:w="6" w:type="dxa"/>
              <w:left w:w="114" w:type="dxa"/>
              <w:bottom w:w="0" w:type="dxa"/>
              <w:right w:w="70" w:type="dxa"/>
            </w:tcMar>
            <w:vAlign w:val="center"/>
            <w:hideMark/>
          </w:tcPr>
          <w:p w14:paraId="3A2A6C33"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49" w:type="pct"/>
            <w:gridSpan w:val="2"/>
            <w:shd w:val="clear" w:color="auto" w:fill="auto"/>
            <w:tcMar>
              <w:top w:w="6" w:type="dxa"/>
              <w:left w:w="114" w:type="dxa"/>
              <w:bottom w:w="0" w:type="dxa"/>
              <w:right w:w="70" w:type="dxa"/>
            </w:tcMar>
            <w:vAlign w:val="center"/>
            <w:hideMark/>
          </w:tcPr>
          <w:p w14:paraId="0885B460"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54" w:type="pct"/>
            <w:gridSpan w:val="2"/>
            <w:shd w:val="clear" w:color="auto" w:fill="auto"/>
            <w:tcMar>
              <w:top w:w="6" w:type="dxa"/>
              <w:left w:w="114" w:type="dxa"/>
              <w:bottom w:w="0" w:type="dxa"/>
              <w:right w:w="70" w:type="dxa"/>
            </w:tcMar>
            <w:vAlign w:val="center"/>
            <w:hideMark/>
          </w:tcPr>
          <w:p w14:paraId="0C65842B" w14:textId="77777777" w:rsidR="00670548" w:rsidRPr="00802206" w:rsidRDefault="00670548" w:rsidP="006715EA">
            <w:pPr>
              <w:widowControl w:val="0"/>
              <w:contextualSpacing/>
              <w:jc w:val="center"/>
              <w:rPr>
                <w:sz w:val="20"/>
                <w:szCs w:val="20"/>
              </w:rPr>
            </w:pPr>
            <w:r w:rsidRPr="00802206">
              <w:rPr>
                <w:rFonts w:cs="Times New Roman"/>
                <w:sz w:val="20"/>
                <w:szCs w:val="20"/>
              </w:rPr>
              <w:t>3 кв. 2005</w:t>
            </w:r>
          </w:p>
        </w:tc>
        <w:tc>
          <w:tcPr>
            <w:tcW w:w="421" w:type="pct"/>
            <w:shd w:val="clear" w:color="auto" w:fill="auto"/>
            <w:tcMar>
              <w:top w:w="6" w:type="dxa"/>
              <w:left w:w="114" w:type="dxa"/>
              <w:bottom w:w="0" w:type="dxa"/>
              <w:right w:w="70" w:type="dxa"/>
            </w:tcMar>
            <w:vAlign w:val="center"/>
            <w:hideMark/>
          </w:tcPr>
          <w:p w14:paraId="2D8C2F6D"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70" w:type="dxa"/>
            </w:tcMar>
            <w:vAlign w:val="center"/>
            <w:hideMark/>
          </w:tcPr>
          <w:p w14:paraId="76043F36"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2021г.</w:t>
            </w:r>
          </w:p>
        </w:tc>
      </w:tr>
      <w:tr w:rsidR="00670548" w:rsidRPr="00802206" w14:paraId="2270BFD4" w14:textId="77777777" w:rsidTr="006715EA">
        <w:trPr>
          <w:trHeight w:val="20"/>
        </w:trPr>
        <w:tc>
          <w:tcPr>
            <w:tcW w:w="548" w:type="pct"/>
            <w:shd w:val="clear" w:color="auto" w:fill="auto"/>
            <w:tcMar>
              <w:top w:w="6" w:type="dxa"/>
              <w:left w:w="114" w:type="dxa"/>
              <w:bottom w:w="0" w:type="dxa"/>
              <w:right w:w="70" w:type="dxa"/>
            </w:tcMar>
            <w:vAlign w:val="center"/>
            <w:hideMark/>
          </w:tcPr>
          <w:p w14:paraId="5FF59D96" w14:textId="77777777" w:rsidR="00670548" w:rsidRPr="00802206" w:rsidRDefault="00670548" w:rsidP="006715EA">
            <w:pPr>
              <w:widowControl w:val="0"/>
              <w:contextualSpacing/>
              <w:jc w:val="center"/>
              <w:rPr>
                <w:sz w:val="20"/>
                <w:szCs w:val="20"/>
              </w:rPr>
            </w:pPr>
            <w:r w:rsidRPr="00802206">
              <w:rPr>
                <w:rFonts w:cs="Times New Roman"/>
                <w:sz w:val="20"/>
                <w:szCs w:val="20"/>
              </w:rPr>
              <w:t xml:space="preserve">КТП №12 </w:t>
            </w:r>
            <w:r>
              <w:rPr>
                <w:rFonts w:cs="Times New Roman"/>
                <w:sz w:val="20"/>
                <w:szCs w:val="20"/>
              </w:rPr>
              <w:t xml:space="preserve">Арт. скв. </w:t>
            </w:r>
            <w:r w:rsidRPr="00802206">
              <w:rPr>
                <w:rFonts w:cs="Times New Roman"/>
                <w:sz w:val="20"/>
                <w:szCs w:val="20"/>
              </w:rPr>
              <w:t>№653</w:t>
            </w:r>
          </w:p>
        </w:tc>
        <w:tc>
          <w:tcPr>
            <w:tcW w:w="456" w:type="pct"/>
            <w:shd w:val="clear" w:color="auto" w:fill="auto"/>
            <w:tcMar>
              <w:top w:w="6" w:type="dxa"/>
              <w:left w:w="114" w:type="dxa"/>
              <w:bottom w:w="0" w:type="dxa"/>
              <w:right w:w="70" w:type="dxa"/>
            </w:tcMar>
            <w:vAlign w:val="center"/>
            <w:hideMark/>
          </w:tcPr>
          <w:p w14:paraId="6CAB6EF0"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07CBD92A"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3256C9FE" w14:textId="77777777" w:rsidR="00670548" w:rsidRPr="00802206" w:rsidRDefault="00670548" w:rsidP="006715EA">
            <w:pPr>
              <w:widowControl w:val="0"/>
              <w:contextualSpacing/>
              <w:jc w:val="center"/>
              <w:rPr>
                <w:sz w:val="20"/>
                <w:szCs w:val="20"/>
              </w:rPr>
            </w:pPr>
            <w:r w:rsidRPr="00802206">
              <w:rPr>
                <w:rFonts w:cs="Times New Roman"/>
                <w:sz w:val="20"/>
                <w:szCs w:val="20"/>
              </w:rPr>
              <w:t>53029157</w:t>
            </w:r>
          </w:p>
        </w:tc>
        <w:tc>
          <w:tcPr>
            <w:tcW w:w="428" w:type="pct"/>
            <w:shd w:val="clear" w:color="auto" w:fill="auto"/>
            <w:tcMar>
              <w:top w:w="6" w:type="dxa"/>
              <w:left w:w="114" w:type="dxa"/>
              <w:bottom w:w="0" w:type="dxa"/>
              <w:right w:w="70" w:type="dxa"/>
            </w:tcMar>
            <w:vAlign w:val="center"/>
            <w:hideMark/>
          </w:tcPr>
          <w:p w14:paraId="468FF5C8" w14:textId="77777777" w:rsidR="00670548" w:rsidRPr="00802206" w:rsidRDefault="00670548" w:rsidP="006715EA">
            <w:pPr>
              <w:widowControl w:val="0"/>
              <w:contextualSpacing/>
              <w:jc w:val="center"/>
              <w:rPr>
                <w:sz w:val="20"/>
                <w:szCs w:val="20"/>
              </w:rPr>
            </w:pPr>
            <w:r w:rsidRPr="00802206">
              <w:rPr>
                <w:rFonts w:cs="Times New Roman"/>
                <w:sz w:val="20"/>
                <w:szCs w:val="20"/>
              </w:rPr>
              <w:t>5-50 А</w:t>
            </w:r>
          </w:p>
        </w:tc>
        <w:tc>
          <w:tcPr>
            <w:tcW w:w="468" w:type="pct"/>
            <w:gridSpan w:val="3"/>
            <w:shd w:val="clear" w:color="auto" w:fill="auto"/>
            <w:tcMar>
              <w:top w:w="6" w:type="dxa"/>
              <w:left w:w="114" w:type="dxa"/>
              <w:bottom w:w="0" w:type="dxa"/>
              <w:right w:w="70" w:type="dxa"/>
            </w:tcMar>
            <w:vAlign w:val="center"/>
            <w:hideMark/>
          </w:tcPr>
          <w:p w14:paraId="1BD4D1B3"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49" w:type="pct"/>
            <w:gridSpan w:val="2"/>
            <w:shd w:val="clear" w:color="auto" w:fill="auto"/>
            <w:tcMar>
              <w:top w:w="6" w:type="dxa"/>
              <w:left w:w="114" w:type="dxa"/>
              <w:bottom w:w="0" w:type="dxa"/>
              <w:right w:w="70" w:type="dxa"/>
            </w:tcMar>
            <w:vAlign w:val="center"/>
            <w:hideMark/>
          </w:tcPr>
          <w:p w14:paraId="4E7D83E9"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54" w:type="pct"/>
            <w:gridSpan w:val="2"/>
            <w:shd w:val="clear" w:color="auto" w:fill="auto"/>
            <w:tcMar>
              <w:top w:w="6" w:type="dxa"/>
              <w:left w:w="114" w:type="dxa"/>
              <w:bottom w:w="0" w:type="dxa"/>
              <w:right w:w="70" w:type="dxa"/>
            </w:tcMar>
            <w:vAlign w:val="center"/>
            <w:hideMark/>
          </w:tcPr>
          <w:p w14:paraId="403A7137" w14:textId="77777777" w:rsidR="00670548" w:rsidRPr="00802206" w:rsidRDefault="00670548" w:rsidP="006715EA">
            <w:pPr>
              <w:widowControl w:val="0"/>
              <w:contextualSpacing/>
              <w:jc w:val="center"/>
              <w:rPr>
                <w:sz w:val="20"/>
                <w:szCs w:val="20"/>
              </w:rPr>
            </w:pPr>
            <w:r w:rsidRPr="00802206">
              <w:rPr>
                <w:rFonts w:cs="Times New Roman"/>
                <w:sz w:val="20"/>
                <w:szCs w:val="20"/>
              </w:rPr>
              <w:t>3 кв. 2005</w:t>
            </w:r>
          </w:p>
        </w:tc>
        <w:tc>
          <w:tcPr>
            <w:tcW w:w="421" w:type="pct"/>
            <w:shd w:val="clear" w:color="auto" w:fill="auto"/>
            <w:tcMar>
              <w:top w:w="6" w:type="dxa"/>
              <w:left w:w="114" w:type="dxa"/>
              <w:bottom w:w="0" w:type="dxa"/>
              <w:right w:w="70" w:type="dxa"/>
            </w:tcMar>
            <w:vAlign w:val="center"/>
            <w:hideMark/>
          </w:tcPr>
          <w:p w14:paraId="1D161037"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70" w:type="dxa"/>
            </w:tcMar>
            <w:vAlign w:val="center"/>
            <w:hideMark/>
          </w:tcPr>
          <w:p w14:paraId="7278E186"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2021г.</w:t>
            </w:r>
          </w:p>
        </w:tc>
      </w:tr>
      <w:tr w:rsidR="00670548" w:rsidRPr="00802206" w14:paraId="2933B391" w14:textId="77777777" w:rsidTr="006715EA">
        <w:trPr>
          <w:trHeight w:val="20"/>
        </w:trPr>
        <w:tc>
          <w:tcPr>
            <w:tcW w:w="548" w:type="pct"/>
            <w:shd w:val="clear" w:color="auto" w:fill="auto"/>
            <w:tcMar>
              <w:top w:w="6" w:type="dxa"/>
              <w:left w:w="114" w:type="dxa"/>
              <w:bottom w:w="0" w:type="dxa"/>
              <w:right w:w="70" w:type="dxa"/>
            </w:tcMar>
            <w:vAlign w:val="center"/>
            <w:hideMark/>
          </w:tcPr>
          <w:p w14:paraId="5A7BDC17" w14:textId="77777777" w:rsidR="00670548" w:rsidRPr="00802206" w:rsidRDefault="00670548" w:rsidP="006715EA">
            <w:pPr>
              <w:widowControl w:val="0"/>
              <w:contextualSpacing/>
              <w:jc w:val="center"/>
              <w:rPr>
                <w:sz w:val="20"/>
                <w:szCs w:val="20"/>
              </w:rPr>
            </w:pPr>
            <w:r w:rsidRPr="00802206">
              <w:rPr>
                <w:rFonts w:cs="Times New Roman"/>
                <w:sz w:val="20"/>
                <w:szCs w:val="20"/>
              </w:rPr>
              <w:t xml:space="preserve">КТП №13 </w:t>
            </w:r>
            <w:r>
              <w:rPr>
                <w:rFonts w:cs="Times New Roman"/>
                <w:sz w:val="20"/>
                <w:szCs w:val="20"/>
              </w:rPr>
              <w:t xml:space="preserve">Арт. скв. </w:t>
            </w:r>
            <w:r w:rsidRPr="00802206">
              <w:rPr>
                <w:rFonts w:cs="Times New Roman"/>
                <w:sz w:val="20"/>
                <w:szCs w:val="20"/>
              </w:rPr>
              <w:t>№666</w:t>
            </w:r>
          </w:p>
        </w:tc>
        <w:tc>
          <w:tcPr>
            <w:tcW w:w="456" w:type="pct"/>
            <w:shd w:val="clear" w:color="auto" w:fill="auto"/>
            <w:tcMar>
              <w:top w:w="6" w:type="dxa"/>
              <w:left w:w="114" w:type="dxa"/>
              <w:bottom w:w="0" w:type="dxa"/>
              <w:right w:w="70" w:type="dxa"/>
            </w:tcMar>
            <w:vAlign w:val="center"/>
            <w:hideMark/>
          </w:tcPr>
          <w:p w14:paraId="5CB74169"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7D5537ED"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494F76AF" w14:textId="77777777" w:rsidR="00670548" w:rsidRPr="00802206" w:rsidRDefault="00670548" w:rsidP="006715EA">
            <w:pPr>
              <w:widowControl w:val="0"/>
              <w:contextualSpacing/>
              <w:jc w:val="center"/>
              <w:rPr>
                <w:sz w:val="20"/>
                <w:szCs w:val="20"/>
              </w:rPr>
            </w:pPr>
            <w:r w:rsidRPr="00802206">
              <w:rPr>
                <w:rFonts w:cs="Times New Roman"/>
                <w:sz w:val="20"/>
                <w:szCs w:val="20"/>
              </w:rPr>
              <w:t>53029152</w:t>
            </w:r>
          </w:p>
        </w:tc>
        <w:tc>
          <w:tcPr>
            <w:tcW w:w="428" w:type="pct"/>
            <w:shd w:val="clear" w:color="auto" w:fill="auto"/>
            <w:tcMar>
              <w:top w:w="6" w:type="dxa"/>
              <w:left w:w="114" w:type="dxa"/>
              <w:bottom w:w="0" w:type="dxa"/>
              <w:right w:w="70" w:type="dxa"/>
            </w:tcMar>
            <w:vAlign w:val="center"/>
            <w:hideMark/>
          </w:tcPr>
          <w:p w14:paraId="0888ED85" w14:textId="77777777" w:rsidR="00670548" w:rsidRPr="00802206" w:rsidRDefault="00670548" w:rsidP="006715EA">
            <w:pPr>
              <w:widowControl w:val="0"/>
              <w:contextualSpacing/>
              <w:jc w:val="center"/>
              <w:rPr>
                <w:sz w:val="20"/>
                <w:szCs w:val="20"/>
              </w:rPr>
            </w:pPr>
            <w:r w:rsidRPr="00802206">
              <w:rPr>
                <w:rFonts w:cs="Times New Roman"/>
                <w:sz w:val="20"/>
                <w:szCs w:val="20"/>
              </w:rPr>
              <w:t>5-50 А</w:t>
            </w:r>
          </w:p>
        </w:tc>
        <w:tc>
          <w:tcPr>
            <w:tcW w:w="468" w:type="pct"/>
            <w:gridSpan w:val="3"/>
            <w:shd w:val="clear" w:color="auto" w:fill="auto"/>
            <w:tcMar>
              <w:top w:w="6" w:type="dxa"/>
              <w:left w:w="114" w:type="dxa"/>
              <w:bottom w:w="0" w:type="dxa"/>
              <w:right w:w="70" w:type="dxa"/>
            </w:tcMar>
            <w:vAlign w:val="center"/>
            <w:hideMark/>
          </w:tcPr>
          <w:p w14:paraId="080CC7E9"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49" w:type="pct"/>
            <w:gridSpan w:val="2"/>
            <w:shd w:val="clear" w:color="auto" w:fill="auto"/>
            <w:tcMar>
              <w:top w:w="6" w:type="dxa"/>
              <w:left w:w="114" w:type="dxa"/>
              <w:bottom w:w="0" w:type="dxa"/>
              <w:right w:w="70" w:type="dxa"/>
            </w:tcMar>
            <w:vAlign w:val="center"/>
            <w:hideMark/>
          </w:tcPr>
          <w:p w14:paraId="6D5DD8C9"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54" w:type="pct"/>
            <w:gridSpan w:val="2"/>
            <w:shd w:val="clear" w:color="auto" w:fill="auto"/>
            <w:tcMar>
              <w:top w:w="6" w:type="dxa"/>
              <w:left w:w="114" w:type="dxa"/>
              <w:bottom w:w="0" w:type="dxa"/>
              <w:right w:w="70" w:type="dxa"/>
            </w:tcMar>
            <w:vAlign w:val="center"/>
            <w:hideMark/>
          </w:tcPr>
          <w:p w14:paraId="44527820" w14:textId="77777777" w:rsidR="00670548" w:rsidRPr="00802206" w:rsidRDefault="00670548" w:rsidP="006715EA">
            <w:pPr>
              <w:widowControl w:val="0"/>
              <w:contextualSpacing/>
              <w:jc w:val="center"/>
              <w:rPr>
                <w:sz w:val="20"/>
                <w:szCs w:val="20"/>
              </w:rPr>
            </w:pPr>
            <w:r w:rsidRPr="00802206">
              <w:rPr>
                <w:rFonts w:cs="Times New Roman"/>
                <w:sz w:val="20"/>
                <w:szCs w:val="20"/>
              </w:rPr>
              <w:t>3 кв. 2005</w:t>
            </w:r>
          </w:p>
        </w:tc>
        <w:tc>
          <w:tcPr>
            <w:tcW w:w="421" w:type="pct"/>
            <w:shd w:val="clear" w:color="auto" w:fill="auto"/>
            <w:tcMar>
              <w:top w:w="6" w:type="dxa"/>
              <w:left w:w="114" w:type="dxa"/>
              <w:bottom w:w="0" w:type="dxa"/>
              <w:right w:w="70" w:type="dxa"/>
            </w:tcMar>
            <w:vAlign w:val="center"/>
            <w:hideMark/>
          </w:tcPr>
          <w:p w14:paraId="2AD74D0D"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70" w:type="dxa"/>
            </w:tcMar>
            <w:vAlign w:val="center"/>
            <w:hideMark/>
          </w:tcPr>
          <w:p w14:paraId="20B3B501"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2021г.</w:t>
            </w:r>
          </w:p>
        </w:tc>
      </w:tr>
      <w:tr w:rsidR="00670548" w:rsidRPr="00802206" w14:paraId="48706449" w14:textId="77777777" w:rsidTr="006715EA">
        <w:trPr>
          <w:trHeight w:val="20"/>
        </w:trPr>
        <w:tc>
          <w:tcPr>
            <w:tcW w:w="548" w:type="pct"/>
            <w:shd w:val="clear" w:color="auto" w:fill="auto"/>
            <w:tcMar>
              <w:top w:w="6" w:type="dxa"/>
              <w:left w:w="114" w:type="dxa"/>
              <w:bottom w:w="0" w:type="dxa"/>
              <w:right w:w="70" w:type="dxa"/>
            </w:tcMar>
            <w:vAlign w:val="center"/>
            <w:hideMark/>
          </w:tcPr>
          <w:p w14:paraId="3F7C911A" w14:textId="77777777" w:rsidR="00670548" w:rsidRPr="00802206" w:rsidRDefault="00670548" w:rsidP="006715EA">
            <w:pPr>
              <w:widowControl w:val="0"/>
              <w:contextualSpacing/>
              <w:jc w:val="center"/>
              <w:rPr>
                <w:sz w:val="20"/>
                <w:szCs w:val="20"/>
              </w:rPr>
            </w:pPr>
            <w:r w:rsidRPr="00802206">
              <w:rPr>
                <w:rFonts w:cs="Times New Roman"/>
                <w:sz w:val="20"/>
                <w:szCs w:val="20"/>
              </w:rPr>
              <w:t>КТП №14</w:t>
            </w:r>
          </w:p>
        </w:tc>
        <w:tc>
          <w:tcPr>
            <w:tcW w:w="456" w:type="pct"/>
            <w:shd w:val="clear" w:color="auto" w:fill="auto"/>
            <w:tcMar>
              <w:top w:w="6" w:type="dxa"/>
              <w:left w:w="114" w:type="dxa"/>
              <w:bottom w:w="0" w:type="dxa"/>
              <w:right w:w="70" w:type="dxa"/>
            </w:tcMar>
            <w:vAlign w:val="center"/>
            <w:hideMark/>
          </w:tcPr>
          <w:p w14:paraId="28D75A9A"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68BB9CB6"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АМ-03</w:t>
            </w:r>
          </w:p>
        </w:tc>
        <w:tc>
          <w:tcPr>
            <w:tcW w:w="601" w:type="pct"/>
            <w:gridSpan w:val="4"/>
            <w:shd w:val="clear" w:color="auto" w:fill="auto"/>
            <w:tcMar>
              <w:top w:w="6" w:type="dxa"/>
              <w:left w:w="114" w:type="dxa"/>
              <w:bottom w:w="0" w:type="dxa"/>
              <w:right w:w="70" w:type="dxa"/>
            </w:tcMar>
            <w:vAlign w:val="center"/>
            <w:hideMark/>
          </w:tcPr>
          <w:p w14:paraId="0077D8FF" w14:textId="77777777" w:rsidR="00670548" w:rsidRPr="00802206" w:rsidRDefault="00670548" w:rsidP="006715EA">
            <w:pPr>
              <w:widowControl w:val="0"/>
              <w:contextualSpacing/>
              <w:jc w:val="center"/>
              <w:rPr>
                <w:sz w:val="20"/>
                <w:szCs w:val="20"/>
              </w:rPr>
            </w:pPr>
            <w:r w:rsidRPr="00802206">
              <w:rPr>
                <w:rFonts w:cs="Times New Roman"/>
                <w:sz w:val="20"/>
                <w:szCs w:val="20"/>
              </w:rPr>
              <w:t>22640603</w:t>
            </w:r>
          </w:p>
        </w:tc>
        <w:tc>
          <w:tcPr>
            <w:tcW w:w="428" w:type="pct"/>
            <w:shd w:val="clear" w:color="auto" w:fill="auto"/>
            <w:tcMar>
              <w:top w:w="6" w:type="dxa"/>
              <w:left w:w="114" w:type="dxa"/>
              <w:bottom w:w="0" w:type="dxa"/>
              <w:right w:w="70" w:type="dxa"/>
            </w:tcMar>
            <w:vAlign w:val="center"/>
            <w:hideMark/>
          </w:tcPr>
          <w:p w14:paraId="10CC712D" w14:textId="77777777" w:rsidR="00670548" w:rsidRPr="00802206" w:rsidRDefault="00670548" w:rsidP="006715EA">
            <w:pPr>
              <w:widowControl w:val="0"/>
              <w:contextualSpacing/>
              <w:jc w:val="center"/>
              <w:rPr>
                <w:sz w:val="20"/>
                <w:szCs w:val="20"/>
              </w:rPr>
            </w:pPr>
            <w:r w:rsidRPr="00802206">
              <w:rPr>
                <w:rFonts w:cs="Times New Roman"/>
                <w:sz w:val="20"/>
                <w:szCs w:val="20"/>
              </w:rPr>
              <w:t>3х5 (7,5)А</w:t>
            </w:r>
          </w:p>
        </w:tc>
        <w:tc>
          <w:tcPr>
            <w:tcW w:w="468" w:type="pct"/>
            <w:gridSpan w:val="3"/>
            <w:shd w:val="clear" w:color="auto" w:fill="auto"/>
            <w:tcMar>
              <w:top w:w="6" w:type="dxa"/>
              <w:left w:w="114" w:type="dxa"/>
              <w:bottom w:w="0" w:type="dxa"/>
              <w:right w:w="70" w:type="dxa"/>
            </w:tcMar>
            <w:vAlign w:val="center"/>
            <w:hideMark/>
          </w:tcPr>
          <w:p w14:paraId="0E1E8A38"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70" w:type="dxa"/>
            </w:tcMar>
            <w:vAlign w:val="center"/>
            <w:hideMark/>
          </w:tcPr>
          <w:p w14:paraId="44A92E2B" w14:textId="77777777" w:rsidR="00670548" w:rsidRPr="00802206" w:rsidRDefault="00670548" w:rsidP="006715EA">
            <w:pPr>
              <w:widowControl w:val="0"/>
              <w:contextualSpacing/>
              <w:jc w:val="center"/>
              <w:rPr>
                <w:sz w:val="20"/>
                <w:szCs w:val="20"/>
              </w:rPr>
            </w:pPr>
            <w:r w:rsidRPr="00802206">
              <w:rPr>
                <w:rFonts w:cs="Times New Roman"/>
                <w:sz w:val="20"/>
                <w:szCs w:val="20"/>
              </w:rPr>
              <w:t>19.05.2015</w:t>
            </w:r>
          </w:p>
        </w:tc>
        <w:tc>
          <w:tcPr>
            <w:tcW w:w="454" w:type="pct"/>
            <w:gridSpan w:val="2"/>
            <w:shd w:val="clear" w:color="auto" w:fill="auto"/>
            <w:tcMar>
              <w:top w:w="6" w:type="dxa"/>
              <w:left w:w="114" w:type="dxa"/>
              <w:bottom w:w="0" w:type="dxa"/>
              <w:right w:w="70" w:type="dxa"/>
            </w:tcMar>
            <w:vAlign w:val="center"/>
            <w:hideMark/>
          </w:tcPr>
          <w:p w14:paraId="295D0313" w14:textId="77777777" w:rsidR="00670548" w:rsidRPr="00802206" w:rsidRDefault="00670548" w:rsidP="006715EA">
            <w:pPr>
              <w:widowControl w:val="0"/>
              <w:contextualSpacing/>
              <w:jc w:val="center"/>
              <w:rPr>
                <w:sz w:val="20"/>
                <w:szCs w:val="20"/>
              </w:rPr>
            </w:pPr>
            <w:r w:rsidRPr="00802206">
              <w:rPr>
                <w:rFonts w:cs="Times New Roman"/>
                <w:sz w:val="20"/>
                <w:szCs w:val="20"/>
              </w:rPr>
              <w:t>2 кв. 2015</w:t>
            </w:r>
          </w:p>
        </w:tc>
        <w:tc>
          <w:tcPr>
            <w:tcW w:w="421" w:type="pct"/>
            <w:shd w:val="clear" w:color="auto" w:fill="auto"/>
            <w:tcMar>
              <w:top w:w="6" w:type="dxa"/>
              <w:left w:w="114" w:type="dxa"/>
              <w:bottom w:w="0" w:type="dxa"/>
              <w:right w:w="70" w:type="dxa"/>
            </w:tcMar>
            <w:vAlign w:val="center"/>
            <w:hideMark/>
          </w:tcPr>
          <w:p w14:paraId="704BAACB" w14:textId="77777777" w:rsidR="00670548" w:rsidRPr="00802206" w:rsidRDefault="00670548" w:rsidP="006715EA">
            <w:pPr>
              <w:widowControl w:val="0"/>
              <w:contextualSpacing/>
              <w:jc w:val="center"/>
              <w:rPr>
                <w:sz w:val="20"/>
                <w:szCs w:val="20"/>
              </w:rPr>
            </w:pPr>
            <w:r w:rsidRPr="00802206">
              <w:rPr>
                <w:rFonts w:cs="Times New Roman"/>
                <w:sz w:val="20"/>
                <w:szCs w:val="20"/>
              </w:rPr>
              <w:t>400/5</w:t>
            </w:r>
          </w:p>
        </w:tc>
        <w:tc>
          <w:tcPr>
            <w:tcW w:w="570" w:type="pct"/>
            <w:shd w:val="clear" w:color="auto" w:fill="auto"/>
            <w:tcMar>
              <w:top w:w="6" w:type="dxa"/>
              <w:left w:w="114" w:type="dxa"/>
              <w:bottom w:w="0" w:type="dxa"/>
              <w:right w:w="70" w:type="dxa"/>
            </w:tcMar>
            <w:vAlign w:val="center"/>
            <w:hideMark/>
          </w:tcPr>
          <w:p w14:paraId="21E4251C"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10 лет до 2025г.</w:t>
            </w:r>
          </w:p>
        </w:tc>
      </w:tr>
      <w:tr w:rsidR="00670548" w:rsidRPr="00802206" w14:paraId="4E6CCC4D" w14:textId="77777777" w:rsidTr="006715EA">
        <w:trPr>
          <w:trHeight w:val="20"/>
        </w:trPr>
        <w:tc>
          <w:tcPr>
            <w:tcW w:w="548" w:type="pct"/>
            <w:vMerge w:val="restart"/>
            <w:shd w:val="clear" w:color="auto" w:fill="auto"/>
            <w:tcMar>
              <w:top w:w="6" w:type="dxa"/>
              <w:left w:w="114" w:type="dxa"/>
              <w:bottom w:w="0" w:type="dxa"/>
              <w:right w:w="70" w:type="dxa"/>
            </w:tcMar>
            <w:vAlign w:val="center"/>
            <w:hideMark/>
          </w:tcPr>
          <w:p w14:paraId="1AC41871" w14:textId="77777777" w:rsidR="00670548" w:rsidRPr="00802206" w:rsidRDefault="00670548" w:rsidP="006715EA">
            <w:pPr>
              <w:widowControl w:val="0"/>
              <w:contextualSpacing/>
              <w:jc w:val="center"/>
              <w:rPr>
                <w:sz w:val="20"/>
                <w:szCs w:val="20"/>
              </w:rPr>
            </w:pPr>
            <w:r w:rsidRPr="00802206">
              <w:rPr>
                <w:rFonts w:cs="Times New Roman"/>
                <w:sz w:val="20"/>
                <w:szCs w:val="20"/>
              </w:rPr>
              <w:t>КТП №16</w:t>
            </w:r>
          </w:p>
        </w:tc>
        <w:tc>
          <w:tcPr>
            <w:tcW w:w="456" w:type="pct"/>
            <w:shd w:val="clear" w:color="auto" w:fill="auto"/>
            <w:tcMar>
              <w:top w:w="6" w:type="dxa"/>
              <w:left w:w="114" w:type="dxa"/>
              <w:bottom w:w="0" w:type="dxa"/>
              <w:right w:w="70" w:type="dxa"/>
            </w:tcMar>
            <w:vAlign w:val="center"/>
            <w:hideMark/>
          </w:tcPr>
          <w:p w14:paraId="6FEA6B4F" w14:textId="77777777" w:rsidR="00670548" w:rsidRPr="00802206" w:rsidRDefault="00670548" w:rsidP="006715EA">
            <w:pPr>
              <w:widowControl w:val="0"/>
              <w:contextualSpacing/>
              <w:jc w:val="center"/>
              <w:rPr>
                <w:sz w:val="20"/>
                <w:szCs w:val="20"/>
              </w:rPr>
            </w:pPr>
            <w:r w:rsidRPr="00802206">
              <w:rPr>
                <w:rFonts w:cs="Times New Roman"/>
                <w:sz w:val="20"/>
                <w:szCs w:val="20"/>
              </w:rPr>
              <w:t>Ввод №1</w:t>
            </w:r>
          </w:p>
        </w:tc>
        <w:tc>
          <w:tcPr>
            <w:tcW w:w="606" w:type="pct"/>
            <w:gridSpan w:val="3"/>
            <w:shd w:val="clear" w:color="auto" w:fill="auto"/>
            <w:tcMar>
              <w:top w:w="6" w:type="dxa"/>
              <w:left w:w="114" w:type="dxa"/>
              <w:bottom w:w="0" w:type="dxa"/>
              <w:right w:w="70" w:type="dxa"/>
            </w:tcMar>
            <w:vAlign w:val="center"/>
            <w:hideMark/>
          </w:tcPr>
          <w:p w14:paraId="0F23A1C0"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6500F387" w14:textId="77777777" w:rsidR="00670548" w:rsidRPr="00802206" w:rsidRDefault="00670548" w:rsidP="006715EA">
            <w:pPr>
              <w:widowControl w:val="0"/>
              <w:contextualSpacing/>
              <w:jc w:val="center"/>
              <w:rPr>
                <w:sz w:val="20"/>
                <w:szCs w:val="20"/>
              </w:rPr>
            </w:pPr>
            <w:r w:rsidRPr="00802206">
              <w:rPr>
                <w:rFonts w:cs="Times New Roman"/>
                <w:sz w:val="20"/>
                <w:szCs w:val="20"/>
              </w:rPr>
              <w:t>011070090356440</w:t>
            </w:r>
          </w:p>
        </w:tc>
        <w:tc>
          <w:tcPr>
            <w:tcW w:w="428" w:type="pct"/>
            <w:shd w:val="clear" w:color="auto" w:fill="auto"/>
            <w:tcMar>
              <w:top w:w="6" w:type="dxa"/>
              <w:left w:w="114" w:type="dxa"/>
              <w:bottom w:w="0" w:type="dxa"/>
              <w:right w:w="70" w:type="dxa"/>
            </w:tcMar>
            <w:vAlign w:val="center"/>
            <w:hideMark/>
          </w:tcPr>
          <w:p w14:paraId="708B6565" w14:textId="77777777" w:rsidR="00670548" w:rsidRPr="00802206" w:rsidRDefault="00670548" w:rsidP="006715EA">
            <w:pPr>
              <w:widowControl w:val="0"/>
              <w:contextualSpacing/>
              <w:jc w:val="center"/>
              <w:rPr>
                <w:sz w:val="20"/>
                <w:szCs w:val="20"/>
              </w:rPr>
            </w:pPr>
            <w:r w:rsidRPr="00802206">
              <w:rPr>
                <w:rFonts w:cs="Times New Roman"/>
                <w:sz w:val="20"/>
                <w:szCs w:val="20"/>
              </w:rPr>
              <w:t>1х7,5А</w:t>
            </w:r>
          </w:p>
        </w:tc>
        <w:tc>
          <w:tcPr>
            <w:tcW w:w="468" w:type="pct"/>
            <w:gridSpan w:val="3"/>
            <w:shd w:val="clear" w:color="auto" w:fill="auto"/>
            <w:tcMar>
              <w:top w:w="6" w:type="dxa"/>
              <w:left w:w="114" w:type="dxa"/>
              <w:bottom w:w="0" w:type="dxa"/>
              <w:right w:w="70" w:type="dxa"/>
            </w:tcMar>
            <w:vAlign w:val="center"/>
            <w:hideMark/>
          </w:tcPr>
          <w:p w14:paraId="2EBDCE5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70" w:type="dxa"/>
            </w:tcMar>
            <w:vAlign w:val="center"/>
            <w:hideMark/>
          </w:tcPr>
          <w:p w14:paraId="42A21382" w14:textId="77777777" w:rsidR="00670548" w:rsidRPr="00802206" w:rsidRDefault="00670548" w:rsidP="006715EA">
            <w:pPr>
              <w:widowControl w:val="0"/>
              <w:contextualSpacing/>
              <w:jc w:val="center"/>
              <w:rPr>
                <w:sz w:val="20"/>
                <w:szCs w:val="20"/>
              </w:rPr>
            </w:pPr>
            <w:r w:rsidRPr="00802206">
              <w:rPr>
                <w:rFonts w:cs="Times New Roman"/>
                <w:sz w:val="20"/>
                <w:szCs w:val="20"/>
              </w:rPr>
              <w:t>30.03.2015</w:t>
            </w:r>
          </w:p>
        </w:tc>
        <w:tc>
          <w:tcPr>
            <w:tcW w:w="454" w:type="pct"/>
            <w:gridSpan w:val="2"/>
            <w:shd w:val="clear" w:color="auto" w:fill="auto"/>
            <w:tcMar>
              <w:top w:w="6" w:type="dxa"/>
              <w:left w:w="114" w:type="dxa"/>
              <w:bottom w:w="0" w:type="dxa"/>
              <w:right w:w="70" w:type="dxa"/>
            </w:tcMar>
            <w:vAlign w:val="center"/>
            <w:hideMark/>
          </w:tcPr>
          <w:p w14:paraId="5ED340A2"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tcMar>
              <w:top w:w="6" w:type="dxa"/>
              <w:left w:w="114" w:type="dxa"/>
              <w:bottom w:w="0" w:type="dxa"/>
              <w:right w:w="70" w:type="dxa"/>
            </w:tcMar>
            <w:vAlign w:val="center"/>
            <w:hideMark/>
          </w:tcPr>
          <w:p w14:paraId="696381F5" w14:textId="77777777" w:rsidR="00670548" w:rsidRPr="00802206" w:rsidRDefault="00670548" w:rsidP="006715EA">
            <w:pPr>
              <w:widowControl w:val="0"/>
              <w:contextualSpacing/>
              <w:jc w:val="center"/>
              <w:rPr>
                <w:sz w:val="20"/>
                <w:szCs w:val="20"/>
              </w:rPr>
            </w:pPr>
            <w:r w:rsidRPr="00802206">
              <w:rPr>
                <w:rFonts w:cs="Times New Roman"/>
                <w:sz w:val="20"/>
                <w:szCs w:val="20"/>
              </w:rPr>
              <w:t>1000/5</w:t>
            </w:r>
          </w:p>
        </w:tc>
        <w:tc>
          <w:tcPr>
            <w:tcW w:w="570" w:type="pct"/>
            <w:shd w:val="clear" w:color="auto" w:fill="auto"/>
            <w:tcMar>
              <w:top w:w="6" w:type="dxa"/>
              <w:left w:w="114" w:type="dxa"/>
              <w:bottom w:w="0" w:type="dxa"/>
              <w:right w:w="70" w:type="dxa"/>
            </w:tcMar>
            <w:vAlign w:val="center"/>
            <w:hideMark/>
          </w:tcPr>
          <w:p w14:paraId="297D7E8E"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1кв.2031г.</w:t>
            </w:r>
          </w:p>
        </w:tc>
      </w:tr>
      <w:tr w:rsidR="00670548" w:rsidRPr="00802206" w14:paraId="10AF7A26" w14:textId="77777777" w:rsidTr="006715EA">
        <w:trPr>
          <w:trHeight w:val="20"/>
        </w:trPr>
        <w:tc>
          <w:tcPr>
            <w:tcW w:w="548" w:type="pct"/>
            <w:vMerge/>
            <w:shd w:val="clear" w:color="auto" w:fill="auto"/>
            <w:vAlign w:val="center"/>
            <w:hideMark/>
          </w:tcPr>
          <w:p w14:paraId="3EE68116"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70" w:type="dxa"/>
            </w:tcMar>
            <w:vAlign w:val="center"/>
            <w:hideMark/>
          </w:tcPr>
          <w:p w14:paraId="2BF2FE0A" w14:textId="77777777" w:rsidR="00670548" w:rsidRPr="00802206" w:rsidRDefault="00670548" w:rsidP="006715EA">
            <w:pPr>
              <w:widowControl w:val="0"/>
              <w:contextualSpacing/>
              <w:jc w:val="center"/>
              <w:rPr>
                <w:sz w:val="20"/>
                <w:szCs w:val="20"/>
              </w:rPr>
            </w:pPr>
            <w:r w:rsidRPr="00802206">
              <w:rPr>
                <w:rFonts w:cs="Times New Roman"/>
                <w:sz w:val="20"/>
                <w:szCs w:val="20"/>
              </w:rPr>
              <w:t>Ввод №2</w:t>
            </w:r>
          </w:p>
        </w:tc>
        <w:tc>
          <w:tcPr>
            <w:tcW w:w="606" w:type="pct"/>
            <w:gridSpan w:val="3"/>
            <w:shd w:val="clear" w:color="auto" w:fill="auto"/>
            <w:tcMar>
              <w:top w:w="6" w:type="dxa"/>
              <w:left w:w="114" w:type="dxa"/>
              <w:bottom w:w="0" w:type="dxa"/>
              <w:right w:w="70" w:type="dxa"/>
            </w:tcMar>
            <w:vAlign w:val="center"/>
            <w:hideMark/>
          </w:tcPr>
          <w:p w14:paraId="24087F54"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75098E1B" w14:textId="77777777" w:rsidR="00670548" w:rsidRPr="00802206" w:rsidRDefault="00670548" w:rsidP="006715EA">
            <w:pPr>
              <w:widowControl w:val="0"/>
              <w:contextualSpacing/>
              <w:jc w:val="center"/>
              <w:rPr>
                <w:sz w:val="20"/>
                <w:szCs w:val="20"/>
              </w:rPr>
            </w:pPr>
            <w:r w:rsidRPr="00802206">
              <w:rPr>
                <w:rFonts w:cs="Times New Roman"/>
                <w:sz w:val="20"/>
                <w:szCs w:val="20"/>
              </w:rPr>
              <w:t>011070090356441</w:t>
            </w:r>
          </w:p>
        </w:tc>
        <w:tc>
          <w:tcPr>
            <w:tcW w:w="428" w:type="pct"/>
            <w:shd w:val="clear" w:color="auto" w:fill="auto"/>
            <w:tcMar>
              <w:top w:w="6" w:type="dxa"/>
              <w:left w:w="114" w:type="dxa"/>
              <w:bottom w:w="0" w:type="dxa"/>
              <w:right w:w="70" w:type="dxa"/>
            </w:tcMar>
            <w:vAlign w:val="center"/>
            <w:hideMark/>
          </w:tcPr>
          <w:p w14:paraId="0A9DA4C9" w14:textId="77777777" w:rsidR="00670548" w:rsidRPr="00802206" w:rsidRDefault="00670548" w:rsidP="006715EA">
            <w:pPr>
              <w:widowControl w:val="0"/>
              <w:contextualSpacing/>
              <w:jc w:val="center"/>
              <w:rPr>
                <w:sz w:val="20"/>
                <w:szCs w:val="20"/>
              </w:rPr>
            </w:pPr>
            <w:r w:rsidRPr="00802206">
              <w:rPr>
                <w:rFonts w:cs="Times New Roman"/>
                <w:sz w:val="20"/>
                <w:szCs w:val="20"/>
              </w:rPr>
              <w:t>1х7,5А</w:t>
            </w:r>
          </w:p>
        </w:tc>
        <w:tc>
          <w:tcPr>
            <w:tcW w:w="468" w:type="pct"/>
            <w:gridSpan w:val="3"/>
            <w:shd w:val="clear" w:color="auto" w:fill="auto"/>
            <w:tcMar>
              <w:top w:w="6" w:type="dxa"/>
              <w:left w:w="114" w:type="dxa"/>
              <w:bottom w:w="0" w:type="dxa"/>
              <w:right w:w="70" w:type="dxa"/>
            </w:tcMar>
            <w:vAlign w:val="center"/>
            <w:hideMark/>
          </w:tcPr>
          <w:p w14:paraId="5CC779F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70" w:type="dxa"/>
            </w:tcMar>
            <w:vAlign w:val="center"/>
            <w:hideMark/>
          </w:tcPr>
          <w:p w14:paraId="6B9F462E" w14:textId="77777777" w:rsidR="00670548" w:rsidRPr="00802206" w:rsidRDefault="00670548" w:rsidP="006715EA">
            <w:pPr>
              <w:widowControl w:val="0"/>
              <w:contextualSpacing/>
              <w:jc w:val="center"/>
              <w:rPr>
                <w:sz w:val="20"/>
                <w:szCs w:val="20"/>
              </w:rPr>
            </w:pPr>
            <w:r w:rsidRPr="00802206">
              <w:rPr>
                <w:rFonts w:cs="Times New Roman"/>
                <w:sz w:val="20"/>
                <w:szCs w:val="20"/>
              </w:rPr>
              <w:t>30.03.2015</w:t>
            </w:r>
          </w:p>
        </w:tc>
        <w:tc>
          <w:tcPr>
            <w:tcW w:w="454" w:type="pct"/>
            <w:gridSpan w:val="2"/>
            <w:shd w:val="clear" w:color="auto" w:fill="auto"/>
            <w:tcMar>
              <w:top w:w="6" w:type="dxa"/>
              <w:left w:w="114" w:type="dxa"/>
              <w:bottom w:w="0" w:type="dxa"/>
              <w:right w:w="70" w:type="dxa"/>
            </w:tcMar>
            <w:vAlign w:val="center"/>
            <w:hideMark/>
          </w:tcPr>
          <w:p w14:paraId="58545529"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tcMar>
              <w:top w:w="6" w:type="dxa"/>
              <w:left w:w="114" w:type="dxa"/>
              <w:bottom w:w="0" w:type="dxa"/>
              <w:right w:w="70" w:type="dxa"/>
            </w:tcMar>
            <w:vAlign w:val="center"/>
            <w:hideMark/>
          </w:tcPr>
          <w:p w14:paraId="3653E8E0" w14:textId="77777777" w:rsidR="00670548" w:rsidRPr="00802206" w:rsidRDefault="00670548" w:rsidP="006715EA">
            <w:pPr>
              <w:widowControl w:val="0"/>
              <w:contextualSpacing/>
              <w:jc w:val="center"/>
              <w:rPr>
                <w:sz w:val="20"/>
                <w:szCs w:val="20"/>
              </w:rPr>
            </w:pPr>
            <w:r w:rsidRPr="00802206">
              <w:rPr>
                <w:rFonts w:cs="Times New Roman"/>
                <w:sz w:val="20"/>
                <w:szCs w:val="20"/>
              </w:rPr>
              <w:t>1000/5</w:t>
            </w:r>
          </w:p>
        </w:tc>
        <w:tc>
          <w:tcPr>
            <w:tcW w:w="570" w:type="pct"/>
            <w:shd w:val="clear" w:color="auto" w:fill="auto"/>
            <w:tcMar>
              <w:top w:w="6" w:type="dxa"/>
              <w:left w:w="114" w:type="dxa"/>
              <w:bottom w:w="0" w:type="dxa"/>
              <w:right w:w="70" w:type="dxa"/>
            </w:tcMar>
            <w:vAlign w:val="center"/>
            <w:hideMark/>
          </w:tcPr>
          <w:p w14:paraId="4C19B131"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1кв.2031г.</w:t>
            </w:r>
          </w:p>
        </w:tc>
      </w:tr>
      <w:tr w:rsidR="00670548" w:rsidRPr="00802206" w14:paraId="200ED58A" w14:textId="77777777" w:rsidTr="006715EA">
        <w:trPr>
          <w:trHeight w:val="20"/>
        </w:trPr>
        <w:tc>
          <w:tcPr>
            <w:tcW w:w="548" w:type="pct"/>
            <w:shd w:val="clear" w:color="auto" w:fill="auto"/>
            <w:tcMar>
              <w:top w:w="6" w:type="dxa"/>
              <w:left w:w="114" w:type="dxa"/>
              <w:bottom w:w="0" w:type="dxa"/>
              <w:right w:w="70" w:type="dxa"/>
            </w:tcMar>
            <w:vAlign w:val="center"/>
            <w:hideMark/>
          </w:tcPr>
          <w:p w14:paraId="36EDB303" w14:textId="77777777" w:rsidR="00670548" w:rsidRPr="00802206" w:rsidRDefault="00670548" w:rsidP="006715EA">
            <w:pPr>
              <w:widowControl w:val="0"/>
              <w:contextualSpacing/>
              <w:jc w:val="center"/>
              <w:rPr>
                <w:sz w:val="20"/>
                <w:szCs w:val="20"/>
              </w:rPr>
            </w:pPr>
            <w:r w:rsidRPr="00802206">
              <w:rPr>
                <w:rFonts w:cs="Times New Roman"/>
                <w:sz w:val="20"/>
                <w:szCs w:val="20"/>
              </w:rPr>
              <w:t>КТП №1 (УРС-20а)</w:t>
            </w:r>
          </w:p>
        </w:tc>
        <w:tc>
          <w:tcPr>
            <w:tcW w:w="456" w:type="pct"/>
            <w:shd w:val="clear" w:color="auto" w:fill="auto"/>
            <w:tcMar>
              <w:top w:w="6" w:type="dxa"/>
              <w:left w:w="114" w:type="dxa"/>
              <w:bottom w:w="0" w:type="dxa"/>
              <w:right w:w="70" w:type="dxa"/>
            </w:tcMar>
            <w:vAlign w:val="center"/>
            <w:hideMark/>
          </w:tcPr>
          <w:p w14:paraId="57F93E33"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0FD408A4" w14:textId="77777777" w:rsidR="00670548" w:rsidRPr="00802206" w:rsidRDefault="00670548" w:rsidP="006715EA">
            <w:pPr>
              <w:widowControl w:val="0"/>
              <w:contextualSpacing/>
              <w:jc w:val="center"/>
              <w:rPr>
                <w:sz w:val="20"/>
                <w:szCs w:val="20"/>
              </w:rPr>
            </w:pPr>
            <w:r w:rsidRPr="00802206">
              <w:rPr>
                <w:rFonts w:cs="Times New Roman"/>
                <w:sz w:val="20"/>
                <w:szCs w:val="20"/>
              </w:rPr>
              <w:t>ПСЧ-3АР.06.302.2</w:t>
            </w:r>
          </w:p>
        </w:tc>
        <w:tc>
          <w:tcPr>
            <w:tcW w:w="601" w:type="pct"/>
            <w:gridSpan w:val="4"/>
            <w:shd w:val="clear" w:color="auto" w:fill="auto"/>
            <w:tcMar>
              <w:top w:w="6" w:type="dxa"/>
              <w:left w:w="114" w:type="dxa"/>
              <w:bottom w:w="0" w:type="dxa"/>
              <w:right w:w="70" w:type="dxa"/>
            </w:tcMar>
            <w:vAlign w:val="center"/>
            <w:hideMark/>
          </w:tcPr>
          <w:p w14:paraId="545C3473" w14:textId="77777777" w:rsidR="00670548" w:rsidRPr="00802206" w:rsidRDefault="00670548" w:rsidP="006715EA">
            <w:pPr>
              <w:widowControl w:val="0"/>
              <w:contextualSpacing/>
              <w:jc w:val="center"/>
              <w:rPr>
                <w:sz w:val="20"/>
                <w:szCs w:val="20"/>
              </w:rPr>
            </w:pPr>
            <w:r w:rsidRPr="00802206">
              <w:rPr>
                <w:rFonts w:cs="Times New Roman"/>
                <w:sz w:val="20"/>
                <w:szCs w:val="20"/>
              </w:rPr>
              <w:t>08003751</w:t>
            </w:r>
          </w:p>
        </w:tc>
        <w:tc>
          <w:tcPr>
            <w:tcW w:w="428" w:type="pct"/>
            <w:shd w:val="clear" w:color="auto" w:fill="auto"/>
            <w:tcMar>
              <w:top w:w="6" w:type="dxa"/>
              <w:left w:w="114" w:type="dxa"/>
              <w:bottom w:w="0" w:type="dxa"/>
              <w:right w:w="70" w:type="dxa"/>
            </w:tcMar>
            <w:vAlign w:val="center"/>
            <w:hideMark/>
          </w:tcPr>
          <w:p w14:paraId="7054F472" w14:textId="77777777" w:rsidR="00670548" w:rsidRPr="00802206" w:rsidRDefault="00670548" w:rsidP="006715EA">
            <w:pPr>
              <w:widowControl w:val="0"/>
              <w:contextualSpacing/>
              <w:jc w:val="center"/>
              <w:rPr>
                <w:sz w:val="20"/>
                <w:szCs w:val="20"/>
              </w:rPr>
            </w:pPr>
            <w:r w:rsidRPr="00802206">
              <w:rPr>
                <w:rFonts w:cs="Times New Roman"/>
                <w:sz w:val="20"/>
                <w:szCs w:val="20"/>
              </w:rPr>
              <w:t>3х230/400V 5(10)А</w:t>
            </w:r>
          </w:p>
        </w:tc>
        <w:tc>
          <w:tcPr>
            <w:tcW w:w="468" w:type="pct"/>
            <w:gridSpan w:val="3"/>
            <w:shd w:val="clear" w:color="auto" w:fill="auto"/>
            <w:tcMar>
              <w:top w:w="6" w:type="dxa"/>
              <w:left w:w="114" w:type="dxa"/>
              <w:bottom w:w="0" w:type="dxa"/>
              <w:right w:w="70" w:type="dxa"/>
            </w:tcMar>
            <w:vAlign w:val="center"/>
            <w:hideMark/>
          </w:tcPr>
          <w:p w14:paraId="06329CFF"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70" w:type="dxa"/>
            </w:tcMar>
            <w:vAlign w:val="center"/>
            <w:hideMark/>
          </w:tcPr>
          <w:p w14:paraId="5EBDA58C" w14:textId="77777777" w:rsidR="00670548" w:rsidRPr="00802206" w:rsidRDefault="00670548" w:rsidP="006715EA">
            <w:pPr>
              <w:widowControl w:val="0"/>
              <w:contextualSpacing/>
              <w:jc w:val="center"/>
              <w:rPr>
                <w:sz w:val="20"/>
                <w:szCs w:val="20"/>
              </w:rPr>
            </w:pPr>
            <w:r w:rsidRPr="00802206">
              <w:rPr>
                <w:rFonts w:cs="Times New Roman"/>
                <w:sz w:val="20"/>
                <w:szCs w:val="20"/>
              </w:rPr>
              <w:t>2012</w:t>
            </w:r>
          </w:p>
        </w:tc>
        <w:tc>
          <w:tcPr>
            <w:tcW w:w="454" w:type="pct"/>
            <w:gridSpan w:val="2"/>
            <w:shd w:val="clear" w:color="auto" w:fill="auto"/>
            <w:tcMar>
              <w:top w:w="6" w:type="dxa"/>
              <w:left w:w="114" w:type="dxa"/>
              <w:bottom w:w="0" w:type="dxa"/>
              <w:right w:w="70" w:type="dxa"/>
            </w:tcMar>
            <w:vAlign w:val="center"/>
            <w:hideMark/>
          </w:tcPr>
          <w:p w14:paraId="2C84CD91" w14:textId="77777777" w:rsidR="00670548" w:rsidRPr="00802206" w:rsidRDefault="00670548" w:rsidP="006715EA">
            <w:pPr>
              <w:widowControl w:val="0"/>
              <w:contextualSpacing/>
              <w:jc w:val="center"/>
              <w:rPr>
                <w:sz w:val="20"/>
                <w:szCs w:val="20"/>
              </w:rPr>
            </w:pPr>
            <w:r w:rsidRPr="00802206">
              <w:rPr>
                <w:rFonts w:cs="Times New Roman"/>
                <w:sz w:val="20"/>
                <w:szCs w:val="20"/>
              </w:rPr>
              <w:t>2 кв. 2012</w:t>
            </w:r>
          </w:p>
        </w:tc>
        <w:tc>
          <w:tcPr>
            <w:tcW w:w="421" w:type="pct"/>
            <w:shd w:val="clear" w:color="auto" w:fill="auto"/>
            <w:tcMar>
              <w:top w:w="6" w:type="dxa"/>
              <w:left w:w="114" w:type="dxa"/>
              <w:bottom w:w="0" w:type="dxa"/>
              <w:right w:w="70" w:type="dxa"/>
            </w:tcMar>
            <w:vAlign w:val="center"/>
            <w:hideMark/>
          </w:tcPr>
          <w:p w14:paraId="7DCF081E" w14:textId="77777777" w:rsidR="00670548" w:rsidRPr="00802206" w:rsidRDefault="00670548" w:rsidP="006715EA">
            <w:pPr>
              <w:widowControl w:val="0"/>
              <w:contextualSpacing/>
              <w:jc w:val="center"/>
              <w:rPr>
                <w:sz w:val="20"/>
                <w:szCs w:val="20"/>
              </w:rPr>
            </w:pPr>
            <w:r w:rsidRPr="00802206">
              <w:rPr>
                <w:rFonts w:cs="Times New Roman"/>
                <w:sz w:val="20"/>
                <w:szCs w:val="20"/>
              </w:rPr>
              <w:t>50/5</w:t>
            </w:r>
          </w:p>
        </w:tc>
        <w:tc>
          <w:tcPr>
            <w:tcW w:w="570" w:type="pct"/>
            <w:shd w:val="clear" w:color="auto" w:fill="auto"/>
            <w:tcMar>
              <w:top w:w="6" w:type="dxa"/>
              <w:left w:w="114" w:type="dxa"/>
              <w:bottom w:w="0" w:type="dxa"/>
              <w:right w:w="70" w:type="dxa"/>
            </w:tcMar>
            <w:vAlign w:val="center"/>
            <w:hideMark/>
          </w:tcPr>
          <w:p w14:paraId="0A775BF1"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2028г.</w:t>
            </w:r>
          </w:p>
        </w:tc>
      </w:tr>
      <w:tr w:rsidR="00670548" w:rsidRPr="00802206" w14:paraId="7DF90411" w14:textId="77777777" w:rsidTr="006715EA">
        <w:trPr>
          <w:trHeight w:val="20"/>
        </w:trPr>
        <w:tc>
          <w:tcPr>
            <w:tcW w:w="548" w:type="pct"/>
            <w:shd w:val="clear" w:color="auto" w:fill="auto"/>
            <w:tcMar>
              <w:top w:w="6" w:type="dxa"/>
              <w:left w:w="107" w:type="dxa"/>
              <w:bottom w:w="0" w:type="dxa"/>
              <w:right w:w="0" w:type="dxa"/>
            </w:tcMar>
            <w:vAlign w:val="center"/>
            <w:hideMark/>
          </w:tcPr>
          <w:p w14:paraId="7422D051" w14:textId="77777777" w:rsidR="00670548" w:rsidRPr="00802206" w:rsidRDefault="00670548" w:rsidP="006715EA">
            <w:pPr>
              <w:widowControl w:val="0"/>
              <w:contextualSpacing/>
              <w:jc w:val="center"/>
              <w:rPr>
                <w:sz w:val="20"/>
                <w:szCs w:val="20"/>
              </w:rPr>
            </w:pPr>
            <w:r w:rsidRPr="00802206">
              <w:rPr>
                <w:rFonts w:cs="Times New Roman"/>
                <w:sz w:val="20"/>
                <w:szCs w:val="20"/>
              </w:rPr>
              <w:t>КТП №2 (УРС-20а)</w:t>
            </w:r>
          </w:p>
        </w:tc>
        <w:tc>
          <w:tcPr>
            <w:tcW w:w="456" w:type="pct"/>
            <w:shd w:val="clear" w:color="auto" w:fill="auto"/>
            <w:tcMar>
              <w:top w:w="6" w:type="dxa"/>
              <w:left w:w="107" w:type="dxa"/>
              <w:bottom w:w="0" w:type="dxa"/>
              <w:right w:w="0" w:type="dxa"/>
            </w:tcMar>
            <w:vAlign w:val="center"/>
            <w:hideMark/>
          </w:tcPr>
          <w:p w14:paraId="769EB4AD"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0" w:type="dxa"/>
            </w:tcMar>
            <w:vAlign w:val="center"/>
            <w:hideMark/>
          </w:tcPr>
          <w:p w14:paraId="4186376D" w14:textId="77777777" w:rsidR="00670548" w:rsidRPr="00802206" w:rsidRDefault="00670548" w:rsidP="006715EA">
            <w:pPr>
              <w:widowControl w:val="0"/>
              <w:contextualSpacing/>
              <w:jc w:val="center"/>
              <w:rPr>
                <w:sz w:val="20"/>
                <w:szCs w:val="20"/>
              </w:rPr>
            </w:pPr>
            <w:r w:rsidRPr="00802206">
              <w:rPr>
                <w:rFonts w:cs="Times New Roman"/>
                <w:sz w:val="20"/>
                <w:szCs w:val="20"/>
              </w:rPr>
              <w:t>ПСЧ-3АР.06.302.2</w:t>
            </w:r>
          </w:p>
        </w:tc>
        <w:tc>
          <w:tcPr>
            <w:tcW w:w="596" w:type="pct"/>
            <w:gridSpan w:val="3"/>
            <w:shd w:val="clear" w:color="auto" w:fill="auto"/>
            <w:tcMar>
              <w:top w:w="6" w:type="dxa"/>
              <w:left w:w="107" w:type="dxa"/>
              <w:bottom w:w="0" w:type="dxa"/>
              <w:right w:w="0" w:type="dxa"/>
            </w:tcMar>
            <w:vAlign w:val="center"/>
            <w:hideMark/>
          </w:tcPr>
          <w:p w14:paraId="55091DB3" w14:textId="77777777" w:rsidR="00670548" w:rsidRPr="00802206" w:rsidRDefault="00670548" w:rsidP="006715EA">
            <w:pPr>
              <w:widowControl w:val="0"/>
              <w:contextualSpacing/>
              <w:jc w:val="center"/>
              <w:rPr>
                <w:sz w:val="20"/>
                <w:szCs w:val="20"/>
              </w:rPr>
            </w:pPr>
            <w:r w:rsidRPr="00802206">
              <w:rPr>
                <w:rFonts w:cs="Times New Roman"/>
                <w:sz w:val="20"/>
                <w:szCs w:val="20"/>
              </w:rPr>
              <w:t>08002971</w:t>
            </w:r>
          </w:p>
        </w:tc>
        <w:tc>
          <w:tcPr>
            <w:tcW w:w="428" w:type="pct"/>
            <w:shd w:val="clear" w:color="auto" w:fill="auto"/>
            <w:tcMar>
              <w:top w:w="6" w:type="dxa"/>
              <w:left w:w="107" w:type="dxa"/>
              <w:bottom w:w="0" w:type="dxa"/>
              <w:right w:w="0" w:type="dxa"/>
            </w:tcMar>
            <w:vAlign w:val="center"/>
            <w:hideMark/>
          </w:tcPr>
          <w:p w14:paraId="59C53258" w14:textId="77777777" w:rsidR="00670548" w:rsidRPr="00802206" w:rsidRDefault="00670548" w:rsidP="006715EA">
            <w:pPr>
              <w:widowControl w:val="0"/>
              <w:contextualSpacing/>
              <w:jc w:val="center"/>
              <w:rPr>
                <w:sz w:val="20"/>
                <w:szCs w:val="20"/>
              </w:rPr>
            </w:pPr>
            <w:r w:rsidRPr="00802206">
              <w:rPr>
                <w:rFonts w:cs="Times New Roman"/>
                <w:sz w:val="20"/>
                <w:szCs w:val="20"/>
              </w:rPr>
              <w:t>3х230/400V 5(10)А</w:t>
            </w:r>
          </w:p>
        </w:tc>
        <w:tc>
          <w:tcPr>
            <w:tcW w:w="473" w:type="pct"/>
            <w:gridSpan w:val="4"/>
            <w:shd w:val="clear" w:color="auto" w:fill="auto"/>
            <w:tcMar>
              <w:top w:w="6" w:type="dxa"/>
              <w:left w:w="107" w:type="dxa"/>
              <w:bottom w:w="0" w:type="dxa"/>
              <w:right w:w="0" w:type="dxa"/>
            </w:tcMar>
            <w:vAlign w:val="center"/>
            <w:hideMark/>
          </w:tcPr>
          <w:p w14:paraId="7D293D65"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32254D52" w14:textId="77777777" w:rsidR="00670548" w:rsidRPr="00802206" w:rsidRDefault="00670548" w:rsidP="006715EA">
            <w:pPr>
              <w:widowControl w:val="0"/>
              <w:contextualSpacing/>
              <w:jc w:val="center"/>
              <w:rPr>
                <w:sz w:val="20"/>
                <w:szCs w:val="20"/>
              </w:rPr>
            </w:pPr>
            <w:r w:rsidRPr="00802206">
              <w:rPr>
                <w:rFonts w:cs="Times New Roman"/>
                <w:sz w:val="20"/>
                <w:szCs w:val="20"/>
              </w:rPr>
              <w:t>2012</w:t>
            </w:r>
          </w:p>
        </w:tc>
        <w:tc>
          <w:tcPr>
            <w:tcW w:w="448" w:type="pct"/>
            <w:shd w:val="clear" w:color="auto" w:fill="auto"/>
            <w:tcMar>
              <w:top w:w="6" w:type="dxa"/>
              <w:left w:w="107" w:type="dxa"/>
              <w:bottom w:w="0" w:type="dxa"/>
              <w:right w:w="0" w:type="dxa"/>
            </w:tcMar>
            <w:vAlign w:val="center"/>
            <w:hideMark/>
          </w:tcPr>
          <w:p w14:paraId="5C13FF8E" w14:textId="77777777" w:rsidR="00670548" w:rsidRPr="00802206" w:rsidRDefault="00670548" w:rsidP="006715EA">
            <w:pPr>
              <w:widowControl w:val="0"/>
              <w:contextualSpacing/>
              <w:jc w:val="center"/>
              <w:rPr>
                <w:sz w:val="20"/>
                <w:szCs w:val="20"/>
              </w:rPr>
            </w:pPr>
            <w:r w:rsidRPr="00802206">
              <w:rPr>
                <w:rFonts w:cs="Times New Roman"/>
                <w:sz w:val="20"/>
                <w:szCs w:val="20"/>
              </w:rPr>
              <w:t>2 кв. 2012</w:t>
            </w:r>
          </w:p>
        </w:tc>
        <w:tc>
          <w:tcPr>
            <w:tcW w:w="421" w:type="pct"/>
            <w:shd w:val="clear" w:color="auto" w:fill="auto"/>
            <w:tcMar>
              <w:top w:w="6" w:type="dxa"/>
              <w:left w:w="107" w:type="dxa"/>
              <w:bottom w:w="0" w:type="dxa"/>
              <w:right w:w="0" w:type="dxa"/>
            </w:tcMar>
            <w:vAlign w:val="center"/>
            <w:hideMark/>
          </w:tcPr>
          <w:p w14:paraId="063FD058" w14:textId="77777777" w:rsidR="00670548" w:rsidRPr="00802206" w:rsidRDefault="00670548" w:rsidP="006715EA">
            <w:pPr>
              <w:widowControl w:val="0"/>
              <w:contextualSpacing/>
              <w:jc w:val="center"/>
              <w:rPr>
                <w:sz w:val="20"/>
                <w:szCs w:val="20"/>
              </w:rPr>
            </w:pPr>
            <w:r w:rsidRPr="00802206">
              <w:rPr>
                <w:rFonts w:cs="Times New Roman"/>
                <w:sz w:val="20"/>
                <w:szCs w:val="20"/>
              </w:rPr>
              <w:t>50/5</w:t>
            </w:r>
          </w:p>
        </w:tc>
        <w:tc>
          <w:tcPr>
            <w:tcW w:w="570" w:type="pct"/>
            <w:shd w:val="clear" w:color="auto" w:fill="auto"/>
            <w:tcMar>
              <w:top w:w="6" w:type="dxa"/>
              <w:left w:w="107" w:type="dxa"/>
              <w:bottom w:w="0" w:type="dxa"/>
              <w:right w:w="0" w:type="dxa"/>
            </w:tcMar>
            <w:vAlign w:val="center"/>
            <w:hideMark/>
          </w:tcPr>
          <w:p w14:paraId="592866B5"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2028г.</w:t>
            </w:r>
          </w:p>
        </w:tc>
      </w:tr>
      <w:tr w:rsidR="00670548" w:rsidRPr="00802206" w14:paraId="3142F24A" w14:textId="77777777" w:rsidTr="006715EA">
        <w:trPr>
          <w:trHeight w:val="20"/>
        </w:trPr>
        <w:tc>
          <w:tcPr>
            <w:tcW w:w="548" w:type="pct"/>
            <w:shd w:val="clear" w:color="auto" w:fill="auto"/>
            <w:tcMar>
              <w:top w:w="6" w:type="dxa"/>
              <w:left w:w="107" w:type="dxa"/>
              <w:bottom w:w="0" w:type="dxa"/>
              <w:right w:w="0" w:type="dxa"/>
            </w:tcMar>
            <w:vAlign w:val="center"/>
          </w:tcPr>
          <w:p w14:paraId="551E09F8" w14:textId="77777777" w:rsidR="00670548" w:rsidRPr="00802206" w:rsidRDefault="00670548" w:rsidP="006715EA">
            <w:pPr>
              <w:widowControl w:val="0"/>
              <w:contextualSpacing/>
              <w:jc w:val="center"/>
              <w:rPr>
                <w:sz w:val="20"/>
                <w:szCs w:val="20"/>
              </w:rPr>
            </w:pPr>
          </w:p>
        </w:tc>
        <w:tc>
          <w:tcPr>
            <w:tcW w:w="456" w:type="pct"/>
            <w:shd w:val="clear" w:color="auto" w:fill="auto"/>
            <w:tcMar>
              <w:top w:w="6" w:type="dxa"/>
              <w:left w:w="107" w:type="dxa"/>
              <w:bottom w:w="0" w:type="dxa"/>
              <w:right w:w="0" w:type="dxa"/>
            </w:tcMar>
            <w:vAlign w:val="center"/>
          </w:tcPr>
          <w:p w14:paraId="7C714A6E" w14:textId="77777777" w:rsidR="00670548" w:rsidRPr="00802206" w:rsidRDefault="00670548" w:rsidP="006715EA">
            <w:pPr>
              <w:widowControl w:val="0"/>
              <w:contextualSpacing/>
              <w:jc w:val="center"/>
              <w:rPr>
                <w:sz w:val="20"/>
                <w:szCs w:val="20"/>
              </w:rPr>
            </w:pPr>
          </w:p>
        </w:tc>
        <w:tc>
          <w:tcPr>
            <w:tcW w:w="611" w:type="pct"/>
            <w:gridSpan w:val="4"/>
            <w:shd w:val="clear" w:color="auto" w:fill="auto"/>
            <w:tcMar>
              <w:top w:w="6" w:type="dxa"/>
              <w:left w:w="107" w:type="dxa"/>
              <w:bottom w:w="0" w:type="dxa"/>
              <w:right w:w="0" w:type="dxa"/>
            </w:tcMar>
            <w:vAlign w:val="center"/>
          </w:tcPr>
          <w:p w14:paraId="214147E9" w14:textId="77777777" w:rsidR="00670548" w:rsidRPr="00802206" w:rsidRDefault="00670548" w:rsidP="006715EA">
            <w:pPr>
              <w:widowControl w:val="0"/>
              <w:contextualSpacing/>
              <w:jc w:val="center"/>
              <w:rPr>
                <w:sz w:val="20"/>
                <w:szCs w:val="20"/>
              </w:rPr>
            </w:pPr>
          </w:p>
        </w:tc>
        <w:tc>
          <w:tcPr>
            <w:tcW w:w="1497" w:type="pct"/>
            <w:gridSpan w:val="8"/>
            <w:shd w:val="clear" w:color="auto" w:fill="auto"/>
            <w:tcMar>
              <w:top w:w="6" w:type="dxa"/>
              <w:left w:w="107" w:type="dxa"/>
              <w:bottom w:w="0" w:type="dxa"/>
              <w:right w:w="0" w:type="dxa"/>
            </w:tcMar>
            <w:vAlign w:val="center"/>
            <w:hideMark/>
          </w:tcPr>
          <w:p w14:paraId="6070897D" w14:textId="77777777" w:rsidR="00670548" w:rsidRPr="00802206" w:rsidRDefault="00670548" w:rsidP="006715EA">
            <w:pPr>
              <w:widowControl w:val="0"/>
              <w:contextualSpacing/>
              <w:jc w:val="center"/>
              <w:rPr>
                <w:sz w:val="20"/>
                <w:szCs w:val="20"/>
              </w:rPr>
            </w:pPr>
            <w:r w:rsidRPr="00802206">
              <w:rPr>
                <w:rFonts w:cs="Times New Roman"/>
                <w:sz w:val="20"/>
                <w:szCs w:val="20"/>
              </w:rPr>
              <w:t>Культурно образовательный комплекс</w:t>
            </w:r>
          </w:p>
        </w:tc>
        <w:tc>
          <w:tcPr>
            <w:tcW w:w="450" w:type="pct"/>
            <w:gridSpan w:val="2"/>
            <w:shd w:val="clear" w:color="auto" w:fill="auto"/>
            <w:tcMar>
              <w:top w:w="6" w:type="dxa"/>
              <w:left w:w="107" w:type="dxa"/>
              <w:bottom w:w="0" w:type="dxa"/>
              <w:right w:w="0" w:type="dxa"/>
            </w:tcMar>
            <w:vAlign w:val="center"/>
          </w:tcPr>
          <w:p w14:paraId="58576410" w14:textId="77777777" w:rsidR="00670548" w:rsidRPr="00802206" w:rsidRDefault="00670548" w:rsidP="006715EA">
            <w:pPr>
              <w:widowControl w:val="0"/>
              <w:contextualSpacing/>
              <w:jc w:val="center"/>
              <w:rPr>
                <w:sz w:val="20"/>
                <w:szCs w:val="20"/>
              </w:rPr>
            </w:pPr>
          </w:p>
        </w:tc>
        <w:tc>
          <w:tcPr>
            <w:tcW w:w="448" w:type="pct"/>
            <w:shd w:val="clear" w:color="auto" w:fill="auto"/>
            <w:tcMar>
              <w:top w:w="6" w:type="dxa"/>
              <w:left w:w="107" w:type="dxa"/>
              <w:bottom w:w="0" w:type="dxa"/>
              <w:right w:w="0" w:type="dxa"/>
            </w:tcMar>
            <w:vAlign w:val="center"/>
          </w:tcPr>
          <w:p w14:paraId="2BA6A9FB" w14:textId="77777777" w:rsidR="00670548" w:rsidRPr="00802206" w:rsidRDefault="00670548" w:rsidP="006715EA">
            <w:pPr>
              <w:widowControl w:val="0"/>
              <w:contextualSpacing/>
              <w:jc w:val="center"/>
              <w:rPr>
                <w:sz w:val="20"/>
                <w:szCs w:val="20"/>
              </w:rPr>
            </w:pPr>
          </w:p>
        </w:tc>
        <w:tc>
          <w:tcPr>
            <w:tcW w:w="421" w:type="pct"/>
            <w:shd w:val="clear" w:color="auto" w:fill="auto"/>
            <w:tcMar>
              <w:top w:w="6" w:type="dxa"/>
              <w:left w:w="107" w:type="dxa"/>
              <w:bottom w:w="0" w:type="dxa"/>
              <w:right w:w="0" w:type="dxa"/>
            </w:tcMar>
            <w:vAlign w:val="center"/>
          </w:tcPr>
          <w:p w14:paraId="33D3D8CD" w14:textId="77777777" w:rsidR="00670548" w:rsidRPr="00802206" w:rsidRDefault="00670548" w:rsidP="006715EA">
            <w:pPr>
              <w:widowControl w:val="0"/>
              <w:contextualSpacing/>
              <w:jc w:val="center"/>
              <w:rPr>
                <w:sz w:val="20"/>
                <w:szCs w:val="20"/>
              </w:rPr>
            </w:pPr>
          </w:p>
        </w:tc>
        <w:tc>
          <w:tcPr>
            <w:tcW w:w="570" w:type="pct"/>
            <w:shd w:val="clear" w:color="auto" w:fill="auto"/>
            <w:tcMar>
              <w:top w:w="6" w:type="dxa"/>
              <w:left w:w="107" w:type="dxa"/>
              <w:bottom w:w="0" w:type="dxa"/>
              <w:right w:w="0" w:type="dxa"/>
            </w:tcMar>
            <w:vAlign w:val="center"/>
          </w:tcPr>
          <w:p w14:paraId="61310969" w14:textId="77777777" w:rsidR="00670548" w:rsidRPr="00802206" w:rsidRDefault="00670548" w:rsidP="006715EA">
            <w:pPr>
              <w:widowControl w:val="0"/>
              <w:contextualSpacing/>
              <w:jc w:val="center"/>
              <w:rPr>
                <w:sz w:val="20"/>
                <w:szCs w:val="20"/>
              </w:rPr>
            </w:pPr>
          </w:p>
        </w:tc>
      </w:tr>
      <w:tr w:rsidR="00670548" w:rsidRPr="00802206" w14:paraId="6318F771" w14:textId="77777777" w:rsidTr="006715EA">
        <w:trPr>
          <w:trHeight w:val="20"/>
        </w:trPr>
        <w:tc>
          <w:tcPr>
            <w:tcW w:w="548" w:type="pct"/>
            <w:shd w:val="clear" w:color="auto" w:fill="auto"/>
            <w:tcMar>
              <w:top w:w="6" w:type="dxa"/>
              <w:left w:w="107" w:type="dxa"/>
              <w:bottom w:w="0" w:type="dxa"/>
              <w:right w:w="0" w:type="dxa"/>
            </w:tcMar>
            <w:vAlign w:val="center"/>
            <w:hideMark/>
          </w:tcPr>
          <w:p w14:paraId="7055BEFF" w14:textId="77777777" w:rsidR="00670548" w:rsidRPr="00802206" w:rsidRDefault="00670548" w:rsidP="006715EA">
            <w:pPr>
              <w:widowControl w:val="0"/>
              <w:contextualSpacing/>
              <w:jc w:val="center"/>
              <w:rPr>
                <w:sz w:val="20"/>
                <w:szCs w:val="20"/>
              </w:rPr>
            </w:pPr>
            <w:r w:rsidRPr="00802206">
              <w:rPr>
                <w:rFonts w:cs="Times New Roman"/>
                <w:sz w:val="20"/>
                <w:szCs w:val="20"/>
              </w:rPr>
              <w:t>Место установки</w:t>
            </w:r>
          </w:p>
        </w:tc>
        <w:tc>
          <w:tcPr>
            <w:tcW w:w="456" w:type="pct"/>
            <w:shd w:val="clear" w:color="auto" w:fill="auto"/>
            <w:tcMar>
              <w:top w:w="6" w:type="dxa"/>
              <w:left w:w="107" w:type="dxa"/>
              <w:bottom w:w="0" w:type="dxa"/>
              <w:right w:w="0" w:type="dxa"/>
            </w:tcMar>
            <w:vAlign w:val="center"/>
            <w:hideMark/>
          </w:tcPr>
          <w:p w14:paraId="248D2CBB" w14:textId="77777777" w:rsidR="00670548" w:rsidRPr="00802206" w:rsidRDefault="00670548" w:rsidP="006715EA">
            <w:pPr>
              <w:widowControl w:val="0"/>
              <w:contextualSpacing/>
              <w:jc w:val="center"/>
              <w:rPr>
                <w:sz w:val="20"/>
                <w:szCs w:val="20"/>
              </w:rPr>
            </w:pPr>
            <w:r w:rsidRPr="00802206">
              <w:rPr>
                <w:rFonts w:cs="Times New Roman"/>
                <w:sz w:val="20"/>
                <w:szCs w:val="20"/>
              </w:rPr>
              <w:t>Потребитель</w:t>
            </w:r>
          </w:p>
        </w:tc>
        <w:tc>
          <w:tcPr>
            <w:tcW w:w="611" w:type="pct"/>
            <w:gridSpan w:val="4"/>
            <w:shd w:val="clear" w:color="auto" w:fill="auto"/>
            <w:tcMar>
              <w:top w:w="6" w:type="dxa"/>
              <w:left w:w="107" w:type="dxa"/>
              <w:bottom w:w="0" w:type="dxa"/>
              <w:right w:w="0" w:type="dxa"/>
            </w:tcMar>
            <w:vAlign w:val="center"/>
            <w:hideMark/>
          </w:tcPr>
          <w:p w14:paraId="56F9D195" w14:textId="77777777" w:rsidR="00670548" w:rsidRPr="00802206" w:rsidRDefault="00670548" w:rsidP="006715EA">
            <w:pPr>
              <w:widowControl w:val="0"/>
              <w:contextualSpacing/>
              <w:jc w:val="center"/>
              <w:rPr>
                <w:sz w:val="20"/>
                <w:szCs w:val="20"/>
              </w:rPr>
            </w:pPr>
            <w:r w:rsidRPr="00802206">
              <w:rPr>
                <w:rFonts w:cs="Times New Roman"/>
                <w:sz w:val="20"/>
                <w:szCs w:val="20"/>
              </w:rPr>
              <w:t>Тип</w:t>
            </w:r>
          </w:p>
        </w:tc>
        <w:tc>
          <w:tcPr>
            <w:tcW w:w="596" w:type="pct"/>
            <w:gridSpan w:val="3"/>
            <w:shd w:val="clear" w:color="auto" w:fill="auto"/>
            <w:tcMar>
              <w:top w:w="6" w:type="dxa"/>
              <w:left w:w="107" w:type="dxa"/>
              <w:bottom w:w="0" w:type="dxa"/>
              <w:right w:w="0" w:type="dxa"/>
            </w:tcMar>
            <w:vAlign w:val="center"/>
            <w:hideMark/>
          </w:tcPr>
          <w:p w14:paraId="48EA1E31" w14:textId="77777777" w:rsidR="00670548" w:rsidRPr="00802206" w:rsidRDefault="00670548" w:rsidP="006715EA">
            <w:pPr>
              <w:widowControl w:val="0"/>
              <w:contextualSpacing/>
              <w:jc w:val="center"/>
              <w:rPr>
                <w:sz w:val="20"/>
                <w:szCs w:val="20"/>
              </w:rPr>
            </w:pPr>
            <w:r w:rsidRPr="00802206">
              <w:rPr>
                <w:rFonts w:cs="Times New Roman"/>
                <w:sz w:val="20"/>
                <w:szCs w:val="20"/>
              </w:rPr>
              <w:t>Номер</w:t>
            </w:r>
          </w:p>
        </w:tc>
        <w:tc>
          <w:tcPr>
            <w:tcW w:w="428" w:type="pct"/>
            <w:shd w:val="clear" w:color="auto" w:fill="auto"/>
            <w:tcMar>
              <w:top w:w="6" w:type="dxa"/>
              <w:left w:w="107" w:type="dxa"/>
              <w:bottom w:w="0" w:type="dxa"/>
              <w:right w:w="0" w:type="dxa"/>
            </w:tcMar>
            <w:vAlign w:val="center"/>
            <w:hideMark/>
          </w:tcPr>
          <w:p w14:paraId="58950834" w14:textId="77777777" w:rsidR="00670548" w:rsidRPr="00802206" w:rsidRDefault="00670548" w:rsidP="006715EA">
            <w:pPr>
              <w:widowControl w:val="0"/>
              <w:contextualSpacing/>
              <w:jc w:val="center"/>
              <w:rPr>
                <w:sz w:val="20"/>
                <w:szCs w:val="20"/>
              </w:rPr>
            </w:pPr>
            <w:r w:rsidRPr="00802206">
              <w:rPr>
                <w:rFonts w:cs="Times New Roman"/>
                <w:sz w:val="20"/>
                <w:szCs w:val="20"/>
              </w:rPr>
              <w:t>Предел измерения</w:t>
            </w:r>
          </w:p>
        </w:tc>
        <w:tc>
          <w:tcPr>
            <w:tcW w:w="473" w:type="pct"/>
            <w:gridSpan w:val="4"/>
            <w:shd w:val="clear" w:color="auto" w:fill="auto"/>
            <w:tcMar>
              <w:top w:w="6" w:type="dxa"/>
              <w:left w:w="107" w:type="dxa"/>
              <w:bottom w:w="0" w:type="dxa"/>
              <w:right w:w="0" w:type="dxa"/>
            </w:tcMar>
            <w:vAlign w:val="center"/>
            <w:hideMark/>
          </w:tcPr>
          <w:p w14:paraId="68689AE4" w14:textId="77777777" w:rsidR="00670548" w:rsidRPr="00802206" w:rsidRDefault="00670548" w:rsidP="006715EA">
            <w:pPr>
              <w:widowControl w:val="0"/>
              <w:contextualSpacing/>
              <w:jc w:val="center"/>
              <w:rPr>
                <w:sz w:val="20"/>
                <w:szCs w:val="20"/>
              </w:rPr>
            </w:pPr>
            <w:r w:rsidRPr="00802206">
              <w:rPr>
                <w:rFonts w:cs="Times New Roman"/>
                <w:sz w:val="20"/>
                <w:szCs w:val="20"/>
              </w:rPr>
              <w:t>Класс точности</w:t>
            </w:r>
          </w:p>
        </w:tc>
        <w:tc>
          <w:tcPr>
            <w:tcW w:w="450" w:type="pct"/>
            <w:gridSpan w:val="2"/>
            <w:shd w:val="clear" w:color="auto" w:fill="auto"/>
            <w:tcMar>
              <w:top w:w="6" w:type="dxa"/>
              <w:left w:w="107" w:type="dxa"/>
              <w:bottom w:w="0" w:type="dxa"/>
              <w:right w:w="0" w:type="dxa"/>
            </w:tcMar>
            <w:vAlign w:val="center"/>
            <w:hideMark/>
          </w:tcPr>
          <w:p w14:paraId="100AFB2B" w14:textId="77777777" w:rsidR="00670548" w:rsidRPr="00802206" w:rsidRDefault="00670548" w:rsidP="006715EA">
            <w:pPr>
              <w:widowControl w:val="0"/>
              <w:contextualSpacing/>
              <w:jc w:val="center"/>
              <w:rPr>
                <w:sz w:val="20"/>
                <w:szCs w:val="20"/>
              </w:rPr>
            </w:pPr>
            <w:r>
              <w:rPr>
                <w:rFonts w:cs="Times New Roman"/>
                <w:sz w:val="20"/>
                <w:szCs w:val="20"/>
              </w:rPr>
              <w:t>Дата и</w:t>
            </w:r>
            <w:r w:rsidRPr="00802206">
              <w:rPr>
                <w:rFonts w:cs="Times New Roman"/>
                <w:sz w:val="20"/>
                <w:szCs w:val="20"/>
              </w:rPr>
              <w:t>зготовления</w:t>
            </w:r>
          </w:p>
        </w:tc>
        <w:tc>
          <w:tcPr>
            <w:tcW w:w="448" w:type="pct"/>
            <w:shd w:val="clear" w:color="auto" w:fill="auto"/>
            <w:tcMar>
              <w:top w:w="6" w:type="dxa"/>
              <w:left w:w="107" w:type="dxa"/>
              <w:bottom w:w="0" w:type="dxa"/>
              <w:right w:w="0" w:type="dxa"/>
            </w:tcMar>
            <w:vAlign w:val="center"/>
            <w:hideMark/>
          </w:tcPr>
          <w:p w14:paraId="10524809" w14:textId="77777777" w:rsidR="00670548" w:rsidRPr="00802206" w:rsidRDefault="00670548" w:rsidP="006715EA">
            <w:pPr>
              <w:widowControl w:val="0"/>
              <w:contextualSpacing/>
              <w:jc w:val="center"/>
              <w:rPr>
                <w:sz w:val="20"/>
                <w:szCs w:val="20"/>
              </w:rPr>
            </w:pPr>
            <w:r w:rsidRPr="00802206">
              <w:rPr>
                <w:rFonts w:cs="Times New Roman"/>
                <w:sz w:val="20"/>
                <w:szCs w:val="20"/>
              </w:rPr>
              <w:t>Дата поверки</w:t>
            </w:r>
          </w:p>
        </w:tc>
        <w:tc>
          <w:tcPr>
            <w:tcW w:w="421" w:type="pct"/>
            <w:shd w:val="clear" w:color="auto" w:fill="auto"/>
            <w:tcMar>
              <w:top w:w="6" w:type="dxa"/>
              <w:left w:w="107" w:type="dxa"/>
              <w:bottom w:w="0" w:type="dxa"/>
              <w:right w:w="0" w:type="dxa"/>
            </w:tcMar>
            <w:vAlign w:val="center"/>
            <w:hideMark/>
          </w:tcPr>
          <w:p w14:paraId="3FA24993" w14:textId="77777777" w:rsidR="00670548" w:rsidRPr="00802206" w:rsidRDefault="00670548" w:rsidP="006715EA">
            <w:pPr>
              <w:widowControl w:val="0"/>
              <w:contextualSpacing/>
              <w:jc w:val="center"/>
              <w:rPr>
                <w:sz w:val="20"/>
                <w:szCs w:val="20"/>
              </w:rPr>
            </w:pPr>
            <w:r w:rsidRPr="00802206">
              <w:rPr>
                <w:rFonts w:cs="Times New Roman"/>
                <w:sz w:val="20"/>
                <w:szCs w:val="20"/>
              </w:rPr>
              <w:t>Тр-р тока</w:t>
            </w:r>
          </w:p>
        </w:tc>
        <w:tc>
          <w:tcPr>
            <w:tcW w:w="570" w:type="pct"/>
            <w:shd w:val="clear" w:color="auto" w:fill="auto"/>
            <w:tcMar>
              <w:top w:w="6" w:type="dxa"/>
              <w:left w:w="107" w:type="dxa"/>
              <w:bottom w:w="0" w:type="dxa"/>
              <w:right w:w="0" w:type="dxa"/>
            </w:tcMar>
            <w:vAlign w:val="center"/>
            <w:hideMark/>
          </w:tcPr>
          <w:p w14:paraId="4FED711B" w14:textId="77777777" w:rsidR="00670548" w:rsidRPr="00802206" w:rsidRDefault="00670548" w:rsidP="006715EA">
            <w:pPr>
              <w:widowControl w:val="0"/>
              <w:contextualSpacing/>
              <w:jc w:val="center"/>
              <w:rPr>
                <w:sz w:val="20"/>
                <w:szCs w:val="20"/>
              </w:rPr>
            </w:pPr>
            <w:r w:rsidRPr="00802206">
              <w:rPr>
                <w:rFonts w:cs="Times New Roman"/>
                <w:sz w:val="20"/>
                <w:szCs w:val="20"/>
              </w:rPr>
              <w:t>Примечание</w:t>
            </w:r>
          </w:p>
        </w:tc>
      </w:tr>
      <w:tr w:rsidR="00670548" w:rsidRPr="00802206" w14:paraId="408AB176" w14:textId="77777777" w:rsidTr="006715EA">
        <w:trPr>
          <w:trHeight w:val="20"/>
        </w:trPr>
        <w:tc>
          <w:tcPr>
            <w:tcW w:w="548" w:type="pct"/>
            <w:vMerge w:val="restart"/>
            <w:shd w:val="clear" w:color="auto" w:fill="auto"/>
            <w:tcMar>
              <w:top w:w="6" w:type="dxa"/>
              <w:left w:w="107" w:type="dxa"/>
              <w:bottom w:w="0" w:type="dxa"/>
              <w:right w:w="0" w:type="dxa"/>
            </w:tcMar>
            <w:vAlign w:val="center"/>
            <w:hideMark/>
          </w:tcPr>
          <w:p w14:paraId="4FD993B3" w14:textId="77777777" w:rsidR="00670548" w:rsidRPr="00802206" w:rsidRDefault="00670548" w:rsidP="006715EA">
            <w:pPr>
              <w:widowControl w:val="0"/>
              <w:contextualSpacing/>
              <w:jc w:val="center"/>
              <w:rPr>
                <w:sz w:val="20"/>
                <w:szCs w:val="20"/>
              </w:rPr>
            </w:pPr>
            <w:r w:rsidRPr="00802206">
              <w:rPr>
                <w:rFonts w:cs="Times New Roman"/>
                <w:sz w:val="20"/>
                <w:szCs w:val="20"/>
              </w:rPr>
              <w:t>Школа</w:t>
            </w:r>
          </w:p>
        </w:tc>
        <w:tc>
          <w:tcPr>
            <w:tcW w:w="456" w:type="pct"/>
            <w:shd w:val="clear" w:color="auto" w:fill="auto"/>
            <w:tcMar>
              <w:top w:w="6" w:type="dxa"/>
              <w:left w:w="107" w:type="dxa"/>
              <w:bottom w:w="0" w:type="dxa"/>
              <w:right w:w="0" w:type="dxa"/>
            </w:tcMar>
            <w:vAlign w:val="center"/>
            <w:hideMark/>
          </w:tcPr>
          <w:p w14:paraId="69041836" w14:textId="77777777" w:rsidR="00670548" w:rsidRPr="00802206" w:rsidRDefault="00670548" w:rsidP="006715EA">
            <w:pPr>
              <w:widowControl w:val="0"/>
              <w:contextualSpacing/>
              <w:jc w:val="center"/>
              <w:rPr>
                <w:sz w:val="20"/>
                <w:szCs w:val="20"/>
              </w:rPr>
            </w:pPr>
            <w:r w:rsidRPr="00802206">
              <w:rPr>
                <w:rFonts w:cs="Times New Roman"/>
                <w:sz w:val="20"/>
                <w:szCs w:val="20"/>
              </w:rPr>
              <w:t>Ввод №1</w:t>
            </w:r>
          </w:p>
        </w:tc>
        <w:tc>
          <w:tcPr>
            <w:tcW w:w="611" w:type="pct"/>
            <w:gridSpan w:val="4"/>
            <w:shd w:val="clear" w:color="auto" w:fill="auto"/>
            <w:tcMar>
              <w:top w:w="6" w:type="dxa"/>
              <w:left w:w="107" w:type="dxa"/>
              <w:bottom w:w="0" w:type="dxa"/>
              <w:right w:w="0" w:type="dxa"/>
            </w:tcMar>
            <w:vAlign w:val="center"/>
            <w:hideMark/>
          </w:tcPr>
          <w:p w14:paraId="5D21B5D1"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w:t>
            </w:r>
            <w:r w:rsidRPr="00802206">
              <w:rPr>
                <w:rFonts w:cs="Times New Roman"/>
                <w:sz w:val="20"/>
                <w:szCs w:val="20"/>
              </w:rPr>
              <w:lastRenderedPageBreak/>
              <w:t>03</w:t>
            </w:r>
          </w:p>
        </w:tc>
        <w:tc>
          <w:tcPr>
            <w:tcW w:w="596" w:type="pct"/>
            <w:gridSpan w:val="3"/>
            <w:shd w:val="clear" w:color="auto" w:fill="auto"/>
            <w:tcMar>
              <w:top w:w="6" w:type="dxa"/>
              <w:left w:w="107" w:type="dxa"/>
              <w:bottom w:w="0" w:type="dxa"/>
              <w:right w:w="0" w:type="dxa"/>
            </w:tcMar>
            <w:vAlign w:val="center"/>
            <w:hideMark/>
          </w:tcPr>
          <w:p w14:paraId="714909D6"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28799545</w:t>
            </w:r>
          </w:p>
        </w:tc>
        <w:tc>
          <w:tcPr>
            <w:tcW w:w="428" w:type="pct"/>
            <w:shd w:val="clear" w:color="auto" w:fill="auto"/>
            <w:tcMar>
              <w:top w:w="6" w:type="dxa"/>
              <w:left w:w="107" w:type="dxa"/>
              <w:bottom w:w="0" w:type="dxa"/>
              <w:right w:w="0" w:type="dxa"/>
            </w:tcMar>
            <w:vAlign w:val="center"/>
            <w:hideMark/>
          </w:tcPr>
          <w:p w14:paraId="1A0B3AB3" w14:textId="77777777" w:rsidR="00670548" w:rsidRPr="00802206" w:rsidRDefault="00670548" w:rsidP="006715EA">
            <w:pPr>
              <w:widowControl w:val="0"/>
              <w:contextualSpacing/>
              <w:jc w:val="center"/>
              <w:rPr>
                <w:sz w:val="20"/>
                <w:szCs w:val="20"/>
              </w:rPr>
            </w:pPr>
            <w:r w:rsidRPr="00802206">
              <w:rPr>
                <w:rFonts w:cs="Times New Roman"/>
                <w:sz w:val="20"/>
                <w:szCs w:val="20"/>
              </w:rPr>
              <w:t>3х5 (7,5)А</w:t>
            </w:r>
          </w:p>
        </w:tc>
        <w:tc>
          <w:tcPr>
            <w:tcW w:w="473" w:type="pct"/>
            <w:gridSpan w:val="4"/>
            <w:shd w:val="clear" w:color="auto" w:fill="auto"/>
            <w:tcMar>
              <w:top w:w="6" w:type="dxa"/>
              <w:left w:w="107" w:type="dxa"/>
              <w:bottom w:w="0" w:type="dxa"/>
              <w:right w:w="0" w:type="dxa"/>
            </w:tcMar>
            <w:vAlign w:val="center"/>
            <w:hideMark/>
          </w:tcPr>
          <w:p w14:paraId="3BD7A47E"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5ACE49D7" w14:textId="77777777" w:rsidR="00670548" w:rsidRPr="00802206" w:rsidRDefault="00670548" w:rsidP="006715EA">
            <w:pPr>
              <w:widowControl w:val="0"/>
              <w:contextualSpacing/>
              <w:jc w:val="center"/>
              <w:rPr>
                <w:sz w:val="20"/>
                <w:szCs w:val="20"/>
              </w:rPr>
            </w:pPr>
            <w:r w:rsidRPr="00802206">
              <w:rPr>
                <w:rFonts w:cs="Times New Roman"/>
                <w:sz w:val="20"/>
                <w:szCs w:val="20"/>
              </w:rPr>
              <w:t>2017</w:t>
            </w:r>
          </w:p>
        </w:tc>
        <w:tc>
          <w:tcPr>
            <w:tcW w:w="448" w:type="pct"/>
            <w:shd w:val="clear" w:color="auto" w:fill="auto"/>
            <w:tcMar>
              <w:top w:w="6" w:type="dxa"/>
              <w:left w:w="107" w:type="dxa"/>
              <w:bottom w:w="0" w:type="dxa"/>
              <w:right w:w="0" w:type="dxa"/>
            </w:tcMar>
            <w:vAlign w:val="center"/>
            <w:hideMark/>
          </w:tcPr>
          <w:p w14:paraId="36F3B5AA" w14:textId="77777777" w:rsidR="00670548" w:rsidRPr="00802206" w:rsidRDefault="00670548" w:rsidP="006715EA">
            <w:pPr>
              <w:widowControl w:val="0"/>
              <w:contextualSpacing/>
              <w:jc w:val="center"/>
              <w:rPr>
                <w:sz w:val="20"/>
                <w:szCs w:val="20"/>
              </w:rPr>
            </w:pPr>
            <w:r w:rsidRPr="00802206">
              <w:rPr>
                <w:rFonts w:cs="Times New Roman"/>
                <w:sz w:val="20"/>
                <w:szCs w:val="20"/>
              </w:rPr>
              <w:t>I кв. 2017</w:t>
            </w:r>
          </w:p>
        </w:tc>
        <w:tc>
          <w:tcPr>
            <w:tcW w:w="421" w:type="pct"/>
            <w:shd w:val="clear" w:color="auto" w:fill="auto"/>
            <w:tcMar>
              <w:top w:w="6" w:type="dxa"/>
              <w:left w:w="107" w:type="dxa"/>
              <w:bottom w:w="0" w:type="dxa"/>
              <w:right w:w="0" w:type="dxa"/>
            </w:tcMar>
            <w:vAlign w:val="center"/>
            <w:hideMark/>
          </w:tcPr>
          <w:p w14:paraId="3E8D1E90" w14:textId="77777777" w:rsidR="00670548" w:rsidRPr="00802206" w:rsidRDefault="00670548" w:rsidP="006715EA">
            <w:pPr>
              <w:widowControl w:val="0"/>
              <w:contextualSpacing/>
              <w:jc w:val="center"/>
              <w:rPr>
                <w:sz w:val="20"/>
                <w:szCs w:val="20"/>
              </w:rPr>
            </w:pPr>
            <w:r w:rsidRPr="00802206">
              <w:rPr>
                <w:rFonts w:cs="Times New Roman"/>
                <w:sz w:val="20"/>
                <w:szCs w:val="20"/>
              </w:rPr>
              <w:t>300/5</w:t>
            </w:r>
          </w:p>
        </w:tc>
        <w:tc>
          <w:tcPr>
            <w:tcW w:w="570" w:type="pct"/>
            <w:shd w:val="clear" w:color="auto" w:fill="auto"/>
            <w:tcMar>
              <w:top w:w="6" w:type="dxa"/>
              <w:left w:w="107" w:type="dxa"/>
              <w:bottom w:w="0" w:type="dxa"/>
              <w:right w:w="0" w:type="dxa"/>
            </w:tcMar>
            <w:vAlign w:val="center"/>
            <w:hideMark/>
          </w:tcPr>
          <w:p w14:paraId="46DA520E" w14:textId="77777777" w:rsidR="00670548" w:rsidRPr="00802206" w:rsidRDefault="00670548" w:rsidP="006715EA">
            <w:pPr>
              <w:widowControl w:val="0"/>
              <w:contextualSpacing/>
              <w:jc w:val="center"/>
              <w:rPr>
                <w:sz w:val="20"/>
                <w:szCs w:val="20"/>
              </w:rPr>
            </w:pPr>
            <w:r w:rsidRPr="00802206">
              <w:rPr>
                <w:rFonts w:cs="Times New Roman"/>
                <w:sz w:val="20"/>
                <w:szCs w:val="20"/>
              </w:rPr>
              <w:t xml:space="preserve">Межповерочный </w:t>
            </w:r>
            <w:r w:rsidRPr="00802206">
              <w:rPr>
                <w:rFonts w:cs="Times New Roman"/>
                <w:sz w:val="20"/>
                <w:szCs w:val="20"/>
              </w:rPr>
              <w:lastRenderedPageBreak/>
              <w:t>интервал счетчика 10 лет до 2027г.</w:t>
            </w:r>
          </w:p>
        </w:tc>
      </w:tr>
      <w:tr w:rsidR="00670548" w:rsidRPr="00802206" w14:paraId="068351F9" w14:textId="77777777" w:rsidTr="006715EA">
        <w:trPr>
          <w:trHeight w:val="20"/>
        </w:trPr>
        <w:tc>
          <w:tcPr>
            <w:tcW w:w="548" w:type="pct"/>
            <w:vMerge/>
            <w:shd w:val="clear" w:color="auto" w:fill="auto"/>
            <w:vAlign w:val="center"/>
            <w:hideMark/>
          </w:tcPr>
          <w:p w14:paraId="23C6D58F"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07" w:type="dxa"/>
              <w:bottom w:w="0" w:type="dxa"/>
              <w:right w:w="0" w:type="dxa"/>
            </w:tcMar>
            <w:vAlign w:val="center"/>
            <w:hideMark/>
          </w:tcPr>
          <w:p w14:paraId="1DFB92B0" w14:textId="77777777" w:rsidR="00670548" w:rsidRPr="00802206" w:rsidRDefault="00670548" w:rsidP="006715EA">
            <w:pPr>
              <w:widowControl w:val="0"/>
              <w:contextualSpacing/>
              <w:jc w:val="center"/>
              <w:rPr>
                <w:sz w:val="20"/>
                <w:szCs w:val="20"/>
              </w:rPr>
            </w:pPr>
            <w:r w:rsidRPr="00802206">
              <w:rPr>
                <w:rFonts w:cs="Times New Roman"/>
                <w:sz w:val="20"/>
                <w:szCs w:val="20"/>
              </w:rPr>
              <w:t>Ввод №2</w:t>
            </w:r>
          </w:p>
        </w:tc>
        <w:tc>
          <w:tcPr>
            <w:tcW w:w="611" w:type="pct"/>
            <w:gridSpan w:val="4"/>
            <w:shd w:val="clear" w:color="auto" w:fill="auto"/>
            <w:tcMar>
              <w:top w:w="6" w:type="dxa"/>
              <w:left w:w="107" w:type="dxa"/>
              <w:bottom w:w="0" w:type="dxa"/>
              <w:right w:w="0" w:type="dxa"/>
            </w:tcMar>
            <w:vAlign w:val="center"/>
            <w:hideMark/>
          </w:tcPr>
          <w:p w14:paraId="57372534"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АМ-03</w:t>
            </w:r>
          </w:p>
        </w:tc>
        <w:tc>
          <w:tcPr>
            <w:tcW w:w="596" w:type="pct"/>
            <w:gridSpan w:val="3"/>
            <w:shd w:val="clear" w:color="auto" w:fill="auto"/>
            <w:tcMar>
              <w:top w:w="6" w:type="dxa"/>
              <w:left w:w="107" w:type="dxa"/>
              <w:bottom w:w="0" w:type="dxa"/>
              <w:right w:w="0" w:type="dxa"/>
            </w:tcMar>
            <w:vAlign w:val="center"/>
            <w:hideMark/>
          </w:tcPr>
          <w:p w14:paraId="799B2FBA" w14:textId="77777777" w:rsidR="00670548" w:rsidRPr="00802206" w:rsidRDefault="00670548" w:rsidP="006715EA">
            <w:pPr>
              <w:widowControl w:val="0"/>
              <w:contextualSpacing/>
              <w:jc w:val="center"/>
              <w:rPr>
                <w:sz w:val="20"/>
                <w:szCs w:val="20"/>
              </w:rPr>
            </w:pPr>
            <w:r w:rsidRPr="00802206">
              <w:rPr>
                <w:rFonts w:cs="Times New Roman"/>
                <w:sz w:val="20"/>
                <w:szCs w:val="20"/>
              </w:rPr>
              <w:t>29885348</w:t>
            </w:r>
          </w:p>
        </w:tc>
        <w:tc>
          <w:tcPr>
            <w:tcW w:w="428" w:type="pct"/>
            <w:shd w:val="clear" w:color="auto" w:fill="auto"/>
            <w:tcMar>
              <w:top w:w="6" w:type="dxa"/>
              <w:left w:w="107" w:type="dxa"/>
              <w:bottom w:w="0" w:type="dxa"/>
              <w:right w:w="0" w:type="dxa"/>
            </w:tcMar>
            <w:vAlign w:val="center"/>
            <w:hideMark/>
          </w:tcPr>
          <w:p w14:paraId="5182EBBB" w14:textId="77777777" w:rsidR="00670548" w:rsidRPr="00802206" w:rsidRDefault="00670548" w:rsidP="006715EA">
            <w:pPr>
              <w:widowControl w:val="0"/>
              <w:contextualSpacing/>
              <w:jc w:val="center"/>
              <w:rPr>
                <w:sz w:val="20"/>
                <w:szCs w:val="20"/>
              </w:rPr>
            </w:pPr>
            <w:r w:rsidRPr="00802206">
              <w:rPr>
                <w:rFonts w:cs="Times New Roman"/>
                <w:sz w:val="20"/>
                <w:szCs w:val="20"/>
              </w:rPr>
              <w:t>3х5 (7,5)А</w:t>
            </w:r>
          </w:p>
        </w:tc>
        <w:tc>
          <w:tcPr>
            <w:tcW w:w="473" w:type="pct"/>
            <w:gridSpan w:val="4"/>
            <w:shd w:val="clear" w:color="auto" w:fill="auto"/>
            <w:tcMar>
              <w:top w:w="6" w:type="dxa"/>
              <w:left w:w="107" w:type="dxa"/>
              <w:bottom w:w="0" w:type="dxa"/>
              <w:right w:w="0" w:type="dxa"/>
            </w:tcMar>
            <w:vAlign w:val="center"/>
            <w:hideMark/>
          </w:tcPr>
          <w:p w14:paraId="269A33D6"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04C3567D" w14:textId="77777777" w:rsidR="00670548" w:rsidRPr="00802206" w:rsidRDefault="00670548" w:rsidP="006715EA">
            <w:pPr>
              <w:widowControl w:val="0"/>
              <w:contextualSpacing/>
              <w:jc w:val="center"/>
              <w:rPr>
                <w:sz w:val="20"/>
                <w:szCs w:val="20"/>
              </w:rPr>
            </w:pPr>
            <w:r w:rsidRPr="00802206">
              <w:rPr>
                <w:rFonts w:cs="Times New Roman"/>
                <w:sz w:val="20"/>
                <w:szCs w:val="20"/>
              </w:rPr>
              <w:t>2017</w:t>
            </w:r>
          </w:p>
        </w:tc>
        <w:tc>
          <w:tcPr>
            <w:tcW w:w="448" w:type="pct"/>
            <w:shd w:val="clear" w:color="auto" w:fill="auto"/>
            <w:tcMar>
              <w:top w:w="6" w:type="dxa"/>
              <w:left w:w="107" w:type="dxa"/>
              <w:bottom w:w="0" w:type="dxa"/>
              <w:right w:w="0" w:type="dxa"/>
            </w:tcMar>
            <w:vAlign w:val="center"/>
            <w:hideMark/>
          </w:tcPr>
          <w:p w14:paraId="54D9A04C" w14:textId="77777777" w:rsidR="00670548" w:rsidRPr="00802206" w:rsidRDefault="00670548" w:rsidP="006715EA">
            <w:pPr>
              <w:widowControl w:val="0"/>
              <w:contextualSpacing/>
              <w:jc w:val="center"/>
              <w:rPr>
                <w:sz w:val="20"/>
                <w:szCs w:val="20"/>
              </w:rPr>
            </w:pPr>
            <w:r w:rsidRPr="00802206">
              <w:rPr>
                <w:rFonts w:cs="Times New Roman"/>
                <w:sz w:val="20"/>
                <w:szCs w:val="20"/>
              </w:rPr>
              <w:t>I кв. 2017</w:t>
            </w:r>
          </w:p>
        </w:tc>
        <w:tc>
          <w:tcPr>
            <w:tcW w:w="421" w:type="pct"/>
            <w:shd w:val="clear" w:color="auto" w:fill="auto"/>
            <w:tcMar>
              <w:top w:w="6" w:type="dxa"/>
              <w:left w:w="107" w:type="dxa"/>
              <w:bottom w:w="0" w:type="dxa"/>
              <w:right w:w="0" w:type="dxa"/>
            </w:tcMar>
            <w:vAlign w:val="center"/>
            <w:hideMark/>
          </w:tcPr>
          <w:p w14:paraId="3BE767DD" w14:textId="77777777" w:rsidR="00670548" w:rsidRPr="00802206" w:rsidRDefault="00670548" w:rsidP="006715EA">
            <w:pPr>
              <w:widowControl w:val="0"/>
              <w:contextualSpacing/>
              <w:jc w:val="center"/>
              <w:rPr>
                <w:sz w:val="20"/>
                <w:szCs w:val="20"/>
              </w:rPr>
            </w:pPr>
            <w:r w:rsidRPr="00802206">
              <w:rPr>
                <w:rFonts w:cs="Times New Roman"/>
                <w:sz w:val="20"/>
                <w:szCs w:val="20"/>
              </w:rPr>
              <w:t>300/5</w:t>
            </w:r>
          </w:p>
        </w:tc>
        <w:tc>
          <w:tcPr>
            <w:tcW w:w="570" w:type="pct"/>
            <w:shd w:val="clear" w:color="auto" w:fill="auto"/>
            <w:tcMar>
              <w:top w:w="6" w:type="dxa"/>
              <w:left w:w="107" w:type="dxa"/>
              <w:bottom w:w="0" w:type="dxa"/>
              <w:right w:w="0" w:type="dxa"/>
            </w:tcMar>
            <w:vAlign w:val="center"/>
            <w:hideMark/>
          </w:tcPr>
          <w:p w14:paraId="37886479"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10 лет до 2027г.</w:t>
            </w:r>
          </w:p>
        </w:tc>
      </w:tr>
      <w:tr w:rsidR="00670548" w:rsidRPr="00802206" w14:paraId="775C51D5" w14:textId="77777777" w:rsidTr="006715EA">
        <w:trPr>
          <w:trHeight w:val="20"/>
        </w:trPr>
        <w:tc>
          <w:tcPr>
            <w:tcW w:w="548" w:type="pct"/>
            <w:shd w:val="clear" w:color="auto" w:fill="auto"/>
            <w:tcMar>
              <w:top w:w="6" w:type="dxa"/>
              <w:left w:w="107" w:type="dxa"/>
              <w:bottom w:w="0" w:type="dxa"/>
              <w:right w:w="0" w:type="dxa"/>
            </w:tcMar>
            <w:vAlign w:val="center"/>
            <w:hideMark/>
          </w:tcPr>
          <w:p w14:paraId="76EC7307" w14:textId="77777777" w:rsidR="00670548" w:rsidRPr="00802206" w:rsidRDefault="00670548" w:rsidP="006715EA">
            <w:pPr>
              <w:widowControl w:val="0"/>
              <w:contextualSpacing/>
              <w:jc w:val="center"/>
              <w:rPr>
                <w:sz w:val="20"/>
                <w:szCs w:val="20"/>
              </w:rPr>
            </w:pPr>
            <w:r w:rsidRPr="00802206">
              <w:rPr>
                <w:rFonts w:cs="Times New Roman"/>
                <w:sz w:val="20"/>
                <w:szCs w:val="20"/>
              </w:rPr>
              <w:t>Столовая</w:t>
            </w:r>
          </w:p>
        </w:tc>
        <w:tc>
          <w:tcPr>
            <w:tcW w:w="456" w:type="pct"/>
            <w:shd w:val="clear" w:color="auto" w:fill="auto"/>
            <w:tcMar>
              <w:top w:w="6" w:type="dxa"/>
              <w:left w:w="107" w:type="dxa"/>
              <w:bottom w:w="0" w:type="dxa"/>
              <w:right w:w="0" w:type="dxa"/>
            </w:tcMar>
            <w:vAlign w:val="center"/>
            <w:hideMark/>
          </w:tcPr>
          <w:p w14:paraId="6805CEDF"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0" w:type="dxa"/>
            </w:tcMar>
            <w:vAlign w:val="center"/>
            <w:hideMark/>
          </w:tcPr>
          <w:p w14:paraId="41DE409D"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АМ-03</w:t>
            </w:r>
          </w:p>
        </w:tc>
        <w:tc>
          <w:tcPr>
            <w:tcW w:w="596" w:type="pct"/>
            <w:gridSpan w:val="3"/>
            <w:shd w:val="clear" w:color="auto" w:fill="auto"/>
            <w:tcMar>
              <w:top w:w="6" w:type="dxa"/>
              <w:left w:w="107" w:type="dxa"/>
              <w:bottom w:w="0" w:type="dxa"/>
              <w:right w:w="0" w:type="dxa"/>
            </w:tcMar>
            <w:vAlign w:val="center"/>
            <w:hideMark/>
          </w:tcPr>
          <w:p w14:paraId="0661ADB1" w14:textId="77777777" w:rsidR="00670548" w:rsidRPr="00802206" w:rsidRDefault="00670548" w:rsidP="006715EA">
            <w:pPr>
              <w:widowControl w:val="0"/>
              <w:contextualSpacing/>
              <w:jc w:val="center"/>
              <w:rPr>
                <w:sz w:val="20"/>
                <w:szCs w:val="20"/>
              </w:rPr>
            </w:pPr>
            <w:r w:rsidRPr="00802206">
              <w:rPr>
                <w:rFonts w:cs="Times New Roman"/>
                <w:sz w:val="20"/>
                <w:szCs w:val="20"/>
              </w:rPr>
              <w:t>29884938</w:t>
            </w:r>
          </w:p>
        </w:tc>
        <w:tc>
          <w:tcPr>
            <w:tcW w:w="428" w:type="pct"/>
            <w:shd w:val="clear" w:color="auto" w:fill="auto"/>
            <w:tcMar>
              <w:top w:w="6" w:type="dxa"/>
              <w:left w:w="107" w:type="dxa"/>
              <w:bottom w:w="0" w:type="dxa"/>
              <w:right w:w="0" w:type="dxa"/>
            </w:tcMar>
            <w:vAlign w:val="center"/>
            <w:hideMark/>
          </w:tcPr>
          <w:p w14:paraId="6C510CEE" w14:textId="77777777" w:rsidR="00670548" w:rsidRPr="00802206" w:rsidRDefault="00670548" w:rsidP="006715EA">
            <w:pPr>
              <w:widowControl w:val="0"/>
              <w:contextualSpacing/>
              <w:jc w:val="center"/>
              <w:rPr>
                <w:sz w:val="20"/>
                <w:szCs w:val="20"/>
              </w:rPr>
            </w:pPr>
            <w:r w:rsidRPr="00802206">
              <w:rPr>
                <w:rFonts w:cs="Times New Roman"/>
                <w:sz w:val="20"/>
                <w:szCs w:val="20"/>
              </w:rPr>
              <w:t>3х5 (7,5)А</w:t>
            </w:r>
          </w:p>
        </w:tc>
        <w:tc>
          <w:tcPr>
            <w:tcW w:w="473" w:type="pct"/>
            <w:gridSpan w:val="4"/>
            <w:shd w:val="clear" w:color="auto" w:fill="auto"/>
            <w:tcMar>
              <w:top w:w="6" w:type="dxa"/>
              <w:left w:w="107" w:type="dxa"/>
              <w:bottom w:w="0" w:type="dxa"/>
              <w:right w:w="0" w:type="dxa"/>
            </w:tcMar>
            <w:vAlign w:val="center"/>
            <w:hideMark/>
          </w:tcPr>
          <w:p w14:paraId="7C69F80D"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085DF2A7" w14:textId="77777777" w:rsidR="00670548" w:rsidRPr="00802206" w:rsidRDefault="00670548" w:rsidP="006715EA">
            <w:pPr>
              <w:widowControl w:val="0"/>
              <w:contextualSpacing/>
              <w:jc w:val="center"/>
              <w:rPr>
                <w:sz w:val="20"/>
                <w:szCs w:val="20"/>
              </w:rPr>
            </w:pPr>
            <w:r>
              <w:rPr>
                <w:rFonts w:cs="Times New Roman"/>
                <w:sz w:val="20"/>
                <w:szCs w:val="20"/>
              </w:rPr>
              <w:t>2017</w:t>
            </w:r>
          </w:p>
        </w:tc>
        <w:tc>
          <w:tcPr>
            <w:tcW w:w="448" w:type="pct"/>
            <w:shd w:val="clear" w:color="auto" w:fill="auto"/>
            <w:tcMar>
              <w:top w:w="6" w:type="dxa"/>
              <w:left w:w="107" w:type="dxa"/>
              <w:bottom w:w="0" w:type="dxa"/>
              <w:right w:w="0" w:type="dxa"/>
            </w:tcMar>
            <w:vAlign w:val="center"/>
            <w:hideMark/>
          </w:tcPr>
          <w:p w14:paraId="1732A1C0" w14:textId="77777777" w:rsidR="00670548" w:rsidRPr="00802206" w:rsidRDefault="00670548" w:rsidP="006715EA">
            <w:pPr>
              <w:widowControl w:val="0"/>
              <w:contextualSpacing/>
              <w:jc w:val="center"/>
              <w:rPr>
                <w:sz w:val="20"/>
                <w:szCs w:val="20"/>
              </w:rPr>
            </w:pPr>
            <w:r w:rsidRPr="00802206">
              <w:rPr>
                <w:rFonts w:cs="Times New Roman"/>
                <w:sz w:val="20"/>
                <w:szCs w:val="20"/>
              </w:rPr>
              <w:t>I кв. 2017</w:t>
            </w:r>
          </w:p>
        </w:tc>
        <w:tc>
          <w:tcPr>
            <w:tcW w:w="421" w:type="pct"/>
            <w:shd w:val="clear" w:color="auto" w:fill="auto"/>
            <w:tcMar>
              <w:top w:w="6" w:type="dxa"/>
              <w:left w:w="107" w:type="dxa"/>
              <w:bottom w:w="0" w:type="dxa"/>
              <w:right w:w="0" w:type="dxa"/>
            </w:tcMar>
            <w:vAlign w:val="center"/>
            <w:hideMark/>
          </w:tcPr>
          <w:p w14:paraId="0C73F541" w14:textId="77777777" w:rsidR="00670548" w:rsidRPr="00802206" w:rsidRDefault="00670548" w:rsidP="006715EA">
            <w:pPr>
              <w:widowControl w:val="0"/>
              <w:contextualSpacing/>
              <w:jc w:val="center"/>
              <w:rPr>
                <w:sz w:val="20"/>
                <w:szCs w:val="20"/>
              </w:rPr>
            </w:pPr>
            <w:r w:rsidRPr="00802206">
              <w:rPr>
                <w:rFonts w:cs="Times New Roman"/>
                <w:sz w:val="20"/>
                <w:szCs w:val="20"/>
              </w:rPr>
              <w:t>150/5</w:t>
            </w:r>
          </w:p>
        </w:tc>
        <w:tc>
          <w:tcPr>
            <w:tcW w:w="570" w:type="pct"/>
            <w:shd w:val="clear" w:color="auto" w:fill="auto"/>
            <w:tcMar>
              <w:top w:w="6" w:type="dxa"/>
              <w:left w:w="107" w:type="dxa"/>
              <w:bottom w:w="0" w:type="dxa"/>
              <w:right w:w="0" w:type="dxa"/>
            </w:tcMar>
            <w:vAlign w:val="center"/>
            <w:hideMark/>
          </w:tcPr>
          <w:p w14:paraId="5794826C"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10 лет до 2027г.</w:t>
            </w:r>
          </w:p>
        </w:tc>
      </w:tr>
      <w:tr w:rsidR="00670548" w:rsidRPr="00802206" w14:paraId="7DC6BAFA" w14:textId="77777777" w:rsidTr="006715EA">
        <w:trPr>
          <w:trHeight w:val="20"/>
        </w:trPr>
        <w:tc>
          <w:tcPr>
            <w:tcW w:w="548" w:type="pct"/>
            <w:shd w:val="clear" w:color="auto" w:fill="auto"/>
            <w:tcMar>
              <w:top w:w="6" w:type="dxa"/>
              <w:left w:w="107" w:type="dxa"/>
              <w:bottom w:w="0" w:type="dxa"/>
              <w:right w:w="0" w:type="dxa"/>
            </w:tcMar>
            <w:vAlign w:val="center"/>
            <w:hideMark/>
          </w:tcPr>
          <w:p w14:paraId="2BBC4819" w14:textId="77777777" w:rsidR="00670548" w:rsidRPr="00802206" w:rsidRDefault="00670548" w:rsidP="006715EA">
            <w:pPr>
              <w:widowControl w:val="0"/>
              <w:contextualSpacing/>
              <w:jc w:val="center"/>
              <w:rPr>
                <w:sz w:val="20"/>
                <w:szCs w:val="20"/>
              </w:rPr>
            </w:pPr>
            <w:r w:rsidRPr="00802206">
              <w:rPr>
                <w:rFonts w:cs="Times New Roman"/>
                <w:sz w:val="20"/>
                <w:szCs w:val="20"/>
              </w:rPr>
              <w:t>Клуб</w:t>
            </w:r>
          </w:p>
        </w:tc>
        <w:tc>
          <w:tcPr>
            <w:tcW w:w="456" w:type="pct"/>
            <w:shd w:val="clear" w:color="auto" w:fill="auto"/>
            <w:tcMar>
              <w:top w:w="6" w:type="dxa"/>
              <w:left w:w="107" w:type="dxa"/>
              <w:bottom w:w="0" w:type="dxa"/>
              <w:right w:w="0" w:type="dxa"/>
            </w:tcMar>
            <w:vAlign w:val="center"/>
            <w:hideMark/>
          </w:tcPr>
          <w:p w14:paraId="7126BA53"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0" w:type="dxa"/>
            </w:tcMar>
            <w:vAlign w:val="center"/>
            <w:hideMark/>
          </w:tcPr>
          <w:p w14:paraId="75C6FAC9"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596" w:type="pct"/>
            <w:gridSpan w:val="3"/>
            <w:shd w:val="clear" w:color="auto" w:fill="auto"/>
            <w:tcMar>
              <w:top w:w="6" w:type="dxa"/>
              <w:left w:w="107" w:type="dxa"/>
              <w:bottom w:w="0" w:type="dxa"/>
              <w:right w:w="0" w:type="dxa"/>
            </w:tcMar>
            <w:vAlign w:val="center"/>
            <w:hideMark/>
          </w:tcPr>
          <w:p w14:paraId="6D8FDBF1" w14:textId="77777777" w:rsidR="00670548" w:rsidRPr="00802206" w:rsidRDefault="00670548" w:rsidP="006715EA">
            <w:pPr>
              <w:widowControl w:val="0"/>
              <w:contextualSpacing/>
              <w:jc w:val="center"/>
              <w:rPr>
                <w:sz w:val="20"/>
                <w:szCs w:val="20"/>
              </w:rPr>
            </w:pPr>
            <w:r w:rsidRPr="00802206">
              <w:rPr>
                <w:rFonts w:cs="Times New Roman"/>
                <w:sz w:val="20"/>
                <w:szCs w:val="20"/>
              </w:rPr>
              <w:t>118404632</w:t>
            </w:r>
          </w:p>
        </w:tc>
        <w:tc>
          <w:tcPr>
            <w:tcW w:w="428" w:type="pct"/>
            <w:shd w:val="clear" w:color="auto" w:fill="auto"/>
            <w:tcMar>
              <w:top w:w="6" w:type="dxa"/>
              <w:left w:w="107" w:type="dxa"/>
              <w:bottom w:w="0" w:type="dxa"/>
              <w:right w:w="0" w:type="dxa"/>
            </w:tcMar>
            <w:vAlign w:val="center"/>
            <w:hideMark/>
          </w:tcPr>
          <w:p w14:paraId="42F58E2F" w14:textId="77777777" w:rsidR="00670548" w:rsidRPr="00802206" w:rsidRDefault="00670548" w:rsidP="006715EA">
            <w:pPr>
              <w:widowControl w:val="0"/>
              <w:contextualSpacing/>
              <w:jc w:val="center"/>
              <w:rPr>
                <w:sz w:val="20"/>
                <w:szCs w:val="20"/>
              </w:rPr>
            </w:pPr>
            <w:r w:rsidRPr="00802206">
              <w:rPr>
                <w:rFonts w:cs="Times New Roman"/>
                <w:sz w:val="20"/>
                <w:szCs w:val="20"/>
              </w:rPr>
              <w:t>3х5А</w:t>
            </w:r>
          </w:p>
        </w:tc>
        <w:tc>
          <w:tcPr>
            <w:tcW w:w="473" w:type="pct"/>
            <w:gridSpan w:val="4"/>
            <w:shd w:val="clear" w:color="auto" w:fill="auto"/>
            <w:tcMar>
              <w:top w:w="6" w:type="dxa"/>
              <w:left w:w="107" w:type="dxa"/>
              <w:bottom w:w="0" w:type="dxa"/>
              <w:right w:w="0" w:type="dxa"/>
            </w:tcMar>
            <w:vAlign w:val="center"/>
            <w:hideMark/>
          </w:tcPr>
          <w:p w14:paraId="615C6EA0"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320CC9E4" w14:textId="77777777" w:rsidR="00670548" w:rsidRPr="00802206" w:rsidRDefault="00670548" w:rsidP="006715EA">
            <w:pPr>
              <w:widowControl w:val="0"/>
              <w:contextualSpacing/>
              <w:jc w:val="center"/>
              <w:rPr>
                <w:sz w:val="20"/>
                <w:szCs w:val="20"/>
              </w:rPr>
            </w:pPr>
            <w:r w:rsidRPr="00802206">
              <w:rPr>
                <w:rFonts w:cs="Times New Roman"/>
                <w:sz w:val="20"/>
                <w:szCs w:val="20"/>
              </w:rPr>
              <w:t>2017</w:t>
            </w:r>
          </w:p>
        </w:tc>
        <w:tc>
          <w:tcPr>
            <w:tcW w:w="448" w:type="pct"/>
            <w:shd w:val="clear" w:color="auto" w:fill="auto"/>
            <w:tcMar>
              <w:top w:w="6" w:type="dxa"/>
              <w:left w:w="107" w:type="dxa"/>
              <w:bottom w:w="0" w:type="dxa"/>
              <w:right w:w="0" w:type="dxa"/>
            </w:tcMar>
            <w:vAlign w:val="center"/>
            <w:hideMark/>
          </w:tcPr>
          <w:p w14:paraId="2FA9FA88" w14:textId="77777777" w:rsidR="00670548" w:rsidRPr="00802206" w:rsidRDefault="00670548" w:rsidP="006715EA">
            <w:pPr>
              <w:widowControl w:val="0"/>
              <w:contextualSpacing/>
              <w:jc w:val="center"/>
              <w:rPr>
                <w:sz w:val="20"/>
                <w:szCs w:val="20"/>
              </w:rPr>
            </w:pPr>
            <w:r w:rsidRPr="00802206">
              <w:rPr>
                <w:rFonts w:cs="Times New Roman"/>
                <w:sz w:val="20"/>
                <w:szCs w:val="20"/>
              </w:rPr>
              <w:t>3 кв. 2017</w:t>
            </w:r>
          </w:p>
        </w:tc>
        <w:tc>
          <w:tcPr>
            <w:tcW w:w="421" w:type="pct"/>
            <w:shd w:val="clear" w:color="auto" w:fill="auto"/>
            <w:tcMar>
              <w:top w:w="6" w:type="dxa"/>
              <w:left w:w="107" w:type="dxa"/>
              <w:bottom w:w="0" w:type="dxa"/>
              <w:right w:w="0" w:type="dxa"/>
            </w:tcMar>
            <w:vAlign w:val="center"/>
            <w:hideMark/>
          </w:tcPr>
          <w:p w14:paraId="26FD10EB" w14:textId="77777777" w:rsidR="00670548" w:rsidRPr="00802206" w:rsidRDefault="00670548" w:rsidP="006715EA">
            <w:pPr>
              <w:widowControl w:val="0"/>
              <w:contextualSpacing/>
              <w:jc w:val="center"/>
              <w:rPr>
                <w:sz w:val="20"/>
                <w:szCs w:val="20"/>
              </w:rPr>
            </w:pPr>
            <w:r w:rsidRPr="00802206">
              <w:rPr>
                <w:rFonts w:cs="Times New Roman"/>
                <w:sz w:val="20"/>
                <w:szCs w:val="20"/>
              </w:rPr>
              <w:t>100/5</w:t>
            </w:r>
          </w:p>
        </w:tc>
        <w:tc>
          <w:tcPr>
            <w:tcW w:w="570" w:type="pct"/>
            <w:shd w:val="clear" w:color="auto" w:fill="auto"/>
            <w:tcMar>
              <w:top w:w="6" w:type="dxa"/>
              <w:left w:w="107" w:type="dxa"/>
              <w:bottom w:w="0" w:type="dxa"/>
              <w:right w:w="0" w:type="dxa"/>
            </w:tcMar>
            <w:vAlign w:val="center"/>
            <w:hideMark/>
          </w:tcPr>
          <w:p w14:paraId="557ED538"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2033г.</w:t>
            </w:r>
          </w:p>
        </w:tc>
      </w:tr>
      <w:tr w:rsidR="00670548" w:rsidRPr="00802206" w14:paraId="22B68725" w14:textId="77777777" w:rsidTr="006715EA">
        <w:trPr>
          <w:trHeight w:val="20"/>
        </w:trPr>
        <w:tc>
          <w:tcPr>
            <w:tcW w:w="548" w:type="pct"/>
            <w:shd w:val="clear" w:color="auto" w:fill="auto"/>
            <w:tcMar>
              <w:top w:w="6" w:type="dxa"/>
              <w:left w:w="107" w:type="dxa"/>
              <w:bottom w:w="0" w:type="dxa"/>
              <w:right w:w="0" w:type="dxa"/>
            </w:tcMar>
            <w:vAlign w:val="center"/>
            <w:hideMark/>
          </w:tcPr>
          <w:p w14:paraId="4C000FC4" w14:textId="77777777" w:rsidR="00670548" w:rsidRPr="00802206" w:rsidRDefault="00670548" w:rsidP="006715EA">
            <w:pPr>
              <w:widowControl w:val="0"/>
              <w:contextualSpacing/>
              <w:jc w:val="center"/>
              <w:rPr>
                <w:sz w:val="20"/>
                <w:szCs w:val="20"/>
              </w:rPr>
            </w:pPr>
            <w:r w:rsidRPr="00802206">
              <w:rPr>
                <w:rFonts w:cs="Times New Roman"/>
                <w:sz w:val="20"/>
                <w:szCs w:val="20"/>
              </w:rPr>
              <w:t>Администрац ия</w:t>
            </w:r>
          </w:p>
        </w:tc>
        <w:tc>
          <w:tcPr>
            <w:tcW w:w="456" w:type="pct"/>
            <w:shd w:val="clear" w:color="auto" w:fill="auto"/>
            <w:tcMar>
              <w:top w:w="6" w:type="dxa"/>
              <w:left w:w="107" w:type="dxa"/>
              <w:bottom w:w="0" w:type="dxa"/>
              <w:right w:w="0" w:type="dxa"/>
            </w:tcMar>
            <w:vAlign w:val="center"/>
            <w:hideMark/>
          </w:tcPr>
          <w:p w14:paraId="3969B14A"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0" w:type="dxa"/>
            </w:tcMar>
            <w:vAlign w:val="center"/>
            <w:hideMark/>
          </w:tcPr>
          <w:p w14:paraId="26C32A9E"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596" w:type="pct"/>
            <w:gridSpan w:val="3"/>
            <w:shd w:val="clear" w:color="auto" w:fill="auto"/>
            <w:tcMar>
              <w:top w:w="6" w:type="dxa"/>
              <w:left w:w="107" w:type="dxa"/>
              <w:bottom w:w="0" w:type="dxa"/>
              <w:right w:w="0" w:type="dxa"/>
            </w:tcMar>
            <w:vAlign w:val="center"/>
            <w:hideMark/>
          </w:tcPr>
          <w:p w14:paraId="2846B4DC" w14:textId="77777777" w:rsidR="00670548" w:rsidRPr="00802206" w:rsidRDefault="00670548" w:rsidP="006715EA">
            <w:pPr>
              <w:widowControl w:val="0"/>
              <w:contextualSpacing/>
              <w:jc w:val="center"/>
              <w:rPr>
                <w:sz w:val="20"/>
                <w:szCs w:val="20"/>
              </w:rPr>
            </w:pPr>
            <w:r w:rsidRPr="00802206">
              <w:rPr>
                <w:rFonts w:cs="Times New Roman"/>
                <w:sz w:val="20"/>
                <w:szCs w:val="20"/>
              </w:rPr>
              <w:t>011076135236177</w:t>
            </w:r>
          </w:p>
        </w:tc>
        <w:tc>
          <w:tcPr>
            <w:tcW w:w="428" w:type="pct"/>
            <w:shd w:val="clear" w:color="auto" w:fill="auto"/>
            <w:tcMar>
              <w:top w:w="6" w:type="dxa"/>
              <w:left w:w="107" w:type="dxa"/>
              <w:bottom w:w="0" w:type="dxa"/>
              <w:right w:w="0" w:type="dxa"/>
            </w:tcMar>
            <w:vAlign w:val="center"/>
            <w:hideMark/>
          </w:tcPr>
          <w:p w14:paraId="3B951E02" w14:textId="77777777" w:rsidR="00670548" w:rsidRPr="00802206" w:rsidRDefault="00670548" w:rsidP="006715EA">
            <w:pPr>
              <w:widowControl w:val="0"/>
              <w:contextualSpacing/>
              <w:jc w:val="center"/>
              <w:rPr>
                <w:sz w:val="20"/>
                <w:szCs w:val="20"/>
              </w:rPr>
            </w:pPr>
            <w:r w:rsidRPr="00802206">
              <w:rPr>
                <w:rFonts w:cs="Times New Roman"/>
                <w:sz w:val="20"/>
                <w:szCs w:val="20"/>
              </w:rPr>
              <w:t>3х10-100</w:t>
            </w:r>
          </w:p>
        </w:tc>
        <w:tc>
          <w:tcPr>
            <w:tcW w:w="473" w:type="pct"/>
            <w:gridSpan w:val="4"/>
            <w:shd w:val="clear" w:color="auto" w:fill="auto"/>
            <w:tcMar>
              <w:top w:w="6" w:type="dxa"/>
              <w:left w:w="107" w:type="dxa"/>
              <w:bottom w:w="0" w:type="dxa"/>
              <w:right w:w="0" w:type="dxa"/>
            </w:tcMar>
            <w:vAlign w:val="center"/>
            <w:hideMark/>
          </w:tcPr>
          <w:p w14:paraId="62AD1482"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24F89AA4" w14:textId="77777777" w:rsidR="00670548" w:rsidRPr="00802206" w:rsidRDefault="00670548" w:rsidP="006715EA">
            <w:pPr>
              <w:widowControl w:val="0"/>
              <w:contextualSpacing/>
              <w:jc w:val="center"/>
              <w:rPr>
                <w:sz w:val="20"/>
                <w:szCs w:val="20"/>
              </w:rPr>
            </w:pPr>
            <w:r w:rsidRPr="00802206">
              <w:rPr>
                <w:rFonts w:cs="Times New Roman"/>
                <w:sz w:val="20"/>
                <w:szCs w:val="20"/>
              </w:rPr>
              <w:t>2019</w:t>
            </w:r>
          </w:p>
        </w:tc>
        <w:tc>
          <w:tcPr>
            <w:tcW w:w="448" w:type="pct"/>
            <w:shd w:val="clear" w:color="auto" w:fill="auto"/>
            <w:tcMar>
              <w:top w:w="6" w:type="dxa"/>
              <w:left w:w="107" w:type="dxa"/>
              <w:bottom w:w="0" w:type="dxa"/>
              <w:right w:w="0" w:type="dxa"/>
            </w:tcMar>
            <w:vAlign w:val="center"/>
            <w:hideMark/>
          </w:tcPr>
          <w:p w14:paraId="70515021" w14:textId="77777777" w:rsidR="00670548" w:rsidRPr="00802206" w:rsidRDefault="00670548" w:rsidP="006715EA">
            <w:pPr>
              <w:widowControl w:val="0"/>
              <w:contextualSpacing/>
              <w:jc w:val="center"/>
              <w:rPr>
                <w:sz w:val="20"/>
                <w:szCs w:val="20"/>
              </w:rPr>
            </w:pPr>
            <w:r w:rsidRPr="00802206">
              <w:rPr>
                <w:rFonts w:cs="Times New Roman"/>
                <w:sz w:val="20"/>
                <w:szCs w:val="20"/>
              </w:rPr>
              <w:t>I кв. 2019</w:t>
            </w:r>
          </w:p>
        </w:tc>
        <w:tc>
          <w:tcPr>
            <w:tcW w:w="421" w:type="pct"/>
            <w:shd w:val="clear" w:color="auto" w:fill="auto"/>
            <w:tcMar>
              <w:top w:w="6" w:type="dxa"/>
              <w:left w:w="107" w:type="dxa"/>
              <w:bottom w:w="0" w:type="dxa"/>
              <w:right w:w="0" w:type="dxa"/>
            </w:tcMar>
            <w:vAlign w:val="center"/>
            <w:hideMark/>
          </w:tcPr>
          <w:p w14:paraId="7A7BF7EC"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07" w:type="dxa"/>
              <w:bottom w:w="0" w:type="dxa"/>
              <w:right w:w="0" w:type="dxa"/>
            </w:tcMar>
            <w:vAlign w:val="center"/>
            <w:hideMark/>
          </w:tcPr>
          <w:p w14:paraId="00E31558"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2035г.</w:t>
            </w:r>
          </w:p>
        </w:tc>
      </w:tr>
      <w:tr w:rsidR="00670548" w:rsidRPr="00802206" w14:paraId="05623AD5" w14:textId="77777777" w:rsidTr="006715EA">
        <w:trPr>
          <w:trHeight w:val="20"/>
        </w:trPr>
        <w:tc>
          <w:tcPr>
            <w:tcW w:w="548" w:type="pct"/>
            <w:shd w:val="clear" w:color="auto" w:fill="auto"/>
            <w:tcMar>
              <w:top w:w="6" w:type="dxa"/>
              <w:left w:w="107" w:type="dxa"/>
              <w:bottom w:w="0" w:type="dxa"/>
              <w:right w:w="0" w:type="dxa"/>
            </w:tcMar>
            <w:vAlign w:val="center"/>
            <w:hideMark/>
          </w:tcPr>
          <w:p w14:paraId="4F6B566E" w14:textId="77777777" w:rsidR="00670548" w:rsidRPr="00802206" w:rsidRDefault="00670548" w:rsidP="006715EA">
            <w:pPr>
              <w:widowControl w:val="0"/>
              <w:contextualSpacing/>
              <w:jc w:val="center"/>
              <w:rPr>
                <w:sz w:val="20"/>
                <w:szCs w:val="20"/>
              </w:rPr>
            </w:pPr>
            <w:r w:rsidRPr="00802206">
              <w:rPr>
                <w:rFonts w:cs="Times New Roman"/>
                <w:sz w:val="20"/>
                <w:szCs w:val="20"/>
              </w:rPr>
              <w:t>Библиотека</w:t>
            </w:r>
          </w:p>
        </w:tc>
        <w:tc>
          <w:tcPr>
            <w:tcW w:w="456" w:type="pct"/>
            <w:shd w:val="clear" w:color="auto" w:fill="auto"/>
            <w:tcMar>
              <w:top w:w="6" w:type="dxa"/>
              <w:left w:w="107" w:type="dxa"/>
              <w:bottom w:w="0" w:type="dxa"/>
              <w:right w:w="0" w:type="dxa"/>
            </w:tcMar>
            <w:vAlign w:val="center"/>
            <w:hideMark/>
          </w:tcPr>
          <w:p w14:paraId="63DFA3F2" w14:textId="77777777" w:rsidR="00670548" w:rsidRPr="00802206" w:rsidRDefault="00670548" w:rsidP="006715EA">
            <w:pPr>
              <w:widowControl w:val="0"/>
              <w:contextualSpacing/>
              <w:jc w:val="center"/>
              <w:rPr>
                <w:sz w:val="20"/>
                <w:szCs w:val="20"/>
              </w:rPr>
            </w:pPr>
          </w:p>
        </w:tc>
        <w:tc>
          <w:tcPr>
            <w:tcW w:w="611" w:type="pct"/>
            <w:gridSpan w:val="4"/>
            <w:shd w:val="clear" w:color="auto" w:fill="auto"/>
            <w:tcMar>
              <w:top w:w="6" w:type="dxa"/>
              <w:left w:w="107" w:type="dxa"/>
              <w:bottom w:w="0" w:type="dxa"/>
              <w:right w:w="0" w:type="dxa"/>
            </w:tcMar>
            <w:vAlign w:val="center"/>
            <w:hideMark/>
          </w:tcPr>
          <w:p w14:paraId="15A16551" w14:textId="77777777" w:rsidR="00670548" w:rsidRPr="00802206" w:rsidRDefault="00670548" w:rsidP="006715EA">
            <w:pPr>
              <w:widowControl w:val="0"/>
              <w:contextualSpacing/>
              <w:jc w:val="center"/>
              <w:rPr>
                <w:sz w:val="20"/>
                <w:szCs w:val="20"/>
              </w:rPr>
            </w:pPr>
            <w:r w:rsidRPr="00802206">
              <w:rPr>
                <w:rFonts w:cs="Times New Roman"/>
                <w:sz w:val="20"/>
                <w:szCs w:val="20"/>
              </w:rPr>
              <w:t>ЦЭ6807Б</w:t>
            </w:r>
          </w:p>
        </w:tc>
        <w:tc>
          <w:tcPr>
            <w:tcW w:w="596" w:type="pct"/>
            <w:gridSpan w:val="3"/>
            <w:shd w:val="clear" w:color="auto" w:fill="auto"/>
            <w:tcMar>
              <w:top w:w="6" w:type="dxa"/>
              <w:left w:w="107" w:type="dxa"/>
              <w:bottom w:w="0" w:type="dxa"/>
              <w:right w:w="0" w:type="dxa"/>
            </w:tcMar>
            <w:vAlign w:val="center"/>
            <w:hideMark/>
          </w:tcPr>
          <w:p w14:paraId="6BB88534" w14:textId="77777777" w:rsidR="00670548" w:rsidRPr="00802206" w:rsidRDefault="00670548" w:rsidP="006715EA">
            <w:pPr>
              <w:widowControl w:val="0"/>
              <w:contextualSpacing/>
              <w:jc w:val="center"/>
              <w:rPr>
                <w:sz w:val="20"/>
                <w:szCs w:val="20"/>
              </w:rPr>
            </w:pPr>
            <w:r w:rsidRPr="00802206">
              <w:rPr>
                <w:rFonts w:cs="Times New Roman"/>
                <w:sz w:val="20"/>
                <w:szCs w:val="20"/>
              </w:rPr>
              <w:t>51062633</w:t>
            </w:r>
          </w:p>
        </w:tc>
        <w:tc>
          <w:tcPr>
            <w:tcW w:w="428" w:type="pct"/>
            <w:shd w:val="clear" w:color="auto" w:fill="auto"/>
            <w:tcMar>
              <w:top w:w="6" w:type="dxa"/>
              <w:left w:w="107" w:type="dxa"/>
              <w:bottom w:w="0" w:type="dxa"/>
              <w:right w:w="0" w:type="dxa"/>
            </w:tcMar>
            <w:vAlign w:val="center"/>
            <w:hideMark/>
          </w:tcPr>
          <w:p w14:paraId="20DAFF3F" w14:textId="77777777" w:rsidR="00670548" w:rsidRPr="00802206" w:rsidRDefault="00670548" w:rsidP="006715EA">
            <w:pPr>
              <w:widowControl w:val="0"/>
              <w:contextualSpacing/>
              <w:jc w:val="center"/>
              <w:rPr>
                <w:sz w:val="20"/>
                <w:szCs w:val="20"/>
              </w:rPr>
            </w:pPr>
            <w:r w:rsidRPr="00802206">
              <w:rPr>
                <w:rFonts w:cs="Times New Roman"/>
                <w:sz w:val="20"/>
                <w:szCs w:val="20"/>
              </w:rPr>
              <w:t>5-60А</w:t>
            </w:r>
          </w:p>
        </w:tc>
        <w:tc>
          <w:tcPr>
            <w:tcW w:w="473" w:type="pct"/>
            <w:gridSpan w:val="4"/>
            <w:shd w:val="clear" w:color="auto" w:fill="auto"/>
            <w:tcMar>
              <w:top w:w="6" w:type="dxa"/>
              <w:left w:w="107" w:type="dxa"/>
              <w:bottom w:w="0" w:type="dxa"/>
              <w:right w:w="0" w:type="dxa"/>
            </w:tcMar>
            <w:vAlign w:val="center"/>
            <w:hideMark/>
          </w:tcPr>
          <w:p w14:paraId="0C7EE856"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50" w:type="pct"/>
            <w:gridSpan w:val="2"/>
            <w:shd w:val="clear" w:color="auto" w:fill="auto"/>
            <w:tcMar>
              <w:top w:w="6" w:type="dxa"/>
              <w:left w:w="107" w:type="dxa"/>
              <w:bottom w:w="0" w:type="dxa"/>
              <w:right w:w="0" w:type="dxa"/>
            </w:tcMar>
            <w:vAlign w:val="center"/>
            <w:hideMark/>
          </w:tcPr>
          <w:p w14:paraId="7BA3D38D"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48" w:type="pct"/>
            <w:shd w:val="clear" w:color="auto" w:fill="auto"/>
            <w:tcMar>
              <w:top w:w="6" w:type="dxa"/>
              <w:left w:w="107" w:type="dxa"/>
              <w:bottom w:w="0" w:type="dxa"/>
              <w:right w:w="0" w:type="dxa"/>
            </w:tcMar>
            <w:vAlign w:val="center"/>
            <w:hideMark/>
          </w:tcPr>
          <w:p w14:paraId="56F7BDC9"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21" w:type="pct"/>
            <w:shd w:val="clear" w:color="auto" w:fill="auto"/>
            <w:tcMar>
              <w:top w:w="6" w:type="dxa"/>
              <w:left w:w="107" w:type="dxa"/>
              <w:bottom w:w="0" w:type="dxa"/>
              <w:right w:w="0" w:type="dxa"/>
            </w:tcMar>
            <w:vAlign w:val="center"/>
            <w:hideMark/>
          </w:tcPr>
          <w:p w14:paraId="7938A1B5" w14:textId="77777777" w:rsidR="00670548" w:rsidRPr="00802206" w:rsidRDefault="00670548" w:rsidP="006715EA">
            <w:pPr>
              <w:widowControl w:val="0"/>
              <w:contextualSpacing/>
              <w:jc w:val="center"/>
              <w:rPr>
                <w:sz w:val="20"/>
                <w:szCs w:val="20"/>
              </w:rPr>
            </w:pPr>
            <w:r w:rsidRPr="00802206">
              <w:rPr>
                <w:rFonts w:cs="Times New Roman"/>
                <w:sz w:val="20"/>
                <w:szCs w:val="20"/>
              </w:rPr>
              <w:t>Однофазный</w:t>
            </w:r>
          </w:p>
        </w:tc>
        <w:tc>
          <w:tcPr>
            <w:tcW w:w="570" w:type="pct"/>
            <w:shd w:val="clear" w:color="auto" w:fill="auto"/>
            <w:tcMar>
              <w:top w:w="6" w:type="dxa"/>
              <w:left w:w="107" w:type="dxa"/>
              <w:bottom w:w="0" w:type="dxa"/>
              <w:right w:w="0" w:type="dxa"/>
            </w:tcMar>
            <w:vAlign w:val="center"/>
            <w:hideMark/>
          </w:tcPr>
          <w:p w14:paraId="0CA086DB"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2021г.</w:t>
            </w:r>
          </w:p>
        </w:tc>
      </w:tr>
      <w:tr w:rsidR="00670548" w:rsidRPr="00802206" w14:paraId="31B9D129" w14:textId="77777777" w:rsidTr="006715EA">
        <w:trPr>
          <w:trHeight w:val="20"/>
        </w:trPr>
        <w:tc>
          <w:tcPr>
            <w:tcW w:w="548" w:type="pct"/>
            <w:shd w:val="clear" w:color="auto" w:fill="auto"/>
            <w:tcMar>
              <w:top w:w="6" w:type="dxa"/>
              <w:left w:w="107" w:type="dxa"/>
              <w:bottom w:w="0" w:type="dxa"/>
              <w:right w:w="0" w:type="dxa"/>
            </w:tcMar>
            <w:vAlign w:val="center"/>
          </w:tcPr>
          <w:p w14:paraId="2477A47E" w14:textId="77777777" w:rsidR="00670548" w:rsidRPr="00802206" w:rsidRDefault="00670548" w:rsidP="006715EA">
            <w:pPr>
              <w:widowControl w:val="0"/>
              <w:contextualSpacing/>
              <w:jc w:val="center"/>
              <w:rPr>
                <w:sz w:val="20"/>
                <w:szCs w:val="20"/>
              </w:rPr>
            </w:pPr>
          </w:p>
        </w:tc>
        <w:tc>
          <w:tcPr>
            <w:tcW w:w="456" w:type="pct"/>
            <w:shd w:val="clear" w:color="auto" w:fill="auto"/>
            <w:tcMar>
              <w:top w:w="6" w:type="dxa"/>
              <w:left w:w="107" w:type="dxa"/>
              <w:bottom w:w="0" w:type="dxa"/>
              <w:right w:w="0" w:type="dxa"/>
            </w:tcMar>
            <w:vAlign w:val="center"/>
          </w:tcPr>
          <w:p w14:paraId="1CEE4892" w14:textId="77777777" w:rsidR="00670548" w:rsidRPr="00802206" w:rsidRDefault="00670548" w:rsidP="006715EA">
            <w:pPr>
              <w:widowControl w:val="0"/>
              <w:contextualSpacing/>
              <w:jc w:val="center"/>
              <w:rPr>
                <w:sz w:val="20"/>
                <w:szCs w:val="20"/>
              </w:rPr>
            </w:pPr>
          </w:p>
        </w:tc>
        <w:tc>
          <w:tcPr>
            <w:tcW w:w="611" w:type="pct"/>
            <w:gridSpan w:val="4"/>
            <w:shd w:val="clear" w:color="auto" w:fill="auto"/>
            <w:tcMar>
              <w:top w:w="6" w:type="dxa"/>
              <w:left w:w="107" w:type="dxa"/>
              <w:bottom w:w="0" w:type="dxa"/>
              <w:right w:w="0" w:type="dxa"/>
            </w:tcMar>
            <w:vAlign w:val="center"/>
          </w:tcPr>
          <w:p w14:paraId="7C62D7DC" w14:textId="77777777" w:rsidR="00670548" w:rsidRPr="00802206" w:rsidRDefault="00670548" w:rsidP="006715EA">
            <w:pPr>
              <w:widowControl w:val="0"/>
              <w:contextualSpacing/>
              <w:jc w:val="center"/>
              <w:rPr>
                <w:sz w:val="20"/>
                <w:szCs w:val="20"/>
              </w:rPr>
            </w:pPr>
          </w:p>
        </w:tc>
        <w:tc>
          <w:tcPr>
            <w:tcW w:w="1497" w:type="pct"/>
            <w:gridSpan w:val="8"/>
            <w:shd w:val="clear" w:color="auto" w:fill="auto"/>
            <w:tcMar>
              <w:top w:w="6" w:type="dxa"/>
              <w:left w:w="107" w:type="dxa"/>
              <w:bottom w:w="0" w:type="dxa"/>
              <w:right w:w="0" w:type="dxa"/>
            </w:tcMar>
            <w:vAlign w:val="center"/>
            <w:hideMark/>
          </w:tcPr>
          <w:p w14:paraId="7700166B" w14:textId="77777777" w:rsidR="00670548" w:rsidRPr="00802206" w:rsidRDefault="00670548" w:rsidP="006715EA">
            <w:pPr>
              <w:widowControl w:val="0"/>
              <w:contextualSpacing/>
              <w:jc w:val="center"/>
              <w:rPr>
                <w:sz w:val="20"/>
                <w:szCs w:val="20"/>
              </w:rPr>
            </w:pPr>
            <w:r w:rsidRPr="00802206">
              <w:rPr>
                <w:rFonts w:cs="Times New Roman"/>
                <w:sz w:val="20"/>
                <w:szCs w:val="20"/>
              </w:rPr>
              <w:t>Разные</w:t>
            </w:r>
          </w:p>
        </w:tc>
        <w:tc>
          <w:tcPr>
            <w:tcW w:w="450" w:type="pct"/>
            <w:gridSpan w:val="2"/>
            <w:shd w:val="clear" w:color="auto" w:fill="auto"/>
            <w:tcMar>
              <w:top w:w="6" w:type="dxa"/>
              <w:left w:w="107" w:type="dxa"/>
              <w:bottom w:w="0" w:type="dxa"/>
              <w:right w:w="0" w:type="dxa"/>
            </w:tcMar>
            <w:vAlign w:val="center"/>
          </w:tcPr>
          <w:p w14:paraId="5968FEAE" w14:textId="77777777" w:rsidR="00670548" w:rsidRPr="00802206" w:rsidRDefault="00670548" w:rsidP="006715EA">
            <w:pPr>
              <w:widowControl w:val="0"/>
              <w:contextualSpacing/>
              <w:jc w:val="center"/>
              <w:rPr>
                <w:sz w:val="20"/>
                <w:szCs w:val="20"/>
              </w:rPr>
            </w:pPr>
          </w:p>
        </w:tc>
        <w:tc>
          <w:tcPr>
            <w:tcW w:w="448" w:type="pct"/>
            <w:shd w:val="clear" w:color="auto" w:fill="auto"/>
            <w:tcMar>
              <w:top w:w="6" w:type="dxa"/>
              <w:left w:w="107" w:type="dxa"/>
              <w:bottom w:w="0" w:type="dxa"/>
              <w:right w:w="0" w:type="dxa"/>
            </w:tcMar>
            <w:vAlign w:val="center"/>
          </w:tcPr>
          <w:p w14:paraId="2BFF4423" w14:textId="77777777" w:rsidR="00670548" w:rsidRPr="00802206" w:rsidRDefault="00670548" w:rsidP="006715EA">
            <w:pPr>
              <w:widowControl w:val="0"/>
              <w:contextualSpacing/>
              <w:jc w:val="center"/>
              <w:rPr>
                <w:sz w:val="20"/>
                <w:szCs w:val="20"/>
              </w:rPr>
            </w:pPr>
          </w:p>
        </w:tc>
        <w:tc>
          <w:tcPr>
            <w:tcW w:w="421" w:type="pct"/>
            <w:shd w:val="clear" w:color="auto" w:fill="auto"/>
            <w:tcMar>
              <w:top w:w="6" w:type="dxa"/>
              <w:left w:w="107" w:type="dxa"/>
              <w:bottom w:w="0" w:type="dxa"/>
              <w:right w:w="0" w:type="dxa"/>
            </w:tcMar>
            <w:vAlign w:val="center"/>
          </w:tcPr>
          <w:p w14:paraId="7AE5ADE8" w14:textId="77777777" w:rsidR="00670548" w:rsidRPr="00802206" w:rsidRDefault="00670548" w:rsidP="006715EA">
            <w:pPr>
              <w:widowControl w:val="0"/>
              <w:contextualSpacing/>
              <w:jc w:val="center"/>
              <w:rPr>
                <w:sz w:val="20"/>
                <w:szCs w:val="20"/>
              </w:rPr>
            </w:pPr>
          </w:p>
        </w:tc>
        <w:tc>
          <w:tcPr>
            <w:tcW w:w="570" w:type="pct"/>
            <w:shd w:val="clear" w:color="auto" w:fill="auto"/>
            <w:tcMar>
              <w:top w:w="6" w:type="dxa"/>
              <w:left w:w="107" w:type="dxa"/>
              <w:bottom w:w="0" w:type="dxa"/>
              <w:right w:w="0" w:type="dxa"/>
            </w:tcMar>
            <w:vAlign w:val="center"/>
          </w:tcPr>
          <w:p w14:paraId="584D8A27" w14:textId="77777777" w:rsidR="00670548" w:rsidRPr="00802206" w:rsidRDefault="00670548" w:rsidP="006715EA">
            <w:pPr>
              <w:widowControl w:val="0"/>
              <w:contextualSpacing/>
              <w:jc w:val="center"/>
              <w:rPr>
                <w:sz w:val="20"/>
                <w:szCs w:val="20"/>
              </w:rPr>
            </w:pPr>
          </w:p>
        </w:tc>
      </w:tr>
      <w:tr w:rsidR="00670548" w:rsidRPr="00802206" w14:paraId="4DB8AF52" w14:textId="77777777" w:rsidTr="006715EA">
        <w:trPr>
          <w:trHeight w:val="20"/>
        </w:trPr>
        <w:tc>
          <w:tcPr>
            <w:tcW w:w="548" w:type="pct"/>
            <w:shd w:val="clear" w:color="auto" w:fill="auto"/>
            <w:tcMar>
              <w:top w:w="6" w:type="dxa"/>
              <w:left w:w="107" w:type="dxa"/>
              <w:bottom w:w="0" w:type="dxa"/>
              <w:right w:w="0" w:type="dxa"/>
            </w:tcMar>
            <w:vAlign w:val="center"/>
            <w:hideMark/>
          </w:tcPr>
          <w:p w14:paraId="4099E750" w14:textId="77777777" w:rsidR="00670548" w:rsidRPr="00802206" w:rsidRDefault="00670548" w:rsidP="006715EA">
            <w:pPr>
              <w:widowControl w:val="0"/>
              <w:contextualSpacing/>
              <w:jc w:val="center"/>
              <w:rPr>
                <w:sz w:val="20"/>
                <w:szCs w:val="20"/>
              </w:rPr>
            </w:pPr>
            <w:r w:rsidRPr="00802206">
              <w:rPr>
                <w:rFonts w:cs="Times New Roman"/>
                <w:sz w:val="20"/>
                <w:szCs w:val="20"/>
              </w:rPr>
              <w:t>Место установки</w:t>
            </w:r>
          </w:p>
        </w:tc>
        <w:tc>
          <w:tcPr>
            <w:tcW w:w="456" w:type="pct"/>
            <w:shd w:val="clear" w:color="auto" w:fill="auto"/>
            <w:tcMar>
              <w:top w:w="6" w:type="dxa"/>
              <w:left w:w="107" w:type="dxa"/>
              <w:bottom w:w="0" w:type="dxa"/>
              <w:right w:w="0" w:type="dxa"/>
            </w:tcMar>
            <w:vAlign w:val="center"/>
            <w:hideMark/>
          </w:tcPr>
          <w:p w14:paraId="6B4BC499" w14:textId="77777777" w:rsidR="00670548" w:rsidRPr="00802206" w:rsidRDefault="00670548" w:rsidP="006715EA">
            <w:pPr>
              <w:widowControl w:val="0"/>
              <w:contextualSpacing/>
              <w:jc w:val="center"/>
              <w:rPr>
                <w:sz w:val="20"/>
                <w:szCs w:val="20"/>
              </w:rPr>
            </w:pPr>
            <w:r>
              <w:rPr>
                <w:rFonts w:cs="Times New Roman"/>
                <w:sz w:val="20"/>
                <w:szCs w:val="20"/>
              </w:rPr>
              <w:t>Потребител</w:t>
            </w:r>
            <w:r w:rsidRPr="00802206">
              <w:rPr>
                <w:rFonts w:cs="Times New Roman"/>
                <w:sz w:val="20"/>
                <w:szCs w:val="20"/>
              </w:rPr>
              <w:t>ь</w:t>
            </w:r>
          </w:p>
        </w:tc>
        <w:tc>
          <w:tcPr>
            <w:tcW w:w="611" w:type="pct"/>
            <w:gridSpan w:val="4"/>
            <w:shd w:val="clear" w:color="auto" w:fill="auto"/>
            <w:tcMar>
              <w:top w:w="6" w:type="dxa"/>
              <w:left w:w="107" w:type="dxa"/>
              <w:bottom w:w="0" w:type="dxa"/>
              <w:right w:w="0" w:type="dxa"/>
            </w:tcMar>
            <w:vAlign w:val="center"/>
            <w:hideMark/>
          </w:tcPr>
          <w:p w14:paraId="54C207EF" w14:textId="77777777" w:rsidR="00670548" w:rsidRPr="00802206" w:rsidRDefault="00670548" w:rsidP="006715EA">
            <w:pPr>
              <w:widowControl w:val="0"/>
              <w:contextualSpacing/>
              <w:jc w:val="center"/>
              <w:rPr>
                <w:sz w:val="20"/>
                <w:szCs w:val="20"/>
              </w:rPr>
            </w:pPr>
            <w:r w:rsidRPr="00802206">
              <w:rPr>
                <w:rFonts w:cs="Times New Roman"/>
                <w:sz w:val="20"/>
                <w:szCs w:val="20"/>
              </w:rPr>
              <w:t>Тип</w:t>
            </w:r>
          </w:p>
        </w:tc>
        <w:tc>
          <w:tcPr>
            <w:tcW w:w="596" w:type="pct"/>
            <w:gridSpan w:val="3"/>
            <w:shd w:val="clear" w:color="auto" w:fill="auto"/>
            <w:tcMar>
              <w:top w:w="6" w:type="dxa"/>
              <w:left w:w="107" w:type="dxa"/>
              <w:bottom w:w="0" w:type="dxa"/>
              <w:right w:w="0" w:type="dxa"/>
            </w:tcMar>
            <w:vAlign w:val="center"/>
            <w:hideMark/>
          </w:tcPr>
          <w:p w14:paraId="32B73A76" w14:textId="77777777" w:rsidR="00670548" w:rsidRPr="00802206" w:rsidRDefault="00670548" w:rsidP="006715EA">
            <w:pPr>
              <w:widowControl w:val="0"/>
              <w:contextualSpacing/>
              <w:jc w:val="center"/>
              <w:rPr>
                <w:sz w:val="20"/>
                <w:szCs w:val="20"/>
              </w:rPr>
            </w:pPr>
            <w:r w:rsidRPr="00802206">
              <w:rPr>
                <w:rFonts w:cs="Times New Roman"/>
                <w:sz w:val="20"/>
                <w:szCs w:val="20"/>
              </w:rPr>
              <w:t>Номер</w:t>
            </w:r>
          </w:p>
        </w:tc>
        <w:tc>
          <w:tcPr>
            <w:tcW w:w="428" w:type="pct"/>
            <w:shd w:val="clear" w:color="auto" w:fill="auto"/>
            <w:tcMar>
              <w:top w:w="6" w:type="dxa"/>
              <w:left w:w="107" w:type="dxa"/>
              <w:bottom w:w="0" w:type="dxa"/>
              <w:right w:w="0" w:type="dxa"/>
            </w:tcMar>
            <w:vAlign w:val="center"/>
            <w:hideMark/>
          </w:tcPr>
          <w:p w14:paraId="3A4A8427" w14:textId="77777777" w:rsidR="00670548" w:rsidRPr="00802206" w:rsidRDefault="00670548" w:rsidP="006715EA">
            <w:pPr>
              <w:widowControl w:val="0"/>
              <w:contextualSpacing/>
              <w:jc w:val="center"/>
              <w:rPr>
                <w:sz w:val="20"/>
                <w:szCs w:val="20"/>
              </w:rPr>
            </w:pPr>
            <w:r w:rsidRPr="00802206">
              <w:rPr>
                <w:rFonts w:cs="Times New Roman"/>
                <w:sz w:val="20"/>
                <w:szCs w:val="20"/>
              </w:rPr>
              <w:t>Предел измерения</w:t>
            </w:r>
          </w:p>
        </w:tc>
        <w:tc>
          <w:tcPr>
            <w:tcW w:w="473" w:type="pct"/>
            <w:gridSpan w:val="4"/>
            <w:shd w:val="clear" w:color="auto" w:fill="auto"/>
            <w:tcMar>
              <w:top w:w="6" w:type="dxa"/>
              <w:left w:w="107" w:type="dxa"/>
              <w:bottom w:w="0" w:type="dxa"/>
              <w:right w:w="0" w:type="dxa"/>
            </w:tcMar>
            <w:vAlign w:val="center"/>
            <w:hideMark/>
          </w:tcPr>
          <w:p w14:paraId="57BCAA5A" w14:textId="77777777" w:rsidR="00670548" w:rsidRPr="00802206" w:rsidRDefault="00670548" w:rsidP="006715EA">
            <w:pPr>
              <w:widowControl w:val="0"/>
              <w:contextualSpacing/>
              <w:jc w:val="center"/>
              <w:rPr>
                <w:sz w:val="20"/>
                <w:szCs w:val="20"/>
              </w:rPr>
            </w:pPr>
            <w:r w:rsidRPr="00802206">
              <w:rPr>
                <w:rFonts w:cs="Times New Roman"/>
                <w:sz w:val="20"/>
                <w:szCs w:val="20"/>
              </w:rPr>
              <w:t>Класс точности</w:t>
            </w:r>
          </w:p>
        </w:tc>
        <w:tc>
          <w:tcPr>
            <w:tcW w:w="450" w:type="pct"/>
            <w:gridSpan w:val="2"/>
            <w:shd w:val="clear" w:color="auto" w:fill="auto"/>
            <w:tcMar>
              <w:top w:w="6" w:type="dxa"/>
              <w:left w:w="107" w:type="dxa"/>
              <w:bottom w:w="0" w:type="dxa"/>
              <w:right w:w="0" w:type="dxa"/>
            </w:tcMar>
            <w:vAlign w:val="center"/>
            <w:hideMark/>
          </w:tcPr>
          <w:p w14:paraId="7BE024E5" w14:textId="77777777" w:rsidR="00670548" w:rsidRPr="00802206" w:rsidRDefault="00670548" w:rsidP="006715EA">
            <w:pPr>
              <w:widowControl w:val="0"/>
              <w:contextualSpacing/>
              <w:jc w:val="center"/>
              <w:rPr>
                <w:sz w:val="20"/>
                <w:szCs w:val="20"/>
              </w:rPr>
            </w:pPr>
            <w:r>
              <w:rPr>
                <w:rFonts w:cs="Times New Roman"/>
                <w:sz w:val="20"/>
                <w:szCs w:val="20"/>
              </w:rPr>
              <w:t xml:space="preserve">Дата </w:t>
            </w:r>
            <w:r w:rsidRPr="00802206">
              <w:rPr>
                <w:rFonts w:cs="Times New Roman"/>
                <w:sz w:val="20"/>
                <w:szCs w:val="20"/>
              </w:rPr>
              <w:t>изготовления</w:t>
            </w:r>
          </w:p>
        </w:tc>
        <w:tc>
          <w:tcPr>
            <w:tcW w:w="448" w:type="pct"/>
            <w:shd w:val="clear" w:color="auto" w:fill="auto"/>
            <w:tcMar>
              <w:top w:w="6" w:type="dxa"/>
              <w:left w:w="107" w:type="dxa"/>
              <w:bottom w:w="0" w:type="dxa"/>
              <w:right w:w="0" w:type="dxa"/>
            </w:tcMar>
            <w:vAlign w:val="center"/>
            <w:hideMark/>
          </w:tcPr>
          <w:p w14:paraId="60F45C1A" w14:textId="77777777" w:rsidR="00670548" w:rsidRPr="00802206" w:rsidRDefault="00670548" w:rsidP="006715EA">
            <w:pPr>
              <w:widowControl w:val="0"/>
              <w:contextualSpacing/>
              <w:jc w:val="center"/>
              <w:rPr>
                <w:sz w:val="20"/>
                <w:szCs w:val="20"/>
              </w:rPr>
            </w:pPr>
            <w:r w:rsidRPr="00802206">
              <w:rPr>
                <w:rFonts w:cs="Times New Roman"/>
                <w:sz w:val="20"/>
                <w:szCs w:val="20"/>
              </w:rPr>
              <w:t>Дата поверки</w:t>
            </w:r>
          </w:p>
        </w:tc>
        <w:tc>
          <w:tcPr>
            <w:tcW w:w="421" w:type="pct"/>
            <w:shd w:val="clear" w:color="auto" w:fill="auto"/>
            <w:tcMar>
              <w:top w:w="6" w:type="dxa"/>
              <w:left w:w="107" w:type="dxa"/>
              <w:bottom w:w="0" w:type="dxa"/>
              <w:right w:w="0" w:type="dxa"/>
            </w:tcMar>
            <w:vAlign w:val="center"/>
            <w:hideMark/>
          </w:tcPr>
          <w:p w14:paraId="197E357A" w14:textId="77777777" w:rsidR="00670548" w:rsidRPr="00802206" w:rsidRDefault="00670548" w:rsidP="006715EA">
            <w:pPr>
              <w:widowControl w:val="0"/>
              <w:contextualSpacing/>
              <w:jc w:val="center"/>
              <w:rPr>
                <w:sz w:val="20"/>
                <w:szCs w:val="20"/>
              </w:rPr>
            </w:pPr>
            <w:r w:rsidRPr="00802206">
              <w:rPr>
                <w:rFonts w:cs="Times New Roman"/>
                <w:sz w:val="20"/>
                <w:szCs w:val="20"/>
              </w:rPr>
              <w:t>Тр-р тока</w:t>
            </w:r>
          </w:p>
        </w:tc>
        <w:tc>
          <w:tcPr>
            <w:tcW w:w="570" w:type="pct"/>
            <w:shd w:val="clear" w:color="auto" w:fill="auto"/>
            <w:tcMar>
              <w:top w:w="6" w:type="dxa"/>
              <w:left w:w="107" w:type="dxa"/>
              <w:bottom w:w="0" w:type="dxa"/>
              <w:right w:w="0" w:type="dxa"/>
            </w:tcMar>
            <w:vAlign w:val="center"/>
            <w:hideMark/>
          </w:tcPr>
          <w:p w14:paraId="19D64F9B" w14:textId="77777777" w:rsidR="00670548" w:rsidRPr="00802206" w:rsidRDefault="00670548" w:rsidP="006715EA">
            <w:pPr>
              <w:widowControl w:val="0"/>
              <w:contextualSpacing/>
              <w:jc w:val="center"/>
              <w:rPr>
                <w:sz w:val="20"/>
                <w:szCs w:val="20"/>
              </w:rPr>
            </w:pPr>
            <w:r w:rsidRPr="00802206">
              <w:rPr>
                <w:rFonts w:cs="Times New Roman"/>
                <w:sz w:val="20"/>
                <w:szCs w:val="20"/>
              </w:rPr>
              <w:t>Примечание</w:t>
            </w:r>
          </w:p>
        </w:tc>
      </w:tr>
      <w:tr w:rsidR="00670548" w:rsidRPr="00802206" w14:paraId="26B68AF4" w14:textId="77777777" w:rsidTr="006715EA">
        <w:trPr>
          <w:trHeight w:val="20"/>
        </w:trPr>
        <w:tc>
          <w:tcPr>
            <w:tcW w:w="548" w:type="pct"/>
            <w:shd w:val="clear" w:color="auto" w:fill="auto"/>
            <w:tcMar>
              <w:top w:w="4" w:type="dxa"/>
              <w:left w:w="114" w:type="dxa"/>
              <w:bottom w:w="0" w:type="dxa"/>
              <w:right w:w="12" w:type="dxa"/>
            </w:tcMar>
            <w:vAlign w:val="center"/>
            <w:hideMark/>
          </w:tcPr>
          <w:p w14:paraId="412AB79A" w14:textId="77777777" w:rsidR="00670548" w:rsidRPr="00802206" w:rsidRDefault="00670548" w:rsidP="006715EA">
            <w:pPr>
              <w:widowControl w:val="0"/>
              <w:contextualSpacing/>
              <w:jc w:val="center"/>
              <w:rPr>
                <w:sz w:val="20"/>
                <w:szCs w:val="20"/>
              </w:rPr>
            </w:pPr>
            <w:r w:rsidRPr="00802206">
              <w:rPr>
                <w:rFonts w:cs="Times New Roman"/>
                <w:sz w:val="20"/>
                <w:szCs w:val="20"/>
              </w:rPr>
              <w:t>ФОК</w:t>
            </w:r>
          </w:p>
        </w:tc>
        <w:tc>
          <w:tcPr>
            <w:tcW w:w="456" w:type="pct"/>
            <w:shd w:val="clear" w:color="auto" w:fill="auto"/>
            <w:tcMar>
              <w:top w:w="4" w:type="dxa"/>
              <w:left w:w="114" w:type="dxa"/>
              <w:bottom w:w="0" w:type="dxa"/>
              <w:right w:w="12" w:type="dxa"/>
            </w:tcMar>
            <w:vAlign w:val="center"/>
            <w:hideMark/>
          </w:tcPr>
          <w:p w14:paraId="1ED26E7B"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09E52EDE" w14:textId="77777777" w:rsidR="00670548" w:rsidRPr="00802206" w:rsidRDefault="00670548" w:rsidP="006715EA">
            <w:pPr>
              <w:widowControl w:val="0"/>
              <w:contextualSpacing/>
              <w:jc w:val="center"/>
              <w:rPr>
                <w:sz w:val="20"/>
                <w:szCs w:val="20"/>
              </w:rPr>
            </w:pPr>
            <w:r w:rsidRPr="00802206">
              <w:rPr>
                <w:rFonts w:cs="Times New Roman"/>
                <w:sz w:val="20"/>
                <w:szCs w:val="20"/>
              </w:rPr>
              <w:t>СА4У-И672М</w:t>
            </w:r>
          </w:p>
        </w:tc>
        <w:tc>
          <w:tcPr>
            <w:tcW w:w="596" w:type="pct"/>
            <w:gridSpan w:val="3"/>
            <w:shd w:val="clear" w:color="auto" w:fill="auto"/>
            <w:tcMar>
              <w:top w:w="4" w:type="dxa"/>
              <w:left w:w="114" w:type="dxa"/>
              <w:bottom w:w="0" w:type="dxa"/>
              <w:right w:w="12" w:type="dxa"/>
            </w:tcMar>
            <w:vAlign w:val="center"/>
            <w:hideMark/>
          </w:tcPr>
          <w:p w14:paraId="3843A762" w14:textId="77777777" w:rsidR="00670548" w:rsidRPr="00802206" w:rsidRDefault="00670548" w:rsidP="006715EA">
            <w:pPr>
              <w:widowControl w:val="0"/>
              <w:contextualSpacing/>
              <w:jc w:val="center"/>
              <w:rPr>
                <w:sz w:val="20"/>
                <w:szCs w:val="20"/>
              </w:rPr>
            </w:pPr>
            <w:r w:rsidRPr="00802206">
              <w:rPr>
                <w:rFonts w:cs="Times New Roman"/>
                <w:sz w:val="20"/>
                <w:szCs w:val="20"/>
              </w:rPr>
              <w:t>44535</w:t>
            </w:r>
          </w:p>
        </w:tc>
        <w:tc>
          <w:tcPr>
            <w:tcW w:w="428" w:type="pct"/>
            <w:shd w:val="clear" w:color="auto" w:fill="auto"/>
            <w:tcMar>
              <w:top w:w="4" w:type="dxa"/>
              <w:left w:w="114" w:type="dxa"/>
              <w:bottom w:w="0" w:type="dxa"/>
              <w:right w:w="12" w:type="dxa"/>
            </w:tcMar>
            <w:vAlign w:val="center"/>
            <w:hideMark/>
          </w:tcPr>
          <w:p w14:paraId="16791EF0" w14:textId="77777777" w:rsidR="00670548" w:rsidRPr="00802206" w:rsidRDefault="00670548" w:rsidP="006715EA">
            <w:pPr>
              <w:widowControl w:val="0"/>
              <w:contextualSpacing/>
              <w:jc w:val="center"/>
              <w:rPr>
                <w:sz w:val="20"/>
                <w:szCs w:val="20"/>
              </w:rPr>
            </w:pPr>
            <w:r w:rsidRPr="00802206">
              <w:rPr>
                <w:rFonts w:cs="Times New Roman"/>
                <w:sz w:val="20"/>
                <w:szCs w:val="20"/>
              </w:rPr>
              <w:t>3х5А</w:t>
            </w:r>
          </w:p>
        </w:tc>
        <w:tc>
          <w:tcPr>
            <w:tcW w:w="473" w:type="pct"/>
            <w:gridSpan w:val="4"/>
            <w:shd w:val="clear" w:color="auto" w:fill="auto"/>
            <w:tcMar>
              <w:top w:w="4" w:type="dxa"/>
              <w:left w:w="114" w:type="dxa"/>
              <w:bottom w:w="0" w:type="dxa"/>
              <w:right w:w="12" w:type="dxa"/>
            </w:tcMar>
            <w:vAlign w:val="center"/>
            <w:hideMark/>
          </w:tcPr>
          <w:p w14:paraId="3FA4A9D7"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50" w:type="pct"/>
            <w:gridSpan w:val="2"/>
            <w:shd w:val="clear" w:color="auto" w:fill="auto"/>
            <w:tcMar>
              <w:top w:w="4" w:type="dxa"/>
              <w:left w:w="114" w:type="dxa"/>
              <w:bottom w:w="0" w:type="dxa"/>
              <w:right w:w="12" w:type="dxa"/>
            </w:tcMar>
            <w:vAlign w:val="center"/>
            <w:hideMark/>
          </w:tcPr>
          <w:p w14:paraId="2B146FFA" w14:textId="77777777" w:rsidR="00670548" w:rsidRPr="00802206" w:rsidRDefault="00670548" w:rsidP="006715EA">
            <w:pPr>
              <w:widowControl w:val="0"/>
              <w:contextualSpacing/>
              <w:jc w:val="center"/>
              <w:rPr>
                <w:sz w:val="20"/>
                <w:szCs w:val="20"/>
              </w:rPr>
            </w:pPr>
            <w:r w:rsidRPr="00802206">
              <w:rPr>
                <w:rFonts w:cs="Times New Roman"/>
                <w:sz w:val="20"/>
                <w:szCs w:val="20"/>
              </w:rPr>
              <w:t>2002</w:t>
            </w:r>
          </w:p>
        </w:tc>
        <w:tc>
          <w:tcPr>
            <w:tcW w:w="448" w:type="pct"/>
            <w:shd w:val="clear" w:color="auto" w:fill="auto"/>
            <w:tcMar>
              <w:top w:w="4" w:type="dxa"/>
              <w:left w:w="114" w:type="dxa"/>
              <w:bottom w:w="0" w:type="dxa"/>
              <w:right w:w="12" w:type="dxa"/>
            </w:tcMar>
            <w:vAlign w:val="center"/>
            <w:hideMark/>
          </w:tcPr>
          <w:p w14:paraId="4A189F9D" w14:textId="77777777" w:rsidR="00670548" w:rsidRPr="00802206" w:rsidRDefault="00670548" w:rsidP="006715EA">
            <w:pPr>
              <w:widowControl w:val="0"/>
              <w:contextualSpacing/>
              <w:jc w:val="center"/>
              <w:rPr>
                <w:sz w:val="20"/>
                <w:szCs w:val="20"/>
              </w:rPr>
            </w:pPr>
            <w:r>
              <w:rPr>
                <w:rFonts w:cs="Times New Roman"/>
                <w:sz w:val="20"/>
                <w:szCs w:val="20"/>
              </w:rPr>
              <w:t xml:space="preserve">I кв. </w:t>
            </w:r>
            <w:r w:rsidRPr="00802206">
              <w:rPr>
                <w:rFonts w:cs="Times New Roman"/>
                <w:sz w:val="20"/>
                <w:szCs w:val="20"/>
              </w:rPr>
              <w:t>2019</w:t>
            </w:r>
          </w:p>
        </w:tc>
        <w:tc>
          <w:tcPr>
            <w:tcW w:w="421" w:type="pct"/>
            <w:shd w:val="clear" w:color="auto" w:fill="auto"/>
            <w:tcMar>
              <w:top w:w="4" w:type="dxa"/>
              <w:left w:w="114" w:type="dxa"/>
              <w:bottom w:w="0" w:type="dxa"/>
              <w:right w:w="12" w:type="dxa"/>
            </w:tcMar>
            <w:vAlign w:val="center"/>
            <w:hideMark/>
          </w:tcPr>
          <w:p w14:paraId="2DB0230D"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570" w:type="pct"/>
            <w:shd w:val="clear" w:color="auto" w:fill="auto"/>
            <w:tcMar>
              <w:top w:w="4" w:type="dxa"/>
              <w:left w:w="114" w:type="dxa"/>
              <w:bottom w:w="0" w:type="dxa"/>
              <w:right w:w="12" w:type="dxa"/>
            </w:tcMar>
            <w:vAlign w:val="center"/>
            <w:hideMark/>
          </w:tcPr>
          <w:p w14:paraId="593D7B78" w14:textId="77777777" w:rsidR="00670548" w:rsidRPr="00802206" w:rsidRDefault="00670548" w:rsidP="006715EA">
            <w:pPr>
              <w:widowControl w:val="0"/>
              <w:contextualSpacing/>
              <w:jc w:val="center"/>
              <w:rPr>
                <w:sz w:val="20"/>
                <w:szCs w:val="20"/>
              </w:rPr>
            </w:pPr>
            <w:r>
              <w:rPr>
                <w:rFonts w:cs="Times New Roman"/>
                <w:sz w:val="20"/>
                <w:szCs w:val="20"/>
              </w:rPr>
              <w:t>Межповерочный интервал</w:t>
            </w:r>
            <w:r w:rsidRPr="00802206">
              <w:rPr>
                <w:rFonts w:cs="Times New Roman"/>
                <w:sz w:val="20"/>
                <w:szCs w:val="20"/>
              </w:rPr>
              <w:t>счетчика 4 года до 14.02.2023г.</w:t>
            </w:r>
          </w:p>
        </w:tc>
      </w:tr>
      <w:tr w:rsidR="00670548" w:rsidRPr="00802206" w14:paraId="64F353EB" w14:textId="77777777" w:rsidTr="006715EA">
        <w:trPr>
          <w:trHeight w:val="20"/>
        </w:trPr>
        <w:tc>
          <w:tcPr>
            <w:tcW w:w="548" w:type="pct"/>
            <w:shd w:val="clear" w:color="auto" w:fill="auto"/>
            <w:tcMar>
              <w:top w:w="4" w:type="dxa"/>
              <w:left w:w="114" w:type="dxa"/>
              <w:bottom w:w="0" w:type="dxa"/>
              <w:right w:w="12" w:type="dxa"/>
            </w:tcMar>
            <w:vAlign w:val="center"/>
            <w:hideMark/>
          </w:tcPr>
          <w:p w14:paraId="43FD7CBF" w14:textId="77777777" w:rsidR="00670548" w:rsidRPr="00802206" w:rsidRDefault="00670548" w:rsidP="006715EA">
            <w:pPr>
              <w:widowControl w:val="0"/>
              <w:contextualSpacing/>
              <w:jc w:val="center"/>
              <w:rPr>
                <w:sz w:val="20"/>
                <w:szCs w:val="20"/>
              </w:rPr>
            </w:pPr>
            <w:r w:rsidRPr="00802206">
              <w:rPr>
                <w:rFonts w:cs="Times New Roman"/>
                <w:sz w:val="20"/>
                <w:szCs w:val="20"/>
              </w:rPr>
              <w:t>Сберкасса</w:t>
            </w:r>
          </w:p>
        </w:tc>
        <w:tc>
          <w:tcPr>
            <w:tcW w:w="456" w:type="pct"/>
            <w:shd w:val="clear" w:color="auto" w:fill="auto"/>
            <w:tcMar>
              <w:top w:w="4" w:type="dxa"/>
              <w:left w:w="114" w:type="dxa"/>
              <w:bottom w:w="0" w:type="dxa"/>
              <w:right w:w="12" w:type="dxa"/>
            </w:tcMar>
            <w:vAlign w:val="center"/>
            <w:hideMark/>
          </w:tcPr>
          <w:p w14:paraId="6EA77783"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29A0CB69" w14:textId="77777777" w:rsidR="00670548" w:rsidRPr="00802206" w:rsidRDefault="00670548" w:rsidP="006715EA">
            <w:pPr>
              <w:widowControl w:val="0"/>
              <w:contextualSpacing/>
              <w:jc w:val="center"/>
              <w:rPr>
                <w:sz w:val="20"/>
                <w:szCs w:val="20"/>
              </w:rPr>
            </w:pPr>
            <w:r w:rsidRPr="00802206">
              <w:rPr>
                <w:rFonts w:cs="Times New Roman"/>
                <w:sz w:val="20"/>
                <w:szCs w:val="20"/>
              </w:rPr>
              <w:t>СЕ 300</w:t>
            </w:r>
          </w:p>
        </w:tc>
        <w:tc>
          <w:tcPr>
            <w:tcW w:w="596" w:type="pct"/>
            <w:gridSpan w:val="3"/>
            <w:shd w:val="clear" w:color="auto" w:fill="auto"/>
            <w:tcMar>
              <w:top w:w="4" w:type="dxa"/>
              <w:left w:w="114" w:type="dxa"/>
              <w:bottom w:w="0" w:type="dxa"/>
              <w:right w:w="12" w:type="dxa"/>
            </w:tcMar>
            <w:vAlign w:val="center"/>
            <w:hideMark/>
          </w:tcPr>
          <w:p w14:paraId="18A84780" w14:textId="77777777" w:rsidR="00670548" w:rsidRPr="00802206" w:rsidRDefault="00670548" w:rsidP="006715EA">
            <w:pPr>
              <w:widowControl w:val="0"/>
              <w:contextualSpacing/>
              <w:jc w:val="center"/>
              <w:rPr>
                <w:sz w:val="20"/>
                <w:szCs w:val="20"/>
              </w:rPr>
            </w:pPr>
            <w:r w:rsidRPr="00802206">
              <w:rPr>
                <w:rFonts w:cs="Times New Roman"/>
                <w:sz w:val="20"/>
                <w:szCs w:val="20"/>
              </w:rPr>
              <w:t>009205036000333</w:t>
            </w:r>
          </w:p>
        </w:tc>
        <w:tc>
          <w:tcPr>
            <w:tcW w:w="428" w:type="pct"/>
            <w:shd w:val="clear" w:color="auto" w:fill="auto"/>
            <w:tcMar>
              <w:top w:w="4" w:type="dxa"/>
              <w:left w:w="114" w:type="dxa"/>
              <w:bottom w:w="0" w:type="dxa"/>
              <w:right w:w="12" w:type="dxa"/>
            </w:tcMar>
            <w:vAlign w:val="center"/>
            <w:hideMark/>
          </w:tcPr>
          <w:p w14:paraId="0ACBB080" w14:textId="77777777" w:rsidR="00670548" w:rsidRPr="00802206" w:rsidRDefault="00670548" w:rsidP="006715EA">
            <w:pPr>
              <w:widowControl w:val="0"/>
              <w:contextualSpacing/>
              <w:jc w:val="center"/>
              <w:rPr>
                <w:sz w:val="20"/>
                <w:szCs w:val="20"/>
              </w:rPr>
            </w:pPr>
            <w:r w:rsidRPr="00802206">
              <w:rPr>
                <w:rFonts w:cs="Times New Roman"/>
                <w:sz w:val="20"/>
                <w:szCs w:val="20"/>
              </w:rPr>
              <w:t>5-100А</w:t>
            </w:r>
          </w:p>
        </w:tc>
        <w:tc>
          <w:tcPr>
            <w:tcW w:w="473" w:type="pct"/>
            <w:gridSpan w:val="4"/>
            <w:shd w:val="clear" w:color="auto" w:fill="auto"/>
            <w:tcMar>
              <w:top w:w="4" w:type="dxa"/>
              <w:left w:w="114" w:type="dxa"/>
              <w:bottom w:w="0" w:type="dxa"/>
              <w:right w:w="12" w:type="dxa"/>
            </w:tcMar>
            <w:vAlign w:val="center"/>
            <w:hideMark/>
          </w:tcPr>
          <w:p w14:paraId="433EDE6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5DE76006" w14:textId="77777777" w:rsidR="00670548" w:rsidRPr="00802206" w:rsidRDefault="00670548" w:rsidP="006715EA">
            <w:pPr>
              <w:widowControl w:val="0"/>
              <w:contextualSpacing/>
              <w:jc w:val="center"/>
              <w:rPr>
                <w:sz w:val="20"/>
                <w:szCs w:val="20"/>
              </w:rPr>
            </w:pPr>
            <w:r w:rsidRPr="00802206">
              <w:rPr>
                <w:rFonts w:cs="Times New Roman"/>
                <w:sz w:val="20"/>
                <w:szCs w:val="20"/>
              </w:rPr>
              <w:t>2010</w:t>
            </w:r>
          </w:p>
        </w:tc>
        <w:tc>
          <w:tcPr>
            <w:tcW w:w="448" w:type="pct"/>
            <w:shd w:val="clear" w:color="auto" w:fill="auto"/>
            <w:tcMar>
              <w:top w:w="4" w:type="dxa"/>
              <w:left w:w="114" w:type="dxa"/>
              <w:bottom w:w="0" w:type="dxa"/>
              <w:right w:w="12" w:type="dxa"/>
            </w:tcMar>
            <w:vAlign w:val="center"/>
            <w:hideMark/>
          </w:tcPr>
          <w:p w14:paraId="105BA604" w14:textId="77777777" w:rsidR="00670548" w:rsidRPr="00802206" w:rsidRDefault="00670548" w:rsidP="006715EA">
            <w:pPr>
              <w:widowControl w:val="0"/>
              <w:contextualSpacing/>
              <w:jc w:val="center"/>
              <w:rPr>
                <w:sz w:val="20"/>
                <w:szCs w:val="20"/>
              </w:rPr>
            </w:pPr>
            <w:r w:rsidRPr="00802206">
              <w:rPr>
                <w:rFonts w:cs="Times New Roman"/>
                <w:sz w:val="20"/>
                <w:szCs w:val="20"/>
              </w:rPr>
              <w:t>III кв. 2010</w:t>
            </w:r>
          </w:p>
        </w:tc>
        <w:tc>
          <w:tcPr>
            <w:tcW w:w="421" w:type="pct"/>
            <w:shd w:val="clear" w:color="auto" w:fill="auto"/>
            <w:tcMar>
              <w:top w:w="4" w:type="dxa"/>
              <w:left w:w="114" w:type="dxa"/>
              <w:bottom w:w="0" w:type="dxa"/>
              <w:right w:w="12" w:type="dxa"/>
            </w:tcMar>
            <w:vAlign w:val="center"/>
            <w:hideMark/>
          </w:tcPr>
          <w:p w14:paraId="26FCA725"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45A4F90D"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 ый интервал счетчика 16 лет до 2026г.</w:t>
            </w:r>
          </w:p>
        </w:tc>
      </w:tr>
      <w:tr w:rsidR="00670548" w:rsidRPr="00802206" w14:paraId="11A3BCD2" w14:textId="77777777" w:rsidTr="006715EA">
        <w:trPr>
          <w:trHeight w:val="20"/>
        </w:trPr>
        <w:tc>
          <w:tcPr>
            <w:tcW w:w="548" w:type="pct"/>
            <w:shd w:val="clear" w:color="auto" w:fill="auto"/>
            <w:tcMar>
              <w:top w:w="4" w:type="dxa"/>
              <w:left w:w="114" w:type="dxa"/>
              <w:bottom w:w="0" w:type="dxa"/>
              <w:right w:w="12" w:type="dxa"/>
            </w:tcMar>
            <w:vAlign w:val="center"/>
            <w:hideMark/>
          </w:tcPr>
          <w:p w14:paraId="65E7434C" w14:textId="77777777" w:rsidR="00670548" w:rsidRPr="00802206" w:rsidRDefault="00670548" w:rsidP="006715EA">
            <w:pPr>
              <w:widowControl w:val="0"/>
              <w:contextualSpacing/>
              <w:jc w:val="center"/>
              <w:rPr>
                <w:sz w:val="20"/>
                <w:szCs w:val="20"/>
              </w:rPr>
            </w:pPr>
            <w:r w:rsidRPr="00802206">
              <w:rPr>
                <w:rFonts w:cs="Times New Roman"/>
                <w:sz w:val="20"/>
                <w:szCs w:val="20"/>
              </w:rPr>
              <w:t>Газпромбанк</w:t>
            </w:r>
          </w:p>
        </w:tc>
        <w:tc>
          <w:tcPr>
            <w:tcW w:w="456" w:type="pct"/>
            <w:shd w:val="clear" w:color="auto" w:fill="auto"/>
            <w:tcMar>
              <w:top w:w="4" w:type="dxa"/>
              <w:left w:w="114" w:type="dxa"/>
              <w:bottom w:w="0" w:type="dxa"/>
              <w:right w:w="12" w:type="dxa"/>
            </w:tcMar>
            <w:vAlign w:val="center"/>
            <w:hideMark/>
          </w:tcPr>
          <w:p w14:paraId="740DAE25"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4BDEC517" w14:textId="77777777" w:rsidR="00670548" w:rsidRPr="00802206" w:rsidRDefault="00670548" w:rsidP="006715EA">
            <w:pPr>
              <w:widowControl w:val="0"/>
              <w:contextualSpacing/>
              <w:jc w:val="center"/>
              <w:rPr>
                <w:sz w:val="20"/>
                <w:szCs w:val="20"/>
              </w:rPr>
            </w:pPr>
            <w:r w:rsidRPr="00802206">
              <w:rPr>
                <w:rFonts w:cs="Times New Roman"/>
                <w:sz w:val="20"/>
                <w:szCs w:val="20"/>
              </w:rPr>
              <w:t>СО51ПК</w:t>
            </w:r>
          </w:p>
        </w:tc>
        <w:tc>
          <w:tcPr>
            <w:tcW w:w="596" w:type="pct"/>
            <w:gridSpan w:val="3"/>
            <w:shd w:val="clear" w:color="auto" w:fill="auto"/>
            <w:tcMar>
              <w:top w:w="4" w:type="dxa"/>
              <w:left w:w="114" w:type="dxa"/>
              <w:bottom w:w="0" w:type="dxa"/>
              <w:right w:w="12" w:type="dxa"/>
            </w:tcMar>
            <w:vAlign w:val="center"/>
            <w:hideMark/>
          </w:tcPr>
          <w:p w14:paraId="3C3BE2BD" w14:textId="77777777" w:rsidR="00670548" w:rsidRPr="00802206" w:rsidRDefault="00670548" w:rsidP="006715EA">
            <w:pPr>
              <w:widowControl w:val="0"/>
              <w:contextualSpacing/>
              <w:jc w:val="center"/>
              <w:rPr>
                <w:sz w:val="20"/>
                <w:szCs w:val="20"/>
              </w:rPr>
            </w:pPr>
            <w:r w:rsidRPr="00802206">
              <w:rPr>
                <w:rFonts w:cs="Times New Roman"/>
                <w:sz w:val="20"/>
                <w:szCs w:val="20"/>
              </w:rPr>
              <w:t>468042</w:t>
            </w:r>
          </w:p>
        </w:tc>
        <w:tc>
          <w:tcPr>
            <w:tcW w:w="428" w:type="pct"/>
            <w:shd w:val="clear" w:color="auto" w:fill="auto"/>
            <w:tcMar>
              <w:top w:w="4" w:type="dxa"/>
              <w:left w:w="114" w:type="dxa"/>
              <w:bottom w:w="0" w:type="dxa"/>
              <w:right w:w="12" w:type="dxa"/>
            </w:tcMar>
            <w:vAlign w:val="center"/>
            <w:hideMark/>
          </w:tcPr>
          <w:p w14:paraId="60764F44" w14:textId="77777777" w:rsidR="00670548" w:rsidRPr="00802206" w:rsidRDefault="00670548" w:rsidP="006715EA">
            <w:pPr>
              <w:widowControl w:val="0"/>
              <w:contextualSpacing/>
              <w:jc w:val="center"/>
              <w:rPr>
                <w:sz w:val="20"/>
                <w:szCs w:val="20"/>
              </w:rPr>
            </w:pPr>
            <w:r w:rsidRPr="00802206">
              <w:rPr>
                <w:rFonts w:cs="Times New Roman"/>
                <w:sz w:val="20"/>
                <w:szCs w:val="20"/>
              </w:rPr>
              <w:t>10-40А</w:t>
            </w:r>
          </w:p>
        </w:tc>
        <w:tc>
          <w:tcPr>
            <w:tcW w:w="473" w:type="pct"/>
            <w:gridSpan w:val="4"/>
            <w:shd w:val="clear" w:color="auto" w:fill="auto"/>
            <w:tcMar>
              <w:top w:w="4" w:type="dxa"/>
              <w:left w:w="114" w:type="dxa"/>
              <w:bottom w:w="0" w:type="dxa"/>
              <w:right w:w="12" w:type="dxa"/>
            </w:tcMar>
            <w:vAlign w:val="center"/>
            <w:hideMark/>
          </w:tcPr>
          <w:p w14:paraId="35CBBF0B"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50" w:type="pct"/>
            <w:gridSpan w:val="2"/>
            <w:shd w:val="clear" w:color="auto" w:fill="auto"/>
            <w:tcMar>
              <w:top w:w="4" w:type="dxa"/>
              <w:left w:w="114" w:type="dxa"/>
              <w:bottom w:w="0" w:type="dxa"/>
              <w:right w:w="12" w:type="dxa"/>
            </w:tcMar>
            <w:vAlign w:val="center"/>
            <w:hideMark/>
          </w:tcPr>
          <w:p w14:paraId="646CCC94" w14:textId="77777777" w:rsidR="00670548" w:rsidRPr="00802206" w:rsidRDefault="00670548" w:rsidP="006715EA">
            <w:pPr>
              <w:widowControl w:val="0"/>
              <w:contextualSpacing/>
              <w:jc w:val="center"/>
              <w:rPr>
                <w:sz w:val="20"/>
                <w:szCs w:val="20"/>
              </w:rPr>
            </w:pPr>
            <w:r w:rsidRPr="00802206">
              <w:rPr>
                <w:rFonts w:cs="Times New Roman"/>
                <w:sz w:val="20"/>
                <w:szCs w:val="20"/>
              </w:rPr>
              <w:t>2006</w:t>
            </w:r>
          </w:p>
        </w:tc>
        <w:tc>
          <w:tcPr>
            <w:tcW w:w="448" w:type="pct"/>
            <w:shd w:val="clear" w:color="auto" w:fill="auto"/>
            <w:tcMar>
              <w:top w:w="4" w:type="dxa"/>
              <w:left w:w="114" w:type="dxa"/>
              <w:bottom w:w="0" w:type="dxa"/>
              <w:right w:w="12" w:type="dxa"/>
            </w:tcMar>
            <w:vAlign w:val="center"/>
            <w:hideMark/>
          </w:tcPr>
          <w:p w14:paraId="3CF143D3" w14:textId="77777777" w:rsidR="00670548" w:rsidRPr="00802206" w:rsidRDefault="00670548" w:rsidP="006715EA">
            <w:pPr>
              <w:widowControl w:val="0"/>
              <w:contextualSpacing/>
              <w:jc w:val="center"/>
              <w:rPr>
                <w:sz w:val="20"/>
                <w:szCs w:val="20"/>
              </w:rPr>
            </w:pPr>
            <w:r w:rsidRPr="00802206">
              <w:rPr>
                <w:rFonts w:cs="Times New Roman"/>
                <w:sz w:val="20"/>
                <w:szCs w:val="20"/>
              </w:rPr>
              <w:t>2006</w:t>
            </w:r>
          </w:p>
        </w:tc>
        <w:tc>
          <w:tcPr>
            <w:tcW w:w="421" w:type="pct"/>
            <w:shd w:val="clear" w:color="auto" w:fill="auto"/>
            <w:tcMar>
              <w:top w:w="4" w:type="dxa"/>
              <w:left w:w="114" w:type="dxa"/>
              <w:bottom w:w="0" w:type="dxa"/>
              <w:right w:w="12" w:type="dxa"/>
            </w:tcMar>
            <w:vAlign w:val="center"/>
            <w:hideMark/>
          </w:tcPr>
          <w:p w14:paraId="0EC3CB60" w14:textId="77777777" w:rsidR="00670548" w:rsidRPr="00802206" w:rsidRDefault="00670548" w:rsidP="006715EA">
            <w:pPr>
              <w:widowControl w:val="0"/>
              <w:contextualSpacing/>
              <w:jc w:val="center"/>
              <w:rPr>
                <w:sz w:val="20"/>
                <w:szCs w:val="20"/>
              </w:rPr>
            </w:pPr>
            <w:r>
              <w:rPr>
                <w:rFonts w:cs="Times New Roman"/>
                <w:sz w:val="20"/>
                <w:szCs w:val="20"/>
              </w:rPr>
              <w:t>Однофазн</w:t>
            </w:r>
            <w:r w:rsidRPr="00802206">
              <w:rPr>
                <w:rFonts w:cs="Times New Roman"/>
                <w:sz w:val="20"/>
                <w:szCs w:val="20"/>
              </w:rPr>
              <w:t>ый</w:t>
            </w:r>
          </w:p>
        </w:tc>
        <w:tc>
          <w:tcPr>
            <w:tcW w:w="570" w:type="pct"/>
            <w:shd w:val="clear" w:color="auto" w:fill="auto"/>
            <w:tcMar>
              <w:top w:w="4" w:type="dxa"/>
              <w:left w:w="114" w:type="dxa"/>
              <w:bottom w:w="0" w:type="dxa"/>
              <w:right w:w="12" w:type="dxa"/>
            </w:tcMar>
            <w:vAlign w:val="center"/>
            <w:hideMark/>
          </w:tcPr>
          <w:p w14:paraId="085DCD90"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 xml:space="preserve">ый интервал </w:t>
            </w:r>
            <w:r w:rsidRPr="00802206">
              <w:rPr>
                <w:rFonts w:cs="Times New Roman"/>
                <w:sz w:val="20"/>
                <w:szCs w:val="20"/>
              </w:rPr>
              <w:lastRenderedPageBreak/>
              <w:t>счетчика 16 лет до 2022г.</w:t>
            </w:r>
          </w:p>
        </w:tc>
      </w:tr>
      <w:tr w:rsidR="00670548" w:rsidRPr="00802206" w14:paraId="0E633BB7" w14:textId="77777777" w:rsidTr="006715EA">
        <w:trPr>
          <w:trHeight w:val="20"/>
        </w:trPr>
        <w:tc>
          <w:tcPr>
            <w:tcW w:w="548" w:type="pct"/>
            <w:vMerge w:val="restart"/>
            <w:shd w:val="clear" w:color="auto" w:fill="auto"/>
            <w:tcMar>
              <w:top w:w="4" w:type="dxa"/>
              <w:left w:w="114" w:type="dxa"/>
              <w:bottom w:w="0" w:type="dxa"/>
              <w:right w:w="12" w:type="dxa"/>
            </w:tcMar>
            <w:vAlign w:val="center"/>
            <w:hideMark/>
          </w:tcPr>
          <w:p w14:paraId="518F7DE8"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АТС</w:t>
            </w:r>
          </w:p>
        </w:tc>
        <w:tc>
          <w:tcPr>
            <w:tcW w:w="456" w:type="pct"/>
            <w:shd w:val="clear" w:color="auto" w:fill="auto"/>
            <w:tcMar>
              <w:top w:w="4" w:type="dxa"/>
              <w:left w:w="114" w:type="dxa"/>
              <w:bottom w:w="0" w:type="dxa"/>
              <w:right w:w="12" w:type="dxa"/>
            </w:tcMar>
            <w:vAlign w:val="center"/>
            <w:hideMark/>
          </w:tcPr>
          <w:p w14:paraId="08DE2146"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4CAF34CC" w14:textId="77777777" w:rsidR="00670548" w:rsidRPr="00802206" w:rsidRDefault="00670548" w:rsidP="006715EA">
            <w:pPr>
              <w:widowControl w:val="0"/>
              <w:contextualSpacing/>
              <w:jc w:val="center"/>
              <w:rPr>
                <w:sz w:val="20"/>
                <w:szCs w:val="20"/>
              </w:rPr>
            </w:pPr>
            <w:r w:rsidRPr="00802206">
              <w:rPr>
                <w:rFonts w:cs="Times New Roman"/>
                <w:sz w:val="20"/>
                <w:szCs w:val="20"/>
              </w:rPr>
              <w:t>СА4-518</w:t>
            </w:r>
          </w:p>
        </w:tc>
        <w:tc>
          <w:tcPr>
            <w:tcW w:w="596" w:type="pct"/>
            <w:gridSpan w:val="3"/>
            <w:shd w:val="clear" w:color="auto" w:fill="auto"/>
            <w:tcMar>
              <w:top w:w="4" w:type="dxa"/>
              <w:left w:w="114" w:type="dxa"/>
              <w:bottom w:w="0" w:type="dxa"/>
              <w:right w:w="12" w:type="dxa"/>
            </w:tcMar>
            <w:vAlign w:val="center"/>
            <w:hideMark/>
          </w:tcPr>
          <w:p w14:paraId="7889630D" w14:textId="77777777" w:rsidR="00670548" w:rsidRPr="00802206" w:rsidRDefault="00670548" w:rsidP="006715EA">
            <w:pPr>
              <w:widowControl w:val="0"/>
              <w:contextualSpacing/>
              <w:jc w:val="center"/>
              <w:rPr>
                <w:sz w:val="20"/>
                <w:szCs w:val="20"/>
              </w:rPr>
            </w:pPr>
            <w:r w:rsidRPr="00802206">
              <w:rPr>
                <w:rFonts w:cs="Times New Roman"/>
                <w:sz w:val="20"/>
                <w:szCs w:val="20"/>
              </w:rPr>
              <w:t>065108</w:t>
            </w:r>
          </w:p>
        </w:tc>
        <w:tc>
          <w:tcPr>
            <w:tcW w:w="428" w:type="pct"/>
            <w:shd w:val="clear" w:color="auto" w:fill="auto"/>
            <w:tcMar>
              <w:top w:w="4" w:type="dxa"/>
              <w:left w:w="114" w:type="dxa"/>
              <w:bottom w:w="0" w:type="dxa"/>
              <w:right w:w="12" w:type="dxa"/>
            </w:tcMar>
            <w:vAlign w:val="center"/>
            <w:hideMark/>
          </w:tcPr>
          <w:p w14:paraId="49A9EDF9" w14:textId="77777777" w:rsidR="00670548" w:rsidRPr="00802206" w:rsidRDefault="00670548" w:rsidP="006715EA">
            <w:pPr>
              <w:widowControl w:val="0"/>
              <w:contextualSpacing/>
              <w:jc w:val="center"/>
              <w:rPr>
                <w:sz w:val="20"/>
                <w:szCs w:val="20"/>
              </w:rPr>
            </w:pPr>
            <w:r w:rsidRPr="00802206">
              <w:rPr>
                <w:rFonts w:cs="Times New Roman"/>
                <w:sz w:val="20"/>
                <w:szCs w:val="20"/>
              </w:rPr>
              <w:t>3х-20-80А</w:t>
            </w:r>
          </w:p>
        </w:tc>
        <w:tc>
          <w:tcPr>
            <w:tcW w:w="473" w:type="pct"/>
            <w:gridSpan w:val="4"/>
            <w:shd w:val="clear" w:color="auto" w:fill="auto"/>
            <w:tcMar>
              <w:top w:w="4" w:type="dxa"/>
              <w:left w:w="114" w:type="dxa"/>
              <w:bottom w:w="0" w:type="dxa"/>
              <w:right w:w="12" w:type="dxa"/>
            </w:tcMar>
            <w:vAlign w:val="center"/>
            <w:hideMark/>
          </w:tcPr>
          <w:p w14:paraId="171B33DD"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50" w:type="pct"/>
            <w:gridSpan w:val="2"/>
            <w:shd w:val="clear" w:color="auto" w:fill="auto"/>
            <w:tcMar>
              <w:top w:w="4" w:type="dxa"/>
              <w:left w:w="114" w:type="dxa"/>
              <w:bottom w:w="0" w:type="dxa"/>
              <w:right w:w="12" w:type="dxa"/>
            </w:tcMar>
            <w:vAlign w:val="center"/>
            <w:hideMark/>
          </w:tcPr>
          <w:p w14:paraId="09A166ED" w14:textId="77777777" w:rsidR="00670548" w:rsidRPr="00802206" w:rsidRDefault="00670548" w:rsidP="006715EA">
            <w:pPr>
              <w:widowControl w:val="0"/>
              <w:contextualSpacing/>
              <w:jc w:val="center"/>
              <w:rPr>
                <w:sz w:val="20"/>
                <w:szCs w:val="20"/>
              </w:rPr>
            </w:pPr>
            <w:r w:rsidRPr="00802206">
              <w:rPr>
                <w:rFonts w:cs="Times New Roman"/>
                <w:sz w:val="20"/>
                <w:szCs w:val="20"/>
              </w:rPr>
              <w:t>2006</w:t>
            </w:r>
          </w:p>
        </w:tc>
        <w:tc>
          <w:tcPr>
            <w:tcW w:w="448" w:type="pct"/>
            <w:shd w:val="clear" w:color="auto" w:fill="auto"/>
            <w:tcMar>
              <w:top w:w="4" w:type="dxa"/>
              <w:left w:w="114" w:type="dxa"/>
              <w:bottom w:w="0" w:type="dxa"/>
              <w:right w:w="12" w:type="dxa"/>
            </w:tcMar>
            <w:vAlign w:val="center"/>
            <w:hideMark/>
          </w:tcPr>
          <w:p w14:paraId="0FF64A13" w14:textId="77777777" w:rsidR="00670548" w:rsidRPr="00802206" w:rsidRDefault="00670548" w:rsidP="006715EA">
            <w:pPr>
              <w:widowControl w:val="0"/>
              <w:contextualSpacing/>
              <w:jc w:val="center"/>
              <w:rPr>
                <w:sz w:val="20"/>
                <w:szCs w:val="20"/>
              </w:rPr>
            </w:pPr>
            <w:r w:rsidRPr="00802206">
              <w:rPr>
                <w:rFonts w:cs="Times New Roman"/>
                <w:sz w:val="20"/>
                <w:szCs w:val="20"/>
              </w:rPr>
              <w:t>I кв. 2019</w:t>
            </w:r>
          </w:p>
        </w:tc>
        <w:tc>
          <w:tcPr>
            <w:tcW w:w="421" w:type="pct"/>
            <w:shd w:val="clear" w:color="auto" w:fill="auto"/>
            <w:tcMar>
              <w:top w:w="4" w:type="dxa"/>
              <w:left w:w="114" w:type="dxa"/>
              <w:bottom w:w="0" w:type="dxa"/>
              <w:right w:w="12" w:type="dxa"/>
            </w:tcMar>
            <w:vAlign w:val="center"/>
            <w:hideMark/>
          </w:tcPr>
          <w:p w14:paraId="76846250"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4FBC85BB"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до 14.02.2026г.</w:t>
            </w:r>
          </w:p>
        </w:tc>
      </w:tr>
      <w:tr w:rsidR="00670548" w:rsidRPr="00802206" w14:paraId="1E9AD1EA" w14:textId="77777777" w:rsidTr="006715EA">
        <w:trPr>
          <w:trHeight w:val="20"/>
        </w:trPr>
        <w:tc>
          <w:tcPr>
            <w:tcW w:w="548" w:type="pct"/>
            <w:vMerge/>
            <w:shd w:val="clear" w:color="auto" w:fill="auto"/>
            <w:vAlign w:val="center"/>
            <w:hideMark/>
          </w:tcPr>
          <w:p w14:paraId="0FF69AB9"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4" w:type="dxa"/>
              <w:left w:w="114" w:type="dxa"/>
              <w:bottom w:w="0" w:type="dxa"/>
              <w:right w:w="12" w:type="dxa"/>
            </w:tcMar>
            <w:vAlign w:val="center"/>
            <w:hideMark/>
          </w:tcPr>
          <w:p w14:paraId="029A6A60" w14:textId="77777777" w:rsidR="00670548" w:rsidRPr="00802206" w:rsidRDefault="00670548" w:rsidP="006715EA">
            <w:pPr>
              <w:widowControl w:val="0"/>
              <w:contextualSpacing/>
              <w:jc w:val="center"/>
              <w:rPr>
                <w:sz w:val="20"/>
                <w:szCs w:val="20"/>
              </w:rPr>
            </w:pPr>
            <w:r w:rsidRPr="00802206">
              <w:rPr>
                <w:rFonts w:cs="Times New Roman"/>
                <w:sz w:val="20"/>
                <w:szCs w:val="20"/>
              </w:rPr>
              <w:t>ЗУММЕР (стойка питания интернет)</w:t>
            </w:r>
          </w:p>
        </w:tc>
        <w:tc>
          <w:tcPr>
            <w:tcW w:w="611" w:type="pct"/>
            <w:gridSpan w:val="4"/>
            <w:shd w:val="clear" w:color="auto" w:fill="auto"/>
            <w:tcMar>
              <w:top w:w="4" w:type="dxa"/>
              <w:left w:w="114" w:type="dxa"/>
              <w:bottom w:w="0" w:type="dxa"/>
              <w:right w:w="12" w:type="dxa"/>
            </w:tcMar>
            <w:vAlign w:val="center"/>
            <w:hideMark/>
          </w:tcPr>
          <w:p w14:paraId="78EF9D11"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201</w:t>
            </w:r>
          </w:p>
        </w:tc>
        <w:tc>
          <w:tcPr>
            <w:tcW w:w="596" w:type="pct"/>
            <w:gridSpan w:val="3"/>
            <w:shd w:val="clear" w:color="auto" w:fill="auto"/>
            <w:tcMar>
              <w:top w:w="4" w:type="dxa"/>
              <w:left w:w="114" w:type="dxa"/>
              <w:bottom w:w="0" w:type="dxa"/>
              <w:right w:w="12" w:type="dxa"/>
            </w:tcMar>
            <w:vAlign w:val="center"/>
            <w:hideMark/>
          </w:tcPr>
          <w:p w14:paraId="1B699E39" w14:textId="77777777" w:rsidR="00670548" w:rsidRPr="00802206" w:rsidRDefault="00670548" w:rsidP="006715EA">
            <w:pPr>
              <w:widowControl w:val="0"/>
              <w:contextualSpacing/>
              <w:jc w:val="center"/>
              <w:rPr>
                <w:sz w:val="20"/>
                <w:szCs w:val="20"/>
              </w:rPr>
            </w:pPr>
            <w:r w:rsidRPr="00802206">
              <w:rPr>
                <w:rFonts w:cs="Times New Roman"/>
                <w:sz w:val="20"/>
                <w:szCs w:val="20"/>
              </w:rPr>
              <w:t>26688006</w:t>
            </w:r>
          </w:p>
        </w:tc>
        <w:tc>
          <w:tcPr>
            <w:tcW w:w="428" w:type="pct"/>
            <w:shd w:val="clear" w:color="auto" w:fill="auto"/>
            <w:tcMar>
              <w:top w:w="4" w:type="dxa"/>
              <w:left w:w="114" w:type="dxa"/>
              <w:bottom w:w="0" w:type="dxa"/>
              <w:right w:w="12" w:type="dxa"/>
            </w:tcMar>
            <w:vAlign w:val="center"/>
            <w:hideMark/>
          </w:tcPr>
          <w:p w14:paraId="3DE7C3A7" w14:textId="77777777" w:rsidR="00670548" w:rsidRPr="00802206" w:rsidRDefault="00670548" w:rsidP="006715EA">
            <w:pPr>
              <w:widowControl w:val="0"/>
              <w:contextualSpacing/>
              <w:jc w:val="center"/>
              <w:rPr>
                <w:sz w:val="20"/>
                <w:szCs w:val="20"/>
              </w:rPr>
            </w:pPr>
            <w:r w:rsidRPr="00802206">
              <w:rPr>
                <w:rFonts w:cs="Times New Roman"/>
                <w:sz w:val="20"/>
                <w:szCs w:val="20"/>
              </w:rPr>
              <w:t>10(80)А</w:t>
            </w:r>
          </w:p>
        </w:tc>
        <w:tc>
          <w:tcPr>
            <w:tcW w:w="473" w:type="pct"/>
            <w:gridSpan w:val="4"/>
            <w:shd w:val="clear" w:color="auto" w:fill="auto"/>
            <w:tcMar>
              <w:top w:w="4" w:type="dxa"/>
              <w:left w:w="114" w:type="dxa"/>
              <w:bottom w:w="0" w:type="dxa"/>
              <w:right w:w="12" w:type="dxa"/>
            </w:tcMar>
            <w:vAlign w:val="center"/>
            <w:hideMark/>
          </w:tcPr>
          <w:p w14:paraId="7F49BA6D"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4A81E2DB" w14:textId="77777777" w:rsidR="00670548" w:rsidRPr="00802206" w:rsidRDefault="00670548" w:rsidP="006715EA">
            <w:pPr>
              <w:widowControl w:val="0"/>
              <w:contextualSpacing/>
              <w:jc w:val="center"/>
              <w:rPr>
                <w:sz w:val="20"/>
                <w:szCs w:val="20"/>
              </w:rPr>
            </w:pPr>
            <w:r w:rsidRPr="00802206">
              <w:rPr>
                <w:rFonts w:cs="Times New Roman"/>
                <w:sz w:val="20"/>
                <w:szCs w:val="20"/>
              </w:rPr>
              <w:t>2016</w:t>
            </w:r>
          </w:p>
        </w:tc>
        <w:tc>
          <w:tcPr>
            <w:tcW w:w="448" w:type="pct"/>
            <w:shd w:val="clear" w:color="auto" w:fill="auto"/>
            <w:tcMar>
              <w:top w:w="4" w:type="dxa"/>
              <w:left w:w="114" w:type="dxa"/>
              <w:bottom w:w="0" w:type="dxa"/>
              <w:right w:w="12" w:type="dxa"/>
            </w:tcMar>
            <w:vAlign w:val="center"/>
            <w:hideMark/>
          </w:tcPr>
          <w:p w14:paraId="73E8BDC1" w14:textId="77777777" w:rsidR="00670548" w:rsidRPr="00802206" w:rsidRDefault="00670548" w:rsidP="006715EA">
            <w:pPr>
              <w:widowControl w:val="0"/>
              <w:contextualSpacing/>
              <w:jc w:val="center"/>
              <w:rPr>
                <w:sz w:val="20"/>
                <w:szCs w:val="20"/>
              </w:rPr>
            </w:pPr>
            <w:r w:rsidRPr="00802206">
              <w:rPr>
                <w:rFonts w:cs="Times New Roman"/>
                <w:sz w:val="20"/>
                <w:szCs w:val="20"/>
              </w:rPr>
              <w:t>1 кв. 2016</w:t>
            </w:r>
          </w:p>
        </w:tc>
        <w:tc>
          <w:tcPr>
            <w:tcW w:w="421" w:type="pct"/>
            <w:shd w:val="clear" w:color="auto" w:fill="auto"/>
            <w:tcMar>
              <w:top w:w="4" w:type="dxa"/>
              <w:left w:w="114" w:type="dxa"/>
              <w:bottom w:w="0" w:type="dxa"/>
              <w:right w:w="12" w:type="dxa"/>
            </w:tcMar>
            <w:vAlign w:val="center"/>
            <w:hideMark/>
          </w:tcPr>
          <w:p w14:paraId="42C478EB" w14:textId="77777777" w:rsidR="00670548" w:rsidRPr="00802206" w:rsidRDefault="00670548" w:rsidP="006715EA">
            <w:pPr>
              <w:widowControl w:val="0"/>
              <w:contextualSpacing/>
              <w:jc w:val="center"/>
              <w:rPr>
                <w:sz w:val="20"/>
                <w:szCs w:val="20"/>
              </w:rPr>
            </w:pPr>
            <w:r w:rsidRPr="00802206">
              <w:rPr>
                <w:rFonts w:cs="Times New Roman"/>
                <w:sz w:val="20"/>
                <w:szCs w:val="20"/>
              </w:rPr>
              <w:t>Однофазный прямого включения</w:t>
            </w:r>
          </w:p>
        </w:tc>
        <w:tc>
          <w:tcPr>
            <w:tcW w:w="570" w:type="pct"/>
            <w:shd w:val="clear" w:color="auto" w:fill="auto"/>
            <w:tcMar>
              <w:top w:w="4" w:type="dxa"/>
              <w:left w:w="114" w:type="dxa"/>
              <w:bottom w:w="0" w:type="dxa"/>
              <w:right w:w="12" w:type="dxa"/>
            </w:tcMar>
            <w:vAlign w:val="center"/>
            <w:hideMark/>
          </w:tcPr>
          <w:p w14:paraId="065FA71E"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2032г.</w:t>
            </w:r>
          </w:p>
        </w:tc>
      </w:tr>
      <w:tr w:rsidR="00670548" w:rsidRPr="00802206" w14:paraId="6C1568E2" w14:textId="77777777" w:rsidTr="006715EA">
        <w:trPr>
          <w:trHeight w:val="20"/>
        </w:trPr>
        <w:tc>
          <w:tcPr>
            <w:tcW w:w="548" w:type="pct"/>
            <w:shd w:val="clear" w:color="auto" w:fill="auto"/>
            <w:tcMar>
              <w:top w:w="4" w:type="dxa"/>
              <w:left w:w="114" w:type="dxa"/>
              <w:bottom w:w="0" w:type="dxa"/>
              <w:right w:w="12" w:type="dxa"/>
            </w:tcMar>
            <w:vAlign w:val="center"/>
            <w:hideMark/>
          </w:tcPr>
          <w:p w14:paraId="3473B156" w14:textId="77777777" w:rsidR="00670548" w:rsidRPr="00802206" w:rsidRDefault="00670548" w:rsidP="006715EA">
            <w:pPr>
              <w:widowControl w:val="0"/>
              <w:contextualSpacing/>
              <w:jc w:val="center"/>
              <w:rPr>
                <w:sz w:val="20"/>
                <w:szCs w:val="20"/>
              </w:rPr>
            </w:pPr>
            <w:r w:rsidRPr="00802206">
              <w:rPr>
                <w:rFonts w:cs="Times New Roman"/>
                <w:sz w:val="20"/>
                <w:szCs w:val="20"/>
              </w:rPr>
              <w:t>Музыкальная школа</w:t>
            </w:r>
          </w:p>
        </w:tc>
        <w:tc>
          <w:tcPr>
            <w:tcW w:w="456" w:type="pct"/>
            <w:shd w:val="clear" w:color="auto" w:fill="auto"/>
            <w:tcMar>
              <w:top w:w="4" w:type="dxa"/>
              <w:left w:w="114" w:type="dxa"/>
              <w:bottom w:w="0" w:type="dxa"/>
              <w:right w:w="12" w:type="dxa"/>
            </w:tcMar>
            <w:vAlign w:val="center"/>
            <w:hideMark/>
          </w:tcPr>
          <w:p w14:paraId="5566F3FA"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69AA9F73"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596" w:type="pct"/>
            <w:gridSpan w:val="3"/>
            <w:shd w:val="clear" w:color="auto" w:fill="auto"/>
            <w:tcMar>
              <w:top w:w="4" w:type="dxa"/>
              <w:left w:w="114" w:type="dxa"/>
              <w:bottom w:w="0" w:type="dxa"/>
              <w:right w:w="12" w:type="dxa"/>
            </w:tcMar>
            <w:vAlign w:val="center"/>
            <w:hideMark/>
          </w:tcPr>
          <w:p w14:paraId="51B3F29E" w14:textId="77777777" w:rsidR="00670548" w:rsidRPr="00802206" w:rsidRDefault="00670548" w:rsidP="006715EA">
            <w:pPr>
              <w:widowControl w:val="0"/>
              <w:contextualSpacing/>
              <w:jc w:val="center"/>
              <w:rPr>
                <w:sz w:val="20"/>
                <w:szCs w:val="20"/>
              </w:rPr>
            </w:pPr>
            <w:r w:rsidRPr="00802206">
              <w:rPr>
                <w:rFonts w:cs="Times New Roman"/>
                <w:sz w:val="20"/>
                <w:szCs w:val="20"/>
              </w:rPr>
              <w:t>53029115</w:t>
            </w:r>
          </w:p>
        </w:tc>
        <w:tc>
          <w:tcPr>
            <w:tcW w:w="428" w:type="pct"/>
            <w:shd w:val="clear" w:color="auto" w:fill="auto"/>
            <w:tcMar>
              <w:top w:w="4" w:type="dxa"/>
              <w:left w:w="114" w:type="dxa"/>
              <w:bottom w:w="0" w:type="dxa"/>
              <w:right w:w="12" w:type="dxa"/>
            </w:tcMar>
            <w:vAlign w:val="center"/>
            <w:hideMark/>
          </w:tcPr>
          <w:p w14:paraId="7F6F6A31" w14:textId="77777777" w:rsidR="00670548" w:rsidRPr="00802206" w:rsidRDefault="00670548" w:rsidP="006715EA">
            <w:pPr>
              <w:widowControl w:val="0"/>
              <w:contextualSpacing/>
              <w:jc w:val="center"/>
              <w:rPr>
                <w:sz w:val="20"/>
                <w:szCs w:val="20"/>
              </w:rPr>
            </w:pPr>
            <w:r w:rsidRPr="00802206">
              <w:rPr>
                <w:rFonts w:cs="Times New Roman"/>
                <w:sz w:val="20"/>
                <w:szCs w:val="20"/>
              </w:rPr>
              <w:t>3х5-50А</w:t>
            </w:r>
          </w:p>
        </w:tc>
        <w:tc>
          <w:tcPr>
            <w:tcW w:w="473" w:type="pct"/>
            <w:gridSpan w:val="4"/>
            <w:shd w:val="clear" w:color="auto" w:fill="auto"/>
            <w:tcMar>
              <w:top w:w="4" w:type="dxa"/>
              <w:left w:w="114" w:type="dxa"/>
              <w:bottom w:w="0" w:type="dxa"/>
              <w:right w:w="12" w:type="dxa"/>
            </w:tcMar>
            <w:vAlign w:val="center"/>
            <w:hideMark/>
          </w:tcPr>
          <w:p w14:paraId="7049CEFC"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50" w:type="pct"/>
            <w:gridSpan w:val="2"/>
            <w:shd w:val="clear" w:color="auto" w:fill="auto"/>
            <w:tcMar>
              <w:top w:w="4" w:type="dxa"/>
              <w:left w:w="114" w:type="dxa"/>
              <w:bottom w:w="0" w:type="dxa"/>
              <w:right w:w="12" w:type="dxa"/>
            </w:tcMar>
            <w:vAlign w:val="center"/>
            <w:hideMark/>
          </w:tcPr>
          <w:p w14:paraId="5A969D0B"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48" w:type="pct"/>
            <w:shd w:val="clear" w:color="auto" w:fill="auto"/>
            <w:tcMar>
              <w:top w:w="4" w:type="dxa"/>
              <w:left w:w="114" w:type="dxa"/>
              <w:bottom w:w="0" w:type="dxa"/>
              <w:right w:w="12" w:type="dxa"/>
            </w:tcMar>
            <w:vAlign w:val="center"/>
            <w:hideMark/>
          </w:tcPr>
          <w:p w14:paraId="5F13A6CE" w14:textId="77777777" w:rsidR="00670548" w:rsidRPr="00802206" w:rsidRDefault="00670548" w:rsidP="006715EA">
            <w:pPr>
              <w:widowControl w:val="0"/>
              <w:contextualSpacing/>
              <w:jc w:val="center"/>
              <w:rPr>
                <w:sz w:val="20"/>
                <w:szCs w:val="20"/>
              </w:rPr>
            </w:pPr>
            <w:r w:rsidRPr="00802206">
              <w:rPr>
                <w:rFonts w:cs="Times New Roman"/>
                <w:sz w:val="20"/>
                <w:szCs w:val="20"/>
              </w:rPr>
              <w:t>2 кв. 2005</w:t>
            </w:r>
          </w:p>
        </w:tc>
        <w:tc>
          <w:tcPr>
            <w:tcW w:w="421" w:type="pct"/>
            <w:shd w:val="clear" w:color="auto" w:fill="auto"/>
            <w:tcMar>
              <w:top w:w="4" w:type="dxa"/>
              <w:left w:w="114" w:type="dxa"/>
              <w:bottom w:w="0" w:type="dxa"/>
              <w:right w:w="12" w:type="dxa"/>
            </w:tcMar>
            <w:vAlign w:val="center"/>
            <w:hideMark/>
          </w:tcPr>
          <w:p w14:paraId="0FF317B0"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7BE06F29"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2021г.</w:t>
            </w:r>
          </w:p>
        </w:tc>
      </w:tr>
      <w:tr w:rsidR="00670548" w:rsidRPr="00802206" w14:paraId="56890B08" w14:textId="77777777" w:rsidTr="006715EA">
        <w:trPr>
          <w:trHeight w:val="20"/>
        </w:trPr>
        <w:tc>
          <w:tcPr>
            <w:tcW w:w="548" w:type="pct"/>
            <w:shd w:val="clear" w:color="auto" w:fill="auto"/>
            <w:tcMar>
              <w:top w:w="4" w:type="dxa"/>
              <w:left w:w="114" w:type="dxa"/>
              <w:bottom w:w="0" w:type="dxa"/>
              <w:right w:w="12" w:type="dxa"/>
            </w:tcMar>
            <w:vAlign w:val="center"/>
            <w:hideMark/>
          </w:tcPr>
          <w:p w14:paraId="0C65A303" w14:textId="77777777" w:rsidR="00670548" w:rsidRPr="00802206" w:rsidRDefault="00670548" w:rsidP="006715EA">
            <w:pPr>
              <w:widowControl w:val="0"/>
              <w:contextualSpacing/>
              <w:jc w:val="center"/>
              <w:rPr>
                <w:sz w:val="20"/>
                <w:szCs w:val="20"/>
              </w:rPr>
            </w:pPr>
            <w:r w:rsidRPr="00802206">
              <w:rPr>
                <w:rFonts w:cs="Times New Roman"/>
                <w:sz w:val="20"/>
                <w:szCs w:val="20"/>
              </w:rPr>
              <w:t>Аптека</w:t>
            </w:r>
          </w:p>
        </w:tc>
        <w:tc>
          <w:tcPr>
            <w:tcW w:w="456" w:type="pct"/>
            <w:shd w:val="clear" w:color="auto" w:fill="auto"/>
            <w:tcMar>
              <w:top w:w="4" w:type="dxa"/>
              <w:left w:w="114" w:type="dxa"/>
              <w:bottom w:w="0" w:type="dxa"/>
              <w:right w:w="12" w:type="dxa"/>
            </w:tcMar>
            <w:vAlign w:val="center"/>
            <w:hideMark/>
          </w:tcPr>
          <w:p w14:paraId="322B55C6"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438662CC" w14:textId="77777777" w:rsidR="00670548" w:rsidRPr="00802206" w:rsidRDefault="00670548" w:rsidP="006715EA">
            <w:pPr>
              <w:widowControl w:val="0"/>
              <w:contextualSpacing/>
              <w:jc w:val="center"/>
              <w:rPr>
                <w:sz w:val="20"/>
                <w:szCs w:val="20"/>
              </w:rPr>
            </w:pPr>
            <w:r w:rsidRPr="00802206">
              <w:rPr>
                <w:rFonts w:cs="Times New Roman"/>
                <w:sz w:val="20"/>
                <w:szCs w:val="20"/>
              </w:rPr>
              <w:t>СТЭ-561 П50-14М-К1</w:t>
            </w:r>
          </w:p>
        </w:tc>
        <w:tc>
          <w:tcPr>
            <w:tcW w:w="596" w:type="pct"/>
            <w:gridSpan w:val="3"/>
            <w:shd w:val="clear" w:color="auto" w:fill="auto"/>
            <w:tcMar>
              <w:top w:w="4" w:type="dxa"/>
              <w:left w:w="114" w:type="dxa"/>
              <w:bottom w:w="0" w:type="dxa"/>
              <w:right w:w="12" w:type="dxa"/>
            </w:tcMar>
            <w:vAlign w:val="center"/>
            <w:hideMark/>
          </w:tcPr>
          <w:p w14:paraId="15890C18" w14:textId="77777777" w:rsidR="00670548" w:rsidRPr="00802206" w:rsidRDefault="00670548" w:rsidP="006715EA">
            <w:pPr>
              <w:widowControl w:val="0"/>
              <w:contextualSpacing/>
              <w:jc w:val="center"/>
              <w:rPr>
                <w:sz w:val="20"/>
                <w:szCs w:val="20"/>
              </w:rPr>
            </w:pPr>
            <w:r w:rsidRPr="00802206">
              <w:rPr>
                <w:rFonts w:cs="Times New Roman"/>
                <w:sz w:val="20"/>
                <w:szCs w:val="20"/>
              </w:rPr>
              <w:t>364240</w:t>
            </w:r>
          </w:p>
        </w:tc>
        <w:tc>
          <w:tcPr>
            <w:tcW w:w="428" w:type="pct"/>
            <w:shd w:val="clear" w:color="auto" w:fill="auto"/>
            <w:tcMar>
              <w:top w:w="4" w:type="dxa"/>
              <w:left w:w="114" w:type="dxa"/>
              <w:bottom w:w="0" w:type="dxa"/>
              <w:right w:w="12" w:type="dxa"/>
            </w:tcMar>
            <w:vAlign w:val="center"/>
            <w:hideMark/>
          </w:tcPr>
          <w:p w14:paraId="45A1C258" w14:textId="77777777" w:rsidR="00670548" w:rsidRPr="00802206" w:rsidRDefault="00670548" w:rsidP="006715EA">
            <w:pPr>
              <w:widowControl w:val="0"/>
              <w:contextualSpacing/>
              <w:jc w:val="center"/>
              <w:rPr>
                <w:sz w:val="20"/>
                <w:szCs w:val="20"/>
              </w:rPr>
            </w:pPr>
            <w:r w:rsidRPr="00802206">
              <w:rPr>
                <w:rFonts w:cs="Times New Roman"/>
                <w:sz w:val="20"/>
                <w:szCs w:val="20"/>
              </w:rPr>
              <w:t>3х5-50А</w:t>
            </w:r>
          </w:p>
        </w:tc>
        <w:tc>
          <w:tcPr>
            <w:tcW w:w="473" w:type="pct"/>
            <w:gridSpan w:val="4"/>
            <w:shd w:val="clear" w:color="auto" w:fill="auto"/>
            <w:tcMar>
              <w:top w:w="4" w:type="dxa"/>
              <w:left w:w="114" w:type="dxa"/>
              <w:bottom w:w="0" w:type="dxa"/>
              <w:right w:w="12" w:type="dxa"/>
            </w:tcMar>
            <w:vAlign w:val="center"/>
            <w:hideMark/>
          </w:tcPr>
          <w:p w14:paraId="69A98AB3"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283AE1FA" w14:textId="77777777" w:rsidR="00670548" w:rsidRPr="00802206" w:rsidRDefault="00670548" w:rsidP="006715EA">
            <w:pPr>
              <w:widowControl w:val="0"/>
              <w:contextualSpacing/>
              <w:jc w:val="center"/>
              <w:rPr>
                <w:sz w:val="20"/>
                <w:szCs w:val="20"/>
              </w:rPr>
            </w:pPr>
            <w:r w:rsidRPr="00802206">
              <w:rPr>
                <w:rFonts w:cs="Times New Roman"/>
                <w:sz w:val="20"/>
                <w:szCs w:val="20"/>
              </w:rPr>
              <w:t>2015</w:t>
            </w:r>
          </w:p>
        </w:tc>
        <w:tc>
          <w:tcPr>
            <w:tcW w:w="448" w:type="pct"/>
            <w:shd w:val="clear" w:color="auto" w:fill="auto"/>
            <w:tcMar>
              <w:top w:w="4" w:type="dxa"/>
              <w:left w:w="114" w:type="dxa"/>
              <w:bottom w:w="0" w:type="dxa"/>
              <w:right w:w="12" w:type="dxa"/>
            </w:tcMar>
            <w:vAlign w:val="center"/>
            <w:hideMark/>
          </w:tcPr>
          <w:p w14:paraId="75FBEB57" w14:textId="77777777" w:rsidR="00670548" w:rsidRPr="00802206" w:rsidRDefault="00670548" w:rsidP="006715EA">
            <w:pPr>
              <w:widowControl w:val="0"/>
              <w:contextualSpacing/>
              <w:jc w:val="center"/>
              <w:rPr>
                <w:sz w:val="20"/>
                <w:szCs w:val="20"/>
              </w:rPr>
            </w:pPr>
            <w:r w:rsidRPr="00802206">
              <w:rPr>
                <w:rFonts w:cs="Times New Roman"/>
                <w:sz w:val="20"/>
                <w:szCs w:val="20"/>
              </w:rPr>
              <w:t>II кв. 2015</w:t>
            </w:r>
          </w:p>
        </w:tc>
        <w:tc>
          <w:tcPr>
            <w:tcW w:w="421" w:type="pct"/>
            <w:shd w:val="clear" w:color="auto" w:fill="auto"/>
            <w:tcMar>
              <w:top w:w="4" w:type="dxa"/>
              <w:left w:w="114" w:type="dxa"/>
              <w:bottom w:w="0" w:type="dxa"/>
              <w:right w:w="12" w:type="dxa"/>
            </w:tcMar>
            <w:vAlign w:val="center"/>
            <w:hideMark/>
          </w:tcPr>
          <w:p w14:paraId="5C80594C"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42EE99A4"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10 лет до 2025г.</w:t>
            </w:r>
          </w:p>
        </w:tc>
      </w:tr>
      <w:tr w:rsidR="00670548" w:rsidRPr="00802206" w14:paraId="7344CF93" w14:textId="77777777" w:rsidTr="006715EA">
        <w:trPr>
          <w:trHeight w:val="20"/>
        </w:trPr>
        <w:tc>
          <w:tcPr>
            <w:tcW w:w="548" w:type="pct"/>
            <w:shd w:val="clear" w:color="auto" w:fill="auto"/>
            <w:tcMar>
              <w:top w:w="4" w:type="dxa"/>
              <w:left w:w="114" w:type="dxa"/>
              <w:bottom w:w="0" w:type="dxa"/>
              <w:right w:w="12" w:type="dxa"/>
            </w:tcMar>
            <w:vAlign w:val="center"/>
            <w:hideMark/>
          </w:tcPr>
          <w:p w14:paraId="627925AB" w14:textId="77777777" w:rsidR="00670548" w:rsidRPr="00802206" w:rsidRDefault="00670548" w:rsidP="006715EA">
            <w:pPr>
              <w:widowControl w:val="0"/>
              <w:contextualSpacing/>
              <w:jc w:val="center"/>
              <w:rPr>
                <w:sz w:val="20"/>
                <w:szCs w:val="20"/>
              </w:rPr>
            </w:pPr>
            <w:r w:rsidRPr="00802206">
              <w:rPr>
                <w:rFonts w:cs="Times New Roman"/>
                <w:sz w:val="20"/>
                <w:szCs w:val="20"/>
              </w:rPr>
              <w:t>Магазин (Толдоновой)</w:t>
            </w:r>
          </w:p>
        </w:tc>
        <w:tc>
          <w:tcPr>
            <w:tcW w:w="456" w:type="pct"/>
            <w:shd w:val="clear" w:color="auto" w:fill="auto"/>
            <w:tcMar>
              <w:top w:w="4" w:type="dxa"/>
              <w:left w:w="114" w:type="dxa"/>
              <w:bottom w:w="0" w:type="dxa"/>
              <w:right w:w="12" w:type="dxa"/>
            </w:tcMar>
            <w:vAlign w:val="center"/>
            <w:hideMark/>
          </w:tcPr>
          <w:p w14:paraId="5CA7034F"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0E36E703" w14:textId="77777777" w:rsidR="00670548" w:rsidRPr="00802206" w:rsidRDefault="00670548" w:rsidP="006715EA">
            <w:pPr>
              <w:widowControl w:val="0"/>
              <w:contextualSpacing/>
              <w:jc w:val="center"/>
              <w:rPr>
                <w:sz w:val="20"/>
                <w:szCs w:val="20"/>
              </w:rPr>
            </w:pPr>
            <w:r w:rsidRPr="00802206">
              <w:rPr>
                <w:rFonts w:cs="Times New Roman"/>
                <w:sz w:val="20"/>
                <w:szCs w:val="20"/>
              </w:rPr>
              <w:t>ЦЭ6807Б</w:t>
            </w:r>
          </w:p>
        </w:tc>
        <w:tc>
          <w:tcPr>
            <w:tcW w:w="596" w:type="pct"/>
            <w:gridSpan w:val="3"/>
            <w:shd w:val="clear" w:color="auto" w:fill="auto"/>
            <w:tcMar>
              <w:top w:w="4" w:type="dxa"/>
              <w:left w:w="114" w:type="dxa"/>
              <w:bottom w:w="0" w:type="dxa"/>
              <w:right w:w="12" w:type="dxa"/>
            </w:tcMar>
            <w:vAlign w:val="center"/>
            <w:hideMark/>
          </w:tcPr>
          <w:p w14:paraId="6B49147C" w14:textId="77777777" w:rsidR="00670548" w:rsidRPr="00802206" w:rsidRDefault="00670548" w:rsidP="006715EA">
            <w:pPr>
              <w:widowControl w:val="0"/>
              <w:contextualSpacing/>
              <w:jc w:val="center"/>
              <w:rPr>
                <w:sz w:val="20"/>
                <w:szCs w:val="20"/>
              </w:rPr>
            </w:pPr>
            <w:r w:rsidRPr="00802206">
              <w:rPr>
                <w:rFonts w:cs="Times New Roman"/>
                <w:sz w:val="20"/>
                <w:szCs w:val="20"/>
              </w:rPr>
              <w:t>52023877</w:t>
            </w:r>
          </w:p>
        </w:tc>
        <w:tc>
          <w:tcPr>
            <w:tcW w:w="428" w:type="pct"/>
            <w:shd w:val="clear" w:color="auto" w:fill="auto"/>
            <w:tcMar>
              <w:top w:w="4" w:type="dxa"/>
              <w:left w:w="114" w:type="dxa"/>
              <w:bottom w:w="0" w:type="dxa"/>
              <w:right w:w="12" w:type="dxa"/>
            </w:tcMar>
            <w:vAlign w:val="center"/>
            <w:hideMark/>
          </w:tcPr>
          <w:p w14:paraId="6DA3D44D" w14:textId="77777777" w:rsidR="00670548" w:rsidRPr="00802206" w:rsidRDefault="00670548" w:rsidP="006715EA">
            <w:pPr>
              <w:widowControl w:val="0"/>
              <w:contextualSpacing/>
              <w:jc w:val="center"/>
              <w:rPr>
                <w:sz w:val="20"/>
                <w:szCs w:val="20"/>
              </w:rPr>
            </w:pPr>
            <w:r w:rsidRPr="00802206">
              <w:rPr>
                <w:rFonts w:cs="Times New Roman"/>
                <w:sz w:val="20"/>
                <w:szCs w:val="20"/>
              </w:rPr>
              <w:t>3х5-50А</w:t>
            </w:r>
          </w:p>
        </w:tc>
        <w:tc>
          <w:tcPr>
            <w:tcW w:w="473" w:type="pct"/>
            <w:gridSpan w:val="4"/>
            <w:shd w:val="clear" w:color="auto" w:fill="auto"/>
            <w:tcMar>
              <w:top w:w="4" w:type="dxa"/>
              <w:left w:w="114" w:type="dxa"/>
              <w:bottom w:w="0" w:type="dxa"/>
              <w:right w:w="12" w:type="dxa"/>
            </w:tcMar>
            <w:vAlign w:val="center"/>
            <w:hideMark/>
          </w:tcPr>
          <w:p w14:paraId="41148688"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50" w:type="pct"/>
            <w:gridSpan w:val="2"/>
            <w:shd w:val="clear" w:color="auto" w:fill="auto"/>
            <w:tcMar>
              <w:top w:w="4" w:type="dxa"/>
              <w:left w:w="114" w:type="dxa"/>
              <w:bottom w:w="0" w:type="dxa"/>
              <w:right w:w="12" w:type="dxa"/>
            </w:tcMar>
            <w:vAlign w:val="center"/>
            <w:hideMark/>
          </w:tcPr>
          <w:p w14:paraId="4B79F349"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48" w:type="pct"/>
            <w:shd w:val="clear" w:color="auto" w:fill="auto"/>
            <w:tcMar>
              <w:top w:w="4" w:type="dxa"/>
              <w:left w:w="114" w:type="dxa"/>
              <w:bottom w:w="0" w:type="dxa"/>
              <w:right w:w="12" w:type="dxa"/>
            </w:tcMar>
            <w:vAlign w:val="center"/>
            <w:hideMark/>
          </w:tcPr>
          <w:p w14:paraId="2077163B"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21" w:type="pct"/>
            <w:shd w:val="clear" w:color="auto" w:fill="auto"/>
            <w:tcMar>
              <w:top w:w="4" w:type="dxa"/>
              <w:left w:w="114" w:type="dxa"/>
              <w:bottom w:w="0" w:type="dxa"/>
              <w:right w:w="12" w:type="dxa"/>
            </w:tcMar>
            <w:vAlign w:val="center"/>
            <w:hideMark/>
          </w:tcPr>
          <w:p w14:paraId="139C9FB1"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7AA6FD00"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2021г.</w:t>
            </w:r>
          </w:p>
        </w:tc>
      </w:tr>
      <w:tr w:rsidR="00670548" w:rsidRPr="00802206" w14:paraId="7EA990BB" w14:textId="77777777" w:rsidTr="006715EA">
        <w:trPr>
          <w:trHeight w:val="20"/>
        </w:trPr>
        <w:tc>
          <w:tcPr>
            <w:tcW w:w="548" w:type="pct"/>
            <w:shd w:val="clear" w:color="auto" w:fill="auto"/>
            <w:tcMar>
              <w:top w:w="4" w:type="dxa"/>
              <w:left w:w="114" w:type="dxa"/>
              <w:bottom w:w="0" w:type="dxa"/>
              <w:right w:w="12" w:type="dxa"/>
            </w:tcMar>
            <w:vAlign w:val="center"/>
            <w:hideMark/>
          </w:tcPr>
          <w:p w14:paraId="31DC2DDE" w14:textId="77777777" w:rsidR="00670548" w:rsidRPr="00802206" w:rsidRDefault="00670548" w:rsidP="006715EA">
            <w:pPr>
              <w:widowControl w:val="0"/>
              <w:contextualSpacing/>
              <w:jc w:val="center"/>
              <w:rPr>
                <w:sz w:val="20"/>
                <w:szCs w:val="20"/>
              </w:rPr>
            </w:pPr>
            <w:r w:rsidRPr="00802206">
              <w:rPr>
                <w:rFonts w:cs="Times New Roman"/>
                <w:sz w:val="20"/>
                <w:szCs w:val="20"/>
              </w:rPr>
              <w:t>Магазин (Толдоновой)</w:t>
            </w:r>
          </w:p>
        </w:tc>
        <w:tc>
          <w:tcPr>
            <w:tcW w:w="456" w:type="pct"/>
            <w:shd w:val="clear" w:color="auto" w:fill="auto"/>
            <w:tcMar>
              <w:top w:w="4" w:type="dxa"/>
              <w:left w:w="114" w:type="dxa"/>
              <w:bottom w:w="0" w:type="dxa"/>
              <w:right w:w="12" w:type="dxa"/>
            </w:tcMar>
            <w:vAlign w:val="center"/>
            <w:hideMark/>
          </w:tcPr>
          <w:p w14:paraId="66D8740A"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18E88E09" w14:textId="77777777" w:rsidR="00670548" w:rsidRPr="00802206" w:rsidRDefault="00670548" w:rsidP="006715EA">
            <w:pPr>
              <w:widowControl w:val="0"/>
              <w:contextualSpacing/>
              <w:jc w:val="center"/>
              <w:rPr>
                <w:sz w:val="20"/>
                <w:szCs w:val="20"/>
              </w:rPr>
            </w:pPr>
            <w:r w:rsidRPr="00802206">
              <w:rPr>
                <w:rFonts w:cs="Times New Roman"/>
                <w:sz w:val="20"/>
                <w:szCs w:val="20"/>
              </w:rPr>
              <w:t>СЕ101</w:t>
            </w:r>
          </w:p>
        </w:tc>
        <w:tc>
          <w:tcPr>
            <w:tcW w:w="596" w:type="pct"/>
            <w:gridSpan w:val="3"/>
            <w:shd w:val="clear" w:color="auto" w:fill="auto"/>
            <w:tcMar>
              <w:top w:w="4" w:type="dxa"/>
              <w:left w:w="114" w:type="dxa"/>
              <w:bottom w:w="0" w:type="dxa"/>
              <w:right w:w="12" w:type="dxa"/>
            </w:tcMar>
            <w:vAlign w:val="center"/>
            <w:hideMark/>
          </w:tcPr>
          <w:p w14:paraId="2C9DA00D" w14:textId="77777777" w:rsidR="00670548" w:rsidRPr="00802206" w:rsidRDefault="00670548" w:rsidP="006715EA">
            <w:pPr>
              <w:widowControl w:val="0"/>
              <w:contextualSpacing/>
              <w:jc w:val="center"/>
              <w:rPr>
                <w:sz w:val="20"/>
                <w:szCs w:val="20"/>
              </w:rPr>
            </w:pPr>
            <w:r w:rsidRPr="00802206">
              <w:rPr>
                <w:rFonts w:cs="Times New Roman"/>
                <w:sz w:val="20"/>
                <w:szCs w:val="20"/>
              </w:rPr>
              <w:t>105171362</w:t>
            </w:r>
          </w:p>
        </w:tc>
        <w:tc>
          <w:tcPr>
            <w:tcW w:w="428" w:type="pct"/>
            <w:shd w:val="clear" w:color="auto" w:fill="auto"/>
            <w:tcMar>
              <w:top w:w="4" w:type="dxa"/>
              <w:left w:w="114" w:type="dxa"/>
              <w:bottom w:w="0" w:type="dxa"/>
              <w:right w:w="12" w:type="dxa"/>
            </w:tcMar>
            <w:vAlign w:val="center"/>
            <w:hideMark/>
          </w:tcPr>
          <w:p w14:paraId="3611CFB7" w14:textId="77777777" w:rsidR="00670548" w:rsidRPr="00802206" w:rsidRDefault="00670548" w:rsidP="006715EA">
            <w:pPr>
              <w:widowControl w:val="0"/>
              <w:contextualSpacing/>
              <w:jc w:val="center"/>
              <w:rPr>
                <w:sz w:val="20"/>
                <w:szCs w:val="20"/>
              </w:rPr>
            </w:pPr>
            <w:r w:rsidRPr="00802206">
              <w:rPr>
                <w:rFonts w:cs="Times New Roman"/>
                <w:sz w:val="20"/>
                <w:szCs w:val="20"/>
              </w:rPr>
              <w:t>5-60А</w:t>
            </w:r>
          </w:p>
        </w:tc>
        <w:tc>
          <w:tcPr>
            <w:tcW w:w="473" w:type="pct"/>
            <w:gridSpan w:val="4"/>
            <w:shd w:val="clear" w:color="auto" w:fill="auto"/>
            <w:tcMar>
              <w:top w:w="4" w:type="dxa"/>
              <w:left w:w="114" w:type="dxa"/>
              <w:bottom w:w="0" w:type="dxa"/>
              <w:right w:w="12" w:type="dxa"/>
            </w:tcMar>
            <w:vAlign w:val="center"/>
            <w:hideMark/>
          </w:tcPr>
          <w:p w14:paraId="645A73C6"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7D185A07" w14:textId="77777777" w:rsidR="00670548" w:rsidRPr="00802206" w:rsidRDefault="00670548" w:rsidP="006715EA">
            <w:pPr>
              <w:widowControl w:val="0"/>
              <w:contextualSpacing/>
              <w:jc w:val="center"/>
              <w:rPr>
                <w:sz w:val="20"/>
                <w:szCs w:val="20"/>
              </w:rPr>
            </w:pPr>
            <w:r w:rsidRPr="00802206">
              <w:rPr>
                <w:rFonts w:cs="Times New Roman"/>
                <w:sz w:val="20"/>
                <w:szCs w:val="20"/>
              </w:rPr>
              <w:t>2016</w:t>
            </w:r>
          </w:p>
        </w:tc>
        <w:tc>
          <w:tcPr>
            <w:tcW w:w="448" w:type="pct"/>
            <w:shd w:val="clear" w:color="auto" w:fill="auto"/>
            <w:tcMar>
              <w:top w:w="4" w:type="dxa"/>
              <w:left w:w="114" w:type="dxa"/>
              <w:bottom w:w="0" w:type="dxa"/>
              <w:right w:w="12" w:type="dxa"/>
            </w:tcMar>
            <w:vAlign w:val="center"/>
            <w:hideMark/>
          </w:tcPr>
          <w:p w14:paraId="2A42BC59" w14:textId="77777777" w:rsidR="00670548" w:rsidRPr="00802206" w:rsidRDefault="00670548" w:rsidP="006715EA">
            <w:pPr>
              <w:widowControl w:val="0"/>
              <w:contextualSpacing/>
              <w:jc w:val="center"/>
              <w:rPr>
                <w:sz w:val="20"/>
                <w:szCs w:val="20"/>
              </w:rPr>
            </w:pPr>
            <w:r w:rsidRPr="00802206">
              <w:rPr>
                <w:rFonts w:cs="Times New Roman"/>
                <w:sz w:val="20"/>
                <w:szCs w:val="20"/>
              </w:rPr>
              <w:t>II кв. 2016</w:t>
            </w:r>
          </w:p>
        </w:tc>
        <w:tc>
          <w:tcPr>
            <w:tcW w:w="421" w:type="pct"/>
            <w:shd w:val="clear" w:color="auto" w:fill="auto"/>
            <w:tcMar>
              <w:top w:w="4" w:type="dxa"/>
              <w:left w:w="114" w:type="dxa"/>
              <w:bottom w:w="0" w:type="dxa"/>
              <w:right w:w="12" w:type="dxa"/>
            </w:tcMar>
            <w:vAlign w:val="center"/>
            <w:hideMark/>
          </w:tcPr>
          <w:p w14:paraId="5D407B45" w14:textId="77777777" w:rsidR="00670548" w:rsidRPr="00802206" w:rsidRDefault="00670548" w:rsidP="006715EA">
            <w:pPr>
              <w:widowControl w:val="0"/>
              <w:contextualSpacing/>
              <w:jc w:val="center"/>
              <w:rPr>
                <w:sz w:val="20"/>
                <w:szCs w:val="20"/>
              </w:rPr>
            </w:pPr>
            <w:r w:rsidRPr="00802206">
              <w:rPr>
                <w:rFonts w:cs="Times New Roman"/>
                <w:sz w:val="20"/>
                <w:szCs w:val="20"/>
              </w:rPr>
              <w:t>Однофазный</w:t>
            </w:r>
          </w:p>
        </w:tc>
        <w:tc>
          <w:tcPr>
            <w:tcW w:w="570" w:type="pct"/>
            <w:shd w:val="clear" w:color="auto" w:fill="auto"/>
            <w:tcMar>
              <w:top w:w="4" w:type="dxa"/>
              <w:left w:w="114" w:type="dxa"/>
              <w:bottom w:w="0" w:type="dxa"/>
              <w:right w:w="12" w:type="dxa"/>
            </w:tcMar>
            <w:vAlign w:val="center"/>
            <w:hideMark/>
          </w:tcPr>
          <w:p w14:paraId="0DC5F736"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2032г.</w:t>
            </w:r>
          </w:p>
        </w:tc>
      </w:tr>
      <w:tr w:rsidR="00670548" w:rsidRPr="00802206" w14:paraId="1A2417E0" w14:textId="77777777" w:rsidTr="006715EA">
        <w:trPr>
          <w:trHeight w:val="20"/>
        </w:trPr>
        <w:tc>
          <w:tcPr>
            <w:tcW w:w="548" w:type="pct"/>
            <w:shd w:val="clear" w:color="auto" w:fill="auto"/>
            <w:tcMar>
              <w:top w:w="4" w:type="dxa"/>
              <w:left w:w="114" w:type="dxa"/>
              <w:bottom w:w="0" w:type="dxa"/>
              <w:right w:w="12" w:type="dxa"/>
            </w:tcMar>
            <w:vAlign w:val="center"/>
            <w:hideMark/>
          </w:tcPr>
          <w:p w14:paraId="4A224607" w14:textId="77777777" w:rsidR="00670548" w:rsidRPr="00802206" w:rsidRDefault="00670548" w:rsidP="006715EA">
            <w:pPr>
              <w:widowControl w:val="0"/>
              <w:contextualSpacing/>
              <w:jc w:val="center"/>
              <w:rPr>
                <w:sz w:val="20"/>
                <w:szCs w:val="20"/>
              </w:rPr>
            </w:pPr>
            <w:r w:rsidRPr="00802206">
              <w:rPr>
                <w:rFonts w:cs="Times New Roman"/>
                <w:sz w:val="20"/>
                <w:szCs w:val="20"/>
              </w:rPr>
              <w:t>Участковый (ОМВД)</w:t>
            </w:r>
          </w:p>
        </w:tc>
        <w:tc>
          <w:tcPr>
            <w:tcW w:w="456" w:type="pct"/>
            <w:shd w:val="clear" w:color="auto" w:fill="auto"/>
            <w:tcMar>
              <w:top w:w="4" w:type="dxa"/>
              <w:left w:w="114" w:type="dxa"/>
              <w:bottom w:w="0" w:type="dxa"/>
              <w:right w:w="12" w:type="dxa"/>
            </w:tcMar>
            <w:vAlign w:val="center"/>
            <w:hideMark/>
          </w:tcPr>
          <w:p w14:paraId="1FE54A32"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3A5C16DD" w14:textId="77777777" w:rsidR="00670548" w:rsidRPr="00802206" w:rsidRDefault="00670548" w:rsidP="006715EA">
            <w:pPr>
              <w:widowControl w:val="0"/>
              <w:contextualSpacing/>
              <w:jc w:val="center"/>
              <w:rPr>
                <w:sz w:val="20"/>
                <w:szCs w:val="20"/>
              </w:rPr>
            </w:pPr>
            <w:r w:rsidRPr="00802206">
              <w:rPr>
                <w:rFonts w:cs="Times New Roman"/>
                <w:sz w:val="20"/>
                <w:szCs w:val="20"/>
              </w:rPr>
              <w:t>NP 73L.1-1-2</w:t>
            </w:r>
          </w:p>
        </w:tc>
        <w:tc>
          <w:tcPr>
            <w:tcW w:w="596" w:type="pct"/>
            <w:gridSpan w:val="3"/>
            <w:shd w:val="clear" w:color="auto" w:fill="auto"/>
            <w:tcMar>
              <w:top w:w="4" w:type="dxa"/>
              <w:left w:w="114" w:type="dxa"/>
              <w:bottom w:w="0" w:type="dxa"/>
              <w:right w:w="12" w:type="dxa"/>
            </w:tcMar>
            <w:vAlign w:val="center"/>
            <w:hideMark/>
          </w:tcPr>
          <w:p w14:paraId="79E5E6B0" w14:textId="77777777" w:rsidR="00670548" w:rsidRPr="00802206" w:rsidRDefault="00670548" w:rsidP="006715EA">
            <w:pPr>
              <w:widowControl w:val="0"/>
              <w:contextualSpacing/>
              <w:jc w:val="center"/>
              <w:rPr>
                <w:sz w:val="20"/>
                <w:szCs w:val="20"/>
              </w:rPr>
            </w:pPr>
            <w:r w:rsidRPr="00802206">
              <w:rPr>
                <w:rFonts w:cs="Times New Roman"/>
                <w:sz w:val="20"/>
                <w:szCs w:val="20"/>
              </w:rPr>
              <w:t>03235122</w:t>
            </w:r>
          </w:p>
        </w:tc>
        <w:tc>
          <w:tcPr>
            <w:tcW w:w="428" w:type="pct"/>
            <w:shd w:val="clear" w:color="auto" w:fill="auto"/>
            <w:tcMar>
              <w:top w:w="4" w:type="dxa"/>
              <w:left w:w="114" w:type="dxa"/>
              <w:bottom w:w="0" w:type="dxa"/>
              <w:right w:w="12" w:type="dxa"/>
            </w:tcMar>
            <w:vAlign w:val="center"/>
            <w:hideMark/>
          </w:tcPr>
          <w:p w14:paraId="03CFD5F1" w14:textId="77777777" w:rsidR="00670548" w:rsidRPr="00802206" w:rsidRDefault="00670548" w:rsidP="006715EA">
            <w:pPr>
              <w:widowControl w:val="0"/>
              <w:contextualSpacing/>
              <w:jc w:val="center"/>
              <w:rPr>
                <w:sz w:val="20"/>
                <w:szCs w:val="20"/>
              </w:rPr>
            </w:pPr>
            <w:r w:rsidRPr="00802206">
              <w:rPr>
                <w:rFonts w:cs="Times New Roman"/>
                <w:sz w:val="20"/>
                <w:szCs w:val="20"/>
              </w:rPr>
              <w:t>3х5-80 А</w:t>
            </w:r>
          </w:p>
        </w:tc>
        <w:tc>
          <w:tcPr>
            <w:tcW w:w="473" w:type="pct"/>
            <w:gridSpan w:val="4"/>
            <w:shd w:val="clear" w:color="auto" w:fill="auto"/>
            <w:tcMar>
              <w:top w:w="4" w:type="dxa"/>
              <w:left w:w="114" w:type="dxa"/>
              <w:bottom w:w="0" w:type="dxa"/>
              <w:right w:w="12" w:type="dxa"/>
            </w:tcMar>
            <w:vAlign w:val="center"/>
            <w:hideMark/>
          </w:tcPr>
          <w:p w14:paraId="574F3685"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14EB8075" w14:textId="77777777" w:rsidR="00670548" w:rsidRPr="00802206" w:rsidRDefault="00670548" w:rsidP="006715EA">
            <w:pPr>
              <w:widowControl w:val="0"/>
              <w:contextualSpacing/>
              <w:jc w:val="center"/>
              <w:rPr>
                <w:sz w:val="20"/>
                <w:szCs w:val="20"/>
              </w:rPr>
            </w:pPr>
            <w:r w:rsidRPr="00802206">
              <w:rPr>
                <w:rFonts w:cs="Times New Roman"/>
                <w:sz w:val="20"/>
                <w:szCs w:val="20"/>
              </w:rPr>
              <w:t>2013</w:t>
            </w:r>
          </w:p>
        </w:tc>
        <w:tc>
          <w:tcPr>
            <w:tcW w:w="448" w:type="pct"/>
            <w:shd w:val="clear" w:color="auto" w:fill="auto"/>
            <w:tcMar>
              <w:top w:w="4" w:type="dxa"/>
              <w:left w:w="114" w:type="dxa"/>
              <w:bottom w:w="0" w:type="dxa"/>
              <w:right w:w="12" w:type="dxa"/>
            </w:tcMar>
            <w:vAlign w:val="center"/>
            <w:hideMark/>
          </w:tcPr>
          <w:p w14:paraId="29ABD0D0" w14:textId="77777777" w:rsidR="00670548" w:rsidRPr="00802206" w:rsidRDefault="00670548" w:rsidP="006715EA">
            <w:pPr>
              <w:widowControl w:val="0"/>
              <w:contextualSpacing/>
              <w:jc w:val="center"/>
              <w:rPr>
                <w:sz w:val="20"/>
                <w:szCs w:val="20"/>
              </w:rPr>
            </w:pPr>
            <w:r w:rsidRPr="00802206">
              <w:rPr>
                <w:rFonts w:cs="Times New Roman"/>
                <w:sz w:val="20"/>
                <w:szCs w:val="20"/>
              </w:rPr>
              <w:t>2013</w:t>
            </w:r>
          </w:p>
        </w:tc>
        <w:tc>
          <w:tcPr>
            <w:tcW w:w="421" w:type="pct"/>
            <w:shd w:val="clear" w:color="auto" w:fill="auto"/>
            <w:tcMar>
              <w:top w:w="4" w:type="dxa"/>
              <w:left w:w="114" w:type="dxa"/>
              <w:bottom w:w="0" w:type="dxa"/>
              <w:right w:w="12" w:type="dxa"/>
            </w:tcMar>
            <w:vAlign w:val="center"/>
            <w:hideMark/>
          </w:tcPr>
          <w:p w14:paraId="3F7679E7"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3F2F718E"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10 лет до 2023г.</w:t>
            </w:r>
          </w:p>
        </w:tc>
      </w:tr>
      <w:tr w:rsidR="00670548" w:rsidRPr="00802206" w14:paraId="00ED3684" w14:textId="77777777" w:rsidTr="006715EA">
        <w:trPr>
          <w:trHeight w:val="20"/>
        </w:trPr>
        <w:tc>
          <w:tcPr>
            <w:tcW w:w="548" w:type="pct"/>
            <w:shd w:val="clear" w:color="auto" w:fill="auto"/>
            <w:tcMar>
              <w:top w:w="4" w:type="dxa"/>
              <w:left w:w="114" w:type="dxa"/>
              <w:bottom w:w="0" w:type="dxa"/>
              <w:right w:w="12" w:type="dxa"/>
            </w:tcMar>
            <w:vAlign w:val="center"/>
            <w:hideMark/>
          </w:tcPr>
          <w:p w14:paraId="75B4A432" w14:textId="77777777" w:rsidR="00670548" w:rsidRPr="00802206" w:rsidRDefault="00670548" w:rsidP="006715EA">
            <w:pPr>
              <w:widowControl w:val="0"/>
              <w:contextualSpacing/>
              <w:jc w:val="center"/>
              <w:rPr>
                <w:sz w:val="20"/>
                <w:szCs w:val="20"/>
              </w:rPr>
            </w:pPr>
            <w:r w:rsidRPr="00802206">
              <w:rPr>
                <w:rFonts w:cs="Times New Roman"/>
                <w:sz w:val="20"/>
                <w:szCs w:val="20"/>
              </w:rPr>
              <w:t>Магазин «МАГНИТ»</w:t>
            </w:r>
          </w:p>
        </w:tc>
        <w:tc>
          <w:tcPr>
            <w:tcW w:w="456" w:type="pct"/>
            <w:shd w:val="clear" w:color="auto" w:fill="auto"/>
            <w:tcMar>
              <w:top w:w="4" w:type="dxa"/>
              <w:left w:w="114" w:type="dxa"/>
              <w:bottom w:w="0" w:type="dxa"/>
              <w:right w:w="12" w:type="dxa"/>
            </w:tcMar>
            <w:vAlign w:val="center"/>
            <w:hideMark/>
          </w:tcPr>
          <w:p w14:paraId="2E0BF85E"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1C43FEB3"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ART-02</w:t>
            </w:r>
          </w:p>
        </w:tc>
        <w:tc>
          <w:tcPr>
            <w:tcW w:w="596" w:type="pct"/>
            <w:gridSpan w:val="3"/>
            <w:shd w:val="clear" w:color="auto" w:fill="auto"/>
            <w:tcMar>
              <w:top w:w="4" w:type="dxa"/>
              <w:left w:w="114" w:type="dxa"/>
              <w:bottom w:w="0" w:type="dxa"/>
              <w:right w:w="12" w:type="dxa"/>
            </w:tcMar>
            <w:vAlign w:val="center"/>
            <w:hideMark/>
          </w:tcPr>
          <w:p w14:paraId="778ED69E" w14:textId="77777777" w:rsidR="00670548" w:rsidRPr="00802206" w:rsidRDefault="00670548" w:rsidP="006715EA">
            <w:pPr>
              <w:widowControl w:val="0"/>
              <w:contextualSpacing/>
              <w:jc w:val="center"/>
              <w:rPr>
                <w:sz w:val="20"/>
                <w:szCs w:val="20"/>
              </w:rPr>
            </w:pPr>
            <w:r w:rsidRPr="00802206">
              <w:rPr>
                <w:rFonts w:cs="Times New Roman"/>
                <w:sz w:val="20"/>
                <w:szCs w:val="20"/>
              </w:rPr>
              <w:t>35354630</w:t>
            </w:r>
          </w:p>
        </w:tc>
        <w:tc>
          <w:tcPr>
            <w:tcW w:w="428" w:type="pct"/>
            <w:shd w:val="clear" w:color="auto" w:fill="auto"/>
            <w:tcMar>
              <w:top w:w="4" w:type="dxa"/>
              <w:left w:w="114" w:type="dxa"/>
              <w:bottom w:w="0" w:type="dxa"/>
              <w:right w:w="12" w:type="dxa"/>
            </w:tcMar>
            <w:vAlign w:val="center"/>
            <w:hideMark/>
          </w:tcPr>
          <w:p w14:paraId="3DCC5114" w14:textId="77777777" w:rsidR="00670548" w:rsidRPr="00802206" w:rsidRDefault="00670548" w:rsidP="006715EA">
            <w:pPr>
              <w:widowControl w:val="0"/>
              <w:contextualSpacing/>
              <w:jc w:val="center"/>
              <w:rPr>
                <w:sz w:val="20"/>
                <w:szCs w:val="20"/>
              </w:rPr>
            </w:pPr>
            <w:r w:rsidRPr="00802206">
              <w:rPr>
                <w:rFonts w:cs="Times New Roman"/>
                <w:sz w:val="20"/>
                <w:szCs w:val="20"/>
              </w:rPr>
              <w:t>10-100А</w:t>
            </w:r>
          </w:p>
        </w:tc>
        <w:tc>
          <w:tcPr>
            <w:tcW w:w="473" w:type="pct"/>
            <w:gridSpan w:val="4"/>
            <w:shd w:val="clear" w:color="auto" w:fill="auto"/>
            <w:tcMar>
              <w:top w:w="4" w:type="dxa"/>
              <w:left w:w="114" w:type="dxa"/>
              <w:bottom w:w="0" w:type="dxa"/>
              <w:right w:w="12" w:type="dxa"/>
            </w:tcMar>
            <w:vAlign w:val="center"/>
            <w:hideMark/>
          </w:tcPr>
          <w:p w14:paraId="624F3279"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13502D5E" w14:textId="77777777" w:rsidR="00670548" w:rsidRPr="00802206" w:rsidRDefault="00670548" w:rsidP="006715EA">
            <w:pPr>
              <w:widowControl w:val="0"/>
              <w:contextualSpacing/>
              <w:jc w:val="center"/>
              <w:rPr>
                <w:sz w:val="20"/>
                <w:szCs w:val="20"/>
              </w:rPr>
            </w:pPr>
            <w:r w:rsidRPr="00802206">
              <w:rPr>
                <w:rFonts w:cs="Times New Roman"/>
                <w:sz w:val="20"/>
                <w:szCs w:val="20"/>
              </w:rPr>
              <w:t>2018</w:t>
            </w:r>
          </w:p>
        </w:tc>
        <w:tc>
          <w:tcPr>
            <w:tcW w:w="448" w:type="pct"/>
            <w:shd w:val="clear" w:color="auto" w:fill="auto"/>
            <w:tcMar>
              <w:top w:w="4" w:type="dxa"/>
              <w:left w:w="114" w:type="dxa"/>
              <w:bottom w:w="0" w:type="dxa"/>
              <w:right w:w="12" w:type="dxa"/>
            </w:tcMar>
            <w:vAlign w:val="center"/>
            <w:hideMark/>
          </w:tcPr>
          <w:p w14:paraId="05E927B9" w14:textId="77777777" w:rsidR="00670548" w:rsidRPr="00802206" w:rsidRDefault="00670548" w:rsidP="006715EA">
            <w:pPr>
              <w:widowControl w:val="0"/>
              <w:contextualSpacing/>
              <w:jc w:val="center"/>
              <w:rPr>
                <w:sz w:val="20"/>
                <w:szCs w:val="20"/>
              </w:rPr>
            </w:pPr>
            <w:r w:rsidRPr="00802206">
              <w:rPr>
                <w:rFonts w:cs="Times New Roman"/>
                <w:sz w:val="20"/>
                <w:szCs w:val="20"/>
              </w:rPr>
              <w:t>II/2018</w:t>
            </w:r>
          </w:p>
        </w:tc>
        <w:tc>
          <w:tcPr>
            <w:tcW w:w="421" w:type="pct"/>
            <w:shd w:val="clear" w:color="auto" w:fill="auto"/>
            <w:tcMar>
              <w:top w:w="4" w:type="dxa"/>
              <w:left w:w="114" w:type="dxa"/>
              <w:bottom w:w="0" w:type="dxa"/>
              <w:right w:w="12" w:type="dxa"/>
            </w:tcMar>
            <w:vAlign w:val="center"/>
            <w:hideMark/>
          </w:tcPr>
          <w:p w14:paraId="5CA59D00"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5884FD10"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10 лет до 2028г.</w:t>
            </w:r>
          </w:p>
        </w:tc>
      </w:tr>
      <w:tr w:rsidR="00670548" w:rsidRPr="00802206" w14:paraId="265B99F1" w14:textId="77777777" w:rsidTr="006715EA">
        <w:trPr>
          <w:trHeight w:val="20"/>
        </w:trPr>
        <w:tc>
          <w:tcPr>
            <w:tcW w:w="548" w:type="pct"/>
            <w:shd w:val="clear" w:color="auto" w:fill="auto"/>
            <w:tcMar>
              <w:top w:w="6" w:type="dxa"/>
              <w:left w:w="107" w:type="dxa"/>
              <w:bottom w:w="0" w:type="dxa"/>
              <w:right w:w="56" w:type="dxa"/>
            </w:tcMar>
            <w:vAlign w:val="center"/>
            <w:hideMark/>
          </w:tcPr>
          <w:p w14:paraId="2751286B" w14:textId="77777777" w:rsidR="00670548" w:rsidRPr="00802206" w:rsidRDefault="00670548" w:rsidP="006715EA">
            <w:pPr>
              <w:widowControl w:val="0"/>
              <w:contextualSpacing/>
              <w:jc w:val="center"/>
              <w:rPr>
                <w:sz w:val="20"/>
                <w:szCs w:val="20"/>
              </w:rPr>
            </w:pPr>
            <w:r w:rsidRPr="00802206">
              <w:rPr>
                <w:rFonts w:cs="Times New Roman"/>
                <w:sz w:val="20"/>
                <w:szCs w:val="20"/>
              </w:rPr>
              <w:t>Магазин «Брусничка»</w:t>
            </w:r>
          </w:p>
        </w:tc>
        <w:tc>
          <w:tcPr>
            <w:tcW w:w="456" w:type="pct"/>
            <w:shd w:val="clear" w:color="auto" w:fill="auto"/>
            <w:tcMar>
              <w:top w:w="6" w:type="dxa"/>
              <w:left w:w="107" w:type="dxa"/>
              <w:bottom w:w="0" w:type="dxa"/>
              <w:right w:w="56" w:type="dxa"/>
            </w:tcMar>
            <w:vAlign w:val="center"/>
            <w:hideMark/>
          </w:tcPr>
          <w:p w14:paraId="6F8848C4"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5A5C7FE0" w14:textId="77777777" w:rsidR="00670548" w:rsidRPr="00802206" w:rsidRDefault="00670548" w:rsidP="006715EA">
            <w:pPr>
              <w:widowControl w:val="0"/>
              <w:contextualSpacing/>
              <w:jc w:val="center"/>
              <w:rPr>
                <w:sz w:val="20"/>
                <w:szCs w:val="20"/>
              </w:rPr>
            </w:pPr>
            <w:r w:rsidRPr="00802206">
              <w:rPr>
                <w:rFonts w:cs="Times New Roman"/>
                <w:sz w:val="20"/>
                <w:szCs w:val="20"/>
              </w:rPr>
              <w:t>НЕВА 303</w:t>
            </w:r>
          </w:p>
        </w:tc>
        <w:tc>
          <w:tcPr>
            <w:tcW w:w="596" w:type="pct"/>
            <w:gridSpan w:val="3"/>
            <w:shd w:val="clear" w:color="auto" w:fill="auto"/>
            <w:tcMar>
              <w:top w:w="6" w:type="dxa"/>
              <w:left w:w="107" w:type="dxa"/>
              <w:bottom w:w="0" w:type="dxa"/>
              <w:right w:w="56" w:type="dxa"/>
            </w:tcMar>
            <w:vAlign w:val="center"/>
            <w:hideMark/>
          </w:tcPr>
          <w:p w14:paraId="29A28F90" w14:textId="77777777" w:rsidR="00670548" w:rsidRPr="00802206" w:rsidRDefault="00670548" w:rsidP="006715EA">
            <w:pPr>
              <w:widowControl w:val="0"/>
              <w:contextualSpacing/>
              <w:jc w:val="center"/>
              <w:rPr>
                <w:sz w:val="20"/>
                <w:szCs w:val="20"/>
              </w:rPr>
            </w:pPr>
            <w:r w:rsidRPr="00802206">
              <w:rPr>
                <w:rFonts w:cs="Times New Roman"/>
                <w:sz w:val="20"/>
                <w:szCs w:val="20"/>
              </w:rPr>
              <w:t>59071430</w:t>
            </w:r>
          </w:p>
        </w:tc>
        <w:tc>
          <w:tcPr>
            <w:tcW w:w="428" w:type="pct"/>
            <w:shd w:val="clear" w:color="auto" w:fill="auto"/>
            <w:tcMar>
              <w:top w:w="6" w:type="dxa"/>
              <w:left w:w="107" w:type="dxa"/>
              <w:bottom w:w="0" w:type="dxa"/>
              <w:right w:w="56" w:type="dxa"/>
            </w:tcMar>
            <w:vAlign w:val="center"/>
            <w:hideMark/>
          </w:tcPr>
          <w:p w14:paraId="5C6A6353" w14:textId="77777777" w:rsidR="00670548" w:rsidRPr="00802206" w:rsidRDefault="00670548" w:rsidP="006715EA">
            <w:pPr>
              <w:widowControl w:val="0"/>
              <w:contextualSpacing/>
              <w:jc w:val="center"/>
              <w:rPr>
                <w:sz w:val="20"/>
                <w:szCs w:val="20"/>
              </w:rPr>
            </w:pPr>
            <w:r w:rsidRPr="00802206">
              <w:rPr>
                <w:rFonts w:cs="Times New Roman"/>
                <w:sz w:val="20"/>
                <w:szCs w:val="20"/>
              </w:rPr>
              <w:t>3х100А</w:t>
            </w:r>
          </w:p>
        </w:tc>
        <w:tc>
          <w:tcPr>
            <w:tcW w:w="473" w:type="pct"/>
            <w:gridSpan w:val="4"/>
            <w:shd w:val="clear" w:color="auto" w:fill="auto"/>
            <w:tcMar>
              <w:top w:w="6" w:type="dxa"/>
              <w:left w:w="107" w:type="dxa"/>
              <w:bottom w:w="0" w:type="dxa"/>
              <w:right w:w="56" w:type="dxa"/>
            </w:tcMar>
            <w:vAlign w:val="center"/>
            <w:hideMark/>
          </w:tcPr>
          <w:p w14:paraId="78714316"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2C279E53" w14:textId="77777777" w:rsidR="00670548" w:rsidRPr="00802206" w:rsidRDefault="00670548" w:rsidP="006715EA">
            <w:pPr>
              <w:widowControl w:val="0"/>
              <w:contextualSpacing/>
              <w:jc w:val="center"/>
              <w:rPr>
                <w:sz w:val="20"/>
                <w:szCs w:val="20"/>
              </w:rPr>
            </w:pPr>
            <w:r w:rsidRPr="00802206">
              <w:rPr>
                <w:rFonts w:cs="Times New Roman"/>
                <w:sz w:val="20"/>
                <w:szCs w:val="20"/>
              </w:rPr>
              <w:t>2019</w:t>
            </w:r>
          </w:p>
        </w:tc>
        <w:tc>
          <w:tcPr>
            <w:tcW w:w="448" w:type="pct"/>
            <w:shd w:val="clear" w:color="auto" w:fill="auto"/>
            <w:tcMar>
              <w:top w:w="6" w:type="dxa"/>
              <w:left w:w="107" w:type="dxa"/>
              <w:bottom w:w="0" w:type="dxa"/>
              <w:right w:w="56" w:type="dxa"/>
            </w:tcMar>
            <w:vAlign w:val="center"/>
            <w:hideMark/>
          </w:tcPr>
          <w:p w14:paraId="06F1AF65" w14:textId="77777777" w:rsidR="00670548" w:rsidRPr="00802206" w:rsidRDefault="00670548" w:rsidP="006715EA">
            <w:pPr>
              <w:widowControl w:val="0"/>
              <w:contextualSpacing/>
              <w:jc w:val="center"/>
              <w:rPr>
                <w:sz w:val="20"/>
                <w:szCs w:val="20"/>
              </w:rPr>
            </w:pPr>
            <w:r w:rsidRPr="00802206">
              <w:rPr>
                <w:rFonts w:cs="Times New Roman"/>
                <w:sz w:val="20"/>
                <w:szCs w:val="20"/>
              </w:rPr>
              <w:t>III/2019</w:t>
            </w:r>
          </w:p>
        </w:tc>
        <w:tc>
          <w:tcPr>
            <w:tcW w:w="421" w:type="pct"/>
            <w:shd w:val="clear" w:color="auto" w:fill="auto"/>
            <w:tcMar>
              <w:top w:w="6" w:type="dxa"/>
              <w:left w:w="107" w:type="dxa"/>
              <w:bottom w:w="0" w:type="dxa"/>
              <w:right w:w="56" w:type="dxa"/>
            </w:tcMar>
            <w:vAlign w:val="center"/>
            <w:hideMark/>
          </w:tcPr>
          <w:p w14:paraId="00E275FC"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07" w:type="dxa"/>
              <w:bottom w:w="0" w:type="dxa"/>
              <w:right w:w="56" w:type="dxa"/>
            </w:tcMar>
            <w:vAlign w:val="center"/>
            <w:hideMark/>
          </w:tcPr>
          <w:p w14:paraId="0AD4F22F"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 xml:space="preserve">ый интервал </w:t>
            </w:r>
            <w:r w:rsidRPr="00802206">
              <w:rPr>
                <w:rFonts w:cs="Times New Roman"/>
                <w:sz w:val="20"/>
                <w:szCs w:val="20"/>
              </w:rPr>
              <w:lastRenderedPageBreak/>
              <w:t>счетчика 16 лет до 2035г.</w:t>
            </w:r>
          </w:p>
        </w:tc>
      </w:tr>
      <w:tr w:rsidR="00670548" w:rsidRPr="00802206" w14:paraId="0B505023" w14:textId="77777777" w:rsidTr="006715EA">
        <w:trPr>
          <w:trHeight w:val="20"/>
        </w:trPr>
        <w:tc>
          <w:tcPr>
            <w:tcW w:w="548" w:type="pct"/>
            <w:shd w:val="clear" w:color="auto" w:fill="auto"/>
            <w:tcMar>
              <w:top w:w="6" w:type="dxa"/>
              <w:left w:w="107" w:type="dxa"/>
              <w:bottom w:w="0" w:type="dxa"/>
              <w:right w:w="56" w:type="dxa"/>
            </w:tcMar>
            <w:vAlign w:val="center"/>
            <w:hideMark/>
          </w:tcPr>
          <w:p w14:paraId="232D7F9E"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Амбулатория</w:t>
            </w:r>
          </w:p>
        </w:tc>
        <w:tc>
          <w:tcPr>
            <w:tcW w:w="456" w:type="pct"/>
            <w:shd w:val="clear" w:color="auto" w:fill="auto"/>
            <w:tcMar>
              <w:top w:w="6" w:type="dxa"/>
              <w:left w:w="107" w:type="dxa"/>
              <w:bottom w:w="0" w:type="dxa"/>
              <w:right w:w="56" w:type="dxa"/>
            </w:tcMar>
            <w:vAlign w:val="center"/>
            <w:hideMark/>
          </w:tcPr>
          <w:p w14:paraId="2385900D"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55F41508"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ART-03</w:t>
            </w:r>
          </w:p>
        </w:tc>
        <w:tc>
          <w:tcPr>
            <w:tcW w:w="596" w:type="pct"/>
            <w:gridSpan w:val="3"/>
            <w:shd w:val="clear" w:color="auto" w:fill="auto"/>
            <w:tcMar>
              <w:top w:w="6" w:type="dxa"/>
              <w:left w:w="107" w:type="dxa"/>
              <w:bottom w:w="0" w:type="dxa"/>
              <w:right w:w="56" w:type="dxa"/>
            </w:tcMar>
            <w:vAlign w:val="center"/>
            <w:hideMark/>
          </w:tcPr>
          <w:p w14:paraId="0FD7AEFC" w14:textId="77777777" w:rsidR="00670548" w:rsidRPr="00802206" w:rsidRDefault="00670548" w:rsidP="006715EA">
            <w:pPr>
              <w:widowControl w:val="0"/>
              <w:contextualSpacing/>
              <w:jc w:val="center"/>
              <w:rPr>
                <w:sz w:val="20"/>
                <w:szCs w:val="20"/>
              </w:rPr>
            </w:pPr>
            <w:r w:rsidRPr="00802206">
              <w:rPr>
                <w:rFonts w:cs="Times New Roman"/>
                <w:sz w:val="20"/>
                <w:szCs w:val="20"/>
              </w:rPr>
              <w:t>07080794</w:t>
            </w:r>
          </w:p>
        </w:tc>
        <w:tc>
          <w:tcPr>
            <w:tcW w:w="428" w:type="pct"/>
            <w:shd w:val="clear" w:color="auto" w:fill="auto"/>
            <w:tcMar>
              <w:top w:w="6" w:type="dxa"/>
              <w:left w:w="107" w:type="dxa"/>
              <w:bottom w:w="0" w:type="dxa"/>
              <w:right w:w="56" w:type="dxa"/>
            </w:tcMar>
            <w:vAlign w:val="center"/>
            <w:hideMark/>
          </w:tcPr>
          <w:p w14:paraId="6060B7E3" w14:textId="77777777" w:rsidR="00670548" w:rsidRPr="00802206" w:rsidRDefault="00670548" w:rsidP="006715EA">
            <w:pPr>
              <w:widowControl w:val="0"/>
              <w:contextualSpacing/>
              <w:jc w:val="center"/>
              <w:rPr>
                <w:sz w:val="20"/>
                <w:szCs w:val="20"/>
              </w:rPr>
            </w:pPr>
            <w:r w:rsidRPr="00802206">
              <w:rPr>
                <w:rFonts w:cs="Times New Roman"/>
                <w:sz w:val="20"/>
                <w:szCs w:val="20"/>
              </w:rPr>
              <w:t>3х230/400V 5(7,5)А</w:t>
            </w:r>
          </w:p>
        </w:tc>
        <w:tc>
          <w:tcPr>
            <w:tcW w:w="473" w:type="pct"/>
            <w:gridSpan w:val="4"/>
            <w:shd w:val="clear" w:color="auto" w:fill="auto"/>
            <w:tcMar>
              <w:top w:w="6" w:type="dxa"/>
              <w:left w:w="107" w:type="dxa"/>
              <w:bottom w:w="0" w:type="dxa"/>
              <w:right w:w="56" w:type="dxa"/>
            </w:tcMar>
            <w:vAlign w:val="center"/>
            <w:hideMark/>
          </w:tcPr>
          <w:p w14:paraId="797B5E19"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0CD5CEBC" w14:textId="77777777" w:rsidR="00670548" w:rsidRPr="00802206" w:rsidRDefault="00670548" w:rsidP="006715EA">
            <w:pPr>
              <w:widowControl w:val="0"/>
              <w:contextualSpacing/>
              <w:jc w:val="center"/>
              <w:rPr>
                <w:sz w:val="20"/>
                <w:szCs w:val="20"/>
              </w:rPr>
            </w:pPr>
            <w:r w:rsidRPr="00802206">
              <w:rPr>
                <w:rFonts w:cs="Times New Roman"/>
                <w:sz w:val="20"/>
                <w:szCs w:val="20"/>
              </w:rPr>
              <w:t>2010</w:t>
            </w:r>
          </w:p>
        </w:tc>
        <w:tc>
          <w:tcPr>
            <w:tcW w:w="448" w:type="pct"/>
            <w:shd w:val="clear" w:color="auto" w:fill="auto"/>
            <w:tcMar>
              <w:top w:w="6" w:type="dxa"/>
              <w:left w:w="107" w:type="dxa"/>
              <w:bottom w:w="0" w:type="dxa"/>
              <w:right w:w="56" w:type="dxa"/>
            </w:tcMar>
            <w:vAlign w:val="center"/>
            <w:hideMark/>
          </w:tcPr>
          <w:p w14:paraId="0168BA46" w14:textId="77777777" w:rsidR="00670548" w:rsidRPr="00802206" w:rsidRDefault="00670548" w:rsidP="006715EA">
            <w:pPr>
              <w:widowControl w:val="0"/>
              <w:contextualSpacing/>
              <w:jc w:val="center"/>
              <w:rPr>
                <w:sz w:val="20"/>
                <w:szCs w:val="20"/>
              </w:rPr>
            </w:pPr>
            <w:r w:rsidRPr="00802206">
              <w:rPr>
                <w:rFonts w:cs="Times New Roman"/>
                <w:sz w:val="20"/>
                <w:szCs w:val="20"/>
              </w:rPr>
              <w:t>2010</w:t>
            </w:r>
          </w:p>
        </w:tc>
        <w:tc>
          <w:tcPr>
            <w:tcW w:w="421" w:type="pct"/>
            <w:shd w:val="clear" w:color="auto" w:fill="auto"/>
            <w:tcMar>
              <w:top w:w="6" w:type="dxa"/>
              <w:left w:w="107" w:type="dxa"/>
              <w:bottom w:w="0" w:type="dxa"/>
              <w:right w:w="56" w:type="dxa"/>
            </w:tcMar>
            <w:vAlign w:val="center"/>
            <w:hideMark/>
          </w:tcPr>
          <w:p w14:paraId="29BEB6D8" w14:textId="77777777" w:rsidR="00670548" w:rsidRPr="00802206" w:rsidRDefault="00670548" w:rsidP="006715EA">
            <w:pPr>
              <w:widowControl w:val="0"/>
              <w:contextualSpacing/>
              <w:jc w:val="center"/>
              <w:rPr>
                <w:sz w:val="20"/>
                <w:szCs w:val="20"/>
              </w:rPr>
            </w:pPr>
            <w:r w:rsidRPr="00802206">
              <w:rPr>
                <w:rFonts w:cs="Times New Roman"/>
                <w:sz w:val="20"/>
                <w:szCs w:val="20"/>
              </w:rPr>
              <w:t>100/5</w:t>
            </w:r>
          </w:p>
        </w:tc>
        <w:tc>
          <w:tcPr>
            <w:tcW w:w="570" w:type="pct"/>
            <w:shd w:val="clear" w:color="auto" w:fill="auto"/>
            <w:tcMar>
              <w:top w:w="6" w:type="dxa"/>
              <w:left w:w="107" w:type="dxa"/>
              <w:bottom w:w="0" w:type="dxa"/>
              <w:right w:w="56" w:type="dxa"/>
            </w:tcMar>
            <w:vAlign w:val="center"/>
            <w:hideMark/>
          </w:tcPr>
          <w:p w14:paraId="147944C7"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2026г.</w:t>
            </w:r>
          </w:p>
        </w:tc>
      </w:tr>
      <w:tr w:rsidR="00670548" w:rsidRPr="00802206" w14:paraId="300BEAF0" w14:textId="77777777" w:rsidTr="006715EA">
        <w:trPr>
          <w:trHeight w:val="20"/>
        </w:trPr>
        <w:tc>
          <w:tcPr>
            <w:tcW w:w="548" w:type="pct"/>
            <w:vMerge w:val="restart"/>
            <w:shd w:val="clear" w:color="auto" w:fill="auto"/>
            <w:tcMar>
              <w:top w:w="6" w:type="dxa"/>
              <w:left w:w="107" w:type="dxa"/>
              <w:bottom w:w="0" w:type="dxa"/>
              <w:right w:w="56" w:type="dxa"/>
            </w:tcMar>
            <w:vAlign w:val="center"/>
            <w:hideMark/>
          </w:tcPr>
          <w:p w14:paraId="231F15A3" w14:textId="77777777" w:rsidR="00670548" w:rsidRPr="00802206" w:rsidRDefault="00670548" w:rsidP="006715EA">
            <w:pPr>
              <w:widowControl w:val="0"/>
              <w:contextualSpacing/>
              <w:jc w:val="center"/>
              <w:rPr>
                <w:sz w:val="20"/>
                <w:szCs w:val="20"/>
              </w:rPr>
            </w:pPr>
            <w:r w:rsidRPr="00802206">
              <w:rPr>
                <w:rFonts w:cs="Times New Roman"/>
                <w:sz w:val="20"/>
                <w:szCs w:val="20"/>
              </w:rPr>
              <w:t>Вахтовое общежитие</w:t>
            </w:r>
          </w:p>
        </w:tc>
        <w:tc>
          <w:tcPr>
            <w:tcW w:w="456" w:type="pct"/>
            <w:shd w:val="clear" w:color="auto" w:fill="auto"/>
            <w:tcMar>
              <w:top w:w="6" w:type="dxa"/>
              <w:left w:w="107" w:type="dxa"/>
              <w:bottom w:w="0" w:type="dxa"/>
              <w:right w:w="56" w:type="dxa"/>
            </w:tcMar>
            <w:vAlign w:val="center"/>
            <w:hideMark/>
          </w:tcPr>
          <w:p w14:paraId="7A8DD1E9"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2DBAC8FA" w14:textId="77777777" w:rsidR="00670548" w:rsidRPr="00802206" w:rsidRDefault="00670548" w:rsidP="006715EA">
            <w:pPr>
              <w:widowControl w:val="0"/>
              <w:contextualSpacing/>
              <w:jc w:val="center"/>
              <w:rPr>
                <w:sz w:val="20"/>
                <w:szCs w:val="20"/>
              </w:rPr>
            </w:pPr>
            <w:r w:rsidRPr="00802206">
              <w:rPr>
                <w:rFonts w:cs="Times New Roman"/>
                <w:sz w:val="20"/>
                <w:szCs w:val="20"/>
              </w:rPr>
              <w:t>СА4У-510</w:t>
            </w:r>
          </w:p>
        </w:tc>
        <w:tc>
          <w:tcPr>
            <w:tcW w:w="596" w:type="pct"/>
            <w:gridSpan w:val="3"/>
            <w:shd w:val="clear" w:color="auto" w:fill="auto"/>
            <w:tcMar>
              <w:top w:w="6" w:type="dxa"/>
              <w:left w:w="107" w:type="dxa"/>
              <w:bottom w:w="0" w:type="dxa"/>
              <w:right w:w="56" w:type="dxa"/>
            </w:tcMar>
            <w:vAlign w:val="center"/>
            <w:hideMark/>
          </w:tcPr>
          <w:p w14:paraId="71BCDB49" w14:textId="77777777" w:rsidR="00670548" w:rsidRPr="00802206" w:rsidRDefault="00670548" w:rsidP="006715EA">
            <w:pPr>
              <w:widowControl w:val="0"/>
              <w:contextualSpacing/>
              <w:jc w:val="center"/>
              <w:rPr>
                <w:sz w:val="20"/>
                <w:szCs w:val="20"/>
              </w:rPr>
            </w:pPr>
            <w:r w:rsidRPr="00802206">
              <w:rPr>
                <w:rFonts w:cs="Times New Roman"/>
                <w:sz w:val="20"/>
                <w:szCs w:val="20"/>
              </w:rPr>
              <w:t>012255</w:t>
            </w:r>
          </w:p>
        </w:tc>
        <w:tc>
          <w:tcPr>
            <w:tcW w:w="428" w:type="pct"/>
            <w:shd w:val="clear" w:color="auto" w:fill="auto"/>
            <w:tcMar>
              <w:top w:w="6" w:type="dxa"/>
              <w:left w:w="107" w:type="dxa"/>
              <w:bottom w:w="0" w:type="dxa"/>
              <w:right w:w="56" w:type="dxa"/>
            </w:tcMar>
            <w:vAlign w:val="center"/>
            <w:hideMark/>
          </w:tcPr>
          <w:p w14:paraId="75356FC2" w14:textId="77777777" w:rsidR="00670548" w:rsidRPr="00802206" w:rsidRDefault="00670548" w:rsidP="006715EA">
            <w:pPr>
              <w:widowControl w:val="0"/>
              <w:contextualSpacing/>
              <w:jc w:val="center"/>
              <w:rPr>
                <w:sz w:val="20"/>
                <w:szCs w:val="20"/>
              </w:rPr>
            </w:pPr>
            <w:r w:rsidRPr="00802206">
              <w:rPr>
                <w:rFonts w:cs="Times New Roman"/>
                <w:sz w:val="20"/>
                <w:szCs w:val="20"/>
              </w:rPr>
              <w:t>3х5А</w:t>
            </w:r>
          </w:p>
        </w:tc>
        <w:tc>
          <w:tcPr>
            <w:tcW w:w="473" w:type="pct"/>
            <w:gridSpan w:val="4"/>
            <w:shd w:val="clear" w:color="auto" w:fill="auto"/>
            <w:tcMar>
              <w:top w:w="6" w:type="dxa"/>
              <w:left w:w="107" w:type="dxa"/>
              <w:bottom w:w="0" w:type="dxa"/>
              <w:right w:w="56" w:type="dxa"/>
            </w:tcMar>
            <w:vAlign w:val="center"/>
            <w:hideMark/>
          </w:tcPr>
          <w:p w14:paraId="1E0D6994"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50" w:type="pct"/>
            <w:gridSpan w:val="2"/>
            <w:shd w:val="clear" w:color="auto" w:fill="auto"/>
            <w:tcMar>
              <w:top w:w="6" w:type="dxa"/>
              <w:left w:w="107" w:type="dxa"/>
              <w:bottom w:w="0" w:type="dxa"/>
              <w:right w:w="56" w:type="dxa"/>
            </w:tcMar>
            <w:vAlign w:val="center"/>
            <w:hideMark/>
          </w:tcPr>
          <w:p w14:paraId="03980F3D" w14:textId="77777777" w:rsidR="00670548" w:rsidRPr="00802206" w:rsidRDefault="00670548" w:rsidP="006715EA">
            <w:pPr>
              <w:widowControl w:val="0"/>
              <w:contextualSpacing/>
              <w:jc w:val="center"/>
              <w:rPr>
                <w:sz w:val="20"/>
                <w:szCs w:val="20"/>
              </w:rPr>
            </w:pPr>
            <w:r w:rsidRPr="00802206">
              <w:rPr>
                <w:rFonts w:cs="Times New Roman"/>
                <w:sz w:val="20"/>
                <w:szCs w:val="20"/>
              </w:rPr>
              <w:t>2000</w:t>
            </w:r>
          </w:p>
        </w:tc>
        <w:tc>
          <w:tcPr>
            <w:tcW w:w="448" w:type="pct"/>
            <w:shd w:val="clear" w:color="auto" w:fill="auto"/>
            <w:tcMar>
              <w:top w:w="6" w:type="dxa"/>
              <w:left w:w="107" w:type="dxa"/>
              <w:bottom w:w="0" w:type="dxa"/>
              <w:right w:w="56" w:type="dxa"/>
            </w:tcMar>
            <w:vAlign w:val="center"/>
            <w:hideMark/>
          </w:tcPr>
          <w:p w14:paraId="7B8D3AAC" w14:textId="77777777" w:rsidR="00670548" w:rsidRPr="00802206" w:rsidRDefault="00670548" w:rsidP="006715EA">
            <w:pPr>
              <w:widowControl w:val="0"/>
              <w:contextualSpacing/>
              <w:jc w:val="center"/>
              <w:rPr>
                <w:sz w:val="20"/>
                <w:szCs w:val="20"/>
              </w:rPr>
            </w:pPr>
            <w:r w:rsidRPr="00802206">
              <w:rPr>
                <w:rFonts w:cs="Times New Roman"/>
                <w:sz w:val="20"/>
                <w:szCs w:val="20"/>
              </w:rPr>
              <w:t>I кв. 2019</w:t>
            </w:r>
          </w:p>
        </w:tc>
        <w:tc>
          <w:tcPr>
            <w:tcW w:w="421" w:type="pct"/>
            <w:shd w:val="clear" w:color="auto" w:fill="auto"/>
            <w:tcMar>
              <w:top w:w="6" w:type="dxa"/>
              <w:left w:w="107" w:type="dxa"/>
              <w:bottom w:w="0" w:type="dxa"/>
              <w:right w:w="56" w:type="dxa"/>
            </w:tcMar>
            <w:vAlign w:val="center"/>
            <w:hideMark/>
          </w:tcPr>
          <w:p w14:paraId="7410DC6E"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570" w:type="pct"/>
            <w:shd w:val="clear" w:color="auto" w:fill="auto"/>
            <w:tcMar>
              <w:top w:w="6" w:type="dxa"/>
              <w:left w:w="107" w:type="dxa"/>
              <w:bottom w:w="0" w:type="dxa"/>
              <w:right w:w="56" w:type="dxa"/>
            </w:tcMar>
            <w:vAlign w:val="center"/>
            <w:hideMark/>
          </w:tcPr>
          <w:p w14:paraId="45E56338"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до</w:t>
            </w:r>
          </w:p>
          <w:p w14:paraId="0C1C2D8B" w14:textId="77777777" w:rsidR="00670548" w:rsidRPr="00802206" w:rsidRDefault="00670548" w:rsidP="006715EA">
            <w:pPr>
              <w:widowControl w:val="0"/>
              <w:contextualSpacing/>
              <w:jc w:val="center"/>
              <w:rPr>
                <w:sz w:val="20"/>
                <w:szCs w:val="20"/>
              </w:rPr>
            </w:pPr>
            <w:r w:rsidRPr="00802206">
              <w:rPr>
                <w:rFonts w:cs="Times New Roman"/>
                <w:sz w:val="20"/>
                <w:szCs w:val="20"/>
              </w:rPr>
              <w:t>14.02.2026г.</w:t>
            </w:r>
          </w:p>
        </w:tc>
      </w:tr>
      <w:tr w:rsidR="00670548" w:rsidRPr="00802206" w14:paraId="7713C188" w14:textId="77777777" w:rsidTr="006715EA">
        <w:trPr>
          <w:trHeight w:val="20"/>
        </w:trPr>
        <w:tc>
          <w:tcPr>
            <w:tcW w:w="548" w:type="pct"/>
            <w:vMerge/>
            <w:shd w:val="clear" w:color="auto" w:fill="auto"/>
            <w:vAlign w:val="center"/>
            <w:hideMark/>
          </w:tcPr>
          <w:p w14:paraId="5440D0ED"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07" w:type="dxa"/>
              <w:bottom w:w="0" w:type="dxa"/>
              <w:right w:w="56" w:type="dxa"/>
            </w:tcMar>
            <w:vAlign w:val="center"/>
            <w:hideMark/>
          </w:tcPr>
          <w:p w14:paraId="559C08D6" w14:textId="77777777" w:rsidR="00670548" w:rsidRPr="00802206" w:rsidRDefault="00670548" w:rsidP="006715EA">
            <w:pPr>
              <w:widowControl w:val="0"/>
              <w:contextualSpacing/>
              <w:jc w:val="center"/>
              <w:rPr>
                <w:sz w:val="20"/>
                <w:szCs w:val="20"/>
              </w:rPr>
            </w:pPr>
            <w:r w:rsidRPr="00802206">
              <w:rPr>
                <w:rFonts w:cs="Times New Roman"/>
                <w:sz w:val="20"/>
                <w:szCs w:val="20"/>
              </w:rPr>
              <w:t>ГАЗКОМ (интернет)</w:t>
            </w:r>
          </w:p>
        </w:tc>
        <w:tc>
          <w:tcPr>
            <w:tcW w:w="611" w:type="pct"/>
            <w:gridSpan w:val="4"/>
            <w:shd w:val="clear" w:color="auto" w:fill="auto"/>
            <w:tcMar>
              <w:top w:w="6" w:type="dxa"/>
              <w:left w:w="107" w:type="dxa"/>
              <w:bottom w:w="0" w:type="dxa"/>
              <w:right w:w="56" w:type="dxa"/>
            </w:tcMar>
            <w:vAlign w:val="center"/>
            <w:hideMark/>
          </w:tcPr>
          <w:p w14:paraId="5E0BD36E" w14:textId="77777777" w:rsidR="00670548" w:rsidRPr="00802206" w:rsidRDefault="00670548" w:rsidP="006715EA">
            <w:pPr>
              <w:widowControl w:val="0"/>
              <w:contextualSpacing/>
              <w:jc w:val="center"/>
              <w:rPr>
                <w:sz w:val="20"/>
                <w:szCs w:val="20"/>
              </w:rPr>
            </w:pPr>
            <w:r w:rsidRPr="00802206">
              <w:rPr>
                <w:rFonts w:cs="Times New Roman"/>
                <w:sz w:val="20"/>
                <w:szCs w:val="20"/>
              </w:rPr>
              <w:t>СЕ102М</w:t>
            </w:r>
          </w:p>
        </w:tc>
        <w:tc>
          <w:tcPr>
            <w:tcW w:w="596" w:type="pct"/>
            <w:gridSpan w:val="3"/>
            <w:shd w:val="clear" w:color="auto" w:fill="auto"/>
            <w:tcMar>
              <w:top w:w="6" w:type="dxa"/>
              <w:left w:w="107" w:type="dxa"/>
              <w:bottom w:w="0" w:type="dxa"/>
              <w:right w:w="56" w:type="dxa"/>
            </w:tcMar>
            <w:vAlign w:val="center"/>
            <w:hideMark/>
          </w:tcPr>
          <w:p w14:paraId="06BB0D10" w14:textId="77777777" w:rsidR="00670548" w:rsidRPr="00802206" w:rsidRDefault="00670548" w:rsidP="006715EA">
            <w:pPr>
              <w:widowControl w:val="0"/>
              <w:contextualSpacing/>
              <w:jc w:val="center"/>
              <w:rPr>
                <w:sz w:val="20"/>
                <w:szCs w:val="20"/>
              </w:rPr>
            </w:pPr>
            <w:r w:rsidRPr="00802206">
              <w:rPr>
                <w:rFonts w:cs="Times New Roman"/>
                <w:sz w:val="20"/>
                <w:szCs w:val="20"/>
              </w:rPr>
              <w:t>010556077000172</w:t>
            </w:r>
          </w:p>
        </w:tc>
        <w:tc>
          <w:tcPr>
            <w:tcW w:w="428" w:type="pct"/>
            <w:shd w:val="clear" w:color="auto" w:fill="auto"/>
            <w:tcMar>
              <w:top w:w="6" w:type="dxa"/>
              <w:left w:w="107" w:type="dxa"/>
              <w:bottom w:w="0" w:type="dxa"/>
              <w:right w:w="56" w:type="dxa"/>
            </w:tcMar>
            <w:vAlign w:val="center"/>
            <w:hideMark/>
          </w:tcPr>
          <w:p w14:paraId="50F0DA14" w14:textId="77777777" w:rsidR="00670548" w:rsidRPr="00802206" w:rsidRDefault="00670548" w:rsidP="006715EA">
            <w:pPr>
              <w:widowControl w:val="0"/>
              <w:contextualSpacing/>
              <w:jc w:val="center"/>
              <w:rPr>
                <w:sz w:val="20"/>
                <w:szCs w:val="20"/>
              </w:rPr>
            </w:pPr>
            <w:r>
              <w:rPr>
                <w:rFonts w:cs="Times New Roman"/>
                <w:sz w:val="20"/>
                <w:szCs w:val="20"/>
              </w:rPr>
              <w:t xml:space="preserve">230В </w:t>
            </w:r>
            <w:r w:rsidRPr="00802206">
              <w:rPr>
                <w:rFonts w:cs="Times New Roman"/>
                <w:sz w:val="20"/>
                <w:szCs w:val="20"/>
              </w:rPr>
              <w:t>5</w:t>
            </w:r>
            <w:r>
              <w:rPr>
                <w:rFonts w:cs="Times New Roman"/>
                <w:sz w:val="20"/>
                <w:szCs w:val="20"/>
              </w:rPr>
              <w:t xml:space="preserve"> </w:t>
            </w:r>
            <w:r w:rsidRPr="00802206">
              <w:rPr>
                <w:rFonts w:cs="Times New Roman"/>
                <w:sz w:val="20"/>
                <w:szCs w:val="20"/>
              </w:rPr>
              <w:t>(60)</w:t>
            </w:r>
            <w:r>
              <w:rPr>
                <w:rFonts w:cs="Times New Roman"/>
                <w:sz w:val="20"/>
                <w:szCs w:val="20"/>
              </w:rPr>
              <w:t xml:space="preserve"> </w:t>
            </w:r>
            <w:r w:rsidRPr="00802206">
              <w:rPr>
                <w:rFonts w:cs="Times New Roman"/>
                <w:sz w:val="20"/>
                <w:szCs w:val="20"/>
              </w:rPr>
              <w:t>А</w:t>
            </w:r>
          </w:p>
        </w:tc>
        <w:tc>
          <w:tcPr>
            <w:tcW w:w="473" w:type="pct"/>
            <w:gridSpan w:val="4"/>
            <w:shd w:val="clear" w:color="auto" w:fill="auto"/>
            <w:tcMar>
              <w:top w:w="6" w:type="dxa"/>
              <w:left w:w="107" w:type="dxa"/>
              <w:bottom w:w="0" w:type="dxa"/>
              <w:right w:w="56" w:type="dxa"/>
            </w:tcMar>
            <w:vAlign w:val="center"/>
            <w:hideMark/>
          </w:tcPr>
          <w:p w14:paraId="42EB251B"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51FB4F9B" w14:textId="77777777" w:rsidR="00670548" w:rsidRPr="00802206" w:rsidRDefault="00670548" w:rsidP="006715EA">
            <w:pPr>
              <w:widowControl w:val="0"/>
              <w:contextualSpacing/>
              <w:jc w:val="center"/>
              <w:rPr>
                <w:sz w:val="20"/>
                <w:szCs w:val="20"/>
              </w:rPr>
            </w:pPr>
            <w:r w:rsidRPr="00802206">
              <w:rPr>
                <w:rFonts w:cs="Times New Roman"/>
                <w:sz w:val="20"/>
                <w:szCs w:val="20"/>
              </w:rPr>
              <w:t>2014</w:t>
            </w:r>
          </w:p>
        </w:tc>
        <w:tc>
          <w:tcPr>
            <w:tcW w:w="448" w:type="pct"/>
            <w:shd w:val="clear" w:color="auto" w:fill="auto"/>
            <w:tcMar>
              <w:top w:w="6" w:type="dxa"/>
              <w:left w:w="107" w:type="dxa"/>
              <w:bottom w:w="0" w:type="dxa"/>
              <w:right w:w="56" w:type="dxa"/>
            </w:tcMar>
            <w:vAlign w:val="center"/>
            <w:hideMark/>
          </w:tcPr>
          <w:p w14:paraId="3129BC22" w14:textId="77777777" w:rsidR="00670548" w:rsidRPr="00802206" w:rsidRDefault="00670548" w:rsidP="006715EA">
            <w:pPr>
              <w:widowControl w:val="0"/>
              <w:contextualSpacing/>
              <w:jc w:val="center"/>
              <w:rPr>
                <w:sz w:val="20"/>
                <w:szCs w:val="20"/>
              </w:rPr>
            </w:pPr>
            <w:r w:rsidRPr="00802206">
              <w:rPr>
                <w:rFonts w:cs="Times New Roman"/>
                <w:sz w:val="20"/>
                <w:szCs w:val="20"/>
              </w:rPr>
              <w:t>2014</w:t>
            </w:r>
          </w:p>
        </w:tc>
        <w:tc>
          <w:tcPr>
            <w:tcW w:w="421" w:type="pct"/>
            <w:shd w:val="clear" w:color="auto" w:fill="auto"/>
            <w:tcMar>
              <w:top w:w="6" w:type="dxa"/>
              <w:left w:w="107" w:type="dxa"/>
              <w:bottom w:w="0" w:type="dxa"/>
              <w:right w:w="56" w:type="dxa"/>
            </w:tcMar>
            <w:vAlign w:val="center"/>
            <w:hideMark/>
          </w:tcPr>
          <w:p w14:paraId="2923417D"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07" w:type="dxa"/>
              <w:bottom w:w="0" w:type="dxa"/>
              <w:right w:w="56" w:type="dxa"/>
            </w:tcMar>
            <w:vAlign w:val="center"/>
            <w:hideMark/>
          </w:tcPr>
          <w:p w14:paraId="489429C8"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 ый интервал счетчика 16 лет до 2030г.</w:t>
            </w:r>
          </w:p>
        </w:tc>
      </w:tr>
      <w:tr w:rsidR="00670548" w:rsidRPr="00802206" w14:paraId="275DF0FD" w14:textId="77777777" w:rsidTr="006715EA">
        <w:trPr>
          <w:trHeight w:val="20"/>
        </w:trPr>
        <w:tc>
          <w:tcPr>
            <w:tcW w:w="548" w:type="pct"/>
            <w:shd w:val="clear" w:color="auto" w:fill="auto"/>
            <w:tcMar>
              <w:top w:w="6" w:type="dxa"/>
              <w:left w:w="107" w:type="dxa"/>
              <w:bottom w:w="0" w:type="dxa"/>
              <w:right w:w="56" w:type="dxa"/>
            </w:tcMar>
            <w:vAlign w:val="center"/>
            <w:hideMark/>
          </w:tcPr>
          <w:p w14:paraId="4BF4837A" w14:textId="77777777" w:rsidR="00670548" w:rsidRPr="00802206" w:rsidRDefault="00670548" w:rsidP="006715EA">
            <w:pPr>
              <w:widowControl w:val="0"/>
              <w:contextualSpacing/>
              <w:jc w:val="center"/>
              <w:rPr>
                <w:sz w:val="20"/>
                <w:szCs w:val="20"/>
              </w:rPr>
            </w:pPr>
            <w:r w:rsidRPr="00802206">
              <w:rPr>
                <w:rFonts w:cs="Times New Roman"/>
                <w:sz w:val="20"/>
                <w:szCs w:val="20"/>
              </w:rPr>
              <w:t>Пож. депо</w:t>
            </w:r>
          </w:p>
        </w:tc>
        <w:tc>
          <w:tcPr>
            <w:tcW w:w="456" w:type="pct"/>
            <w:shd w:val="clear" w:color="auto" w:fill="auto"/>
            <w:tcMar>
              <w:top w:w="6" w:type="dxa"/>
              <w:left w:w="107" w:type="dxa"/>
              <w:bottom w:w="0" w:type="dxa"/>
              <w:right w:w="56" w:type="dxa"/>
            </w:tcMar>
            <w:vAlign w:val="center"/>
            <w:hideMark/>
          </w:tcPr>
          <w:p w14:paraId="7E64CFEF"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7C8A043F" w14:textId="77777777" w:rsidR="00670548" w:rsidRPr="00802206" w:rsidRDefault="00670548" w:rsidP="006715EA">
            <w:pPr>
              <w:widowControl w:val="0"/>
              <w:contextualSpacing/>
              <w:jc w:val="center"/>
              <w:rPr>
                <w:sz w:val="20"/>
                <w:szCs w:val="20"/>
              </w:rPr>
            </w:pPr>
            <w:r w:rsidRPr="00802206">
              <w:rPr>
                <w:rFonts w:cs="Times New Roman"/>
                <w:sz w:val="20"/>
                <w:szCs w:val="20"/>
              </w:rPr>
              <w:t>СА4У-672М</w:t>
            </w:r>
          </w:p>
        </w:tc>
        <w:tc>
          <w:tcPr>
            <w:tcW w:w="596" w:type="pct"/>
            <w:gridSpan w:val="3"/>
            <w:shd w:val="clear" w:color="auto" w:fill="auto"/>
            <w:tcMar>
              <w:top w:w="6" w:type="dxa"/>
              <w:left w:w="107" w:type="dxa"/>
              <w:bottom w:w="0" w:type="dxa"/>
              <w:right w:w="56" w:type="dxa"/>
            </w:tcMar>
            <w:vAlign w:val="center"/>
            <w:hideMark/>
          </w:tcPr>
          <w:p w14:paraId="55D1F1FA" w14:textId="77777777" w:rsidR="00670548" w:rsidRPr="00802206" w:rsidRDefault="00670548" w:rsidP="006715EA">
            <w:pPr>
              <w:widowControl w:val="0"/>
              <w:contextualSpacing/>
              <w:jc w:val="center"/>
              <w:rPr>
                <w:sz w:val="20"/>
                <w:szCs w:val="20"/>
              </w:rPr>
            </w:pPr>
            <w:r w:rsidRPr="00802206">
              <w:rPr>
                <w:rFonts w:cs="Times New Roman"/>
                <w:sz w:val="20"/>
                <w:szCs w:val="20"/>
              </w:rPr>
              <w:t>321413</w:t>
            </w:r>
          </w:p>
        </w:tc>
        <w:tc>
          <w:tcPr>
            <w:tcW w:w="428" w:type="pct"/>
            <w:shd w:val="clear" w:color="auto" w:fill="auto"/>
            <w:tcMar>
              <w:top w:w="6" w:type="dxa"/>
              <w:left w:w="107" w:type="dxa"/>
              <w:bottom w:w="0" w:type="dxa"/>
              <w:right w:w="56" w:type="dxa"/>
            </w:tcMar>
            <w:vAlign w:val="center"/>
            <w:hideMark/>
          </w:tcPr>
          <w:p w14:paraId="723CDEDB" w14:textId="77777777" w:rsidR="00670548" w:rsidRPr="00802206" w:rsidRDefault="00670548" w:rsidP="006715EA">
            <w:pPr>
              <w:widowControl w:val="0"/>
              <w:contextualSpacing/>
              <w:jc w:val="center"/>
              <w:rPr>
                <w:sz w:val="20"/>
                <w:szCs w:val="20"/>
              </w:rPr>
            </w:pPr>
            <w:r w:rsidRPr="00802206">
              <w:rPr>
                <w:rFonts w:cs="Times New Roman"/>
                <w:sz w:val="20"/>
                <w:szCs w:val="20"/>
              </w:rPr>
              <w:t>3х5А</w:t>
            </w:r>
          </w:p>
        </w:tc>
        <w:tc>
          <w:tcPr>
            <w:tcW w:w="473" w:type="pct"/>
            <w:gridSpan w:val="4"/>
            <w:shd w:val="clear" w:color="auto" w:fill="auto"/>
            <w:tcMar>
              <w:top w:w="6" w:type="dxa"/>
              <w:left w:w="107" w:type="dxa"/>
              <w:bottom w:w="0" w:type="dxa"/>
              <w:right w:w="56" w:type="dxa"/>
            </w:tcMar>
            <w:vAlign w:val="center"/>
            <w:hideMark/>
          </w:tcPr>
          <w:p w14:paraId="243E6C00"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50" w:type="pct"/>
            <w:gridSpan w:val="2"/>
            <w:shd w:val="clear" w:color="auto" w:fill="auto"/>
            <w:tcMar>
              <w:top w:w="6" w:type="dxa"/>
              <w:left w:w="107" w:type="dxa"/>
              <w:bottom w:w="0" w:type="dxa"/>
              <w:right w:w="56" w:type="dxa"/>
            </w:tcMar>
            <w:vAlign w:val="center"/>
            <w:hideMark/>
          </w:tcPr>
          <w:p w14:paraId="09C1F9F8"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48" w:type="pct"/>
            <w:shd w:val="clear" w:color="auto" w:fill="auto"/>
            <w:tcMar>
              <w:top w:w="6" w:type="dxa"/>
              <w:left w:w="107" w:type="dxa"/>
              <w:bottom w:w="0" w:type="dxa"/>
              <w:right w:w="56" w:type="dxa"/>
            </w:tcMar>
            <w:vAlign w:val="center"/>
            <w:hideMark/>
          </w:tcPr>
          <w:p w14:paraId="719F5AE2" w14:textId="77777777" w:rsidR="00670548" w:rsidRPr="00802206" w:rsidRDefault="00670548" w:rsidP="006715EA">
            <w:pPr>
              <w:widowControl w:val="0"/>
              <w:contextualSpacing/>
              <w:jc w:val="center"/>
              <w:rPr>
                <w:sz w:val="20"/>
                <w:szCs w:val="20"/>
              </w:rPr>
            </w:pPr>
            <w:r w:rsidRPr="00802206">
              <w:rPr>
                <w:rFonts w:cs="Times New Roman"/>
                <w:sz w:val="20"/>
                <w:szCs w:val="20"/>
              </w:rPr>
              <w:t>I кв. 2019</w:t>
            </w:r>
          </w:p>
        </w:tc>
        <w:tc>
          <w:tcPr>
            <w:tcW w:w="421" w:type="pct"/>
            <w:shd w:val="clear" w:color="auto" w:fill="auto"/>
            <w:tcMar>
              <w:top w:w="6" w:type="dxa"/>
              <w:left w:w="107" w:type="dxa"/>
              <w:bottom w:w="0" w:type="dxa"/>
              <w:right w:w="56" w:type="dxa"/>
            </w:tcMar>
            <w:vAlign w:val="center"/>
            <w:hideMark/>
          </w:tcPr>
          <w:p w14:paraId="096E8E5C"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570" w:type="pct"/>
            <w:shd w:val="clear" w:color="auto" w:fill="auto"/>
            <w:tcMar>
              <w:top w:w="6" w:type="dxa"/>
              <w:left w:w="107" w:type="dxa"/>
              <w:bottom w:w="0" w:type="dxa"/>
              <w:right w:w="56" w:type="dxa"/>
            </w:tcMar>
            <w:vAlign w:val="center"/>
            <w:hideMark/>
          </w:tcPr>
          <w:p w14:paraId="71581571"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 ый интервал</w:t>
            </w:r>
          </w:p>
          <w:p w14:paraId="5B3B8ED4" w14:textId="77777777" w:rsidR="00670548" w:rsidRPr="00802206" w:rsidRDefault="00670548" w:rsidP="006715EA">
            <w:pPr>
              <w:widowControl w:val="0"/>
              <w:contextualSpacing/>
              <w:jc w:val="center"/>
              <w:rPr>
                <w:sz w:val="20"/>
                <w:szCs w:val="20"/>
              </w:rPr>
            </w:pPr>
            <w:r w:rsidRPr="00802206">
              <w:rPr>
                <w:rFonts w:cs="Times New Roman"/>
                <w:sz w:val="20"/>
                <w:szCs w:val="20"/>
              </w:rPr>
              <w:t>счетчика 4 года до</w:t>
            </w:r>
          </w:p>
          <w:p w14:paraId="16E341BF" w14:textId="77777777" w:rsidR="00670548" w:rsidRPr="00802206" w:rsidRDefault="00670548" w:rsidP="006715EA">
            <w:pPr>
              <w:widowControl w:val="0"/>
              <w:contextualSpacing/>
              <w:jc w:val="center"/>
              <w:rPr>
                <w:sz w:val="20"/>
                <w:szCs w:val="20"/>
              </w:rPr>
            </w:pPr>
            <w:r w:rsidRPr="00802206">
              <w:rPr>
                <w:rFonts w:cs="Times New Roman"/>
                <w:sz w:val="20"/>
                <w:szCs w:val="20"/>
              </w:rPr>
              <w:t>14.02.2023г.</w:t>
            </w:r>
          </w:p>
        </w:tc>
      </w:tr>
      <w:tr w:rsidR="00670548" w:rsidRPr="00802206" w14:paraId="1083990E" w14:textId="77777777" w:rsidTr="006715EA">
        <w:trPr>
          <w:trHeight w:val="20"/>
        </w:trPr>
        <w:tc>
          <w:tcPr>
            <w:tcW w:w="548" w:type="pct"/>
            <w:shd w:val="clear" w:color="auto" w:fill="auto"/>
            <w:tcMar>
              <w:top w:w="6" w:type="dxa"/>
              <w:left w:w="107" w:type="dxa"/>
              <w:bottom w:w="0" w:type="dxa"/>
              <w:right w:w="56" w:type="dxa"/>
            </w:tcMar>
            <w:vAlign w:val="center"/>
            <w:hideMark/>
          </w:tcPr>
          <w:p w14:paraId="59F2E104" w14:textId="77777777" w:rsidR="00670548" w:rsidRPr="00802206" w:rsidRDefault="00670548" w:rsidP="006715EA">
            <w:pPr>
              <w:widowControl w:val="0"/>
              <w:contextualSpacing/>
              <w:jc w:val="center"/>
              <w:rPr>
                <w:sz w:val="20"/>
                <w:szCs w:val="20"/>
              </w:rPr>
            </w:pPr>
            <w:r w:rsidRPr="00802206">
              <w:rPr>
                <w:rFonts w:cs="Times New Roman"/>
                <w:sz w:val="20"/>
                <w:szCs w:val="20"/>
              </w:rPr>
              <w:t>УТТиСТ Диспетчерская</w:t>
            </w:r>
          </w:p>
        </w:tc>
        <w:tc>
          <w:tcPr>
            <w:tcW w:w="456" w:type="pct"/>
            <w:shd w:val="clear" w:color="auto" w:fill="auto"/>
            <w:tcMar>
              <w:top w:w="6" w:type="dxa"/>
              <w:left w:w="107" w:type="dxa"/>
              <w:bottom w:w="0" w:type="dxa"/>
              <w:right w:w="56" w:type="dxa"/>
            </w:tcMar>
            <w:vAlign w:val="center"/>
            <w:hideMark/>
          </w:tcPr>
          <w:p w14:paraId="55AF3EC1"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3F0745F5"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АМ-02</w:t>
            </w:r>
          </w:p>
        </w:tc>
        <w:tc>
          <w:tcPr>
            <w:tcW w:w="596" w:type="pct"/>
            <w:gridSpan w:val="3"/>
            <w:shd w:val="clear" w:color="auto" w:fill="auto"/>
            <w:tcMar>
              <w:top w:w="6" w:type="dxa"/>
              <w:left w:w="107" w:type="dxa"/>
              <w:bottom w:w="0" w:type="dxa"/>
              <w:right w:w="56" w:type="dxa"/>
            </w:tcMar>
            <w:vAlign w:val="center"/>
            <w:hideMark/>
          </w:tcPr>
          <w:p w14:paraId="1513ABA9" w14:textId="77777777" w:rsidR="00670548" w:rsidRPr="00802206" w:rsidRDefault="00670548" w:rsidP="006715EA">
            <w:pPr>
              <w:widowControl w:val="0"/>
              <w:contextualSpacing/>
              <w:jc w:val="center"/>
              <w:rPr>
                <w:sz w:val="20"/>
                <w:szCs w:val="20"/>
              </w:rPr>
            </w:pPr>
            <w:r w:rsidRPr="00802206">
              <w:rPr>
                <w:rFonts w:cs="Times New Roman"/>
                <w:sz w:val="20"/>
                <w:szCs w:val="20"/>
              </w:rPr>
              <w:t>09910587</w:t>
            </w:r>
          </w:p>
        </w:tc>
        <w:tc>
          <w:tcPr>
            <w:tcW w:w="428" w:type="pct"/>
            <w:shd w:val="clear" w:color="auto" w:fill="auto"/>
            <w:tcMar>
              <w:top w:w="6" w:type="dxa"/>
              <w:left w:w="107" w:type="dxa"/>
              <w:bottom w:w="0" w:type="dxa"/>
              <w:right w:w="56" w:type="dxa"/>
            </w:tcMar>
            <w:vAlign w:val="center"/>
            <w:hideMark/>
          </w:tcPr>
          <w:p w14:paraId="2EAD3C33" w14:textId="77777777" w:rsidR="00670548" w:rsidRPr="00802206" w:rsidRDefault="00670548" w:rsidP="006715EA">
            <w:pPr>
              <w:widowControl w:val="0"/>
              <w:contextualSpacing/>
              <w:jc w:val="center"/>
              <w:rPr>
                <w:sz w:val="20"/>
                <w:szCs w:val="20"/>
              </w:rPr>
            </w:pPr>
            <w:r w:rsidRPr="00802206">
              <w:rPr>
                <w:rFonts w:cs="Times New Roman"/>
                <w:sz w:val="20"/>
                <w:szCs w:val="20"/>
              </w:rPr>
              <w:t>3х100А</w:t>
            </w:r>
          </w:p>
        </w:tc>
        <w:tc>
          <w:tcPr>
            <w:tcW w:w="473" w:type="pct"/>
            <w:gridSpan w:val="4"/>
            <w:shd w:val="clear" w:color="auto" w:fill="auto"/>
            <w:tcMar>
              <w:top w:w="6" w:type="dxa"/>
              <w:left w:w="107" w:type="dxa"/>
              <w:bottom w:w="0" w:type="dxa"/>
              <w:right w:w="56" w:type="dxa"/>
            </w:tcMar>
            <w:vAlign w:val="center"/>
            <w:hideMark/>
          </w:tcPr>
          <w:p w14:paraId="46EB4725"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4B152F62" w14:textId="77777777" w:rsidR="00670548" w:rsidRPr="00802206" w:rsidRDefault="00670548" w:rsidP="006715EA">
            <w:pPr>
              <w:widowControl w:val="0"/>
              <w:contextualSpacing/>
              <w:jc w:val="center"/>
              <w:rPr>
                <w:sz w:val="20"/>
                <w:szCs w:val="20"/>
              </w:rPr>
            </w:pPr>
            <w:r w:rsidRPr="00802206">
              <w:rPr>
                <w:rFonts w:cs="Times New Roman"/>
                <w:sz w:val="20"/>
                <w:szCs w:val="20"/>
              </w:rPr>
              <w:t>2011</w:t>
            </w:r>
          </w:p>
        </w:tc>
        <w:tc>
          <w:tcPr>
            <w:tcW w:w="448" w:type="pct"/>
            <w:shd w:val="clear" w:color="auto" w:fill="auto"/>
            <w:tcMar>
              <w:top w:w="6" w:type="dxa"/>
              <w:left w:w="107" w:type="dxa"/>
              <w:bottom w:w="0" w:type="dxa"/>
              <w:right w:w="56" w:type="dxa"/>
            </w:tcMar>
            <w:vAlign w:val="center"/>
            <w:hideMark/>
          </w:tcPr>
          <w:p w14:paraId="06C78D62" w14:textId="77777777" w:rsidR="00670548" w:rsidRPr="00802206" w:rsidRDefault="00670548" w:rsidP="006715EA">
            <w:pPr>
              <w:widowControl w:val="0"/>
              <w:contextualSpacing/>
              <w:jc w:val="center"/>
              <w:rPr>
                <w:sz w:val="20"/>
                <w:szCs w:val="20"/>
              </w:rPr>
            </w:pPr>
            <w:r w:rsidRPr="00802206">
              <w:rPr>
                <w:rFonts w:cs="Times New Roman"/>
                <w:sz w:val="20"/>
                <w:szCs w:val="20"/>
              </w:rPr>
              <w:t>2011</w:t>
            </w:r>
          </w:p>
        </w:tc>
        <w:tc>
          <w:tcPr>
            <w:tcW w:w="421" w:type="pct"/>
            <w:shd w:val="clear" w:color="auto" w:fill="auto"/>
            <w:tcMar>
              <w:top w:w="6" w:type="dxa"/>
              <w:left w:w="107" w:type="dxa"/>
              <w:bottom w:w="0" w:type="dxa"/>
              <w:right w:w="56" w:type="dxa"/>
            </w:tcMar>
            <w:vAlign w:val="center"/>
            <w:hideMark/>
          </w:tcPr>
          <w:p w14:paraId="3087A6B8"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07" w:type="dxa"/>
              <w:bottom w:w="0" w:type="dxa"/>
              <w:right w:w="56" w:type="dxa"/>
            </w:tcMar>
            <w:vAlign w:val="center"/>
            <w:hideMark/>
          </w:tcPr>
          <w:p w14:paraId="5F13AA92"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 ый интервал счетчика 10 лет до 2021г.</w:t>
            </w:r>
          </w:p>
        </w:tc>
      </w:tr>
      <w:tr w:rsidR="00670548" w:rsidRPr="00802206" w14:paraId="4E8B2E50" w14:textId="77777777" w:rsidTr="006715EA">
        <w:trPr>
          <w:trHeight w:val="20"/>
        </w:trPr>
        <w:tc>
          <w:tcPr>
            <w:tcW w:w="548" w:type="pct"/>
            <w:shd w:val="clear" w:color="auto" w:fill="auto"/>
            <w:tcMar>
              <w:top w:w="6" w:type="dxa"/>
              <w:left w:w="107" w:type="dxa"/>
              <w:bottom w:w="0" w:type="dxa"/>
              <w:right w:w="56" w:type="dxa"/>
            </w:tcMar>
            <w:vAlign w:val="center"/>
            <w:hideMark/>
          </w:tcPr>
          <w:p w14:paraId="239364C9" w14:textId="77777777" w:rsidR="00670548" w:rsidRPr="00802206" w:rsidRDefault="00670548" w:rsidP="006715EA">
            <w:pPr>
              <w:widowControl w:val="0"/>
              <w:contextualSpacing/>
              <w:jc w:val="center"/>
              <w:rPr>
                <w:sz w:val="20"/>
                <w:szCs w:val="20"/>
              </w:rPr>
            </w:pPr>
            <w:r w:rsidRPr="00802206">
              <w:rPr>
                <w:rFonts w:cs="Times New Roman"/>
                <w:sz w:val="20"/>
                <w:szCs w:val="20"/>
              </w:rPr>
              <w:t>Теплогенерато р  УТТ и СТ</w:t>
            </w:r>
          </w:p>
        </w:tc>
        <w:tc>
          <w:tcPr>
            <w:tcW w:w="456" w:type="pct"/>
            <w:shd w:val="clear" w:color="auto" w:fill="auto"/>
            <w:tcMar>
              <w:top w:w="6" w:type="dxa"/>
              <w:left w:w="107" w:type="dxa"/>
              <w:bottom w:w="0" w:type="dxa"/>
              <w:right w:w="56" w:type="dxa"/>
            </w:tcMar>
            <w:vAlign w:val="center"/>
            <w:hideMark/>
          </w:tcPr>
          <w:p w14:paraId="688E3D6C"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33D7403C"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АМ-02</w:t>
            </w:r>
          </w:p>
        </w:tc>
        <w:tc>
          <w:tcPr>
            <w:tcW w:w="596" w:type="pct"/>
            <w:gridSpan w:val="3"/>
            <w:shd w:val="clear" w:color="auto" w:fill="auto"/>
            <w:tcMar>
              <w:top w:w="6" w:type="dxa"/>
              <w:left w:w="107" w:type="dxa"/>
              <w:bottom w:w="0" w:type="dxa"/>
              <w:right w:w="56" w:type="dxa"/>
            </w:tcMar>
            <w:vAlign w:val="center"/>
            <w:hideMark/>
          </w:tcPr>
          <w:p w14:paraId="63C81C21" w14:textId="77777777" w:rsidR="00670548" w:rsidRPr="00802206" w:rsidRDefault="00670548" w:rsidP="006715EA">
            <w:pPr>
              <w:widowControl w:val="0"/>
              <w:contextualSpacing/>
              <w:jc w:val="center"/>
              <w:rPr>
                <w:sz w:val="20"/>
                <w:szCs w:val="20"/>
              </w:rPr>
            </w:pPr>
          </w:p>
        </w:tc>
        <w:tc>
          <w:tcPr>
            <w:tcW w:w="428" w:type="pct"/>
            <w:shd w:val="clear" w:color="auto" w:fill="auto"/>
            <w:tcMar>
              <w:top w:w="6" w:type="dxa"/>
              <w:left w:w="107" w:type="dxa"/>
              <w:bottom w:w="0" w:type="dxa"/>
              <w:right w:w="56" w:type="dxa"/>
            </w:tcMar>
            <w:vAlign w:val="center"/>
            <w:hideMark/>
          </w:tcPr>
          <w:p w14:paraId="0EEC1221" w14:textId="77777777" w:rsidR="00670548" w:rsidRPr="00802206" w:rsidRDefault="00670548" w:rsidP="006715EA">
            <w:pPr>
              <w:widowControl w:val="0"/>
              <w:contextualSpacing/>
              <w:jc w:val="center"/>
              <w:rPr>
                <w:sz w:val="20"/>
                <w:szCs w:val="20"/>
              </w:rPr>
            </w:pPr>
            <w:r w:rsidRPr="00802206">
              <w:rPr>
                <w:rFonts w:cs="Times New Roman"/>
                <w:sz w:val="20"/>
                <w:szCs w:val="20"/>
              </w:rPr>
              <w:t>3х100А</w:t>
            </w:r>
          </w:p>
        </w:tc>
        <w:tc>
          <w:tcPr>
            <w:tcW w:w="473" w:type="pct"/>
            <w:gridSpan w:val="4"/>
            <w:shd w:val="clear" w:color="auto" w:fill="auto"/>
            <w:tcMar>
              <w:top w:w="6" w:type="dxa"/>
              <w:left w:w="107" w:type="dxa"/>
              <w:bottom w:w="0" w:type="dxa"/>
              <w:right w:w="56" w:type="dxa"/>
            </w:tcMar>
            <w:vAlign w:val="center"/>
            <w:hideMark/>
          </w:tcPr>
          <w:p w14:paraId="1180444C"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00C8D5F4" w14:textId="77777777" w:rsidR="00670548" w:rsidRPr="00802206" w:rsidRDefault="00670548" w:rsidP="006715EA">
            <w:pPr>
              <w:widowControl w:val="0"/>
              <w:contextualSpacing/>
              <w:jc w:val="center"/>
              <w:rPr>
                <w:sz w:val="20"/>
                <w:szCs w:val="20"/>
              </w:rPr>
            </w:pPr>
            <w:r w:rsidRPr="00802206">
              <w:rPr>
                <w:rFonts w:cs="Times New Roman"/>
                <w:sz w:val="20"/>
                <w:szCs w:val="20"/>
              </w:rPr>
              <w:t>2011</w:t>
            </w:r>
          </w:p>
        </w:tc>
        <w:tc>
          <w:tcPr>
            <w:tcW w:w="448" w:type="pct"/>
            <w:shd w:val="clear" w:color="auto" w:fill="auto"/>
            <w:tcMar>
              <w:top w:w="6" w:type="dxa"/>
              <w:left w:w="107" w:type="dxa"/>
              <w:bottom w:w="0" w:type="dxa"/>
              <w:right w:w="56" w:type="dxa"/>
            </w:tcMar>
            <w:vAlign w:val="center"/>
            <w:hideMark/>
          </w:tcPr>
          <w:p w14:paraId="33C4A9EA" w14:textId="77777777" w:rsidR="00670548" w:rsidRPr="00802206" w:rsidRDefault="00670548" w:rsidP="006715EA">
            <w:pPr>
              <w:widowControl w:val="0"/>
              <w:contextualSpacing/>
              <w:jc w:val="center"/>
              <w:rPr>
                <w:sz w:val="20"/>
                <w:szCs w:val="20"/>
              </w:rPr>
            </w:pPr>
            <w:r w:rsidRPr="00802206">
              <w:rPr>
                <w:rFonts w:cs="Times New Roman"/>
                <w:sz w:val="20"/>
                <w:szCs w:val="20"/>
              </w:rPr>
              <w:t>2011</w:t>
            </w:r>
          </w:p>
        </w:tc>
        <w:tc>
          <w:tcPr>
            <w:tcW w:w="421" w:type="pct"/>
            <w:shd w:val="clear" w:color="auto" w:fill="auto"/>
            <w:tcMar>
              <w:top w:w="6" w:type="dxa"/>
              <w:left w:w="107" w:type="dxa"/>
              <w:bottom w:w="0" w:type="dxa"/>
              <w:right w:w="56" w:type="dxa"/>
            </w:tcMar>
            <w:vAlign w:val="center"/>
            <w:hideMark/>
          </w:tcPr>
          <w:p w14:paraId="1AB7394C"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07" w:type="dxa"/>
              <w:bottom w:w="0" w:type="dxa"/>
              <w:right w:w="56" w:type="dxa"/>
            </w:tcMar>
            <w:vAlign w:val="center"/>
            <w:hideMark/>
          </w:tcPr>
          <w:p w14:paraId="021DDBF0"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10 лет до 2021г.</w:t>
            </w:r>
          </w:p>
        </w:tc>
      </w:tr>
      <w:tr w:rsidR="00670548" w:rsidRPr="00802206" w14:paraId="4279C7A8" w14:textId="77777777" w:rsidTr="006715EA">
        <w:trPr>
          <w:trHeight w:val="20"/>
        </w:trPr>
        <w:tc>
          <w:tcPr>
            <w:tcW w:w="548" w:type="pct"/>
            <w:shd w:val="clear" w:color="auto" w:fill="auto"/>
            <w:tcMar>
              <w:top w:w="6" w:type="dxa"/>
              <w:left w:w="107" w:type="dxa"/>
              <w:bottom w:w="0" w:type="dxa"/>
              <w:right w:w="56" w:type="dxa"/>
            </w:tcMar>
            <w:vAlign w:val="center"/>
            <w:hideMark/>
          </w:tcPr>
          <w:p w14:paraId="4C7C8406" w14:textId="77777777" w:rsidR="00670548" w:rsidRPr="00802206" w:rsidRDefault="00670548" w:rsidP="006715EA">
            <w:pPr>
              <w:widowControl w:val="0"/>
              <w:contextualSpacing/>
              <w:jc w:val="center"/>
              <w:rPr>
                <w:sz w:val="20"/>
                <w:szCs w:val="20"/>
              </w:rPr>
            </w:pPr>
            <w:r w:rsidRPr="00802206">
              <w:rPr>
                <w:rFonts w:cs="Times New Roman"/>
                <w:sz w:val="20"/>
                <w:szCs w:val="20"/>
              </w:rPr>
              <w:t>УТТиСТ Гараж</w:t>
            </w:r>
          </w:p>
        </w:tc>
        <w:tc>
          <w:tcPr>
            <w:tcW w:w="456" w:type="pct"/>
            <w:shd w:val="clear" w:color="auto" w:fill="auto"/>
            <w:tcMar>
              <w:top w:w="6" w:type="dxa"/>
              <w:left w:w="107" w:type="dxa"/>
              <w:bottom w:w="0" w:type="dxa"/>
              <w:right w:w="56" w:type="dxa"/>
            </w:tcMar>
            <w:vAlign w:val="center"/>
            <w:hideMark/>
          </w:tcPr>
          <w:p w14:paraId="5FE1C1E1"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72D7BD8F" w14:textId="77777777" w:rsidR="00670548" w:rsidRPr="00802206" w:rsidRDefault="00670548" w:rsidP="006715EA">
            <w:pPr>
              <w:widowControl w:val="0"/>
              <w:contextualSpacing/>
              <w:jc w:val="center"/>
              <w:rPr>
                <w:sz w:val="20"/>
                <w:szCs w:val="20"/>
              </w:rPr>
            </w:pPr>
            <w:r w:rsidRPr="00802206">
              <w:rPr>
                <w:rFonts w:cs="Times New Roman"/>
                <w:sz w:val="20"/>
                <w:szCs w:val="20"/>
              </w:rPr>
              <w:t>СЕ 302 S33 543-J</w:t>
            </w:r>
          </w:p>
        </w:tc>
        <w:tc>
          <w:tcPr>
            <w:tcW w:w="596" w:type="pct"/>
            <w:gridSpan w:val="3"/>
            <w:shd w:val="clear" w:color="auto" w:fill="auto"/>
            <w:tcMar>
              <w:top w:w="6" w:type="dxa"/>
              <w:left w:w="107" w:type="dxa"/>
              <w:bottom w:w="0" w:type="dxa"/>
              <w:right w:w="56" w:type="dxa"/>
            </w:tcMar>
            <w:vAlign w:val="center"/>
            <w:hideMark/>
          </w:tcPr>
          <w:p w14:paraId="59901B92" w14:textId="77777777" w:rsidR="00670548" w:rsidRPr="00802206" w:rsidRDefault="00670548" w:rsidP="006715EA">
            <w:pPr>
              <w:widowControl w:val="0"/>
              <w:contextualSpacing/>
              <w:jc w:val="center"/>
              <w:rPr>
                <w:sz w:val="20"/>
                <w:szCs w:val="20"/>
              </w:rPr>
            </w:pPr>
            <w:r w:rsidRPr="00802206">
              <w:rPr>
                <w:rFonts w:cs="Times New Roman"/>
                <w:sz w:val="20"/>
                <w:szCs w:val="20"/>
              </w:rPr>
              <w:t>009178037000752</w:t>
            </w:r>
          </w:p>
        </w:tc>
        <w:tc>
          <w:tcPr>
            <w:tcW w:w="428" w:type="pct"/>
            <w:shd w:val="clear" w:color="auto" w:fill="auto"/>
            <w:tcMar>
              <w:top w:w="6" w:type="dxa"/>
              <w:left w:w="107" w:type="dxa"/>
              <w:bottom w:w="0" w:type="dxa"/>
              <w:right w:w="56" w:type="dxa"/>
            </w:tcMar>
            <w:vAlign w:val="center"/>
            <w:hideMark/>
          </w:tcPr>
          <w:p w14:paraId="087E9D5D" w14:textId="77777777" w:rsidR="00670548" w:rsidRPr="00802206" w:rsidRDefault="00670548" w:rsidP="006715EA">
            <w:pPr>
              <w:widowControl w:val="0"/>
              <w:contextualSpacing/>
              <w:jc w:val="center"/>
              <w:rPr>
                <w:sz w:val="20"/>
                <w:szCs w:val="20"/>
              </w:rPr>
            </w:pPr>
            <w:r w:rsidRPr="00802206">
              <w:rPr>
                <w:rFonts w:cs="Times New Roman"/>
                <w:sz w:val="20"/>
                <w:szCs w:val="20"/>
              </w:rPr>
              <w:t>3х5А</w:t>
            </w:r>
          </w:p>
        </w:tc>
        <w:tc>
          <w:tcPr>
            <w:tcW w:w="473" w:type="pct"/>
            <w:gridSpan w:val="4"/>
            <w:shd w:val="clear" w:color="auto" w:fill="auto"/>
            <w:tcMar>
              <w:top w:w="6" w:type="dxa"/>
              <w:left w:w="107" w:type="dxa"/>
              <w:bottom w:w="0" w:type="dxa"/>
              <w:right w:w="56" w:type="dxa"/>
            </w:tcMar>
            <w:vAlign w:val="center"/>
            <w:hideMark/>
          </w:tcPr>
          <w:p w14:paraId="7C67ACC8" w14:textId="77777777" w:rsidR="00670548" w:rsidRPr="00802206" w:rsidRDefault="00670548" w:rsidP="006715EA">
            <w:pPr>
              <w:widowControl w:val="0"/>
              <w:contextualSpacing/>
              <w:jc w:val="center"/>
              <w:rPr>
                <w:sz w:val="20"/>
                <w:szCs w:val="20"/>
              </w:rPr>
            </w:pPr>
            <w:r w:rsidRPr="00802206">
              <w:rPr>
                <w:rFonts w:cs="Times New Roman"/>
                <w:sz w:val="20"/>
                <w:szCs w:val="20"/>
              </w:rPr>
              <w:t>0,5</w:t>
            </w:r>
          </w:p>
        </w:tc>
        <w:tc>
          <w:tcPr>
            <w:tcW w:w="450" w:type="pct"/>
            <w:gridSpan w:val="2"/>
            <w:shd w:val="clear" w:color="auto" w:fill="auto"/>
            <w:tcMar>
              <w:top w:w="6" w:type="dxa"/>
              <w:left w:w="107" w:type="dxa"/>
              <w:bottom w:w="0" w:type="dxa"/>
              <w:right w:w="56" w:type="dxa"/>
            </w:tcMar>
            <w:vAlign w:val="center"/>
            <w:hideMark/>
          </w:tcPr>
          <w:p w14:paraId="305C771C" w14:textId="77777777" w:rsidR="00670548" w:rsidRPr="00802206" w:rsidRDefault="00670548" w:rsidP="006715EA">
            <w:pPr>
              <w:widowControl w:val="0"/>
              <w:contextualSpacing/>
              <w:jc w:val="center"/>
              <w:rPr>
                <w:sz w:val="20"/>
                <w:szCs w:val="20"/>
              </w:rPr>
            </w:pPr>
            <w:r w:rsidRPr="00802206">
              <w:rPr>
                <w:rFonts w:cs="Times New Roman"/>
                <w:sz w:val="20"/>
                <w:szCs w:val="20"/>
              </w:rPr>
              <w:t>01.11.2010</w:t>
            </w:r>
          </w:p>
        </w:tc>
        <w:tc>
          <w:tcPr>
            <w:tcW w:w="448" w:type="pct"/>
            <w:shd w:val="clear" w:color="auto" w:fill="auto"/>
            <w:tcMar>
              <w:top w:w="6" w:type="dxa"/>
              <w:left w:w="107" w:type="dxa"/>
              <w:bottom w:w="0" w:type="dxa"/>
              <w:right w:w="56" w:type="dxa"/>
            </w:tcMar>
            <w:vAlign w:val="center"/>
            <w:hideMark/>
          </w:tcPr>
          <w:p w14:paraId="665229C9" w14:textId="77777777" w:rsidR="00670548" w:rsidRPr="00802206" w:rsidRDefault="00670548" w:rsidP="006715EA">
            <w:pPr>
              <w:widowControl w:val="0"/>
              <w:contextualSpacing/>
              <w:jc w:val="center"/>
              <w:rPr>
                <w:sz w:val="20"/>
                <w:szCs w:val="20"/>
              </w:rPr>
            </w:pPr>
            <w:r w:rsidRPr="00802206">
              <w:rPr>
                <w:rFonts w:cs="Times New Roman"/>
                <w:sz w:val="20"/>
                <w:szCs w:val="20"/>
              </w:rPr>
              <w:t>2010</w:t>
            </w:r>
          </w:p>
        </w:tc>
        <w:tc>
          <w:tcPr>
            <w:tcW w:w="421" w:type="pct"/>
            <w:shd w:val="clear" w:color="auto" w:fill="auto"/>
            <w:tcMar>
              <w:top w:w="6" w:type="dxa"/>
              <w:left w:w="107" w:type="dxa"/>
              <w:bottom w:w="0" w:type="dxa"/>
              <w:right w:w="56" w:type="dxa"/>
            </w:tcMar>
            <w:vAlign w:val="center"/>
            <w:hideMark/>
          </w:tcPr>
          <w:p w14:paraId="791A0232" w14:textId="77777777" w:rsidR="00670548" w:rsidRPr="00802206" w:rsidRDefault="00670548" w:rsidP="006715EA">
            <w:pPr>
              <w:widowControl w:val="0"/>
              <w:contextualSpacing/>
              <w:jc w:val="center"/>
              <w:rPr>
                <w:sz w:val="20"/>
                <w:szCs w:val="20"/>
              </w:rPr>
            </w:pPr>
            <w:r w:rsidRPr="00802206">
              <w:rPr>
                <w:rFonts w:cs="Times New Roman"/>
                <w:sz w:val="20"/>
                <w:szCs w:val="20"/>
              </w:rPr>
              <w:t>100/5</w:t>
            </w:r>
          </w:p>
        </w:tc>
        <w:tc>
          <w:tcPr>
            <w:tcW w:w="570" w:type="pct"/>
            <w:shd w:val="clear" w:color="auto" w:fill="auto"/>
            <w:tcMar>
              <w:top w:w="6" w:type="dxa"/>
              <w:left w:w="107" w:type="dxa"/>
              <w:bottom w:w="0" w:type="dxa"/>
              <w:right w:w="56" w:type="dxa"/>
            </w:tcMar>
            <w:vAlign w:val="center"/>
            <w:hideMark/>
          </w:tcPr>
          <w:p w14:paraId="75D333DE"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2026г.</w:t>
            </w:r>
          </w:p>
        </w:tc>
      </w:tr>
      <w:tr w:rsidR="00670548" w:rsidRPr="00802206" w14:paraId="060A15D7" w14:textId="77777777" w:rsidTr="006715EA">
        <w:trPr>
          <w:trHeight w:val="20"/>
        </w:trPr>
        <w:tc>
          <w:tcPr>
            <w:tcW w:w="548" w:type="pct"/>
            <w:vMerge w:val="restart"/>
            <w:shd w:val="clear" w:color="auto" w:fill="auto"/>
            <w:tcMar>
              <w:top w:w="6" w:type="dxa"/>
              <w:left w:w="107" w:type="dxa"/>
              <w:bottom w:w="0" w:type="dxa"/>
              <w:right w:w="56" w:type="dxa"/>
            </w:tcMar>
            <w:vAlign w:val="center"/>
            <w:hideMark/>
          </w:tcPr>
          <w:p w14:paraId="54ED432F" w14:textId="77777777" w:rsidR="00670548" w:rsidRPr="00802206" w:rsidRDefault="00670548" w:rsidP="006715EA">
            <w:pPr>
              <w:widowControl w:val="0"/>
              <w:contextualSpacing/>
              <w:jc w:val="center"/>
              <w:rPr>
                <w:sz w:val="20"/>
                <w:szCs w:val="20"/>
              </w:rPr>
            </w:pPr>
            <w:r w:rsidRPr="00802206">
              <w:rPr>
                <w:rFonts w:cs="Times New Roman"/>
                <w:sz w:val="20"/>
                <w:szCs w:val="20"/>
              </w:rPr>
              <w:t>РСУ Пром. база</w:t>
            </w:r>
          </w:p>
        </w:tc>
        <w:tc>
          <w:tcPr>
            <w:tcW w:w="456" w:type="pct"/>
            <w:shd w:val="clear" w:color="auto" w:fill="auto"/>
            <w:tcMar>
              <w:top w:w="6" w:type="dxa"/>
              <w:left w:w="107" w:type="dxa"/>
              <w:bottom w:w="0" w:type="dxa"/>
              <w:right w:w="56" w:type="dxa"/>
            </w:tcMar>
            <w:vAlign w:val="center"/>
            <w:hideMark/>
          </w:tcPr>
          <w:p w14:paraId="2D374308"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3C136565" w14:textId="77777777" w:rsidR="00670548" w:rsidRPr="00802206" w:rsidRDefault="00670548" w:rsidP="006715EA">
            <w:pPr>
              <w:widowControl w:val="0"/>
              <w:contextualSpacing/>
              <w:jc w:val="center"/>
              <w:rPr>
                <w:sz w:val="20"/>
                <w:szCs w:val="20"/>
              </w:rPr>
            </w:pPr>
            <w:r w:rsidRPr="00802206">
              <w:rPr>
                <w:rFonts w:cs="Times New Roman"/>
                <w:sz w:val="20"/>
                <w:szCs w:val="20"/>
              </w:rPr>
              <w:t>СА4У-И672М</w:t>
            </w:r>
          </w:p>
        </w:tc>
        <w:tc>
          <w:tcPr>
            <w:tcW w:w="596" w:type="pct"/>
            <w:gridSpan w:val="3"/>
            <w:shd w:val="clear" w:color="auto" w:fill="auto"/>
            <w:tcMar>
              <w:top w:w="6" w:type="dxa"/>
              <w:left w:w="107" w:type="dxa"/>
              <w:bottom w:w="0" w:type="dxa"/>
              <w:right w:w="56" w:type="dxa"/>
            </w:tcMar>
            <w:vAlign w:val="center"/>
            <w:hideMark/>
          </w:tcPr>
          <w:p w14:paraId="4F25A536" w14:textId="77777777" w:rsidR="00670548" w:rsidRPr="00802206" w:rsidRDefault="00670548" w:rsidP="006715EA">
            <w:pPr>
              <w:widowControl w:val="0"/>
              <w:contextualSpacing/>
              <w:jc w:val="center"/>
              <w:rPr>
                <w:sz w:val="20"/>
                <w:szCs w:val="20"/>
              </w:rPr>
            </w:pPr>
            <w:r w:rsidRPr="00802206">
              <w:rPr>
                <w:rFonts w:cs="Times New Roman"/>
                <w:sz w:val="20"/>
                <w:szCs w:val="20"/>
              </w:rPr>
              <w:t>448265</w:t>
            </w:r>
          </w:p>
        </w:tc>
        <w:tc>
          <w:tcPr>
            <w:tcW w:w="428" w:type="pct"/>
            <w:shd w:val="clear" w:color="auto" w:fill="auto"/>
            <w:tcMar>
              <w:top w:w="6" w:type="dxa"/>
              <w:left w:w="107" w:type="dxa"/>
              <w:bottom w:w="0" w:type="dxa"/>
              <w:right w:w="56" w:type="dxa"/>
            </w:tcMar>
            <w:vAlign w:val="center"/>
            <w:hideMark/>
          </w:tcPr>
          <w:p w14:paraId="723FFA6E" w14:textId="77777777" w:rsidR="00670548" w:rsidRPr="00802206" w:rsidRDefault="00670548" w:rsidP="006715EA">
            <w:pPr>
              <w:widowControl w:val="0"/>
              <w:contextualSpacing/>
              <w:jc w:val="center"/>
              <w:rPr>
                <w:sz w:val="20"/>
                <w:szCs w:val="20"/>
              </w:rPr>
            </w:pPr>
            <w:r w:rsidRPr="00802206">
              <w:rPr>
                <w:rFonts w:cs="Times New Roman"/>
                <w:sz w:val="20"/>
                <w:szCs w:val="20"/>
              </w:rPr>
              <w:t>3х5</w:t>
            </w:r>
          </w:p>
        </w:tc>
        <w:tc>
          <w:tcPr>
            <w:tcW w:w="473" w:type="pct"/>
            <w:gridSpan w:val="4"/>
            <w:shd w:val="clear" w:color="auto" w:fill="auto"/>
            <w:tcMar>
              <w:top w:w="6" w:type="dxa"/>
              <w:left w:w="107" w:type="dxa"/>
              <w:bottom w:w="0" w:type="dxa"/>
              <w:right w:w="56" w:type="dxa"/>
            </w:tcMar>
            <w:vAlign w:val="center"/>
            <w:hideMark/>
          </w:tcPr>
          <w:p w14:paraId="1B774ACB"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50" w:type="pct"/>
            <w:gridSpan w:val="2"/>
            <w:shd w:val="clear" w:color="auto" w:fill="auto"/>
            <w:tcMar>
              <w:top w:w="6" w:type="dxa"/>
              <w:left w:w="107" w:type="dxa"/>
              <w:bottom w:w="0" w:type="dxa"/>
              <w:right w:w="56" w:type="dxa"/>
            </w:tcMar>
            <w:vAlign w:val="center"/>
            <w:hideMark/>
          </w:tcPr>
          <w:p w14:paraId="4A7D18E6" w14:textId="77777777" w:rsidR="00670548" w:rsidRPr="00802206" w:rsidRDefault="00670548" w:rsidP="006715EA">
            <w:pPr>
              <w:widowControl w:val="0"/>
              <w:contextualSpacing/>
              <w:jc w:val="center"/>
              <w:rPr>
                <w:sz w:val="20"/>
                <w:szCs w:val="20"/>
              </w:rPr>
            </w:pPr>
            <w:r w:rsidRPr="00802206">
              <w:rPr>
                <w:rFonts w:cs="Times New Roman"/>
                <w:sz w:val="20"/>
                <w:szCs w:val="20"/>
              </w:rPr>
              <w:t>1992</w:t>
            </w:r>
          </w:p>
        </w:tc>
        <w:tc>
          <w:tcPr>
            <w:tcW w:w="448" w:type="pct"/>
            <w:shd w:val="clear" w:color="auto" w:fill="auto"/>
            <w:tcMar>
              <w:top w:w="6" w:type="dxa"/>
              <w:left w:w="107" w:type="dxa"/>
              <w:bottom w:w="0" w:type="dxa"/>
              <w:right w:w="56" w:type="dxa"/>
            </w:tcMar>
            <w:vAlign w:val="center"/>
            <w:hideMark/>
          </w:tcPr>
          <w:p w14:paraId="3C311083" w14:textId="77777777" w:rsidR="00670548" w:rsidRPr="00802206" w:rsidRDefault="00670548" w:rsidP="006715EA">
            <w:pPr>
              <w:widowControl w:val="0"/>
              <w:contextualSpacing/>
              <w:jc w:val="center"/>
              <w:rPr>
                <w:sz w:val="20"/>
                <w:szCs w:val="20"/>
              </w:rPr>
            </w:pPr>
            <w:r>
              <w:rPr>
                <w:rFonts w:cs="Times New Roman"/>
                <w:sz w:val="20"/>
                <w:szCs w:val="20"/>
              </w:rPr>
              <w:t xml:space="preserve">I кв. </w:t>
            </w:r>
            <w:r w:rsidRPr="00802206">
              <w:rPr>
                <w:rFonts w:cs="Times New Roman"/>
                <w:sz w:val="20"/>
                <w:szCs w:val="20"/>
              </w:rPr>
              <w:t>2019</w:t>
            </w:r>
          </w:p>
        </w:tc>
        <w:tc>
          <w:tcPr>
            <w:tcW w:w="421" w:type="pct"/>
            <w:shd w:val="clear" w:color="auto" w:fill="auto"/>
            <w:tcMar>
              <w:top w:w="6" w:type="dxa"/>
              <w:left w:w="107" w:type="dxa"/>
              <w:bottom w:w="0" w:type="dxa"/>
              <w:right w:w="56" w:type="dxa"/>
            </w:tcMar>
            <w:vAlign w:val="center"/>
            <w:hideMark/>
          </w:tcPr>
          <w:p w14:paraId="41534D14" w14:textId="77777777" w:rsidR="00670548" w:rsidRPr="00802206" w:rsidRDefault="00670548" w:rsidP="006715EA">
            <w:pPr>
              <w:widowControl w:val="0"/>
              <w:contextualSpacing/>
              <w:jc w:val="center"/>
              <w:rPr>
                <w:sz w:val="20"/>
                <w:szCs w:val="20"/>
              </w:rPr>
            </w:pPr>
            <w:r w:rsidRPr="00802206">
              <w:rPr>
                <w:rFonts w:cs="Times New Roman"/>
                <w:sz w:val="20"/>
                <w:szCs w:val="20"/>
              </w:rPr>
              <w:t>600/5</w:t>
            </w:r>
          </w:p>
        </w:tc>
        <w:tc>
          <w:tcPr>
            <w:tcW w:w="570" w:type="pct"/>
            <w:shd w:val="clear" w:color="auto" w:fill="auto"/>
            <w:tcMar>
              <w:top w:w="6" w:type="dxa"/>
              <w:left w:w="107" w:type="dxa"/>
              <w:bottom w:w="0" w:type="dxa"/>
              <w:right w:w="56" w:type="dxa"/>
            </w:tcMar>
            <w:vAlign w:val="center"/>
            <w:hideMark/>
          </w:tcPr>
          <w:p w14:paraId="33C0C9CA"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4 года до 14.02.2023г.</w:t>
            </w:r>
          </w:p>
        </w:tc>
      </w:tr>
      <w:tr w:rsidR="00670548" w:rsidRPr="00802206" w14:paraId="73D0DCE6" w14:textId="77777777" w:rsidTr="006715EA">
        <w:trPr>
          <w:trHeight w:val="20"/>
        </w:trPr>
        <w:tc>
          <w:tcPr>
            <w:tcW w:w="548" w:type="pct"/>
            <w:vMerge/>
            <w:shd w:val="clear" w:color="auto" w:fill="auto"/>
            <w:vAlign w:val="center"/>
            <w:hideMark/>
          </w:tcPr>
          <w:p w14:paraId="4BF48936"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07" w:type="dxa"/>
              <w:bottom w:w="0" w:type="dxa"/>
              <w:right w:w="56" w:type="dxa"/>
            </w:tcMar>
            <w:vAlign w:val="center"/>
            <w:hideMark/>
          </w:tcPr>
          <w:p w14:paraId="7F40A79E" w14:textId="77777777" w:rsidR="00670548" w:rsidRPr="00802206" w:rsidRDefault="00670548" w:rsidP="006715EA">
            <w:pPr>
              <w:widowControl w:val="0"/>
              <w:contextualSpacing/>
              <w:jc w:val="center"/>
              <w:rPr>
                <w:sz w:val="20"/>
                <w:szCs w:val="20"/>
              </w:rPr>
            </w:pPr>
            <w:r w:rsidRPr="00802206">
              <w:rPr>
                <w:rFonts w:cs="Times New Roman"/>
                <w:sz w:val="20"/>
                <w:szCs w:val="20"/>
              </w:rPr>
              <w:t>Холодильник</w:t>
            </w:r>
          </w:p>
          <w:p w14:paraId="6E6B51C8"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«Биленко»</w:t>
            </w:r>
          </w:p>
        </w:tc>
        <w:tc>
          <w:tcPr>
            <w:tcW w:w="611" w:type="pct"/>
            <w:gridSpan w:val="4"/>
            <w:shd w:val="clear" w:color="auto" w:fill="auto"/>
            <w:tcMar>
              <w:top w:w="6" w:type="dxa"/>
              <w:left w:w="107" w:type="dxa"/>
              <w:bottom w:w="0" w:type="dxa"/>
              <w:right w:w="56" w:type="dxa"/>
            </w:tcMar>
            <w:vAlign w:val="center"/>
            <w:hideMark/>
          </w:tcPr>
          <w:p w14:paraId="262D4963"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 xml:space="preserve">СКАТ 301 Э/1-4 </w:t>
            </w:r>
            <w:r w:rsidRPr="00802206">
              <w:rPr>
                <w:rFonts w:cs="Times New Roman"/>
                <w:sz w:val="20"/>
                <w:szCs w:val="20"/>
              </w:rPr>
              <w:lastRenderedPageBreak/>
              <w:t>ШР2</w:t>
            </w:r>
          </w:p>
        </w:tc>
        <w:tc>
          <w:tcPr>
            <w:tcW w:w="596" w:type="pct"/>
            <w:gridSpan w:val="3"/>
            <w:shd w:val="clear" w:color="auto" w:fill="auto"/>
            <w:tcMar>
              <w:top w:w="6" w:type="dxa"/>
              <w:left w:w="107" w:type="dxa"/>
              <w:bottom w:w="0" w:type="dxa"/>
              <w:right w:w="56" w:type="dxa"/>
            </w:tcMar>
            <w:vAlign w:val="center"/>
            <w:hideMark/>
          </w:tcPr>
          <w:p w14:paraId="32652BD0"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017775</w:t>
            </w:r>
          </w:p>
        </w:tc>
        <w:tc>
          <w:tcPr>
            <w:tcW w:w="428" w:type="pct"/>
            <w:shd w:val="clear" w:color="auto" w:fill="auto"/>
            <w:tcMar>
              <w:top w:w="6" w:type="dxa"/>
              <w:left w:w="107" w:type="dxa"/>
              <w:bottom w:w="0" w:type="dxa"/>
              <w:right w:w="56" w:type="dxa"/>
            </w:tcMar>
            <w:vAlign w:val="center"/>
            <w:hideMark/>
          </w:tcPr>
          <w:p w14:paraId="6E4EA406" w14:textId="77777777" w:rsidR="00670548" w:rsidRPr="00802206" w:rsidRDefault="00670548" w:rsidP="006715EA">
            <w:pPr>
              <w:widowControl w:val="0"/>
              <w:contextualSpacing/>
              <w:jc w:val="center"/>
              <w:rPr>
                <w:sz w:val="20"/>
                <w:szCs w:val="20"/>
              </w:rPr>
            </w:pPr>
            <w:r w:rsidRPr="00802206">
              <w:rPr>
                <w:rFonts w:cs="Times New Roman"/>
                <w:sz w:val="20"/>
                <w:szCs w:val="20"/>
              </w:rPr>
              <w:t>3х50А</w:t>
            </w:r>
          </w:p>
        </w:tc>
        <w:tc>
          <w:tcPr>
            <w:tcW w:w="473" w:type="pct"/>
            <w:gridSpan w:val="4"/>
            <w:shd w:val="clear" w:color="auto" w:fill="auto"/>
            <w:tcMar>
              <w:top w:w="6" w:type="dxa"/>
              <w:left w:w="107" w:type="dxa"/>
              <w:bottom w:w="0" w:type="dxa"/>
              <w:right w:w="56" w:type="dxa"/>
            </w:tcMar>
            <w:vAlign w:val="center"/>
            <w:hideMark/>
          </w:tcPr>
          <w:p w14:paraId="59F775BC"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056C9B5F" w14:textId="77777777" w:rsidR="00670548" w:rsidRPr="00802206" w:rsidRDefault="00670548" w:rsidP="006715EA">
            <w:pPr>
              <w:widowControl w:val="0"/>
              <w:contextualSpacing/>
              <w:jc w:val="center"/>
              <w:rPr>
                <w:sz w:val="20"/>
                <w:szCs w:val="20"/>
              </w:rPr>
            </w:pPr>
            <w:r w:rsidRPr="00802206">
              <w:rPr>
                <w:rFonts w:cs="Times New Roman"/>
                <w:sz w:val="20"/>
                <w:szCs w:val="20"/>
              </w:rPr>
              <w:t>03.2010</w:t>
            </w:r>
          </w:p>
        </w:tc>
        <w:tc>
          <w:tcPr>
            <w:tcW w:w="448" w:type="pct"/>
            <w:shd w:val="clear" w:color="auto" w:fill="auto"/>
            <w:tcMar>
              <w:top w:w="6" w:type="dxa"/>
              <w:left w:w="107" w:type="dxa"/>
              <w:bottom w:w="0" w:type="dxa"/>
              <w:right w:w="56" w:type="dxa"/>
            </w:tcMar>
            <w:vAlign w:val="center"/>
            <w:hideMark/>
          </w:tcPr>
          <w:p w14:paraId="32913878" w14:textId="77777777" w:rsidR="00670548" w:rsidRPr="00802206" w:rsidRDefault="00670548" w:rsidP="006715EA">
            <w:pPr>
              <w:widowControl w:val="0"/>
              <w:contextualSpacing/>
              <w:jc w:val="center"/>
              <w:rPr>
                <w:sz w:val="20"/>
                <w:szCs w:val="20"/>
              </w:rPr>
            </w:pPr>
            <w:r>
              <w:rPr>
                <w:rFonts w:cs="Times New Roman"/>
                <w:sz w:val="20"/>
                <w:szCs w:val="20"/>
              </w:rPr>
              <w:t xml:space="preserve">1 кв. </w:t>
            </w:r>
            <w:r w:rsidRPr="00802206">
              <w:rPr>
                <w:rFonts w:cs="Times New Roman"/>
                <w:sz w:val="20"/>
                <w:szCs w:val="20"/>
              </w:rPr>
              <w:t>2010</w:t>
            </w:r>
          </w:p>
        </w:tc>
        <w:tc>
          <w:tcPr>
            <w:tcW w:w="421" w:type="pct"/>
            <w:shd w:val="clear" w:color="auto" w:fill="auto"/>
            <w:tcMar>
              <w:top w:w="6" w:type="dxa"/>
              <w:left w:w="107" w:type="dxa"/>
              <w:bottom w:w="0" w:type="dxa"/>
              <w:right w:w="56" w:type="dxa"/>
            </w:tcMar>
            <w:vAlign w:val="center"/>
            <w:hideMark/>
          </w:tcPr>
          <w:p w14:paraId="08302CD6" w14:textId="77777777" w:rsidR="00670548" w:rsidRPr="00802206" w:rsidRDefault="00670548" w:rsidP="006715EA">
            <w:pPr>
              <w:widowControl w:val="0"/>
              <w:contextualSpacing/>
              <w:jc w:val="center"/>
              <w:rPr>
                <w:sz w:val="20"/>
                <w:szCs w:val="20"/>
              </w:rPr>
            </w:pPr>
            <w:r w:rsidRPr="00802206">
              <w:rPr>
                <w:rFonts w:cs="Times New Roman"/>
                <w:sz w:val="20"/>
                <w:szCs w:val="20"/>
              </w:rPr>
              <w:t xml:space="preserve">Прямого </w:t>
            </w:r>
            <w:r w:rsidRPr="00802206">
              <w:rPr>
                <w:rFonts w:cs="Times New Roman"/>
                <w:sz w:val="20"/>
                <w:szCs w:val="20"/>
              </w:rPr>
              <w:lastRenderedPageBreak/>
              <w:t>включения</w:t>
            </w:r>
          </w:p>
        </w:tc>
        <w:tc>
          <w:tcPr>
            <w:tcW w:w="570" w:type="pct"/>
            <w:shd w:val="clear" w:color="auto" w:fill="auto"/>
            <w:tcMar>
              <w:top w:w="6" w:type="dxa"/>
              <w:left w:w="107" w:type="dxa"/>
              <w:bottom w:w="0" w:type="dxa"/>
              <w:right w:w="56" w:type="dxa"/>
            </w:tcMar>
            <w:vAlign w:val="center"/>
            <w:hideMark/>
          </w:tcPr>
          <w:p w14:paraId="3B34CE08"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 xml:space="preserve">Межповерочный </w:t>
            </w:r>
            <w:r w:rsidRPr="00802206">
              <w:rPr>
                <w:rFonts w:cs="Times New Roman"/>
                <w:sz w:val="20"/>
                <w:szCs w:val="20"/>
              </w:rPr>
              <w:lastRenderedPageBreak/>
              <w:t>интервал счетчика 10 лет до 2020г.</w:t>
            </w:r>
          </w:p>
        </w:tc>
      </w:tr>
      <w:tr w:rsidR="00670548" w:rsidRPr="00802206" w14:paraId="269F8F36" w14:textId="77777777" w:rsidTr="006715EA">
        <w:trPr>
          <w:trHeight w:val="20"/>
        </w:trPr>
        <w:tc>
          <w:tcPr>
            <w:tcW w:w="548" w:type="pct"/>
            <w:shd w:val="clear" w:color="auto" w:fill="auto"/>
            <w:tcMar>
              <w:top w:w="6" w:type="dxa"/>
              <w:left w:w="107" w:type="dxa"/>
              <w:bottom w:w="0" w:type="dxa"/>
              <w:right w:w="56" w:type="dxa"/>
            </w:tcMar>
            <w:vAlign w:val="center"/>
            <w:hideMark/>
          </w:tcPr>
          <w:p w14:paraId="2EB75526"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Д\С «Аленка»</w:t>
            </w:r>
          </w:p>
        </w:tc>
        <w:tc>
          <w:tcPr>
            <w:tcW w:w="456" w:type="pct"/>
            <w:shd w:val="clear" w:color="auto" w:fill="auto"/>
            <w:tcMar>
              <w:top w:w="6" w:type="dxa"/>
              <w:left w:w="107" w:type="dxa"/>
              <w:bottom w:w="0" w:type="dxa"/>
              <w:right w:w="56" w:type="dxa"/>
            </w:tcMar>
            <w:vAlign w:val="center"/>
            <w:hideMark/>
          </w:tcPr>
          <w:p w14:paraId="4A4A545E" w14:textId="77777777" w:rsidR="00670548" w:rsidRPr="00802206" w:rsidRDefault="00670548" w:rsidP="006715EA">
            <w:pPr>
              <w:widowControl w:val="0"/>
              <w:contextualSpacing/>
              <w:jc w:val="center"/>
              <w:rPr>
                <w:sz w:val="20"/>
                <w:szCs w:val="20"/>
              </w:rPr>
            </w:pPr>
            <w:r w:rsidRPr="00802206">
              <w:rPr>
                <w:rFonts w:cs="Times New Roman"/>
                <w:sz w:val="20"/>
                <w:szCs w:val="20"/>
              </w:rPr>
              <w:t>Ввод №1</w:t>
            </w:r>
          </w:p>
        </w:tc>
        <w:tc>
          <w:tcPr>
            <w:tcW w:w="611" w:type="pct"/>
            <w:gridSpan w:val="4"/>
            <w:shd w:val="clear" w:color="auto" w:fill="auto"/>
            <w:tcMar>
              <w:top w:w="6" w:type="dxa"/>
              <w:left w:w="107" w:type="dxa"/>
              <w:bottom w:w="0" w:type="dxa"/>
              <w:right w:w="56" w:type="dxa"/>
            </w:tcMar>
            <w:vAlign w:val="center"/>
            <w:hideMark/>
          </w:tcPr>
          <w:p w14:paraId="20937184"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АМ-03</w:t>
            </w:r>
          </w:p>
        </w:tc>
        <w:tc>
          <w:tcPr>
            <w:tcW w:w="596" w:type="pct"/>
            <w:gridSpan w:val="3"/>
            <w:shd w:val="clear" w:color="auto" w:fill="auto"/>
            <w:tcMar>
              <w:top w:w="6" w:type="dxa"/>
              <w:left w:w="107" w:type="dxa"/>
              <w:bottom w:w="0" w:type="dxa"/>
              <w:right w:w="56" w:type="dxa"/>
            </w:tcMar>
            <w:vAlign w:val="center"/>
            <w:hideMark/>
          </w:tcPr>
          <w:p w14:paraId="5376A6D9" w14:textId="77777777" w:rsidR="00670548" w:rsidRPr="00802206" w:rsidRDefault="00670548" w:rsidP="006715EA">
            <w:pPr>
              <w:widowControl w:val="0"/>
              <w:contextualSpacing/>
              <w:jc w:val="center"/>
              <w:rPr>
                <w:sz w:val="20"/>
                <w:szCs w:val="20"/>
              </w:rPr>
            </w:pPr>
            <w:r w:rsidRPr="00802206">
              <w:rPr>
                <w:rFonts w:cs="Times New Roman"/>
                <w:sz w:val="20"/>
                <w:szCs w:val="20"/>
              </w:rPr>
              <w:t>40469546</w:t>
            </w:r>
          </w:p>
        </w:tc>
        <w:tc>
          <w:tcPr>
            <w:tcW w:w="428" w:type="pct"/>
            <w:shd w:val="clear" w:color="auto" w:fill="auto"/>
            <w:tcMar>
              <w:top w:w="6" w:type="dxa"/>
              <w:left w:w="107" w:type="dxa"/>
              <w:bottom w:w="0" w:type="dxa"/>
              <w:right w:w="56" w:type="dxa"/>
            </w:tcMar>
            <w:vAlign w:val="center"/>
            <w:hideMark/>
          </w:tcPr>
          <w:p w14:paraId="09EBC121" w14:textId="77777777" w:rsidR="00670548" w:rsidRPr="00802206" w:rsidRDefault="00670548" w:rsidP="006715EA">
            <w:pPr>
              <w:widowControl w:val="0"/>
              <w:contextualSpacing/>
              <w:jc w:val="center"/>
              <w:rPr>
                <w:sz w:val="20"/>
                <w:szCs w:val="20"/>
              </w:rPr>
            </w:pPr>
            <w:r w:rsidRPr="00802206">
              <w:rPr>
                <w:rFonts w:cs="Times New Roman"/>
                <w:sz w:val="20"/>
                <w:szCs w:val="20"/>
              </w:rPr>
              <w:t>3х5А</w:t>
            </w:r>
          </w:p>
        </w:tc>
        <w:tc>
          <w:tcPr>
            <w:tcW w:w="473" w:type="pct"/>
            <w:gridSpan w:val="4"/>
            <w:shd w:val="clear" w:color="auto" w:fill="auto"/>
            <w:tcMar>
              <w:top w:w="6" w:type="dxa"/>
              <w:left w:w="107" w:type="dxa"/>
              <w:bottom w:w="0" w:type="dxa"/>
              <w:right w:w="56" w:type="dxa"/>
            </w:tcMar>
            <w:vAlign w:val="center"/>
            <w:hideMark/>
          </w:tcPr>
          <w:p w14:paraId="345CD0D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67C50812" w14:textId="77777777" w:rsidR="00670548" w:rsidRPr="00802206" w:rsidRDefault="00670548" w:rsidP="006715EA">
            <w:pPr>
              <w:widowControl w:val="0"/>
              <w:contextualSpacing/>
              <w:jc w:val="center"/>
              <w:rPr>
                <w:sz w:val="20"/>
                <w:szCs w:val="20"/>
              </w:rPr>
            </w:pPr>
            <w:r w:rsidRPr="00802206">
              <w:rPr>
                <w:rFonts w:cs="Times New Roman"/>
                <w:sz w:val="20"/>
                <w:szCs w:val="20"/>
              </w:rPr>
              <w:t>2020</w:t>
            </w:r>
          </w:p>
        </w:tc>
        <w:tc>
          <w:tcPr>
            <w:tcW w:w="448" w:type="pct"/>
            <w:shd w:val="clear" w:color="auto" w:fill="auto"/>
            <w:tcMar>
              <w:top w:w="6" w:type="dxa"/>
              <w:left w:w="107" w:type="dxa"/>
              <w:bottom w:w="0" w:type="dxa"/>
              <w:right w:w="56" w:type="dxa"/>
            </w:tcMar>
            <w:vAlign w:val="center"/>
            <w:hideMark/>
          </w:tcPr>
          <w:p w14:paraId="0CD38251" w14:textId="77777777" w:rsidR="00670548" w:rsidRPr="00802206" w:rsidRDefault="00670548" w:rsidP="006715EA">
            <w:pPr>
              <w:widowControl w:val="0"/>
              <w:contextualSpacing/>
              <w:jc w:val="center"/>
              <w:rPr>
                <w:sz w:val="20"/>
                <w:szCs w:val="20"/>
              </w:rPr>
            </w:pPr>
            <w:r w:rsidRPr="00802206">
              <w:rPr>
                <w:rFonts w:cs="Times New Roman"/>
                <w:sz w:val="20"/>
                <w:szCs w:val="20"/>
              </w:rPr>
              <w:t>1 кв.  2020</w:t>
            </w:r>
          </w:p>
        </w:tc>
        <w:tc>
          <w:tcPr>
            <w:tcW w:w="421" w:type="pct"/>
            <w:shd w:val="clear" w:color="auto" w:fill="auto"/>
            <w:tcMar>
              <w:top w:w="6" w:type="dxa"/>
              <w:left w:w="107" w:type="dxa"/>
              <w:bottom w:w="0" w:type="dxa"/>
              <w:right w:w="56" w:type="dxa"/>
            </w:tcMar>
            <w:vAlign w:val="center"/>
            <w:hideMark/>
          </w:tcPr>
          <w:p w14:paraId="293B26DB" w14:textId="77777777" w:rsidR="00670548" w:rsidRPr="00802206" w:rsidRDefault="00670548" w:rsidP="006715EA">
            <w:pPr>
              <w:widowControl w:val="0"/>
              <w:contextualSpacing/>
              <w:jc w:val="center"/>
              <w:rPr>
                <w:sz w:val="20"/>
                <w:szCs w:val="20"/>
              </w:rPr>
            </w:pPr>
            <w:r w:rsidRPr="00802206">
              <w:rPr>
                <w:rFonts w:cs="Times New Roman"/>
                <w:sz w:val="20"/>
                <w:szCs w:val="20"/>
              </w:rPr>
              <w:t>100/5</w:t>
            </w:r>
          </w:p>
        </w:tc>
        <w:tc>
          <w:tcPr>
            <w:tcW w:w="570" w:type="pct"/>
            <w:shd w:val="clear" w:color="auto" w:fill="auto"/>
            <w:tcMar>
              <w:top w:w="6" w:type="dxa"/>
              <w:left w:w="107" w:type="dxa"/>
              <w:bottom w:w="0" w:type="dxa"/>
              <w:right w:w="56" w:type="dxa"/>
            </w:tcMar>
            <w:vAlign w:val="center"/>
            <w:hideMark/>
          </w:tcPr>
          <w:p w14:paraId="5D4E79B2"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10 лет до 2030г.</w:t>
            </w:r>
          </w:p>
        </w:tc>
      </w:tr>
      <w:tr w:rsidR="00670548" w:rsidRPr="00802206" w14:paraId="68B2BD57" w14:textId="77777777" w:rsidTr="006715EA">
        <w:trPr>
          <w:trHeight w:val="20"/>
        </w:trPr>
        <w:tc>
          <w:tcPr>
            <w:tcW w:w="548" w:type="pct"/>
            <w:shd w:val="clear" w:color="auto" w:fill="auto"/>
            <w:tcMar>
              <w:top w:w="6" w:type="dxa"/>
              <w:left w:w="110" w:type="dxa"/>
              <w:bottom w:w="0" w:type="dxa"/>
              <w:right w:w="0" w:type="dxa"/>
            </w:tcMar>
            <w:vAlign w:val="center"/>
          </w:tcPr>
          <w:p w14:paraId="5245D386" w14:textId="77777777" w:rsidR="00670548" w:rsidRPr="00802206" w:rsidRDefault="00670548" w:rsidP="006715EA">
            <w:pPr>
              <w:widowControl w:val="0"/>
              <w:contextualSpacing/>
              <w:jc w:val="center"/>
              <w:rPr>
                <w:sz w:val="20"/>
                <w:szCs w:val="20"/>
              </w:rPr>
            </w:pPr>
          </w:p>
        </w:tc>
        <w:tc>
          <w:tcPr>
            <w:tcW w:w="456" w:type="pct"/>
            <w:shd w:val="clear" w:color="auto" w:fill="auto"/>
            <w:tcMar>
              <w:top w:w="6" w:type="dxa"/>
              <w:left w:w="110" w:type="dxa"/>
              <w:bottom w:w="0" w:type="dxa"/>
              <w:right w:w="0" w:type="dxa"/>
            </w:tcMar>
            <w:vAlign w:val="center"/>
            <w:hideMark/>
          </w:tcPr>
          <w:p w14:paraId="5BD08B67" w14:textId="77777777" w:rsidR="00670548" w:rsidRPr="00802206" w:rsidRDefault="00670548" w:rsidP="006715EA">
            <w:pPr>
              <w:widowControl w:val="0"/>
              <w:contextualSpacing/>
              <w:jc w:val="center"/>
              <w:rPr>
                <w:sz w:val="20"/>
                <w:szCs w:val="20"/>
              </w:rPr>
            </w:pPr>
            <w:r w:rsidRPr="00802206">
              <w:rPr>
                <w:rFonts w:cs="Times New Roman"/>
                <w:sz w:val="20"/>
                <w:szCs w:val="20"/>
              </w:rPr>
              <w:t>Ввод №2</w:t>
            </w:r>
          </w:p>
        </w:tc>
        <w:tc>
          <w:tcPr>
            <w:tcW w:w="611" w:type="pct"/>
            <w:gridSpan w:val="4"/>
            <w:shd w:val="clear" w:color="auto" w:fill="auto"/>
            <w:tcMar>
              <w:top w:w="6" w:type="dxa"/>
              <w:left w:w="110" w:type="dxa"/>
              <w:bottom w:w="0" w:type="dxa"/>
              <w:right w:w="0" w:type="dxa"/>
            </w:tcMar>
            <w:vAlign w:val="center"/>
            <w:hideMark/>
          </w:tcPr>
          <w:p w14:paraId="6A80D272"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АМ-03</w:t>
            </w:r>
          </w:p>
        </w:tc>
        <w:tc>
          <w:tcPr>
            <w:tcW w:w="596" w:type="pct"/>
            <w:gridSpan w:val="3"/>
            <w:shd w:val="clear" w:color="auto" w:fill="auto"/>
            <w:tcMar>
              <w:top w:w="6" w:type="dxa"/>
              <w:left w:w="110" w:type="dxa"/>
              <w:bottom w:w="0" w:type="dxa"/>
              <w:right w:w="0" w:type="dxa"/>
            </w:tcMar>
            <w:vAlign w:val="center"/>
            <w:hideMark/>
          </w:tcPr>
          <w:p w14:paraId="6B164C0F" w14:textId="77777777" w:rsidR="00670548" w:rsidRPr="00802206" w:rsidRDefault="00670548" w:rsidP="006715EA">
            <w:pPr>
              <w:widowControl w:val="0"/>
              <w:contextualSpacing/>
              <w:jc w:val="center"/>
              <w:rPr>
                <w:sz w:val="20"/>
                <w:szCs w:val="20"/>
              </w:rPr>
            </w:pPr>
            <w:r w:rsidRPr="00802206">
              <w:rPr>
                <w:rFonts w:cs="Times New Roman"/>
                <w:sz w:val="20"/>
                <w:szCs w:val="20"/>
              </w:rPr>
              <w:t>40469522</w:t>
            </w:r>
          </w:p>
        </w:tc>
        <w:tc>
          <w:tcPr>
            <w:tcW w:w="428" w:type="pct"/>
            <w:shd w:val="clear" w:color="auto" w:fill="auto"/>
            <w:tcMar>
              <w:top w:w="6" w:type="dxa"/>
              <w:left w:w="110" w:type="dxa"/>
              <w:bottom w:w="0" w:type="dxa"/>
              <w:right w:w="0" w:type="dxa"/>
            </w:tcMar>
            <w:vAlign w:val="center"/>
            <w:hideMark/>
          </w:tcPr>
          <w:p w14:paraId="5170C3D3" w14:textId="77777777" w:rsidR="00670548" w:rsidRPr="00802206" w:rsidRDefault="00670548" w:rsidP="006715EA">
            <w:pPr>
              <w:widowControl w:val="0"/>
              <w:contextualSpacing/>
              <w:jc w:val="center"/>
              <w:rPr>
                <w:sz w:val="20"/>
                <w:szCs w:val="20"/>
              </w:rPr>
            </w:pPr>
            <w:r w:rsidRPr="00802206">
              <w:rPr>
                <w:rFonts w:cs="Times New Roman"/>
                <w:sz w:val="20"/>
                <w:szCs w:val="20"/>
              </w:rPr>
              <w:t>3х5А</w:t>
            </w:r>
          </w:p>
        </w:tc>
        <w:tc>
          <w:tcPr>
            <w:tcW w:w="473" w:type="pct"/>
            <w:gridSpan w:val="4"/>
            <w:shd w:val="clear" w:color="auto" w:fill="auto"/>
            <w:tcMar>
              <w:top w:w="6" w:type="dxa"/>
              <w:left w:w="110" w:type="dxa"/>
              <w:bottom w:w="0" w:type="dxa"/>
              <w:right w:w="0" w:type="dxa"/>
            </w:tcMar>
            <w:vAlign w:val="center"/>
            <w:hideMark/>
          </w:tcPr>
          <w:p w14:paraId="6E15508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42BFA4A3" w14:textId="77777777" w:rsidR="00670548" w:rsidRPr="00802206" w:rsidRDefault="00670548" w:rsidP="006715EA">
            <w:pPr>
              <w:widowControl w:val="0"/>
              <w:contextualSpacing/>
              <w:jc w:val="center"/>
              <w:rPr>
                <w:sz w:val="20"/>
                <w:szCs w:val="20"/>
              </w:rPr>
            </w:pPr>
            <w:r w:rsidRPr="00802206">
              <w:rPr>
                <w:rFonts w:cs="Times New Roman"/>
                <w:sz w:val="20"/>
                <w:szCs w:val="20"/>
              </w:rPr>
              <w:t>2020</w:t>
            </w:r>
          </w:p>
        </w:tc>
        <w:tc>
          <w:tcPr>
            <w:tcW w:w="448" w:type="pct"/>
            <w:shd w:val="clear" w:color="auto" w:fill="auto"/>
            <w:tcMar>
              <w:top w:w="6" w:type="dxa"/>
              <w:left w:w="110" w:type="dxa"/>
              <w:bottom w:w="0" w:type="dxa"/>
              <w:right w:w="0" w:type="dxa"/>
            </w:tcMar>
            <w:vAlign w:val="center"/>
            <w:hideMark/>
          </w:tcPr>
          <w:p w14:paraId="4D1BC746" w14:textId="77777777" w:rsidR="00670548" w:rsidRPr="00802206" w:rsidRDefault="00670548" w:rsidP="006715EA">
            <w:pPr>
              <w:widowControl w:val="0"/>
              <w:contextualSpacing/>
              <w:jc w:val="center"/>
              <w:rPr>
                <w:sz w:val="20"/>
                <w:szCs w:val="20"/>
              </w:rPr>
            </w:pPr>
            <w:r w:rsidRPr="00802206">
              <w:rPr>
                <w:rFonts w:cs="Times New Roman"/>
                <w:sz w:val="20"/>
                <w:szCs w:val="20"/>
              </w:rPr>
              <w:t>1 кв.  2020</w:t>
            </w:r>
          </w:p>
        </w:tc>
        <w:tc>
          <w:tcPr>
            <w:tcW w:w="421" w:type="pct"/>
            <w:shd w:val="clear" w:color="auto" w:fill="auto"/>
            <w:tcMar>
              <w:top w:w="6" w:type="dxa"/>
              <w:left w:w="110" w:type="dxa"/>
              <w:bottom w:w="0" w:type="dxa"/>
              <w:right w:w="0" w:type="dxa"/>
            </w:tcMar>
            <w:vAlign w:val="center"/>
            <w:hideMark/>
          </w:tcPr>
          <w:p w14:paraId="3DB89BE6" w14:textId="77777777" w:rsidR="00670548" w:rsidRPr="00802206" w:rsidRDefault="00670548" w:rsidP="006715EA">
            <w:pPr>
              <w:widowControl w:val="0"/>
              <w:contextualSpacing/>
              <w:jc w:val="center"/>
              <w:rPr>
                <w:sz w:val="20"/>
                <w:szCs w:val="20"/>
              </w:rPr>
            </w:pPr>
            <w:r w:rsidRPr="00802206">
              <w:rPr>
                <w:rFonts w:cs="Times New Roman"/>
                <w:sz w:val="20"/>
                <w:szCs w:val="20"/>
              </w:rPr>
              <w:t>150/5</w:t>
            </w:r>
          </w:p>
        </w:tc>
        <w:tc>
          <w:tcPr>
            <w:tcW w:w="570" w:type="pct"/>
            <w:shd w:val="clear" w:color="auto" w:fill="auto"/>
            <w:tcMar>
              <w:top w:w="6" w:type="dxa"/>
              <w:left w:w="110" w:type="dxa"/>
              <w:bottom w:w="0" w:type="dxa"/>
              <w:right w:w="0" w:type="dxa"/>
            </w:tcMar>
            <w:vAlign w:val="center"/>
            <w:hideMark/>
          </w:tcPr>
          <w:p w14:paraId="6E41ADBA"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10 лет до 2030г.</w:t>
            </w:r>
          </w:p>
        </w:tc>
      </w:tr>
      <w:tr w:rsidR="00670548" w:rsidRPr="00802206" w14:paraId="03012740" w14:textId="77777777" w:rsidTr="006715EA">
        <w:trPr>
          <w:trHeight w:val="20"/>
        </w:trPr>
        <w:tc>
          <w:tcPr>
            <w:tcW w:w="548" w:type="pct"/>
            <w:shd w:val="clear" w:color="auto" w:fill="auto"/>
            <w:tcMar>
              <w:top w:w="6" w:type="dxa"/>
              <w:left w:w="110" w:type="dxa"/>
              <w:bottom w:w="0" w:type="dxa"/>
              <w:right w:w="0" w:type="dxa"/>
            </w:tcMar>
            <w:vAlign w:val="center"/>
            <w:hideMark/>
          </w:tcPr>
          <w:p w14:paraId="2C16ADB7" w14:textId="77777777" w:rsidR="00670548" w:rsidRPr="00802206" w:rsidRDefault="00670548" w:rsidP="006715EA">
            <w:pPr>
              <w:widowControl w:val="0"/>
              <w:contextualSpacing/>
              <w:jc w:val="center"/>
              <w:rPr>
                <w:sz w:val="20"/>
                <w:szCs w:val="20"/>
              </w:rPr>
            </w:pPr>
            <w:r w:rsidRPr="00802206">
              <w:rPr>
                <w:rFonts w:cs="Times New Roman"/>
                <w:sz w:val="20"/>
                <w:szCs w:val="20"/>
              </w:rPr>
              <w:t>Дворовый клуб</w:t>
            </w:r>
          </w:p>
        </w:tc>
        <w:tc>
          <w:tcPr>
            <w:tcW w:w="456" w:type="pct"/>
            <w:shd w:val="clear" w:color="auto" w:fill="auto"/>
            <w:tcMar>
              <w:top w:w="6" w:type="dxa"/>
              <w:left w:w="110" w:type="dxa"/>
              <w:bottom w:w="0" w:type="dxa"/>
              <w:right w:w="0" w:type="dxa"/>
            </w:tcMar>
            <w:vAlign w:val="center"/>
            <w:hideMark/>
          </w:tcPr>
          <w:p w14:paraId="7D1309A9"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5E66A3D6" w14:textId="77777777" w:rsidR="00670548" w:rsidRPr="00802206" w:rsidRDefault="00670548" w:rsidP="006715EA">
            <w:pPr>
              <w:widowControl w:val="0"/>
              <w:contextualSpacing/>
              <w:jc w:val="center"/>
              <w:rPr>
                <w:sz w:val="20"/>
                <w:szCs w:val="20"/>
              </w:rPr>
            </w:pPr>
            <w:r w:rsidRPr="00802206">
              <w:rPr>
                <w:rFonts w:cs="Times New Roman"/>
                <w:sz w:val="20"/>
                <w:szCs w:val="20"/>
              </w:rPr>
              <w:t>СА4-518</w:t>
            </w:r>
          </w:p>
        </w:tc>
        <w:tc>
          <w:tcPr>
            <w:tcW w:w="596" w:type="pct"/>
            <w:gridSpan w:val="3"/>
            <w:shd w:val="clear" w:color="auto" w:fill="auto"/>
            <w:tcMar>
              <w:top w:w="6" w:type="dxa"/>
              <w:left w:w="110" w:type="dxa"/>
              <w:bottom w:w="0" w:type="dxa"/>
              <w:right w:w="0" w:type="dxa"/>
            </w:tcMar>
            <w:vAlign w:val="center"/>
            <w:hideMark/>
          </w:tcPr>
          <w:p w14:paraId="22A823EF" w14:textId="77777777" w:rsidR="00670548" w:rsidRPr="00802206" w:rsidRDefault="00670548" w:rsidP="006715EA">
            <w:pPr>
              <w:widowControl w:val="0"/>
              <w:contextualSpacing/>
              <w:jc w:val="center"/>
              <w:rPr>
                <w:sz w:val="20"/>
                <w:szCs w:val="20"/>
              </w:rPr>
            </w:pPr>
            <w:r w:rsidRPr="00802206">
              <w:rPr>
                <w:rFonts w:cs="Times New Roman"/>
                <w:sz w:val="20"/>
                <w:szCs w:val="20"/>
              </w:rPr>
              <w:t>065102</w:t>
            </w:r>
          </w:p>
        </w:tc>
        <w:tc>
          <w:tcPr>
            <w:tcW w:w="428" w:type="pct"/>
            <w:shd w:val="clear" w:color="auto" w:fill="auto"/>
            <w:tcMar>
              <w:top w:w="6" w:type="dxa"/>
              <w:left w:w="110" w:type="dxa"/>
              <w:bottom w:w="0" w:type="dxa"/>
              <w:right w:w="0" w:type="dxa"/>
            </w:tcMar>
            <w:vAlign w:val="center"/>
            <w:hideMark/>
          </w:tcPr>
          <w:p w14:paraId="27773D7A" w14:textId="77777777" w:rsidR="00670548" w:rsidRPr="00802206" w:rsidRDefault="00670548" w:rsidP="006715EA">
            <w:pPr>
              <w:widowControl w:val="0"/>
              <w:contextualSpacing/>
              <w:jc w:val="center"/>
              <w:rPr>
                <w:sz w:val="20"/>
                <w:szCs w:val="20"/>
              </w:rPr>
            </w:pPr>
            <w:r w:rsidRPr="00802206">
              <w:rPr>
                <w:rFonts w:cs="Times New Roman"/>
                <w:sz w:val="20"/>
                <w:szCs w:val="20"/>
              </w:rPr>
              <w:t>3х20-80А</w:t>
            </w:r>
          </w:p>
        </w:tc>
        <w:tc>
          <w:tcPr>
            <w:tcW w:w="473" w:type="pct"/>
            <w:gridSpan w:val="4"/>
            <w:shd w:val="clear" w:color="auto" w:fill="auto"/>
            <w:tcMar>
              <w:top w:w="6" w:type="dxa"/>
              <w:left w:w="110" w:type="dxa"/>
              <w:bottom w:w="0" w:type="dxa"/>
              <w:right w:w="0" w:type="dxa"/>
            </w:tcMar>
            <w:vAlign w:val="center"/>
            <w:hideMark/>
          </w:tcPr>
          <w:p w14:paraId="247E26E5"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50" w:type="pct"/>
            <w:gridSpan w:val="2"/>
            <w:shd w:val="clear" w:color="auto" w:fill="auto"/>
            <w:tcMar>
              <w:top w:w="6" w:type="dxa"/>
              <w:left w:w="110" w:type="dxa"/>
              <w:bottom w:w="0" w:type="dxa"/>
              <w:right w:w="0" w:type="dxa"/>
            </w:tcMar>
            <w:vAlign w:val="center"/>
            <w:hideMark/>
          </w:tcPr>
          <w:p w14:paraId="16A6F42A" w14:textId="77777777" w:rsidR="00670548" w:rsidRPr="00802206" w:rsidRDefault="00670548" w:rsidP="006715EA">
            <w:pPr>
              <w:widowControl w:val="0"/>
              <w:contextualSpacing/>
              <w:jc w:val="center"/>
              <w:rPr>
                <w:sz w:val="20"/>
                <w:szCs w:val="20"/>
              </w:rPr>
            </w:pPr>
            <w:r w:rsidRPr="00802206">
              <w:rPr>
                <w:rFonts w:cs="Times New Roman"/>
                <w:sz w:val="20"/>
                <w:szCs w:val="20"/>
              </w:rPr>
              <w:t>2006</w:t>
            </w:r>
          </w:p>
        </w:tc>
        <w:tc>
          <w:tcPr>
            <w:tcW w:w="448" w:type="pct"/>
            <w:shd w:val="clear" w:color="auto" w:fill="auto"/>
            <w:tcMar>
              <w:top w:w="6" w:type="dxa"/>
              <w:left w:w="110" w:type="dxa"/>
              <w:bottom w:w="0" w:type="dxa"/>
              <w:right w:w="0" w:type="dxa"/>
            </w:tcMar>
            <w:vAlign w:val="center"/>
            <w:hideMark/>
          </w:tcPr>
          <w:p w14:paraId="1DF1A1FD" w14:textId="77777777" w:rsidR="00670548" w:rsidRPr="00802206" w:rsidRDefault="00670548" w:rsidP="006715EA">
            <w:pPr>
              <w:widowControl w:val="0"/>
              <w:contextualSpacing/>
              <w:jc w:val="center"/>
              <w:rPr>
                <w:sz w:val="20"/>
                <w:szCs w:val="20"/>
              </w:rPr>
            </w:pPr>
            <w:r w:rsidRPr="00802206">
              <w:rPr>
                <w:rFonts w:cs="Times New Roman"/>
                <w:sz w:val="20"/>
                <w:szCs w:val="20"/>
              </w:rPr>
              <w:t>1 кв. 019</w:t>
            </w:r>
          </w:p>
        </w:tc>
        <w:tc>
          <w:tcPr>
            <w:tcW w:w="421" w:type="pct"/>
            <w:shd w:val="clear" w:color="auto" w:fill="auto"/>
            <w:tcMar>
              <w:top w:w="6" w:type="dxa"/>
              <w:left w:w="110" w:type="dxa"/>
              <w:bottom w:w="0" w:type="dxa"/>
              <w:right w:w="0" w:type="dxa"/>
            </w:tcMar>
            <w:vAlign w:val="center"/>
            <w:hideMark/>
          </w:tcPr>
          <w:p w14:paraId="59E01943"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0535FB95"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4 года до 2023г.</w:t>
            </w:r>
          </w:p>
        </w:tc>
      </w:tr>
      <w:tr w:rsidR="00670548" w:rsidRPr="00802206" w14:paraId="4986C1B5" w14:textId="77777777" w:rsidTr="006715EA">
        <w:trPr>
          <w:trHeight w:val="20"/>
        </w:trPr>
        <w:tc>
          <w:tcPr>
            <w:tcW w:w="548" w:type="pct"/>
            <w:shd w:val="clear" w:color="auto" w:fill="auto"/>
            <w:tcMar>
              <w:top w:w="6" w:type="dxa"/>
              <w:left w:w="110" w:type="dxa"/>
              <w:bottom w:w="0" w:type="dxa"/>
              <w:right w:w="0" w:type="dxa"/>
            </w:tcMar>
            <w:vAlign w:val="center"/>
            <w:hideMark/>
          </w:tcPr>
          <w:p w14:paraId="5E4B647E" w14:textId="77777777" w:rsidR="00670548" w:rsidRPr="00802206" w:rsidRDefault="00670548" w:rsidP="006715EA">
            <w:pPr>
              <w:widowControl w:val="0"/>
              <w:contextualSpacing/>
              <w:jc w:val="center"/>
              <w:rPr>
                <w:sz w:val="20"/>
                <w:szCs w:val="20"/>
              </w:rPr>
            </w:pPr>
            <w:r w:rsidRPr="00802206">
              <w:rPr>
                <w:rFonts w:cs="Times New Roman"/>
                <w:sz w:val="20"/>
                <w:szCs w:val="20"/>
              </w:rPr>
              <w:t>Прачечная, плотницкая</w:t>
            </w:r>
          </w:p>
        </w:tc>
        <w:tc>
          <w:tcPr>
            <w:tcW w:w="456" w:type="pct"/>
            <w:shd w:val="clear" w:color="auto" w:fill="auto"/>
            <w:tcMar>
              <w:top w:w="6" w:type="dxa"/>
              <w:left w:w="110" w:type="dxa"/>
              <w:bottom w:w="0" w:type="dxa"/>
              <w:right w:w="0" w:type="dxa"/>
            </w:tcMar>
            <w:vAlign w:val="center"/>
            <w:hideMark/>
          </w:tcPr>
          <w:p w14:paraId="0D5B0FFE"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7981420F" w14:textId="77777777" w:rsidR="00670548" w:rsidRPr="00802206" w:rsidRDefault="00670548" w:rsidP="006715EA">
            <w:pPr>
              <w:widowControl w:val="0"/>
              <w:contextualSpacing/>
              <w:jc w:val="center"/>
              <w:rPr>
                <w:sz w:val="20"/>
                <w:szCs w:val="20"/>
              </w:rPr>
            </w:pPr>
            <w:r w:rsidRPr="00802206">
              <w:rPr>
                <w:rFonts w:cs="Times New Roman"/>
                <w:sz w:val="20"/>
                <w:szCs w:val="20"/>
              </w:rPr>
              <w:t>СЕ300</w:t>
            </w:r>
          </w:p>
        </w:tc>
        <w:tc>
          <w:tcPr>
            <w:tcW w:w="596" w:type="pct"/>
            <w:gridSpan w:val="3"/>
            <w:shd w:val="clear" w:color="auto" w:fill="auto"/>
            <w:tcMar>
              <w:top w:w="6" w:type="dxa"/>
              <w:left w:w="110" w:type="dxa"/>
              <w:bottom w:w="0" w:type="dxa"/>
              <w:right w:w="0" w:type="dxa"/>
            </w:tcMar>
            <w:vAlign w:val="center"/>
            <w:hideMark/>
          </w:tcPr>
          <w:p w14:paraId="6ED041E4" w14:textId="77777777" w:rsidR="00670548" w:rsidRPr="00802206" w:rsidRDefault="00670548" w:rsidP="006715EA">
            <w:pPr>
              <w:widowControl w:val="0"/>
              <w:contextualSpacing/>
              <w:jc w:val="center"/>
              <w:rPr>
                <w:sz w:val="20"/>
                <w:szCs w:val="20"/>
              </w:rPr>
            </w:pPr>
            <w:r w:rsidRPr="00802206">
              <w:rPr>
                <w:rFonts w:cs="Times New Roman"/>
                <w:sz w:val="20"/>
                <w:szCs w:val="20"/>
              </w:rPr>
              <w:t>108306280</w:t>
            </w:r>
          </w:p>
        </w:tc>
        <w:tc>
          <w:tcPr>
            <w:tcW w:w="428" w:type="pct"/>
            <w:shd w:val="clear" w:color="auto" w:fill="auto"/>
            <w:tcMar>
              <w:top w:w="6" w:type="dxa"/>
              <w:left w:w="110" w:type="dxa"/>
              <w:bottom w:w="0" w:type="dxa"/>
              <w:right w:w="0" w:type="dxa"/>
            </w:tcMar>
            <w:vAlign w:val="center"/>
            <w:hideMark/>
          </w:tcPr>
          <w:p w14:paraId="467CBF30" w14:textId="77777777" w:rsidR="00670548" w:rsidRPr="00802206" w:rsidRDefault="00670548" w:rsidP="006715EA">
            <w:pPr>
              <w:widowControl w:val="0"/>
              <w:contextualSpacing/>
              <w:jc w:val="center"/>
              <w:rPr>
                <w:sz w:val="20"/>
                <w:szCs w:val="20"/>
              </w:rPr>
            </w:pPr>
            <w:r w:rsidRPr="00802206">
              <w:rPr>
                <w:rFonts w:cs="Times New Roman"/>
                <w:sz w:val="20"/>
                <w:szCs w:val="20"/>
              </w:rPr>
              <w:t>3х5-100А</w:t>
            </w:r>
          </w:p>
        </w:tc>
        <w:tc>
          <w:tcPr>
            <w:tcW w:w="473" w:type="pct"/>
            <w:gridSpan w:val="4"/>
            <w:shd w:val="clear" w:color="auto" w:fill="auto"/>
            <w:tcMar>
              <w:top w:w="6" w:type="dxa"/>
              <w:left w:w="110" w:type="dxa"/>
              <w:bottom w:w="0" w:type="dxa"/>
              <w:right w:w="0" w:type="dxa"/>
            </w:tcMar>
            <w:vAlign w:val="center"/>
            <w:hideMark/>
          </w:tcPr>
          <w:p w14:paraId="3ABF7BE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5F0193ED" w14:textId="77777777" w:rsidR="00670548" w:rsidRPr="00802206" w:rsidRDefault="00670548" w:rsidP="006715EA">
            <w:pPr>
              <w:widowControl w:val="0"/>
              <w:contextualSpacing/>
              <w:jc w:val="center"/>
              <w:rPr>
                <w:sz w:val="20"/>
                <w:szCs w:val="20"/>
              </w:rPr>
            </w:pPr>
            <w:r w:rsidRPr="00802206">
              <w:rPr>
                <w:rFonts w:cs="Times New Roman"/>
                <w:sz w:val="20"/>
                <w:szCs w:val="20"/>
              </w:rPr>
              <w:t>2016</w:t>
            </w:r>
          </w:p>
        </w:tc>
        <w:tc>
          <w:tcPr>
            <w:tcW w:w="448" w:type="pct"/>
            <w:shd w:val="clear" w:color="auto" w:fill="auto"/>
            <w:tcMar>
              <w:top w:w="6" w:type="dxa"/>
              <w:left w:w="110" w:type="dxa"/>
              <w:bottom w:w="0" w:type="dxa"/>
              <w:right w:w="0" w:type="dxa"/>
            </w:tcMar>
            <w:vAlign w:val="center"/>
            <w:hideMark/>
          </w:tcPr>
          <w:p w14:paraId="5A94D5B8" w14:textId="77777777" w:rsidR="00670548" w:rsidRPr="00802206" w:rsidRDefault="00670548" w:rsidP="006715EA">
            <w:pPr>
              <w:widowControl w:val="0"/>
              <w:contextualSpacing/>
              <w:jc w:val="center"/>
              <w:rPr>
                <w:sz w:val="20"/>
                <w:szCs w:val="20"/>
              </w:rPr>
            </w:pPr>
            <w:r w:rsidRPr="00802206">
              <w:rPr>
                <w:rFonts w:cs="Times New Roman"/>
                <w:sz w:val="20"/>
                <w:szCs w:val="20"/>
              </w:rPr>
              <w:t>4 кв. 2016</w:t>
            </w:r>
          </w:p>
        </w:tc>
        <w:tc>
          <w:tcPr>
            <w:tcW w:w="421" w:type="pct"/>
            <w:shd w:val="clear" w:color="auto" w:fill="auto"/>
            <w:tcMar>
              <w:top w:w="6" w:type="dxa"/>
              <w:left w:w="110" w:type="dxa"/>
              <w:bottom w:w="0" w:type="dxa"/>
              <w:right w:w="0" w:type="dxa"/>
            </w:tcMar>
            <w:vAlign w:val="center"/>
            <w:hideMark/>
          </w:tcPr>
          <w:p w14:paraId="1AD7DFE5"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66B504D1"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2032г.</w:t>
            </w:r>
          </w:p>
        </w:tc>
      </w:tr>
      <w:tr w:rsidR="00670548" w:rsidRPr="00802206" w14:paraId="1E51123D" w14:textId="77777777" w:rsidTr="006715EA">
        <w:trPr>
          <w:trHeight w:val="20"/>
        </w:trPr>
        <w:tc>
          <w:tcPr>
            <w:tcW w:w="5000" w:type="pct"/>
            <w:gridSpan w:val="19"/>
            <w:shd w:val="clear" w:color="auto" w:fill="auto"/>
            <w:tcMar>
              <w:top w:w="6" w:type="dxa"/>
              <w:left w:w="110" w:type="dxa"/>
              <w:bottom w:w="0" w:type="dxa"/>
              <w:right w:w="0" w:type="dxa"/>
            </w:tcMar>
            <w:vAlign w:val="center"/>
            <w:hideMark/>
          </w:tcPr>
          <w:p w14:paraId="51C2194A" w14:textId="77777777" w:rsidR="00670548" w:rsidRPr="00802206" w:rsidRDefault="00670548" w:rsidP="006715EA">
            <w:pPr>
              <w:widowControl w:val="0"/>
              <w:contextualSpacing/>
              <w:jc w:val="center"/>
              <w:rPr>
                <w:sz w:val="20"/>
                <w:szCs w:val="20"/>
              </w:rPr>
            </w:pPr>
          </w:p>
        </w:tc>
      </w:tr>
      <w:tr w:rsidR="00670548" w:rsidRPr="00802206" w14:paraId="46A1B3DE" w14:textId="77777777" w:rsidTr="006715EA">
        <w:trPr>
          <w:trHeight w:val="20"/>
        </w:trPr>
        <w:tc>
          <w:tcPr>
            <w:tcW w:w="5000" w:type="pct"/>
            <w:gridSpan w:val="19"/>
            <w:shd w:val="clear" w:color="auto" w:fill="auto"/>
            <w:tcMar>
              <w:top w:w="6" w:type="dxa"/>
              <w:left w:w="110" w:type="dxa"/>
              <w:bottom w:w="0" w:type="dxa"/>
              <w:right w:w="0" w:type="dxa"/>
            </w:tcMar>
            <w:vAlign w:val="center"/>
            <w:hideMark/>
          </w:tcPr>
          <w:p w14:paraId="27356649" w14:textId="77777777" w:rsidR="00670548" w:rsidRPr="00802206" w:rsidRDefault="00670548" w:rsidP="006715EA">
            <w:pPr>
              <w:widowControl w:val="0"/>
              <w:contextualSpacing/>
              <w:jc w:val="center"/>
              <w:rPr>
                <w:sz w:val="20"/>
                <w:szCs w:val="20"/>
              </w:rPr>
            </w:pPr>
            <w:r w:rsidRPr="00802206">
              <w:rPr>
                <w:rFonts w:cs="Times New Roman"/>
                <w:sz w:val="20"/>
                <w:szCs w:val="20"/>
              </w:rPr>
              <w:t>Коммерческие магазины</w:t>
            </w:r>
          </w:p>
        </w:tc>
      </w:tr>
      <w:tr w:rsidR="00670548" w:rsidRPr="00802206" w14:paraId="08E39B03" w14:textId="77777777" w:rsidTr="006715EA">
        <w:trPr>
          <w:trHeight w:val="20"/>
        </w:trPr>
        <w:tc>
          <w:tcPr>
            <w:tcW w:w="548" w:type="pct"/>
            <w:shd w:val="clear" w:color="auto" w:fill="auto"/>
            <w:tcMar>
              <w:top w:w="6" w:type="dxa"/>
              <w:left w:w="110" w:type="dxa"/>
              <w:bottom w:w="0" w:type="dxa"/>
              <w:right w:w="0" w:type="dxa"/>
            </w:tcMar>
            <w:vAlign w:val="center"/>
            <w:hideMark/>
          </w:tcPr>
          <w:p w14:paraId="447E3213" w14:textId="77777777" w:rsidR="00670548" w:rsidRPr="00802206" w:rsidRDefault="00670548" w:rsidP="006715EA">
            <w:pPr>
              <w:widowControl w:val="0"/>
              <w:contextualSpacing/>
              <w:jc w:val="center"/>
              <w:rPr>
                <w:sz w:val="20"/>
                <w:szCs w:val="20"/>
              </w:rPr>
            </w:pPr>
            <w:r w:rsidRPr="00802206">
              <w:rPr>
                <w:rFonts w:cs="Times New Roman"/>
                <w:sz w:val="20"/>
                <w:szCs w:val="20"/>
              </w:rPr>
              <w:t>Место установки</w:t>
            </w:r>
          </w:p>
        </w:tc>
        <w:tc>
          <w:tcPr>
            <w:tcW w:w="456" w:type="pct"/>
            <w:shd w:val="clear" w:color="auto" w:fill="auto"/>
            <w:tcMar>
              <w:top w:w="6" w:type="dxa"/>
              <w:left w:w="110" w:type="dxa"/>
              <w:bottom w:w="0" w:type="dxa"/>
              <w:right w:w="0" w:type="dxa"/>
            </w:tcMar>
            <w:vAlign w:val="center"/>
            <w:hideMark/>
          </w:tcPr>
          <w:p w14:paraId="3853E85B" w14:textId="77777777" w:rsidR="00670548" w:rsidRPr="00802206" w:rsidRDefault="00670548" w:rsidP="006715EA">
            <w:pPr>
              <w:widowControl w:val="0"/>
              <w:contextualSpacing/>
              <w:jc w:val="center"/>
              <w:rPr>
                <w:sz w:val="20"/>
                <w:szCs w:val="20"/>
              </w:rPr>
            </w:pPr>
            <w:r w:rsidRPr="00802206">
              <w:rPr>
                <w:rFonts w:cs="Times New Roman"/>
                <w:sz w:val="20"/>
                <w:szCs w:val="20"/>
              </w:rPr>
              <w:t>Потребитель</w:t>
            </w:r>
          </w:p>
        </w:tc>
        <w:tc>
          <w:tcPr>
            <w:tcW w:w="611" w:type="pct"/>
            <w:gridSpan w:val="4"/>
            <w:shd w:val="clear" w:color="auto" w:fill="auto"/>
            <w:tcMar>
              <w:top w:w="6" w:type="dxa"/>
              <w:left w:w="110" w:type="dxa"/>
              <w:bottom w:w="0" w:type="dxa"/>
              <w:right w:w="0" w:type="dxa"/>
            </w:tcMar>
            <w:vAlign w:val="center"/>
            <w:hideMark/>
          </w:tcPr>
          <w:p w14:paraId="0605C2A7" w14:textId="77777777" w:rsidR="00670548" w:rsidRPr="00802206" w:rsidRDefault="00670548" w:rsidP="006715EA">
            <w:pPr>
              <w:widowControl w:val="0"/>
              <w:contextualSpacing/>
              <w:jc w:val="center"/>
              <w:rPr>
                <w:sz w:val="20"/>
                <w:szCs w:val="20"/>
              </w:rPr>
            </w:pPr>
            <w:r w:rsidRPr="00802206">
              <w:rPr>
                <w:rFonts w:cs="Times New Roman"/>
                <w:sz w:val="20"/>
                <w:szCs w:val="20"/>
              </w:rPr>
              <w:t>Тип</w:t>
            </w:r>
          </w:p>
        </w:tc>
        <w:tc>
          <w:tcPr>
            <w:tcW w:w="596" w:type="pct"/>
            <w:gridSpan w:val="3"/>
            <w:shd w:val="clear" w:color="auto" w:fill="auto"/>
            <w:tcMar>
              <w:top w:w="6" w:type="dxa"/>
              <w:left w:w="110" w:type="dxa"/>
              <w:bottom w:w="0" w:type="dxa"/>
              <w:right w:w="0" w:type="dxa"/>
            </w:tcMar>
            <w:vAlign w:val="center"/>
            <w:hideMark/>
          </w:tcPr>
          <w:p w14:paraId="2609411C" w14:textId="77777777" w:rsidR="00670548" w:rsidRPr="00802206" w:rsidRDefault="00670548" w:rsidP="006715EA">
            <w:pPr>
              <w:widowControl w:val="0"/>
              <w:contextualSpacing/>
              <w:jc w:val="center"/>
              <w:rPr>
                <w:sz w:val="20"/>
                <w:szCs w:val="20"/>
              </w:rPr>
            </w:pPr>
            <w:r w:rsidRPr="00802206">
              <w:rPr>
                <w:rFonts w:cs="Times New Roman"/>
                <w:sz w:val="20"/>
                <w:szCs w:val="20"/>
              </w:rPr>
              <w:t>Номер</w:t>
            </w:r>
          </w:p>
        </w:tc>
        <w:tc>
          <w:tcPr>
            <w:tcW w:w="428" w:type="pct"/>
            <w:shd w:val="clear" w:color="auto" w:fill="auto"/>
            <w:tcMar>
              <w:top w:w="6" w:type="dxa"/>
              <w:left w:w="110" w:type="dxa"/>
              <w:bottom w:w="0" w:type="dxa"/>
              <w:right w:w="0" w:type="dxa"/>
            </w:tcMar>
            <w:vAlign w:val="center"/>
            <w:hideMark/>
          </w:tcPr>
          <w:p w14:paraId="4C138ABD" w14:textId="77777777" w:rsidR="00670548" w:rsidRPr="00802206" w:rsidRDefault="00670548" w:rsidP="006715EA">
            <w:pPr>
              <w:widowControl w:val="0"/>
              <w:contextualSpacing/>
              <w:jc w:val="center"/>
              <w:rPr>
                <w:sz w:val="20"/>
                <w:szCs w:val="20"/>
              </w:rPr>
            </w:pPr>
            <w:r w:rsidRPr="00802206">
              <w:rPr>
                <w:rFonts w:cs="Times New Roman"/>
                <w:sz w:val="20"/>
                <w:szCs w:val="20"/>
              </w:rPr>
              <w:t>Предел измерения</w:t>
            </w:r>
          </w:p>
        </w:tc>
        <w:tc>
          <w:tcPr>
            <w:tcW w:w="473" w:type="pct"/>
            <w:gridSpan w:val="4"/>
            <w:shd w:val="clear" w:color="auto" w:fill="auto"/>
            <w:tcMar>
              <w:top w:w="6" w:type="dxa"/>
              <w:left w:w="110" w:type="dxa"/>
              <w:bottom w:w="0" w:type="dxa"/>
              <w:right w:w="0" w:type="dxa"/>
            </w:tcMar>
            <w:vAlign w:val="center"/>
            <w:hideMark/>
          </w:tcPr>
          <w:p w14:paraId="24BE5E03" w14:textId="77777777" w:rsidR="00670548" w:rsidRPr="00802206" w:rsidRDefault="00670548" w:rsidP="006715EA">
            <w:pPr>
              <w:widowControl w:val="0"/>
              <w:contextualSpacing/>
              <w:jc w:val="center"/>
              <w:rPr>
                <w:sz w:val="20"/>
                <w:szCs w:val="20"/>
              </w:rPr>
            </w:pPr>
            <w:r w:rsidRPr="00802206">
              <w:rPr>
                <w:rFonts w:cs="Times New Roman"/>
                <w:sz w:val="20"/>
                <w:szCs w:val="20"/>
              </w:rPr>
              <w:t>Класс точности</w:t>
            </w:r>
          </w:p>
        </w:tc>
        <w:tc>
          <w:tcPr>
            <w:tcW w:w="450" w:type="pct"/>
            <w:gridSpan w:val="2"/>
            <w:shd w:val="clear" w:color="auto" w:fill="auto"/>
            <w:tcMar>
              <w:top w:w="6" w:type="dxa"/>
              <w:left w:w="110" w:type="dxa"/>
              <w:bottom w:w="0" w:type="dxa"/>
              <w:right w:w="0" w:type="dxa"/>
            </w:tcMar>
            <w:vAlign w:val="center"/>
            <w:hideMark/>
          </w:tcPr>
          <w:p w14:paraId="36295B67" w14:textId="77777777" w:rsidR="00670548" w:rsidRPr="00802206" w:rsidRDefault="00670548" w:rsidP="006715EA">
            <w:pPr>
              <w:widowControl w:val="0"/>
              <w:contextualSpacing/>
              <w:jc w:val="center"/>
              <w:rPr>
                <w:sz w:val="20"/>
                <w:szCs w:val="20"/>
              </w:rPr>
            </w:pPr>
            <w:r>
              <w:rPr>
                <w:rFonts w:cs="Times New Roman"/>
                <w:sz w:val="20"/>
                <w:szCs w:val="20"/>
              </w:rPr>
              <w:t xml:space="preserve">Дата </w:t>
            </w:r>
            <w:r w:rsidRPr="00802206">
              <w:rPr>
                <w:rFonts w:cs="Times New Roman"/>
                <w:sz w:val="20"/>
                <w:szCs w:val="20"/>
              </w:rPr>
              <w:t>изготовления</w:t>
            </w:r>
          </w:p>
        </w:tc>
        <w:tc>
          <w:tcPr>
            <w:tcW w:w="448" w:type="pct"/>
            <w:shd w:val="clear" w:color="auto" w:fill="auto"/>
            <w:tcMar>
              <w:top w:w="6" w:type="dxa"/>
              <w:left w:w="110" w:type="dxa"/>
              <w:bottom w:w="0" w:type="dxa"/>
              <w:right w:w="0" w:type="dxa"/>
            </w:tcMar>
            <w:vAlign w:val="center"/>
            <w:hideMark/>
          </w:tcPr>
          <w:p w14:paraId="6BA44EBD" w14:textId="77777777" w:rsidR="00670548" w:rsidRPr="00802206" w:rsidRDefault="00670548" w:rsidP="006715EA">
            <w:pPr>
              <w:widowControl w:val="0"/>
              <w:contextualSpacing/>
              <w:jc w:val="center"/>
              <w:rPr>
                <w:sz w:val="20"/>
                <w:szCs w:val="20"/>
              </w:rPr>
            </w:pPr>
            <w:r w:rsidRPr="00802206">
              <w:rPr>
                <w:rFonts w:cs="Times New Roman"/>
                <w:sz w:val="20"/>
                <w:szCs w:val="20"/>
              </w:rPr>
              <w:t>Дата поверки</w:t>
            </w:r>
          </w:p>
        </w:tc>
        <w:tc>
          <w:tcPr>
            <w:tcW w:w="421" w:type="pct"/>
            <w:shd w:val="clear" w:color="auto" w:fill="auto"/>
            <w:tcMar>
              <w:top w:w="6" w:type="dxa"/>
              <w:left w:w="110" w:type="dxa"/>
              <w:bottom w:w="0" w:type="dxa"/>
              <w:right w:w="0" w:type="dxa"/>
            </w:tcMar>
            <w:vAlign w:val="center"/>
            <w:hideMark/>
          </w:tcPr>
          <w:p w14:paraId="196D9E13" w14:textId="77777777" w:rsidR="00670548" w:rsidRPr="00802206" w:rsidRDefault="00670548" w:rsidP="006715EA">
            <w:pPr>
              <w:widowControl w:val="0"/>
              <w:contextualSpacing/>
              <w:jc w:val="center"/>
              <w:rPr>
                <w:sz w:val="20"/>
                <w:szCs w:val="20"/>
              </w:rPr>
            </w:pPr>
            <w:r w:rsidRPr="00802206">
              <w:rPr>
                <w:rFonts w:cs="Times New Roman"/>
                <w:sz w:val="20"/>
                <w:szCs w:val="20"/>
              </w:rPr>
              <w:t>Тр-р тока</w:t>
            </w:r>
          </w:p>
        </w:tc>
        <w:tc>
          <w:tcPr>
            <w:tcW w:w="570" w:type="pct"/>
            <w:shd w:val="clear" w:color="auto" w:fill="auto"/>
            <w:tcMar>
              <w:top w:w="6" w:type="dxa"/>
              <w:left w:w="110" w:type="dxa"/>
              <w:bottom w:w="0" w:type="dxa"/>
              <w:right w:w="0" w:type="dxa"/>
            </w:tcMar>
            <w:vAlign w:val="center"/>
            <w:hideMark/>
          </w:tcPr>
          <w:p w14:paraId="1D560AA8" w14:textId="77777777" w:rsidR="00670548" w:rsidRPr="00802206" w:rsidRDefault="00670548" w:rsidP="006715EA">
            <w:pPr>
              <w:widowControl w:val="0"/>
              <w:contextualSpacing/>
              <w:jc w:val="center"/>
              <w:rPr>
                <w:sz w:val="20"/>
                <w:szCs w:val="20"/>
              </w:rPr>
            </w:pPr>
            <w:r w:rsidRPr="00802206">
              <w:rPr>
                <w:rFonts w:cs="Times New Roman"/>
                <w:sz w:val="20"/>
                <w:szCs w:val="20"/>
              </w:rPr>
              <w:t>Примечание</w:t>
            </w:r>
          </w:p>
        </w:tc>
      </w:tr>
      <w:tr w:rsidR="00670548" w:rsidRPr="00802206" w14:paraId="04621E29" w14:textId="77777777" w:rsidTr="006715EA">
        <w:trPr>
          <w:trHeight w:val="20"/>
        </w:trPr>
        <w:tc>
          <w:tcPr>
            <w:tcW w:w="548" w:type="pct"/>
            <w:shd w:val="clear" w:color="auto" w:fill="auto"/>
            <w:tcMar>
              <w:top w:w="6" w:type="dxa"/>
              <w:left w:w="110" w:type="dxa"/>
              <w:bottom w:w="0" w:type="dxa"/>
              <w:right w:w="0" w:type="dxa"/>
            </w:tcMar>
            <w:vAlign w:val="center"/>
            <w:hideMark/>
          </w:tcPr>
          <w:p w14:paraId="1EBE7C9C" w14:textId="77777777" w:rsidR="00670548" w:rsidRPr="00802206" w:rsidRDefault="00670548" w:rsidP="006715EA">
            <w:pPr>
              <w:widowControl w:val="0"/>
              <w:contextualSpacing/>
              <w:jc w:val="center"/>
              <w:rPr>
                <w:sz w:val="20"/>
                <w:szCs w:val="20"/>
              </w:rPr>
            </w:pPr>
            <w:r w:rsidRPr="00802206">
              <w:rPr>
                <w:rFonts w:cs="Times New Roman"/>
                <w:sz w:val="20"/>
                <w:szCs w:val="20"/>
              </w:rPr>
              <w:t>Глобус «Биленко»</w:t>
            </w:r>
          </w:p>
        </w:tc>
        <w:tc>
          <w:tcPr>
            <w:tcW w:w="456" w:type="pct"/>
            <w:shd w:val="clear" w:color="auto" w:fill="auto"/>
            <w:tcMar>
              <w:top w:w="6" w:type="dxa"/>
              <w:left w:w="110" w:type="dxa"/>
              <w:bottom w:w="0" w:type="dxa"/>
              <w:right w:w="0" w:type="dxa"/>
            </w:tcMar>
            <w:vAlign w:val="center"/>
            <w:hideMark/>
          </w:tcPr>
          <w:p w14:paraId="0CBF4132"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2034CA72" w14:textId="77777777" w:rsidR="00670548" w:rsidRPr="00802206" w:rsidRDefault="00670548" w:rsidP="006715EA">
            <w:pPr>
              <w:widowControl w:val="0"/>
              <w:contextualSpacing/>
              <w:jc w:val="center"/>
              <w:rPr>
                <w:sz w:val="20"/>
                <w:szCs w:val="20"/>
              </w:rPr>
            </w:pPr>
            <w:r w:rsidRPr="00802206">
              <w:rPr>
                <w:rFonts w:cs="Times New Roman"/>
                <w:sz w:val="20"/>
                <w:szCs w:val="20"/>
              </w:rPr>
              <w:t>СЕ101</w:t>
            </w:r>
          </w:p>
        </w:tc>
        <w:tc>
          <w:tcPr>
            <w:tcW w:w="596" w:type="pct"/>
            <w:gridSpan w:val="3"/>
            <w:shd w:val="clear" w:color="auto" w:fill="auto"/>
            <w:tcMar>
              <w:top w:w="6" w:type="dxa"/>
              <w:left w:w="110" w:type="dxa"/>
              <w:bottom w:w="0" w:type="dxa"/>
              <w:right w:w="0" w:type="dxa"/>
            </w:tcMar>
            <w:vAlign w:val="center"/>
            <w:hideMark/>
          </w:tcPr>
          <w:p w14:paraId="2447427F" w14:textId="77777777" w:rsidR="00670548" w:rsidRPr="00802206" w:rsidRDefault="00670548" w:rsidP="006715EA">
            <w:pPr>
              <w:widowControl w:val="0"/>
              <w:contextualSpacing/>
              <w:jc w:val="center"/>
              <w:rPr>
                <w:sz w:val="20"/>
                <w:szCs w:val="20"/>
              </w:rPr>
            </w:pPr>
            <w:r w:rsidRPr="00802206">
              <w:rPr>
                <w:rFonts w:cs="Times New Roman"/>
                <w:sz w:val="20"/>
                <w:szCs w:val="20"/>
              </w:rPr>
              <w:t>007789037005356</w:t>
            </w:r>
          </w:p>
        </w:tc>
        <w:tc>
          <w:tcPr>
            <w:tcW w:w="428" w:type="pct"/>
            <w:shd w:val="clear" w:color="auto" w:fill="auto"/>
            <w:tcMar>
              <w:top w:w="6" w:type="dxa"/>
              <w:left w:w="110" w:type="dxa"/>
              <w:bottom w:w="0" w:type="dxa"/>
              <w:right w:w="0" w:type="dxa"/>
            </w:tcMar>
            <w:vAlign w:val="center"/>
            <w:hideMark/>
          </w:tcPr>
          <w:p w14:paraId="5CCEB5C3" w14:textId="77777777" w:rsidR="00670548" w:rsidRPr="00802206" w:rsidRDefault="00670548" w:rsidP="006715EA">
            <w:pPr>
              <w:widowControl w:val="0"/>
              <w:contextualSpacing/>
              <w:jc w:val="center"/>
              <w:rPr>
                <w:sz w:val="20"/>
                <w:szCs w:val="20"/>
              </w:rPr>
            </w:pPr>
            <w:r w:rsidRPr="00802206">
              <w:rPr>
                <w:rFonts w:cs="Times New Roman"/>
                <w:sz w:val="20"/>
                <w:szCs w:val="20"/>
              </w:rPr>
              <w:t>5-60А</w:t>
            </w:r>
          </w:p>
        </w:tc>
        <w:tc>
          <w:tcPr>
            <w:tcW w:w="473" w:type="pct"/>
            <w:gridSpan w:val="4"/>
            <w:shd w:val="clear" w:color="auto" w:fill="auto"/>
            <w:tcMar>
              <w:top w:w="6" w:type="dxa"/>
              <w:left w:w="110" w:type="dxa"/>
              <w:bottom w:w="0" w:type="dxa"/>
              <w:right w:w="0" w:type="dxa"/>
            </w:tcMar>
            <w:vAlign w:val="center"/>
            <w:hideMark/>
          </w:tcPr>
          <w:p w14:paraId="011FD974"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3DE5E1ED" w14:textId="77777777" w:rsidR="00670548" w:rsidRPr="00802206" w:rsidRDefault="00670548" w:rsidP="006715EA">
            <w:pPr>
              <w:widowControl w:val="0"/>
              <w:contextualSpacing/>
              <w:jc w:val="center"/>
              <w:rPr>
                <w:sz w:val="20"/>
                <w:szCs w:val="20"/>
              </w:rPr>
            </w:pPr>
            <w:r w:rsidRPr="00802206">
              <w:rPr>
                <w:rFonts w:cs="Times New Roman"/>
                <w:sz w:val="20"/>
                <w:szCs w:val="20"/>
              </w:rPr>
              <w:t>2010</w:t>
            </w:r>
          </w:p>
        </w:tc>
        <w:tc>
          <w:tcPr>
            <w:tcW w:w="448" w:type="pct"/>
            <w:shd w:val="clear" w:color="auto" w:fill="auto"/>
            <w:tcMar>
              <w:top w:w="6" w:type="dxa"/>
              <w:left w:w="110" w:type="dxa"/>
              <w:bottom w:w="0" w:type="dxa"/>
              <w:right w:w="0" w:type="dxa"/>
            </w:tcMar>
            <w:vAlign w:val="center"/>
            <w:hideMark/>
          </w:tcPr>
          <w:p w14:paraId="37191013" w14:textId="77777777" w:rsidR="00670548" w:rsidRPr="00802206" w:rsidRDefault="00670548" w:rsidP="006715EA">
            <w:pPr>
              <w:widowControl w:val="0"/>
              <w:contextualSpacing/>
              <w:jc w:val="center"/>
              <w:rPr>
                <w:sz w:val="20"/>
                <w:szCs w:val="20"/>
              </w:rPr>
            </w:pPr>
            <w:r w:rsidRPr="00802206">
              <w:rPr>
                <w:rFonts w:cs="Times New Roman"/>
                <w:sz w:val="20"/>
                <w:szCs w:val="20"/>
              </w:rPr>
              <w:t>3 кв. 2010</w:t>
            </w:r>
          </w:p>
        </w:tc>
        <w:tc>
          <w:tcPr>
            <w:tcW w:w="421" w:type="pct"/>
            <w:shd w:val="clear" w:color="auto" w:fill="auto"/>
            <w:tcMar>
              <w:top w:w="6" w:type="dxa"/>
              <w:left w:w="110" w:type="dxa"/>
              <w:bottom w:w="0" w:type="dxa"/>
              <w:right w:w="0" w:type="dxa"/>
            </w:tcMar>
            <w:vAlign w:val="center"/>
            <w:hideMark/>
          </w:tcPr>
          <w:p w14:paraId="578A7913" w14:textId="77777777" w:rsidR="00670548" w:rsidRPr="00802206" w:rsidRDefault="00670548" w:rsidP="006715EA">
            <w:pPr>
              <w:widowControl w:val="0"/>
              <w:contextualSpacing/>
              <w:jc w:val="center"/>
              <w:rPr>
                <w:sz w:val="20"/>
                <w:szCs w:val="20"/>
              </w:rPr>
            </w:pPr>
            <w:r w:rsidRPr="00802206">
              <w:rPr>
                <w:rFonts w:cs="Times New Roman"/>
                <w:sz w:val="20"/>
                <w:szCs w:val="20"/>
              </w:rPr>
              <w:t>Однофазный</w:t>
            </w:r>
          </w:p>
        </w:tc>
        <w:tc>
          <w:tcPr>
            <w:tcW w:w="570" w:type="pct"/>
            <w:shd w:val="clear" w:color="auto" w:fill="auto"/>
            <w:tcMar>
              <w:top w:w="6" w:type="dxa"/>
              <w:left w:w="110" w:type="dxa"/>
              <w:bottom w:w="0" w:type="dxa"/>
              <w:right w:w="0" w:type="dxa"/>
            </w:tcMar>
            <w:vAlign w:val="center"/>
            <w:hideMark/>
          </w:tcPr>
          <w:p w14:paraId="7653B560"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2026г.</w:t>
            </w:r>
          </w:p>
        </w:tc>
      </w:tr>
      <w:tr w:rsidR="00670548" w:rsidRPr="00802206" w14:paraId="4780DD98" w14:textId="77777777" w:rsidTr="006715EA">
        <w:trPr>
          <w:trHeight w:val="20"/>
        </w:trPr>
        <w:tc>
          <w:tcPr>
            <w:tcW w:w="548" w:type="pct"/>
            <w:shd w:val="clear" w:color="auto" w:fill="auto"/>
            <w:tcMar>
              <w:top w:w="6" w:type="dxa"/>
              <w:left w:w="110" w:type="dxa"/>
              <w:bottom w:w="0" w:type="dxa"/>
              <w:right w:w="0" w:type="dxa"/>
            </w:tcMar>
            <w:vAlign w:val="center"/>
            <w:hideMark/>
          </w:tcPr>
          <w:p w14:paraId="432BCF28" w14:textId="77777777" w:rsidR="00670548" w:rsidRPr="00802206" w:rsidRDefault="00670548" w:rsidP="006715EA">
            <w:pPr>
              <w:widowControl w:val="0"/>
              <w:contextualSpacing/>
              <w:jc w:val="center"/>
              <w:rPr>
                <w:sz w:val="20"/>
                <w:szCs w:val="20"/>
              </w:rPr>
            </w:pPr>
            <w:r w:rsidRPr="00802206">
              <w:rPr>
                <w:rFonts w:cs="Times New Roman"/>
                <w:sz w:val="20"/>
                <w:szCs w:val="20"/>
              </w:rPr>
              <w:t>Глобус С «Биленко»</w:t>
            </w:r>
          </w:p>
        </w:tc>
        <w:tc>
          <w:tcPr>
            <w:tcW w:w="456" w:type="pct"/>
            <w:shd w:val="clear" w:color="auto" w:fill="auto"/>
            <w:tcMar>
              <w:top w:w="6" w:type="dxa"/>
              <w:left w:w="110" w:type="dxa"/>
              <w:bottom w:w="0" w:type="dxa"/>
              <w:right w:w="0" w:type="dxa"/>
            </w:tcMar>
            <w:vAlign w:val="center"/>
            <w:hideMark/>
          </w:tcPr>
          <w:p w14:paraId="02B6F738"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4036CFF9"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АМ-01</w:t>
            </w:r>
          </w:p>
        </w:tc>
        <w:tc>
          <w:tcPr>
            <w:tcW w:w="596" w:type="pct"/>
            <w:gridSpan w:val="3"/>
            <w:shd w:val="clear" w:color="auto" w:fill="auto"/>
            <w:tcMar>
              <w:top w:w="6" w:type="dxa"/>
              <w:left w:w="110" w:type="dxa"/>
              <w:bottom w:w="0" w:type="dxa"/>
              <w:right w:w="0" w:type="dxa"/>
            </w:tcMar>
            <w:vAlign w:val="center"/>
            <w:hideMark/>
          </w:tcPr>
          <w:p w14:paraId="11D558E1" w14:textId="77777777" w:rsidR="00670548" w:rsidRPr="00802206" w:rsidRDefault="00670548" w:rsidP="006715EA">
            <w:pPr>
              <w:widowControl w:val="0"/>
              <w:contextualSpacing/>
              <w:jc w:val="center"/>
              <w:rPr>
                <w:sz w:val="20"/>
                <w:szCs w:val="20"/>
              </w:rPr>
            </w:pPr>
            <w:r w:rsidRPr="00802206">
              <w:rPr>
                <w:rFonts w:cs="Times New Roman"/>
                <w:sz w:val="20"/>
                <w:szCs w:val="20"/>
              </w:rPr>
              <w:t>10168116</w:t>
            </w:r>
          </w:p>
        </w:tc>
        <w:tc>
          <w:tcPr>
            <w:tcW w:w="428" w:type="pct"/>
            <w:shd w:val="clear" w:color="auto" w:fill="auto"/>
            <w:tcMar>
              <w:top w:w="6" w:type="dxa"/>
              <w:left w:w="110" w:type="dxa"/>
              <w:bottom w:w="0" w:type="dxa"/>
              <w:right w:w="0" w:type="dxa"/>
            </w:tcMar>
            <w:vAlign w:val="center"/>
            <w:hideMark/>
          </w:tcPr>
          <w:p w14:paraId="40BF7CEA" w14:textId="77777777" w:rsidR="00670548" w:rsidRPr="00802206" w:rsidRDefault="00670548" w:rsidP="006715EA">
            <w:pPr>
              <w:widowControl w:val="0"/>
              <w:contextualSpacing/>
              <w:jc w:val="center"/>
              <w:rPr>
                <w:sz w:val="20"/>
                <w:szCs w:val="20"/>
              </w:rPr>
            </w:pPr>
            <w:r w:rsidRPr="00802206">
              <w:rPr>
                <w:rFonts w:cs="Times New Roman"/>
                <w:sz w:val="20"/>
                <w:szCs w:val="20"/>
              </w:rPr>
              <w:t>3х5-60А</w:t>
            </w:r>
          </w:p>
        </w:tc>
        <w:tc>
          <w:tcPr>
            <w:tcW w:w="473" w:type="pct"/>
            <w:gridSpan w:val="4"/>
            <w:shd w:val="clear" w:color="auto" w:fill="auto"/>
            <w:tcMar>
              <w:top w:w="6" w:type="dxa"/>
              <w:left w:w="110" w:type="dxa"/>
              <w:bottom w:w="0" w:type="dxa"/>
              <w:right w:w="0" w:type="dxa"/>
            </w:tcMar>
            <w:vAlign w:val="center"/>
            <w:hideMark/>
          </w:tcPr>
          <w:p w14:paraId="0D27FA4C"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51B9EE8E" w14:textId="77777777" w:rsidR="00670548" w:rsidRPr="00802206" w:rsidRDefault="00670548" w:rsidP="006715EA">
            <w:pPr>
              <w:widowControl w:val="0"/>
              <w:contextualSpacing/>
              <w:jc w:val="center"/>
              <w:rPr>
                <w:sz w:val="20"/>
                <w:szCs w:val="20"/>
              </w:rPr>
            </w:pPr>
            <w:r w:rsidRPr="00802206">
              <w:rPr>
                <w:rFonts w:cs="Times New Roman"/>
                <w:sz w:val="20"/>
                <w:szCs w:val="20"/>
              </w:rPr>
              <w:t>2020</w:t>
            </w:r>
          </w:p>
        </w:tc>
        <w:tc>
          <w:tcPr>
            <w:tcW w:w="448" w:type="pct"/>
            <w:shd w:val="clear" w:color="auto" w:fill="auto"/>
            <w:tcMar>
              <w:top w:w="6" w:type="dxa"/>
              <w:left w:w="110" w:type="dxa"/>
              <w:bottom w:w="0" w:type="dxa"/>
              <w:right w:w="0" w:type="dxa"/>
            </w:tcMar>
            <w:vAlign w:val="center"/>
            <w:hideMark/>
          </w:tcPr>
          <w:p w14:paraId="65019939" w14:textId="77777777" w:rsidR="00670548" w:rsidRPr="00802206" w:rsidRDefault="00670548" w:rsidP="006715EA">
            <w:pPr>
              <w:widowControl w:val="0"/>
              <w:contextualSpacing/>
              <w:jc w:val="center"/>
              <w:rPr>
                <w:sz w:val="20"/>
                <w:szCs w:val="20"/>
              </w:rPr>
            </w:pPr>
            <w:r w:rsidRPr="00802206">
              <w:rPr>
                <w:rFonts w:cs="Times New Roman"/>
                <w:sz w:val="20"/>
                <w:szCs w:val="20"/>
              </w:rPr>
              <w:t>1 кв. 2020</w:t>
            </w:r>
          </w:p>
        </w:tc>
        <w:tc>
          <w:tcPr>
            <w:tcW w:w="421" w:type="pct"/>
            <w:shd w:val="clear" w:color="auto" w:fill="auto"/>
            <w:tcMar>
              <w:top w:w="6" w:type="dxa"/>
              <w:left w:w="110" w:type="dxa"/>
              <w:bottom w:w="0" w:type="dxa"/>
              <w:right w:w="0" w:type="dxa"/>
            </w:tcMar>
            <w:vAlign w:val="center"/>
            <w:hideMark/>
          </w:tcPr>
          <w:p w14:paraId="095FFF2B"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42CCD7D5"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10 лет до 2030г.</w:t>
            </w:r>
          </w:p>
        </w:tc>
      </w:tr>
      <w:tr w:rsidR="00670548" w:rsidRPr="00802206" w14:paraId="71D9DF05" w14:textId="77777777" w:rsidTr="006715EA">
        <w:trPr>
          <w:trHeight w:val="20"/>
        </w:trPr>
        <w:tc>
          <w:tcPr>
            <w:tcW w:w="548" w:type="pct"/>
            <w:shd w:val="clear" w:color="auto" w:fill="auto"/>
            <w:tcMar>
              <w:top w:w="6" w:type="dxa"/>
              <w:left w:w="110" w:type="dxa"/>
              <w:bottom w:w="0" w:type="dxa"/>
              <w:right w:w="0" w:type="dxa"/>
            </w:tcMar>
            <w:vAlign w:val="center"/>
            <w:hideMark/>
          </w:tcPr>
          <w:p w14:paraId="35C1FA8B" w14:textId="77777777" w:rsidR="00670548" w:rsidRPr="00802206" w:rsidRDefault="00670548" w:rsidP="006715EA">
            <w:pPr>
              <w:widowControl w:val="0"/>
              <w:contextualSpacing/>
              <w:jc w:val="center"/>
              <w:rPr>
                <w:sz w:val="20"/>
                <w:szCs w:val="20"/>
              </w:rPr>
            </w:pPr>
            <w:r w:rsidRPr="00802206">
              <w:rPr>
                <w:rFonts w:cs="Times New Roman"/>
                <w:sz w:val="20"/>
                <w:szCs w:val="20"/>
              </w:rPr>
              <w:t>Кафе Алиса «Солянник»</w:t>
            </w:r>
          </w:p>
        </w:tc>
        <w:tc>
          <w:tcPr>
            <w:tcW w:w="456" w:type="pct"/>
            <w:shd w:val="clear" w:color="auto" w:fill="auto"/>
            <w:tcMar>
              <w:top w:w="6" w:type="dxa"/>
              <w:left w:w="110" w:type="dxa"/>
              <w:bottom w:w="0" w:type="dxa"/>
              <w:right w:w="0" w:type="dxa"/>
            </w:tcMar>
            <w:vAlign w:val="center"/>
            <w:hideMark/>
          </w:tcPr>
          <w:p w14:paraId="6DB576AB"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65966598" w14:textId="77777777" w:rsidR="00670548" w:rsidRPr="00802206" w:rsidRDefault="00670548" w:rsidP="006715EA">
            <w:pPr>
              <w:widowControl w:val="0"/>
              <w:contextualSpacing/>
              <w:jc w:val="center"/>
              <w:rPr>
                <w:sz w:val="20"/>
                <w:szCs w:val="20"/>
              </w:rPr>
            </w:pPr>
            <w:r w:rsidRPr="00802206">
              <w:rPr>
                <w:rFonts w:cs="Times New Roman"/>
                <w:sz w:val="20"/>
                <w:szCs w:val="20"/>
              </w:rPr>
              <w:t>Нева МТ324</w:t>
            </w:r>
          </w:p>
        </w:tc>
        <w:tc>
          <w:tcPr>
            <w:tcW w:w="596" w:type="pct"/>
            <w:gridSpan w:val="3"/>
            <w:shd w:val="clear" w:color="auto" w:fill="auto"/>
            <w:tcMar>
              <w:top w:w="6" w:type="dxa"/>
              <w:left w:w="110" w:type="dxa"/>
              <w:bottom w:w="0" w:type="dxa"/>
              <w:right w:w="0" w:type="dxa"/>
            </w:tcMar>
            <w:vAlign w:val="center"/>
            <w:hideMark/>
          </w:tcPr>
          <w:p w14:paraId="55C47293" w14:textId="77777777" w:rsidR="00670548" w:rsidRPr="00802206" w:rsidRDefault="00670548" w:rsidP="006715EA">
            <w:pPr>
              <w:widowControl w:val="0"/>
              <w:contextualSpacing/>
              <w:jc w:val="center"/>
              <w:rPr>
                <w:sz w:val="20"/>
                <w:szCs w:val="20"/>
              </w:rPr>
            </w:pPr>
            <w:r w:rsidRPr="00802206">
              <w:rPr>
                <w:rFonts w:cs="Times New Roman"/>
                <w:sz w:val="20"/>
                <w:szCs w:val="20"/>
              </w:rPr>
              <w:t>63024321</w:t>
            </w:r>
          </w:p>
        </w:tc>
        <w:tc>
          <w:tcPr>
            <w:tcW w:w="428" w:type="pct"/>
            <w:shd w:val="clear" w:color="auto" w:fill="auto"/>
            <w:tcMar>
              <w:top w:w="6" w:type="dxa"/>
              <w:left w:w="110" w:type="dxa"/>
              <w:bottom w:w="0" w:type="dxa"/>
              <w:right w:w="0" w:type="dxa"/>
            </w:tcMar>
            <w:vAlign w:val="center"/>
            <w:hideMark/>
          </w:tcPr>
          <w:p w14:paraId="6C6C62FE" w14:textId="77777777" w:rsidR="00670548" w:rsidRPr="00802206" w:rsidRDefault="00670548" w:rsidP="006715EA">
            <w:pPr>
              <w:widowControl w:val="0"/>
              <w:contextualSpacing/>
              <w:jc w:val="center"/>
              <w:rPr>
                <w:sz w:val="20"/>
                <w:szCs w:val="20"/>
              </w:rPr>
            </w:pPr>
            <w:r w:rsidRPr="00802206">
              <w:rPr>
                <w:rFonts w:cs="Times New Roman"/>
                <w:sz w:val="20"/>
                <w:szCs w:val="20"/>
              </w:rPr>
              <w:t>3х230/400 V</w:t>
            </w:r>
          </w:p>
          <w:p w14:paraId="151E9234" w14:textId="77777777" w:rsidR="00670548" w:rsidRPr="00802206" w:rsidRDefault="00670548" w:rsidP="006715EA">
            <w:pPr>
              <w:widowControl w:val="0"/>
              <w:contextualSpacing/>
              <w:jc w:val="center"/>
              <w:rPr>
                <w:sz w:val="20"/>
                <w:szCs w:val="20"/>
              </w:rPr>
            </w:pPr>
            <w:r w:rsidRPr="00802206">
              <w:rPr>
                <w:rFonts w:cs="Times New Roman"/>
                <w:sz w:val="20"/>
                <w:szCs w:val="20"/>
              </w:rPr>
              <w:t>5(100)А</w:t>
            </w:r>
          </w:p>
        </w:tc>
        <w:tc>
          <w:tcPr>
            <w:tcW w:w="473" w:type="pct"/>
            <w:gridSpan w:val="4"/>
            <w:shd w:val="clear" w:color="auto" w:fill="auto"/>
            <w:tcMar>
              <w:top w:w="6" w:type="dxa"/>
              <w:left w:w="110" w:type="dxa"/>
              <w:bottom w:w="0" w:type="dxa"/>
              <w:right w:w="0" w:type="dxa"/>
            </w:tcMar>
            <w:vAlign w:val="center"/>
            <w:hideMark/>
          </w:tcPr>
          <w:p w14:paraId="50DB85F8"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10AF53F6" w14:textId="77777777" w:rsidR="00670548" w:rsidRPr="00802206" w:rsidRDefault="00670548" w:rsidP="006715EA">
            <w:pPr>
              <w:widowControl w:val="0"/>
              <w:contextualSpacing/>
              <w:jc w:val="center"/>
              <w:rPr>
                <w:sz w:val="20"/>
                <w:szCs w:val="20"/>
              </w:rPr>
            </w:pPr>
            <w:r w:rsidRPr="00802206">
              <w:rPr>
                <w:rFonts w:cs="Times New Roman"/>
                <w:sz w:val="20"/>
                <w:szCs w:val="20"/>
              </w:rPr>
              <w:t>2019</w:t>
            </w:r>
          </w:p>
        </w:tc>
        <w:tc>
          <w:tcPr>
            <w:tcW w:w="448" w:type="pct"/>
            <w:shd w:val="clear" w:color="auto" w:fill="auto"/>
            <w:tcMar>
              <w:top w:w="6" w:type="dxa"/>
              <w:left w:w="110" w:type="dxa"/>
              <w:bottom w:w="0" w:type="dxa"/>
              <w:right w:w="0" w:type="dxa"/>
            </w:tcMar>
            <w:vAlign w:val="center"/>
            <w:hideMark/>
          </w:tcPr>
          <w:p w14:paraId="3134C82E" w14:textId="77777777" w:rsidR="00670548" w:rsidRPr="00802206" w:rsidRDefault="00670548" w:rsidP="006715EA">
            <w:pPr>
              <w:widowControl w:val="0"/>
              <w:contextualSpacing/>
              <w:jc w:val="center"/>
              <w:rPr>
                <w:sz w:val="20"/>
                <w:szCs w:val="20"/>
              </w:rPr>
            </w:pPr>
            <w:r w:rsidRPr="00802206">
              <w:rPr>
                <w:rFonts w:cs="Times New Roman"/>
                <w:sz w:val="20"/>
                <w:szCs w:val="20"/>
              </w:rPr>
              <w:t>4 кв. 2019</w:t>
            </w:r>
          </w:p>
        </w:tc>
        <w:tc>
          <w:tcPr>
            <w:tcW w:w="421" w:type="pct"/>
            <w:shd w:val="clear" w:color="auto" w:fill="auto"/>
            <w:tcMar>
              <w:top w:w="6" w:type="dxa"/>
              <w:left w:w="110" w:type="dxa"/>
              <w:bottom w:w="0" w:type="dxa"/>
              <w:right w:w="0" w:type="dxa"/>
            </w:tcMar>
            <w:vAlign w:val="center"/>
            <w:hideMark/>
          </w:tcPr>
          <w:p w14:paraId="50F04EF2"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2E1189A2"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w:t>
            </w:r>
            <w:r>
              <w:rPr>
                <w:rFonts w:cs="Times New Roman"/>
                <w:sz w:val="20"/>
                <w:szCs w:val="20"/>
              </w:rPr>
              <w:t>н</w:t>
            </w:r>
            <w:r w:rsidRPr="00802206">
              <w:rPr>
                <w:rFonts w:cs="Times New Roman"/>
                <w:sz w:val="20"/>
                <w:szCs w:val="20"/>
              </w:rPr>
              <w:t>ый интервал счетчика 16 лет до 2035г.</w:t>
            </w:r>
          </w:p>
        </w:tc>
      </w:tr>
      <w:tr w:rsidR="00670548" w:rsidRPr="00802206" w14:paraId="1790602D" w14:textId="77777777" w:rsidTr="006715EA">
        <w:trPr>
          <w:trHeight w:val="20"/>
        </w:trPr>
        <w:tc>
          <w:tcPr>
            <w:tcW w:w="548" w:type="pct"/>
            <w:shd w:val="clear" w:color="auto" w:fill="auto"/>
            <w:tcMar>
              <w:top w:w="6" w:type="dxa"/>
              <w:left w:w="110" w:type="dxa"/>
              <w:bottom w:w="0" w:type="dxa"/>
              <w:right w:w="0" w:type="dxa"/>
            </w:tcMar>
            <w:vAlign w:val="center"/>
            <w:hideMark/>
          </w:tcPr>
          <w:p w14:paraId="4E4DB47B" w14:textId="77777777" w:rsidR="00670548" w:rsidRPr="00802206" w:rsidRDefault="00670548" w:rsidP="006715EA">
            <w:pPr>
              <w:widowControl w:val="0"/>
              <w:contextualSpacing/>
              <w:jc w:val="center"/>
              <w:rPr>
                <w:sz w:val="20"/>
                <w:szCs w:val="20"/>
              </w:rPr>
            </w:pPr>
            <w:r w:rsidRPr="00802206">
              <w:rPr>
                <w:rFonts w:cs="Times New Roman"/>
                <w:sz w:val="20"/>
                <w:szCs w:val="20"/>
              </w:rPr>
              <w:t>Телец (Хозяин)</w:t>
            </w:r>
          </w:p>
        </w:tc>
        <w:tc>
          <w:tcPr>
            <w:tcW w:w="456" w:type="pct"/>
            <w:shd w:val="clear" w:color="auto" w:fill="auto"/>
            <w:tcMar>
              <w:top w:w="6" w:type="dxa"/>
              <w:left w:w="110" w:type="dxa"/>
              <w:bottom w:w="0" w:type="dxa"/>
              <w:right w:w="0" w:type="dxa"/>
            </w:tcMar>
            <w:vAlign w:val="center"/>
            <w:hideMark/>
          </w:tcPr>
          <w:p w14:paraId="1611C1A8"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423EFDE2"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АМ-01</w:t>
            </w:r>
          </w:p>
        </w:tc>
        <w:tc>
          <w:tcPr>
            <w:tcW w:w="596" w:type="pct"/>
            <w:gridSpan w:val="3"/>
            <w:shd w:val="clear" w:color="auto" w:fill="auto"/>
            <w:tcMar>
              <w:top w:w="6" w:type="dxa"/>
              <w:left w:w="110" w:type="dxa"/>
              <w:bottom w:w="0" w:type="dxa"/>
              <w:right w:w="0" w:type="dxa"/>
            </w:tcMar>
            <w:vAlign w:val="center"/>
            <w:hideMark/>
          </w:tcPr>
          <w:p w14:paraId="059E9541" w14:textId="77777777" w:rsidR="00670548" w:rsidRPr="00802206" w:rsidRDefault="00670548" w:rsidP="006715EA">
            <w:pPr>
              <w:widowControl w:val="0"/>
              <w:contextualSpacing/>
              <w:jc w:val="center"/>
              <w:rPr>
                <w:sz w:val="20"/>
                <w:szCs w:val="20"/>
              </w:rPr>
            </w:pPr>
            <w:r w:rsidRPr="00802206">
              <w:rPr>
                <w:rFonts w:cs="Times New Roman"/>
                <w:sz w:val="20"/>
                <w:szCs w:val="20"/>
              </w:rPr>
              <w:t>74050233</w:t>
            </w:r>
          </w:p>
        </w:tc>
        <w:tc>
          <w:tcPr>
            <w:tcW w:w="428" w:type="pct"/>
            <w:shd w:val="clear" w:color="auto" w:fill="auto"/>
            <w:tcMar>
              <w:top w:w="6" w:type="dxa"/>
              <w:left w:w="110" w:type="dxa"/>
              <w:bottom w:w="0" w:type="dxa"/>
              <w:right w:w="0" w:type="dxa"/>
            </w:tcMar>
            <w:vAlign w:val="center"/>
            <w:hideMark/>
          </w:tcPr>
          <w:p w14:paraId="2FD0A366" w14:textId="77777777" w:rsidR="00670548" w:rsidRPr="00802206" w:rsidRDefault="00670548" w:rsidP="006715EA">
            <w:pPr>
              <w:widowControl w:val="0"/>
              <w:contextualSpacing/>
              <w:jc w:val="center"/>
              <w:rPr>
                <w:sz w:val="20"/>
                <w:szCs w:val="20"/>
              </w:rPr>
            </w:pPr>
            <w:r w:rsidRPr="00802206">
              <w:rPr>
                <w:rFonts w:cs="Times New Roman"/>
                <w:sz w:val="20"/>
                <w:szCs w:val="20"/>
              </w:rPr>
              <w:t>3х5-60А</w:t>
            </w:r>
          </w:p>
        </w:tc>
        <w:tc>
          <w:tcPr>
            <w:tcW w:w="473" w:type="pct"/>
            <w:gridSpan w:val="4"/>
            <w:shd w:val="clear" w:color="auto" w:fill="auto"/>
            <w:tcMar>
              <w:top w:w="6" w:type="dxa"/>
              <w:left w:w="110" w:type="dxa"/>
              <w:bottom w:w="0" w:type="dxa"/>
              <w:right w:w="0" w:type="dxa"/>
            </w:tcMar>
            <w:vAlign w:val="center"/>
            <w:hideMark/>
          </w:tcPr>
          <w:p w14:paraId="72195026"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5024C8AD" w14:textId="77777777" w:rsidR="00670548" w:rsidRPr="00802206" w:rsidRDefault="00670548" w:rsidP="006715EA">
            <w:pPr>
              <w:widowControl w:val="0"/>
              <w:contextualSpacing/>
              <w:jc w:val="center"/>
              <w:rPr>
                <w:sz w:val="20"/>
                <w:szCs w:val="20"/>
              </w:rPr>
            </w:pPr>
            <w:r w:rsidRPr="00802206">
              <w:rPr>
                <w:rFonts w:cs="Times New Roman"/>
                <w:sz w:val="20"/>
                <w:szCs w:val="20"/>
              </w:rPr>
              <w:t>2020</w:t>
            </w:r>
          </w:p>
        </w:tc>
        <w:tc>
          <w:tcPr>
            <w:tcW w:w="448" w:type="pct"/>
            <w:shd w:val="clear" w:color="auto" w:fill="auto"/>
            <w:tcMar>
              <w:top w:w="6" w:type="dxa"/>
              <w:left w:w="110" w:type="dxa"/>
              <w:bottom w:w="0" w:type="dxa"/>
              <w:right w:w="0" w:type="dxa"/>
            </w:tcMar>
            <w:vAlign w:val="center"/>
            <w:hideMark/>
          </w:tcPr>
          <w:p w14:paraId="2E336CE4" w14:textId="77777777" w:rsidR="00670548" w:rsidRPr="00802206" w:rsidRDefault="00670548" w:rsidP="006715EA">
            <w:pPr>
              <w:widowControl w:val="0"/>
              <w:contextualSpacing/>
              <w:jc w:val="center"/>
              <w:rPr>
                <w:sz w:val="20"/>
                <w:szCs w:val="20"/>
              </w:rPr>
            </w:pPr>
            <w:r w:rsidRPr="00802206">
              <w:rPr>
                <w:rFonts w:cs="Times New Roman"/>
                <w:sz w:val="20"/>
                <w:szCs w:val="20"/>
              </w:rPr>
              <w:t>1 кв. 2020</w:t>
            </w:r>
          </w:p>
        </w:tc>
        <w:tc>
          <w:tcPr>
            <w:tcW w:w="421" w:type="pct"/>
            <w:shd w:val="clear" w:color="auto" w:fill="auto"/>
            <w:tcMar>
              <w:top w:w="6" w:type="dxa"/>
              <w:left w:w="110" w:type="dxa"/>
              <w:bottom w:w="0" w:type="dxa"/>
              <w:right w:w="0" w:type="dxa"/>
            </w:tcMar>
            <w:vAlign w:val="center"/>
            <w:hideMark/>
          </w:tcPr>
          <w:p w14:paraId="05E52AB8"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43A477AF" w14:textId="77777777" w:rsidR="00670548" w:rsidRPr="00802206" w:rsidRDefault="00670548" w:rsidP="006715EA">
            <w:pPr>
              <w:widowControl w:val="0"/>
              <w:contextualSpacing/>
              <w:jc w:val="center"/>
              <w:rPr>
                <w:sz w:val="20"/>
                <w:szCs w:val="20"/>
              </w:rPr>
            </w:pPr>
            <w:r w:rsidRPr="00802206">
              <w:rPr>
                <w:rFonts w:cs="Times New Roman"/>
                <w:sz w:val="20"/>
                <w:szCs w:val="20"/>
              </w:rPr>
              <w:t xml:space="preserve">Межповерочный интервал </w:t>
            </w:r>
            <w:r w:rsidRPr="00802206">
              <w:rPr>
                <w:rFonts w:cs="Times New Roman"/>
                <w:sz w:val="20"/>
                <w:szCs w:val="20"/>
              </w:rPr>
              <w:lastRenderedPageBreak/>
              <w:t>счетчика 10 лет до 2030г.</w:t>
            </w:r>
          </w:p>
        </w:tc>
      </w:tr>
      <w:tr w:rsidR="00670548" w:rsidRPr="00802206" w14:paraId="3B0AFDAD" w14:textId="77777777" w:rsidTr="006715EA">
        <w:trPr>
          <w:trHeight w:val="20"/>
        </w:trPr>
        <w:tc>
          <w:tcPr>
            <w:tcW w:w="548" w:type="pct"/>
            <w:shd w:val="clear" w:color="auto" w:fill="auto"/>
            <w:tcMar>
              <w:top w:w="6" w:type="dxa"/>
              <w:left w:w="110" w:type="dxa"/>
              <w:bottom w:w="0" w:type="dxa"/>
              <w:right w:w="0" w:type="dxa"/>
            </w:tcMar>
            <w:vAlign w:val="center"/>
            <w:hideMark/>
          </w:tcPr>
          <w:p w14:paraId="18C64B88"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ИП</w:t>
            </w:r>
            <w:r>
              <w:rPr>
                <w:rFonts w:cs="Times New Roman"/>
                <w:sz w:val="20"/>
                <w:szCs w:val="20"/>
              </w:rPr>
              <w:t xml:space="preserve"> </w:t>
            </w:r>
            <w:r w:rsidRPr="00802206">
              <w:rPr>
                <w:rFonts w:cs="Times New Roman"/>
                <w:sz w:val="20"/>
                <w:szCs w:val="20"/>
              </w:rPr>
              <w:t>Кушнерева С.А.</w:t>
            </w:r>
          </w:p>
          <w:p w14:paraId="0A4C6831" w14:textId="77777777" w:rsidR="00670548" w:rsidRPr="00802206" w:rsidRDefault="00670548" w:rsidP="006715EA">
            <w:pPr>
              <w:widowControl w:val="0"/>
              <w:contextualSpacing/>
              <w:jc w:val="center"/>
              <w:rPr>
                <w:sz w:val="20"/>
                <w:szCs w:val="20"/>
              </w:rPr>
            </w:pPr>
            <w:r w:rsidRPr="00802206">
              <w:rPr>
                <w:rFonts w:cs="Times New Roman"/>
                <w:sz w:val="20"/>
                <w:szCs w:val="20"/>
              </w:rPr>
              <w:t>Наливай-ка</w:t>
            </w:r>
          </w:p>
        </w:tc>
        <w:tc>
          <w:tcPr>
            <w:tcW w:w="456" w:type="pct"/>
            <w:shd w:val="clear" w:color="auto" w:fill="auto"/>
            <w:tcMar>
              <w:top w:w="6" w:type="dxa"/>
              <w:left w:w="110" w:type="dxa"/>
              <w:bottom w:w="0" w:type="dxa"/>
              <w:right w:w="0" w:type="dxa"/>
            </w:tcMar>
            <w:vAlign w:val="center"/>
            <w:hideMark/>
          </w:tcPr>
          <w:p w14:paraId="3045D3BA"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01D85BB1" w14:textId="77777777" w:rsidR="00670548" w:rsidRPr="00802206" w:rsidRDefault="00670548" w:rsidP="006715EA">
            <w:pPr>
              <w:widowControl w:val="0"/>
              <w:contextualSpacing/>
              <w:jc w:val="center"/>
              <w:rPr>
                <w:sz w:val="20"/>
                <w:szCs w:val="20"/>
              </w:rPr>
            </w:pPr>
            <w:r w:rsidRPr="00802206">
              <w:rPr>
                <w:rFonts w:cs="Times New Roman"/>
                <w:sz w:val="20"/>
                <w:szCs w:val="20"/>
              </w:rPr>
              <w:t>НЕВА 103</w:t>
            </w:r>
          </w:p>
        </w:tc>
        <w:tc>
          <w:tcPr>
            <w:tcW w:w="596" w:type="pct"/>
            <w:gridSpan w:val="3"/>
            <w:shd w:val="clear" w:color="auto" w:fill="auto"/>
            <w:tcMar>
              <w:top w:w="6" w:type="dxa"/>
              <w:left w:w="110" w:type="dxa"/>
              <w:bottom w:w="0" w:type="dxa"/>
              <w:right w:w="0" w:type="dxa"/>
            </w:tcMar>
            <w:vAlign w:val="center"/>
            <w:hideMark/>
          </w:tcPr>
          <w:p w14:paraId="644255F6" w14:textId="77777777" w:rsidR="00670548" w:rsidRPr="00802206" w:rsidRDefault="00670548" w:rsidP="006715EA">
            <w:pPr>
              <w:widowControl w:val="0"/>
              <w:contextualSpacing/>
              <w:jc w:val="center"/>
              <w:rPr>
                <w:sz w:val="20"/>
                <w:szCs w:val="20"/>
              </w:rPr>
            </w:pPr>
            <w:r w:rsidRPr="00802206">
              <w:rPr>
                <w:rFonts w:cs="Times New Roman"/>
                <w:sz w:val="20"/>
                <w:szCs w:val="20"/>
              </w:rPr>
              <w:t>57215151</w:t>
            </w:r>
          </w:p>
        </w:tc>
        <w:tc>
          <w:tcPr>
            <w:tcW w:w="428" w:type="pct"/>
            <w:shd w:val="clear" w:color="auto" w:fill="auto"/>
            <w:tcMar>
              <w:top w:w="6" w:type="dxa"/>
              <w:left w:w="110" w:type="dxa"/>
              <w:bottom w:w="0" w:type="dxa"/>
              <w:right w:w="0" w:type="dxa"/>
            </w:tcMar>
            <w:vAlign w:val="center"/>
            <w:hideMark/>
          </w:tcPr>
          <w:p w14:paraId="5FE8B534" w14:textId="77777777" w:rsidR="00670548" w:rsidRPr="00802206" w:rsidRDefault="00670548" w:rsidP="006715EA">
            <w:pPr>
              <w:widowControl w:val="0"/>
              <w:contextualSpacing/>
              <w:jc w:val="center"/>
              <w:rPr>
                <w:sz w:val="20"/>
                <w:szCs w:val="20"/>
              </w:rPr>
            </w:pPr>
            <w:r w:rsidRPr="00802206">
              <w:rPr>
                <w:rFonts w:cs="Times New Roman"/>
                <w:sz w:val="20"/>
                <w:szCs w:val="20"/>
              </w:rPr>
              <w:t>5(60)А</w:t>
            </w:r>
          </w:p>
        </w:tc>
        <w:tc>
          <w:tcPr>
            <w:tcW w:w="473" w:type="pct"/>
            <w:gridSpan w:val="4"/>
            <w:shd w:val="clear" w:color="auto" w:fill="auto"/>
            <w:tcMar>
              <w:top w:w="6" w:type="dxa"/>
              <w:left w:w="110" w:type="dxa"/>
              <w:bottom w:w="0" w:type="dxa"/>
              <w:right w:w="0" w:type="dxa"/>
            </w:tcMar>
            <w:vAlign w:val="center"/>
            <w:hideMark/>
          </w:tcPr>
          <w:p w14:paraId="7D7C7FE0"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2C42BB79" w14:textId="77777777" w:rsidR="00670548" w:rsidRPr="00802206" w:rsidRDefault="00670548" w:rsidP="006715EA">
            <w:pPr>
              <w:widowControl w:val="0"/>
              <w:contextualSpacing/>
              <w:jc w:val="center"/>
              <w:rPr>
                <w:sz w:val="20"/>
                <w:szCs w:val="20"/>
              </w:rPr>
            </w:pPr>
            <w:r w:rsidRPr="00802206">
              <w:rPr>
                <w:rFonts w:cs="Times New Roman"/>
                <w:sz w:val="20"/>
                <w:szCs w:val="20"/>
              </w:rPr>
              <w:t>2017</w:t>
            </w:r>
          </w:p>
        </w:tc>
        <w:tc>
          <w:tcPr>
            <w:tcW w:w="448" w:type="pct"/>
            <w:shd w:val="clear" w:color="auto" w:fill="auto"/>
            <w:tcMar>
              <w:top w:w="6" w:type="dxa"/>
              <w:left w:w="110" w:type="dxa"/>
              <w:bottom w:w="0" w:type="dxa"/>
              <w:right w:w="0" w:type="dxa"/>
            </w:tcMar>
            <w:vAlign w:val="center"/>
            <w:hideMark/>
          </w:tcPr>
          <w:p w14:paraId="171ED79E" w14:textId="77777777" w:rsidR="00670548" w:rsidRPr="00802206" w:rsidRDefault="00670548" w:rsidP="006715EA">
            <w:pPr>
              <w:widowControl w:val="0"/>
              <w:contextualSpacing/>
              <w:jc w:val="center"/>
              <w:rPr>
                <w:sz w:val="20"/>
                <w:szCs w:val="20"/>
              </w:rPr>
            </w:pPr>
            <w:r w:rsidRPr="00802206">
              <w:rPr>
                <w:rFonts w:cs="Times New Roman"/>
                <w:sz w:val="20"/>
                <w:szCs w:val="20"/>
              </w:rPr>
              <w:t>I/2017</w:t>
            </w:r>
          </w:p>
        </w:tc>
        <w:tc>
          <w:tcPr>
            <w:tcW w:w="421" w:type="pct"/>
            <w:shd w:val="clear" w:color="auto" w:fill="auto"/>
            <w:tcMar>
              <w:top w:w="6" w:type="dxa"/>
              <w:left w:w="110" w:type="dxa"/>
              <w:bottom w:w="0" w:type="dxa"/>
              <w:right w:w="0" w:type="dxa"/>
            </w:tcMar>
            <w:vAlign w:val="center"/>
            <w:hideMark/>
          </w:tcPr>
          <w:p w14:paraId="154286E4" w14:textId="77777777" w:rsidR="00670548" w:rsidRPr="00802206" w:rsidRDefault="00670548" w:rsidP="006715EA">
            <w:pPr>
              <w:widowControl w:val="0"/>
              <w:contextualSpacing/>
              <w:jc w:val="center"/>
              <w:rPr>
                <w:sz w:val="20"/>
                <w:szCs w:val="20"/>
              </w:rPr>
            </w:pPr>
            <w:r w:rsidRPr="00802206">
              <w:rPr>
                <w:rFonts w:cs="Times New Roman"/>
                <w:sz w:val="20"/>
                <w:szCs w:val="20"/>
              </w:rPr>
              <w:t>Однофазный</w:t>
            </w:r>
          </w:p>
        </w:tc>
        <w:tc>
          <w:tcPr>
            <w:tcW w:w="570" w:type="pct"/>
            <w:shd w:val="clear" w:color="auto" w:fill="auto"/>
            <w:tcMar>
              <w:top w:w="6" w:type="dxa"/>
              <w:left w:w="110" w:type="dxa"/>
              <w:bottom w:w="0" w:type="dxa"/>
              <w:right w:w="0" w:type="dxa"/>
            </w:tcMar>
            <w:vAlign w:val="center"/>
            <w:hideMark/>
          </w:tcPr>
          <w:p w14:paraId="343D9F09"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2033г.</w:t>
            </w:r>
          </w:p>
        </w:tc>
      </w:tr>
      <w:tr w:rsidR="00670548" w:rsidRPr="00802206" w14:paraId="1D55B7CD" w14:textId="77777777" w:rsidTr="006715EA">
        <w:trPr>
          <w:trHeight w:val="20"/>
        </w:trPr>
        <w:tc>
          <w:tcPr>
            <w:tcW w:w="548" w:type="pct"/>
            <w:shd w:val="clear" w:color="auto" w:fill="auto"/>
            <w:tcMar>
              <w:top w:w="6" w:type="dxa"/>
              <w:left w:w="110" w:type="dxa"/>
              <w:bottom w:w="0" w:type="dxa"/>
              <w:right w:w="0" w:type="dxa"/>
            </w:tcMar>
            <w:vAlign w:val="center"/>
            <w:hideMark/>
          </w:tcPr>
          <w:p w14:paraId="2FB2B4C8" w14:textId="77777777" w:rsidR="00670548" w:rsidRPr="00802206" w:rsidRDefault="00670548" w:rsidP="006715EA">
            <w:pPr>
              <w:widowControl w:val="0"/>
              <w:contextualSpacing/>
              <w:jc w:val="center"/>
              <w:rPr>
                <w:sz w:val="20"/>
                <w:szCs w:val="20"/>
              </w:rPr>
            </w:pPr>
            <w:r w:rsidRPr="00802206">
              <w:rPr>
                <w:rFonts w:cs="Times New Roman"/>
                <w:sz w:val="20"/>
                <w:szCs w:val="20"/>
              </w:rPr>
              <w:t>Алиса «Солянник»</w:t>
            </w:r>
          </w:p>
        </w:tc>
        <w:tc>
          <w:tcPr>
            <w:tcW w:w="456" w:type="pct"/>
            <w:shd w:val="clear" w:color="auto" w:fill="auto"/>
            <w:tcMar>
              <w:top w:w="6" w:type="dxa"/>
              <w:left w:w="110" w:type="dxa"/>
              <w:bottom w:w="0" w:type="dxa"/>
              <w:right w:w="0" w:type="dxa"/>
            </w:tcMar>
            <w:vAlign w:val="center"/>
            <w:hideMark/>
          </w:tcPr>
          <w:p w14:paraId="75CE3BD0"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03D98EA1" w14:textId="77777777" w:rsidR="00670548" w:rsidRPr="00802206" w:rsidRDefault="00670548" w:rsidP="006715EA">
            <w:pPr>
              <w:widowControl w:val="0"/>
              <w:contextualSpacing/>
              <w:jc w:val="center"/>
              <w:rPr>
                <w:sz w:val="20"/>
                <w:szCs w:val="20"/>
              </w:rPr>
            </w:pPr>
            <w:r w:rsidRPr="00802206">
              <w:rPr>
                <w:rFonts w:cs="Times New Roman"/>
                <w:sz w:val="20"/>
                <w:szCs w:val="20"/>
              </w:rPr>
              <w:t>НЕВА 103</w:t>
            </w:r>
          </w:p>
        </w:tc>
        <w:tc>
          <w:tcPr>
            <w:tcW w:w="596" w:type="pct"/>
            <w:gridSpan w:val="3"/>
            <w:shd w:val="clear" w:color="auto" w:fill="auto"/>
            <w:tcMar>
              <w:top w:w="6" w:type="dxa"/>
              <w:left w:w="110" w:type="dxa"/>
              <w:bottom w:w="0" w:type="dxa"/>
              <w:right w:w="0" w:type="dxa"/>
            </w:tcMar>
            <w:vAlign w:val="center"/>
            <w:hideMark/>
          </w:tcPr>
          <w:p w14:paraId="4C4177E6" w14:textId="77777777" w:rsidR="00670548" w:rsidRPr="00802206" w:rsidRDefault="00670548" w:rsidP="006715EA">
            <w:pPr>
              <w:widowControl w:val="0"/>
              <w:contextualSpacing/>
              <w:jc w:val="center"/>
              <w:rPr>
                <w:sz w:val="20"/>
                <w:szCs w:val="20"/>
              </w:rPr>
            </w:pPr>
            <w:r w:rsidRPr="00802206">
              <w:rPr>
                <w:rFonts w:cs="Times New Roman"/>
                <w:sz w:val="20"/>
                <w:szCs w:val="20"/>
              </w:rPr>
              <w:t>4418723</w:t>
            </w:r>
          </w:p>
        </w:tc>
        <w:tc>
          <w:tcPr>
            <w:tcW w:w="428" w:type="pct"/>
            <w:shd w:val="clear" w:color="auto" w:fill="auto"/>
            <w:tcMar>
              <w:top w:w="6" w:type="dxa"/>
              <w:left w:w="110" w:type="dxa"/>
              <w:bottom w:w="0" w:type="dxa"/>
              <w:right w:w="0" w:type="dxa"/>
            </w:tcMar>
            <w:vAlign w:val="center"/>
            <w:hideMark/>
          </w:tcPr>
          <w:p w14:paraId="06A1A25A" w14:textId="77777777" w:rsidR="00670548" w:rsidRPr="00802206" w:rsidRDefault="00670548" w:rsidP="006715EA">
            <w:pPr>
              <w:widowControl w:val="0"/>
              <w:contextualSpacing/>
              <w:jc w:val="center"/>
              <w:rPr>
                <w:sz w:val="20"/>
                <w:szCs w:val="20"/>
              </w:rPr>
            </w:pPr>
            <w:r w:rsidRPr="00802206">
              <w:rPr>
                <w:rFonts w:cs="Times New Roman"/>
                <w:sz w:val="20"/>
                <w:szCs w:val="20"/>
              </w:rPr>
              <w:t>5(60)А</w:t>
            </w:r>
          </w:p>
        </w:tc>
        <w:tc>
          <w:tcPr>
            <w:tcW w:w="473" w:type="pct"/>
            <w:gridSpan w:val="4"/>
            <w:shd w:val="clear" w:color="auto" w:fill="auto"/>
            <w:tcMar>
              <w:top w:w="6" w:type="dxa"/>
              <w:left w:w="110" w:type="dxa"/>
              <w:bottom w:w="0" w:type="dxa"/>
              <w:right w:w="0" w:type="dxa"/>
            </w:tcMar>
            <w:vAlign w:val="center"/>
            <w:hideMark/>
          </w:tcPr>
          <w:p w14:paraId="01DE0A7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3E448B24" w14:textId="77777777" w:rsidR="00670548" w:rsidRPr="00802206" w:rsidRDefault="00670548" w:rsidP="006715EA">
            <w:pPr>
              <w:widowControl w:val="0"/>
              <w:contextualSpacing/>
              <w:jc w:val="center"/>
              <w:rPr>
                <w:sz w:val="20"/>
                <w:szCs w:val="20"/>
              </w:rPr>
            </w:pPr>
            <w:r w:rsidRPr="00802206">
              <w:rPr>
                <w:rFonts w:cs="Times New Roman"/>
                <w:sz w:val="20"/>
                <w:szCs w:val="20"/>
              </w:rPr>
              <w:t>2020</w:t>
            </w:r>
          </w:p>
        </w:tc>
        <w:tc>
          <w:tcPr>
            <w:tcW w:w="448" w:type="pct"/>
            <w:shd w:val="clear" w:color="auto" w:fill="auto"/>
            <w:tcMar>
              <w:top w:w="6" w:type="dxa"/>
              <w:left w:w="110" w:type="dxa"/>
              <w:bottom w:w="0" w:type="dxa"/>
              <w:right w:w="0" w:type="dxa"/>
            </w:tcMar>
            <w:vAlign w:val="center"/>
            <w:hideMark/>
          </w:tcPr>
          <w:p w14:paraId="669AACFC" w14:textId="77777777" w:rsidR="00670548" w:rsidRPr="00802206" w:rsidRDefault="00670548" w:rsidP="006715EA">
            <w:pPr>
              <w:widowControl w:val="0"/>
              <w:contextualSpacing/>
              <w:jc w:val="center"/>
              <w:rPr>
                <w:sz w:val="20"/>
                <w:szCs w:val="20"/>
              </w:rPr>
            </w:pPr>
            <w:r w:rsidRPr="00802206">
              <w:rPr>
                <w:rFonts w:cs="Times New Roman"/>
                <w:sz w:val="20"/>
                <w:szCs w:val="20"/>
              </w:rPr>
              <w:t>1 кв. 2020</w:t>
            </w:r>
          </w:p>
        </w:tc>
        <w:tc>
          <w:tcPr>
            <w:tcW w:w="421" w:type="pct"/>
            <w:shd w:val="clear" w:color="auto" w:fill="auto"/>
            <w:tcMar>
              <w:top w:w="6" w:type="dxa"/>
              <w:left w:w="110" w:type="dxa"/>
              <w:bottom w:w="0" w:type="dxa"/>
              <w:right w:w="0" w:type="dxa"/>
            </w:tcMar>
            <w:vAlign w:val="center"/>
            <w:hideMark/>
          </w:tcPr>
          <w:p w14:paraId="56EB2646" w14:textId="77777777" w:rsidR="00670548" w:rsidRPr="00802206" w:rsidRDefault="00670548" w:rsidP="006715EA">
            <w:pPr>
              <w:widowControl w:val="0"/>
              <w:contextualSpacing/>
              <w:jc w:val="center"/>
              <w:rPr>
                <w:sz w:val="20"/>
                <w:szCs w:val="20"/>
              </w:rPr>
            </w:pPr>
            <w:r w:rsidRPr="00802206">
              <w:rPr>
                <w:rFonts w:cs="Times New Roman"/>
                <w:sz w:val="20"/>
                <w:szCs w:val="20"/>
              </w:rPr>
              <w:t>Однофазный</w:t>
            </w:r>
          </w:p>
        </w:tc>
        <w:tc>
          <w:tcPr>
            <w:tcW w:w="570" w:type="pct"/>
            <w:shd w:val="clear" w:color="auto" w:fill="auto"/>
            <w:tcMar>
              <w:top w:w="6" w:type="dxa"/>
              <w:left w:w="110" w:type="dxa"/>
              <w:bottom w:w="0" w:type="dxa"/>
              <w:right w:w="0" w:type="dxa"/>
            </w:tcMar>
            <w:vAlign w:val="center"/>
            <w:hideMark/>
          </w:tcPr>
          <w:p w14:paraId="16282665"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2036г.</w:t>
            </w:r>
          </w:p>
        </w:tc>
      </w:tr>
      <w:tr w:rsidR="00670548" w:rsidRPr="00802206" w14:paraId="798E03DF" w14:textId="77777777" w:rsidTr="006715EA">
        <w:trPr>
          <w:trHeight w:val="20"/>
        </w:trPr>
        <w:tc>
          <w:tcPr>
            <w:tcW w:w="548" w:type="pct"/>
            <w:shd w:val="clear" w:color="auto" w:fill="auto"/>
            <w:tcMar>
              <w:top w:w="6" w:type="dxa"/>
              <w:left w:w="110" w:type="dxa"/>
              <w:bottom w:w="0" w:type="dxa"/>
              <w:right w:w="0" w:type="dxa"/>
            </w:tcMar>
            <w:vAlign w:val="center"/>
            <w:hideMark/>
          </w:tcPr>
          <w:p w14:paraId="7C78F568" w14:textId="77777777" w:rsidR="00670548" w:rsidRPr="00802206" w:rsidRDefault="00670548" w:rsidP="006715EA">
            <w:pPr>
              <w:widowControl w:val="0"/>
              <w:contextualSpacing/>
              <w:jc w:val="center"/>
              <w:rPr>
                <w:sz w:val="20"/>
                <w:szCs w:val="20"/>
              </w:rPr>
            </w:pPr>
            <w:r w:rsidRPr="00802206">
              <w:rPr>
                <w:rFonts w:cs="Times New Roman"/>
                <w:sz w:val="20"/>
                <w:szCs w:val="20"/>
              </w:rPr>
              <w:t>Кафе «Метелица» (Берсенева)</w:t>
            </w:r>
          </w:p>
        </w:tc>
        <w:tc>
          <w:tcPr>
            <w:tcW w:w="456" w:type="pct"/>
            <w:shd w:val="clear" w:color="auto" w:fill="auto"/>
            <w:tcMar>
              <w:top w:w="6" w:type="dxa"/>
              <w:left w:w="110" w:type="dxa"/>
              <w:bottom w:w="0" w:type="dxa"/>
              <w:right w:w="0" w:type="dxa"/>
            </w:tcMar>
            <w:vAlign w:val="center"/>
            <w:hideMark/>
          </w:tcPr>
          <w:p w14:paraId="476B90FD"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04A61DA5" w14:textId="77777777" w:rsidR="00670548" w:rsidRPr="00802206" w:rsidRDefault="00670548" w:rsidP="006715EA">
            <w:pPr>
              <w:widowControl w:val="0"/>
              <w:contextualSpacing/>
              <w:jc w:val="center"/>
              <w:rPr>
                <w:sz w:val="20"/>
                <w:szCs w:val="20"/>
              </w:rPr>
            </w:pPr>
            <w:r w:rsidRPr="00802206">
              <w:rPr>
                <w:rFonts w:cs="Times New Roman"/>
                <w:sz w:val="20"/>
                <w:szCs w:val="20"/>
              </w:rPr>
              <w:t>НЕВА 303</w:t>
            </w:r>
          </w:p>
        </w:tc>
        <w:tc>
          <w:tcPr>
            <w:tcW w:w="596" w:type="pct"/>
            <w:gridSpan w:val="3"/>
            <w:shd w:val="clear" w:color="auto" w:fill="auto"/>
            <w:tcMar>
              <w:top w:w="6" w:type="dxa"/>
              <w:left w:w="110" w:type="dxa"/>
              <w:bottom w:w="0" w:type="dxa"/>
              <w:right w:w="0" w:type="dxa"/>
            </w:tcMar>
            <w:vAlign w:val="center"/>
            <w:hideMark/>
          </w:tcPr>
          <w:p w14:paraId="73CBED59" w14:textId="77777777" w:rsidR="00670548" w:rsidRPr="00802206" w:rsidRDefault="00670548" w:rsidP="006715EA">
            <w:pPr>
              <w:widowControl w:val="0"/>
              <w:contextualSpacing/>
              <w:jc w:val="center"/>
              <w:rPr>
                <w:sz w:val="20"/>
                <w:szCs w:val="20"/>
              </w:rPr>
            </w:pPr>
            <w:r w:rsidRPr="00802206">
              <w:rPr>
                <w:rFonts w:cs="Times New Roman"/>
                <w:sz w:val="20"/>
                <w:szCs w:val="20"/>
              </w:rPr>
              <w:t>57023895</w:t>
            </w:r>
          </w:p>
        </w:tc>
        <w:tc>
          <w:tcPr>
            <w:tcW w:w="428" w:type="pct"/>
            <w:shd w:val="clear" w:color="auto" w:fill="auto"/>
            <w:tcMar>
              <w:top w:w="6" w:type="dxa"/>
              <w:left w:w="110" w:type="dxa"/>
              <w:bottom w:w="0" w:type="dxa"/>
              <w:right w:w="0" w:type="dxa"/>
            </w:tcMar>
            <w:vAlign w:val="center"/>
            <w:hideMark/>
          </w:tcPr>
          <w:p w14:paraId="715D6830" w14:textId="77777777" w:rsidR="00670548" w:rsidRPr="00802206" w:rsidRDefault="00670548" w:rsidP="006715EA">
            <w:pPr>
              <w:widowControl w:val="0"/>
              <w:contextualSpacing/>
              <w:jc w:val="center"/>
              <w:rPr>
                <w:sz w:val="20"/>
                <w:szCs w:val="20"/>
              </w:rPr>
            </w:pPr>
            <w:r>
              <w:rPr>
                <w:rFonts w:cs="Times New Roman"/>
                <w:sz w:val="20"/>
                <w:szCs w:val="20"/>
              </w:rPr>
              <w:t>3х5-100А</w:t>
            </w:r>
          </w:p>
        </w:tc>
        <w:tc>
          <w:tcPr>
            <w:tcW w:w="473" w:type="pct"/>
            <w:gridSpan w:val="4"/>
            <w:shd w:val="clear" w:color="auto" w:fill="auto"/>
            <w:tcMar>
              <w:top w:w="6" w:type="dxa"/>
              <w:left w:w="110" w:type="dxa"/>
              <w:bottom w:w="0" w:type="dxa"/>
              <w:right w:w="0" w:type="dxa"/>
            </w:tcMar>
            <w:vAlign w:val="center"/>
            <w:hideMark/>
          </w:tcPr>
          <w:p w14:paraId="2772F931"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00CE9B1B" w14:textId="77777777" w:rsidR="00670548" w:rsidRPr="00802206" w:rsidRDefault="00670548" w:rsidP="006715EA">
            <w:pPr>
              <w:widowControl w:val="0"/>
              <w:contextualSpacing/>
              <w:jc w:val="center"/>
              <w:rPr>
                <w:sz w:val="20"/>
                <w:szCs w:val="20"/>
              </w:rPr>
            </w:pPr>
            <w:r w:rsidRPr="00802206">
              <w:rPr>
                <w:rFonts w:cs="Times New Roman"/>
                <w:sz w:val="20"/>
                <w:szCs w:val="20"/>
              </w:rPr>
              <w:t>2017г.</w:t>
            </w:r>
          </w:p>
        </w:tc>
        <w:tc>
          <w:tcPr>
            <w:tcW w:w="448" w:type="pct"/>
            <w:shd w:val="clear" w:color="auto" w:fill="auto"/>
            <w:tcMar>
              <w:top w:w="6" w:type="dxa"/>
              <w:left w:w="110" w:type="dxa"/>
              <w:bottom w:w="0" w:type="dxa"/>
              <w:right w:w="0" w:type="dxa"/>
            </w:tcMar>
            <w:vAlign w:val="center"/>
            <w:hideMark/>
          </w:tcPr>
          <w:p w14:paraId="1121072B" w14:textId="77777777" w:rsidR="00670548" w:rsidRPr="00802206" w:rsidRDefault="00670548" w:rsidP="006715EA">
            <w:pPr>
              <w:widowControl w:val="0"/>
              <w:contextualSpacing/>
              <w:jc w:val="center"/>
              <w:rPr>
                <w:sz w:val="20"/>
                <w:szCs w:val="20"/>
              </w:rPr>
            </w:pPr>
            <w:r w:rsidRPr="00802206">
              <w:rPr>
                <w:rFonts w:cs="Times New Roman"/>
                <w:sz w:val="20"/>
                <w:szCs w:val="20"/>
              </w:rPr>
              <w:t>II/ 2017г.</w:t>
            </w:r>
          </w:p>
        </w:tc>
        <w:tc>
          <w:tcPr>
            <w:tcW w:w="421" w:type="pct"/>
            <w:shd w:val="clear" w:color="auto" w:fill="auto"/>
            <w:tcMar>
              <w:top w:w="6" w:type="dxa"/>
              <w:left w:w="110" w:type="dxa"/>
              <w:bottom w:w="0" w:type="dxa"/>
              <w:right w:w="0" w:type="dxa"/>
            </w:tcMar>
            <w:vAlign w:val="center"/>
            <w:hideMark/>
          </w:tcPr>
          <w:p w14:paraId="3B1CC47B"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59AA6914"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2033г.</w:t>
            </w:r>
          </w:p>
        </w:tc>
      </w:tr>
    </w:tbl>
    <w:p w14:paraId="58377985" w14:textId="77777777" w:rsidR="00670548" w:rsidRDefault="00670548" w:rsidP="00670548">
      <w:pPr>
        <w:ind w:firstLine="709"/>
        <w:contextualSpacing/>
        <w:jc w:val="both"/>
      </w:pPr>
    </w:p>
    <w:p w14:paraId="633DD8BA" w14:textId="19F2AC41" w:rsidR="00670548" w:rsidRDefault="00670548" w:rsidP="00670548">
      <w:pPr>
        <w:ind w:firstLine="709"/>
        <w:contextualSpacing/>
        <w:jc w:val="both"/>
      </w:pPr>
      <w:r w:rsidRPr="00745168">
        <w:t>Резервы и дефициты мощности по центрам питания (электроснабжения) с перспективой на 20</w:t>
      </w:r>
      <w:r>
        <w:t>30</w:t>
      </w:r>
      <w:r w:rsidRPr="00745168">
        <w:t xml:space="preserve"> г.</w:t>
      </w:r>
      <w:r>
        <w:t xml:space="preserve"> представлены в таблице 61.</w:t>
      </w:r>
    </w:p>
    <w:p w14:paraId="56B0499C" w14:textId="77777777" w:rsidR="00670548" w:rsidRDefault="00670548" w:rsidP="00670548">
      <w:pPr>
        <w:ind w:firstLine="709"/>
        <w:contextualSpacing/>
        <w:jc w:val="both"/>
      </w:pPr>
    </w:p>
    <w:p w14:paraId="4404D10B" w14:textId="0D33A001" w:rsidR="00670548" w:rsidRPr="00EF7BB5" w:rsidRDefault="00670548" w:rsidP="00670548">
      <w:pPr>
        <w:keepNext/>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61</w:t>
      </w:r>
      <w:r w:rsidRPr="00EF7BB5">
        <w:rPr>
          <w:bCs/>
          <w:lang w:val="x-none" w:eastAsia="x-none"/>
        </w:rPr>
        <w:fldChar w:fldCharType="end"/>
      </w:r>
      <w:r w:rsidRPr="00EF7BB5">
        <w:rPr>
          <w:bCs/>
          <w:lang w:val="x-none" w:eastAsia="x-none"/>
        </w:rPr>
        <w:t xml:space="preserve"> – </w:t>
      </w:r>
      <w:r w:rsidRPr="00745168">
        <w:rPr>
          <w:bCs/>
          <w:lang w:eastAsia="x-none"/>
        </w:rPr>
        <w:t>Резервы и дефициты мощности по центрам питания (электроснабжения) с перспективой на 2030 г.</w:t>
      </w:r>
    </w:p>
    <w:p w14:paraId="07D47801" w14:textId="77777777" w:rsidR="00670548" w:rsidRPr="00EF7BB5" w:rsidRDefault="00670548" w:rsidP="00670548">
      <w:pPr>
        <w:keepNext/>
        <w:contextualSpacing/>
        <w:jc w:val="both"/>
        <w:rPr>
          <w:bCs/>
          <w:lang w:eastAsia="x-none"/>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2" w:type="dxa"/>
          <w:right w:w="42" w:type="dxa"/>
        </w:tblCellMar>
        <w:tblLook w:val="0000" w:firstRow="0" w:lastRow="0" w:firstColumn="0" w:lastColumn="0" w:noHBand="0" w:noVBand="0"/>
      </w:tblPr>
      <w:tblGrid>
        <w:gridCol w:w="2094"/>
        <w:gridCol w:w="1424"/>
        <w:gridCol w:w="1377"/>
        <w:gridCol w:w="1424"/>
        <w:gridCol w:w="1416"/>
        <w:gridCol w:w="3584"/>
        <w:gridCol w:w="1348"/>
        <w:gridCol w:w="1987"/>
      </w:tblGrid>
      <w:tr w:rsidR="00670548" w:rsidRPr="00745168" w14:paraId="7A57592F" w14:textId="77777777" w:rsidTr="006715EA">
        <w:trPr>
          <w:trHeight w:val="20"/>
          <w:tblHeader/>
          <w:jc w:val="center"/>
        </w:trPr>
        <w:tc>
          <w:tcPr>
            <w:tcW w:w="714" w:type="pct"/>
            <w:vMerge w:val="restart"/>
            <w:vAlign w:val="center"/>
          </w:tcPr>
          <w:p w14:paraId="7D0C6C24" w14:textId="77777777" w:rsidR="00670548" w:rsidRPr="00745168" w:rsidRDefault="00670548" w:rsidP="006715EA">
            <w:pPr>
              <w:tabs>
                <w:tab w:val="left" w:pos="-1701"/>
              </w:tabs>
              <w:contextualSpacing/>
              <w:jc w:val="center"/>
              <w:rPr>
                <w:sz w:val="20"/>
                <w:szCs w:val="20"/>
              </w:rPr>
            </w:pPr>
            <w:r w:rsidRPr="00745168">
              <w:rPr>
                <w:sz w:val="20"/>
                <w:szCs w:val="20"/>
              </w:rPr>
              <w:t>Наименование ЦП</w:t>
            </w:r>
          </w:p>
        </w:tc>
        <w:tc>
          <w:tcPr>
            <w:tcW w:w="956" w:type="pct"/>
            <w:gridSpan w:val="2"/>
            <w:vAlign w:val="center"/>
          </w:tcPr>
          <w:p w14:paraId="609DA09B" w14:textId="77777777" w:rsidR="00670548" w:rsidRPr="00745168" w:rsidRDefault="00670548" w:rsidP="006715EA">
            <w:pPr>
              <w:tabs>
                <w:tab w:val="left" w:pos="-4253"/>
              </w:tabs>
              <w:contextualSpacing/>
              <w:jc w:val="center"/>
              <w:rPr>
                <w:sz w:val="20"/>
                <w:szCs w:val="20"/>
              </w:rPr>
            </w:pPr>
            <w:r w:rsidRPr="00745168">
              <w:rPr>
                <w:sz w:val="20"/>
                <w:szCs w:val="20"/>
              </w:rPr>
              <w:t>Система</w:t>
            </w:r>
            <w:r>
              <w:rPr>
                <w:sz w:val="20"/>
                <w:szCs w:val="20"/>
              </w:rPr>
              <w:t xml:space="preserve"> </w:t>
            </w:r>
            <w:r w:rsidRPr="00745168">
              <w:rPr>
                <w:sz w:val="20"/>
                <w:szCs w:val="20"/>
              </w:rPr>
              <w:t>напряжений, кВ</w:t>
            </w:r>
          </w:p>
        </w:tc>
        <w:tc>
          <w:tcPr>
            <w:tcW w:w="969" w:type="pct"/>
            <w:gridSpan w:val="2"/>
            <w:vAlign w:val="center"/>
          </w:tcPr>
          <w:p w14:paraId="1A273A25" w14:textId="77777777" w:rsidR="00670548" w:rsidRPr="00745168" w:rsidRDefault="00670548" w:rsidP="006715EA">
            <w:pPr>
              <w:tabs>
                <w:tab w:val="left" w:pos="-1701"/>
              </w:tabs>
              <w:contextualSpacing/>
              <w:jc w:val="center"/>
              <w:rPr>
                <w:sz w:val="20"/>
                <w:szCs w:val="20"/>
              </w:rPr>
            </w:pPr>
            <w:r w:rsidRPr="00745168">
              <w:rPr>
                <w:sz w:val="20"/>
                <w:szCs w:val="20"/>
              </w:rPr>
              <w:t>Кол-во и мощность</w:t>
            </w:r>
            <w:r>
              <w:rPr>
                <w:sz w:val="20"/>
                <w:szCs w:val="20"/>
              </w:rPr>
              <w:t xml:space="preserve"> </w:t>
            </w:r>
            <w:r w:rsidRPr="00745168">
              <w:rPr>
                <w:sz w:val="20"/>
                <w:szCs w:val="20"/>
              </w:rPr>
              <w:t>тр-ров, МВА</w:t>
            </w:r>
          </w:p>
        </w:tc>
        <w:tc>
          <w:tcPr>
            <w:tcW w:w="1223" w:type="pct"/>
            <w:vMerge w:val="restart"/>
            <w:vAlign w:val="center"/>
          </w:tcPr>
          <w:p w14:paraId="6DEE5D21" w14:textId="77777777" w:rsidR="00670548" w:rsidRPr="00745168" w:rsidRDefault="00670548" w:rsidP="006715EA">
            <w:pPr>
              <w:contextualSpacing/>
              <w:jc w:val="center"/>
              <w:rPr>
                <w:sz w:val="20"/>
                <w:szCs w:val="20"/>
              </w:rPr>
            </w:pPr>
            <w:r w:rsidRPr="00745168">
              <w:rPr>
                <w:bCs/>
                <w:color w:val="000000"/>
                <w:sz w:val="20"/>
                <w:szCs w:val="20"/>
              </w:rPr>
              <w:t xml:space="preserve">Максимальная нагрузка на шинах 10 кВ ЦП (с </w:t>
            </w:r>
            <w:r>
              <w:rPr>
                <w:bCs/>
                <w:color w:val="000000"/>
                <w:sz w:val="20"/>
                <w:szCs w:val="20"/>
              </w:rPr>
              <w:t>перспективой на 2030 г.),</w:t>
            </w:r>
            <w:r w:rsidRPr="00745168">
              <w:rPr>
                <w:bCs/>
                <w:color w:val="000000"/>
                <w:sz w:val="20"/>
                <w:szCs w:val="20"/>
              </w:rPr>
              <w:t xml:space="preserve"> МВт</w:t>
            </w:r>
          </w:p>
        </w:tc>
        <w:tc>
          <w:tcPr>
            <w:tcW w:w="460" w:type="pct"/>
            <w:vMerge w:val="restart"/>
            <w:vAlign w:val="center"/>
          </w:tcPr>
          <w:p w14:paraId="6C77A3F6" w14:textId="77777777" w:rsidR="00670548" w:rsidRPr="00745168" w:rsidRDefault="00670548" w:rsidP="006715EA">
            <w:pPr>
              <w:tabs>
                <w:tab w:val="left" w:pos="-1701"/>
              </w:tabs>
              <w:contextualSpacing/>
              <w:jc w:val="center"/>
              <w:rPr>
                <w:bCs/>
                <w:color w:val="000000"/>
                <w:sz w:val="20"/>
                <w:szCs w:val="20"/>
              </w:rPr>
            </w:pPr>
            <w:r>
              <w:rPr>
                <w:bCs/>
                <w:color w:val="000000"/>
                <w:sz w:val="20"/>
                <w:szCs w:val="20"/>
              </w:rPr>
              <w:t>Располага</w:t>
            </w:r>
            <w:r w:rsidRPr="00745168">
              <w:rPr>
                <w:bCs/>
                <w:color w:val="000000"/>
                <w:sz w:val="20"/>
                <w:szCs w:val="20"/>
              </w:rPr>
              <w:t>емая мощность</w:t>
            </w:r>
          </w:p>
        </w:tc>
        <w:tc>
          <w:tcPr>
            <w:tcW w:w="678" w:type="pct"/>
            <w:vMerge w:val="restart"/>
            <w:vAlign w:val="center"/>
          </w:tcPr>
          <w:p w14:paraId="44DA00A3" w14:textId="77777777" w:rsidR="00670548" w:rsidRPr="00745168" w:rsidRDefault="00670548" w:rsidP="006715EA">
            <w:pPr>
              <w:tabs>
                <w:tab w:val="left" w:pos="-1701"/>
              </w:tabs>
              <w:contextualSpacing/>
              <w:jc w:val="center"/>
              <w:rPr>
                <w:bCs/>
                <w:color w:val="000000"/>
                <w:sz w:val="20"/>
                <w:szCs w:val="20"/>
              </w:rPr>
            </w:pPr>
            <w:r w:rsidRPr="00745168">
              <w:rPr>
                <w:bCs/>
                <w:color w:val="000000"/>
                <w:sz w:val="20"/>
                <w:szCs w:val="20"/>
              </w:rPr>
              <w:t>Профицит (+)/ дефицит(-) мощности</w:t>
            </w:r>
          </w:p>
        </w:tc>
      </w:tr>
      <w:tr w:rsidR="00670548" w:rsidRPr="00745168" w14:paraId="1C42F9BB" w14:textId="77777777" w:rsidTr="006715EA">
        <w:trPr>
          <w:trHeight w:val="423"/>
          <w:tblHeader/>
          <w:jc w:val="center"/>
        </w:trPr>
        <w:tc>
          <w:tcPr>
            <w:tcW w:w="714" w:type="pct"/>
            <w:vMerge/>
            <w:vAlign w:val="center"/>
          </w:tcPr>
          <w:p w14:paraId="04055677" w14:textId="77777777" w:rsidR="00670548" w:rsidRPr="00745168" w:rsidRDefault="00670548" w:rsidP="006715EA">
            <w:pPr>
              <w:tabs>
                <w:tab w:val="left" w:pos="-1701"/>
              </w:tabs>
              <w:contextualSpacing/>
              <w:jc w:val="center"/>
              <w:rPr>
                <w:sz w:val="20"/>
                <w:szCs w:val="20"/>
              </w:rPr>
            </w:pPr>
          </w:p>
        </w:tc>
        <w:tc>
          <w:tcPr>
            <w:tcW w:w="486" w:type="pct"/>
            <w:vMerge w:val="restart"/>
            <w:vAlign w:val="center"/>
          </w:tcPr>
          <w:p w14:paraId="5BD2C668" w14:textId="77777777" w:rsidR="00670548" w:rsidRPr="00745168" w:rsidRDefault="00670548" w:rsidP="006715EA">
            <w:pPr>
              <w:tabs>
                <w:tab w:val="left" w:pos="-1701"/>
              </w:tabs>
              <w:contextualSpacing/>
              <w:jc w:val="center"/>
              <w:rPr>
                <w:sz w:val="20"/>
                <w:szCs w:val="20"/>
              </w:rPr>
            </w:pPr>
            <w:r>
              <w:rPr>
                <w:sz w:val="20"/>
                <w:szCs w:val="20"/>
              </w:rPr>
              <w:t>Сущест</w:t>
            </w:r>
            <w:r w:rsidRPr="00745168">
              <w:rPr>
                <w:sz w:val="20"/>
                <w:szCs w:val="20"/>
              </w:rPr>
              <w:t>вующая</w:t>
            </w:r>
            <w:r>
              <w:rPr>
                <w:sz w:val="20"/>
                <w:szCs w:val="20"/>
              </w:rPr>
              <w:t xml:space="preserve"> </w:t>
            </w:r>
            <w:r w:rsidRPr="00745168">
              <w:rPr>
                <w:sz w:val="20"/>
                <w:szCs w:val="20"/>
              </w:rPr>
              <w:t>2016 г.</w:t>
            </w:r>
          </w:p>
        </w:tc>
        <w:tc>
          <w:tcPr>
            <w:tcW w:w="470" w:type="pct"/>
            <w:vMerge w:val="restart"/>
            <w:vAlign w:val="center"/>
          </w:tcPr>
          <w:p w14:paraId="40125FF2" w14:textId="77777777" w:rsidR="00670548" w:rsidRPr="00745168" w:rsidRDefault="00670548" w:rsidP="006715EA">
            <w:pPr>
              <w:tabs>
                <w:tab w:val="left" w:pos="-1701"/>
              </w:tabs>
              <w:contextualSpacing/>
              <w:jc w:val="center"/>
              <w:rPr>
                <w:sz w:val="20"/>
                <w:szCs w:val="20"/>
              </w:rPr>
            </w:pPr>
            <w:r>
              <w:rPr>
                <w:sz w:val="20"/>
                <w:szCs w:val="20"/>
              </w:rPr>
              <w:t>проектируемая 2030</w:t>
            </w:r>
            <w:r w:rsidRPr="00745168">
              <w:rPr>
                <w:sz w:val="20"/>
                <w:szCs w:val="20"/>
              </w:rPr>
              <w:t xml:space="preserve"> г.</w:t>
            </w:r>
          </w:p>
        </w:tc>
        <w:tc>
          <w:tcPr>
            <w:tcW w:w="486" w:type="pct"/>
            <w:vMerge w:val="restart"/>
            <w:vAlign w:val="center"/>
          </w:tcPr>
          <w:p w14:paraId="1BF78A6D" w14:textId="77777777" w:rsidR="00670548" w:rsidRPr="00745168" w:rsidRDefault="00670548" w:rsidP="006715EA">
            <w:pPr>
              <w:tabs>
                <w:tab w:val="left" w:pos="-1701"/>
              </w:tabs>
              <w:contextualSpacing/>
              <w:jc w:val="center"/>
              <w:rPr>
                <w:sz w:val="20"/>
                <w:szCs w:val="20"/>
              </w:rPr>
            </w:pPr>
            <w:r>
              <w:rPr>
                <w:sz w:val="20"/>
                <w:szCs w:val="20"/>
              </w:rPr>
              <w:t>Сущест</w:t>
            </w:r>
            <w:r w:rsidRPr="00745168">
              <w:rPr>
                <w:sz w:val="20"/>
                <w:szCs w:val="20"/>
              </w:rPr>
              <w:t>вующая</w:t>
            </w:r>
            <w:r>
              <w:rPr>
                <w:sz w:val="20"/>
                <w:szCs w:val="20"/>
              </w:rPr>
              <w:t xml:space="preserve"> </w:t>
            </w:r>
            <w:r w:rsidRPr="00745168">
              <w:rPr>
                <w:sz w:val="20"/>
                <w:szCs w:val="20"/>
              </w:rPr>
              <w:t>2016 г.</w:t>
            </w:r>
          </w:p>
        </w:tc>
        <w:tc>
          <w:tcPr>
            <w:tcW w:w="483" w:type="pct"/>
            <w:vMerge w:val="restart"/>
            <w:vAlign w:val="center"/>
          </w:tcPr>
          <w:p w14:paraId="02864454" w14:textId="77777777" w:rsidR="00670548" w:rsidRPr="00745168" w:rsidRDefault="00670548" w:rsidP="006715EA">
            <w:pPr>
              <w:tabs>
                <w:tab w:val="left" w:pos="-1701"/>
              </w:tabs>
              <w:contextualSpacing/>
              <w:jc w:val="center"/>
              <w:rPr>
                <w:sz w:val="20"/>
                <w:szCs w:val="20"/>
              </w:rPr>
            </w:pPr>
            <w:r>
              <w:rPr>
                <w:sz w:val="20"/>
                <w:szCs w:val="20"/>
              </w:rPr>
              <w:t>Проек</w:t>
            </w:r>
            <w:r w:rsidRPr="00745168">
              <w:rPr>
                <w:sz w:val="20"/>
                <w:szCs w:val="20"/>
              </w:rPr>
              <w:t>тируемая</w:t>
            </w:r>
            <w:r>
              <w:rPr>
                <w:sz w:val="20"/>
                <w:szCs w:val="20"/>
              </w:rPr>
              <w:t xml:space="preserve"> 2030</w:t>
            </w:r>
            <w:r w:rsidRPr="00745168">
              <w:rPr>
                <w:sz w:val="20"/>
                <w:szCs w:val="20"/>
              </w:rPr>
              <w:t xml:space="preserve"> г.</w:t>
            </w:r>
          </w:p>
        </w:tc>
        <w:tc>
          <w:tcPr>
            <w:tcW w:w="1223" w:type="pct"/>
            <w:vMerge/>
          </w:tcPr>
          <w:p w14:paraId="73F7FDFD" w14:textId="77777777" w:rsidR="00670548" w:rsidRPr="00745168" w:rsidRDefault="00670548" w:rsidP="006715EA">
            <w:pPr>
              <w:tabs>
                <w:tab w:val="left" w:pos="-1701"/>
              </w:tabs>
              <w:contextualSpacing/>
              <w:jc w:val="center"/>
              <w:rPr>
                <w:sz w:val="20"/>
                <w:szCs w:val="20"/>
              </w:rPr>
            </w:pPr>
          </w:p>
        </w:tc>
        <w:tc>
          <w:tcPr>
            <w:tcW w:w="460" w:type="pct"/>
            <w:vMerge/>
          </w:tcPr>
          <w:p w14:paraId="0BD7CAF3" w14:textId="77777777" w:rsidR="00670548" w:rsidRPr="00745168" w:rsidRDefault="00670548" w:rsidP="006715EA">
            <w:pPr>
              <w:tabs>
                <w:tab w:val="left" w:pos="-1701"/>
              </w:tabs>
              <w:contextualSpacing/>
              <w:jc w:val="center"/>
              <w:rPr>
                <w:sz w:val="20"/>
                <w:szCs w:val="20"/>
              </w:rPr>
            </w:pPr>
          </w:p>
        </w:tc>
        <w:tc>
          <w:tcPr>
            <w:tcW w:w="678" w:type="pct"/>
            <w:vMerge/>
          </w:tcPr>
          <w:p w14:paraId="70919661" w14:textId="77777777" w:rsidR="00670548" w:rsidRPr="00745168" w:rsidRDefault="00670548" w:rsidP="006715EA">
            <w:pPr>
              <w:tabs>
                <w:tab w:val="left" w:pos="-1701"/>
              </w:tabs>
              <w:contextualSpacing/>
              <w:jc w:val="center"/>
              <w:rPr>
                <w:sz w:val="20"/>
                <w:szCs w:val="20"/>
              </w:rPr>
            </w:pPr>
          </w:p>
        </w:tc>
      </w:tr>
      <w:tr w:rsidR="00670548" w:rsidRPr="00745168" w14:paraId="7D2626C1" w14:textId="77777777" w:rsidTr="006715EA">
        <w:trPr>
          <w:trHeight w:val="20"/>
          <w:tblHeader/>
          <w:jc w:val="center"/>
        </w:trPr>
        <w:tc>
          <w:tcPr>
            <w:tcW w:w="714" w:type="pct"/>
            <w:vMerge/>
            <w:vAlign w:val="center"/>
          </w:tcPr>
          <w:p w14:paraId="50734363" w14:textId="77777777" w:rsidR="00670548" w:rsidRPr="00745168" w:rsidRDefault="00670548" w:rsidP="006715EA">
            <w:pPr>
              <w:tabs>
                <w:tab w:val="left" w:pos="-1701"/>
              </w:tabs>
              <w:contextualSpacing/>
              <w:jc w:val="center"/>
              <w:rPr>
                <w:sz w:val="20"/>
                <w:szCs w:val="20"/>
              </w:rPr>
            </w:pPr>
          </w:p>
        </w:tc>
        <w:tc>
          <w:tcPr>
            <w:tcW w:w="486" w:type="pct"/>
            <w:vMerge/>
            <w:vAlign w:val="center"/>
          </w:tcPr>
          <w:p w14:paraId="70ED1F9A" w14:textId="77777777" w:rsidR="00670548" w:rsidRPr="00745168" w:rsidRDefault="00670548" w:rsidP="006715EA">
            <w:pPr>
              <w:tabs>
                <w:tab w:val="left" w:pos="-1701"/>
              </w:tabs>
              <w:contextualSpacing/>
              <w:jc w:val="center"/>
              <w:rPr>
                <w:sz w:val="20"/>
                <w:szCs w:val="20"/>
              </w:rPr>
            </w:pPr>
          </w:p>
        </w:tc>
        <w:tc>
          <w:tcPr>
            <w:tcW w:w="470" w:type="pct"/>
            <w:vMerge/>
            <w:vAlign w:val="center"/>
          </w:tcPr>
          <w:p w14:paraId="53E253B3" w14:textId="77777777" w:rsidR="00670548" w:rsidRPr="00745168" w:rsidRDefault="00670548" w:rsidP="006715EA">
            <w:pPr>
              <w:tabs>
                <w:tab w:val="left" w:pos="-1701"/>
              </w:tabs>
              <w:contextualSpacing/>
              <w:jc w:val="center"/>
              <w:rPr>
                <w:sz w:val="20"/>
                <w:szCs w:val="20"/>
              </w:rPr>
            </w:pPr>
          </w:p>
        </w:tc>
        <w:tc>
          <w:tcPr>
            <w:tcW w:w="486" w:type="pct"/>
            <w:vMerge/>
            <w:vAlign w:val="center"/>
          </w:tcPr>
          <w:p w14:paraId="2CB1E480" w14:textId="77777777" w:rsidR="00670548" w:rsidRPr="00745168" w:rsidRDefault="00670548" w:rsidP="006715EA">
            <w:pPr>
              <w:tabs>
                <w:tab w:val="left" w:pos="-1701"/>
              </w:tabs>
              <w:contextualSpacing/>
              <w:jc w:val="center"/>
              <w:rPr>
                <w:sz w:val="20"/>
                <w:szCs w:val="20"/>
              </w:rPr>
            </w:pPr>
          </w:p>
        </w:tc>
        <w:tc>
          <w:tcPr>
            <w:tcW w:w="483" w:type="pct"/>
            <w:vMerge/>
            <w:vAlign w:val="center"/>
          </w:tcPr>
          <w:p w14:paraId="3F97E09C" w14:textId="77777777" w:rsidR="00670548" w:rsidRPr="00745168" w:rsidRDefault="00670548" w:rsidP="006715EA">
            <w:pPr>
              <w:tabs>
                <w:tab w:val="left" w:pos="-1701"/>
              </w:tabs>
              <w:contextualSpacing/>
              <w:jc w:val="center"/>
              <w:rPr>
                <w:sz w:val="20"/>
                <w:szCs w:val="20"/>
              </w:rPr>
            </w:pPr>
          </w:p>
        </w:tc>
        <w:tc>
          <w:tcPr>
            <w:tcW w:w="1223" w:type="pct"/>
            <w:vAlign w:val="center"/>
          </w:tcPr>
          <w:p w14:paraId="40909FE8" w14:textId="77777777" w:rsidR="00670548" w:rsidRPr="00745168" w:rsidRDefault="00670548" w:rsidP="006715EA">
            <w:pPr>
              <w:tabs>
                <w:tab w:val="left" w:pos="-1701"/>
              </w:tabs>
              <w:contextualSpacing/>
              <w:jc w:val="center"/>
              <w:rPr>
                <w:sz w:val="20"/>
                <w:szCs w:val="20"/>
              </w:rPr>
            </w:pPr>
            <w:r w:rsidRPr="00745168">
              <w:rPr>
                <w:sz w:val="20"/>
                <w:szCs w:val="20"/>
              </w:rPr>
              <w:t>10 кВ</w:t>
            </w:r>
          </w:p>
        </w:tc>
        <w:tc>
          <w:tcPr>
            <w:tcW w:w="460" w:type="pct"/>
            <w:vMerge/>
          </w:tcPr>
          <w:p w14:paraId="07535BF4" w14:textId="77777777" w:rsidR="00670548" w:rsidRPr="00745168" w:rsidRDefault="00670548" w:rsidP="006715EA">
            <w:pPr>
              <w:tabs>
                <w:tab w:val="left" w:pos="-1701"/>
              </w:tabs>
              <w:contextualSpacing/>
              <w:jc w:val="center"/>
              <w:rPr>
                <w:sz w:val="20"/>
                <w:szCs w:val="20"/>
              </w:rPr>
            </w:pPr>
          </w:p>
        </w:tc>
        <w:tc>
          <w:tcPr>
            <w:tcW w:w="678" w:type="pct"/>
            <w:vMerge/>
          </w:tcPr>
          <w:p w14:paraId="23FB5CDC" w14:textId="77777777" w:rsidR="00670548" w:rsidRPr="00745168" w:rsidRDefault="00670548" w:rsidP="006715EA">
            <w:pPr>
              <w:tabs>
                <w:tab w:val="left" w:pos="-1701"/>
              </w:tabs>
              <w:contextualSpacing/>
              <w:jc w:val="center"/>
              <w:rPr>
                <w:sz w:val="20"/>
                <w:szCs w:val="20"/>
              </w:rPr>
            </w:pPr>
          </w:p>
        </w:tc>
      </w:tr>
      <w:tr w:rsidR="00670548" w:rsidRPr="00745168" w14:paraId="2CA3AB91" w14:textId="77777777" w:rsidTr="006715EA">
        <w:trPr>
          <w:trHeight w:val="544"/>
          <w:jc w:val="center"/>
        </w:trPr>
        <w:tc>
          <w:tcPr>
            <w:tcW w:w="714" w:type="pct"/>
            <w:shd w:val="clear" w:color="auto" w:fill="FFFFFF"/>
            <w:vAlign w:val="center"/>
          </w:tcPr>
          <w:p w14:paraId="3BA9BB37" w14:textId="77777777" w:rsidR="00670548" w:rsidRPr="00745168" w:rsidRDefault="00670548" w:rsidP="006715EA">
            <w:pPr>
              <w:tabs>
                <w:tab w:val="left" w:pos="-1701"/>
              </w:tabs>
              <w:contextualSpacing/>
              <w:jc w:val="center"/>
              <w:rPr>
                <w:sz w:val="20"/>
                <w:szCs w:val="20"/>
              </w:rPr>
            </w:pPr>
            <w:r w:rsidRPr="00745168">
              <w:rPr>
                <w:sz w:val="20"/>
                <w:szCs w:val="20"/>
              </w:rPr>
              <w:t>ПС «Сосновская»</w:t>
            </w:r>
          </w:p>
        </w:tc>
        <w:tc>
          <w:tcPr>
            <w:tcW w:w="486" w:type="pct"/>
            <w:shd w:val="clear" w:color="auto" w:fill="FFFFFF"/>
            <w:vAlign w:val="center"/>
          </w:tcPr>
          <w:p w14:paraId="7980059E" w14:textId="77777777" w:rsidR="00670548" w:rsidRPr="00745168" w:rsidRDefault="00670548" w:rsidP="006715EA">
            <w:pPr>
              <w:tabs>
                <w:tab w:val="left" w:pos="-1701"/>
              </w:tabs>
              <w:contextualSpacing/>
              <w:jc w:val="center"/>
              <w:rPr>
                <w:sz w:val="20"/>
                <w:szCs w:val="20"/>
              </w:rPr>
            </w:pPr>
            <w:r w:rsidRPr="00745168">
              <w:rPr>
                <w:color w:val="000000"/>
                <w:sz w:val="20"/>
                <w:szCs w:val="20"/>
              </w:rPr>
              <w:t>110/10</w:t>
            </w:r>
          </w:p>
        </w:tc>
        <w:tc>
          <w:tcPr>
            <w:tcW w:w="470" w:type="pct"/>
            <w:shd w:val="clear" w:color="auto" w:fill="FFFFFF"/>
            <w:vAlign w:val="center"/>
          </w:tcPr>
          <w:p w14:paraId="3F647A08" w14:textId="77777777" w:rsidR="00670548" w:rsidRPr="00745168" w:rsidRDefault="00670548" w:rsidP="006715EA">
            <w:pPr>
              <w:tabs>
                <w:tab w:val="left" w:pos="-1701"/>
              </w:tabs>
              <w:contextualSpacing/>
              <w:jc w:val="center"/>
              <w:rPr>
                <w:sz w:val="20"/>
                <w:szCs w:val="20"/>
              </w:rPr>
            </w:pPr>
            <w:r w:rsidRPr="00745168">
              <w:rPr>
                <w:color w:val="000000"/>
                <w:sz w:val="20"/>
                <w:szCs w:val="20"/>
              </w:rPr>
              <w:t>10/110</w:t>
            </w:r>
          </w:p>
        </w:tc>
        <w:tc>
          <w:tcPr>
            <w:tcW w:w="486" w:type="pct"/>
            <w:shd w:val="clear" w:color="auto" w:fill="FFFFFF"/>
            <w:vAlign w:val="center"/>
          </w:tcPr>
          <w:p w14:paraId="0CAA53A9" w14:textId="77777777" w:rsidR="00670548" w:rsidRPr="00745168" w:rsidRDefault="00670548" w:rsidP="006715EA">
            <w:pPr>
              <w:contextualSpacing/>
              <w:jc w:val="center"/>
              <w:rPr>
                <w:color w:val="000000"/>
                <w:sz w:val="20"/>
                <w:szCs w:val="20"/>
              </w:rPr>
            </w:pPr>
            <w:r w:rsidRPr="00745168">
              <w:rPr>
                <w:color w:val="000000"/>
                <w:sz w:val="20"/>
                <w:szCs w:val="20"/>
              </w:rPr>
              <w:t>2х25</w:t>
            </w:r>
          </w:p>
        </w:tc>
        <w:tc>
          <w:tcPr>
            <w:tcW w:w="483" w:type="pct"/>
            <w:shd w:val="clear" w:color="auto" w:fill="FFFFFF"/>
            <w:vAlign w:val="center"/>
          </w:tcPr>
          <w:p w14:paraId="7D582A32" w14:textId="77777777" w:rsidR="00670548" w:rsidRPr="00745168" w:rsidRDefault="00670548" w:rsidP="006715EA">
            <w:pPr>
              <w:contextualSpacing/>
              <w:jc w:val="center"/>
              <w:rPr>
                <w:color w:val="000000"/>
                <w:sz w:val="20"/>
                <w:szCs w:val="20"/>
              </w:rPr>
            </w:pPr>
            <w:r w:rsidRPr="00745168">
              <w:rPr>
                <w:color w:val="000000"/>
                <w:sz w:val="20"/>
                <w:szCs w:val="20"/>
              </w:rPr>
              <w:t>2х25</w:t>
            </w:r>
          </w:p>
        </w:tc>
        <w:tc>
          <w:tcPr>
            <w:tcW w:w="1223" w:type="pct"/>
            <w:shd w:val="clear" w:color="auto" w:fill="auto"/>
            <w:vAlign w:val="center"/>
          </w:tcPr>
          <w:p w14:paraId="3A57BC05" w14:textId="77777777" w:rsidR="00670548" w:rsidRPr="00745168" w:rsidRDefault="00670548" w:rsidP="006715EA">
            <w:pPr>
              <w:tabs>
                <w:tab w:val="left" w:pos="-1701"/>
              </w:tabs>
              <w:contextualSpacing/>
              <w:jc w:val="center"/>
              <w:rPr>
                <w:sz w:val="20"/>
                <w:szCs w:val="20"/>
              </w:rPr>
            </w:pPr>
            <w:r w:rsidRPr="00745168">
              <w:rPr>
                <w:sz w:val="20"/>
                <w:szCs w:val="20"/>
              </w:rPr>
              <w:t>2,4</w:t>
            </w:r>
          </w:p>
        </w:tc>
        <w:tc>
          <w:tcPr>
            <w:tcW w:w="460" w:type="pct"/>
            <w:vAlign w:val="center"/>
          </w:tcPr>
          <w:p w14:paraId="52D4EF65" w14:textId="77777777" w:rsidR="00670548" w:rsidRPr="00745168" w:rsidRDefault="00670548" w:rsidP="006715EA">
            <w:pPr>
              <w:tabs>
                <w:tab w:val="left" w:pos="-1701"/>
              </w:tabs>
              <w:contextualSpacing/>
              <w:jc w:val="center"/>
              <w:rPr>
                <w:sz w:val="20"/>
                <w:szCs w:val="20"/>
              </w:rPr>
            </w:pPr>
            <w:r w:rsidRPr="00745168">
              <w:rPr>
                <w:sz w:val="20"/>
                <w:szCs w:val="20"/>
              </w:rPr>
              <w:t>нет данных</w:t>
            </w:r>
          </w:p>
        </w:tc>
        <w:tc>
          <w:tcPr>
            <w:tcW w:w="678" w:type="pct"/>
            <w:shd w:val="clear" w:color="auto" w:fill="auto"/>
            <w:vAlign w:val="center"/>
          </w:tcPr>
          <w:p w14:paraId="4DF0DEE4" w14:textId="77777777" w:rsidR="00670548" w:rsidRPr="00745168" w:rsidRDefault="00670548" w:rsidP="006715EA">
            <w:pPr>
              <w:tabs>
                <w:tab w:val="left" w:pos="-1701"/>
              </w:tabs>
              <w:contextualSpacing/>
              <w:jc w:val="center"/>
              <w:rPr>
                <w:sz w:val="20"/>
                <w:szCs w:val="20"/>
              </w:rPr>
            </w:pPr>
            <w:r w:rsidRPr="00745168">
              <w:rPr>
                <w:sz w:val="20"/>
                <w:szCs w:val="20"/>
              </w:rPr>
              <w:t>нет данных</w:t>
            </w:r>
          </w:p>
        </w:tc>
      </w:tr>
    </w:tbl>
    <w:p w14:paraId="1DF9B23E" w14:textId="77777777" w:rsidR="00670548" w:rsidRDefault="00670548" w:rsidP="00670548">
      <w:pPr>
        <w:ind w:firstLine="709"/>
        <w:contextualSpacing/>
        <w:jc w:val="both"/>
      </w:pPr>
    </w:p>
    <w:p w14:paraId="0F37C2D4" w14:textId="77777777" w:rsidR="00670548" w:rsidRDefault="00670548" w:rsidP="00670548">
      <w:pPr>
        <w:ind w:firstLine="709"/>
        <w:contextualSpacing/>
        <w:jc w:val="both"/>
        <w:sectPr w:rsidR="00670548" w:rsidSect="006715EA">
          <w:pgSz w:w="16838" w:h="11906" w:orient="landscape"/>
          <w:pgMar w:top="1701" w:right="1134" w:bottom="566" w:left="1134" w:header="709" w:footer="567" w:gutter="0"/>
          <w:cols w:space="708"/>
          <w:docGrid w:linePitch="360"/>
        </w:sectPr>
      </w:pPr>
    </w:p>
    <w:p w14:paraId="6939EB5F" w14:textId="77777777" w:rsidR="00670548" w:rsidRPr="00745168" w:rsidRDefault="00670548" w:rsidP="00670548">
      <w:pPr>
        <w:pStyle w:val="25"/>
        <w:spacing w:after="0" w:line="240" w:lineRule="auto"/>
        <w:ind w:firstLine="709"/>
        <w:jc w:val="both"/>
      </w:pPr>
      <w:r w:rsidRPr="00745168">
        <w:lastRenderedPageBreak/>
        <w:t>Существующая схема построения электрических сетей 110 кВ, обеспечивает достаточную надёжность электроснабжения сельского поселения Сосновка.</w:t>
      </w:r>
    </w:p>
    <w:p w14:paraId="6E0789BB" w14:textId="77777777" w:rsidR="00670548" w:rsidRPr="00745168" w:rsidRDefault="00670548" w:rsidP="00670548">
      <w:pPr>
        <w:pStyle w:val="25"/>
        <w:spacing w:after="0" w:line="240" w:lineRule="auto"/>
        <w:ind w:firstLine="709"/>
        <w:jc w:val="both"/>
      </w:pPr>
      <w:r w:rsidRPr="00745168">
        <w:t>Существующая схема построения распределительных сетей 10 кВ, параметры ТП в целом соответствуют требованиям ПУЭ и РД 34.20.185-94 по надёжности электроснабжения. Подстанции 10/0,4 кВ, питающих ответственных потребителей, являются двухтрансформаторными, подключены по двухлучевой схеме, что соответствует требованиям ПУЭ по надёжности электроснабжения этой группы потребителей.</w:t>
      </w:r>
    </w:p>
    <w:p w14:paraId="323BAC31" w14:textId="77777777" w:rsidR="00670548" w:rsidRPr="00745168" w:rsidRDefault="00670548" w:rsidP="00670548">
      <w:pPr>
        <w:pStyle w:val="25"/>
        <w:spacing w:after="0" w:line="240" w:lineRule="auto"/>
        <w:ind w:firstLine="709"/>
        <w:jc w:val="both"/>
      </w:pPr>
      <w:r w:rsidRPr="00745168">
        <w:t>Все ТП 10/0,4 кВ находятся в удовлетворительном техническом состоянии. Силами специалистов службы ЭВС Сосновского ЛПУ МГ ООО «Газпром трансгаз Югорск» ведётся контроль технического состояния трансформаторных подстанций и их своевременное плановое обслуживание.</w:t>
      </w:r>
    </w:p>
    <w:p w14:paraId="3649A4F3" w14:textId="77777777" w:rsidR="00670548" w:rsidRPr="00745168" w:rsidRDefault="00670548" w:rsidP="00670548">
      <w:pPr>
        <w:ind w:firstLine="709"/>
        <w:jc w:val="both"/>
      </w:pPr>
      <w:r w:rsidRPr="00745168">
        <w:t>В связи со значительным физическим износом и превышением эксплуатационного срока использования оборудования существующих электрических сетей 10 кВ на расчётный срок 20</w:t>
      </w:r>
      <w:r>
        <w:t>30</w:t>
      </w:r>
      <w:r w:rsidRPr="00745168">
        <w:t xml:space="preserve"> год</w:t>
      </w:r>
      <w:r>
        <w:t xml:space="preserve"> </w:t>
      </w:r>
      <w:r w:rsidRPr="00745168">
        <w:t>необходимо провести реконструкцию электрических сетей 10 кВ с заменой опор и подвеской изолированного провода (СИП-</w:t>
      </w:r>
      <w:r>
        <w:t>3) взамен голого провода, а так</w:t>
      </w:r>
      <w:r w:rsidRPr="00745168">
        <w:t>же заменить часть трансформаторных подстанций 10/0,4 кВ.</w:t>
      </w:r>
    </w:p>
    <w:p w14:paraId="4249CD40" w14:textId="77777777" w:rsidR="00670548" w:rsidRPr="00745168" w:rsidRDefault="00670548" w:rsidP="00670548">
      <w:pPr>
        <w:ind w:firstLine="709"/>
        <w:contextualSpacing/>
        <w:jc w:val="both"/>
      </w:pPr>
      <w:r w:rsidRPr="00745168">
        <w:t>Качество электрической энергии определяется совокупностью ее характеристик, при которых электропри</w:t>
      </w:r>
      <w:r>
        <w:t>ё</w:t>
      </w:r>
      <w:r w:rsidRPr="00745168">
        <w:t>мники могут нормально работать и выполнять заложенные в них функции.</w:t>
      </w:r>
    </w:p>
    <w:p w14:paraId="2453FB53" w14:textId="77777777" w:rsidR="00670548" w:rsidRPr="00745168" w:rsidRDefault="00670548" w:rsidP="00670548">
      <w:pPr>
        <w:ind w:firstLine="709"/>
        <w:contextualSpacing/>
        <w:jc w:val="both"/>
      </w:pPr>
      <w:r w:rsidRPr="00745168">
        <w:t>Требования к качеству электроэнергии:</w:t>
      </w:r>
    </w:p>
    <w:p w14:paraId="44DD6848" w14:textId="77777777" w:rsidR="00670548" w:rsidRPr="00745168" w:rsidRDefault="00670548" w:rsidP="002F023B">
      <w:pPr>
        <w:pStyle w:val="ab"/>
        <w:numPr>
          <w:ilvl w:val="0"/>
          <w:numId w:val="29"/>
        </w:numPr>
        <w:tabs>
          <w:tab w:val="left" w:pos="993"/>
        </w:tabs>
        <w:ind w:left="0" w:firstLine="709"/>
        <w:jc w:val="both"/>
      </w:pPr>
      <w:r w:rsidRPr="00745168">
        <w:t>стандартное номинальное напряжение в сетях однофазного переменного тока должно составлять - 220В, в трехфазных сетях - 380В;</w:t>
      </w:r>
    </w:p>
    <w:p w14:paraId="7CF676C8" w14:textId="77777777" w:rsidR="00670548" w:rsidRPr="00745168" w:rsidRDefault="00670548" w:rsidP="002F023B">
      <w:pPr>
        <w:pStyle w:val="ab"/>
        <w:numPr>
          <w:ilvl w:val="0"/>
          <w:numId w:val="29"/>
        </w:numPr>
        <w:tabs>
          <w:tab w:val="left" w:pos="993"/>
        </w:tabs>
        <w:ind w:left="0" w:firstLine="709"/>
        <w:jc w:val="both"/>
      </w:pPr>
      <w:r w:rsidRPr="00745168">
        <w:t>допустимое отклонение напряжения должно составлять не более 10% от номинального напряжения электрической сети;</w:t>
      </w:r>
    </w:p>
    <w:p w14:paraId="1637D4B0" w14:textId="77777777" w:rsidR="00670548" w:rsidRPr="00745168" w:rsidRDefault="00670548" w:rsidP="002F023B">
      <w:pPr>
        <w:pStyle w:val="ab"/>
        <w:numPr>
          <w:ilvl w:val="0"/>
          <w:numId w:val="29"/>
        </w:numPr>
        <w:tabs>
          <w:tab w:val="left" w:pos="993"/>
        </w:tabs>
        <w:ind w:left="0" w:firstLine="709"/>
        <w:jc w:val="both"/>
      </w:pPr>
      <w:r w:rsidRPr="00745168">
        <w:t>допустимое отклонение частоты переменного тока в электрических сетях должно составлять не более 0,4 Гц от стандартного номинального значения 50 Гц.</w:t>
      </w:r>
    </w:p>
    <w:p w14:paraId="76E72B7E" w14:textId="77777777" w:rsidR="00670548" w:rsidRDefault="00670548" w:rsidP="00670548">
      <w:pPr>
        <w:ind w:firstLine="709"/>
        <w:contextualSpacing/>
        <w:jc w:val="both"/>
      </w:pPr>
    </w:p>
    <w:p w14:paraId="1D7C6C86" w14:textId="77777777" w:rsidR="00670548" w:rsidRDefault="00670548" w:rsidP="00670548">
      <w:pPr>
        <w:ind w:firstLine="709"/>
        <w:contextualSpacing/>
        <w:jc w:val="both"/>
      </w:pPr>
      <w:r w:rsidRPr="00745168">
        <w:t>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14:paraId="495C0BF3" w14:textId="3D5A11CD" w:rsidR="00670548" w:rsidRPr="00EF7BB5" w:rsidRDefault="00670548" w:rsidP="00670548">
      <w:pPr>
        <w:ind w:firstLine="709"/>
        <w:contextualSpacing/>
        <w:jc w:val="both"/>
      </w:pPr>
      <w:r w:rsidRPr="00EF7BB5">
        <w:t>Цены (тарифы) на электрическую энергию для населения и приравненнных к нему категорий потребителей по Тюменской области, Ханты-Мансийскому Автономному округу-Югре и Ямало-Ненецкому Автономному округу на 2</w:t>
      </w:r>
      <w:r>
        <w:t>020 год представлены в таблице 62</w:t>
      </w:r>
      <w:r w:rsidRPr="00EF7BB5">
        <w:t>.</w:t>
      </w:r>
    </w:p>
    <w:p w14:paraId="6B4336C0" w14:textId="77777777" w:rsidR="00670548" w:rsidRPr="00EF7BB5" w:rsidRDefault="00670548" w:rsidP="00670548">
      <w:pPr>
        <w:ind w:firstLine="709"/>
        <w:contextualSpacing/>
        <w:jc w:val="both"/>
      </w:pPr>
    </w:p>
    <w:p w14:paraId="0C985CEA" w14:textId="36686DFB" w:rsidR="00670548" w:rsidRPr="00EF7BB5" w:rsidRDefault="00670548" w:rsidP="00670548">
      <w:pPr>
        <w:keepNext/>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62</w:t>
      </w:r>
      <w:r w:rsidRPr="00EF7BB5">
        <w:rPr>
          <w:bCs/>
          <w:lang w:val="x-none" w:eastAsia="x-none"/>
        </w:rPr>
        <w:fldChar w:fldCharType="end"/>
      </w:r>
      <w:r w:rsidRPr="00EF7BB5">
        <w:rPr>
          <w:bCs/>
          <w:lang w:val="x-none" w:eastAsia="x-none"/>
        </w:rPr>
        <w:t xml:space="preserve"> – </w:t>
      </w:r>
      <w:r w:rsidRPr="00EF7BB5">
        <w:rPr>
          <w:bCs/>
          <w:lang w:eastAsia="x-none"/>
        </w:rPr>
        <w:t>Цены (тарифы) на электрическую энергию для населения и приравненнных к нему категорий потребителей по Тюменской области, Ханты-Мансийскому Автономному округу-Югре и Ямало-Ненецкому Автономному округу на 2020 год</w:t>
      </w:r>
    </w:p>
    <w:p w14:paraId="4C31258B" w14:textId="77777777" w:rsidR="00670548" w:rsidRPr="00EF7BB5" w:rsidRDefault="00670548" w:rsidP="00670548">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6"/>
        <w:gridCol w:w="4283"/>
        <w:gridCol w:w="1014"/>
        <w:gridCol w:w="2261"/>
        <w:gridCol w:w="1570"/>
      </w:tblGrid>
      <w:tr w:rsidR="00670548" w:rsidRPr="00EF7BB5" w14:paraId="629BEDCD" w14:textId="77777777" w:rsidTr="006715EA">
        <w:trPr>
          <w:trHeight w:val="77"/>
          <w:tblHeader/>
        </w:trPr>
        <w:tc>
          <w:tcPr>
            <w:tcW w:w="292" w:type="pct"/>
            <w:vMerge w:val="restart"/>
            <w:tcBorders>
              <w:bottom w:val="single" w:sz="4" w:space="0" w:color="auto"/>
            </w:tcBorders>
            <w:vAlign w:val="center"/>
          </w:tcPr>
          <w:p w14:paraId="147A299A" w14:textId="77777777" w:rsidR="00670548" w:rsidRPr="00EF7BB5" w:rsidRDefault="00670548" w:rsidP="006715EA">
            <w:pPr>
              <w:contextualSpacing/>
              <w:jc w:val="center"/>
              <w:rPr>
                <w:bCs/>
                <w:color w:val="000000"/>
                <w:sz w:val="20"/>
                <w:szCs w:val="20"/>
              </w:rPr>
            </w:pPr>
            <w:r w:rsidRPr="00EF7BB5">
              <w:rPr>
                <w:bCs/>
                <w:color w:val="000000"/>
                <w:sz w:val="20"/>
                <w:szCs w:val="20"/>
              </w:rPr>
              <w:t>№ п/п</w:t>
            </w:r>
          </w:p>
        </w:tc>
        <w:tc>
          <w:tcPr>
            <w:tcW w:w="2209" w:type="pct"/>
            <w:vMerge w:val="restart"/>
            <w:shd w:val="clear" w:color="auto" w:fill="auto"/>
            <w:vAlign w:val="center"/>
          </w:tcPr>
          <w:p w14:paraId="2D9AC633" w14:textId="77777777" w:rsidR="00670548" w:rsidRPr="00EF7BB5" w:rsidRDefault="00670548" w:rsidP="006715EA">
            <w:pPr>
              <w:contextualSpacing/>
              <w:jc w:val="center"/>
              <w:rPr>
                <w:bCs/>
                <w:color w:val="000000"/>
                <w:sz w:val="20"/>
                <w:szCs w:val="20"/>
              </w:rPr>
            </w:pPr>
            <w:r w:rsidRPr="00EF7BB5">
              <w:rPr>
                <w:bCs/>
                <w:color w:val="000000"/>
                <w:sz w:val="20"/>
                <w:szCs w:val="20"/>
              </w:rPr>
              <w:t>Показатель (группы потребителей с разбивкой по ставкам и дифференциацией по зонам суток)</w:t>
            </w:r>
          </w:p>
        </w:tc>
        <w:tc>
          <w:tcPr>
            <w:tcW w:w="523" w:type="pct"/>
            <w:vMerge w:val="restart"/>
            <w:shd w:val="clear" w:color="auto" w:fill="auto"/>
            <w:vAlign w:val="center"/>
          </w:tcPr>
          <w:p w14:paraId="25B2506C" w14:textId="77777777" w:rsidR="00670548" w:rsidRPr="00EF7BB5" w:rsidRDefault="00670548" w:rsidP="006715EA">
            <w:pPr>
              <w:contextualSpacing/>
              <w:jc w:val="center"/>
              <w:rPr>
                <w:bCs/>
                <w:color w:val="000000"/>
                <w:sz w:val="20"/>
                <w:szCs w:val="20"/>
              </w:rPr>
            </w:pPr>
            <w:r w:rsidRPr="00EF7BB5">
              <w:rPr>
                <w:bCs/>
                <w:color w:val="000000"/>
                <w:sz w:val="20"/>
                <w:szCs w:val="20"/>
              </w:rPr>
              <w:t>Единица измерения</w:t>
            </w:r>
          </w:p>
        </w:tc>
        <w:tc>
          <w:tcPr>
            <w:tcW w:w="1166" w:type="pct"/>
            <w:tcBorders>
              <w:bottom w:val="single" w:sz="4" w:space="0" w:color="auto"/>
            </w:tcBorders>
            <w:shd w:val="clear" w:color="auto" w:fill="auto"/>
            <w:vAlign w:val="center"/>
          </w:tcPr>
          <w:p w14:paraId="44C3F40F" w14:textId="77777777" w:rsidR="00670548" w:rsidRPr="00EF7BB5" w:rsidRDefault="00670548" w:rsidP="006715EA">
            <w:pPr>
              <w:contextualSpacing/>
              <w:jc w:val="center"/>
              <w:rPr>
                <w:bCs/>
                <w:color w:val="000000"/>
                <w:sz w:val="20"/>
                <w:szCs w:val="20"/>
              </w:rPr>
            </w:pPr>
            <w:r w:rsidRPr="00EF7BB5">
              <w:rPr>
                <w:bCs/>
                <w:color w:val="000000"/>
                <w:sz w:val="20"/>
                <w:szCs w:val="20"/>
              </w:rPr>
              <w:t>I полугодие</w:t>
            </w:r>
          </w:p>
        </w:tc>
        <w:tc>
          <w:tcPr>
            <w:tcW w:w="810" w:type="pct"/>
            <w:tcBorders>
              <w:bottom w:val="single" w:sz="4" w:space="0" w:color="auto"/>
            </w:tcBorders>
            <w:shd w:val="clear" w:color="auto" w:fill="auto"/>
            <w:vAlign w:val="center"/>
          </w:tcPr>
          <w:p w14:paraId="2C76BF76" w14:textId="77777777" w:rsidR="00670548" w:rsidRPr="00EF7BB5" w:rsidRDefault="00670548" w:rsidP="006715EA">
            <w:pPr>
              <w:contextualSpacing/>
              <w:jc w:val="center"/>
              <w:rPr>
                <w:bCs/>
                <w:color w:val="000000"/>
                <w:sz w:val="20"/>
                <w:szCs w:val="20"/>
              </w:rPr>
            </w:pPr>
            <w:r w:rsidRPr="00EF7BB5">
              <w:rPr>
                <w:bCs/>
                <w:color w:val="000000"/>
                <w:sz w:val="20"/>
                <w:szCs w:val="20"/>
              </w:rPr>
              <w:t>II полугодие</w:t>
            </w:r>
          </w:p>
        </w:tc>
      </w:tr>
      <w:tr w:rsidR="00670548" w:rsidRPr="00EF7BB5" w14:paraId="23DE2140" w14:textId="77777777" w:rsidTr="006715EA">
        <w:trPr>
          <w:trHeight w:val="77"/>
        </w:trPr>
        <w:tc>
          <w:tcPr>
            <w:tcW w:w="292" w:type="pct"/>
            <w:vMerge/>
            <w:vAlign w:val="center"/>
          </w:tcPr>
          <w:p w14:paraId="12FECCCF" w14:textId="77777777" w:rsidR="00670548" w:rsidRPr="00EF7BB5" w:rsidRDefault="00670548" w:rsidP="006715EA">
            <w:pPr>
              <w:contextualSpacing/>
              <w:jc w:val="center"/>
              <w:rPr>
                <w:color w:val="000000"/>
                <w:sz w:val="20"/>
                <w:szCs w:val="20"/>
              </w:rPr>
            </w:pPr>
          </w:p>
        </w:tc>
        <w:tc>
          <w:tcPr>
            <w:tcW w:w="2209" w:type="pct"/>
            <w:vMerge/>
            <w:shd w:val="clear" w:color="auto" w:fill="auto"/>
            <w:vAlign w:val="center"/>
          </w:tcPr>
          <w:p w14:paraId="5403D3ED" w14:textId="77777777" w:rsidR="00670548" w:rsidRPr="00EF7BB5" w:rsidRDefault="00670548" w:rsidP="006715EA">
            <w:pPr>
              <w:contextualSpacing/>
              <w:jc w:val="center"/>
              <w:rPr>
                <w:sz w:val="20"/>
                <w:szCs w:val="20"/>
              </w:rPr>
            </w:pPr>
          </w:p>
        </w:tc>
        <w:tc>
          <w:tcPr>
            <w:tcW w:w="523" w:type="pct"/>
            <w:vMerge/>
            <w:shd w:val="clear" w:color="auto" w:fill="auto"/>
            <w:vAlign w:val="center"/>
          </w:tcPr>
          <w:p w14:paraId="31E603D0" w14:textId="77777777" w:rsidR="00670548" w:rsidRPr="00EF7BB5" w:rsidRDefault="00670548" w:rsidP="006715EA">
            <w:pPr>
              <w:contextualSpacing/>
              <w:jc w:val="center"/>
              <w:rPr>
                <w:color w:val="000000"/>
                <w:sz w:val="20"/>
                <w:szCs w:val="20"/>
              </w:rPr>
            </w:pPr>
          </w:p>
        </w:tc>
        <w:tc>
          <w:tcPr>
            <w:tcW w:w="1166" w:type="pct"/>
            <w:shd w:val="clear" w:color="auto" w:fill="auto"/>
            <w:vAlign w:val="center"/>
          </w:tcPr>
          <w:p w14:paraId="602D1ECC" w14:textId="77777777" w:rsidR="00670548" w:rsidRPr="00EF7BB5" w:rsidRDefault="00670548" w:rsidP="006715EA">
            <w:pPr>
              <w:contextualSpacing/>
              <w:jc w:val="center"/>
              <w:rPr>
                <w:color w:val="000000"/>
                <w:sz w:val="20"/>
                <w:szCs w:val="20"/>
              </w:rPr>
            </w:pPr>
            <w:r w:rsidRPr="00EF7BB5">
              <w:rPr>
                <w:color w:val="000000"/>
                <w:sz w:val="20"/>
                <w:szCs w:val="20"/>
              </w:rPr>
              <w:t>Цена (тариф)</w:t>
            </w:r>
          </w:p>
        </w:tc>
        <w:tc>
          <w:tcPr>
            <w:tcW w:w="810" w:type="pct"/>
            <w:shd w:val="clear" w:color="auto" w:fill="auto"/>
            <w:vAlign w:val="center"/>
          </w:tcPr>
          <w:p w14:paraId="3E0368F4" w14:textId="77777777" w:rsidR="00670548" w:rsidRPr="00EF7BB5" w:rsidRDefault="00670548" w:rsidP="006715EA">
            <w:pPr>
              <w:contextualSpacing/>
              <w:jc w:val="center"/>
              <w:rPr>
                <w:color w:val="000000"/>
                <w:sz w:val="20"/>
                <w:szCs w:val="20"/>
              </w:rPr>
            </w:pPr>
            <w:r w:rsidRPr="00EF7BB5">
              <w:rPr>
                <w:color w:val="000000"/>
                <w:sz w:val="20"/>
                <w:szCs w:val="20"/>
              </w:rPr>
              <w:t>Цена (тариф)</w:t>
            </w:r>
          </w:p>
        </w:tc>
      </w:tr>
      <w:tr w:rsidR="00670548" w:rsidRPr="00EF7BB5" w14:paraId="09C5415F" w14:textId="77777777" w:rsidTr="006715EA">
        <w:trPr>
          <w:trHeight w:val="77"/>
        </w:trPr>
        <w:tc>
          <w:tcPr>
            <w:tcW w:w="292" w:type="pct"/>
            <w:vAlign w:val="center"/>
          </w:tcPr>
          <w:p w14:paraId="1BAE481A" w14:textId="77777777" w:rsidR="00670548" w:rsidRPr="00EF7BB5" w:rsidRDefault="00670548" w:rsidP="006715EA">
            <w:pPr>
              <w:contextualSpacing/>
              <w:jc w:val="center"/>
              <w:rPr>
                <w:color w:val="000000"/>
                <w:sz w:val="20"/>
                <w:szCs w:val="20"/>
              </w:rPr>
            </w:pPr>
            <w:r w:rsidRPr="00EF7BB5">
              <w:rPr>
                <w:color w:val="000000"/>
                <w:sz w:val="20"/>
                <w:szCs w:val="20"/>
              </w:rPr>
              <w:t>1</w:t>
            </w:r>
          </w:p>
        </w:tc>
        <w:tc>
          <w:tcPr>
            <w:tcW w:w="4708" w:type="pct"/>
            <w:gridSpan w:val="4"/>
            <w:shd w:val="clear" w:color="auto" w:fill="auto"/>
            <w:vAlign w:val="center"/>
          </w:tcPr>
          <w:p w14:paraId="0810DB99" w14:textId="77777777" w:rsidR="00670548" w:rsidRPr="00EF7BB5" w:rsidRDefault="00670548" w:rsidP="006715EA">
            <w:pPr>
              <w:contextualSpacing/>
              <w:jc w:val="both"/>
              <w:rPr>
                <w:color w:val="000000"/>
                <w:sz w:val="20"/>
                <w:szCs w:val="20"/>
              </w:rPr>
            </w:pPr>
            <w:r w:rsidRPr="00EF7BB5">
              <w:rPr>
                <w:color w:val="000000"/>
                <w:sz w:val="20"/>
                <w:szCs w:val="20"/>
              </w:rPr>
              <w:t xml:space="preserve">Население и приравненные к ним, за исключением населения и потребителей, указанных в пунктах 2 и 3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w:t>
            </w:r>
            <w:r w:rsidRPr="00EF7BB5">
              <w:rPr>
                <w:color w:val="000000"/>
                <w:sz w:val="20"/>
                <w:szCs w:val="20"/>
              </w:rPr>
              <w:lastRenderedPageBreak/>
              <w:t>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670548" w:rsidRPr="00EF7BB5" w14:paraId="52A54D64" w14:textId="77777777" w:rsidTr="006715EA">
        <w:trPr>
          <w:trHeight w:val="77"/>
        </w:trPr>
        <w:tc>
          <w:tcPr>
            <w:tcW w:w="292" w:type="pct"/>
            <w:vAlign w:val="center"/>
          </w:tcPr>
          <w:p w14:paraId="6F69833F" w14:textId="77777777" w:rsidR="00670548" w:rsidRPr="00EF7BB5" w:rsidRDefault="00670548" w:rsidP="006715EA">
            <w:pPr>
              <w:contextualSpacing/>
              <w:jc w:val="center"/>
              <w:rPr>
                <w:color w:val="000000"/>
                <w:sz w:val="20"/>
                <w:szCs w:val="20"/>
              </w:rPr>
            </w:pPr>
            <w:r w:rsidRPr="00EF7BB5">
              <w:rPr>
                <w:color w:val="000000"/>
                <w:sz w:val="20"/>
                <w:szCs w:val="20"/>
              </w:rPr>
              <w:lastRenderedPageBreak/>
              <w:t>1.1</w:t>
            </w:r>
          </w:p>
        </w:tc>
        <w:tc>
          <w:tcPr>
            <w:tcW w:w="2209" w:type="pct"/>
            <w:shd w:val="clear" w:color="auto" w:fill="auto"/>
            <w:vAlign w:val="center"/>
          </w:tcPr>
          <w:p w14:paraId="3DDCE865" w14:textId="77777777" w:rsidR="00670548" w:rsidRPr="00EF7BB5" w:rsidRDefault="00670548" w:rsidP="006715EA">
            <w:pPr>
              <w:contextualSpacing/>
              <w:rPr>
                <w:color w:val="000000"/>
                <w:sz w:val="20"/>
                <w:szCs w:val="20"/>
              </w:rPr>
            </w:pPr>
            <w:r w:rsidRPr="00EF7BB5">
              <w:rPr>
                <w:color w:val="000000"/>
                <w:sz w:val="20"/>
                <w:szCs w:val="20"/>
              </w:rPr>
              <w:t xml:space="preserve">Одноставочный тариф </w:t>
            </w:r>
          </w:p>
        </w:tc>
        <w:tc>
          <w:tcPr>
            <w:tcW w:w="523" w:type="pct"/>
            <w:shd w:val="clear" w:color="auto" w:fill="auto"/>
            <w:vAlign w:val="center"/>
          </w:tcPr>
          <w:p w14:paraId="5ECC42BB"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5D28EA2E" w14:textId="77777777" w:rsidR="00670548" w:rsidRPr="00EF7BB5" w:rsidRDefault="00670548" w:rsidP="006715EA">
            <w:pPr>
              <w:contextualSpacing/>
              <w:jc w:val="center"/>
              <w:rPr>
                <w:color w:val="000000"/>
                <w:sz w:val="20"/>
                <w:szCs w:val="20"/>
              </w:rPr>
            </w:pPr>
            <w:r w:rsidRPr="00EF7BB5">
              <w:rPr>
                <w:color w:val="000000"/>
                <w:sz w:val="20"/>
                <w:szCs w:val="20"/>
              </w:rPr>
              <w:t>2,87</w:t>
            </w:r>
          </w:p>
        </w:tc>
        <w:tc>
          <w:tcPr>
            <w:tcW w:w="810" w:type="pct"/>
            <w:shd w:val="clear" w:color="auto" w:fill="auto"/>
            <w:vAlign w:val="center"/>
          </w:tcPr>
          <w:p w14:paraId="05ACD648" w14:textId="77777777" w:rsidR="00670548" w:rsidRPr="00EF7BB5" w:rsidRDefault="00670548" w:rsidP="006715EA">
            <w:pPr>
              <w:contextualSpacing/>
              <w:jc w:val="center"/>
              <w:rPr>
                <w:color w:val="000000"/>
                <w:sz w:val="20"/>
                <w:szCs w:val="20"/>
              </w:rPr>
            </w:pPr>
            <w:r w:rsidRPr="00EF7BB5">
              <w:rPr>
                <w:color w:val="000000"/>
                <w:sz w:val="20"/>
                <w:szCs w:val="20"/>
              </w:rPr>
              <w:t>2,97</w:t>
            </w:r>
          </w:p>
        </w:tc>
      </w:tr>
      <w:tr w:rsidR="00670548" w:rsidRPr="00EF7BB5" w14:paraId="562A35D2" w14:textId="77777777" w:rsidTr="006715EA">
        <w:trPr>
          <w:trHeight w:val="77"/>
        </w:trPr>
        <w:tc>
          <w:tcPr>
            <w:tcW w:w="292" w:type="pct"/>
            <w:vMerge w:val="restart"/>
            <w:vAlign w:val="center"/>
          </w:tcPr>
          <w:p w14:paraId="2A96C8E0" w14:textId="77777777" w:rsidR="00670548" w:rsidRPr="00EF7BB5" w:rsidRDefault="00670548" w:rsidP="006715EA">
            <w:pPr>
              <w:contextualSpacing/>
              <w:jc w:val="center"/>
              <w:rPr>
                <w:color w:val="000000"/>
                <w:sz w:val="20"/>
                <w:szCs w:val="20"/>
              </w:rPr>
            </w:pPr>
            <w:r w:rsidRPr="00EF7BB5">
              <w:rPr>
                <w:color w:val="000000"/>
                <w:sz w:val="20"/>
                <w:szCs w:val="20"/>
              </w:rPr>
              <w:t>1.2</w:t>
            </w:r>
          </w:p>
        </w:tc>
        <w:tc>
          <w:tcPr>
            <w:tcW w:w="4708" w:type="pct"/>
            <w:gridSpan w:val="4"/>
            <w:shd w:val="clear" w:color="auto" w:fill="auto"/>
            <w:vAlign w:val="center"/>
          </w:tcPr>
          <w:p w14:paraId="75A50127"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двум зонам суток &lt;1&gt;</w:t>
            </w:r>
          </w:p>
        </w:tc>
      </w:tr>
      <w:tr w:rsidR="00670548" w:rsidRPr="00EF7BB5" w14:paraId="7A92F218" w14:textId="77777777" w:rsidTr="006715EA">
        <w:trPr>
          <w:trHeight w:val="77"/>
        </w:trPr>
        <w:tc>
          <w:tcPr>
            <w:tcW w:w="292" w:type="pct"/>
            <w:vMerge/>
            <w:vAlign w:val="center"/>
          </w:tcPr>
          <w:p w14:paraId="2C5F8E7C"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68E9F2AD" w14:textId="77777777" w:rsidR="00670548" w:rsidRPr="00EF7BB5" w:rsidRDefault="00670548" w:rsidP="006715EA">
            <w:pPr>
              <w:contextualSpacing/>
              <w:rPr>
                <w:color w:val="000000"/>
                <w:sz w:val="20"/>
                <w:szCs w:val="20"/>
              </w:rPr>
            </w:pPr>
            <w:r w:rsidRPr="00EF7BB5">
              <w:rPr>
                <w:color w:val="000000"/>
                <w:sz w:val="20"/>
                <w:szCs w:val="20"/>
              </w:rPr>
              <w:t>Дневная зона (пиковая и полупиковая)</w:t>
            </w:r>
          </w:p>
        </w:tc>
        <w:tc>
          <w:tcPr>
            <w:tcW w:w="523" w:type="pct"/>
            <w:shd w:val="clear" w:color="auto" w:fill="auto"/>
            <w:vAlign w:val="center"/>
          </w:tcPr>
          <w:p w14:paraId="720FC98F"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62B476AC" w14:textId="77777777" w:rsidR="00670548" w:rsidRPr="00EF7BB5" w:rsidRDefault="00670548" w:rsidP="006715EA">
            <w:pPr>
              <w:contextualSpacing/>
              <w:jc w:val="center"/>
              <w:rPr>
                <w:color w:val="000000"/>
                <w:sz w:val="20"/>
                <w:szCs w:val="20"/>
              </w:rPr>
            </w:pPr>
            <w:r w:rsidRPr="00EF7BB5">
              <w:rPr>
                <w:color w:val="000000"/>
                <w:sz w:val="20"/>
                <w:szCs w:val="20"/>
              </w:rPr>
              <w:t>2,92</w:t>
            </w:r>
          </w:p>
        </w:tc>
        <w:tc>
          <w:tcPr>
            <w:tcW w:w="810" w:type="pct"/>
            <w:shd w:val="clear" w:color="auto" w:fill="auto"/>
            <w:vAlign w:val="center"/>
          </w:tcPr>
          <w:p w14:paraId="40398AE9" w14:textId="77777777" w:rsidR="00670548" w:rsidRPr="00EF7BB5" w:rsidRDefault="00670548" w:rsidP="006715EA">
            <w:pPr>
              <w:contextualSpacing/>
              <w:jc w:val="center"/>
              <w:rPr>
                <w:color w:val="000000"/>
                <w:sz w:val="20"/>
                <w:szCs w:val="20"/>
              </w:rPr>
            </w:pPr>
            <w:r w:rsidRPr="00EF7BB5">
              <w:rPr>
                <w:color w:val="000000"/>
                <w:sz w:val="20"/>
                <w:szCs w:val="20"/>
              </w:rPr>
              <w:t>3,02</w:t>
            </w:r>
          </w:p>
        </w:tc>
      </w:tr>
      <w:tr w:rsidR="00670548" w:rsidRPr="00EF7BB5" w14:paraId="1D59C9F2" w14:textId="77777777" w:rsidTr="006715EA">
        <w:trPr>
          <w:trHeight w:val="77"/>
        </w:trPr>
        <w:tc>
          <w:tcPr>
            <w:tcW w:w="292" w:type="pct"/>
            <w:vMerge/>
            <w:vAlign w:val="center"/>
          </w:tcPr>
          <w:p w14:paraId="725E80AC"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2E7B2D5D" w14:textId="77777777" w:rsidR="00670548" w:rsidRPr="00EF7BB5" w:rsidRDefault="00670548" w:rsidP="006715EA">
            <w:pPr>
              <w:contextualSpacing/>
              <w:rPr>
                <w:color w:val="000000"/>
                <w:sz w:val="20"/>
                <w:szCs w:val="20"/>
              </w:rPr>
            </w:pPr>
            <w:r w:rsidRPr="00EF7BB5">
              <w:rPr>
                <w:color w:val="000000"/>
                <w:sz w:val="20"/>
                <w:szCs w:val="20"/>
              </w:rPr>
              <w:t>Ночная зона</w:t>
            </w:r>
          </w:p>
        </w:tc>
        <w:tc>
          <w:tcPr>
            <w:tcW w:w="523" w:type="pct"/>
            <w:shd w:val="clear" w:color="auto" w:fill="auto"/>
            <w:vAlign w:val="center"/>
          </w:tcPr>
          <w:p w14:paraId="46880B65"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6C2A0DE3" w14:textId="77777777" w:rsidR="00670548" w:rsidRPr="00EF7BB5" w:rsidRDefault="00670548" w:rsidP="006715EA">
            <w:pPr>
              <w:contextualSpacing/>
              <w:jc w:val="center"/>
              <w:rPr>
                <w:color w:val="000000"/>
                <w:sz w:val="20"/>
                <w:szCs w:val="20"/>
              </w:rPr>
            </w:pPr>
            <w:r w:rsidRPr="00EF7BB5">
              <w:rPr>
                <w:color w:val="000000"/>
                <w:sz w:val="20"/>
                <w:szCs w:val="20"/>
              </w:rPr>
              <w:t>1,44</w:t>
            </w:r>
          </w:p>
        </w:tc>
        <w:tc>
          <w:tcPr>
            <w:tcW w:w="810" w:type="pct"/>
            <w:shd w:val="clear" w:color="auto" w:fill="auto"/>
            <w:vAlign w:val="center"/>
          </w:tcPr>
          <w:p w14:paraId="2463A265" w14:textId="77777777" w:rsidR="00670548" w:rsidRPr="00EF7BB5" w:rsidRDefault="00670548" w:rsidP="006715EA">
            <w:pPr>
              <w:contextualSpacing/>
              <w:jc w:val="center"/>
              <w:rPr>
                <w:color w:val="000000"/>
                <w:sz w:val="20"/>
                <w:szCs w:val="20"/>
              </w:rPr>
            </w:pPr>
            <w:r w:rsidRPr="00EF7BB5">
              <w:rPr>
                <w:color w:val="000000"/>
                <w:sz w:val="20"/>
                <w:szCs w:val="20"/>
              </w:rPr>
              <w:t>1,49</w:t>
            </w:r>
          </w:p>
        </w:tc>
      </w:tr>
      <w:tr w:rsidR="00670548" w:rsidRPr="00EF7BB5" w14:paraId="208C0A32" w14:textId="77777777" w:rsidTr="006715EA">
        <w:trPr>
          <w:trHeight w:val="77"/>
        </w:trPr>
        <w:tc>
          <w:tcPr>
            <w:tcW w:w="292" w:type="pct"/>
            <w:vMerge w:val="restart"/>
            <w:vAlign w:val="center"/>
          </w:tcPr>
          <w:p w14:paraId="18A506CF" w14:textId="77777777" w:rsidR="00670548" w:rsidRPr="00EF7BB5" w:rsidRDefault="00670548" w:rsidP="006715EA">
            <w:pPr>
              <w:contextualSpacing/>
              <w:jc w:val="center"/>
              <w:rPr>
                <w:color w:val="000000"/>
                <w:sz w:val="20"/>
                <w:szCs w:val="20"/>
              </w:rPr>
            </w:pPr>
            <w:r w:rsidRPr="00EF7BB5">
              <w:rPr>
                <w:color w:val="000000"/>
                <w:sz w:val="20"/>
                <w:szCs w:val="20"/>
              </w:rPr>
              <w:t>1.3</w:t>
            </w:r>
          </w:p>
        </w:tc>
        <w:tc>
          <w:tcPr>
            <w:tcW w:w="4708" w:type="pct"/>
            <w:gridSpan w:val="4"/>
            <w:shd w:val="clear" w:color="auto" w:fill="auto"/>
            <w:vAlign w:val="center"/>
          </w:tcPr>
          <w:p w14:paraId="0E02E807"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трем зонам суток &lt;1&gt;</w:t>
            </w:r>
          </w:p>
        </w:tc>
      </w:tr>
      <w:tr w:rsidR="00670548" w:rsidRPr="00EF7BB5" w14:paraId="37F6A537" w14:textId="77777777" w:rsidTr="006715EA">
        <w:trPr>
          <w:trHeight w:val="77"/>
        </w:trPr>
        <w:tc>
          <w:tcPr>
            <w:tcW w:w="292" w:type="pct"/>
            <w:vMerge/>
            <w:vAlign w:val="center"/>
          </w:tcPr>
          <w:p w14:paraId="376FD5BD"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586788A1" w14:textId="77777777" w:rsidR="00670548" w:rsidRPr="00EF7BB5" w:rsidRDefault="00670548" w:rsidP="006715EA">
            <w:pPr>
              <w:contextualSpacing/>
              <w:rPr>
                <w:color w:val="000000"/>
                <w:sz w:val="20"/>
                <w:szCs w:val="20"/>
              </w:rPr>
            </w:pPr>
            <w:r w:rsidRPr="00EF7BB5">
              <w:rPr>
                <w:color w:val="000000"/>
                <w:sz w:val="20"/>
                <w:szCs w:val="20"/>
              </w:rPr>
              <w:t>Пиковая зона</w:t>
            </w:r>
          </w:p>
        </w:tc>
        <w:tc>
          <w:tcPr>
            <w:tcW w:w="523" w:type="pct"/>
            <w:shd w:val="clear" w:color="auto" w:fill="auto"/>
            <w:vAlign w:val="center"/>
          </w:tcPr>
          <w:p w14:paraId="16F16195"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4539437B" w14:textId="77777777" w:rsidR="00670548" w:rsidRPr="00EF7BB5" w:rsidRDefault="00670548" w:rsidP="006715EA">
            <w:pPr>
              <w:contextualSpacing/>
              <w:jc w:val="center"/>
              <w:rPr>
                <w:color w:val="000000"/>
                <w:sz w:val="20"/>
                <w:szCs w:val="20"/>
              </w:rPr>
            </w:pPr>
            <w:r w:rsidRPr="00EF7BB5">
              <w:rPr>
                <w:color w:val="000000"/>
                <w:sz w:val="20"/>
                <w:szCs w:val="20"/>
              </w:rPr>
              <w:t>2,94</w:t>
            </w:r>
          </w:p>
        </w:tc>
        <w:tc>
          <w:tcPr>
            <w:tcW w:w="810" w:type="pct"/>
            <w:shd w:val="clear" w:color="auto" w:fill="auto"/>
            <w:vAlign w:val="center"/>
          </w:tcPr>
          <w:p w14:paraId="40DEA1EC" w14:textId="77777777" w:rsidR="00670548" w:rsidRPr="00EF7BB5" w:rsidRDefault="00670548" w:rsidP="006715EA">
            <w:pPr>
              <w:contextualSpacing/>
              <w:jc w:val="center"/>
              <w:rPr>
                <w:color w:val="000000"/>
                <w:sz w:val="20"/>
                <w:szCs w:val="20"/>
              </w:rPr>
            </w:pPr>
            <w:r w:rsidRPr="00EF7BB5">
              <w:rPr>
                <w:color w:val="000000"/>
                <w:sz w:val="20"/>
                <w:szCs w:val="20"/>
              </w:rPr>
              <w:t>3,04</w:t>
            </w:r>
          </w:p>
        </w:tc>
      </w:tr>
      <w:tr w:rsidR="00670548" w:rsidRPr="00EF7BB5" w14:paraId="7A633AEF" w14:textId="77777777" w:rsidTr="006715EA">
        <w:trPr>
          <w:trHeight w:val="77"/>
        </w:trPr>
        <w:tc>
          <w:tcPr>
            <w:tcW w:w="292" w:type="pct"/>
            <w:vMerge/>
            <w:vAlign w:val="center"/>
          </w:tcPr>
          <w:p w14:paraId="0C2CF797"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34230FB5" w14:textId="77777777" w:rsidR="00670548" w:rsidRPr="00EF7BB5" w:rsidRDefault="00670548" w:rsidP="006715EA">
            <w:pPr>
              <w:contextualSpacing/>
              <w:rPr>
                <w:color w:val="000000"/>
                <w:sz w:val="20"/>
                <w:szCs w:val="20"/>
              </w:rPr>
            </w:pPr>
            <w:r w:rsidRPr="00EF7BB5">
              <w:rPr>
                <w:color w:val="000000"/>
                <w:sz w:val="20"/>
                <w:szCs w:val="20"/>
              </w:rPr>
              <w:t>Полупиковая зона</w:t>
            </w:r>
          </w:p>
        </w:tc>
        <w:tc>
          <w:tcPr>
            <w:tcW w:w="523" w:type="pct"/>
            <w:shd w:val="clear" w:color="auto" w:fill="auto"/>
            <w:vAlign w:val="center"/>
          </w:tcPr>
          <w:p w14:paraId="401E60E8"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68786910" w14:textId="77777777" w:rsidR="00670548" w:rsidRPr="00EF7BB5" w:rsidRDefault="00670548" w:rsidP="006715EA">
            <w:pPr>
              <w:contextualSpacing/>
              <w:jc w:val="center"/>
              <w:rPr>
                <w:color w:val="000000"/>
                <w:sz w:val="20"/>
                <w:szCs w:val="20"/>
              </w:rPr>
            </w:pPr>
            <w:r w:rsidRPr="00EF7BB5">
              <w:rPr>
                <w:color w:val="000000"/>
                <w:sz w:val="20"/>
                <w:szCs w:val="20"/>
              </w:rPr>
              <w:t>2,87</w:t>
            </w:r>
          </w:p>
        </w:tc>
        <w:tc>
          <w:tcPr>
            <w:tcW w:w="810" w:type="pct"/>
            <w:shd w:val="clear" w:color="auto" w:fill="auto"/>
            <w:vAlign w:val="center"/>
          </w:tcPr>
          <w:p w14:paraId="6E638146" w14:textId="77777777" w:rsidR="00670548" w:rsidRPr="00EF7BB5" w:rsidRDefault="00670548" w:rsidP="006715EA">
            <w:pPr>
              <w:contextualSpacing/>
              <w:jc w:val="center"/>
              <w:rPr>
                <w:color w:val="000000"/>
                <w:sz w:val="20"/>
                <w:szCs w:val="20"/>
              </w:rPr>
            </w:pPr>
            <w:r w:rsidRPr="00EF7BB5">
              <w:rPr>
                <w:color w:val="000000"/>
                <w:sz w:val="20"/>
                <w:szCs w:val="20"/>
              </w:rPr>
              <w:t>2,97</w:t>
            </w:r>
          </w:p>
        </w:tc>
      </w:tr>
      <w:tr w:rsidR="00670548" w:rsidRPr="00EF7BB5" w14:paraId="2EABD81A" w14:textId="77777777" w:rsidTr="006715EA">
        <w:trPr>
          <w:trHeight w:val="77"/>
        </w:trPr>
        <w:tc>
          <w:tcPr>
            <w:tcW w:w="292" w:type="pct"/>
            <w:vMerge/>
            <w:vAlign w:val="center"/>
          </w:tcPr>
          <w:p w14:paraId="4BD8E13A"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5A455864" w14:textId="77777777" w:rsidR="00670548" w:rsidRPr="00EF7BB5" w:rsidRDefault="00670548" w:rsidP="006715EA">
            <w:pPr>
              <w:contextualSpacing/>
              <w:rPr>
                <w:color w:val="000000"/>
                <w:sz w:val="20"/>
                <w:szCs w:val="20"/>
              </w:rPr>
            </w:pPr>
            <w:r w:rsidRPr="00EF7BB5">
              <w:rPr>
                <w:color w:val="000000"/>
                <w:sz w:val="20"/>
                <w:szCs w:val="20"/>
              </w:rPr>
              <w:t xml:space="preserve">Ночная зона </w:t>
            </w:r>
          </w:p>
        </w:tc>
        <w:tc>
          <w:tcPr>
            <w:tcW w:w="523" w:type="pct"/>
            <w:shd w:val="clear" w:color="auto" w:fill="auto"/>
            <w:vAlign w:val="center"/>
          </w:tcPr>
          <w:p w14:paraId="315CEADE"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54AB07C3" w14:textId="77777777" w:rsidR="00670548" w:rsidRPr="00EF7BB5" w:rsidRDefault="00670548" w:rsidP="006715EA">
            <w:pPr>
              <w:contextualSpacing/>
              <w:jc w:val="center"/>
              <w:rPr>
                <w:color w:val="000000"/>
                <w:sz w:val="20"/>
                <w:szCs w:val="20"/>
              </w:rPr>
            </w:pPr>
            <w:r w:rsidRPr="00EF7BB5">
              <w:rPr>
                <w:color w:val="000000"/>
                <w:sz w:val="20"/>
                <w:szCs w:val="20"/>
              </w:rPr>
              <w:t>1,44</w:t>
            </w:r>
          </w:p>
        </w:tc>
        <w:tc>
          <w:tcPr>
            <w:tcW w:w="810" w:type="pct"/>
            <w:shd w:val="clear" w:color="auto" w:fill="auto"/>
            <w:vAlign w:val="center"/>
          </w:tcPr>
          <w:p w14:paraId="405597C3" w14:textId="77777777" w:rsidR="00670548" w:rsidRPr="00EF7BB5" w:rsidRDefault="00670548" w:rsidP="006715EA">
            <w:pPr>
              <w:contextualSpacing/>
              <w:jc w:val="center"/>
              <w:rPr>
                <w:color w:val="000000"/>
                <w:sz w:val="20"/>
                <w:szCs w:val="20"/>
              </w:rPr>
            </w:pPr>
            <w:r w:rsidRPr="00EF7BB5">
              <w:rPr>
                <w:color w:val="000000"/>
                <w:sz w:val="20"/>
                <w:szCs w:val="20"/>
              </w:rPr>
              <w:t>1,49</w:t>
            </w:r>
          </w:p>
        </w:tc>
      </w:tr>
      <w:tr w:rsidR="00670548" w:rsidRPr="00EF7BB5" w14:paraId="69C8959A" w14:textId="77777777" w:rsidTr="006715EA">
        <w:trPr>
          <w:trHeight w:val="77"/>
        </w:trPr>
        <w:tc>
          <w:tcPr>
            <w:tcW w:w="292" w:type="pct"/>
            <w:vAlign w:val="center"/>
          </w:tcPr>
          <w:p w14:paraId="118E2322" w14:textId="77777777" w:rsidR="00670548" w:rsidRPr="00EF7BB5" w:rsidRDefault="00670548" w:rsidP="006715EA">
            <w:pPr>
              <w:contextualSpacing/>
              <w:jc w:val="center"/>
              <w:rPr>
                <w:color w:val="000000"/>
                <w:sz w:val="20"/>
                <w:szCs w:val="20"/>
              </w:rPr>
            </w:pPr>
            <w:r w:rsidRPr="00EF7BB5">
              <w:rPr>
                <w:color w:val="000000"/>
                <w:sz w:val="20"/>
                <w:szCs w:val="20"/>
              </w:rPr>
              <w:t>2</w:t>
            </w:r>
          </w:p>
        </w:tc>
        <w:tc>
          <w:tcPr>
            <w:tcW w:w="4708" w:type="pct"/>
            <w:gridSpan w:val="4"/>
            <w:shd w:val="clear" w:color="auto" w:fill="auto"/>
            <w:vAlign w:val="center"/>
          </w:tcPr>
          <w:p w14:paraId="14E67FFC" w14:textId="77777777" w:rsidR="00670548" w:rsidRPr="00EF7BB5" w:rsidRDefault="00670548" w:rsidP="006715EA">
            <w:pPr>
              <w:contextualSpacing/>
              <w:jc w:val="both"/>
              <w:rPr>
                <w:color w:val="000000"/>
                <w:sz w:val="20"/>
                <w:szCs w:val="20"/>
              </w:rPr>
            </w:pPr>
            <w:r w:rsidRPr="00EF7BB5">
              <w:rPr>
                <w:color w:val="000000"/>
                <w:sz w:val="20"/>
                <w:szCs w:val="20"/>
              </w:rPr>
              <w:t>Население, проживающее в городских населенных пунктах в домах, оборудованных стационарными электроплитами и (или) электроотопительными установками &lt;2&gt;,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670548" w:rsidRPr="00EF7BB5" w14:paraId="6CE4A9CB" w14:textId="77777777" w:rsidTr="006715EA">
        <w:trPr>
          <w:trHeight w:val="77"/>
        </w:trPr>
        <w:tc>
          <w:tcPr>
            <w:tcW w:w="292" w:type="pct"/>
            <w:vAlign w:val="center"/>
          </w:tcPr>
          <w:p w14:paraId="4F20117B" w14:textId="77777777" w:rsidR="00670548" w:rsidRPr="00EF7BB5" w:rsidRDefault="00670548" w:rsidP="006715EA">
            <w:pPr>
              <w:contextualSpacing/>
              <w:jc w:val="center"/>
              <w:rPr>
                <w:color w:val="000000"/>
                <w:sz w:val="20"/>
                <w:szCs w:val="20"/>
              </w:rPr>
            </w:pPr>
            <w:r w:rsidRPr="00EF7BB5">
              <w:rPr>
                <w:color w:val="000000"/>
                <w:sz w:val="20"/>
                <w:szCs w:val="20"/>
              </w:rPr>
              <w:t>2.1</w:t>
            </w:r>
          </w:p>
        </w:tc>
        <w:tc>
          <w:tcPr>
            <w:tcW w:w="2209" w:type="pct"/>
            <w:shd w:val="clear" w:color="auto" w:fill="auto"/>
            <w:vAlign w:val="center"/>
          </w:tcPr>
          <w:p w14:paraId="1C4B820A" w14:textId="77777777" w:rsidR="00670548" w:rsidRPr="00EF7BB5" w:rsidRDefault="00670548" w:rsidP="006715EA">
            <w:pPr>
              <w:contextualSpacing/>
              <w:rPr>
                <w:color w:val="000000"/>
                <w:sz w:val="20"/>
                <w:szCs w:val="20"/>
              </w:rPr>
            </w:pPr>
            <w:r w:rsidRPr="00EF7BB5">
              <w:rPr>
                <w:color w:val="000000"/>
                <w:sz w:val="20"/>
                <w:szCs w:val="20"/>
              </w:rPr>
              <w:t xml:space="preserve">Одноставочный тариф </w:t>
            </w:r>
          </w:p>
        </w:tc>
        <w:tc>
          <w:tcPr>
            <w:tcW w:w="523" w:type="pct"/>
            <w:shd w:val="clear" w:color="auto" w:fill="auto"/>
            <w:vAlign w:val="center"/>
          </w:tcPr>
          <w:p w14:paraId="17C871C2"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7FC0D4D2" w14:textId="77777777" w:rsidR="00670548" w:rsidRPr="00EF7BB5" w:rsidRDefault="00670548" w:rsidP="006715EA">
            <w:pPr>
              <w:contextualSpacing/>
              <w:jc w:val="center"/>
              <w:rPr>
                <w:color w:val="000000"/>
                <w:sz w:val="20"/>
                <w:szCs w:val="20"/>
              </w:rPr>
            </w:pPr>
            <w:r w:rsidRPr="00EF7BB5">
              <w:rPr>
                <w:color w:val="000000"/>
                <w:sz w:val="20"/>
                <w:szCs w:val="20"/>
              </w:rPr>
              <w:t>2,02</w:t>
            </w:r>
          </w:p>
        </w:tc>
        <w:tc>
          <w:tcPr>
            <w:tcW w:w="810" w:type="pct"/>
            <w:shd w:val="clear" w:color="auto" w:fill="auto"/>
            <w:vAlign w:val="center"/>
          </w:tcPr>
          <w:p w14:paraId="23B18915" w14:textId="77777777" w:rsidR="00670548" w:rsidRPr="00EF7BB5" w:rsidRDefault="00670548" w:rsidP="006715EA">
            <w:pPr>
              <w:contextualSpacing/>
              <w:jc w:val="center"/>
              <w:rPr>
                <w:color w:val="000000"/>
                <w:sz w:val="20"/>
                <w:szCs w:val="20"/>
              </w:rPr>
            </w:pPr>
            <w:r w:rsidRPr="00EF7BB5">
              <w:rPr>
                <w:color w:val="000000"/>
                <w:sz w:val="20"/>
                <w:szCs w:val="20"/>
              </w:rPr>
              <w:t>2,09</w:t>
            </w:r>
          </w:p>
        </w:tc>
      </w:tr>
      <w:tr w:rsidR="00670548" w:rsidRPr="00EF7BB5" w14:paraId="28F10981" w14:textId="77777777" w:rsidTr="006715EA">
        <w:trPr>
          <w:trHeight w:val="77"/>
        </w:trPr>
        <w:tc>
          <w:tcPr>
            <w:tcW w:w="292" w:type="pct"/>
            <w:vMerge w:val="restart"/>
            <w:vAlign w:val="center"/>
          </w:tcPr>
          <w:p w14:paraId="1B52AF4F" w14:textId="77777777" w:rsidR="00670548" w:rsidRPr="00EF7BB5" w:rsidRDefault="00670548" w:rsidP="006715EA">
            <w:pPr>
              <w:contextualSpacing/>
              <w:jc w:val="center"/>
              <w:rPr>
                <w:color w:val="000000"/>
                <w:sz w:val="20"/>
                <w:szCs w:val="20"/>
              </w:rPr>
            </w:pPr>
            <w:r w:rsidRPr="00EF7BB5">
              <w:rPr>
                <w:color w:val="000000"/>
                <w:sz w:val="20"/>
                <w:szCs w:val="20"/>
              </w:rPr>
              <w:t>2.2</w:t>
            </w:r>
          </w:p>
        </w:tc>
        <w:tc>
          <w:tcPr>
            <w:tcW w:w="4708" w:type="pct"/>
            <w:gridSpan w:val="4"/>
            <w:shd w:val="clear" w:color="auto" w:fill="auto"/>
            <w:vAlign w:val="center"/>
          </w:tcPr>
          <w:p w14:paraId="4E1C262A"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двум зонам суток &lt;1&gt;</w:t>
            </w:r>
          </w:p>
        </w:tc>
      </w:tr>
      <w:tr w:rsidR="00670548" w:rsidRPr="00EF7BB5" w14:paraId="6A1883DE" w14:textId="77777777" w:rsidTr="006715EA">
        <w:trPr>
          <w:trHeight w:val="77"/>
        </w:trPr>
        <w:tc>
          <w:tcPr>
            <w:tcW w:w="292" w:type="pct"/>
            <w:vMerge/>
            <w:vAlign w:val="center"/>
          </w:tcPr>
          <w:p w14:paraId="42065116"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07618DD1" w14:textId="77777777" w:rsidR="00670548" w:rsidRPr="00EF7BB5" w:rsidRDefault="00670548" w:rsidP="006715EA">
            <w:pPr>
              <w:contextualSpacing/>
              <w:rPr>
                <w:color w:val="000000"/>
                <w:sz w:val="20"/>
                <w:szCs w:val="20"/>
              </w:rPr>
            </w:pPr>
            <w:r w:rsidRPr="00EF7BB5">
              <w:rPr>
                <w:color w:val="000000"/>
                <w:sz w:val="20"/>
                <w:szCs w:val="20"/>
              </w:rPr>
              <w:t>Дневная зона (пиковая и полупиковая)</w:t>
            </w:r>
          </w:p>
        </w:tc>
        <w:tc>
          <w:tcPr>
            <w:tcW w:w="523" w:type="pct"/>
            <w:shd w:val="clear" w:color="auto" w:fill="auto"/>
            <w:vAlign w:val="center"/>
          </w:tcPr>
          <w:p w14:paraId="448A2FB7"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04556071" w14:textId="77777777" w:rsidR="00670548" w:rsidRPr="00EF7BB5" w:rsidRDefault="00670548" w:rsidP="006715EA">
            <w:pPr>
              <w:contextualSpacing/>
              <w:jc w:val="center"/>
              <w:rPr>
                <w:color w:val="000000"/>
                <w:sz w:val="20"/>
                <w:szCs w:val="20"/>
              </w:rPr>
            </w:pPr>
            <w:r w:rsidRPr="00EF7BB5">
              <w:rPr>
                <w:color w:val="000000"/>
                <w:sz w:val="20"/>
                <w:szCs w:val="20"/>
              </w:rPr>
              <w:t>2,04</w:t>
            </w:r>
          </w:p>
        </w:tc>
        <w:tc>
          <w:tcPr>
            <w:tcW w:w="810" w:type="pct"/>
            <w:shd w:val="clear" w:color="auto" w:fill="auto"/>
            <w:vAlign w:val="center"/>
          </w:tcPr>
          <w:p w14:paraId="5A61842C" w14:textId="77777777" w:rsidR="00670548" w:rsidRPr="00EF7BB5" w:rsidRDefault="00670548" w:rsidP="006715EA">
            <w:pPr>
              <w:contextualSpacing/>
              <w:jc w:val="center"/>
              <w:rPr>
                <w:color w:val="000000"/>
                <w:sz w:val="20"/>
                <w:szCs w:val="20"/>
              </w:rPr>
            </w:pPr>
            <w:r w:rsidRPr="00EF7BB5">
              <w:rPr>
                <w:color w:val="000000"/>
                <w:sz w:val="20"/>
                <w:szCs w:val="20"/>
              </w:rPr>
              <w:t>2,11</w:t>
            </w:r>
          </w:p>
        </w:tc>
      </w:tr>
      <w:tr w:rsidR="00670548" w:rsidRPr="00EF7BB5" w14:paraId="1F59B18D" w14:textId="77777777" w:rsidTr="006715EA">
        <w:trPr>
          <w:trHeight w:val="77"/>
        </w:trPr>
        <w:tc>
          <w:tcPr>
            <w:tcW w:w="292" w:type="pct"/>
            <w:vMerge/>
            <w:vAlign w:val="center"/>
          </w:tcPr>
          <w:p w14:paraId="4987CD77"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79E224B2" w14:textId="77777777" w:rsidR="00670548" w:rsidRPr="00EF7BB5" w:rsidRDefault="00670548" w:rsidP="006715EA">
            <w:pPr>
              <w:contextualSpacing/>
              <w:rPr>
                <w:color w:val="000000"/>
                <w:sz w:val="20"/>
                <w:szCs w:val="20"/>
              </w:rPr>
            </w:pPr>
            <w:r w:rsidRPr="00EF7BB5">
              <w:rPr>
                <w:color w:val="000000"/>
                <w:sz w:val="20"/>
                <w:szCs w:val="20"/>
              </w:rPr>
              <w:t>Ночная зона</w:t>
            </w:r>
          </w:p>
        </w:tc>
        <w:tc>
          <w:tcPr>
            <w:tcW w:w="523" w:type="pct"/>
            <w:shd w:val="clear" w:color="auto" w:fill="auto"/>
            <w:vAlign w:val="center"/>
          </w:tcPr>
          <w:p w14:paraId="73A6B207"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5D08B000" w14:textId="77777777" w:rsidR="00670548" w:rsidRPr="00EF7BB5" w:rsidRDefault="00670548" w:rsidP="006715EA">
            <w:pPr>
              <w:contextualSpacing/>
              <w:jc w:val="center"/>
              <w:rPr>
                <w:color w:val="000000"/>
                <w:sz w:val="20"/>
                <w:szCs w:val="20"/>
              </w:rPr>
            </w:pPr>
            <w:r w:rsidRPr="00EF7BB5">
              <w:rPr>
                <w:color w:val="000000"/>
                <w:sz w:val="20"/>
                <w:szCs w:val="20"/>
              </w:rPr>
              <w:t>1,01</w:t>
            </w:r>
          </w:p>
        </w:tc>
        <w:tc>
          <w:tcPr>
            <w:tcW w:w="810" w:type="pct"/>
            <w:shd w:val="clear" w:color="auto" w:fill="auto"/>
            <w:vAlign w:val="center"/>
          </w:tcPr>
          <w:p w14:paraId="3154DAC6" w14:textId="77777777" w:rsidR="00670548" w:rsidRPr="00EF7BB5" w:rsidRDefault="00670548" w:rsidP="006715EA">
            <w:pPr>
              <w:contextualSpacing/>
              <w:jc w:val="center"/>
              <w:rPr>
                <w:color w:val="000000"/>
                <w:sz w:val="20"/>
                <w:szCs w:val="20"/>
              </w:rPr>
            </w:pPr>
            <w:r w:rsidRPr="00EF7BB5">
              <w:rPr>
                <w:color w:val="000000"/>
                <w:sz w:val="20"/>
                <w:szCs w:val="20"/>
              </w:rPr>
              <w:t>1,04</w:t>
            </w:r>
          </w:p>
        </w:tc>
      </w:tr>
      <w:tr w:rsidR="00670548" w:rsidRPr="00EF7BB5" w14:paraId="2C20B99F" w14:textId="77777777" w:rsidTr="006715EA">
        <w:trPr>
          <w:trHeight w:val="77"/>
        </w:trPr>
        <w:tc>
          <w:tcPr>
            <w:tcW w:w="292" w:type="pct"/>
            <w:vMerge w:val="restart"/>
            <w:vAlign w:val="center"/>
          </w:tcPr>
          <w:p w14:paraId="4EFD3CF9" w14:textId="77777777" w:rsidR="00670548" w:rsidRPr="00EF7BB5" w:rsidRDefault="00670548" w:rsidP="006715EA">
            <w:pPr>
              <w:contextualSpacing/>
              <w:jc w:val="center"/>
              <w:rPr>
                <w:color w:val="000000"/>
                <w:sz w:val="20"/>
                <w:szCs w:val="20"/>
              </w:rPr>
            </w:pPr>
            <w:r w:rsidRPr="00EF7BB5">
              <w:rPr>
                <w:color w:val="000000"/>
                <w:sz w:val="20"/>
                <w:szCs w:val="20"/>
              </w:rPr>
              <w:t>2.3</w:t>
            </w:r>
          </w:p>
        </w:tc>
        <w:tc>
          <w:tcPr>
            <w:tcW w:w="4708" w:type="pct"/>
            <w:gridSpan w:val="4"/>
            <w:shd w:val="clear" w:color="auto" w:fill="auto"/>
            <w:vAlign w:val="center"/>
          </w:tcPr>
          <w:p w14:paraId="6418F29F"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трем зонам суток &lt;1&gt;</w:t>
            </w:r>
          </w:p>
        </w:tc>
      </w:tr>
      <w:tr w:rsidR="00670548" w:rsidRPr="00EF7BB5" w14:paraId="3B4A0C9D" w14:textId="77777777" w:rsidTr="006715EA">
        <w:trPr>
          <w:trHeight w:val="77"/>
        </w:trPr>
        <w:tc>
          <w:tcPr>
            <w:tcW w:w="292" w:type="pct"/>
            <w:vMerge/>
            <w:vAlign w:val="center"/>
          </w:tcPr>
          <w:p w14:paraId="7E7DC5E6"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3A1E1126" w14:textId="77777777" w:rsidR="00670548" w:rsidRPr="00EF7BB5" w:rsidRDefault="00670548" w:rsidP="006715EA">
            <w:pPr>
              <w:contextualSpacing/>
              <w:rPr>
                <w:color w:val="000000"/>
                <w:sz w:val="20"/>
                <w:szCs w:val="20"/>
              </w:rPr>
            </w:pPr>
            <w:r w:rsidRPr="00EF7BB5">
              <w:rPr>
                <w:color w:val="000000"/>
                <w:sz w:val="20"/>
                <w:szCs w:val="20"/>
              </w:rPr>
              <w:t>Пиковая зона</w:t>
            </w:r>
          </w:p>
        </w:tc>
        <w:tc>
          <w:tcPr>
            <w:tcW w:w="523" w:type="pct"/>
            <w:shd w:val="clear" w:color="auto" w:fill="auto"/>
            <w:vAlign w:val="center"/>
          </w:tcPr>
          <w:p w14:paraId="2E84BDBD"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356FDAD2" w14:textId="77777777" w:rsidR="00670548" w:rsidRPr="00EF7BB5" w:rsidRDefault="00670548" w:rsidP="006715EA">
            <w:pPr>
              <w:contextualSpacing/>
              <w:jc w:val="center"/>
              <w:rPr>
                <w:color w:val="000000"/>
                <w:sz w:val="20"/>
                <w:szCs w:val="20"/>
              </w:rPr>
            </w:pPr>
            <w:r w:rsidRPr="00EF7BB5">
              <w:rPr>
                <w:color w:val="000000"/>
                <w:sz w:val="20"/>
                <w:szCs w:val="20"/>
              </w:rPr>
              <w:t>2,07</w:t>
            </w:r>
          </w:p>
        </w:tc>
        <w:tc>
          <w:tcPr>
            <w:tcW w:w="810" w:type="pct"/>
            <w:shd w:val="clear" w:color="auto" w:fill="auto"/>
            <w:vAlign w:val="center"/>
          </w:tcPr>
          <w:p w14:paraId="1F2A77FE" w14:textId="77777777" w:rsidR="00670548" w:rsidRPr="00EF7BB5" w:rsidRDefault="00670548" w:rsidP="006715EA">
            <w:pPr>
              <w:contextualSpacing/>
              <w:jc w:val="center"/>
              <w:rPr>
                <w:color w:val="000000"/>
                <w:sz w:val="20"/>
                <w:szCs w:val="20"/>
              </w:rPr>
            </w:pPr>
            <w:r w:rsidRPr="00EF7BB5">
              <w:rPr>
                <w:color w:val="000000"/>
                <w:sz w:val="20"/>
                <w:szCs w:val="20"/>
              </w:rPr>
              <w:t>2,14</w:t>
            </w:r>
          </w:p>
        </w:tc>
      </w:tr>
      <w:tr w:rsidR="00670548" w:rsidRPr="00EF7BB5" w14:paraId="60C7C592" w14:textId="77777777" w:rsidTr="006715EA">
        <w:trPr>
          <w:trHeight w:val="77"/>
        </w:trPr>
        <w:tc>
          <w:tcPr>
            <w:tcW w:w="292" w:type="pct"/>
            <w:vMerge/>
            <w:vAlign w:val="center"/>
          </w:tcPr>
          <w:p w14:paraId="22D2A580"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0623D766" w14:textId="77777777" w:rsidR="00670548" w:rsidRPr="00EF7BB5" w:rsidRDefault="00670548" w:rsidP="006715EA">
            <w:pPr>
              <w:contextualSpacing/>
              <w:rPr>
                <w:color w:val="000000"/>
                <w:sz w:val="20"/>
                <w:szCs w:val="20"/>
              </w:rPr>
            </w:pPr>
            <w:r w:rsidRPr="00EF7BB5">
              <w:rPr>
                <w:color w:val="000000"/>
                <w:sz w:val="20"/>
                <w:szCs w:val="20"/>
              </w:rPr>
              <w:t>Полупиковая зона</w:t>
            </w:r>
          </w:p>
        </w:tc>
        <w:tc>
          <w:tcPr>
            <w:tcW w:w="523" w:type="pct"/>
            <w:shd w:val="clear" w:color="auto" w:fill="auto"/>
            <w:vAlign w:val="center"/>
          </w:tcPr>
          <w:p w14:paraId="280B2ADD"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4F782CB6" w14:textId="77777777" w:rsidR="00670548" w:rsidRPr="00EF7BB5" w:rsidRDefault="00670548" w:rsidP="006715EA">
            <w:pPr>
              <w:contextualSpacing/>
              <w:jc w:val="center"/>
              <w:rPr>
                <w:color w:val="000000"/>
                <w:sz w:val="20"/>
                <w:szCs w:val="20"/>
              </w:rPr>
            </w:pPr>
            <w:r w:rsidRPr="00EF7BB5">
              <w:rPr>
                <w:color w:val="000000"/>
                <w:sz w:val="20"/>
                <w:szCs w:val="20"/>
              </w:rPr>
              <w:t>2,02</w:t>
            </w:r>
          </w:p>
        </w:tc>
        <w:tc>
          <w:tcPr>
            <w:tcW w:w="810" w:type="pct"/>
            <w:shd w:val="clear" w:color="auto" w:fill="auto"/>
            <w:vAlign w:val="center"/>
          </w:tcPr>
          <w:p w14:paraId="50582672" w14:textId="77777777" w:rsidR="00670548" w:rsidRPr="00EF7BB5" w:rsidRDefault="00670548" w:rsidP="006715EA">
            <w:pPr>
              <w:contextualSpacing/>
              <w:jc w:val="center"/>
              <w:rPr>
                <w:color w:val="000000"/>
                <w:sz w:val="20"/>
                <w:szCs w:val="20"/>
              </w:rPr>
            </w:pPr>
            <w:r w:rsidRPr="00EF7BB5">
              <w:rPr>
                <w:color w:val="000000"/>
                <w:sz w:val="20"/>
                <w:szCs w:val="20"/>
              </w:rPr>
              <w:t>2,09</w:t>
            </w:r>
          </w:p>
        </w:tc>
      </w:tr>
      <w:tr w:rsidR="00670548" w:rsidRPr="00EF7BB5" w14:paraId="65DDA4BC" w14:textId="77777777" w:rsidTr="006715EA">
        <w:trPr>
          <w:trHeight w:val="77"/>
        </w:trPr>
        <w:tc>
          <w:tcPr>
            <w:tcW w:w="292" w:type="pct"/>
            <w:vMerge/>
            <w:vAlign w:val="center"/>
          </w:tcPr>
          <w:p w14:paraId="6AF349ED"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12680BC7" w14:textId="77777777" w:rsidR="00670548" w:rsidRPr="00EF7BB5" w:rsidRDefault="00670548" w:rsidP="006715EA">
            <w:pPr>
              <w:contextualSpacing/>
              <w:rPr>
                <w:color w:val="000000"/>
                <w:sz w:val="20"/>
                <w:szCs w:val="20"/>
              </w:rPr>
            </w:pPr>
            <w:r w:rsidRPr="00EF7BB5">
              <w:rPr>
                <w:color w:val="000000"/>
                <w:sz w:val="20"/>
                <w:szCs w:val="20"/>
              </w:rPr>
              <w:t xml:space="preserve">Ночная зона </w:t>
            </w:r>
          </w:p>
        </w:tc>
        <w:tc>
          <w:tcPr>
            <w:tcW w:w="523" w:type="pct"/>
            <w:shd w:val="clear" w:color="auto" w:fill="auto"/>
            <w:vAlign w:val="center"/>
          </w:tcPr>
          <w:p w14:paraId="3C987C61"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40E859B9" w14:textId="77777777" w:rsidR="00670548" w:rsidRPr="00EF7BB5" w:rsidRDefault="00670548" w:rsidP="006715EA">
            <w:pPr>
              <w:contextualSpacing/>
              <w:jc w:val="center"/>
              <w:rPr>
                <w:color w:val="000000"/>
                <w:sz w:val="20"/>
                <w:szCs w:val="20"/>
              </w:rPr>
            </w:pPr>
            <w:r w:rsidRPr="00EF7BB5">
              <w:rPr>
                <w:color w:val="000000"/>
                <w:sz w:val="20"/>
                <w:szCs w:val="20"/>
              </w:rPr>
              <w:t>1,01</w:t>
            </w:r>
          </w:p>
        </w:tc>
        <w:tc>
          <w:tcPr>
            <w:tcW w:w="810" w:type="pct"/>
            <w:shd w:val="clear" w:color="auto" w:fill="auto"/>
            <w:vAlign w:val="center"/>
          </w:tcPr>
          <w:p w14:paraId="2CC6E8CC" w14:textId="77777777" w:rsidR="00670548" w:rsidRPr="00EF7BB5" w:rsidRDefault="00670548" w:rsidP="006715EA">
            <w:pPr>
              <w:contextualSpacing/>
              <w:jc w:val="center"/>
              <w:rPr>
                <w:color w:val="000000"/>
                <w:sz w:val="20"/>
                <w:szCs w:val="20"/>
              </w:rPr>
            </w:pPr>
            <w:r w:rsidRPr="00EF7BB5">
              <w:rPr>
                <w:color w:val="000000"/>
                <w:sz w:val="20"/>
                <w:szCs w:val="20"/>
              </w:rPr>
              <w:t>1,04</w:t>
            </w:r>
          </w:p>
        </w:tc>
      </w:tr>
      <w:tr w:rsidR="00670548" w:rsidRPr="00EF7BB5" w14:paraId="1FDCFE30" w14:textId="77777777" w:rsidTr="006715EA">
        <w:trPr>
          <w:trHeight w:val="77"/>
        </w:trPr>
        <w:tc>
          <w:tcPr>
            <w:tcW w:w="292" w:type="pct"/>
            <w:vAlign w:val="center"/>
          </w:tcPr>
          <w:p w14:paraId="0305BD35" w14:textId="77777777" w:rsidR="00670548" w:rsidRPr="00EF7BB5" w:rsidRDefault="00670548" w:rsidP="006715EA">
            <w:pPr>
              <w:contextualSpacing/>
              <w:jc w:val="center"/>
              <w:rPr>
                <w:color w:val="000000"/>
                <w:sz w:val="20"/>
                <w:szCs w:val="20"/>
              </w:rPr>
            </w:pPr>
            <w:r w:rsidRPr="00EF7BB5">
              <w:rPr>
                <w:color w:val="000000"/>
                <w:sz w:val="20"/>
                <w:szCs w:val="20"/>
              </w:rPr>
              <w:t>3</w:t>
            </w:r>
          </w:p>
        </w:tc>
        <w:tc>
          <w:tcPr>
            <w:tcW w:w="4708" w:type="pct"/>
            <w:gridSpan w:val="4"/>
            <w:shd w:val="clear" w:color="auto" w:fill="auto"/>
            <w:vAlign w:val="center"/>
          </w:tcPr>
          <w:p w14:paraId="0E3845DE" w14:textId="77777777" w:rsidR="00670548" w:rsidRPr="00EF7BB5" w:rsidRDefault="00670548" w:rsidP="006715EA">
            <w:pPr>
              <w:contextualSpacing/>
              <w:jc w:val="both"/>
              <w:rPr>
                <w:color w:val="000000"/>
                <w:sz w:val="20"/>
                <w:szCs w:val="20"/>
              </w:rPr>
            </w:pPr>
            <w:r w:rsidRPr="00EF7BB5">
              <w:rPr>
                <w:color w:val="000000"/>
                <w:sz w:val="20"/>
                <w:szCs w:val="20"/>
              </w:rPr>
              <w:t xml:space="preserve">Население, проживающее в сельских населенных пунктах &lt;3&gt;,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w:t>
            </w:r>
            <w:r w:rsidRPr="00EF7BB5">
              <w:rPr>
                <w:color w:val="000000"/>
                <w:sz w:val="20"/>
                <w:szCs w:val="20"/>
              </w:rPr>
              <w:lastRenderedPageBreak/>
              <w:t>приравненным к нему категориям потребителей, указанным в данном пункте &lt;4&gt;</w:t>
            </w:r>
          </w:p>
        </w:tc>
      </w:tr>
      <w:tr w:rsidR="00670548" w:rsidRPr="00EF7BB5" w14:paraId="44D83294" w14:textId="77777777" w:rsidTr="006715EA">
        <w:trPr>
          <w:trHeight w:val="77"/>
        </w:trPr>
        <w:tc>
          <w:tcPr>
            <w:tcW w:w="292" w:type="pct"/>
            <w:vAlign w:val="center"/>
          </w:tcPr>
          <w:p w14:paraId="7C104C2E" w14:textId="77777777" w:rsidR="00670548" w:rsidRPr="00EF7BB5" w:rsidRDefault="00670548" w:rsidP="006715EA">
            <w:pPr>
              <w:contextualSpacing/>
              <w:jc w:val="center"/>
              <w:rPr>
                <w:color w:val="000000"/>
                <w:sz w:val="20"/>
                <w:szCs w:val="20"/>
              </w:rPr>
            </w:pPr>
            <w:r w:rsidRPr="00EF7BB5">
              <w:rPr>
                <w:color w:val="000000"/>
                <w:sz w:val="20"/>
                <w:szCs w:val="20"/>
              </w:rPr>
              <w:lastRenderedPageBreak/>
              <w:t>3.1</w:t>
            </w:r>
          </w:p>
        </w:tc>
        <w:tc>
          <w:tcPr>
            <w:tcW w:w="2209" w:type="pct"/>
            <w:shd w:val="clear" w:color="auto" w:fill="auto"/>
            <w:vAlign w:val="center"/>
          </w:tcPr>
          <w:p w14:paraId="18476B43" w14:textId="77777777" w:rsidR="00670548" w:rsidRPr="00EF7BB5" w:rsidRDefault="00670548" w:rsidP="006715EA">
            <w:pPr>
              <w:contextualSpacing/>
              <w:rPr>
                <w:color w:val="000000"/>
                <w:sz w:val="20"/>
                <w:szCs w:val="20"/>
              </w:rPr>
            </w:pPr>
            <w:r w:rsidRPr="00EF7BB5">
              <w:rPr>
                <w:color w:val="000000"/>
                <w:sz w:val="20"/>
                <w:szCs w:val="20"/>
              </w:rPr>
              <w:t xml:space="preserve">Одноставочный тариф </w:t>
            </w:r>
          </w:p>
        </w:tc>
        <w:tc>
          <w:tcPr>
            <w:tcW w:w="523" w:type="pct"/>
            <w:shd w:val="clear" w:color="auto" w:fill="auto"/>
            <w:vAlign w:val="center"/>
          </w:tcPr>
          <w:p w14:paraId="06EAA835"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7343BBF0" w14:textId="77777777" w:rsidR="00670548" w:rsidRPr="00EF7BB5" w:rsidRDefault="00670548" w:rsidP="006715EA">
            <w:pPr>
              <w:contextualSpacing/>
              <w:jc w:val="center"/>
              <w:rPr>
                <w:color w:val="000000"/>
                <w:sz w:val="20"/>
                <w:szCs w:val="20"/>
              </w:rPr>
            </w:pPr>
            <w:r w:rsidRPr="00EF7BB5">
              <w:rPr>
                <w:color w:val="000000"/>
                <w:sz w:val="20"/>
                <w:szCs w:val="20"/>
              </w:rPr>
              <w:t>2,02</w:t>
            </w:r>
          </w:p>
        </w:tc>
        <w:tc>
          <w:tcPr>
            <w:tcW w:w="810" w:type="pct"/>
            <w:shd w:val="clear" w:color="auto" w:fill="auto"/>
            <w:vAlign w:val="center"/>
          </w:tcPr>
          <w:p w14:paraId="088DD95B" w14:textId="77777777" w:rsidR="00670548" w:rsidRPr="00EF7BB5" w:rsidRDefault="00670548" w:rsidP="006715EA">
            <w:pPr>
              <w:contextualSpacing/>
              <w:jc w:val="center"/>
              <w:rPr>
                <w:color w:val="000000"/>
                <w:sz w:val="20"/>
                <w:szCs w:val="20"/>
              </w:rPr>
            </w:pPr>
            <w:r w:rsidRPr="00EF7BB5">
              <w:rPr>
                <w:color w:val="000000"/>
                <w:sz w:val="20"/>
                <w:szCs w:val="20"/>
              </w:rPr>
              <w:t>2,09</w:t>
            </w:r>
          </w:p>
        </w:tc>
      </w:tr>
      <w:tr w:rsidR="00670548" w:rsidRPr="00EF7BB5" w14:paraId="14599057" w14:textId="77777777" w:rsidTr="006715EA">
        <w:trPr>
          <w:trHeight w:val="77"/>
        </w:trPr>
        <w:tc>
          <w:tcPr>
            <w:tcW w:w="292" w:type="pct"/>
            <w:vMerge w:val="restart"/>
            <w:vAlign w:val="center"/>
          </w:tcPr>
          <w:p w14:paraId="35192C49" w14:textId="77777777" w:rsidR="00670548" w:rsidRPr="00EF7BB5" w:rsidRDefault="00670548" w:rsidP="006715EA">
            <w:pPr>
              <w:contextualSpacing/>
              <w:jc w:val="center"/>
              <w:rPr>
                <w:color w:val="000000"/>
                <w:sz w:val="20"/>
                <w:szCs w:val="20"/>
              </w:rPr>
            </w:pPr>
            <w:r w:rsidRPr="00EF7BB5">
              <w:rPr>
                <w:color w:val="000000"/>
                <w:sz w:val="20"/>
                <w:szCs w:val="20"/>
              </w:rPr>
              <w:t>3.2</w:t>
            </w:r>
          </w:p>
        </w:tc>
        <w:tc>
          <w:tcPr>
            <w:tcW w:w="4708" w:type="pct"/>
            <w:gridSpan w:val="4"/>
            <w:shd w:val="clear" w:color="auto" w:fill="auto"/>
            <w:vAlign w:val="center"/>
          </w:tcPr>
          <w:p w14:paraId="21C4C22A"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двум зонам суток &lt;1&gt;</w:t>
            </w:r>
          </w:p>
        </w:tc>
      </w:tr>
      <w:tr w:rsidR="00670548" w:rsidRPr="00EF7BB5" w14:paraId="56DD0355" w14:textId="77777777" w:rsidTr="006715EA">
        <w:trPr>
          <w:trHeight w:val="77"/>
        </w:trPr>
        <w:tc>
          <w:tcPr>
            <w:tcW w:w="292" w:type="pct"/>
            <w:vMerge/>
            <w:vAlign w:val="center"/>
          </w:tcPr>
          <w:p w14:paraId="4B030D3B"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4F1F700B" w14:textId="77777777" w:rsidR="00670548" w:rsidRPr="00EF7BB5" w:rsidRDefault="00670548" w:rsidP="006715EA">
            <w:pPr>
              <w:contextualSpacing/>
              <w:rPr>
                <w:color w:val="000000"/>
                <w:sz w:val="20"/>
                <w:szCs w:val="20"/>
              </w:rPr>
            </w:pPr>
            <w:r w:rsidRPr="00EF7BB5">
              <w:rPr>
                <w:color w:val="000000"/>
                <w:sz w:val="20"/>
                <w:szCs w:val="20"/>
              </w:rPr>
              <w:t>Дневная зона (пиковая и полупиковая)</w:t>
            </w:r>
          </w:p>
        </w:tc>
        <w:tc>
          <w:tcPr>
            <w:tcW w:w="523" w:type="pct"/>
            <w:shd w:val="clear" w:color="auto" w:fill="auto"/>
            <w:vAlign w:val="center"/>
          </w:tcPr>
          <w:p w14:paraId="041A2726"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7A5C856A" w14:textId="77777777" w:rsidR="00670548" w:rsidRPr="00EF7BB5" w:rsidRDefault="00670548" w:rsidP="006715EA">
            <w:pPr>
              <w:contextualSpacing/>
              <w:jc w:val="center"/>
              <w:rPr>
                <w:color w:val="000000"/>
                <w:sz w:val="20"/>
                <w:szCs w:val="20"/>
              </w:rPr>
            </w:pPr>
            <w:r w:rsidRPr="00EF7BB5">
              <w:rPr>
                <w:color w:val="000000"/>
                <w:sz w:val="20"/>
                <w:szCs w:val="20"/>
              </w:rPr>
              <w:t>2,04</w:t>
            </w:r>
          </w:p>
        </w:tc>
        <w:tc>
          <w:tcPr>
            <w:tcW w:w="810" w:type="pct"/>
            <w:shd w:val="clear" w:color="auto" w:fill="auto"/>
            <w:vAlign w:val="center"/>
          </w:tcPr>
          <w:p w14:paraId="4A771E94" w14:textId="77777777" w:rsidR="00670548" w:rsidRPr="00EF7BB5" w:rsidRDefault="00670548" w:rsidP="006715EA">
            <w:pPr>
              <w:contextualSpacing/>
              <w:jc w:val="center"/>
              <w:rPr>
                <w:color w:val="000000"/>
                <w:sz w:val="20"/>
                <w:szCs w:val="20"/>
              </w:rPr>
            </w:pPr>
            <w:r w:rsidRPr="00EF7BB5">
              <w:rPr>
                <w:color w:val="000000"/>
                <w:sz w:val="20"/>
                <w:szCs w:val="20"/>
              </w:rPr>
              <w:t>2,11</w:t>
            </w:r>
          </w:p>
        </w:tc>
      </w:tr>
      <w:tr w:rsidR="00670548" w:rsidRPr="00EF7BB5" w14:paraId="0ECEE932" w14:textId="77777777" w:rsidTr="006715EA">
        <w:trPr>
          <w:trHeight w:val="77"/>
        </w:trPr>
        <w:tc>
          <w:tcPr>
            <w:tcW w:w="292" w:type="pct"/>
            <w:vMerge/>
            <w:vAlign w:val="center"/>
          </w:tcPr>
          <w:p w14:paraId="77D5BF79"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5E1F7EDD" w14:textId="77777777" w:rsidR="00670548" w:rsidRPr="00EF7BB5" w:rsidRDefault="00670548" w:rsidP="006715EA">
            <w:pPr>
              <w:contextualSpacing/>
              <w:rPr>
                <w:color w:val="000000"/>
                <w:sz w:val="20"/>
                <w:szCs w:val="20"/>
              </w:rPr>
            </w:pPr>
            <w:r w:rsidRPr="00EF7BB5">
              <w:rPr>
                <w:color w:val="000000"/>
                <w:sz w:val="20"/>
                <w:szCs w:val="20"/>
              </w:rPr>
              <w:t>Ночная зона</w:t>
            </w:r>
          </w:p>
        </w:tc>
        <w:tc>
          <w:tcPr>
            <w:tcW w:w="523" w:type="pct"/>
            <w:shd w:val="clear" w:color="auto" w:fill="auto"/>
            <w:vAlign w:val="center"/>
          </w:tcPr>
          <w:p w14:paraId="7952D280"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7962801E" w14:textId="77777777" w:rsidR="00670548" w:rsidRPr="00EF7BB5" w:rsidRDefault="00670548" w:rsidP="006715EA">
            <w:pPr>
              <w:contextualSpacing/>
              <w:jc w:val="center"/>
              <w:rPr>
                <w:color w:val="000000"/>
                <w:sz w:val="20"/>
                <w:szCs w:val="20"/>
              </w:rPr>
            </w:pPr>
            <w:r w:rsidRPr="00EF7BB5">
              <w:rPr>
                <w:color w:val="000000"/>
                <w:sz w:val="20"/>
                <w:szCs w:val="20"/>
              </w:rPr>
              <w:t>1,01</w:t>
            </w:r>
          </w:p>
        </w:tc>
        <w:tc>
          <w:tcPr>
            <w:tcW w:w="810" w:type="pct"/>
            <w:shd w:val="clear" w:color="auto" w:fill="auto"/>
            <w:vAlign w:val="center"/>
          </w:tcPr>
          <w:p w14:paraId="52D9F669" w14:textId="77777777" w:rsidR="00670548" w:rsidRPr="00EF7BB5" w:rsidRDefault="00670548" w:rsidP="006715EA">
            <w:pPr>
              <w:contextualSpacing/>
              <w:jc w:val="center"/>
              <w:rPr>
                <w:color w:val="000000"/>
                <w:sz w:val="20"/>
                <w:szCs w:val="20"/>
              </w:rPr>
            </w:pPr>
            <w:r w:rsidRPr="00EF7BB5">
              <w:rPr>
                <w:color w:val="000000"/>
                <w:sz w:val="20"/>
                <w:szCs w:val="20"/>
              </w:rPr>
              <w:t>1,04</w:t>
            </w:r>
          </w:p>
        </w:tc>
      </w:tr>
      <w:tr w:rsidR="00670548" w:rsidRPr="00EF7BB5" w14:paraId="5C9BC252" w14:textId="77777777" w:rsidTr="006715EA">
        <w:trPr>
          <w:trHeight w:val="77"/>
        </w:trPr>
        <w:tc>
          <w:tcPr>
            <w:tcW w:w="292" w:type="pct"/>
            <w:vMerge w:val="restart"/>
            <w:vAlign w:val="center"/>
          </w:tcPr>
          <w:p w14:paraId="32D4EED8" w14:textId="77777777" w:rsidR="00670548" w:rsidRPr="00EF7BB5" w:rsidRDefault="00670548" w:rsidP="006715EA">
            <w:pPr>
              <w:contextualSpacing/>
              <w:jc w:val="center"/>
              <w:rPr>
                <w:color w:val="000000"/>
                <w:sz w:val="20"/>
                <w:szCs w:val="20"/>
              </w:rPr>
            </w:pPr>
            <w:r w:rsidRPr="00EF7BB5">
              <w:rPr>
                <w:color w:val="000000"/>
                <w:sz w:val="20"/>
                <w:szCs w:val="20"/>
              </w:rPr>
              <w:t>3.3</w:t>
            </w:r>
          </w:p>
        </w:tc>
        <w:tc>
          <w:tcPr>
            <w:tcW w:w="4708" w:type="pct"/>
            <w:gridSpan w:val="4"/>
            <w:shd w:val="clear" w:color="auto" w:fill="auto"/>
            <w:vAlign w:val="center"/>
          </w:tcPr>
          <w:p w14:paraId="2DDB997B"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трем зонам суток &lt;1&gt;</w:t>
            </w:r>
          </w:p>
        </w:tc>
      </w:tr>
      <w:tr w:rsidR="00670548" w:rsidRPr="00EF7BB5" w14:paraId="333A1244" w14:textId="77777777" w:rsidTr="006715EA">
        <w:trPr>
          <w:trHeight w:val="77"/>
        </w:trPr>
        <w:tc>
          <w:tcPr>
            <w:tcW w:w="292" w:type="pct"/>
            <w:vMerge/>
            <w:vAlign w:val="center"/>
          </w:tcPr>
          <w:p w14:paraId="5E7ABE4C"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25E342C7" w14:textId="77777777" w:rsidR="00670548" w:rsidRPr="00EF7BB5" w:rsidRDefault="00670548" w:rsidP="006715EA">
            <w:pPr>
              <w:contextualSpacing/>
              <w:rPr>
                <w:color w:val="000000"/>
                <w:sz w:val="20"/>
                <w:szCs w:val="20"/>
              </w:rPr>
            </w:pPr>
            <w:r w:rsidRPr="00EF7BB5">
              <w:rPr>
                <w:color w:val="000000"/>
                <w:sz w:val="20"/>
                <w:szCs w:val="20"/>
              </w:rPr>
              <w:t>Пиковая зона</w:t>
            </w:r>
          </w:p>
        </w:tc>
        <w:tc>
          <w:tcPr>
            <w:tcW w:w="523" w:type="pct"/>
            <w:shd w:val="clear" w:color="auto" w:fill="auto"/>
            <w:vAlign w:val="center"/>
          </w:tcPr>
          <w:p w14:paraId="1A85859E"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0F63B027" w14:textId="77777777" w:rsidR="00670548" w:rsidRPr="00EF7BB5" w:rsidRDefault="00670548" w:rsidP="006715EA">
            <w:pPr>
              <w:contextualSpacing/>
              <w:jc w:val="center"/>
              <w:rPr>
                <w:color w:val="000000"/>
                <w:sz w:val="20"/>
                <w:szCs w:val="20"/>
              </w:rPr>
            </w:pPr>
            <w:r w:rsidRPr="00EF7BB5">
              <w:rPr>
                <w:color w:val="000000"/>
                <w:sz w:val="20"/>
                <w:szCs w:val="20"/>
              </w:rPr>
              <w:t>2,07</w:t>
            </w:r>
          </w:p>
        </w:tc>
        <w:tc>
          <w:tcPr>
            <w:tcW w:w="810" w:type="pct"/>
            <w:shd w:val="clear" w:color="auto" w:fill="auto"/>
            <w:vAlign w:val="center"/>
          </w:tcPr>
          <w:p w14:paraId="7E699305" w14:textId="77777777" w:rsidR="00670548" w:rsidRPr="00EF7BB5" w:rsidRDefault="00670548" w:rsidP="006715EA">
            <w:pPr>
              <w:contextualSpacing/>
              <w:jc w:val="center"/>
              <w:rPr>
                <w:color w:val="000000"/>
                <w:sz w:val="20"/>
                <w:szCs w:val="20"/>
              </w:rPr>
            </w:pPr>
            <w:r w:rsidRPr="00EF7BB5">
              <w:rPr>
                <w:color w:val="000000"/>
                <w:sz w:val="20"/>
                <w:szCs w:val="20"/>
              </w:rPr>
              <w:t>2,14</w:t>
            </w:r>
          </w:p>
        </w:tc>
      </w:tr>
      <w:tr w:rsidR="00670548" w:rsidRPr="00EF7BB5" w14:paraId="112682C4" w14:textId="77777777" w:rsidTr="006715EA">
        <w:trPr>
          <w:trHeight w:val="77"/>
        </w:trPr>
        <w:tc>
          <w:tcPr>
            <w:tcW w:w="292" w:type="pct"/>
            <w:vMerge/>
            <w:vAlign w:val="center"/>
          </w:tcPr>
          <w:p w14:paraId="55DB8076"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60DC0CD3" w14:textId="77777777" w:rsidR="00670548" w:rsidRPr="00EF7BB5" w:rsidRDefault="00670548" w:rsidP="006715EA">
            <w:pPr>
              <w:contextualSpacing/>
              <w:rPr>
                <w:color w:val="000000"/>
                <w:sz w:val="20"/>
                <w:szCs w:val="20"/>
              </w:rPr>
            </w:pPr>
            <w:r w:rsidRPr="00EF7BB5">
              <w:rPr>
                <w:color w:val="000000"/>
                <w:sz w:val="20"/>
                <w:szCs w:val="20"/>
              </w:rPr>
              <w:t>Полупиковая зона</w:t>
            </w:r>
          </w:p>
        </w:tc>
        <w:tc>
          <w:tcPr>
            <w:tcW w:w="523" w:type="pct"/>
            <w:shd w:val="clear" w:color="auto" w:fill="auto"/>
            <w:vAlign w:val="center"/>
          </w:tcPr>
          <w:p w14:paraId="74E4F24F"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0E30C3FA" w14:textId="77777777" w:rsidR="00670548" w:rsidRPr="00EF7BB5" w:rsidRDefault="00670548" w:rsidP="006715EA">
            <w:pPr>
              <w:contextualSpacing/>
              <w:jc w:val="center"/>
              <w:rPr>
                <w:color w:val="000000"/>
                <w:sz w:val="20"/>
                <w:szCs w:val="20"/>
              </w:rPr>
            </w:pPr>
            <w:r w:rsidRPr="00EF7BB5">
              <w:rPr>
                <w:color w:val="000000"/>
                <w:sz w:val="20"/>
                <w:szCs w:val="20"/>
              </w:rPr>
              <w:t>2,02</w:t>
            </w:r>
          </w:p>
        </w:tc>
        <w:tc>
          <w:tcPr>
            <w:tcW w:w="810" w:type="pct"/>
            <w:shd w:val="clear" w:color="auto" w:fill="auto"/>
            <w:vAlign w:val="center"/>
          </w:tcPr>
          <w:p w14:paraId="7FDB0A49" w14:textId="77777777" w:rsidR="00670548" w:rsidRPr="00EF7BB5" w:rsidRDefault="00670548" w:rsidP="006715EA">
            <w:pPr>
              <w:contextualSpacing/>
              <w:jc w:val="center"/>
              <w:rPr>
                <w:color w:val="000000"/>
                <w:sz w:val="20"/>
                <w:szCs w:val="20"/>
              </w:rPr>
            </w:pPr>
            <w:r w:rsidRPr="00EF7BB5">
              <w:rPr>
                <w:color w:val="000000"/>
                <w:sz w:val="20"/>
                <w:szCs w:val="20"/>
              </w:rPr>
              <w:t>2,09</w:t>
            </w:r>
          </w:p>
        </w:tc>
      </w:tr>
      <w:tr w:rsidR="00670548" w:rsidRPr="00EF7BB5" w14:paraId="7E735139" w14:textId="77777777" w:rsidTr="006715EA">
        <w:trPr>
          <w:trHeight w:val="77"/>
        </w:trPr>
        <w:tc>
          <w:tcPr>
            <w:tcW w:w="292" w:type="pct"/>
            <w:vMerge/>
            <w:vAlign w:val="center"/>
          </w:tcPr>
          <w:p w14:paraId="0D735094"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1BE6FA29" w14:textId="77777777" w:rsidR="00670548" w:rsidRPr="00EF7BB5" w:rsidRDefault="00670548" w:rsidP="006715EA">
            <w:pPr>
              <w:contextualSpacing/>
              <w:rPr>
                <w:color w:val="000000"/>
                <w:sz w:val="20"/>
                <w:szCs w:val="20"/>
              </w:rPr>
            </w:pPr>
            <w:r w:rsidRPr="00EF7BB5">
              <w:rPr>
                <w:color w:val="000000"/>
                <w:sz w:val="20"/>
                <w:szCs w:val="20"/>
              </w:rPr>
              <w:t xml:space="preserve">Ночная зона </w:t>
            </w:r>
          </w:p>
        </w:tc>
        <w:tc>
          <w:tcPr>
            <w:tcW w:w="523" w:type="pct"/>
            <w:shd w:val="clear" w:color="auto" w:fill="auto"/>
            <w:vAlign w:val="center"/>
          </w:tcPr>
          <w:p w14:paraId="0717B9CF"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343FF58B" w14:textId="77777777" w:rsidR="00670548" w:rsidRPr="00EF7BB5" w:rsidRDefault="00670548" w:rsidP="006715EA">
            <w:pPr>
              <w:contextualSpacing/>
              <w:jc w:val="center"/>
              <w:rPr>
                <w:color w:val="000000"/>
                <w:sz w:val="20"/>
                <w:szCs w:val="20"/>
              </w:rPr>
            </w:pPr>
            <w:r w:rsidRPr="00EF7BB5">
              <w:rPr>
                <w:color w:val="000000"/>
                <w:sz w:val="20"/>
                <w:szCs w:val="20"/>
              </w:rPr>
              <w:t>1,01</w:t>
            </w:r>
          </w:p>
        </w:tc>
        <w:tc>
          <w:tcPr>
            <w:tcW w:w="810" w:type="pct"/>
            <w:shd w:val="clear" w:color="auto" w:fill="auto"/>
            <w:vAlign w:val="center"/>
          </w:tcPr>
          <w:p w14:paraId="14BBA9F1" w14:textId="77777777" w:rsidR="00670548" w:rsidRPr="00EF7BB5" w:rsidRDefault="00670548" w:rsidP="006715EA">
            <w:pPr>
              <w:contextualSpacing/>
              <w:jc w:val="center"/>
              <w:rPr>
                <w:color w:val="000000"/>
                <w:sz w:val="20"/>
                <w:szCs w:val="20"/>
              </w:rPr>
            </w:pPr>
            <w:r w:rsidRPr="00EF7BB5">
              <w:rPr>
                <w:color w:val="000000"/>
                <w:sz w:val="20"/>
                <w:szCs w:val="20"/>
              </w:rPr>
              <w:t>1,04</w:t>
            </w:r>
          </w:p>
        </w:tc>
      </w:tr>
      <w:tr w:rsidR="00670548" w:rsidRPr="00EF7BB5" w14:paraId="59A05B36" w14:textId="77777777" w:rsidTr="006715EA">
        <w:trPr>
          <w:trHeight w:val="77"/>
        </w:trPr>
        <w:tc>
          <w:tcPr>
            <w:tcW w:w="292" w:type="pct"/>
            <w:vAlign w:val="center"/>
          </w:tcPr>
          <w:p w14:paraId="28FFED45" w14:textId="77777777" w:rsidR="00670548" w:rsidRPr="00EF7BB5" w:rsidRDefault="00670548" w:rsidP="006715EA">
            <w:pPr>
              <w:contextualSpacing/>
              <w:jc w:val="center"/>
              <w:rPr>
                <w:color w:val="000000"/>
                <w:sz w:val="20"/>
                <w:szCs w:val="20"/>
              </w:rPr>
            </w:pPr>
            <w:r w:rsidRPr="00EF7BB5">
              <w:rPr>
                <w:color w:val="000000"/>
                <w:sz w:val="20"/>
                <w:szCs w:val="20"/>
              </w:rPr>
              <w:t>4</w:t>
            </w:r>
          </w:p>
        </w:tc>
        <w:tc>
          <w:tcPr>
            <w:tcW w:w="4708" w:type="pct"/>
            <w:gridSpan w:val="4"/>
            <w:shd w:val="clear" w:color="auto" w:fill="auto"/>
            <w:vAlign w:val="center"/>
          </w:tcPr>
          <w:p w14:paraId="7D3E49C1" w14:textId="77777777" w:rsidR="00670548" w:rsidRPr="00EF7BB5" w:rsidRDefault="00670548" w:rsidP="006715EA">
            <w:pPr>
              <w:contextualSpacing/>
              <w:rPr>
                <w:color w:val="000000"/>
                <w:sz w:val="20"/>
                <w:szCs w:val="20"/>
              </w:rPr>
            </w:pPr>
            <w:r w:rsidRPr="00EF7BB5">
              <w:rPr>
                <w:color w:val="000000"/>
                <w:sz w:val="20"/>
                <w:szCs w:val="20"/>
              </w:rPr>
              <w:t>Потребители, приравненные к населению (тарифы указываются с учетом НДС):</w:t>
            </w:r>
          </w:p>
        </w:tc>
      </w:tr>
      <w:tr w:rsidR="00670548" w:rsidRPr="00EF7BB5" w14:paraId="53A94E84" w14:textId="77777777" w:rsidTr="006715EA">
        <w:trPr>
          <w:trHeight w:val="77"/>
        </w:trPr>
        <w:tc>
          <w:tcPr>
            <w:tcW w:w="292" w:type="pct"/>
            <w:vAlign w:val="center"/>
          </w:tcPr>
          <w:p w14:paraId="77D8083F" w14:textId="77777777" w:rsidR="00670548" w:rsidRPr="00EF7BB5" w:rsidRDefault="00670548" w:rsidP="006715EA">
            <w:pPr>
              <w:contextualSpacing/>
              <w:jc w:val="center"/>
              <w:rPr>
                <w:color w:val="000000"/>
                <w:sz w:val="20"/>
                <w:szCs w:val="20"/>
              </w:rPr>
            </w:pPr>
            <w:r w:rsidRPr="00EF7BB5">
              <w:rPr>
                <w:color w:val="000000"/>
                <w:sz w:val="20"/>
                <w:szCs w:val="20"/>
              </w:rPr>
              <w:t>4.1</w:t>
            </w:r>
          </w:p>
        </w:tc>
        <w:tc>
          <w:tcPr>
            <w:tcW w:w="4708" w:type="pct"/>
            <w:gridSpan w:val="4"/>
            <w:shd w:val="clear" w:color="auto" w:fill="auto"/>
            <w:vAlign w:val="center"/>
          </w:tcPr>
          <w:p w14:paraId="35C14CBA" w14:textId="77777777" w:rsidR="00670548" w:rsidRPr="00EF7BB5" w:rsidRDefault="00670548" w:rsidP="006715EA">
            <w:pPr>
              <w:contextualSpacing/>
              <w:jc w:val="both"/>
              <w:rPr>
                <w:color w:val="000000"/>
                <w:sz w:val="20"/>
                <w:szCs w:val="20"/>
              </w:rPr>
            </w:pPr>
            <w:r w:rsidRPr="00EF7BB5">
              <w:rPr>
                <w:color w:val="000000"/>
                <w:sz w:val="20"/>
                <w:szCs w:val="20"/>
              </w:rPr>
              <w:t>Садоводческие некоммерческие товарищества и огороднические некоммерческие товарищества.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670548" w:rsidRPr="00EF7BB5" w14:paraId="3CD9A14A" w14:textId="77777777" w:rsidTr="006715EA">
        <w:trPr>
          <w:trHeight w:val="77"/>
        </w:trPr>
        <w:tc>
          <w:tcPr>
            <w:tcW w:w="292" w:type="pct"/>
            <w:vAlign w:val="center"/>
          </w:tcPr>
          <w:p w14:paraId="2135FAB7" w14:textId="77777777" w:rsidR="00670548" w:rsidRPr="00EF7BB5" w:rsidRDefault="00670548" w:rsidP="006715EA">
            <w:pPr>
              <w:contextualSpacing/>
              <w:jc w:val="center"/>
              <w:rPr>
                <w:color w:val="000000"/>
                <w:sz w:val="20"/>
                <w:szCs w:val="20"/>
              </w:rPr>
            </w:pPr>
            <w:r w:rsidRPr="00EF7BB5">
              <w:rPr>
                <w:color w:val="000000"/>
                <w:sz w:val="20"/>
                <w:szCs w:val="20"/>
              </w:rPr>
              <w:t>4.1.1</w:t>
            </w:r>
          </w:p>
        </w:tc>
        <w:tc>
          <w:tcPr>
            <w:tcW w:w="2209" w:type="pct"/>
            <w:shd w:val="clear" w:color="auto" w:fill="auto"/>
            <w:vAlign w:val="center"/>
          </w:tcPr>
          <w:p w14:paraId="2EE01360" w14:textId="77777777" w:rsidR="00670548" w:rsidRPr="00EF7BB5" w:rsidRDefault="00670548" w:rsidP="006715EA">
            <w:pPr>
              <w:contextualSpacing/>
              <w:rPr>
                <w:color w:val="000000"/>
                <w:sz w:val="20"/>
                <w:szCs w:val="20"/>
              </w:rPr>
            </w:pPr>
            <w:r w:rsidRPr="00EF7BB5">
              <w:rPr>
                <w:color w:val="000000"/>
                <w:sz w:val="20"/>
                <w:szCs w:val="20"/>
              </w:rPr>
              <w:t xml:space="preserve">Одноставочный тариф </w:t>
            </w:r>
          </w:p>
        </w:tc>
        <w:tc>
          <w:tcPr>
            <w:tcW w:w="523" w:type="pct"/>
            <w:shd w:val="clear" w:color="auto" w:fill="auto"/>
            <w:vAlign w:val="center"/>
          </w:tcPr>
          <w:p w14:paraId="65541BFF"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66C2E279" w14:textId="77777777" w:rsidR="00670548" w:rsidRPr="00EF7BB5" w:rsidRDefault="00670548" w:rsidP="006715EA">
            <w:pPr>
              <w:contextualSpacing/>
              <w:jc w:val="center"/>
              <w:rPr>
                <w:color w:val="000000"/>
                <w:sz w:val="20"/>
                <w:szCs w:val="20"/>
              </w:rPr>
            </w:pPr>
            <w:r w:rsidRPr="00EF7BB5">
              <w:rPr>
                <w:color w:val="000000"/>
                <w:sz w:val="20"/>
                <w:szCs w:val="20"/>
              </w:rPr>
              <w:t>2,87</w:t>
            </w:r>
          </w:p>
        </w:tc>
        <w:tc>
          <w:tcPr>
            <w:tcW w:w="810" w:type="pct"/>
            <w:shd w:val="clear" w:color="auto" w:fill="auto"/>
            <w:vAlign w:val="center"/>
          </w:tcPr>
          <w:p w14:paraId="5D7717D1" w14:textId="77777777" w:rsidR="00670548" w:rsidRPr="00EF7BB5" w:rsidRDefault="00670548" w:rsidP="006715EA">
            <w:pPr>
              <w:contextualSpacing/>
              <w:jc w:val="center"/>
              <w:rPr>
                <w:color w:val="000000"/>
                <w:sz w:val="20"/>
                <w:szCs w:val="20"/>
              </w:rPr>
            </w:pPr>
            <w:r w:rsidRPr="00EF7BB5">
              <w:rPr>
                <w:color w:val="000000"/>
                <w:sz w:val="20"/>
                <w:szCs w:val="20"/>
              </w:rPr>
              <w:t>2,97</w:t>
            </w:r>
          </w:p>
        </w:tc>
      </w:tr>
      <w:tr w:rsidR="00670548" w:rsidRPr="00EF7BB5" w14:paraId="4AC8E535" w14:textId="77777777" w:rsidTr="006715EA">
        <w:trPr>
          <w:trHeight w:val="77"/>
        </w:trPr>
        <w:tc>
          <w:tcPr>
            <w:tcW w:w="292" w:type="pct"/>
            <w:vMerge w:val="restart"/>
            <w:vAlign w:val="center"/>
          </w:tcPr>
          <w:p w14:paraId="040D7119" w14:textId="77777777" w:rsidR="00670548" w:rsidRPr="00EF7BB5" w:rsidRDefault="00670548" w:rsidP="006715EA">
            <w:pPr>
              <w:contextualSpacing/>
              <w:jc w:val="center"/>
              <w:rPr>
                <w:color w:val="000000"/>
                <w:sz w:val="20"/>
                <w:szCs w:val="20"/>
              </w:rPr>
            </w:pPr>
            <w:r w:rsidRPr="00EF7BB5">
              <w:rPr>
                <w:color w:val="000000"/>
                <w:sz w:val="20"/>
                <w:szCs w:val="20"/>
              </w:rPr>
              <w:t>4.1.2</w:t>
            </w:r>
          </w:p>
        </w:tc>
        <w:tc>
          <w:tcPr>
            <w:tcW w:w="4708" w:type="pct"/>
            <w:gridSpan w:val="4"/>
            <w:shd w:val="clear" w:color="auto" w:fill="auto"/>
            <w:vAlign w:val="center"/>
          </w:tcPr>
          <w:p w14:paraId="12B87E10"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двум зонам суток &lt;1&gt;</w:t>
            </w:r>
          </w:p>
        </w:tc>
      </w:tr>
      <w:tr w:rsidR="00670548" w:rsidRPr="00EF7BB5" w14:paraId="11FCAC91" w14:textId="77777777" w:rsidTr="006715EA">
        <w:trPr>
          <w:trHeight w:val="77"/>
        </w:trPr>
        <w:tc>
          <w:tcPr>
            <w:tcW w:w="292" w:type="pct"/>
            <w:vMerge/>
            <w:vAlign w:val="center"/>
          </w:tcPr>
          <w:p w14:paraId="180E0157"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6C562D56" w14:textId="77777777" w:rsidR="00670548" w:rsidRPr="00EF7BB5" w:rsidRDefault="00670548" w:rsidP="006715EA">
            <w:pPr>
              <w:contextualSpacing/>
              <w:rPr>
                <w:color w:val="000000"/>
                <w:sz w:val="20"/>
                <w:szCs w:val="20"/>
              </w:rPr>
            </w:pPr>
            <w:r w:rsidRPr="00EF7BB5">
              <w:rPr>
                <w:color w:val="000000"/>
                <w:sz w:val="20"/>
                <w:szCs w:val="20"/>
              </w:rPr>
              <w:t>Дневная зона (пиковая и полупиковая)</w:t>
            </w:r>
          </w:p>
        </w:tc>
        <w:tc>
          <w:tcPr>
            <w:tcW w:w="523" w:type="pct"/>
            <w:shd w:val="clear" w:color="auto" w:fill="auto"/>
            <w:vAlign w:val="center"/>
          </w:tcPr>
          <w:p w14:paraId="41162810"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0A0BD657" w14:textId="77777777" w:rsidR="00670548" w:rsidRPr="00EF7BB5" w:rsidRDefault="00670548" w:rsidP="006715EA">
            <w:pPr>
              <w:contextualSpacing/>
              <w:jc w:val="center"/>
              <w:rPr>
                <w:color w:val="000000"/>
                <w:sz w:val="20"/>
                <w:szCs w:val="20"/>
              </w:rPr>
            </w:pPr>
            <w:r w:rsidRPr="00EF7BB5">
              <w:rPr>
                <w:color w:val="000000"/>
                <w:sz w:val="20"/>
                <w:szCs w:val="20"/>
              </w:rPr>
              <w:t>2,92</w:t>
            </w:r>
          </w:p>
        </w:tc>
        <w:tc>
          <w:tcPr>
            <w:tcW w:w="810" w:type="pct"/>
            <w:shd w:val="clear" w:color="auto" w:fill="auto"/>
            <w:vAlign w:val="center"/>
          </w:tcPr>
          <w:p w14:paraId="032A89FF" w14:textId="77777777" w:rsidR="00670548" w:rsidRPr="00EF7BB5" w:rsidRDefault="00670548" w:rsidP="006715EA">
            <w:pPr>
              <w:contextualSpacing/>
              <w:jc w:val="center"/>
              <w:rPr>
                <w:color w:val="000000"/>
                <w:sz w:val="20"/>
                <w:szCs w:val="20"/>
              </w:rPr>
            </w:pPr>
            <w:r w:rsidRPr="00EF7BB5">
              <w:rPr>
                <w:color w:val="000000"/>
                <w:sz w:val="20"/>
                <w:szCs w:val="20"/>
              </w:rPr>
              <w:t>3,02</w:t>
            </w:r>
          </w:p>
        </w:tc>
      </w:tr>
      <w:tr w:rsidR="00670548" w:rsidRPr="00EF7BB5" w14:paraId="6BF9731B" w14:textId="77777777" w:rsidTr="006715EA">
        <w:trPr>
          <w:trHeight w:val="77"/>
        </w:trPr>
        <w:tc>
          <w:tcPr>
            <w:tcW w:w="292" w:type="pct"/>
            <w:vMerge/>
            <w:vAlign w:val="center"/>
          </w:tcPr>
          <w:p w14:paraId="2575019C"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14CB7A5E" w14:textId="77777777" w:rsidR="00670548" w:rsidRPr="00EF7BB5" w:rsidRDefault="00670548" w:rsidP="006715EA">
            <w:pPr>
              <w:contextualSpacing/>
              <w:rPr>
                <w:color w:val="000000"/>
                <w:sz w:val="20"/>
                <w:szCs w:val="20"/>
              </w:rPr>
            </w:pPr>
            <w:r w:rsidRPr="00EF7BB5">
              <w:rPr>
                <w:color w:val="000000"/>
                <w:sz w:val="20"/>
                <w:szCs w:val="20"/>
              </w:rPr>
              <w:t>Ночная зона</w:t>
            </w:r>
          </w:p>
        </w:tc>
        <w:tc>
          <w:tcPr>
            <w:tcW w:w="523" w:type="pct"/>
            <w:shd w:val="clear" w:color="auto" w:fill="auto"/>
            <w:vAlign w:val="center"/>
          </w:tcPr>
          <w:p w14:paraId="5D222091"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01485244" w14:textId="77777777" w:rsidR="00670548" w:rsidRPr="00EF7BB5" w:rsidRDefault="00670548" w:rsidP="006715EA">
            <w:pPr>
              <w:contextualSpacing/>
              <w:jc w:val="center"/>
              <w:rPr>
                <w:color w:val="000000"/>
                <w:sz w:val="20"/>
                <w:szCs w:val="20"/>
              </w:rPr>
            </w:pPr>
            <w:r w:rsidRPr="00EF7BB5">
              <w:rPr>
                <w:color w:val="000000"/>
                <w:sz w:val="20"/>
                <w:szCs w:val="20"/>
              </w:rPr>
              <w:t>1,44</w:t>
            </w:r>
          </w:p>
        </w:tc>
        <w:tc>
          <w:tcPr>
            <w:tcW w:w="810" w:type="pct"/>
            <w:shd w:val="clear" w:color="auto" w:fill="auto"/>
            <w:vAlign w:val="center"/>
          </w:tcPr>
          <w:p w14:paraId="4E88AA48" w14:textId="77777777" w:rsidR="00670548" w:rsidRPr="00EF7BB5" w:rsidRDefault="00670548" w:rsidP="006715EA">
            <w:pPr>
              <w:contextualSpacing/>
              <w:jc w:val="center"/>
              <w:rPr>
                <w:color w:val="000000"/>
                <w:sz w:val="20"/>
                <w:szCs w:val="20"/>
              </w:rPr>
            </w:pPr>
            <w:r w:rsidRPr="00EF7BB5">
              <w:rPr>
                <w:color w:val="000000"/>
                <w:sz w:val="20"/>
                <w:szCs w:val="20"/>
              </w:rPr>
              <w:t>1,49</w:t>
            </w:r>
          </w:p>
        </w:tc>
      </w:tr>
      <w:tr w:rsidR="00670548" w:rsidRPr="00EF7BB5" w14:paraId="782E4E13" w14:textId="77777777" w:rsidTr="006715EA">
        <w:trPr>
          <w:trHeight w:val="77"/>
        </w:trPr>
        <w:tc>
          <w:tcPr>
            <w:tcW w:w="292" w:type="pct"/>
            <w:vMerge w:val="restart"/>
            <w:vAlign w:val="center"/>
          </w:tcPr>
          <w:p w14:paraId="5BC1CE24" w14:textId="77777777" w:rsidR="00670548" w:rsidRPr="00EF7BB5" w:rsidRDefault="00670548" w:rsidP="006715EA">
            <w:pPr>
              <w:contextualSpacing/>
              <w:jc w:val="center"/>
              <w:rPr>
                <w:color w:val="000000"/>
                <w:sz w:val="20"/>
                <w:szCs w:val="20"/>
              </w:rPr>
            </w:pPr>
            <w:r w:rsidRPr="00EF7BB5">
              <w:rPr>
                <w:color w:val="000000"/>
                <w:sz w:val="20"/>
                <w:szCs w:val="20"/>
              </w:rPr>
              <w:t>4.1.3</w:t>
            </w:r>
          </w:p>
        </w:tc>
        <w:tc>
          <w:tcPr>
            <w:tcW w:w="4708" w:type="pct"/>
            <w:gridSpan w:val="4"/>
            <w:shd w:val="clear" w:color="auto" w:fill="auto"/>
            <w:vAlign w:val="center"/>
          </w:tcPr>
          <w:p w14:paraId="350E1452"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трем зонам суток &lt;1&gt;</w:t>
            </w:r>
          </w:p>
        </w:tc>
      </w:tr>
      <w:tr w:rsidR="00670548" w:rsidRPr="00EF7BB5" w14:paraId="532FE521" w14:textId="77777777" w:rsidTr="006715EA">
        <w:trPr>
          <w:trHeight w:val="77"/>
        </w:trPr>
        <w:tc>
          <w:tcPr>
            <w:tcW w:w="292" w:type="pct"/>
            <w:vMerge/>
            <w:vAlign w:val="center"/>
          </w:tcPr>
          <w:p w14:paraId="23762943"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0719BAA6" w14:textId="77777777" w:rsidR="00670548" w:rsidRPr="00EF7BB5" w:rsidRDefault="00670548" w:rsidP="006715EA">
            <w:pPr>
              <w:contextualSpacing/>
              <w:rPr>
                <w:color w:val="000000"/>
                <w:sz w:val="20"/>
                <w:szCs w:val="20"/>
              </w:rPr>
            </w:pPr>
            <w:r w:rsidRPr="00EF7BB5">
              <w:rPr>
                <w:color w:val="000000"/>
                <w:sz w:val="20"/>
                <w:szCs w:val="20"/>
              </w:rPr>
              <w:t>Пиковая зона</w:t>
            </w:r>
          </w:p>
        </w:tc>
        <w:tc>
          <w:tcPr>
            <w:tcW w:w="523" w:type="pct"/>
            <w:shd w:val="clear" w:color="auto" w:fill="auto"/>
            <w:vAlign w:val="center"/>
          </w:tcPr>
          <w:p w14:paraId="011A147A"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60903933" w14:textId="77777777" w:rsidR="00670548" w:rsidRPr="00EF7BB5" w:rsidRDefault="00670548" w:rsidP="006715EA">
            <w:pPr>
              <w:contextualSpacing/>
              <w:jc w:val="center"/>
              <w:rPr>
                <w:color w:val="000000"/>
                <w:sz w:val="20"/>
                <w:szCs w:val="20"/>
              </w:rPr>
            </w:pPr>
            <w:r w:rsidRPr="00EF7BB5">
              <w:rPr>
                <w:color w:val="000000"/>
                <w:sz w:val="20"/>
                <w:szCs w:val="20"/>
              </w:rPr>
              <w:t>2,94</w:t>
            </w:r>
          </w:p>
        </w:tc>
        <w:tc>
          <w:tcPr>
            <w:tcW w:w="810" w:type="pct"/>
            <w:shd w:val="clear" w:color="auto" w:fill="auto"/>
            <w:vAlign w:val="center"/>
          </w:tcPr>
          <w:p w14:paraId="17EF522A" w14:textId="77777777" w:rsidR="00670548" w:rsidRPr="00EF7BB5" w:rsidRDefault="00670548" w:rsidP="006715EA">
            <w:pPr>
              <w:contextualSpacing/>
              <w:jc w:val="center"/>
              <w:rPr>
                <w:color w:val="000000"/>
                <w:sz w:val="20"/>
                <w:szCs w:val="20"/>
              </w:rPr>
            </w:pPr>
            <w:r w:rsidRPr="00EF7BB5">
              <w:rPr>
                <w:color w:val="000000"/>
                <w:sz w:val="20"/>
                <w:szCs w:val="20"/>
              </w:rPr>
              <w:t>3,04</w:t>
            </w:r>
          </w:p>
        </w:tc>
      </w:tr>
      <w:tr w:rsidR="00670548" w:rsidRPr="00EF7BB5" w14:paraId="70009CE2" w14:textId="77777777" w:rsidTr="006715EA">
        <w:trPr>
          <w:trHeight w:val="77"/>
        </w:trPr>
        <w:tc>
          <w:tcPr>
            <w:tcW w:w="292" w:type="pct"/>
            <w:vMerge/>
            <w:vAlign w:val="center"/>
          </w:tcPr>
          <w:p w14:paraId="6F7614F4"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200EB90C" w14:textId="77777777" w:rsidR="00670548" w:rsidRPr="00EF7BB5" w:rsidRDefault="00670548" w:rsidP="006715EA">
            <w:pPr>
              <w:contextualSpacing/>
              <w:rPr>
                <w:color w:val="000000"/>
                <w:sz w:val="20"/>
                <w:szCs w:val="20"/>
              </w:rPr>
            </w:pPr>
            <w:r w:rsidRPr="00EF7BB5">
              <w:rPr>
                <w:color w:val="000000"/>
                <w:sz w:val="20"/>
                <w:szCs w:val="20"/>
              </w:rPr>
              <w:t>Полупиковая зона</w:t>
            </w:r>
          </w:p>
        </w:tc>
        <w:tc>
          <w:tcPr>
            <w:tcW w:w="523" w:type="pct"/>
            <w:shd w:val="clear" w:color="auto" w:fill="auto"/>
            <w:vAlign w:val="center"/>
          </w:tcPr>
          <w:p w14:paraId="6FDDC41E"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29B9AD09" w14:textId="77777777" w:rsidR="00670548" w:rsidRPr="00EF7BB5" w:rsidRDefault="00670548" w:rsidP="006715EA">
            <w:pPr>
              <w:contextualSpacing/>
              <w:jc w:val="center"/>
              <w:rPr>
                <w:color w:val="000000"/>
                <w:sz w:val="20"/>
                <w:szCs w:val="20"/>
              </w:rPr>
            </w:pPr>
            <w:r w:rsidRPr="00EF7BB5">
              <w:rPr>
                <w:color w:val="000000"/>
                <w:sz w:val="20"/>
                <w:szCs w:val="20"/>
              </w:rPr>
              <w:t>2,87</w:t>
            </w:r>
          </w:p>
        </w:tc>
        <w:tc>
          <w:tcPr>
            <w:tcW w:w="810" w:type="pct"/>
            <w:shd w:val="clear" w:color="auto" w:fill="auto"/>
            <w:vAlign w:val="center"/>
          </w:tcPr>
          <w:p w14:paraId="532FE8BE" w14:textId="77777777" w:rsidR="00670548" w:rsidRPr="00EF7BB5" w:rsidRDefault="00670548" w:rsidP="006715EA">
            <w:pPr>
              <w:contextualSpacing/>
              <w:jc w:val="center"/>
              <w:rPr>
                <w:color w:val="000000"/>
                <w:sz w:val="20"/>
                <w:szCs w:val="20"/>
              </w:rPr>
            </w:pPr>
            <w:r w:rsidRPr="00EF7BB5">
              <w:rPr>
                <w:color w:val="000000"/>
                <w:sz w:val="20"/>
                <w:szCs w:val="20"/>
              </w:rPr>
              <w:t>2,97</w:t>
            </w:r>
          </w:p>
        </w:tc>
      </w:tr>
      <w:tr w:rsidR="00670548" w:rsidRPr="00EF7BB5" w14:paraId="2C57D385" w14:textId="77777777" w:rsidTr="006715EA">
        <w:trPr>
          <w:trHeight w:val="77"/>
        </w:trPr>
        <w:tc>
          <w:tcPr>
            <w:tcW w:w="292" w:type="pct"/>
            <w:vMerge/>
            <w:vAlign w:val="center"/>
          </w:tcPr>
          <w:p w14:paraId="628F7E77"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35F37884" w14:textId="77777777" w:rsidR="00670548" w:rsidRPr="00EF7BB5" w:rsidRDefault="00670548" w:rsidP="006715EA">
            <w:pPr>
              <w:contextualSpacing/>
              <w:rPr>
                <w:color w:val="000000"/>
                <w:sz w:val="20"/>
                <w:szCs w:val="20"/>
              </w:rPr>
            </w:pPr>
            <w:r w:rsidRPr="00EF7BB5">
              <w:rPr>
                <w:color w:val="000000"/>
                <w:sz w:val="20"/>
                <w:szCs w:val="20"/>
              </w:rPr>
              <w:t xml:space="preserve">Ночная зона </w:t>
            </w:r>
          </w:p>
        </w:tc>
        <w:tc>
          <w:tcPr>
            <w:tcW w:w="523" w:type="pct"/>
            <w:shd w:val="clear" w:color="auto" w:fill="auto"/>
            <w:vAlign w:val="center"/>
          </w:tcPr>
          <w:p w14:paraId="58633F43"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727EC8F9" w14:textId="77777777" w:rsidR="00670548" w:rsidRPr="00EF7BB5" w:rsidRDefault="00670548" w:rsidP="006715EA">
            <w:pPr>
              <w:contextualSpacing/>
              <w:jc w:val="center"/>
              <w:rPr>
                <w:color w:val="000000"/>
                <w:sz w:val="20"/>
                <w:szCs w:val="20"/>
              </w:rPr>
            </w:pPr>
            <w:r w:rsidRPr="00EF7BB5">
              <w:rPr>
                <w:color w:val="000000"/>
                <w:sz w:val="20"/>
                <w:szCs w:val="20"/>
              </w:rPr>
              <w:t>1,44</w:t>
            </w:r>
          </w:p>
        </w:tc>
        <w:tc>
          <w:tcPr>
            <w:tcW w:w="810" w:type="pct"/>
            <w:shd w:val="clear" w:color="auto" w:fill="auto"/>
            <w:vAlign w:val="center"/>
          </w:tcPr>
          <w:p w14:paraId="04F0FE48" w14:textId="77777777" w:rsidR="00670548" w:rsidRPr="00EF7BB5" w:rsidRDefault="00670548" w:rsidP="006715EA">
            <w:pPr>
              <w:contextualSpacing/>
              <w:jc w:val="center"/>
              <w:rPr>
                <w:color w:val="000000"/>
                <w:sz w:val="20"/>
                <w:szCs w:val="20"/>
              </w:rPr>
            </w:pPr>
            <w:r w:rsidRPr="00EF7BB5">
              <w:rPr>
                <w:color w:val="000000"/>
                <w:sz w:val="20"/>
                <w:szCs w:val="20"/>
              </w:rPr>
              <w:t>1,49</w:t>
            </w:r>
          </w:p>
        </w:tc>
      </w:tr>
      <w:tr w:rsidR="00670548" w:rsidRPr="00EF7BB5" w14:paraId="567308C0" w14:textId="77777777" w:rsidTr="006715EA">
        <w:trPr>
          <w:trHeight w:val="77"/>
        </w:trPr>
        <w:tc>
          <w:tcPr>
            <w:tcW w:w="292" w:type="pct"/>
            <w:vAlign w:val="center"/>
          </w:tcPr>
          <w:p w14:paraId="405A541B" w14:textId="77777777" w:rsidR="00670548" w:rsidRPr="00EF7BB5" w:rsidRDefault="00670548" w:rsidP="006715EA">
            <w:pPr>
              <w:contextualSpacing/>
              <w:jc w:val="center"/>
              <w:rPr>
                <w:color w:val="000000"/>
                <w:sz w:val="20"/>
                <w:szCs w:val="20"/>
              </w:rPr>
            </w:pPr>
            <w:r w:rsidRPr="00EF7BB5">
              <w:rPr>
                <w:color w:val="000000"/>
                <w:sz w:val="20"/>
                <w:szCs w:val="20"/>
              </w:rPr>
              <w:t>4.2</w:t>
            </w:r>
          </w:p>
        </w:tc>
        <w:tc>
          <w:tcPr>
            <w:tcW w:w="4708" w:type="pct"/>
            <w:gridSpan w:val="4"/>
            <w:shd w:val="clear" w:color="auto" w:fill="auto"/>
            <w:vAlign w:val="center"/>
          </w:tcPr>
          <w:p w14:paraId="645971E3" w14:textId="77777777" w:rsidR="00670548" w:rsidRPr="00EF7BB5" w:rsidRDefault="00670548" w:rsidP="006715EA">
            <w:pPr>
              <w:contextualSpacing/>
              <w:jc w:val="both"/>
              <w:rPr>
                <w:color w:val="000000"/>
                <w:sz w:val="20"/>
                <w:szCs w:val="20"/>
              </w:rPr>
            </w:pPr>
            <w:r w:rsidRPr="00EF7BB5">
              <w:rPr>
                <w:color w:val="000000"/>
                <w:sz w:val="20"/>
                <w:szCs w:val="2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670548" w:rsidRPr="00EF7BB5" w14:paraId="44E5A967" w14:textId="77777777" w:rsidTr="006715EA">
        <w:trPr>
          <w:trHeight w:val="77"/>
        </w:trPr>
        <w:tc>
          <w:tcPr>
            <w:tcW w:w="292" w:type="pct"/>
            <w:vAlign w:val="center"/>
          </w:tcPr>
          <w:p w14:paraId="16238E30" w14:textId="77777777" w:rsidR="00670548" w:rsidRPr="00EF7BB5" w:rsidRDefault="00670548" w:rsidP="006715EA">
            <w:pPr>
              <w:contextualSpacing/>
              <w:jc w:val="center"/>
              <w:rPr>
                <w:color w:val="000000"/>
                <w:sz w:val="20"/>
                <w:szCs w:val="20"/>
              </w:rPr>
            </w:pPr>
            <w:r w:rsidRPr="00EF7BB5">
              <w:rPr>
                <w:color w:val="000000"/>
                <w:sz w:val="20"/>
                <w:szCs w:val="20"/>
              </w:rPr>
              <w:t>4.2.1</w:t>
            </w:r>
          </w:p>
        </w:tc>
        <w:tc>
          <w:tcPr>
            <w:tcW w:w="2209" w:type="pct"/>
            <w:shd w:val="clear" w:color="auto" w:fill="auto"/>
            <w:vAlign w:val="center"/>
          </w:tcPr>
          <w:p w14:paraId="6D127225" w14:textId="77777777" w:rsidR="00670548" w:rsidRPr="00EF7BB5" w:rsidRDefault="00670548" w:rsidP="006715EA">
            <w:pPr>
              <w:contextualSpacing/>
              <w:rPr>
                <w:color w:val="000000"/>
                <w:sz w:val="20"/>
                <w:szCs w:val="20"/>
              </w:rPr>
            </w:pPr>
            <w:r w:rsidRPr="00EF7BB5">
              <w:rPr>
                <w:color w:val="000000"/>
                <w:sz w:val="20"/>
                <w:szCs w:val="20"/>
              </w:rPr>
              <w:t xml:space="preserve">Одноставочный тариф </w:t>
            </w:r>
          </w:p>
        </w:tc>
        <w:tc>
          <w:tcPr>
            <w:tcW w:w="523" w:type="pct"/>
            <w:shd w:val="clear" w:color="auto" w:fill="auto"/>
            <w:vAlign w:val="center"/>
          </w:tcPr>
          <w:p w14:paraId="77B1E3CF"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7E7D6B77" w14:textId="77777777" w:rsidR="00670548" w:rsidRPr="00EF7BB5" w:rsidRDefault="00670548" w:rsidP="006715EA">
            <w:pPr>
              <w:contextualSpacing/>
              <w:jc w:val="center"/>
              <w:rPr>
                <w:color w:val="000000"/>
                <w:sz w:val="20"/>
                <w:szCs w:val="20"/>
              </w:rPr>
            </w:pPr>
            <w:r w:rsidRPr="00EF7BB5">
              <w:rPr>
                <w:color w:val="000000"/>
                <w:sz w:val="20"/>
                <w:szCs w:val="20"/>
              </w:rPr>
              <w:t>2,87</w:t>
            </w:r>
          </w:p>
        </w:tc>
        <w:tc>
          <w:tcPr>
            <w:tcW w:w="810" w:type="pct"/>
            <w:shd w:val="clear" w:color="auto" w:fill="auto"/>
            <w:vAlign w:val="center"/>
          </w:tcPr>
          <w:p w14:paraId="2C90AA65" w14:textId="77777777" w:rsidR="00670548" w:rsidRPr="00EF7BB5" w:rsidRDefault="00670548" w:rsidP="006715EA">
            <w:pPr>
              <w:contextualSpacing/>
              <w:jc w:val="center"/>
              <w:rPr>
                <w:color w:val="000000"/>
                <w:sz w:val="20"/>
                <w:szCs w:val="20"/>
              </w:rPr>
            </w:pPr>
            <w:r w:rsidRPr="00EF7BB5">
              <w:rPr>
                <w:color w:val="000000"/>
                <w:sz w:val="20"/>
                <w:szCs w:val="20"/>
              </w:rPr>
              <w:t>2,97</w:t>
            </w:r>
          </w:p>
        </w:tc>
      </w:tr>
      <w:tr w:rsidR="00670548" w:rsidRPr="00EF7BB5" w14:paraId="738BDB13" w14:textId="77777777" w:rsidTr="006715EA">
        <w:trPr>
          <w:trHeight w:val="77"/>
        </w:trPr>
        <w:tc>
          <w:tcPr>
            <w:tcW w:w="292" w:type="pct"/>
            <w:vMerge w:val="restart"/>
            <w:vAlign w:val="center"/>
          </w:tcPr>
          <w:p w14:paraId="39A09D8C" w14:textId="77777777" w:rsidR="00670548" w:rsidRPr="00EF7BB5" w:rsidRDefault="00670548" w:rsidP="006715EA">
            <w:pPr>
              <w:contextualSpacing/>
              <w:jc w:val="center"/>
              <w:rPr>
                <w:color w:val="000000"/>
                <w:sz w:val="20"/>
                <w:szCs w:val="20"/>
              </w:rPr>
            </w:pPr>
            <w:r w:rsidRPr="00EF7BB5">
              <w:rPr>
                <w:color w:val="000000"/>
                <w:sz w:val="20"/>
                <w:szCs w:val="20"/>
              </w:rPr>
              <w:t>4.2.2</w:t>
            </w:r>
          </w:p>
        </w:tc>
        <w:tc>
          <w:tcPr>
            <w:tcW w:w="4708" w:type="pct"/>
            <w:gridSpan w:val="4"/>
            <w:shd w:val="clear" w:color="auto" w:fill="auto"/>
            <w:vAlign w:val="center"/>
          </w:tcPr>
          <w:p w14:paraId="61C8E87D"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двум зонам суток &lt;1&gt;</w:t>
            </w:r>
          </w:p>
        </w:tc>
      </w:tr>
      <w:tr w:rsidR="00670548" w:rsidRPr="00EF7BB5" w14:paraId="1FC6B663" w14:textId="77777777" w:rsidTr="006715EA">
        <w:trPr>
          <w:trHeight w:val="77"/>
        </w:trPr>
        <w:tc>
          <w:tcPr>
            <w:tcW w:w="292" w:type="pct"/>
            <w:vMerge/>
            <w:vAlign w:val="center"/>
          </w:tcPr>
          <w:p w14:paraId="576055AC"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25C3855F" w14:textId="77777777" w:rsidR="00670548" w:rsidRPr="00EF7BB5" w:rsidRDefault="00670548" w:rsidP="006715EA">
            <w:pPr>
              <w:contextualSpacing/>
              <w:rPr>
                <w:color w:val="000000"/>
                <w:sz w:val="20"/>
                <w:szCs w:val="20"/>
              </w:rPr>
            </w:pPr>
            <w:r w:rsidRPr="00EF7BB5">
              <w:rPr>
                <w:color w:val="000000"/>
                <w:sz w:val="20"/>
                <w:szCs w:val="20"/>
              </w:rPr>
              <w:t>Дневная зона (пиковая и полупиковая)</w:t>
            </w:r>
          </w:p>
        </w:tc>
        <w:tc>
          <w:tcPr>
            <w:tcW w:w="523" w:type="pct"/>
            <w:shd w:val="clear" w:color="auto" w:fill="auto"/>
            <w:vAlign w:val="center"/>
          </w:tcPr>
          <w:p w14:paraId="58E057D7"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3196B424" w14:textId="77777777" w:rsidR="00670548" w:rsidRPr="00EF7BB5" w:rsidRDefault="00670548" w:rsidP="006715EA">
            <w:pPr>
              <w:contextualSpacing/>
              <w:jc w:val="center"/>
              <w:rPr>
                <w:color w:val="000000"/>
                <w:sz w:val="20"/>
                <w:szCs w:val="20"/>
              </w:rPr>
            </w:pPr>
            <w:r w:rsidRPr="00EF7BB5">
              <w:rPr>
                <w:color w:val="000000"/>
                <w:sz w:val="20"/>
                <w:szCs w:val="20"/>
              </w:rPr>
              <w:t>2,92</w:t>
            </w:r>
          </w:p>
        </w:tc>
        <w:tc>
          <w:tcPr>
            <w:tcW w:w="810" w:type="pct"/>
            <w:shd w:val="clear" w:color="auto" w:fill="auto"/>
            <w:vAlign w:val="center"/>
          </w:tcPr>
          <w:p w14:paraId="7D89852B" w14:textId="77777777" w:rsidR="00670548" w:rsidRPr="00EF7BB5" w:rsidRDefault="00670548" w:rsidP="006715EA">
            <w:pPr>
              <w:contextualSpacing/>
              <w:jc w:val="center"/>
              <w:rPr>
                <w:color w:val="000000"/>
                <w:sz w:val="20"/>
                <w:szCs w:val="20"/>
              </w:rPr>
            </w:pPr>
            <w:r w:rsidRPr="00EF7BB5">
              <w:rPr>
                <w:color w:val="000000"/>
                <w:sz w:val="20"/>
                <w:szCs w:val="20"/>
              </w:rPr>
              <w:t>3,02</w:t>
            </w:r>
          </w:p>
        </w:tc>
      </w:tr>
      <w:tr w:rsidR="00670548" w:rsidRPr="00EF7BB5" w14:paraId="076171E2" w14:textId="77777777" w:rsidTr="006715EA">
        <w:trPr>
          <w:trHeight w:val="77"/>
        </w:trPr>
        <w:tc>
          <w:tcPr>
            <w:tcW w:w="292" w:type="pct"/>
            <w:vMerge/>
            <w:vAlign w:val="center"/>
          </w:tcPr>
          <w:p w14:paraId="254FBFDF"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7F80818F" w14:textId="77777777" w:rsidR="00670548" w:rsidRPr="00EF7BB5" w:rsidRDefault="00670548" w:rsidP="006715EA">
            <w:pPr>
              <w:contextualSpacing/>
              <w:rPr>
                <w:color w:val="000000"/>
                <w:sz w:val="20"/>
                <w:szCs w:val="20"/>
              </w:rPr>
            </w:pPr>
            <w:r w:rsidRPr="00EF7BB5">
              <w:rPr>
                <w:color w:val="000000"/>
                <w:sz w:val="20"/>
                <w:szCs w:val="20"/>
              </w:rPr>
              <w:t>Ночная зона</w:t>
            </w:r>
          </w:p>
        </w:tc>
        <w:tc>
          <w:tcPr>
            <w:tcW w:w="523" w:type="pct"/>
            <w:shd w:val="clear" w:color="auto" w:fill="auto"/>
            <w:vAlign w:val="center"/>
          </w:tcPr>
          <w:p w14:paraId="7FF749F3"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4CDCEAFC" w14:textId="77777777" w:rsidR="00670548" w:rsidRPr="00EF7BB5" w:rsidRDefault="00670548" w:rsidP="006715EA">
            <w:pPr>
              <w:contextualSpacing/>
              <w:jc w:val="center"/>
              <w:rPr>
                <w:color w:val="000000"/>
                <w:sz w:val="20"/>
                <w:szCs w:val="20"/>
              </w:rPr>
            </w:pPr>
            <w:r w:rsidRPr="00EF7BB5">
              <w:rPr>
                <w:color w:val="000000"/>
                <w:sz w:val="20"/>
                <w:szCs w:val="20"/>
              </w:rPr>
              <w:t>1,44</w:t>
            </w:r>
          </w:p>
        </w:tc>
        <w:tc>
          <w:tcPr>
            <w:tcW w:w="810" w:type="pct"/>
            <w:shd w:val="clear" w:color="auto" w:fill="auto"/>
            <w:vAlign w:val="center"/>
          </w:tcPr>
          <w:p w14:paraId="522F9B30" w14:textId="77777777" w:rsidR="00670548" w:rsidRPr="00EF7BB5" w:rsidRDefault="00670548" w:rsidP="006715EA">
            <w:pPr>
              <w:contextualSpacing/>
              <w:jc w:val="center"/>
              <w:rPr>
                <w:color w:val="000000"/>
                <w:sz w:val="20"/>
                <w:szCs w:val="20"/>
              </w:rPr>
            </w:pPr>
            <w:r w:rsidRPr="00EF7BB5">
              <w:rPr>
                <w:color w:val="000000"/>
                <w:sz w:val="20"/>
                <w:szCs w:val="20"/>
              </w:rPr>
              <w:t>1,49</w:t>
            </w:r>
          </w:p>
        </w:tc>
      </w:tr>
      <w:tr w:rsidR="00670548" w:rsidRPr="00EF7BB5" w14:paraId="550726DB" w14:textId="77777777" w:rsidTr="006715EA">
        <w:trPr>
          <w:trHeight w:val="77"/>
        </w:trPr>
        <w:tc>
          <w:tcPr>
            <w:tcW w:w="292" w:type="pct"/>
            <w:vMerge w:val="restart"/>
            <w:vAlign w:val="center"/>
          </w:tcPr>
          <w:p w14:paraId="405A9EBA" w14:textId="77777777" w:rsidR="00670548" w:rsidRPr="00EF7BB5" w:rsidRDefault="00670548" w:rsidP="006715EA">
            <w:pPr>
              <w:contextualSpacing/>
              <w:jc w:val="center"/>
              <w:rPr>
                <w:color w:val="000000"/>
                <w:sz w:val="20"/>
                <w:szCs w:val="20"/>
              </w:rPr>
            </w:pPr>
            <w:r w:rsidRPr="00EF7BB5">
              <w:rPr>
                <w:color w:val="000000"/>
                <w:sz w:val="20"/>
                <w:szCs w:val="20"/>
              </w:rPr>
              <w:t>4.2.3</w:t>
            </w:r>
          </w:p>
        </w:tc>
        <w:tc>
          <w:tcPr>
            <w:tcW w:w="4708" w:type="pct"/>
            <w:gridSpan w:val="4"/>
            <w:shd w:val="clear" w:color="auto" w:fill="auto"/>
            <w:vAlign w:val="center"/>
          </w:tcPr>
          <w:p w14:paraId="6F88252D"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трем зонам суток &lt;1&gt;</w:t>
            </w:r>
          </w:p>
        </w:tc>
      </w:tr>
      <w:tr w:rsidR="00670548" w:rsidRPr="00EF7BB5" w14:paraId="63696E01" w14:textId="77777777" w:rsidTr="006715EA">
        <w:trPr>
          <w:trHeight w:val="77"/>
        </w:trPr>
        <w:tc>
          <w:tcPr>
            <w:tcW w:w="292" w:type="pct"/>
            <w:vMerge/>
            <w:vAlign w:val="center"/>
          </w:tcPr>
          <w:p w14:paraId="0E6A94F9"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29E1E023" w14:textId="77777777" w:rsidR="00670548" w:rsidRPr="00EF7BB5" w:rsidRDefault="00670548" w:rsidP="006715EA">
            <w:pPr>
              <w:contextualSpacing/>
              <w:rPr>
                <w:color w:val="000000"/>
                <w:sz w:val="20"/>
                <w:szCs w:val="20"/>
              </w:rPr>
            </w:pPr>
            <w:r w:rsidRPr="00EF7BB5">
              <w:rPr>
                <w:color w:val="000000"/>
                <w:sz w:val="20"/>
                <w:szCs w:val="20"/>
              </w:rPr>
              <w:t>Пиковая зона</w:t>
            </w:r>
          </w:p>
        </w:tc>
        <w:tc>
          <w:tcPr>
            <w:tcW w:w="523" w:type="pct"/>
            <w:shd w:val="clear" w:color="auto" w:fill="auto"/>
            <w:vAlign w:val="center"/>
          </w:tcPr>
          <w:p w14:paraId="596063B9"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61DE9535" w14:textId="77777777" w:rsidR="00670548" w:rsidRPr="00EF7BB5" w:rsidRDefault="00670548" w:rsidP="006715EA">
            <w:pPr>
              <w:contextualSpacing/>
              <w:jc w:val="center"/>
              <w:rPr>
                <w:color w:val="000000"/>
                <w:sz w:val="20"/>
                <w:szCs w:val="20"/>
              </w:rPr>
            </w:pPr>
            <w:r w:rsidRPr="00EF7BB5">
              <w:rPr>
                <w:color w:val="000000"/>
                <w:sz w:val="20"/>
                <w:szCs w:val="20"/>
              </w:rPr>
              <w:t>2,94</w:t>
            </w:r>
          </w:p>
        </w:tc>
        <w:tc>
          <w:tcPr>
            <w:tcW w:w="810" w:type="pct"/>
            <w:shd w:val="clear" w:color="auto" w:fill="auto"/>
            <w:vAlign w:val="center"/>
          </w:tcPr>
          <w:p w14:paraId="330F0CC3" w14:textId="77777777" w:rsidR="00670548" w:rsidRPr="00EF7BB5" w:rsidRDefault="00670548" w:rsidP="006715EA">
            <w:pPr>
              <w:contextualSpacing/>
              <w:jc w:val="center"/>
              <w:rPr>
                <w:color w:val="000000"/>
                <w:sz w:val="20"/>
                <w:szCs w:val="20"/>
              </w:rPr>
            </w:pPr>
            <w:r w:rsidRPr="00EF7BB5">
              <w:rPr>
                <w:color w:val="000000"/>
                <w:sz w:val="20"/>
                <w:szCs w:val="20"/>
              </w:rPr>
              <w:t>3,04</w:t>
            </w:r>
          </w:p>
        </w:tc>
      </w:tr>
      <w:tr w:rsidR="00670548" w:rsidRPr="00EF7BB5" w14:paraId="5FB775EC" w14:textId="77777777" w:rsidTr="006715EA">
        <w:trPr>
          <w:trHeight w:val="77"/>
        </w:trPr>
        <w:tc>
          <w:tcPr>
            <w:tcW w:w="292" w:type="pct"/>
            <w:vMerge/>
            <w:vAlign w:val="center"/>
          </w:tcPr>
          <w:p w14:paraId="5EADFC0C"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53AB3079" w14:textId="77777777" w:rsidR="00670548" w:rsidRPr="00EF7BB5" w:rsidRDefault="00670548" w:rsidP="006715EA">
            <w:pPr>
              <w:contextualSpacing/>
              <w:rPr>
                <w:color w:val="000000"/>
                <w:sz w:val="20"/>
                <w:szCs w:val="20"/>
              </w:rPr>
            </w:pPr>
            <w:r w:rsidRPr="00EF7BB5">
              <w:rPr>
                <w:color w:val="000000"/>
                <w:sz w:val="20"/>
                <w:szCs w:val="20"/>
              </w:rPr>
              <w:t>Полупиковая зона</w:t>
            </w:r>
          </w:p>
        </w:tc>
        <w:tc>
          <w:tcPr>
            <w:tcW w:w="523" w:type="pct"/>
            <w:shd w:val="clear" w:color="auto" w:fill="auto"/>
            <w:vAlign w:val="center"/>
          </w:tcPr>
          <w:p w14:paraId="696F832C"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76081A6E" w14:textId="77777777" w:rsidR="00670548" w:rsidRPr="00EF7BB5" w:rsidRDefault="00670548" w:rsidP="006715EA">
            <w:pPr>
              <w:contextualSpacing/>
              <w:jc w:val="center"/>
              <w:rPr>
                <w:color w:val="000000"/>
                <w:sz w:val="20"/>
                <w:szCs w:val="20"/>
              </w:rPr>
            </w:pPr>
            <w:r w:rsidRPr="00EF7BB5">
              <w:rPr>
                <w:color w:val="000000"/>
                <w:sz w:val="20"/>
                <w:szCs w:val="20"/>
              </w:rPr>
              <w:t>2,87</w:t>
            </w:r>
          </w:p>
        </w:tc>
        <w:tc>
          <w:tcPr>
            <w:tcW w:w="810" w:type="pct"/>
            <w:shd w:val="clear" w:color="auto" w:fill="auto"/>
            <w:vAlign w:val="center"/>
          </w:tcPr>
          <w:p w14:paraId="2FEAD9EF" w14:textId="77777777" w:rsidR="00670548" w:rsidRPr="00EF7BB5" w:rsidRDefault="00670548" w:rsidP="006715EA">
            <w:pPr>
              <w:contextualSpacing/>
              <w:jc w:val="center"/>
              <w:rPr>
                <w:color w:val="000000"/>
                <w:sz w:val="20"/>
                <w:szCs w:val="20"/>
              </w:rPr>
            </w:pPr>
            <w:r w:rsidRPr="00EF7BB5">
              <w:rPr>
                <w:color w:val="000000"/>
                <w:sz w:val="20"/>
                <w:szCs w:val="20"/>
              </w:rPr>
              <w:t>2,97</w:t>
            </w:r>
          </w:p>
        </w:tc>
      </w:tr>
      <w:tr w:rsidR="00670548" w:rsidRPr="00EF7BB5" w14:paraId="67410BC4" w14:textId="77777777" w:rsidTr="006715EA">
        <w:trPr>
          <w:trHeight w:val="77"/>
        </w:trPr>
        <w:tc>
          <w:tcPr>
            <w:tcW w:w="292" w:type="pct"/>
            <w:vMerge/>
            <w:vAlign w:val="center"/>
          </w:tcPr>
          <w:p w14:paraId="1C33BF3F"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083C8591" w14:textId="77777777" w:rsidR="00670548" w:rsidRPr="00EF7BB5" w:rsidRDefault="00670548" w:rsidP="006715EA">
            <w:pPr>
              <w:contextualSpacing/>
              <w:rPr>
                <w:color w:val="000000"/>
                <w:sz w:val="20"/>
                <w:szCs w:val="20"/>
              </w:rPr>
            </w:pPr>
            <w:r w:rsidRPr="00EF7BB5">
              <w:rPr>
                <w:color w:val="000000"/>
                <w:sz w:val="20"/>
                <w:szCs w:val="20"/>
              </w:rPr>
              <w:t xml:space="preserve">Ночная зона </w:t>
            </w:r>
          </w:p>
        </w:tc>
        <w:tc>
          <w:tcPr>
            <w:tcW w:w="523" w:type="pct"/>
            <w:shd w:val="clear" w:color="auto" w:fill="auto"/>
            <w:vAlign w:val="center"/>
          </w:tcPr>
          <w:p w14:paraId="14DCCF90"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76139084" w14:textId="77777777" w:rsidR="00670548" w:rsidRPr="00EF7BB5" w:rsidRDefault="00670548" w:rsidP="006715EA">
            <w:pPr>
              <w:contextualSpacing/>
              <w:jc w:val="center"/>
              <w:rPr>
                <w:color w:val="000000"/>
                <w:sz w:val="20"/>
                <w:szCs w:val="20"/>
              </w:rPr>
            </w:pPr>
            <w:r w:rsidRPr="00EF7BB5">
              <w:rPr>
                <w:color w:val="000000"/>
                <w:sz w:val="20"/>
                <w:szCs w:val="20"/>
              </w:rPr>
              <w:t>1,44</w:t>
            </w:r>
          </w:p>
        </w:tc>
        <w:tc>
          <w:tcPr>
            <w:tcW w:w="810" w:type="pct"/>
            <w:shd w:val="clear" w:color="auto" w:fill="auto"/>
            <w:vAlign w:val="center"/>
          </w:tcPr>
          <w:p w14:paraId="679C038C" w14:textId="77777777" w:rsidR="00670548" w:rsidRPr="00EF7BB5" w:rsidRDefault="00670548" w:rsidP="006715EA">
            <w:pPr>
              <w:contextualSpacing/>
              <w:jc w:val="center"/>
              <w:rPr>
                <w:color w:val="000000"/>
                <w:sz w:val="20"/>
                <w:szCs w:val="20"/>
              </w:rPr>
            </w:pPr>
            <w:r w:rsidRPr="00EF7BB5">
              <w:rPr>
                <w:color w:val="000000"/>
                <w:sz w:val="20"/>
                <w:szCs w:val="20"/>
              </w:rPr>
              <w:t>1,49</w:t>
            </w:r>
          </w:p>
        </w:tc>
      </w:tr>
      <w:tr w:rsidR="00670548" w:rsidRPr="00EF7BB5" w14:paraId="3EB4C4E1" w14:textId="77777777" w:rsidTr="006715EA">
        <w:trPr>
          <w:trHeight w:val="77"/>
        </w:trPr>
        <w:tc>
          <w:tcPr>
            <w:tcW w:w="292" w:type="pct"/>
            <w:vAlign w:val="center"/>
          </w:tcPr>
          <w:p w14:paraId="456D4C59" w14:textId="77777777" w:rsidR="00670548" w:rsidRPr="00EF7BB5" w:rsidRDefault="00670548" w:rsidP="006715EA">
            <w:pPr>
              <w:contextualSpacing/>
              <w:jc w:val="center"/>
              <w:rPr>
                <w:color w:val="000000"/>
                <w:sz w:val="20"/>
                <w:szCs w:val="20"/>
              </w:rPr>
            </w:pPr>
            <w:r w:rsidRPr="00EF7BB5">
              <w:rPr>
                <w:color w:val="000000"/>
                <w:sz w:val="20"/>
                <w:szCs w:val="20"/>
              </w:rPr>
              <w:t>4.3</w:t>
            </w:r>
          </w:p>
        </w:tc>
        <w:tc>
          <w:tcPr>
            <w:tcW w:w="4708" w:type="pct"/>
            <w:gridSpan w:val="4"/>
            <w:shd w:val="clear" w:color="auto" w:fill="auto"/>
            <w:vAlign w:val="center"/>
          </w:tcPr>
          <w:p w14:paraId="0D16CCA0" w14:textId="77777777" w:rsidR="00670548" w:rsidRPr="00EF7BB5" w:rsidRDefault="00670548" w:rsidP="006715EA">
            <w:pPr>
              <w:contextualSpacing/>
              <w:jc w:val="both"/>
              <w:rPr>
                <w:color w:val="000000"/>
                <w:sz w:val="20"/>
                <w:szCs w:val="20"/>
              </w:rPr>
            </w:pPr>
            <w:r w:rsidRPr="00EF7BB5">
              <w:rPr>
                <w:color w:val="000000"/>
                <w:sz w:val="20"/>
                <w:szCs w:val="20"/>
              </w:rPr>
              <w:t>Содержащиеся за счет прихожан религиозные организации.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670548" w:rsidRPr="00EF7BB5" w14:paraId="5A2E8E8D" w14:textId="77777777" w:rsidTr="006715EA">
        <w:trPr>
          <w:trHeight w:val="77"/>
        </w:trPr>
        <w:tc>
          <w:tcPr>
            <w:tcW w:w="292" w:type="pct"/>
            <w:vAlign w:val="center"/>
          </w:tcPr>
          <w:p w14:paraId="37F1D2C4" w14:textId="77777777" w:rsidR="00670548" w:rsidRPr="00EF7BB5" w:rsidRDefault="00670548" w:rsidP="006715EA">
            <w:pPr>
              <w:contextualSpacing/>
              <w:jc w:val="center"/>
              <w:rPr>
                <w:color w:val="000000"/>
                <w:sz w:val="20"/>
                <w:szCs w:val="20"/>
              </w:rPr>
            </w:pPr>
            <w:r w:rsidRPr="00EF7BB5">
              <w:rPr>
                <w:color w:val="000000"/>
                <w:sz w:val="20"/>
                <w:szCs w:val="20"/>
              </w:rPr>
              <w:t>4.3.1</w:t>
            </w:r>
          </w:p>
        </w:tc>
        <w:tc>
          <w:tcPr>
            <w:tcW w:w="2209" w:type="pct"/>
            <w:shd w:val="clear" w:color="auto" w:fill="auto"/>
            <w:vAlign w:val="center"/>
          </w:tcPr>
          <w:p w14:paraId="532F79AD" w14:textId="77777777" w:rsidR="00670548" w:rsidRPr="00EF7BB5" w:rsidRDefault="00670548" w:rsidP="006715EA">
            <w:pPr>
              <w:contextualSpacing/>
              <w:rPr>
                <w:color w:val="000000"/>
                <w:sz w:val="20"/>
                <w:szCs w:val="20"/>
              </w:rPr>
            </w:pPr>
            <w:r w:rsidRPr="00EF7BB5">
              <w:rPr>
                <w:color w:val="000000"/>
                <w:sz w:val="20"/>
                <w:szCs w:val="20"/>
              </w:rPr>
              <w:t xml:space="preserve">Одноставочный тариф </w:t>
            </w:r>
          </w:p>
        </w:tc>
        <w:tc>
          <w:tcPr>
            <w:tcW w:w="523" w:type="pct"/>
            <w:shd w:val="clear" w:color="auto" w:fill="auto"/>
            <w:vAlign w:val="center"/>
          </w:tcPr>
          <w:p w14:paraId="5F5BBED5"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5DB4DB2D" w14:textId="77777777" w:rsidR="00670548" w:rsidRPr="00EF7BB5" w:rsidRDefault="00670548" w:rsidP="006715EA">
            <w:pPr>
              <w:contextualSpacing/>
              <w:jc w:val="center"/>
              <w:rPr>
                <w:color w:val="000000"/>
                <w:sz w:val="20"/>
                <w:szCs w:val="20"/>
              </w:rPr>
            </w:pPr>
            <w:r w:rsidRPr="00EF7BB5">
              <w:rPr>
                <w:color w:val="000000"/>
                <w:sz w:val="20"/>
                <w:szCs w:val="20"/>
              </w:rPr>
              <w:t>2,87</w:t>
            </w:r>
          </w:p>
        </w:tc>
        <w:tc>
          <w:tcPr>
            <w:tcW w:w="810" w:type="pct"/>
            <w:shd w:val="clear" w:color="auto" w:fill="auto"/>
            <w:vAlign w:val="center"/>
          </w:tcPr>
          <w:p w14:paraId="7E493977" w14:textId="77777777" w:rsidR="00670548" w:rsidRPr="00EF7BB5" w:rsidRDefault="00670548" w:rsidP="006715EA">
            <w:pPr>
              <w:contextualSpacing/>
              <w:jc w:val="center"/>
              <w:rPr>
                <w:color w:val="000000"/>
                <w:sz w:val="20"/>
                <w:szCs w:val="20"/>
              </w:rPr>
            </w:pPr>
            <w:r w:rsidRPr="00EF7BB5">
              <w:rPr>
                <w:color w:val="000000"/>
                <w:sz w:val="20"/>
                <w:szCs w:val="20"/>
              </w:rPr>
              <w:t>2,97</w:t>
            </w:r>
          </w:p>
        </w:tc>
      </w:tr>
      <w:tr w:rsidR="00670548" w:rsidRPr="00EF7BB5" w14:paraId="54ABB6B3" w14:textId="77777777" w:rsidTr="006715EA">
        <w:trPr>
          <w:trHeight w:val="77"/>
        </w:trPr>
        <w:tc>
          <w:tcPr>
            <w:tcW w:w="292" w:type="pct"/>
            <w:vMerge w:val="restart"/>
            <w:vAlign w:val="center"/>
          </w:tcPr>
          <w:p w14:paraId="471FAF08" w14:textId="77777777" w:rsidR="00670548" w:rsidRPr="00EF7BB5" w:rsidRDefault="00670548" w:rsidP="006715EA">
            <w:pPr>
              <w:contextualSpacing/>
              <w:jc w:val="center"/>
              <w:rPr>
                <w:color w:val="000000"/>
                <w:sz w:val="20"/>
                <w:szCs w:val="20"/>
              </w:rPr>
            </w:pPr>
            <w:r w:rsidRPr="00EF7BB5">
              <w:rPr>
                <w:color w:val="000000"/>
                <w:sz w:val="20"/>
                <w:szCs w:val="20"/>
              </w:rPr>
              <w:t>4.3.2</w:t>
            </w:r>
          </w:p>
        </w:tc>
        <w:tc>
          <w:tcPr>
            <w:tcW w:w="4708" w:type="pct"/>
            <w:gridSpan w:val="4"/>
            <w:shd w:val="clear" w:color="auto" w:fill="auto"/>
            <w:vAlign w:val="center"/>
          </w:tcPr>
          <w:p w14:paraId="258AB0C2"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двум зонам суток &lt;1&gt;</w:t>
            </w:r>
          </w:p>
        </w:tc>
      </w:tr>
      <w:tr w:rsidR="00670548" w:rsidRPr="00EF7BB5" w14:paraId="3B018E9E" w14:textId="77777777" w:rsidTr="006715EA">
        <w:trPr>
          <w:trHeight w:val="77"/>
        </w:trPr>
        <w:tc>
          <w:tcPr>
            <w:tcW w:w="292" w:type="pct"/>
            <w:vMerge/>
            <w:vAlign w:val="center"/>
          </w:tcPr>
          <w:p w14:paraId="5A8CE205"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69C7B05B" w14:textId="77777777" w:rsidR="00670548" w:rsidRPr="00EF7BB5" w:rsidRDefault="00670548" w:rsidP="006715EA">
            <w:pPr>
              <w:contextualSpacing/>
              <w:rPr>
                <w:color w:val="000000"/>
                <w:sz w:val="20"/>
                <w:szCs w:val="20"/>
              </w:rPr>
            </w:pPr>
            <w:r w:rsidRPr="00EF7BB5">
              <w:rPr>
                <w:color w:val="000000"/>
                <w:sz w:val="20"/>
                <w:szCs w:val="20"/>
              </w:rPr>
              <w:t>Дневная зона (пиковая и полупиковая)</w:t>
            </w:r>
          </w:p>
        </w:tc>
        <w:tc>
          <w:tcPr>
            <w:tcW w:w="523" w:type="pct"/>
            <w:shd w:val="clear" w:color="auto" w:fill="auto"/>
            <w:vAlign w:val="center"/>
          </w:tcPr>
          <w:p w14:paraId="2CC58B65"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31817098" w14:textId="77777777" w:rsidR="00670548" w:rsidRPr="00EF7BB5" w:rsidRDefault="00670548" w:rsidP="006715EA">
            <w:pPr>
              <w:contextualSpacing/>
              <w:jc w:val="center"/>
              <w:rPr>
                <w:color w:val="000000"/>
                <w:sz w:val="20"/>
                <w:szCs w:val="20"/>
              </w:rPr>
            </w:pPr>
            <w:r w:rsidRPr="00EF7BB5">
              <w:rPr>
                <w:color w:val="000000"/>
                <w:sz w:val="20"/>
                <w:szCs w:val="20"/>
              </w:rPr>
              <w:t>2,92</w:t>
            </w:r>
          </w:p>
        </w:tc>
        <w:tc>
          <w:tcPr>
            <w:tcW w:w="810" w:type="pct"/>
            <w:shd w:val="clear" w:color="auto" w:fill="auto"/>
            <w:vAlign w:val="center"/>
          </w:tcPr>
          <w:p w14:paraId="4DC934F6" w14:textId="77777777" w:rsidR="00670548" w:rsidRPr="00EF7BB5" w:rsidRDefault="00670548" w:rsidP="006715EA">
            <w:pPr>
              <w:contextualSpacing/>
              <w:jc w:val="center"/>
              <w:rPr>
                <w:color w:val="000000"/>
                <w:sz w:val="20"/>
                <w:szCs w:val="20"/>
              </w:rPr>
            </w:pPr>
            <w:r w:rsidRPr="00EF7BB5">
              <w:rPr>
                <w:color w:val="000000"/>
                <w:sz w:val="20"/>
                <w:szCs w:val="20"/>
              </w:rPr>
              <w:t>3,02</w:t>
            </w:r>
          </w:p>
        </w:tc>
      </w:tr>
      <w:tr w:rsidR="00670548" w:rsidRPr="00EF7BB5" w14:paraId="56040658" w14:textId="77777777" w:rsidTr="006715EA">
        <w:trPr>
          <w:trHeight w:val="77"/>
        </w:trPr>
        <w:tc>
          <w:tcPr>
            <w:tcW w:w="292" w:type="pct"/>
            <w:vMerge/>
            <w:vAlign w:val="center"/>
          </w:tcPr>
          <w:p w14:paraId="45C927A7"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51030CDB" w14:textId="77777777" w:rsidR="00670548" w:rsidRPr="00EF7BB5" w:rsidRDefault="00670548" w:rsidP="006715EA">
            <w:pPr>
              <w:contextualSpacing/>
              <w:rPr>
                <w:color w:val="000000"/>
                <w:sz w:val="20"/>
                <w:szCs w:val="20"/>
              </w:rPr>
            </w:pPr>
            <w:r w:rsidRPr="00EF7BB5">
              <w:rPr>
                <w:color w:val="000000"/>
                <w:sz w:val="20"/>
                <w:szCs w:val="20"/>
              </w:rPr>
              <w:t>Ночная зона</w:t>
            </w:r>
          </w:p>
        </w:tc>
        <w:tc>
          <w:tcPr>
            <w:tcW w:w="523" w:type="pct"/>
            <w:shd w:val="clear" w:color="auto" w:fill="auto"/>
            <w:vAlign w:val="center"/>
          </w:tcPr>
          <w:p w14:paraId="7D110991"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11A901FB" w14:textId="77777777" w:rsidR="00670548" w:rsidRPr="00EF7BB5" w:rsidRDefault="00670548" w:rsidP="006715EA">
            <w:pPr>
              <w:contextualSpacing/>
              <w:jc w:val="center"/>
              <w:rPr>
                <w:color w:val="000000"/>
                <w:sz w:val="20"/>
                <w:szCs w:val="20"/>
              </w:rPr>
            </w:pPr>
            <w:r w:rsidRPr="00EF7BB5">
              <w:rPr>
                <w:color w:val="000000"/>
                <w:sz w:val="20"/>
                <w:szCs w:val="20"/>
              </w:rPr>
              <w:t>1,44</w:t>
            </w:r>
          </w:p>
        </w:tc>
        <w:tc>
          <w:tcPr>
            <w:tcW w:w="810" w:type="pct"/>
            <w:shd w:val="clear" w:color="auto" w:fill="auto"/>
            <w:vAlign w:val="center"/>
          </w:tcPr>
          <w:p w14:paraId="1BBDA8DE" w14:textId="77777777" w:rsidR="00670548" w:rsidRPr="00EF7BB5" w:rsidRDefault="00670548" w:rsidP="006715EA">
            <w:pPr>
              <w:contextualSpacing/>
              <w:jc w:val="center"/>
              <w:rPr>
                <w:color w:val="000000"/>
                <w:sz w:val="20"/>
                <w:szCs w:val="20"/>
              </w:rPr>
            </w:pPr>
            <w:r w:rsidRPr="00EF7BB5">
              <w:rPr>
                <w:color w:val="000000"/>
                <w:sz w:val="20"/>
                <w:szCs w:val="20"/>
              </w:rPr>
              <w:t>1,49</w:t>
            </w:r>
          </w:p>
        </w:tc>
      </w:tr>
      <w:tr w:rsidR="00670548" w:rsidRPr="00EF7BB5" w14:paraId="50783D0E" w14:textId="77777777" w:rsidTr="006715EA">
        <w:trPr>
          <w:trHeight w:val="77"/>
        </w:trPr>
        <w:tc>
          <w:tcPr>
            <w:tcW w:w="292" w:type="pct"/>
            <w:vMerge w:val="restart"/>
            <w:vAlign w:val="center"/>
          </w:tcPr>
          <w:p w14:paraId="7374328F" w14:textId="77777777" w:rsidR="00670548" w:rsidRPr="00EF7BB5" w:rsidRDefault="00670548" w:rsidP="006715EA">
            <w:pPr>
              <w:contextualSpacing/>
              <w:jc w:val="center"/>
              <w:rPr>
                <w:color w:val="000000"/>
                <w:sz w:val="20"/>
                <w:szCs w:val="20"/>
              </w:rPr>
            </w:pPr>
            <w:r w:rsidRPr="00EF7BB5">
              <w:rPr>
                <w:color w:val="000000"/>
                <w:sz w:val="20"/>
                <w:szCs w:val="20"/>
              </w:rPr>
              <w:t>4.3.3</w:t>
            </w:r>
          </w:p>
        </w:tc>
        <w:tc>
          <w:tcPr>
            <w:tcW w:w="4708" w:type="pct"/>
            <w:gridSpan w:val="4"/>
            <w:shd w:val="clear" w:color="auto" w:fill="auto"/>
            <w:vAlign w:val="center"/>
          </w:tcPr>
          <w:p w14:paraId="4BC49AEC"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трем зонам суток &lt;1&gt;</w:t>
            </w:r>
          </w:p>
        </w:tc>
      </w:tr>
      <w:tr w:rsidR="00670548" w:rsidRPr="00EF7BB5" w14:paraId="67C8AFC2" w14:textId="77777777" w:rsidTr="006715EA">
        <w:trPr>
          <w:trHeight w:val="77"/>
        </w:trPr>
        <w:tc>
          <w:tcPr>
            <w:tcW w:w="292" w:type="pct"/>
            <w:vMerge/>
            <w:vAlign w:val="center"/>
          </w:tcPr>
          <w:p w14:paraId="2FCB1C73"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1E0F43DE" w14:textId="77777777" w:rsidR="00670548" w:rsidRPr="00EF7BB5" w:rsidRDefault="00670548" w:rsidP="006715EA">
            <w:pPr>
              <w:contextualSpacing/>
              <w:rPr>
                <w:color w:val="000000"/>
                <w:sz w:val="20"/>
                <w:szCs w:val="20"/>
              </w:rPr>
            </w:pPr>
            <w:r w:rsidRPr="00EF7BB5">
              <w:rPr>
                <w:color w:val="000000"/>
                <w:sz w:val="20"/>
                <w:szCs w:val="20"/>
              </w:rPr>
              <w:t>Пиковая зона</w:t>
            </w:r>
          </w:p>
        </w:tc>
        <w:tc>
          <w:tcPr>
            <w:tcW w:w="523" w:type="pct"/>
            <w:shd w:val="clear" w:color="auto" w:fill="auto"/>
            <w:vAlign w:val="center"/>
          </w:tcPr>
          <w:p w14:paraId="4AAB5831"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2A6320A6" w14:textId="77777777" w:rsidR="00670548" w:rsidRPr="00EF7BB5" w:rsidRDefault="00670548" w:rsidP="006715EA">
            <w:pPr>
              <w:contextualSpacing/>
              <w:jc w:val="center"/>
              <w:rPr>
                <w:color w:val="000000"/>
                <w:sz w:val="20"/>
                <w:szCs w:val="20"/>
              </w:rPr>
            </w:pPr>
            <w:r w:rsidRPr="00EF7BB5">
              <w:rPr>
                <w:color w:val="000000"/>
                <w:sz w:val="20"/>
                <w:szCs w:val="20"/>
              </w:rPr>
              <w:t>2,94</w:t>
            </w:r>
          </w:p>
        </w:tc>
        <w:tc>
          <w:tcPr>
            <w:tcW w:w="810" w:type="pct"/>
            <w:shd w:val="clear" w:color="auto" w:fill="auto"/>
            <w:vAlign w:val="center"/>
          </w:tcPr>
          <w:p w14:paraId="37E859C5" w14:textId="77777777" w:rsidR="00670548" w:rsidRPr="00EF7BB5" w:rsidRDefault="00670548" w:rsidP="006715EA">
            <w:pPr>
              <w:contextualSpacing/>
              <w:jc w:val="center"/>
              <w:rPr>
                <w:color w:val="000000"/>
                <w:sz w:val="20"/>
                <w:szCs w:val="20"/>
              </w:rPr>
            </w:pPr>
            <w:r w:rsidRPr="00EF7BB5">
              <w:rPr>
                <w:color w:val="000000"/>
                <w:sz w:val="20"/>
                <w:szCs w:val="20"/>
              </w:rPr>
              <w:t>3,04</w:t>
            </w:r>
          </w:p>
        </w:tc>
      </w:tr>
      <w:tr w:rsidR="00670548" w:rsidRPr="00EF7BB5" w14:paraId="0892507C" w14:textId="77777777" w:rsidTr="006715EA">
        <w:trPr>
          <w:trHeight w:val="77"/>
        </w:trPr>
        <w:tc>
          <w:tcPr>
            <w:tcW w:w="292" w:type="pct"/>
            <w:vMerge/>
            <w:vAlign w:val="center"/>
          </w:tcPr>
          <w:p w14:paraId="190B9379"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6C25554E" w14:textId="77777777" w:rsidR="00670548" w:rsidRPr="00EF7BB5" w:rsidRDefault="00670548" w:rsidP="006715EA">
            <w:pPr>
              <w:contextualSpacing/>
              <w:rPr>
                <w:color w:val="000000"/>
                <w:sz w:val="20"/>
                <w:szCs w:val="20"/>
              </w:rPr>
            </w:pPr>
            <w:r w:rsidRPr="00EF7BB5">
              <w:rPr>
                <w:color w:val="000000"/>
                <w:sz w:val="20"/>
                <w:szCs w:val="20"/>
              </w:rPr>
              <w:t>Полупиковая зона</w:t>
            </w:r>
          </w:p>
        </w:tc>
        <w:tc>
          <w:tcPr>
            <w:tcW w:w="523" w:type="pct"/>
            <w:shd w:val="clear" w:color="auto" w:fill="auto"/>
            <w:vAlign w:val="center"/>
          </w:tcPr>
          <w:p w14:paraId="6F46950F"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01D146E1" w14:textId="77777777" w:rsidR="00670548" w:rsidRPr="00EF7BB5" w:rsidRDefault="00670548" w:rsidP="006715EA">
            <w:pPr>
              <w:contextualSpacing/>
              <w:jc w:val="center"/>
              <w:rPr>
                <w:color w:val="000000"/>
                <w:sz w:val="20"/>
                <w:szCs w:val="20"/>
              </w:rPr>
            </w:pPr>
            <w:r w:rsidRPr="00EF7BB5">
              <w:rPr>
                <w:color w:val="000000"/>
                <w:sz w:val="20"/>
                <w:szCs w:val="20"/>
              </w:rPr>
              <w:t>2,87</w:t>
            </w:r>
          </w:p>
        </w:tc>
        <w:tc>
          <w:tcPr>
            <w:tcW w:w="810" w:type="pct"/>
            <w:shd w:val="clear" w:color="auto" w:fill="auto"/>
            <w:vAlign w:val="center"/>
          </w:tcPr>
          <w:p w14:paraId="5498E4E7" w14:textId="77777777" w:rsidR="00670548" w:rsidRPr="00EF7BB5" w:rsidRDefault="00670548" w:rsidP="006715EA">
            <w:pPr>
              <w:contextualSpacing/>
              <w:jc w:val="center"/>
              <w:rPr>
                <w:color w:val="000000"/>
                <w:sz w:val="20"/>
                <w:szCs w:val="20"/>
              </w:rPr>
            </w:pPr>
            <w:r w:rsidRPr="00EF7BB5">
              <w:rPr>
                <w:color w:val="000000"/>
                <w:sz w:val="20"/>
                <w:szCs w:val="20"/>
              </w:rPr>
              <w:t>2,97</w:t>
            </w:r>
          </w:p>
        </w:tc>
      </w:tr>
      <w:tr w:rsidR="00670548" w:rsidRPr="00EF7BB5" w14:paraId="737DE466" w14:textId="77777777" w:rsidTr="006715EA">
        <w:trPr>
          <w:trHeight w:val="77"/>
        </w:trPr>
        <w:tc>
          <w:tcPr>
            <w:tcW w:w="292" w:type="pct"/>
            <w:vMerge/>
            <w:vAlign w:val="center"/>
          </w:tcPr>
          <w:p w14:paraId="70265200"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0924C99B" w14:textId="77777777" w:rsidR="00670548" w:rsidRPr="00EF7BB5" w:rsidRDefault="00670548" w:rsidP="006715EA">
            <w:pPr>
              <w:contextualSpacing/>
              <w:rPr>
                <w:color w:val="000000"/>
                <w:sz w:val="20"/>
                <w:szCs w:val="20"/>
              </w:rPr>
            </w:pPr>
            <w:r w:rsidRPr="00EF7BB5">
              <w:rPr>
                <w:color w:val="000000"/>
                <w:sz w:val="20"/>
                <w:szCs w:val="20"/>
              </w:rPr>
              <w:t xml:space="preserve">Ночная зона </w:t>
            </w:r>
          </w:p>
        </w:tc>
        <w:tc>
          <w:tcPr>
            <w:tcW w:w="523" w:type="pct"/>
            <w:shd w:val="clear" w:color="auto" w:fill="auto"/>
            <w:vAlign w:val="center"/>
          </w:tcPr>
          <w:p w14:paraId="6356FFAC"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1B9B4473" w14:textId="77777777" w:rsidR="00670548" w:rsidRPr="00EF7BB5" w:rsidRDefault="00670548" w:rsidP="006715EA">
            <w:pPr>
              <w:contextualSpacing/>
              <w:jc w:val="center"/>
              <w:rPr>
                <w:color w:val="000000"/>
                <w:sz w:val="20"/>
                <w:szCs w:val="20"/>
              </w:rPr>
            </w:pPr>
            <w:r w:rsidRPr="00EF7BB5">
              <w:rPr>
                <w:color w:val="000000"/>
                <w:sz w:val="20"/>
                <w:szCs w:val="20"/>
              </w:rPr>
              <w:t>1,44</w:t>
            </w:r>
          </w:p>
        </w:tc>
        <w:tc>
          <w:tcPr>
            <w:tcW w:w="810" w:type="pct"/>
            <w:shd w:val="clear" w:color="auto" w:fill="auto"/>
            <w:vAlign w:val="center"/>
          </w:tcPr>
          <w:p w14:paraId="2E9DB6E3" w14:textId="77777777" w:rsidR="00670548" w:rsidRPr="00EF7BB5" w:rsidRDefault="00670548" w:rsidP="006715EA">
            <w:pPr>
              <w:contextualSpacing/>
              <w:jc w:val="center"/>
              <w:rPr>
                <w:color w:val="000000"/>
                <w:sz w:val="20"/>
                <w:szCs w:val="20"/>
              </w:rPr>
            </w:pPr>
            <w:r w:rsidRPr="00EF7BB5">
              <w:rPr>
                <w:color w:val="000000"/>
                <w:sz w:val="20"/>
                <w:szCs w:val="20"/>
              </w:rPr>
              <w:t>1,49</w:t>
            </w:r>
          </w:p>
        </w:tc>
      </w:tr>
      <w:tr w:rsidR="00670548" w:rsidRPr="00EF7BB5" w14:paraId="04F50851" w14:textId="77777777" w:rsidTr="006715EA">
        <w:trPr>
          <w:trHeight w:val="77"/>
        </w:trPr>
        <w:tc>
          <w:tcPr>
            <w:tcW w:w="292" w:type="pct"/>
            <w:vAlign w:val="center"/>
          </w:tcPr>
          <w:p w14:paraId="3FB01743" w14:textId="77777777" w:rsidR="00670548" w:rsidRPr="00EF7BB5" w:rsidRDefault="00670548" w:rsidP="006715EA">
            <w:pPr>
              <w:contextualSpacing/>
              <w:jc w:val="center"/>
              <w:rPr>
                <w:color w:val="000000"/>
                <w:sz w:val="20"/>
                <w:szCs w:val="20"/>
              </w:rPr>
            </w:pPr>
            <w:r w:rsidRPr="00EF7BB5">
              <w:rPr>
                <w:color w:val="000000"/>
                <w:sz w:val="20"/>
                <w:szCs w:val="20"/>
              </w:rPr>
              <w:t>4.4</w:t>
            </w:r>
          </w:p>
        </w:tc>
        <w:tc>
          <w:tcPr>
            <w:tcW w:w="4708" w:type="pct"/>
            <w:gridSpan w:val="4"/>
            <w:shd w:val="clear" w:color="auto" w:fill="auto"/>
            <w:vAlign w:val="center"/>
          </w:tcPr>
          <w:p w14:paraId="61794911" w14:textId="77777777" w:rsidR="00670548" w:rsidRPr="00EF7BB5" w:rsidRDefault="00670548" w:rsidP="006715EA">
            <w:pPr>
              <w:contextualSpacing/>
              <w:jc w:val="both"/>
              <w:rPr>
                <w:color w:val="000000"/>
                <w:sz w:val="20"/>
                <w:szCs w:val="20"/>
              </w:rPr>
            </w:pPr>
            <w:r w:rsidRPr="00EF7BB5">
              <w:rPr>
                <w:color w:val="000000"/>
                <w:sz w:val="20"/>
                <w:szCs w:val="20"/>
              </w:rP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670548" w:rsidRPr="00EF7BB5" w14:paraId="6C76B807" w14:textId="77777777" w:rsidTr="006715EA">
        <w:trPr>
          <w:trHeight w:val="77"/>
        </w:trPr>
        <w:tc>
          <w:tcPr>
            <w:tcW w:w="292" w:type="pct"/>
            <w:vAlign w:val="center"/>
          </w:tcPr>
          <w:p w14:paraId="474CB78F" w14:textId="77777777" w:rsidR="00670548" w:rsidRPr="00EF7BB5" w:rsidRDefault="00670548" w:rsidP="006715EA">
            <w:pPr>
              <w:contextualSpacing/>
              <w:jc w:val="center"/>
              <w:rPr>
                <w:color w:val="000000"/>
                <w:sz w:val="20"/>
                <w:szCs w:val="20"/>
              </w:rPr>
            </w:pPr>
            <w:r w:rsidRPr="00EF7BB5">
              <w:rPr>
                <w:color w:val="000000"/>
                <w:sz w:val="20"/>
                <w:szCs w:val="20"/>
              </w:rPr>
              <w:t>4.4.1</w:t>
            </w:r>
          </w:p>
        </w:tc>
        <w:tc>
          <w:tcPr>
            <w:tcW w:w="2209" w:type="pct"/>
            <w:shd w:val="clear" w:color="auto" w:fill="auto"/>
            <w:vAlign w:val="center"/>
          </w:tcPr>
          <w:p w14:paraId="652AC243" w14:textId="77777777" w:rsidR="00670548" w:rsidRPr="00EF7BB5" w:rsidRDefault="00670548" w:rsidP="006715EA">
            <w:pPr>
              <w:contextualSpacing/>
              <w:rPr>
                <w:color w:val="000000"/>
                <w:sz w:val="20"/>
                <w:szCs w:val="20"/>
              </w:rPr>
            </w:pPr>
            <w:r w:rsidRPr="00EF7BB5">
              <w:rPr>
                <w:color w:val="000000"/>
                <w:sz w:val="20"/>
                <w:szCs w:val="20"/>
              </w:rPr>
              <w:t xml:space="preserve">Одноставочный тариф </w:t>
            </w:r>
          </w:p>
        </w:tc>
        <w:tc>
          <w:tcPr>
            <w:tcW w:w="523" w:type="pct"/>
            <w:shd w:val="clear" w:color="auto" w:fill="auto"/>
            <w:vAlign w:val="center"/>
          </w:tcPr>
          <w:p w14:paraId="346B71F6"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18FFBA3E" w14:textId="77777777" w:rsidR="00670548" w:rsidRPr="00EF7BB5" w:rsidRDefault="00670548" w:rsidP="006715EA">
            <w:pPr>
              <w:contextualSpacing/>
              <w:jc w:val="center"/>
              <w:rPr>
                <w:color w:val="000000"/>
                <w:sz w:val="20"/>
                <w:szCs w:val="20"/>
              </w:rPr>
            </w:pPr>
            <w:r w:rsidRPr="00EF7BB5">
              <w:rPr>
                <w:color w:val="000000"/>
                <w:sz w:val="20"/>
                <w:szCs w:val="20"/>
              </w:rPr>
              <w:t>2,87</w:t>
            </w:r>
          </w:p>
        </w:tc>
        <w:tc>
          <w:tcPr>
            <w:tcW w:w="810" w:type="pct"/>
            <w:shd w:val="clear" w:color="auto" w:fill="auto"/>
            <w:vAlign w:val="center"/>
          </w:tcPr>
          <w:p w14:paraId="2598A821" w14:textId="77777777" w:rsidR="00670548" w:rsidRPr="00EF7BB5" w:rsidRDefault="00670548" w:rsidP="006715EA">
            <w:pPr>
              <w:contextualSpacing/>
              <w:jc w:val="center"/>
              <w:rPr>
                <w:color w:val="000000"/>
                <w:sz w:val="20"/>
                <w:szCs w:val="20"/>
              </w:rPr>
            </w:pPr>
            <w:r w:rsidRPr="00EF7BB5">
              <w:rPr>
                <w:color w:val="000000"/>
                <w:sz w:val="20"/>
                <w:szCs w:val="20"/>
              </w:rPr>
              <w:t>2,97</w:t>
            </w:r>
          </w:p>
        </w:tc>
      </w:tr>
      <w:tr w:rsidR="00670548" w:rsidRPr="00EF7BB5" w14:paraId="0A23A364" w14:textId="77777777" w:rsidTr="006715EA">
        <w:trPr>
          <w:trHeight w:val="77"/>
        </w:trPr>
        <w:tc>
          <w:tcPr>
            <w:tcW w:w="292" w:type="pct"/>
            <w:vMerge w:val="restart"/>
            <w:vAlign w:val="center"/>
          </w:tcPr>
          <w:p w14:paraId="217ECDAB" w14:textId="77777777" w:rsidR="00670548" w:rsidRPr="00EF7BB5" w:rsidRDefault="00670548" w:rsidP="006715EA">
            <w:pPr>
              <w:contextualSpacing/>
              <w:jc w:val="center"/>
              <w:rPr>
                <w:color w:val="000000"/>
                <w:sz w:val="20"/>
                <w:szCs w:val="20"/>
              </w:rPr>
            </w:pPr>
            <w:r w:rsidRPr="00EF7BB5">
              <w:rPr>
                <w:color w:val="000000"/>
                <w:sz w:val="20"/>
                <w:szCs w:val="20"/>
              </w:rPr>
              <w:t>4.4.2</w:t>
            </w:r>
          </w:p>
        </w:tc>
        <w:tc>
          <w:tcPr>
            <w:tcW w:w="4708" w:type="pct"/>
            <w:gridSpan w:val="4"/>
            <w:shd w:val="clear" w:color="auto" w:fill="auto"/>
            <w:vAlign w:val="center"/>
          </w:tcPr>
          <w:p w14:paraId="18A4ECF8"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двум зонам суток &lt;1&gt;</w:t>
            </w:r>
          </w:p>
        </w:tc>
      </w:tr>
      <w:tr w:rsidR="00670548" w:rsidRPr="00EF7BB5" w14:paraId="20D54580" w14:textId="77777777" w:rsidTr="006715EA">
        <w:trPr>
          <w:trHeight w:val="77"/>
        </w:trPr>
        <w:tc>
          <w:tcPr>
            <w:tcW w:w="292" w:type="pct"/>
            <w:vMerge/>
            <w:vAlign w:val="center"/>
          </w:tcPr>
          <w:p w14:paraId="143FD6C6"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701F1A2E" w14:textId="77777777" w:rsidR="00670548" w:rsidRPr="00EF7BB5" w:rsidRDefault="00670548" w:rsidP="006715EA">
            <w:pPr>
              <w:contextualSpacing/>
              <w:rPr>
                <w:color w:val="000000"/>
                <w:sz w:val="20"/>
                <w:szCs w:val="20"/>
              </w:rPr>
            </w:pPr>
            <w:r w:rsidRPr="00EF7BB5">
              <w:rPr>
                <w:color w:val="000000"/>
                <w:sz w:val="20"/>
                <w:szCs w:val="20"/>
              </w:rPr>
              <w:t>Дневная зона (пиковая и полупиковая)</w:t>
            </w:r>
          </w:p>
        </w:tc>
        <w:tc>
          <w:tcPr>
            <w:tcW w:w="523" w:type="pct"/>
            <w:shd w:val="clear" w:color="auto" w:fill="auto"/>
            <w:vAlign w:val="center"/>
          </w:tcPr>
          <w:p w14:paraId="743C5603"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49BCA24E" w14:textId="77777777" w:rsidR="00670548" w:rsidRPr="00EF7BB5" w:rsidRDefault="00670548" w:rsidP="006715EA">
            <w:pPr>
              <w:contextualSpacing/>
              <w:jc w:val="center"/>
              <w:rPr>
                <w:color w:val="000000"/>
                <w:sz w:val="20"/>
                <w:szCs w:val="20"/>
              </w:rPr>
            </w:pPr>
            <w:r w:rsidRPr="00EF7BB5">
              <w:rPr>
                <w:color w:val="000000"/>
                <w:sz w:val="20"/>
                <w:szCs w:val="20"/>
              </w:rPr>
              <w:t>2,92</w:t>
            </w:r>
          </w:p>
        </w:tc>
        <w:tc>
          <w:tcPr>
            <w:tcW w:w="810" w:type="pct"/>
            <w:shd w:val="clear" w:color="auto" w:fill="auto"/>
            <w:vAlign w:val="center"/>
          </w:tcPr>
          <w:p w14:paraId="64AB75DB" w14:textId="77777777" w:rsidR="00670548" w:rsidRPr="00EF7BB5" w:rsidRDefault="00670548" w:rsidP="006715EA">
            <w:pPr>
              <w:contextualSpacing/>
              <w:jc w:val="center"/>
              <w:rPr>
                <w:color w:val="000000"/>
                <w:sz w:val="20"/>
                <w:szCs w:val="20"/>
              </w:rPr>
            </w:pPr>
            <w:r w:rsidRPr="00EF7BB5">
              <w:rPr>
                <w:color w:val="000000"/>
                <w:sz w:val="20"/>
                <w:szCs w:val="20"/>
              </w:rPr>
              <w:t>3,02</w:t>
            </w:r>
          </w:p>
        </w:tc>
      </w:tr>
      <w:tr w:rsidR="00670548" w:rsidRPr="00EF7BB5" w14:paraId="6C231BD7" w14:textId="77777777" w:rsidTr="006715EA">
        <w:trPr>
          <w:trHeight w:val="77"/>
        </w:trPr>
        <w:tc>
          <w:tcPr>
            <w:tcW w:w="292" w:type="pct"/>
            <w:vMerge/>
            <w:vAlign w:val="center"/>
          </w:tcPr>
          <w:p w14:paraId="30D80B67"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6B3A4854" w14:textId="77777777" w:rsidR="00670548" w:rsidRPr="00EF7BB5" w:rsidRDefault="00670548" w:rsidP="006715EA">
            <w:pPr>
              <w:contextualSpacing/>
              <w:rPr>
                <w:color w:val="000000"/>
                <w:sz w:val="20"/>
                <w:szCs w:val="20"/>
              </w:rPr>
            </w:pPr>
            <w:r w:rsidRPr="00EF7BB5">
              <w:rPr>
                <w:color w:val="000000"/>
                <w:sz w:val="20"/>
                <w:szCs w:val="20"/>
              </w:rPr>
              <w:t>Ночная зона</w:t>
            </w:r>
          </w:p>
        </w:tc>
        <w:tc>
          <w:tcPr>
            <w:tcW w:w="523" w:type="pct"/>
            <w:shd w:val="clear" w:color="auto" w:fill="auto"/>
            <w:vAlign w:val="center"/>
          </w:tcPr>
          <w:p w14:paraId="35F5BD85"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2F746CA9" w14:textId="77777777" w:rsidR="00670548" w:rsidRPr="00EF7BB5" w:rsidRDefault="00670548" w:rsidP="006715EA">
            <w:pPr>
              <w:contextualSpacing/>
              <w:jc w:val="center"/>
              <w:rPr>
                <w:color w:val="000000"/>
                <w:sz w:val="20"/>
                <w:szCs w:val="20"/>
              </w:rPr>
            </w:pPr>
            <w:r w:rsidRPr="00EF7BB5">
              <w:rPr>
                <w:color w:val="000000"/>
                <w:sz w:val="20"/>
                <w:szCs w:val="20"/>
              </w:rPr>
              <w:t>1,44</w:t>
            </w:r>
          </w:p>
        </w:tc>
        <w:tc>
          <w:tcPr>
            <w:tcW w:w="810" w:type="pct"/>
            <w:shd w:val="clear" w:color="auto" w:fill="auto"/>
            <w:vAlign w:val="center"/>
          </w:tcPr>
          <w:p w14:paraId="207964F7" w14:textId="77777777" w:rsidR="00670548" w:rsidRPr="00EF7BB5" w:rsidRDefault="00670548" w:rsidP="006715EA">
            <w:pPr>
              <w:contextualSpacing/>
              <w:jc w:val="center"/>
              <w:rPr>
                <w:color w:val="000000"/>
                <w:sz w:val="20"/>
                <w:szCs w:val="20"/>
              </w:rPr>
            </w:pPr>
            <w:r w:rsidRPr="00EF7BB5">
              <w:rPr>
                <w:color w:val="000000"/>
                <w:sz w:val="20"/>
                <w:szCs w:val="20"/>
              </w:rPr>
              <w:t>1,49</w:t>
            </w:r>
          </w:p>
        </w:tc>
      </w:tr>
      <w:tr w:rsidR="00670548" w:rsidRPr="00EF7BB5" w14:paraId="687A68A6" w14:textId="77777777" w:rsidTr="006715EA">
        <w:trPr>
          <w:trHeight w:val="77"/>
        </w:trPr>
        <w:tc>
          <w:tcPr>
            <w:tcW w:w="292" w:type="pct"/>
            <w:vMerge w:val="restart"/>
            <w:vAlign w:val="center"/>
          </w:tcPr>
          <w:p w14:paraId="19EFE538" w14:textId="77777777" w:rsidR="00670548" w:rsidRPr="00EF7BB5" w:rsidRDefault="00670548" w:rsidP="006715EA">
            <w:pPr>
              <w:contextualSpacing/>
              <w:jc w:val="center"/>
              <w:rPr>
                <w:color w:val="000000"/>
                <w:sz w:val="20"/>
                <w:szCs w:val="20"/>
              </w:rPr>
            </w:pPr>
            <w:r w:rsidRPr="00EF7BB5">
              <w:rPr>
                <w:color w:val="000000"/>
                <w:sz w:val="20"/>
                <w:szCs w:val="20"/>
              </w:rPr>
              <w:t>4.4.3</w:t>
            </w:r>
          </w:p>
        </w:tc>
        <w:tc>
          <w:tcPr>
            <w:tcW w:w="4708" w:type="pct"/>
            <w:gridSpan w:val="4"/>
            <w:shd w:val="clear" w:color="auto" w:fill="auto"/>
            <w:vAlign w:val="center"/>
          </w:tcPr>
          <w:p w14:paraId="23394E37"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трем зонам суток &lt;1&gt;</w:t>
            </w:r>
          </w:p>
        </w:tc>
      </w:tr>
      <w:tr w:rsidR="00670548" w:rsidRPr="00EF7BB5" w14:paraId="128A56D7" w14:textId="77777777" w:rsidTr="006715EA">
        <w:trPr>
          <w:trHeight w:val="77"/>
        </w:trPr>
        <w:tc>
          <w:tcPr>
            <w:tcW w:w="292" w:type="pct"/>
            <w:vMerge/>
            <w:vAlign w:val="center"/>
          </w:tcPr>
          <w:p w14:paraId="3B0D8BE3"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11BC464E" w14:textId="77777777" w:rsidR="00670548" w:rsidRPr="00EF7BB5" w:rsidRDefault="00670548" w:rsidP="006715EA">
            <w:pPr>
              <w:contextualSpacing/>
              <w:rPr>
                <w:color w:val="000000"/>
                <w:sz w:val="20"/>
                <w:szCs w:val="20"/>
              </w:rPr>
            </w:pPr>
            <w:r w:rsidRPr="00EF7BB5">
              <w:rPr>
                <w:color w:val="000000"/>
                <w:sz w:val="20"/>
                <w:szCs w:val="20"/>
              </w:rPr>
              <w:t>Пиковая зона</w:t>
            </w:r>
          </w:p>
        </w:tc>
        <w:tc>
          <w:tcPr>
            <w:tcW w:w="523" w:type="pct"/>
            <w:shd w:val="clear" w:color="auto" w:fill="auto"/>
            <w:vAlign w:val="center"/>
          </w:tcPr>
          <w:p w14:paraId="7EE1D2B5"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385D68AF" w14:textId="77777777" w:rsidR="00670548" w:rsidRPr="00EF7BB5" w:rsidRDefault="00670548" w:rsidP="006715EA">
            <w:pPr>
              <w:contextualSpacing/>
              <w:jc w:val="center"/>
              <w:rPr>
                <w:color w:val="000000"/>
                <w:sz w:val="20"/>
                <w:szCs w:val="20"/>
              </w:rPr>
            </w:pPr>
            <w:r w:rsidRPr="00EF7BB5">
              <w:rPr>
                <w:color w:val="000000"/>
                <w:sz w:val="20"/>
                <w:szCs w:val="20"/>
              </w:rPr>
              <w:t>2,94</w:t>
            </w:r>
          </w:p>
        </w:tc>
        <w:tc>
          <w:tcPr>
            <w:tcW w:w="810" w:type="pct"/>
            <w:shd w:val="clear" w:color="auto" w:fill="auto"/>
            <w:vAlign w:val="center"/>
          </w:tcPr>
          <w:p w14:paraId="7285D005" w14:textId="77777777" w:rsidR="00670548" w:rsidRPr="00EF7BB5" w:rsidRDefault="00670548" w:rsidP="006715EA">
            <w:pPr>
              <w:contextualSpacing/>
              <w:jc w:val="center"/>
              <w:rPr>
                <w:color w:val="000000"/>
                <w:sz w:val="20"/>
                <w:szCs w:val="20"/>
              </w:rPr>
            </w:pPr>
            <w:r w:rsidRPr="00EF7BB5">
              <w:rPr>
                <w:color w:val="000000"/>
                <w:sz w:val="20"/>
                <w:szCs w:val="20"/>
              </w:rPr>
              <w:t>3,04</w:t>
            </w:r>
          </w:p>
        </w:tc>
      </w:tr>
      <w:tr w:rsidR="00670548" w:rsidRPr="00EF7BB5" w14:paraId="3DD968B0" w14:textId="77777777" w:rsidTr="006715EA">
        <w:trPr>
          <w:trHeight w:val="77"/>
        </w:trPr>
        <w:tc>
          <w:tcPr>
            <w:tcW w:w="292" w:type="pct"/>
            <w:vMerge/>
            <w:vAlign w:val="center"/>
          </w:tcPr>
          <w:p w14:paraId="603235DE"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01497598" w14:textId="77777777" w:rsidR="00670548" w:rsidRPr="00EF7BB5" w:rsidRDefault="00670548" w:rsidP="006715EA">
            <w:pPr>
              <w:contextualSpacing/>
              <w:rPr>
                <w:color w:val="000000"/>
                <w:sz w:val="20"/>
                <w:szCs w:val="20"/>
              </w:rPr>
            </w:pPr>
            <w:r w:rsidRPr="00EF7BB5">
              <w:rPr>
                <w:color w:val="000000"/>
                <w:sz w:val="20"/>
                <w:szCs w:val="20"/>
              </w:rPr>
              <w:t>Полупиковая зона</w:t>
            </w:r>
          </w:p>
        </w:tc>
        <w:tc>
          <w:tcPr>
            <w:tcW w:w="523" w:type="pct"/>
            <w:shd w:val="clear" w:color="auto" w:fill="auto"/>
            <w:vAlign w:val="center"/>
          </w:tcPr>
          <w:p w14:paraId="7A3109ED"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4656D4C4" w14:textId="77777777" w:rsidR="00670548" w:rsidRPr="00EF7BB5" w:rsidRDefault="00670548" w:rsidP="006715EA">
            <w:pPr>
              <w:contextualSpacing/>
              <w:jc w:val="center"/>
              <w:rPr>
                <w:color w:val="000000"/>
                <w:sz w:val="20"/>
                <w:szCs w:val="20"/>
              </w:rPr>
            </w:pPr>
            <w:r w:rsidRPr="00EF7BB5">
              <w:rPr>
                <w:color w:val="000000"/>
                <w:sz w:val="20"/>
                <w:szCs w:val="20"/>
              </w:rPr>
              <w:t>2,87</w:t>
            </w:r>
          </w:p>
        </w:tc>
        <w:tc>
          <w:tcPr>
            <w:tcW w:w="810" w:type="pct"/>
            <w:shd w:val="clear" w:color="auto" w:fill="auto"/>
            <w:vAlign w:val="center"/>
          </w:tcPr>
          <w:p w14:paraId="0C2D3866" w14:textId="77777777" w:rsidR="00670548" w:rsidRPr="00EF7BB5" w:rsidRDefault="00670548" w:rsidP="006715EA">
            <w:pPr>
              <w:contextualSpacing/>
              <w:jc w:val="center"/>
              <w:rPr>
                <w:color w:val="000000"/>
                <w:sz w:val="20"/>
                <w:szCs w:val="20"/>
              </w:rPr>
            </w:pPr>
            <w:r w:rsidRPr="00EF7BB5">
              <w:rPr>
                <w:color w:val="000000"/>
                <w:sz w:val="20"/>
                <w:szCs w:val="20"/>
              </w:rPr>
              <w:t>2,97</w:t>
            </w:r>
          </w:p>
        </w:tc>
      </w:tr>
      <w:tr w:rsidR="00670548" w:rsidRPr="00EF7BB5" w14:paraId="58771CF7" w14:textId="77777777" w:rsidTr="006715EA">
        <w:trPr>
          <w:trHeight w:val="77"/>
        </w:trPr>
        <w:tc>
          <w:tcPr>
            <w:tcW w:w="292" w:type="pct"/>
            <w:vMerge/>
            <w:vAlign w:val="center"/>
          </w:tcPr>
          <w:p w14:paraId="5891F44A"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7255983E" w14:textId="77777777" w:rsidR="00670548" w:rsidRPr="00EF7BB5" w:rsidRDefault="00670548" w:rsidP="006715EA">
            <w:pPr>
              <w:contextualSpacing/>
              <w:rPr>
                <w:color w:val="000000"/>
                <w:sz w:val="20"/>
                <w:szCs w:val="20"/>
              </w:rPr>
            </w:pPr>
            <w:r w:rsidRPr="00EF7BB5">
              <w:rPr>
                <w:color w:val="000000"/>
                <w:sz w:val="20"/>
                <w:szCs w:val="20"/>
              </w:rPr>
              <w:t xml:space="preserve">Ночная зона </w:t>
            </w:r>
          </w:p>
        </w:tc>
        <w:tc>
          <w:tcPr>
            <w:tcW w:w="523" w:type="pct"/>
            <w:shd w:val="clear" w:color="auto" w:fill="auto"/>
            <w:vAlign w:val="center"/>
          </w:tcPr>
          <w:p w14:paraId="58BE68CD"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1BC75811" w14:textId="77777777" w:rsidR="00670548" w:rsidRPr="00EF7BB5" w:rsidRDefault="00670548" w:rsidP="006715EA">
            <w:pPr>
              <w:contextualSpacing/>
              <w:jc w:val="center"/>
              <w:rPr>
                <w:color w:val="000000"/>
                <w:sz w:val="20"/>
                <w:szCs w:val="20"/>
              </w:rPr>
            </w:pPr>
            <w:r w:rsidRPr="00EF7BB5">
              <w:rPr>
                <w:color w:val="000000"/>
                <w:sz w:val="20"/>
                <w:szCs w:val="20"/>
              </w:rPr>
              <w:t>1,44</w:t>
            </w:r>
          </w:p>
        </w:tc>
        <w:tc>
          <w:tcPr>
            <w:tcW w:w="810" w:type="pct"/>
            <w:shd w:val="clear" w:color="auto" w:fill="auto"/>
            <w:vAlign w:val="center"/>
          </w:tcPr>
          <w:p w14:paraId="498A449D" w14:textId="77777777" w:rsidR="00670548" w:rsidRPr="00EF7BB5" w:rsidRDefault="00670548" w:rsidP="006715EA">
            <w:pPr>
              <w:contextualSpacing/>
              <w:jc w:val="center"/>
              <w:rPr>
                <w:color w:val="000000"/>
                <w:sz w:val="20"/>
                <w:szCs w:val="20"/>
              </w:rPr>
            </w:pPr>
            <w:r w:rsidRPr="00EF7BB5">
              <w:rPr>
                <w:color w:val="000000"/>
                <w:sz w:val="20"/>
                <w:szCs w:val="20"/>
              </w:rPr>
              <w:t>1,49</w:t>
            </w:r>
          </w:p>
        </w:tc>
      </w:tr>
    </w:tbl>
    <w:p w14:paraId="6C9F1914" w14:textId="77777777" w:rsidR="00670548" w:rsidRPr="00EF7BB5" w:rsidRDefault="00670548" w:rsidP="00670548">
      <w:pPr>
        <w:widowControl w:val="0"/>
        <w:contextualSpacing/>
        <w:jc w:val="both"/>
        <w:rPr>
          <w:bCs/>
          <w:sz w:val="20"/>
          <w:szCs w:val="20"/>
          <w:lang w:eastAsia="x-none"/>
        </w:rPr>
      </w:pPr>
      <w:r w:rsidRPr="00EF7BB5">
        <w:rPr>
          <w:bCs/>
          <w:sz w:val="20"/>
          <w:szCs w:val="20"/>
          <w:lang w:eastAsia="x-none"/>
        </w:rPr>
        <w:t>&lt;1&gt; Интервалы тарифных зон суток (по месяцам календарного года) утверждаются Федеральной антимонопольной службой России.</w:t>
      </w:r>
    </w:p>
    <w:p w14:paraId="2E91FCF1" w14:textId="77777777" w:rsidR="00670548" w:rsidRPr="00EF7BB5" w:rsidRDefault="00670548" w:rsidP="00670548">
      <w:pPr>
        <w:widowControl w:val="0"/>
        <w:contextualSpacing/>
        <w:jc w:val="both"/>
        <w:rPr>
          <w:bCs/>
          <w:sz w:val="20"/>
          <w:szCs w:val="20"/>
          <w:lang w:eastAsia="x-none"/>
        </w:rPr>
      </w:pPr>
      <w:r w:rsidRPr="00EF7BB5">
        <w:rPr>
          <w:bCs/>
          <w:sz w:val="20"/>
          <w:szCs w:val="20"/>
          <w:lang w:eastAsia="x-none"/>
        </w:rPr>
        <w:t>&lt;2&gt; Тариф указан с применением понижающего коэффициента 0,7 в соответствии с решением РЭК N 189 от 29.06.2012.</w:t>
      </w:r>
    </w:p>
    <w:p w14:paraId="31A179F3" w14:textId="77777777" w:rsidR="00670548" w:rsidRPr="00EF7BB5" w:rsidRDefault="00670548" w:rsidP="00670548">
      <w:pPr>
        <w:widowControl w:val="0"/>
        <w:contextualSpacing/>
        <w:jc w:val="both"/>
        <w:rPr>
          <w:bCs/>
          <w:sz w:val="20"/>
          <w:szCs w:val="20"/>
          <w:lang w:eastAsia="x-none"/>
        </w:rPr>
      </w:pPr>
      <w:r w:rsidRPr="00EF7BB5">
        <w:rPr>
          <w:bCs/>
          <w:sz w:val="20"/>
          <w:szCs w:val="20"/>
          <w:lang w:eastAsia="x-none"/>
        </w:rPr>
        <w:t>&lt;3&gt; Тариф указан с применением понижающего коэффициента 0,7 в соответствии с решением РЭК N 129 от 12.11.2013.</w:t>
      </w:r>
    </w:p>
    <w:p w14:paraId="1AD0354C" w14:textId="77777777" w:rsidR="00670548" w:rsidRPr="00EF7BB5" w:rsidRDefault="00670548" w:rsidP="00670548">
      <w:pPr>
        <w:widowControl w:val="0"/>
        <w:contextualSpacing/>
        <w:jc w:val="both"/>
        <w:rPr>
          <w:sz w:val="20"/>
          <w:szCs w:val="20"/>
        </w:rPr>
      </w:pPr>
      <w:r w:rsidRPr="00EF7BB5">
        <w:rPr>
          <w:bCs/>
          <w:sz w:val="20"/>
          <w:szCs w:val="20"/>
          <w:lang w:eastAsia="x-none"/>
        </w:rPr>
        <w:t>&lt;4&gt;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p w14:paraId="40996C2B" w14:textId="77777777" w:rsidR="00670548" w:rsidRPr="00EF7BB5" w:rsidRDefault="00670548" w:rsidP="00670548">
      <w:pPr>
        <w:ind w:firstLine="709"/>
        <w:contextualSpacing/>
        <w:jc w:val="both"/>
      </w:pPr>
    </w:p>
    <w:p w14:paraId="58D77301" w14:textId="77777777" w:rsidR="00670548" w:rsidRDefault="00670548" w:rsidP="00670548">
      <w:pPr>
        <w:ind w:firstLine="709"/>
        <w:contextualSpacing/>
        <w:jc w:val="both"/>
      </w:pPr>
    </w:p>
    <w:p w14:paraId="5C63CED8" w14:textId="77777777" w:rsidR="00670548" w:rsidRDefault="00670548" w:rsidP="00670548">
      <w:pPr>
        <w:ind w:firstLine="709"/>
        <w:contextualSpacing/>
        <w:jc w:val="both"/>
      </w:pPr>
    </w:p>
    <w:p w14:paraId="187E5959" w14:textId="77777777" w:rsidR="00A821E8" w:rsidRDefault="00A821E8" w:rsidP="00A821E8">
      <w:pPr>
        <w:ind w:firstLine="709"/>
        <w:contextualSpacing/>
        <w:jc w:val="both"/>
      </w:pPr>
    </w:p>
    <w:p w14:paraId="4236713E" w14:textId="77777777" w:rsidR="00A821E8" w:rsidRDefault="00A821E8" w:rsidP="00A821E8">
      <w:pPr>
        <w:ind w:firstLine="709"/>
        <w:contextualSpacing/>
        <w:jc w:val="both"/>
      </w:pPr>
    </w:p>
    <w:p w14:paraId="2ACCA11F" w14:textId="77777777" w:rsidR="00271438" w:rsidRDefault="00271438" w:rsidP="006F638F">
      <w:pPr>
        <w:ind w:firstLine="709"/>
        <w:contextualSpacing/>
        <w:jc w:val="both"/>
      </w:pPr>
    </w:p>
    <w:p w14:paraId="55ED4A94" w14:textId="77777777" w:rsidR="00853BEE" w:rsidRPr="00200BC3" w:rsidRDefault="00853BEE" w:rsidP="00EC1A37">
      <w:pPr>
        <w:pStyle w:val="1e"/>
        <w:spacing w:after="0" w:line="240" w:lineRule="auto"/>
        <w:ind w:left="0" w:firstLine="567"/>
        <w:contextualSpacing w:val="0"/>
        <w:jc w:val="both"/>
        <w:rPr>
          <w:rFonts w:ascii="Times New Roman" w:hAnsi="Times New Roman"/>
          <w:sz w:val="24"/>
          <w:szCs w:val="24"/>
        </w:rPr>
      </w:pPr>
    </w:p>
    <w:p w14:paraId="4C78C056" w14:textId="64ED1DA7" w:rsidR="00E74901" w:rsidRPr="00033768" w:rsidRDefault="00E74901" w:rsidP="007D13D9">
      <w:pPr>
        <w:jc w:val="center"/>
        <w:rPr>
          <w:rFonts w:eastAsia="Calibri"/>
          <w:b/>
        </w:rPr>
      </w:pPr>
    </w:p>
    <w:p w14:paraId="0FD24158" w14:textId="7000EFDF" w:rsidR="00E05CBC" w:rsidRPr="00215920" w:rsidRDefault="00D36FFC" w:rsidP="00215920">
      <w:pPr>
        <w:pStyle w:val="3"/>
        <w:pageBreakBefore/>
        <w:numPr>
          <w:ilvl w:val="2"/>
          <w:numId w:val="1"/>
        </w:numPr>
        <w:spacing w:before="0" w:after="0"/>
        <w:ind w:left="0" w:firstLine="709"/>
        <w:jc w:val="both"/>
        <w:rPr>
          <w:rFonts w:ascii="Times New Roman" w:hAnsi="Times New Roman"/>
          <w:b w:val="0"/>
          <w:kern w:val="32"/>
          <w:sz w:val="24"/>
          <w:szCs w:val="24"/>
        </w:rPr>
      </w:pPr>
      <w:bookmarkStart w:id="59" w:name="_Toc49622934"/>
      <w:r w:rsidRPr="00215920">
        <w:rPr>
          <w:rFonts w:ascii="Times New Roman" w:hAnsi="Times New Roman"/>
          <w:b w:val="0"/>
          <w:kern w:val="32"/>
          <w:sz w:val="24"/>
          <w:szCs w:val="24"/>
        </w:rPr>
        <w:lastRenderedPageBreak/>
        <w:t>Обращение с отходами</w:t>
      </w:r>
      <w:bookmarkEnd w:id="59"/>
    </w:p>
    <w:p w14:paraId="16F87905" w14:textId="77777777" w:rsidR="00215920" w:rsidRDefault="00215920" w:rsidP="006A3B0B">
      <w:pPr>
        <w:ind w:firstLine="709"/>
        <w:jc w:val="both"/>
      </w:pPr>
    </w:p>
    <w:p w14:paraId="05FBC3FB" w14:textId="77777777" w:rsidR="005C79C0" w:rsidRDefault="005C79C0" w:rsidP="005C79C0">
      <w:pPr>
        <w:ind w:firstLine="709"/>
        <w:jc w:val="both"/>
      </w:pPr>
      <w:r w:rsidRPr="00BB69A1">
        <w:tab/>
        <w:t>В соответствии со ст</w:t>
      </w:r>
      <w:r>
        <w:t>атьей</w:t>
      </w:r>
      <w:r w:rsidRPr="00BB69A1">
        <w:t xml:space="preserve"> 1 ФЗ № 89, </w:t>
      </w:r>
      <w:r>
        <w:t>к</w:t>
      </w:r>
      <w:r w:rsidRPr="00BB69A1">
        <w:t xml:space="preserve"> твердым коммунальным отходам (ТКО)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269A1DEC" w14:textId="093BFBCD" w:rsidR="005C79C0" w:rsidRDefault="005C79C0" w:rsidP="005C79C0">
      <w:pPr>
        <w:ind w:firstLine="709"/>
        <w:jc w:val="both"/>
      </w:pPr>
      <w:r>
        <w:t xml:space="preserve">Сбор, вывоз и утилизация ТКО на территории с.п. Сосновка осуществляется в соответствии с утвержденной в установленном порядке «Генеральной схемой санитарной очистки территории населенных пунктов Белоярского района» и территориальной схемой </w:t>
      </w:r>
      <w:r w:rsidRPr="00DF7757">
        <w:t>обращения с отходами, в том числе с твердыми коммунальными отходами, в Хан</w:t>
      </w:r>
      <w:r>
        <w:t>ты-Мансийском автономном округе-</w:t>
      </w:r>
      <w:r w:rsidRPr="00DF7757">
        <w:t>Югре</w:t>
      </w:r>
      <w:r>
        <w:t>.</w:t>
      </w:r>
    </w:p>
    <w:p w14:paraId="017AA0E2" w14:textId="77777777" w:rsidR="005C79C0" w:rsidRDefault="005C79C0" w:rsidP="005C79C0">
      <w:pPr>
        <w:ind w:firstLine="709"/>
        <w:jc w:val="both"/>
      </w:pPr>
      <w:r w:rsidRPr="0058034C">
        <w:tab/>
        <w:t>Оказание услуги по обращению с ТКО осуществляет АО «Югра-Экология» на основании заключаемых договоров на обращение с ТКО с потребителями</w:t>
      </w:r>
      <w:r>
        <w:t>.</w:t>
      </w:r>
    </w:p>
    <w:p w14:paraId="587AAFC7" w14:textId="5D0CE930" w:rsidR="005C79C0" w:rsidRDefault="005C79C0" w:rsidP="005C79C0">
      <w:pPr>
        <w:ind w:firstLine="709"/>
        <w:jc w:val="both"/>
      </w:pPr>
      <w:r>
        <w:t>Схема потока ТКО от с.п. Сосновка до объектов обработки, утилизации, обезвреживания и размещения отходов приведена в таблице 63.</w:t>
      </w:r>
    </w:p>
    <w:p w14:paraId="75B64F8A" w14:textId="085ECF85" w:rsidR="005C79C0" w:rsidRDefault="005C79C0" w:rsidP="005C79C0">
      <w:pPr>
        <w:ind w:firstLine="709"/>
        <w:jc w:val="both"/>
      </w:pPr>
      <w:r>
        <w:t>Источники образования отходов регионального оператора по обращению с ТКО представлены в таблице 64.</w:t>
      </w:r>
    </w:p>
    <w:p w14:paraId="6E165C2A" w14:textId="250836C5" w:rsidR="005C79C0" w:rsidRDefault="005C79C0" w:rsidP="005C79C0">
      <w:pPr>
        <w:ind w:firstLine="709"/>
        <w:jc w:val="both"/>
      </w:pPr>
      <w:r>
        <w:t>Места (площадки) накопления отходов регионального оператора по обращению с ТКО представлены в таблице 65.</w:t>
      </w:r>
    </w:p>
    <w:p w14:paraId="6ADA9AFC" w14:textId="0DDC6991" w:rsidR="005C79C0" w:rsidRDefault="005C79C0" w:rsidP="005C79C0">
      <w:pPr>
        <w:ind w:firstLine="709"/>
        <w:jc w:val="both"/>
      </w:pPr>
      <w:r w:rsidRPr="0083016B">
        <w:rPr>
          <w:bCs/>
          <w:lang w:eastAsia="x-none"/>
        </w:rPr>
        <w:t xml:space="preserve">Места (площадки) </w:t>
      </w:r>
      <w:r>
        <w:rPr>
          <w:bCs/>
          <w:lang w:eastAsia="x-none"/>
        </w:rPr>
        <w:t xml:space="preserve">раздельного </w:t>
      </w:r>
      <w:r w:rsidRPr="0083016B">
        <w:rPr>
          <w:bCs/>
          <w:lang w:eastAsia="x-none"/>
        </w:rPr>
        <w:t>накопления ТКО</w:t>
      </w:r>
      <w:r>
        <w:rPr>
          <w:bCs/>
          <w:lang w:eastAsia="x-none"/>
        </w:rPr>
        <w:t xml:space="preserve"> приведены в таблице 66.</w:t>
      </w:r>
    </w:p>
    <w:p w14:paraId="5F78ACC2" w14:textId="77777777" w:rsidR="005C79C0" w:rsidRDefault="005C79C0" w:rsidP="005C79C0">
      <w:pPr>
        <w:ind w:firstLine="709"/>
        <w:jc w:val="both"/>
      </w:pPr>
    </w:p>
    <w:p w14:paraId="33886804" w14:textId="0F73815C" w:rsidR="005C79C0" w:rsidRDefault="005C79C0" w:rsidP="005C79C0">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66723B">
        <w:rPr>
          <w:bCs/>
          <w:noProof/>
          <w:lang w:val="x-none" w:eastAsia="x-none"/>
        </w:rPr>
        <w:t>63</w:t>
      </w:r>
      <w:r w:rsidRPr="002743DA">
        <w:rPr>
          <w:bCs/>
          <w:lang w:val="x-none" w:eastAsia="x-none"/>
        </w:rPr>
        <w:fldChar w:fldCharType="end"/>
      </w:r>
      <w:r w:rsidRPr="002743DA">
        <w:rPr>
          <w:bCs/>
          <w:lang w:val="x-none" w:eastAsia="x-none"/>
        </w:rPr>
        <w:t xml:space="preserve"> – </w:t>
      </w:r>
      <w:r w:rsidRPr="00207880">
        <w:rPr>
          <w:bCs/>
          <w:lang w:eastAsia="x-none"/>
        </w:rPr>
        <w:t>Схема потока ТКО на территориях населенных пунктов</w:t>
      </w:r>
      <w:r>
        <w:rPr>
          <w:bCs/>
          <w:lang w:eastAsia="x-none"/>
        </w:rPr>
        <w:t xml:space="preserve"> </w:t>
      </w:r>
      <w:r w:rsidRPr="00207880">
        <w:rPr>
          <w:bCs/>
          <w:lang w:eastAsia="x-none"/>
        </w:rPr>
        <w:t>муниципальных образований автономного округа</w:t>
      </w:r>
    </w:p>
    <w:p w14:paraId="130B3D9E" w14:textId="77777777" w:rsidR="005C79C0" w:rsidRDefault="005C79C0" w:rsidP="005C79C0">
      <w:pPr>
        <w:keepNext/>
        <w:contextualSpacing/>
        <w:jc w:val="both"/>
        <w:rPr>
          <w:bCs/>
          <w:lang w:eastAsia="x-none"/>
        </w:rPr>
      </w:pPr>
    </w:p>
    <w:tbl>
      <w:tblPr>
        <w:tblW w:w="4900" w:type="pct"/>
        <w:tblCellMar>
          <w:top w:w="102" w:type="dxa"/>
          <w:left w:w="62" w:type="dxa"/>
          <w:bottom w:w="102" w:type="dxa"/>
          <w:right w:w="62" w:type="dxa"/>
        </w:tblCellMar>
        <w:tblLook w:val="04A0" w:firstRow="1" w:lastRow="0" w:firstColumn="1" w:lastColumn="0" w:noHBand="0" w:noVBand="1"/>
      </w:tblPr>
      <w:tblGrid>
        <w:gridCol w:w="1535"/>
        <w:gridCol w:w="3186"/>
        <w:gridCol w:w="3186"/>
        <w:gridCol w:w="876"/>
        <w:gridCol w:w="784"/>
      </w:tblGrid>
      <w:tr w:rsidR="005C79C0" w:rsidRPr="00207880" w14:paraId="5AA90789" w14:textId="77777777" w:rsidTr="00A32440">
        <w:trPr>
          <w:trHeight w:val="20"/>
          <w:tblHeader/>
        </w:trPr>
        <w:tc>
          <w:tcPr>
            <w:tcW w:w="802" w:type="pct"/>
            <w:vMerge w:val="restart"/>
            <w:tcBorders>
              <w:top w:val="single" w:sz="4" w:space="0" w:color="auto"/>
              <w:left w:val="single" w:sz="4" w:space="0" w:color="auto"/>
              <w:bottom w:val="single" w:sz="4" w:space="0" w:color="auto"/>
              <w:right w:val="single" w:sz="4" w:space="0" w:color="auto"/>
            </w:tcBorders>
            <w:vAlign w:val="center"/>
            <w:hideMark/>
          </w:tcPr>
          <w:p w14:paraId="314799E9" w14:textId="77777777" w:rsidR="005C79C0" w:rsidRPr="00207880" w:rsidRDefault="005C79C0" w:rsidP="00A32440">
            <w:pPr>
              <w:pStyle w:val="ConsPlusNormal"/>
              <w:contextualSpacing/>
              <w:jc w:val="center"/>
              <w:rPr>
                <w:sz w:val="20"/>
              </w:rPr>
            </w:pPr>
            <w:r w:rsidRPr="00207880">
              <w:rPr>
                <w:sz w:val="20"/>
              </w:rPr>
              <w:t>Муниципальное образование</w:t>
            </w:r>
          </w:p>
        </w:tc>
        <w:tc>
          <w:tcPr>
            <w:tcW w:w="1665" w:type="pct"/>
            <w:vMerge w:val="restart"/>
            <w:tcBorders>
              <w:top w:val="single" w:sz="4" w:space="0" w:color="auto"/>
              <w:left w:val="single" w:sz="4" w:space="0" w:color="auto"/>
              <w:bottom w:val="single" w:sz="4" w:space="0" w:color="auto"/>
              <w:right w:val="single" w:sz="4" w:space="0" w:color="auto"/>
            </w:tcBorders>
            <w:vAlign w:val="center"/>
            <w:hideMark/>
          </w:tcPr>
          <w:p w14:paraId="22E84C60" w14:textId="77777777" w:rsidR="005C79C0" w:rsidRPr="00207880" w:rsidRDefault="005C79C0" w:rsidP="00A32440">
            <w:pPr>
              <w:pStyle w:val="ConsPlusNormal"/>
              <w:contextualSpacing/>
              <w:jc w:val="center"/>
              <w:rPr>
                <w:sz w:val="20"/>
              </w:rPr>
            </w:pPr>
            <w:r w:rsidRPr="00207880">
              <w:rPr>
                <w:sz w:val="20"/>
              </w:rPr>
              <w:t>Объект размещения/обработки/утилизации отходов</w:t>
            </w:r>
          </w:p>
        </w:tc>
        <w:tc>
          <w:tcPr>
            <w:tcW w:w="1665" w:type="pct"/>
            <w:vMerge w:val="restart"/>
            <w:tcBorders>
              <w:top w:val="single" w:sz="4" w:space="0" w:color="auto"/>
              <w:left w:val="single" w:sz="4" w:space="0" w:color="auto"/>
              <w:bottom w:val="single" w:sz="4" w:space="0" w:color="auto"/>
              <w:right w:val="single" w:sz="4" w:space="0" w:color="auto"/>
            </w:tcBorders>
            <w:vAlign w:val="center"/>
            <w:hideMark/>
          </w:tcPr>
          <w:p w14:paraId="44C6B25A" w14:textId="77777777" w:rsidR="005C79C0" w:rsidRPr="00207880" w:rsidRDefault="005C79C0" w:rsidP="00A32440">
            <w:pPr>
              <w:pStyle w:val="ConsPlusNormal"/>
              <w:contextualSpacing/>
              <w:jc w:val="center"/>
              <w:rPr>
                <w:sz w:val="20"/>
              </w:rPr>
            </w:pPr>
            <w:r w:rsidRPr="00207880">
              <w:rPr>
                <w:sz w:val="20"/>
              </w:rPr>
              <w:t>Планируемый объект размещения/обработки/утилизации отходов</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15B4F85F" w14:textId="77777777" w:rsidR="005C79C0" w:rsidRPr="00207880" w:rsidRDefault="005C79C0" w:rsidP="00A32440">
            <w:pPr>
              <w:pStyle w:val="ConsPlusNormal"/>
              <w:contextualSpacing/>
              <w:jc w:val="center"/>
              <w:rPr>
                <w:sz w:val="20"/>
              </w:rPr>
            </w:pPr>
            <w:r w:rsidRPr="00207880">
              <w:rPr>
                <w:sz w:val="20"/>
              </w:rPr>
              <w:t>Количество образуемого ТКО в год</w:t>
            </w:r>
          </w:p>
        </w:tc>
      </w:tr>
      <w:tr w:rsidR="005C79C0" w:rsidRPr="00207880" w14:paraId="3CC6DF07" w14:textId="77777777" w:rsidTr="00A32440">
        <w:tc>
          <w:tcPr>
            <w:tcW w:w="802" w:type="pct"/>
            <w:vMerge/>
            <w:tcBorders>
              <w:top w:val="single" w:sz="4" w:space="0" w:color="auto"/>
              <w:left w:val="single" w:sz="4" w:space="0" w:color="auto"/>
              <w:bottom w:val="single" w:sz="4" w:space="0" w:color="auto"/>
              <w:right w:val="single" w:sz="4" w:space="0" w:color="auto"/>
            </w:tcBorders>
            <w:vAlign w:val="center"/>
            <w:hideMark/>
          </w:tcPr>
          <w:p w14:paraId="2193075C" w14:textId="77777777" w:rsidR="005C79C0" w:rsidRPr="00207880" w:rsidRDefault="005C79C0" w:rsidP="00A32440">
            <w:pPr>
              <w:contextualSpacing/>
              <w:jc w:val="center"/>
              <w:rPr>
                <w:sz w:val="20"/>
              </w:rPr>
            </w:pPr>
          </w:p>
        </w:tc>
        <w:tc>
          <w:tcPr>
            <w:tcW w:w="1665" w:type="pct"/>
            <w:vMerge/>
            <w:tcBorders>
              <w:top w:val="single" w:sz="4" w:space="0" w:color="auto"/>
              <w:left w:val="single" w:sz="4" w:space="0" w:color="auto"/>
              <w:bottom w:val="single" w:sz="4" w:space="0" w:color="auto"/>
              <w:right w:val="single" w:sz="4" w:space="0" w:color="auto"/>
            </w:tcBorders>
            <w:vAlign w:val="center"/>
            <w:hideMark/>
          </w:tcPr>
          <w:p w14:paraId="208E202D" w14:textId="77777777" w:rsidR="005C79C0" w:rsidRPr="00207880" w:rsidRDefault="005C79C0" w:rsidP="00A32440">
            <w:pPr>
              <w:contextualSpacing/>
              <w:jc w:val="center"/>
              <w:rPr>
                <w:sz w:val="20"/>
              </w:rPr>
            </w:pPr>
          </w:p>
        </w:tc>
        <w:tc>
          <w:tcPr>
            <w:tcW w:w="1665" w:type="pct"/>
            <w:vMerge/>
            <w:tcBorders>
              <w:top w:val="single" w:sz="4" w:space="0" w:color="auto"/>
              <w:left w:val="single" w:sz="4" w:space="0" w:color="auto"/>
              <w:bottom w:val="single" w:sz="4" w:space="0" w:color="auto"/>
              <w:right w:val="single" w:sz="4" w:space="0" w:color="auto"/>
            </w:tcBorders>
            <w:vAlign w:val="center"/>
            <w:hideMark/>
          </w:tcPr>
          <w:p w14:paraId="07752A54" w14:textId="77777777" w:rsidR="005C79C0" w:rsidRPr="00207880" w:rsidRDefault="005C79C0" w:rsidP="00A32440">
            <w:pPr>
              <w:contextualSpacing/>
              <w:jc w:val="center"/>
              <w:rPr>
                <w:sz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34E59309" w14:textId="77777777" w:rsidR="005C79C0" w:rsidRPr="00207880" w:rsidRDefault="005C79C0" w:rsidP="00A32440">
            <w:pPr>
              <w:pStyle w:val="ConsPlusNormal"/>
              <w:contextualSpacing/>
              <w:jc w:val="center"/>
              <w:rPr>
                <w:sz w:val="20"/>
              </w:rPr>
            </w:pPr>
            <w:r w:rsidRPr="00207880">
              <w:rPr>
                <w:sz w:val="20"/>
              </w:rPr>
              <w:t>Масса ТКО, тонн/год</w:t>
            </w:r>
          </w:p>
        </w:tc>
        <w:tc>
          <w:tcPr>
            <w:tcW w:w="410" w:type="pct"/>
            <w:tcBorders>
              <w:top w:val="single" w:sz="4" w:space="0" w:color="auto"/>
              <w:left w:val="single" w:sz="4" w:space="0" w:color="auto"/>
              <w:bottom w:val="single" w:sz="4" w:space="0" w:color="auto"/>
              <w:right w:val="single" w:sz="4" w:space="0" w:color="auto"/>
            </w:tcBorders>
            <w:vAlign w:val="center"/>
            <w:hideMark/>
          </w:tcPr>
          <w:p w14:paraId="664694C9" w14:textId="77777777" w:rsidR="005C79C0" w:rsidRPr="00207880" w:rsidRDefault="005C79C0" w:rsidP="00A32440">
            <w:pPr>
              <w:pStyle w:val="ConsPlusNormal"/>
              <w:contextualSpacing/>
              <w:jc w:val="center"/>
              <w:rPr>
                <w:sz w:val="20"/>
              </w:rPr>
            </w:pPr>
            <w:r w:rsidRPr="00207880">
              <w:rPr>
                <w:sz w:val="20"/>
              </w:rPr>
              <w:t>Объем ТКО, м</w:t>
            </w:r>
            <w:r w:rsidRPr="00207880">
              <w:rPr>
                <w:sz w:val="20"/>
                <w:vertAlign w:val="superscript"/>
              </w:rPr>
              <w:t>3</w:t>
            </w:r>
            <w:r w:rsidRPr="00207880">
              <w:rPr>
                <w:sz w:val="20"/>
              </w:rPr>
              <w:t>/год</w:t>
            </w:r>
          </w:p>
        </w:tc>
      </w:tr>
      <w:tr w:rsidR="00734552" w:rsidRPr="00207880" w14:paraId="3FF0802A" w14:textId="77777777" w:rsidTr="00734552">
        <w:tc>
          <w:tcPr>
            <w:tcW w:w="802" w:type="pct"/>
            <w:tcBorders>
              <w:top w:val="single" w:sz="4" w:space="0" w:color="auto"/>
              <w:left w:val="single" w:sz="4" w:space="0" w:color="auto"/>
              <w:bottom w:val="single" w:sz="4" w:space="0" w:color="auto"/>
              <w:right w:val="single" w:sz="4" w:space="0" w:color="auto"/>
            </w:tcBorders>
            <w:vAlign w:val="center"/>
            <w:hideMark/>
          </w:tcPr>
          <w:p w14:paraId="3466DA9F" w14:textId="0E4EAE94" w:rsidR="00734552" w:rsidRPr="00734552" w:rsidRDefault="00734552" w:rsidP="00734552">
            <w:pPr>
              <w:pStyle w:val="ConsPlusNormal"/>
              <w:contextualSpacing/>
              <w:jc w:val="center"/>
              <w:rPr>
                <w:sz w:val="20"/>
                <w:szCs w:val="20"/>
              </w:rPr>
            </w:pPr>
            <w:r w:rsidRPr="00734552">
              <w:rPr>
                <w:sz w:val="20"/>
                <w:szCs w:val="20"/>
              </w:rPr>
              <w:t>п. Сосновка</w:t>
            </w:r>
          </w:p>
        </w:tc>
        <w:tc>
          <w:tcPr>
            <w:tcW w:w="1665" w:type="pct"/>
            <w:tcBorders>
              <w:top w:val="single" w:sz="4" w:space="0" w:color="auto"/>
              <w:left w:val="single" w:sz="4" w:space="0" w:color="auto"/>
              <w:bottom w:val="single" w:sz="4" w:space="0" w:color="auto"/>
              <w:right w:val="single" w:sz="4" w:space="0" w:color="auto"/>
            </w:tcBorders>
            <w:vAlign w:val="center"/>
            <w:hideMark/>
          </w:tcPr>
          <w:p w14:paraId="68DDDFC0" w14:textId="47844148" w:rsidR="00734552" w:rsidRPr="00734552" w:rsidRDefault="00734552" w:rsidP="00734552">
            <w:pPr>
              <w:pStyle w:val="ConsPlusNormal"/>
              <w:contextualSpacing/>
              <w:jc w:val="center"/>
              <w:rPr>
                <w:sz w:val="20"/>
                <w:szCs w:val="20"/>
              </w:rPr>
            </w:pPr>
            <w:r w:rsidRPr="00734552">
              <w:rPr>
                <w:sz w:val="20"/>
                <w:szCs w:val="20"/>
              </w:rPr>
              <w:t>Полигон твердых бытовых отходов г. Белоярский (ГРОРО N 86-00658-З-00905-121115)</w:t>
            </w:r>
          </w:p>
        </w:tc>
        <w:tc>
          <w:tcPr>
            <w:tcW w:w="1665" w:type="pct"/>
            <w:tcBorders>
              <w:top w:val="single" w:sz="4" w:space="0" w:color="auto"/>
              <w:left w:val="single" w:sz="4" w:space="0" w:color="auto"/>
              <w:bottom w:val="single" w:sz="4" w:space="0" w:color="auto"/>
              <w:right w:val="single" w:sz="4" w:space="0" w:color="auto"/>
            </w:tcBorders>
            <w:vAlign w:val="center"/>
            <w:hideMark/>
          </w:tcPr>
          <w:p w14:paraId="22DDA85C" w14:textId="40EBAFFF" w:rsidR="00734552" w:rsidRPr="00734552" w:rsidRDefault="00734552" w:rsidP="00734552">
            <w:pPr>
              <w:pStyle w:val="ConsPlusNormal"/>
              <w:contextualSpacing/>
              <w:jc w:val="center"/>
              <w:rPr>
                <w:sz w:val="20"/>
                <w:szCs w:val="20"/>
              </w:rPr>
            </w:pPr>
            <w:r w:rsidRPr="00734552">
              <w:rPr>
                <w:sz w:val="20"/>
                <w:szCs w:val="20"/>
              </w:rPr>
              <w:t>Полигон утилизации твердых бытовых отходов п. Сорум (ГРОРО N 86-00763-З-00550-17112017)</w:t>
            </w:r>
          </w:p>
        </w:tc>
        <w:tc>
          <w:tcPr>
            <w:tcW w:w="458" w:type="pct"/>
            <w:tcBorders>
              <w:top w:val="single" w:sz="4" w:space="0" w:color="auto"/>
              <w:left w:val="single" w:sz="4" w:space="0" w:color="auto"/>
              <w:bottom w:val="single" w:sz="4" w:space="0" w:color="auto"/>
              <w:right w:val="single" w:sz="4" w:space="0" w:color="auto"/>
            </w:tcBorders>
            <w:vAlign w:val="center"/>
            <w:hideMark/>
          </w:tcPr>
          <w:p w14:paraId="2C90A292" w14:textId="1A1A9EB4" w:rsidR="00734552" w:rsidRPr="00734552" w:rsidRDefault="00734552" w:rsidP="00734552">
            <w:pPr>
              <w:pStyle w:val="ConsPlusNormal"/>
              <w:contextualSpacing/>
              <w:jc w:val="center"/>
              <w:rPr>
                <w:sz w:val="20"/>
                <w:szCs w:val="20"/>
              </w:rPr>
            </w:pPr>
            <w:r w:rsidRPr="00734552">
              <w:rPr>
                <w:sz w:val="20"/>
                <w:szCs w:val="20"/>
              </w:rPr>
              <w:t>364,62</w:t>
            </w:r>
          </w:p>
        </w:tc>
        <w:tc>
          <w:tcPr>
            <w:tcW w:w="410" w:type="pct"/>
            <w:tcBorders>
              <w:top w:val="single" w:sz="4" w:space="0" w:color="auto"/>
              <w:left w:val="single" w:sz="4" w:space="0" w:color="auto"/>
              <w:bottom w:val="single" w:sz="4" w:space="0" w:color="auto"/>
              <w:right w:val="single" w:sz="4" w:space="0" w:color="auto"/>
            </w:tcBorders>
            <w:vAlign w:val="center"/>
            <w:hideMark/>
          </w:tcPr>
          <w:p w14:paraId="43B98A03" w14:textId="65D3877D" w:rsidR="00734552" w:rsidRPr="00734552" w:rsidRDefault="00734552" w:rsidP="00734552">
            <w:pPr>
              <w:pStyle w:val="ConsPlusNormal"/>
              <w:contextualSpacing/>
              <w:jc w:val="center"/>
              <w:rPr>
                <w:sz w:val="20"/>
                <w:szCs w:val="20"/>
              </w:rPr>
            </w:pPr>
            <w:r w:rsidRPr="00734552">
              <w:rPr>
                <w:sz w:val="20"/>
                <w:szCs w:val="20"/>
              </w:rPr>
              <w:t>2666,33</w:t>
            </w:r>
          </w:p>
        </w:tc>
      </w:tr>
    </w:tbl>
    <w:p w14:paraId="08719464" w14:textId="77777777" w:rsidR="005C79C0" w:rsidRDefault="005C79C0" w:rsidP="005C79C0">
      <w:pPr>
        <w:ind w:firstLine="709"/>
        <w:jc w:val="both"/>
      </w:pPr>
    </w:p>
    <w:p w14:paraId="08567E99" w14:textId="3B7D87E5" w:rsidR="005C79C0" w:rsidRDefault="005C79C0" w:rsidP="005C79C0">
      <w:pPr>
        <w:keepNext/>
        <w:contextualSpacing/>
        <w:jc w:val="both"/>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66723B">
        <w:rPr>
          <w:bCs/>
          <w:noProof/>
          <w:lang w:val="x-none" w:eastAsia="x-none"/>
        </w:rPr>
        <w:t>64</w:t>
      </w:r>
      <w:r w:rsidRPr="002743DA">
        <w:rPr>
          <w:bCs/>
          <w:lang w:val="x-none" w:eastAsia="x-none"/>
        </w:rPr>
        <w:fldChar w:fldCharType="end"/>
      </w:r>
      <w:r w:rsidRPr="002743DA">
        <w:rPr>
          <w:bCs/>
          <w:lang w:val="x-none" w:eastAsia="x-none"/>
        </w:rPr>
        <w:t xml:space="preserve"> – </w:t>
      </w:r>
      <w:r w:rsidRPr="0083016B">
        <w:rPr>
          <w:bCs/>
          <w:lang w:eastAsia="x-none"/>
        </w:rPr>
        <w:t>Источники образования отходов регионального оператора по обращению с ТКО</w:t>
      </w:r>
    </w:p>
    <w:p w14:paraId="794364E2" w14:textId="77777777" w:rsidR="005C79C0" w:rsidRDefault="005C79C0" w:rsidP="005C79C0">
      <w:pPr>
        <w:ind w:firstLine="709"/>
        <w:jc w:val="both"/>
      </w:pPr>
    </w:p>
    <w:tbl>
      <w:tblPr>
        <w:tblW w:w="5000" w:type="pct"/>
        <w:tblCellMar>
          <w:top w:w="102" w:type="dxa"/>
          <w:left w:w="62" w:type="dxa"/>
          <w:bottom w:w="102" w:type="dxa"/>
          <w:right w:w="62" w:type="dxa"/>
        </w:tblCellMar>
        <w:tblLook w:val="04A0" w:firstRow="1" w:lastRow="0" w:firstColumn="1" w:lastColumn="0" w:noHBand="0" w:noVBand="1"/>
      </w:tblPr>
      <w:tblGrid>
        <w:gridCol w:w="5168"/>
        <w:gridCol w:w="4594"/>
      </w:tblGrid>
      <w:tr w:rsidR="005C79C0" w:rsidRPr="00734552" w14:paraId="22BCC0E3"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hideMark/>
          </w:tcPr>
          <w:p w14:paraId="29821FE0" w14:textId="77777777" w:rsidR="005C79C0" w:rsidRPr="00734552" w:rsidRDefault="005C79C0" w:rsidP="00734552">
            <w:pPr>
              <w:pStyle w:val="S"/>
              <w:widowControl w:val="0"/>
              <w:spacing w:before="0" w:after="0"/>
              <w:ind w:firstLine="0"/>
              <w:contextualSpacing/>
              <w:jc w:val="center"/>
              <w:rPr>
                <w:sz w:val="20"/>
              </w:rPr>
            </w:pPr>
            <w:r w:rsidRPr="00734552">
              <w:rPr>
                <w:sz w:val="20"/>
              </w:rPr>
              <w:t>Адрес источника образования отходов</w:t>
            </w:r>
          </w:p>
        </w:tc>
        <w:tc>
          <w:tcPr>
            <w:tcW w:w="2353" w:type="pct"/>
            <w:tcBorders>
              <w:top w:val="single" w:sz="4" w:space="0" w:color="auto"/>
              <w:left w:val="single" w:sz="4" w:space="0" w:color="auto"/>
              <w:bottom w:val="single" w:sz="4" w:space="0" w:color="auto"/>
              <w:right w:val="single" w:sz="4" w:space="0" w:color="auto"/>
            </w:tcBorders>
            <w:vAlign w:val="center"/>
            <w:hideMark/>
          </w:tcPr>
          <w:p w14:paraId="000D8BE7" w14:textId="77777777" w:rsidR="005C79C0" w:rsidRPr="00734552" w:rsidRDefault="005C79C0" w:rsidP="00734552">
            <w:pPr>
              <w:pStyle w:val="S"/>
              <w:widowControl w:val="0"/>
              <w:spacing w:before="0" w:after="0"/>
              <w:ind w:firstLine="0"/>
              <w:contextualSpacing/>
              <w:jc w:val="center"/>
              <w:rPr>
                <w:sz w:val="20"/>
              </w:rPr>
            </w:pPr>
            <w:r w:rsidRPr="00734552">
              <w:rPr>
                <w:sz w:val="20"/>
              </w:rPr>
              <w:t>Наименование источника образования отходов</w:t>
            </w:r>
          </w:p>
        </w:tc>
      </w:tr>
      <w:tr w:rsidR="00734552" w:rsidRPr="00734552" w14:paraId="5D418410"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3E407F23" w14:textId="6CAEFC97" w:rsidR="00734552" w:rsidRPr="00734552" w:rsidRDefault="00734552" w:rsidP="00734552">
            <w:pPr>
              <w:pStyle w:val="S"/>
              <w:widowControl w:val="0"/>
              <w:spacing w:before="0" w:after="0"/>
              <w:ind w:firstLine="0"/>
              <w:contextualSpacing/>
              <w:jc w:val="center"/>
              <w:rPr>
                <w:sz w:val="20"/>
              </w:rPr>
            </w:pPr>
            <w:r w:rsidRPr="00734552">
              <w:rPr>
                <w:sz w:val="20"/>
              </w:rPr>
              <w:t>с.п. Сосновка Промышленная зона 2а</w:t>
            </w:r>
          </w:p>
        </w:tc>
        <w:tc>
          <w:tcPr>
            <w:tcW w:w="2353" w:type="pct"/>
            <w:tcBorders>
              <w:top w:val="single" w:sz="4" w:space="0" w:color="auto"/>
              <w:left w:val="single" w:sz="4" w:space="0" w:color="auto"/>
              <w:bottom w:val="single" w:sz="4" w:space="0" w:color="auto"/>
              <w:right w:val="single" w:sz="4" w:space="0" w:color="auto"/>
            </w:tcBorders>
            <w:vAlign w:val="center"/>
          </w:tcPr>
          <w:p w14:paraId="4B5A2B72" w14:textId="101D26D8" w:rsidR="00734552" w:rsidRPr="00734552" w:rsidRDefault="00734552" w:rsidP="00734552">
            <w:pPr>
              <w:pStyle w:val="S"/>
              <w:widowControl w:val="0"/>
              <w:spacing w:before="0" w:after="0"/>
              <w:ind w:firstLine="0"/>
              <w:contextualSpacing/>
              <w:jc w:val="center"/>
              <w:rPr>
                <w:sz w:val="20"/>
              </w:rPr>
            </w:pPr>
            <w:r w:rsidRPr="00734552">
              <w:rPr>
                <w:sz w:val="20"/>
              </w:rPr>
              <w:t>здание РММ, Белоярское УАВР</w:t>
            </w:r>
          </w:p>
        </w:tc>
      </w:tr>
      <w:tr w:rsidR="00734552" w:rsidRPr="00734552" w14:paraId="6AA02F4B"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357436E0" w14:textId="4967D4DB" w:rsidR="00734552" w:rsidRPr="00734552" w:rsidRDefault="00734552" w:rsidP="00734552">
            <w:pPr>
              <w:pStyle w:val="S"/>
              <w:widowControl w:val="0"/>
              <w:spacing w:before="0" w:after="0"/>
              <w:ind w:firstLine="0"/>
              <w:contextualSpacing/>
              <w:jc w:val="center"/>
              <w:rPr>
                <w:sz w:val="20"/>
              </w:rPr>
            </w:pPr>
            <w:r w:rsidRPr="00734552">
              <w:rPr>
                <w:sz w:val="20"/>
              </w:rPr>
              <w:t>с.п. Сосновка Промзона, стр. 1 автоколонна N 8</w:t>
            </w:r>
          </w:p>
        </w:tc>
        <w:tc>
          <w:tcPr>
            <w:tcW w:w="2353" w:type="pct"/>
            <w:tcBorders>
              <w:top w:val="single" w:sz="4" w:space="0" w:color="auto"/>
              <w:left w:val="single" w:sz="4" w:space="0" w:color="auto"/>
              <w:bottom w:val="single" w:sz="4" w:space="0" w:color="auto"/>
              <w:right w:val="single" w:sz="4" w:space="0" w:color="auto"/>
            </w:tcBorders>
            <w:vAlign w:val="center"/>
          </w:tcPr>
          <w:p w14:paraId="4669F9C7" w14:textId="2F5DABBA" w:rsidR="00734552" w:rsidRPr="00734552" w:rsidRDefault="00734552" w:rsidP="00734552">
            <w:pPr>
              <w:pStyle w:val="S"/>
              <w:widowControl w:val="0"/>
              <w:spacing w:before="0" w:after="0"/>
              <w:ind w:firstLine="0"/>
              <w:contextualSpacing/>
              <w:jc w:val="center"/>
              <w:rPr>
                <w:sz w:val="20"/>
              </w:rPr>
            </w:pPr>
            <w:r w:rsidRPr="00734552">
              <w:rPr>
                <w:sz w:val="20"/>
              </w:rPr>
              <w:t>автоколонна N 8, Белоярское УТТиСТ</w:t>
            </w:r>
          </w:p>
        </w:tc>
      </w:tr>
      <w:tr w:rsidR="00734552" w:rsidRPr="00734552" w14:paraId="5B8DA796"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1E432E95" w14:textId="3791D410"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дом 9</w:t>
            </w:r>
          </w:p>
        </w:tc>
        <w:tc>
          <w:tcPr>
            <w:tcW w:w="2353" w:type="pct"/>
            <w:tcBorders>
              <w:top w:val="single" w:sz="4" w:space="0" w:color="auto"/>
              <w:left w:val="single" w:sz="4" w:space="0" w:color="auto"/>
              <w:bottom w:val="single" w:sz="4" w:space="0" w:color="auto"/>
              <w:right w:val="single" w:sz="4" w:space="0" w:color="auto"/>
            </w:tcBorders>
            <w:vAlign w:val="center"/>
          </w:tcPr>
          <w:p w14:paraId="125ED7E8" w14:textId="70814D51" w:rsidR="00734552" w:rsidRPr="00734552" w:rsidRDefault="00734552" w:rsidP="00734552">
            <w:pPr>
              <w:pStyle w:val="S"/>
              <w:widowControl w:val="0"/>
              <w:spacing w:before="0" w:after="0"/>
              <w:ind w:firstLine="0"/>
              <w:contextualSpacing/>
              <w:jc w:val="center"/>
              <w:rPr>
                <w:sz w:val="20"/>
              </w:rPr>
            </w:pPr>
            <w:r w:rsidRPr="00734552">
              <w:rPr>
                <w:sz w:val="20"/>
              </w:rPr>
              <w:t>МАДОУ Белоярского района Детский сад "Аленушка"</w:t>
            </w:r>
          </w:p>
        </w:tc>
      </w:tr>
      <w:tr w:rsidR="00734552" w:rsidRPr="00734552" w14:paraId="5D5DC1C2"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4630A32" w14:textId="2B7FFEA9" w:rsidR="00734552" w:rsidRPr="00734552" w:rsidRDefault="00734552" w:rsidP="00734552">
            <w:pPr>
              <w:pStyle w:val="S"/>
              <w:widowControl w:val="0"/>
              <w:spacing w:before="0" w:after="0"/>
              <w:ind w:firstLine="0"/>
              <w:contextualSpacing/>
              <w:jc w:val="center"/>
              <w:rPr>
                <w:sz w:val="20"/>
              </w:rPr>
            </w:pPr>
            <w:r w:rsidRPr="00734552">
              <w:rPr>
                <w:sz w:val="20"/>
              </w:rPr>
              <w:t>с.п. Сосновка Промышленная зона N 1, строение 2</w:t>
            </w:r>
          </w:p>
        </w:tc>
        <w:tc>
          <w:tcPr>
            <w:tcW w:w="2353" w:type="pct"/>
            <w:tcBorders>
              <w:top w:val="single" w:sz="4" w:space="0" w:color="auto"/>
              <w:left w:val="single" w:sz="4" w:space="0" w:color="auto"/>
              <w:bottom w:val="single" w:sz="4" w:space="0" w:color="auto"/>
              <w:right w:val="single" w:sz="4" w:space="0" w:color="auto"/>
            </w:tcBorders>
            <w:vAlign w:val="center"/>
          </w:tcPr>
          <w:p w14:paraId="468AFECC" w14:textId="685951F7" w:rsidR="00734552" w:rsidRPr="00734552" w:rsidRDefault="00734552" w:rsidP="00734552">
            <w:pPr>
              <w:pStyle w:val="S"/>
              <w:widowControl w:val="0"/>
              <w:spacing w:before="0" w:after="0"/>
              <w:ind w:firstLine="0"/>
              <w:contextualSpacing/>
              <w:jc w:val="center"/>
              <w:rPr>
                <w:sz w:val="20"/>
              </w:rPr>
            </w:pPr>
            <w:r w:rsidRPr="00734552">
              <w:rPr>
                <w:sz w:val="20"/>
              </w:rPr>
              <w:t>Компрессорная станция, Промплощадка КЦ 1-8, Сосновское ЛПУ МГ</w:t>
            </w:r>
          </w:p>
        </w:tc>
      </w:tr>
      <w:tr w:rsidR="00734552" w:rsidRPr="00734552" w14:paraId="2336A822"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0DF0DA9" w14:textId="45AA4FE4" w:rsidR="00734552" w:rsidRPr="00734552" w:rsidRDefault="00734552" w:rsidP="00734552">
            <w:pPr>
              <w:pStyle w:val="S"/>
              <w:widowControl w:val="0"/>
              <w:spacing w:before="0" w:after="0"/>
              <w:ind w:firstLine="0"/>
              <w:contextualSpacing/>
              <w:jc w:val="center"/>
              <w:rPr>
                <w:sz w:val="20"/>
              </w:rPr>
            </w:pPr>
            <w:r w:rsidRPr="00734552">
              <w:rPr>
                <w:sz w:val="20"/>
              </w:rPr>
              <w:lastRenderedPageBreak/>
              <w:t>с.п. Сосновка Промышленная зона N 1, строение 2</w:t>
            </w:r>
          </w:p>
        </w:tc>
        <w:tc>
          <w:tcPr>
            <w:tcW w:w="2353" w:type="pct"/>
            <w:tcBorders>
              <w:top w:val="single" w:sz="4" w:space="0" w:color="auto"/>
              <w:left w:val="single" w:sz="4" w:space="0" w:color="auto"/>
              <w:bottom w:val="single" w:sz="4" w:space="0" w:color="auto"/>
              <w:right w:val="single" w:sz="4" w:space="0" w:color="auto"/>
            </w:tcBorders>
            <w:vAlign w:val="center"/>
          </w:tcPr>
          <w:p w14:paraId="381BF299" w14:textId="31C7AB88" w:rsidR="00734552" w:rsidRPr="00734552" w:rsidRDefault="00734552" w:rsidP="00734552">
            <w:pPr>
              <w:pStyle w:val="S"/>
              <w:widowControl w:val="0"/>
              <w:spacing w:before="0" w:after="0"/>
              <w:ind w:firstLine="0"/>
              <w:contextualSpacing/>
              <w:jc w:val="center"/>
              <w:rPr>
                <w:sz w:val="20"/>
              </w:rPr>
            </w:pPr>
            <w:r w:rsidRPr="00734552">
              <w:rPr>
                <w:sz w:val="20"/>
              </w:rPr>
              <w:t>Компрессорная станция, Промплощадка КЦ 9,10, Сосновское ЛПУ МГ</w:t>
            </w:r>
          </w:p>
        </w:tc>
      </w:tr>
      <w:tr w:rsidR="00734552" w:rsidRPr="00734552" w14:paraId="73E83991"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2DCDDF2" w14:textId="2E8B90D2" w:rsidR="00734552" w:rsidRPr="00734552" w:rsidRDefault="00734552" w:rsidP="00734552">
            <w:pPr>
              <w:pStyle w:val="S"/>
              <w:widowControl w:val="0"/>
              <w:spacing w:before="0" w:after="0"/>
              <w:ind w:firstLine="0"/>
              <w:contextualSpacing/>
              <w:jc w:val="center"/>
              <w:rPr>
                <w:sz w:val="20"/>
              </w:rPr>
            </w:pPr>
            <w:r w:rsidRPr="00734552">
              <w:rPr>
                <w:sz w:val="20"/>
              </w:rPr>
              <w:t>с.п. Сосновка Промышленная зона N 1, строение 11</w:t>
            </w:r>
          </w:p>
        </w:tc>
        <w:tc>
          <w:tcPr>
            <w:tcW w:w="2353" w:type="pct"/>
            <w:tcBorders>
              <w:top w:val="single" w:sz="4" w:space="0" w:color="auto"/>
              <w:left w:val="single" w:sz="4" w:space="0" w:color="auto"/>
              <w:bottom w:val="single" w:sz="4" w:space="0" w:color="auto"/>
              <w:right w:val="single" w:sz="4" w:space="0" w:color="auto"/>
            </w:tcBorders>
            <w:vAlign w:val="center"/>
          </w:tcPr>
          <w:p w14:paraId="6E3B4C3A" w14:textId="3B3FA08E" w:rsidR="00734552" w:rsidRPr="00734552" w:rsidRDefault="00734552" w:rsidP="00734552">
            <w:pPr>
              <w:pStyle w:val="S"/>
              <w:widowControl w:val="0"/>
              <w:spacing w:before="0" w:after="0"/>
              <w:ind w:firstLine="0"/>
              <w:contextualSpacing/>
              <w:jc w:val="center"/>
              <w:rPr>
                <w:sz w:val="20"/>
              </w:rPr>
            </w:pPr>
            <w:r w:rsidRPr="00734552">
              <w:rPr>
                <w:sz w:val="20"/>
              </w:rPr>
              <w:t>площадка ЛЭС, Сосновское ЛПУ МГ</w:t>
            </w:r>
          </w:p>
        </w:tc>
      </w:tr>
      <w:tr w:rsidR="00734552" w:rsidRPr="00734552" w14:paraId="581B4ED5"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EF56132" w14:textId="12FF4061"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Молодежная, д. 16а</w:t>
            </w:r>
          </w:p>
        </w:tc>
        <w:tc>
          <w:tcPr>
            <w:tcW w:w="2353" w:type="pct"/>
            <w:tcBorders>
              <w:top w:val="single" w:sz="4" w:space="0" w:color="auto"/>
              <w:left w:val="single" w:sz="4" w:space="0" w:color="auto"/>
              <w:bottom w:val="single" w:sz="4" w:space="0" w:color="auto"/>
              <w:right w:val="single" w:sz="4" w:space="0" w:color="auto"/>
            </w:tcBorders>
            <w:vAlign w:val="center"/>
          </w:tcPr>
          <w:p w14:paraId="169E75D6" w14:textId="65558614" w:rsidR="00734552" w:rsidRPr="00734552" w:rsidRDefault="00734552" w:rsidP="00734552">
            <w:pPr>
              <w:pStyle w:val="S"/>
              <w:widowControl w:val="0"/>
              <w:spacing w:before="0" w:after="0"/>
              <w:ind w:firstLine="0"/>
              <w:contextualSpacing/>
              <w:jc w:val="center"/>
              <w:rPr>
                <w:sz w:val="20"/>
              </w:rPr>
            </w:pPr>
            <w:r w:rsidRPr="00734552">
              <w:rPr>
                <w:sz w:val="20"/>
              </w:rPr>
              <w:t>ВОС-3200, Сосновское ЛПУ МГ</w:t>
            </w:r>
          </w:p>
        </w:tc>
      </w:tr>
      <w:tr w:rsidR="00734552" w:rsidRPr="00734552" w14:paraId="59016203"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AAC3525" w14:textId="1D0599FD"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Молодежная, д. 4</w:t>
            </w:r>
          </w:p>
        </w:tc>
        <w:tc>
          <w:tcPr>
            <w:tcW w:w="2353" w:type="pct"/>
            <w:tcBorders>
              <w:top w:val="single" w:sz="4" w:space="0" w:color="auto"/>
              <w:left w:val="single" w:sz="4" w:space="0" w:color="auto"/>
              <w:bottom w:val="single" w:sz="4" w:space="0" w:color="auto"/>
              <w:right w:val="single" w:sz="4" w:space="0" w:color="auto"/>
            </w:tcBorders>
            <w:vAlign w:val="center"/>
          </w:tcPr>
          <w:p w14:paraId="2B7F9845" w14:textId="7AF147E3" w:rsidR="00734552" w:rsidRPr="00734552" w:rsidRDefault="00734552" w:rsidP="00734552">
            <w:pPr>
              <w:pStyle w:val="S"/>
              <w:widowControl w:val="0"/>
              <w:spacing w:before="0" w:after="0"/>
              <w:ind w:firstLine="0"/>
              <w:contextualSpacing/>
              <w:jc w:val="center"/>
              <w:rPr>
                <w:sz w:val="20"/>
              </w:rPr>
            </w:pPr>
            <w:r w:rsidRPr="00734552">
              <w:rPr>
                <w:sz w:val="20"/>
              </w:rPr>
              <w:t>общежитие N 3, Сосновское ЛПУ МГ</w:t>
            </w:r>
          </w:p>
        </w:tc>
      </w:tr>
      <w:tr w:rsidR="00734552" w:rsidRPr="00734552" w14:paraId="54F4B57A"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519E9DA" w14:textId="155FCC86"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7</w:t>
            </w:r>
          </w:p>
        </w:tc>
        <w:tc>
          <w:tcPr>
            <w:tcW w:w="2353" w:type="pct"/>
            <w:tcBorders>
              <w:top w:val="single" w:sz="4" w:space="0" w:color="auto"/>
              <w:left w:val="single" w:sz="4" w:space="0" w:color="auto"/>
              <w:bottom w:val="single" w:sz="4" w:space="0" w:color="auto"/>
              <w:right w:val="single" w:sz="4" w:space="0" w:color="auto"/>
            </w:tcBorders>
            <w:vAlign w:val="center"/>
          </w:tcPr>
          <w:p w14:paraId="6E2D2516" w14:textId="1735EA4D" w:rsidR="00734552" w:rsidRPr="00734552" w:rsidRDefault="00734552" w:rsidP="00734552">
            <w:pPr>
              <w:pStyle w:val="S"/>
              <w:widowControl w:val="0"/>
              <w:spacing w:before="0" w:after="0"/>
              <w:ind w:firstLine="0"/>
              <w:contextualSpacing/>
              <w:jc w:val="center"/>
              <w:rPr>
                <w:sz w:val="20"/>
              </w:rPr>
            </w:pPr>
            <w:r w:rsidRPr="00734552">
              <w:rPr>
                <w:sz w:val="20"/>
              </w:rPr>
              <w:t>Вахтовое общежитие, Сосновское ЛПУ МГ</w:t>
            </w:r>
          </w:p>
        </w:tc>
      </w:tr>
      <w:tr w:rsidR="00734552" w:rsidRPr="00734552" w14:paraId="2745B8B2"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4AE2E628" w14:textId="0A6A599A"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1</w:t>
            </w:r>
          </w:p>
        </w:tc>
        <w:tc>
          <w:tcPr>
            <w:tcW w:w="2353" w:type="pct"/>
            <w:tcBorders>
              <w:top w:val="single" w:sz="4" w:space="0" w:color="auto"/>
              <w:left w:val="single" w:sz="4" w:space="0" w:color="auto"/>
              <w:bottom w:val="single" w:sz="4" w:space="0" w:color="auto"/>
              <w:right w:val="single" w:sz="4" w:space="0" w:color="auto"/>
            </w:tcBorders>
            <w:vAlign w:val="center"/>
          </w:tcPr>
          <w:p w14:paraId="7DA46864" w14:textId="2CFC2351" w:rsidR="00734552" w:rsidRPr="00734552" w:rsidRDefault="00734552" w:rsidP="00734552">
            <w:pPr>
              <w:pStyle w:val="S"/>
              <w:widowControl w:val="0"/>
              <w:spacing w:before="0" w:after="0"/>
              <w:ind w:firstLine="0"/>
              <w:contextualSpacing/>
              <w:jc w:val="center"/>
              <w:rPr>
                <w:sz w:val="20"/>
              </w:rPr>
            </w:pPr>
            <w:r w:rsidRPr="00734552">
              <w:rPr>
                <w:sz w:val="20"/>
              </w:rPr>
              <w:t>МАОУ Белоярского района "Средняя общеобразовательная школа п. Сосновка"</w:t>
            </w:r>
          </w:p>
        </w:tc>
      </w:tr>
      <w:tr w:rsidR="00734552" w:rsidRPr="00734552" w14:paraId="5D593C1C"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38CB3B96" w14:textId="5FE3A102"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Первопроходцев, д. 3</w:t>
            </w:r>
          </w:p>
        </w:tc>
        <w:tc>
          <w:tcPr>
            <w:tcW w:w="2353" w:type="pct"/>
            <w:tcBorders>
              <w:top w:val="single" w:sz="4" w:space="0" w:color="auto"/>
              <w:left w:val="single" w:sz="4" w:space="0" w:color="auto"/>
              <w:bottom w:val="single" w:sz="4" w:space="0" w:color="auto"/>
              <w:right w:val="single" w:sz="4" w:space="0" w:color="auto"/>
            </w:tcBorders>
            <w:vAlign w:val="center"/>
          </w:tcPr>
          <w:p w14:paraId="67B9C8CD" w14:textId="3AA4A79D"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7D916407"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4363DDA1" w14:textId="59BEFC5D"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Первопроходцев, д. 13</w:t>
            </w:r>
          </w:p>
        </w:tc>
        <w:tc>
          <w:tcPr>
            <w:tcW w:w="2353" w:type="pct"/>
            <w:tcBorders>
              <w:top w:val="single" w:sz="4" w:space="0" w:color="auto"/>
              <w:left w:val="single" w:sz="4" w:space="0" w:color="auto"/>
              <w:bottom w:val="single" w:sz="4" w:space="0" w:color="auto"/>
              <w:right w:val="single" w:sz="4" w:space="0" w:color="auto"/>
            </w:tcBorders>
            <w:vAlign w:val="center"/>
          </w:tcPr>
          <w:p w14:paraId="693A530F" w14:textId="0EE45CD2"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5E6F9DA2"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4DB74ADE" w14:textId="69C9A061"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Первопроходцев, д. 14</w:t>
            </w:r>
          </w:p>
        </w:tc>
        <w:tc>
          <w:tcPr>
            <w:tcW w:w="2353" w:type="pct"/>
            <w:tcBorders>
              <w:top w:val="single" w:sz="4" w:space="0" w:color="auto"/>
              <w:left w:val="single" w:sz="4" w:space="0" w:color="auto"/>
              <w:bottom w:val="single" w:sz="4" w:space="0" w:color="auto"/>
              <w:right w:val="single" w:sz="4" w:space="0" w:color="auto"/>
            </w:tcBorders>
            <w:vAlign w:val="center"/>
          </w:tcPr>
          <w:p w14:paraId="0BBFF6E6" w14:textId="771A9D00"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2DFB5085"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AFF4603" w14:textId="5305FB31"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Молодежная, д. 1</w:t>
            </w:r>
          </w:p>
        </w:tc>
        <w:tc>
          <w:tcPr>
            <w:tcW w:w="2353" w:type="pct"/>
            <w:tcBorders>
              <w:top w:val="single" w:sz="4" w:space="0" w:color="auto"/>
              <w:left w:val="single" w:sz="4" w:space="0" w:color="auto"/>
              <w:bottom w:val="single" w:sz="4" w:space="0" w:color="auto"/>
              <w:right w:val="single" w:sz="4" w:space="0" w:color="auto"/>
            </w:tcBorders>
            <w:vAlign w:val="center"/>
          </w:tcPr>
          <w:p w14:paraId="2E2DCC17" w14:textId="278259C0"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4C805481"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1D4CC0B5" w14:textId="4EB9D126"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Молодежная, д. 7</w:t>
            </w:r>
          </w:p>
        </w:tc>
        <w:tc>
          <w:tcPr>
            <w:tcW w:w="2353" w:type="pct"/>
            <w:tcBorders>
              <w:top w:val="single" w:sz="4" w:space="0" w:color="auto"/>
              <w:left w:val="single" w:sz="4" w:space="0" w:color="auto"/>
              <w:bottom w:val="single" w:sz="4" w:space="0" w:color="auto"/>
              <w:right w:val="single" w:sz="4" w:space="0" w:color="auto"/>
            </w:tcBorders>
            <w:vAlign w:val="center"/>
          </w:tcPr>
          <w:p w14:paraId="248990AF" w14:textId="499973B3"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7A65A477"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236A4EA" w14:textId="1EF86C27"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Молодежная, д. 8</w:t>
            </w:r>
          </w:p>
        </w:tc>
        <w:tc>
          <w:tcPr>
            <w:tcW w:w="2353" w:type="pct"/>
            <w:tcBorders>
              <w:top w:val="single" w:sz="4" w:space="0" w:color="auto"/>
              <w:left w:val="single" w:sz="4" w:space="0" w:color="auto"/>
              <w:bottom w:val="single" w:sz="4" w:space="0" w:color="auto"/>
              <w:right w:val="single" w:sz="4" w:space="0" w:color="auto"/>
            </w:tcBorders>
            <w:vAlign w:val="center"/>
          </w:tcPr>
          <w:p w14:paraId="35618CDC" w14:textId="3B59CAA4"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6CB1DF01"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863738D" w14:textId="7EBFD170"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Молодежная, д. 9</w:t>
            </w:r>
          </w:p>
        </w:tc>
        <w:tc>
          <w:tcPr>
            <w:tcW w:w="2353" w:type="pct"/>
            <w:tcBorders>
              <w:top w:val="single" w:sz="4" w:space="0" w:color="auto"/>
              <w:left w:val="single" w:sz="4" w:space="0" w:color="auto"/>
              <w:bottom w:val="single" w:sz="4" w:space="0" w:color="auto"/>
              <w:right w:val="single" w:sz="4" w:space="0" w:color="auto"/>
            </w:tcBorders>
            <w:vAlign w:val="center"/>
          </w:tcPr>
          <w:p w14:paraId="0A54A7B1" w14:textId="1FD2AA0E"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5675EBD2"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EC521EB" w14:textId="6FD29201"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Молодежная, д. 16</w:t>
            </w:r>
          </w:p>
        </w:tc>
        <w:tc>
          <w:tcPr>
            <w:tcW w:w="2353" w:type="pct"/>
            <w:tcBorders>
              <w:top w:val="single" w:sz="4" w:space="0" w:color="auto"/>
              <w:left w:val="single" w:sz="4" w:space="0" w:color="auto"/>
              <w:bottom w:val="single" w:sz="4" w:space="0" w:color="auto"/>
              <w:right w:val="single" w:sz="4" w:space="0" w:color="auto"/>
            </w:tcBorders>
            <w:vAlign w:val="center"/>
          </w:tcPr>
          <w:p w14:paraId="6BB33E9D" w14:textId="7C383608"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356CD540"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4E4A897" w14:textId="137DD2E9"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2</w:t>
            </w:r>
          </w:p>
        </w:tc>
        <w:tc>
          <w:tcPr>
            <w:tcW w:w="2353" w:type="pct"/>
            <w:tcBorders>
              <w:top w:val="single" w:sz="4" w:space="0" w:color="auto"/>
              <w:left w:val="single" w:sz="4" w:space="0" w:color="auto"/>
              <w:bottom w:val="single" w:sz="4" w:space="0" w:color="auto"/>
              <w:right w:val="single" w:sz="4" w:space="0" w:color="auto"/>
            </w:tcBorders>
            <w:vAlign w:val="center"/>
          </w:tcPr>
          <w:p w14:paraId="53245F67" w14:textId="5D10EDD0"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5F0C6138"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B3DC222" w14:textId="6D80351A"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4</w:t>
            </w:r>
          </w:p>
        </w:tc>
        <w:tc>
          <w:tcPr>
            <w:tcW w:w="2353" w:type="pct"/>
            <w:tcBorders>
              <w:top w:val="single" w:sz="4" w:space="0" w:color="auto"/>
              <w:left w:val="single" w:sz="4" w:space="0" w:color="auto"/>
              <w:bottom w:val="single" w:sz="4" w:space="0" w:color="auto"/>
              <w:right w:val="single" w:sz="4" w:space="0" w:color="auto"/>
            </w:tcBorders>
            <w:vAlign w:val="center"/>
          </w:tcPr>
          <w:p w14:paraId="7B4D4992" w14:textId="6A821FE7"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316CAD60"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8FA92DB" w14:textId="1D0ECBB1"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4а</w:t>
            </w:r>
          </w:p>
        </w:tc>
        <w:tc>
          <w:tcPr>
            <w:tcW w:w="2353" w:type="pct"/>
            <w:tcBorders>
              <w:top w:val="single" w:sz="4" w:space="0" w:color="auto"/>
              <w:left w:val="single" w:sz="4" w:space="0" w:color="auto"/>
              <w:bottom w:val="single" w:sz="4" w:space="0" w:color="auto"/>
              <w:right w:val="single" w:sz="4" w:space="0" w:color="auto"/>
            </w:tcBorders>
            <w:vAlign w:val="center"/>
          </w:tcPr>
          <w:p w14:paraId="3FE0E2E1" w14:textId="5BA918EB"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5D7BBA5B"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31441B56" w14:textId="012DE47D"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12</w:t>
            </w:r>
          </w:p>
        </w:tc>
        <w:tc>
          <w:tcPr>
            <w:tcW w:w="2353" w:type="pct"/>
            <w:tcBorders>
              <w:top w:val="single" w:sz="4" w:space="0" w:color="auto"/>
              <w:left w:val="single" w:sz="4" w:space="0" w:color="auto"/>
              <w:bottom w:val="single" w:sz="4" w:space="0" w:color="auto"/>
              <w:right w:val="single" w:sz="4" w:space="0" w:color="auto"/>
            </w:tcBorders>
            <w:vAlign w:val="center"/>
          </w:tcPr>
          <w:p w14:paraId="1CD97575" w14:textId="58A33F37"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68AE0D8E"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EA91F61" w14:textId="09BCF67A"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13</w:t>
            </w:r>
          </w:p>
        </w:tc>
        <w:tc>
          <w:tcPr>
            <w:tcW w:w="2353" w:type="pct"/>
            <w:tcBorders>
              <w:top w:val="single" w:sz="4" w:space="0" w:color="auto"/>
              <w:left w:val="single" w:sz="4" w:space="0" w:color="auto"/>
              <w:bottom w:val="single" w:sz="4" w:space="0" w:color="auto"/>
              <w:right w:val="single" w:sz="4" w:space="0" w:color="auto"/>
            </w:tcBorders>
            <w:vAlign w:val="center"/>
          </w:tcPr>
          <w:p w14:paraId="6925C2C6" w14:textId="31486EED"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3B9DC7D5"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84AE270" w14:textId="42D45450"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14</w:t>
            </w:r>
          </w:p>
        </w:tc>
        <w:tc>
          <w:tcPr>
            <w:tcW w:w="2353" w:type="pct"/>
            <w:tcBorders>
              <w:top w:val="single" w:sz="4" w:space="0" w:color="auto"/>
              <w:left w:val="single" w:sz="4" w:space="0" w:color="auto"/>
              <w:bottom w:val="single" w:sz="4" w:space="0" w:color="auto"/>
              <w:right w:val="single" w:sz="4" w:space="0" w:color="auto"/>
            </w:tcBorders>
            <w:vAlign w:val="center"/>
          </w:tcPr>
          <w:p w14:paraId="6BDDEB6E" w14:textId="66B34F36"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0A76E900"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F080D5F" w14:textId="07F2B5C5"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15</w:t>
            </w:r>
          </w:p>
        </w:tc>
        <w:tc>
          <w:tcPr>
            <w:tcW w:w="2353" w:type="pct"/>
            <w:tcBorders>
              <w:top w:val="single" w:sz="4" w:space="0" w:color="auto"/>
              <w:left w:val="single" w:sz="4" w:space="0" w:color="auto"/>
              <w:bottom w:val="single" w:sz="4" w:space="0" w:color="auto"/>
              <w:right w:val="single" w:sz="4" w:space="0" w:color="auto"/>
            </w:tcBorders>
            <w:vAlign w:val="center"/>
          </w:tcPr>
          <w:p w14:paraId="62F5CAEE" w14:textId="0533F04E"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529E2A67"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ED564FE" w14:textId="34969A7B"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16</w:t>
            </w:r>
          </w:p>
        </w:tc>
        <w:tc>
          <w:tcPr>
            <w:tcW w:w="2353" w:type="pct"/>
            <w:tcBorders>
              <w:top w:val="single" w:sz="4" w:space="0" w:color="auto"/>
              <w:left w:val="single" w:sz="4" w:space="0" w:color="auto"/>
              <w:bottom w:val="single" w:sz="4" w:space="0" w:color="auto"/>
              <w:right w:val="single" w:sz="4" w:space="0" w:color="auto"/>
            </w:tcBorders>
            <w:vAlign w:val="center"/>
          </w:tcPr>
          <w:p w14:paraId="2B901C65" w14:textId="10B138BA"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1D7A1B54"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18CD97D9" w14:textId="79D9FB74"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18</w:t>
            </w:r>
          </w:p>
        </w:tc>
        <w:tc>
          <w:tcPr>
            <w:tcW w:w="2353" w:type="pct"/>
            <w:tcBorders>
              <w:top w:val="single" w:sz="4" w:space="0" w:color="auto"/>
              <w:left w:val="single" w:sz="4" w:space="0" w:color="auto"/>
              <w:bottom w:val="single" w:sz="4" w:space="0" w:color="auto"/>
              <w:right w:val="single" w:sz="4" w:space="0" w:color="auto"/>
            </w:tcBorders>
            <w:vAlign w:val="center"/>
          </w:tcPr>
          <w:p w14:paraId="22471EEC" w14:textId="3A9080B6"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31E24177"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07725F4" w14:textId="54A68B6D"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19</w:t>
            </w:r>
          </w:p>
        </w:tc>
        <w:tc>
          <w:tcPr>
            <w:tcW w:w="2353" w:type="pct"/>
            <w:tcBorders>
              <w:top w:val="single" w:sz="4" w:space="0" w:color="auto"/>
              <w:left w:val="single" w:sz="4" w:space="0" w:color="auto"/>
              <w:bottom w:val="single" w:sz="4" w:space="0" w:color="auto"/>
              <w:right w:val="single" w:sz="4" w:space="0" w:color="auto"/>
            </w:tcBorders>
            <w:vAlign w:val="center"/>
          </w:tcPr>
          <w:p w14:paraId="25F7E393" w14:textId="143FAF1D"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1F38D0E5"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321B5FC2" w14:textId="6A2DAF31"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Молодежная, д. 13</w:t>
            </w:r>
          </w:p>
        </w:tc>
        <w:tc>
          <w:tcPr>
            <w:tcW w:w="2353" w:type="pct"/>
            <w:tcBorders>
              <w:top w:val="single" w:sz="4" w:space="0" w:color="auto"/>
              <w:left w:val="single" w:sz="4" w:space="0" w:color="auto"/>
              <w:bottom w:val="single" w:sz="4" w:space="0" w:color="auto"/>
              <w:right w:val="single" w:sz="4" w:space="0" w:color="auto"/>
            </w:tcBorders>
            <w:vAlign w:val="center"/>
          </w:tcPr>
          <w:p w14:paraId="5F356A38" w14:textId="75A6EBD3"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42A491BC"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1B29FE8" w14:textId="1FB1F59D"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Лесная, д. 6</w:t>
            </w:r>
          </w:p>
        </w:tc>
        <w:tc>
          <w:tcPr>
            <w:tcW w:w="2353" w:type="pct"/>
            <w:tcBorders>
              <w:top w:val="single" w:sz="4" w:space="0" w:color="auto"/>
              <w:left w:val="single" w:sz="4" w:space="0" w:color="auto"/>
              <w:bottom w:val="single" w:sz="4" w:space="0" w:color="auto"/>
              <w:right w:val="single" w:sz="4" w:space="0" w:color="auto"/>
            </w:tcBorders>
            <w:vAlign w:val="center"/>
          </w:tcPr>
          <w:p w14:paraId="1CAD6266" w14:textId="09285A89"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58025F47"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3E77B95B" w14:textId="6C25ECB8"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Газовиков, д. 8</w:t>
            </w:r>
          </w:p>
        </w:tc>
        <w:tc>
          <w:tcPr>
            <w:tcW w:w="2353" w:type="pct"/>
            <w:tcBorders>
              <w:top w:val="single" w:sz="4" w:space="0" w:color="auto"/>
              <w:left w:val="single" w:sz="4" w:space="0" w:color="auto"/>
              <w:bottom w:val="single" w:sz="4" w:space="0" w:color="auto"/>
              <w:right w:val="single" w:sz="4" w:space="0" w:color="auto"/>
            </w:tcBorders>
            <w:vAlign w:val="center"/>
          </w:tcPr>
          <w:p w14:paraId="120EACA8" w14:textId="05F73C78"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37AC31CB"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E0E141C" w14:textId="21C88EA2"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Лесная, д. 5</w:t>
            </w:r>
          </w:p>
        </w:tc>
        <w:tc>
          <w:tcPr>
            <w:tcW w:w="2353" w:type="pct"/>
            <w:tcBorders>
              <w:top w:val="single" w:sz="4" w:space="0" w:color="auto"/>
              <w:left w:val="single" w:sz="4" w:space="0" w:color="auto"/>
              <w:bottom w:val="single" w:sz="4" w:space="0" w:color="auto"/>
              <w:right w:val="single" w:sz="4" w:space="0" w:color="auto"/>
            </w:tcBorders>
            <w:vAlign w:val="center"/>
          </w:tcPr>
          <w:p w14:paraId="2D2676E6" w14:textId="2614A3F6"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275A1710"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3FF0339" w14:textId="00E2D64F"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Лесная, д. 4</w:t>
            </w:r>
          </w:p>
        </w:tc>
        <w:tc>
          <w:tcPr>
            <w:tcW w:w="2353" w:type="pct"/>
            <w:tcBorders>
              <w:top w:val="single" w:sz="4" w:space="0" w:color="auto"/>
              <w:left w:val="single" w:sz="4" w:space="0" w:color="auto"/>
              <w:bottom w:val="single" w:sz="4" w:space="0" w:color="auto"/>
              <w:right w:val="single" w:sz="4" w:space="0" w:color="auto"/>
            </w:tcBorders>
            <w:vAlign w:val="center"/>
          </w:tcPr>
          <w:p w14:paraId="492B90AD" w14:textId="1944422F"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0036BE0E"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46338EF6" w14:textId="6AABC25D"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Лесная, д. 3</w:t>
            </w:r>
          </w:p>
        </w:tc>
        <w:tc>
          <w:tcPr>
            <w:tcW w:w="2353" w:type="pct"/>
            <w:tcBorders>
              <w:top w:val="single" w:sz="4" w:space="0" w:color="auto"/>
              <w:left w:val="single" w:sz="4" w:space="0" w:color="auto"/>
              <w:bottom w:val="single" w:sz="4" w:space="0" w:color="auto"/>
              <w:right w:val="single" w:sz="4" w:space="0" w:color="auto"/>
            </w:tcBorders>
            <w:vAlign w:val="center"/>
          </w:tcPr>
          <w:p w14:paraId="43005E84" w14:textId="5A4C6574"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26E60E98"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4F25D93B" w14:textId="3FDCF872"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Лесная, д. 1</w:t>
            </w:r>
          </w:p>
        </w:tc>
        <w:tc>
          <w:tcPr>
            <w:tcW w:w="2353" w:type="pct"/>
            <w:tcBorders>
              <w:top w:val="single" w:sz="4" w:space="0" w:color="auto"/>
              <w:left w:val="single" w:sz="4" w:space="0" w:color="auto"/>
              <w:bottom w:val="single" w:sz="4" w:space="0" w:color="auto"/>
              <w:right w:val="single" w:sz="4" w:space="0" w:color="auto"/>
            </w:tcBorders>
            <w:vAlign w:val="center"/>
          </w:tcPr>
          <w:p w14:paraId="7A0B8479" w14:textId="1B33F712"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1937E1B5"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2CAA1C7" w14:textId="339A3638" w:rsidR="00734552" w:rsidRPr="00734552" w:rsidRDefault="00734552" w:rsidP="00734552">
            <w:pPr>
              <w:pStyle w:val="S"/>
              <w:widowControl w:val="0"/>
              <w:spacing w:before="0" w:after="0"/>
              <w:ind w:firstLine="0"/>
              <w:contextualSpacing/>
              <w:jc w:val="center"/>
              <w:rPr>
                <w:sz w:val="20"/>
              </w:rPr>
            </w:pPr>
            <w:r w:rsidRPr="00734552">
              <w:rPr>
                <w:sz w:val="20"/>
              </w:rPr>
              <w:lastRenderedPageBreak/>
              <w:t>с.п. Сосновка, ул. Первопроходцев, д. 1</w:t>
            </w:r>
          </w:p>
        </w:tc>
        <w:tc>
          <w:tcPr>
            <w:tcW w:w="2353" w:type="pct"/>
            <w:tcBorders>
              <w:top w:val="single" w:sz="4" w:space="0" w:color="auto"/>
              <w:left w:val="single" w:sz="4" w:space="0" w:color="auto"/>
              <w:bottom w:val="single" w:sz="4" w:space="0" w:color="auto"/>
              <w:right w:val="single" w:sz="4" w:space="0" w:color="auto"/>
            </w:tcBorders>
            <w:vAlign w:val="center"/>
          </w:tcPr>
          <w:p w14:paraId="12AD30DA" w14:textId="3E1EE387"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1B363877"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FDA8D50" w14:textId="420B7C13"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Лесная, д. 11</w:t>
            </w:r>
          </w:p>
        </w:tc>
        <w:tc>
          <w:tcPr>
            <w:tcW w:w="2353" w:type="pct"/>
            <w:tcBorders>
              <w:top w:val="single" w:sz="4" w:space="0" w:color="auto"/>
              <w:left w:val="single" w:sz="4" w:space="0" w:color="auto"/>
              <w:bottom w:val="single" w:sz="4" w:space="0" w:color="auto"/>
              <w:right w:val="single" w:sz="4" w:space="0" w:color="auto"/>
            </w:tcBorders>
            <w:vAlign w:val="center"/>
          </w:tcPr>
          <w:p w14:paraId="4E6BDE26" w14:textId="4DA3AA10"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08249E47"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A20ECD9" w14:textId="1ABFF464"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Лесная, д. 7</w:t>
            </w:r>
          </w:p>
        </w:tc>
        <w:tc>
          <w:tcPr>
            <w:tcW w:w="2353" w:type="pct"/>
            <w:tcBorders>
              <w:top w:val="single" w:sz="4" w:space="0" w:color="auto"/>
              <w:left w:val="single" w:sz="4" w:space="0" w:color="auto"/>
              <w:bottom w:val="single" w:sz="4" w:space="0" w:color="auto"/>
              <w:right w:val="single" w:sz="4" w:space="0" w:color="auto"/>
            </w:tcBorders>
            <w:vAlign w:val="center"/>
          </w:tcPr>
          <w:p w14:paraId="2C2AFC7A" w14:textId="510F6C3B"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638D3F7D"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FD8C7FB" w14:textId="57B7ED59"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Газовиков, д. 6</w:t>
            </w:r>
          </w:p>
        </w:tc>
        <w:tc>
          <w:tcPr>
            <w:tcW w:w="2353" w:type="pct"/>
            <w:tcBorders>
              <w:top w:val="single" w:sz="4" w:space="0" w:color="auto"/>
              <w:left w:val="single" w:sz="4" w:space="0" w:color="auto"/>
              <w:bottom w:val="single" w:sz="4" w:space="0" w:color="auto"/>
              <w:right w:val="single" w:sz="4" w:space="0" w:color="auto"/>
            </w:tcBorders>
            <w:vAlign w:val="center"/>
          </w:tcPr>
          <w:p w14:paraId="3A7CDF3F" w14:textId="461947F9"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025389B6"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3CC982D1" w14:textId="52EAF0B9"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Газовиков, д. 2</w:t>
            </w:r>
          </w:p>
        </w:tc>
        <w:tc>
          <w:tcPr>
            <w:tcW w:w="2353" w:type="pct"/>
            <w:tcBorders>
              <w:top w:val="single" w:sz="4" w:space="0" w:color="auto"/>
              <w:left w:val="single" w:sz="4" w:space="0" w:color="auto"/>
              <w:bottom w:val="single" w:sz="4" w:space="0" w:color="auto"/>
              <w:right w:val="single" w:sz="4" w:space="0" w:color="auto"/>
            </w:tcBorders>
            <w:vAlign w:val="center"/>
          </w:tcPr>
          <w:p w14:paraId="19AC4EB1" w14:textId="1A21DE2C"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3D370B3C"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8FCA34D" w14:textId="20550638"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Газовиков, д. 4</w:t>
            </w:r>
          </w:p>
        </w:tc>
        <w:tc>
          <w:tcPr>
            <w:tcW w:w="2353" w:type="pct"/>
            <w:tcBorders>
              <w:top w:val="single" w:sz="4" w:space="0" w:color="auto"/>
              <w:left w:val="single" w:sz="4" w:space="0" w:color="auto"/>
              <w:bottom w:val="single" w:sz="4" w:space="0" w:color="auto"/>
              <w:right w:val="single" w:sz="4" w:space="0" w:color="auto"/>
            </w:tcBorders>
            <w:vAlign w:val="center"/>
          </w:tcPr>
          <w:p w14:paraId="5F117EB7" w14:textId="78DC49B6"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50C73335"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3B6C961" w14:textId="3604D43D"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Лесная, д. 8</w:t>
            </w:r>
          </w:p>
        </w:tc>
        <w:tc>
          <w:tcPr>
            <w:tcW w:w="2353" w:type="pct"/>
            <w:tcBorders>
              <w:top w:val="single" w:sz="4" w:space="0" w:color="auto"/>
              <w:left w:val="single" w:sz="4" w:space="0" w:color="auto"/>
              <w:bottom w:val="single" w:sz="4" w:space="0" w:color="auto"/>
              <w:right w:val="single" w:sz="4" w:space="0" w:color="auto"/>
            </w:tcBorders>
            <w:vAlign w:val="center"/>
          </w:tcPr>
          <w:p w14:paraId="165833C8" w14:textId="724EEB38"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4A561B77"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50450E6" w14:textId="58A2B2FC"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Лесная, д. 2</w:t>
            </w:r>
          </w:p>
        </w:tc>
        <w:tc>
          <w:tcPr>
            <w:tcW w:w="2353" w:type="pct"/>
            <w:tcBorders>
              <w:top w:val="single" w:sz="4" w:space="0" w:color="auto"/>
              <w:left w:val="single" w:sz="4" w:space="0" w:color="auto"/>
              <w:bottom w:val="single" w:sz="4" w:space="0" w:color="auto"/>
              <w:right w:val="single" w:sz="4" w:space="0" w:color="auto"/>
            </w:tcBorders>
            <w:vAlign w:val="center"/>
          </w:tcPr>
          <w:p w14:paraId="11A03677" w14:textId="74B96042"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0C9166B9"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46892D3" w14:textId="06AEC7B4"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Лесная, д. 9</w:t>
            </w:r>
          </w:p>
        </w:tc>
        <w:tc>
          <w:tcPr>
            <w:tcW w:w="2353" w:type="pct"/>
            <w:tcBorders>
              <w:top w:val="single" w:sz="4" w:space="0" w:color="auto"/>
              <w:left w:val="single" w:sz="4" w:space="0" w:color="auto"/>
              <w:bottom w:val="single" w:sz="4" w:space="0" w:color="auto"/>
              <w:right w:val="single" w:sz="4" w:space="0" w:color="auto"/>
            </w:tcBorders>
            <w:vAlign w:val="center"/>
          </w:tcPr>
          <w:p w14:paraId="1AD58664" w14:textId="7A300473"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bl>
    <w:p w14:paraId="4FF63B82" w14:textId="77777777" w:rsidR="005C79C0" w:rsidRDefault="005C79C0" w:rsidP="005C79C0">
      <w:pPr>
        <w:ind w:firstLine="709"/>
        <w:jc w:val="both"/>
      </w:pPr>
    </w:p>
    <w:p w14:paraId="3455DCCB" w14:textId="15E56AFA" w:rsidR="005C79C0" w:rsidRDefault="005C79C0" w:rsidP="005C79C0">
      <w:pPr>
        <w:keepNext/>
        <w:contextualSpacing/>
        <w:jc w:val="both"/>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66723B">
        <w:rPr>
          <w:bCs/>
          <w:noProof/>
          <w:lang w:val="x-none" w:eastAsia="x-none"/>
        </w:rPr>
        <w:t>65</w:t>
      </w:r>
      <w:r w:rsidRPr="002743DA">
        <w:rPr>
          <w:bCs/>
          <w:lang w:val="x-none" w:eastAsia="x-none"/>
        </w:rPr>
        <w:fldChar w:fldCharType="end"/>
      </w:r>
      <w:r w:rsidRPr="002743DA">
        <w:rPr>
          <w:bCs/>
          <w:lang w:val="x-none" w:eastAsia="x-none"/>
        </w:rPr>
        <w:t xml:space="preserve"> – </w:t>
      </w:r>
      <w:r w:rsidRPr="0083016B">
        <w:rPr>
          <w:bCs/>
          <w:lang w:eastAsia="x-none"/>
        </w:rPr>
        <w:t>Места (площадки) накопления отходов регионального оператора по обращению с ТКО</w:t>
      </w:r>
    </w:p>
    <w:p w14:paraId="5D04272B" w14:textId="77777777" w:rsidR="005C79C0" w:rsidRDefault="005C79C0" w:rsidP="005C79C0">
      <w:pPr>
        <w:pStyle w:val="ConsPlusNormal"/>
        <w:jc w:val="both"/>
      </w:pPr>
    </w:p>
    <w:tbl>
      <w:tblPr>
        <w:tblW w:w="5000" w:type="pct"/>
        <w:tblCellMar>
          <w:top w:w="52" w:type="dxa"/>
          <w:left w:w="31" w:type="dxa"/>
          <w:bottom w:w="52" w:type="dxa"/>
          <w:right w:w="31" w:type="dxa"/>
        </w:tblCellMar>
        <w:tblLook w:val="0000" w:firstRow="0" w:lastRow="0" w:firstColumn="0" w:lastColumn="0" w:noHBand="0" w:noVBand="0"/>
      </w:tblPr>
      <w:tblGrid>
        <w:gridCol w:w="1005"/>
        <w:gridCol w:w="799"/>
        <w:gridCol w:w="799"/>
        <w:gridCol w:w="761"/>
        <w:gridCol w:w="761"/>
        <w:gridCol w:w="978"/>
        <w:gridCol w:w="978"/>
        <w:gridCol w:w="882"/>
        <w:gridCol w:w="1443"/>
        <w:gridCol w:w="1294"/>
      </w:tblGrid>
      <w:tr w:rsidR="00734552" w:rsidRPr="00734552" w14:paraId="609BAF81" w14:textId="77777777" w:rsidTr="00734552">
        <w:tc>
          <w:tcPr>
            <w:tcW w:w="518" w:type="pct"/>
            <w:vMerge w:val="restart"/>
            <w:tcBorders>
              <w:top w:val="single" w:sz="2" w:space="0" w:color="auto"/>
              <w:left w:val="single" w:sz="2" w:space="0" w:color="auto"/>
              <w:bottom w:val="single" w:sz="2" w:space="0" w:color="auto"/>
              <w:right w:val="single" w:sz="2" w:space="0" w:color="auto"/>
            </w:tcBorders>
            <w:vAlign w:val="center"/>
          </w:tcPr>
          <w:p w14:paraId="035F8B25" w14:textId="77777777" w:rsidR="005C79C0" w:rsidRPr="00734552" w:rsidRDefault="005C79C0" w:rsidP="00734552">
            <w:pPr>
              <w:pStyle w:val="ConsPlusNormal"/>
              <w:jc w:val="center"/>
              <w:rPr>
                <w:sz w:val="18"/>
                <w:szCs w:val="18"/>
              </w:rPr>
            </w:pPr>
            <w:r w:rsidRPr="00734552">
              <w:rPr>
                <w:sz w:val="18"/>
                <w:szCs w:val="18"/>
              </w:rPr>
              <w:t>Адрес расположения места (площадки) накопления ТКО</w:t>
            </w:r>
          </w:p>
        </w:tc>
        <w:tc>
          <w:tcPr>
            <w:tcW w:w="824" w:type="pct"/>
            <w:gridSpan w:val="2"/>
            <w:tcBorders>
              <w:top w:val="single" w:sz="2" w:space="0" w:color="auto"/>
              <w:left w:val="single" w:sz="2" w:space="0" w:color="auto"/>
              <w:bottom w:val="single" w:sz="2" w:space="0" w:color="auto"/>
              <w:right w:val="single" w:sz="2" w:space="0" w:color="auto"/>
            </w:tcBorders>
            <w:vAlign w:val="center"/>
          </w:tcPr>
          <w:p w14:paraId="0369BAD9" w14:textId="77777777" w:rsidR="005C79C0" w:rsidRPr="00734552" w:rsidRDefault="005C79C0" w:rsidP="00734552">
            <w:pPr>
              <w:pStyle w:val="ConsPlusNormal"/>
              <w:jc w:val="center"/>
              <w:rPr>
                <w:sz w:val="18"/>
                <w:szCs w:val="18"/>
              </w:rPr>
            </w:pPr>
            <w:r w:rsidRPr="00734552">
              <w:rPr>
                <w:sz w:val="18"/>
                <w:szCs w:val="18"/>
              </w:rPr>
              <w:t>Географические координаты расположения места (площадки) накопления ТКО</w:t>
            </w:r>
          </w:p>
        </w:tc>
        <w:tc>
          <w:tcPr>
            <w:tcW w:w="392" w:type="pct"/>
            <w:vMerge w:val="restart"/>
            <w:tcBorders>
              <w:top w:val="single" w:sz="2" w:space="0" w:color="auto"/>
              <w:left w:val="single" w:sz="2" w:space="0" w:color="auto"/>
              <w:bottom w:val="single" w:sz="2" w:space="0" w:color="auto"/>
              <w:right w:val="single" w:sz="2" w:space="0" w:color="auto"/>
            </w:tcBorders>
            <w:vAlign w:val="center"/>
          </w:tcPr>
          <w:p w14:paraId="0A31D759" w14:textId="77777777" w:rsidR="005C79C0" w:rsidRPr="00734552" w:rsidRDefault="005C79C0" w:rsidP="00734552">
            <w:pPr>
              <w:pStyle w:val="ConsPlusNormal"/>
              <w:jc w:val="center"/>
              <w:rPr>
                <w:sz w:val="18"/>
                <w:szCs w:val="18"/>
              </w:rPr>
            </w:pPr>
            <w:r w:rsidRPr="00734552">
              <w:rPr>
                <w:sz w:val="18"/>
                <w:szCs w:val="18"/>
              </w:rPr>
              <w:t>Вид покрытия места (площадки) накопления ТКО</w:t>
            </w:r>
          </w:p>
        </w:tc>
        <w:tc>
          <w:tcPr>
            <w:tcW w:w="392" w:type="pct"/>
            <w:vMerge w:val="restart"/>
            <w:tcBorders>
              <w:top w:val="single" w:sz="2" w:space="0" w:color="auto"/>
              <w:left w:val="single" w:sz="2" w:space="0" w:color="auto"/>
              <w:bottom w:val="single" w:sz="2" w:space="0" w:color="auto"/>
              <w:right w:val="single" w:sz="2" w:space="0" w:color="auto"/>
            </w:tcBorders>
            <w:vAlign w:val="center"/>
          </w:tcPr>
          <w:p w14:paraId="351F33DF" w14:textId="77777777" w:rsidR="005C79C0" w:rsidRPr="00734552" w:rsidRDefault="005C79C0" w:rsidP="00734552">
            <w:pPr>
              <w:pStyle w:val="ConsPlusNormal"/>
              <w:jc w:val="center"/>
              <w:rPr>
                <w:sz w:val="18"/>
                <w:szCs w:val="18"/>
              </w:rPr>
            </w:pPr>
            <w:r w:rsidRPr="00734552">
              <w:rPr>
                <w:sz w:val="18"/>
                <w:szCs w:val="18"/>
              </w:rPr>
              <w:t>Площадь места (площадки) накопления ТКО, м2</w:t>
            </w:r>
          </w:p>
        </w:tc>
        <w:tc>
          <w:tcPr>
            <w:tcW w:w="504" w:type="pct"/>
            <w:vMerge w:val="restart"/>
            <w:tcBorders>
              <w:top w:val="single" w:sz="2" w:space="0" w:color="auto"/>
              <w:left w:val="single" w:sz="2" w:space="0" w:color="auto"/>
              <w:bottom w:val="single" w:sz="2" w:space="0" w:color="auto"/>
              <w:right w:val="single" w:sz="2" w:space="0" w:color="auto"/>
            </w:tcBorders>
            <w:vAlign w:val="center"/>
          </w:tcPr>
          <w:p w14:paraId="0915B0E1" w14:textId="77777777" w:rsidR="005C79C0" w:rsidRPr="00734552" w:rsidRDefault="005C79C0" w:rsidP="00734552">
            <w:pPr>
              <w:pStyle w:val="ConsPlusNormal"/>
              <w:jc w:val="center"/>
              <w:rPr>
                <w:sz w:val="18"/>
                <w:szCs w:val="18"/>
              </w:rPr>
            </w:pPr>
            <w:r w:rsidRPr="00734552">
              <w:rPr>
                <w:sz w:val="18"/>
                <w:szCs w:val="18"/>
              </w:rPr>
              <w:t>Количество установленных контейнеров (бункеров) накопления ТКО, шт.</w:t>
            </w:r>
          </w:p>
        </w:tc>
        <w:tc>
          <w:tcPr>
            <w:tcW w:w="504" w:type="pct"/>
            <w:vMerge w:val="restart"/>
            <w:tcBorders>
              <w:top w:val="single" w:sz="2" w:space="0" w:color="auto"/>
              <w:left w:val="single" w:sz="2" w:space="0" w:color="auto"/>
              <w:bottom w:val="single" w:sz="2" w:space="0" w:color="auto"/>
              <w:right w:val="single" w:sz="2" w:space="0" w:color="auto"/>
            </w:tcBorders>
            <w:vAlign w:val="center"/>
          </w:tcPr>
          <w:p w14:paraId="202F6A6D" w14:textId="77777777" w:rsidR="005C79C0" w:rsidRPr="00734552" w:rsidRDefault="005C79C0" w:rsidP="00734552">
            <w:pPr>
              <w:pStyle w:val="ConsPlusNormal"/>
              <w:jc w:val="center"/>
              <w:rPr>
                <w:sz w:val="18"/>
                <w:szCs w:val="18"/>
              </w:rPr>
            </w:pPr>
            <w:r w:rsidRPr="00734552">
              <w:rPr>
                <w:sz w:val="18"/>
                <w:szCs w:val="18"/>
              </w:rPr>
              <w:t>Объем установленных контейнеров (бункеров) накопления ТКО, куб. м</w:t>
            </w:r>
          </w:p>
        </w:tc>
        <w:tc>
          <w:tcPr>
            <w:tcW w:w="455" w:type="pct"/>
            <w:vMerge w:val="restart"/>
            <w:tcBorders>
              <w:top w:val="single" w:sz="2" w:space="0" w:color="auto"/>
              <w:left w:val="single" w:sz="2" w:space="0" w:color="auto"/>
              <w:bottom w:val="single" w:sz="2" w:space="0" w:color="auto"/>
              <w:right w:val="single" w:sz="2" w:space="0" w:color="auto"/>
            </w:tcBorders>
            <w:vAlign w:val="center"/>
          </w:tcPr>
          <w:p w14:paraId="5612A466" w14:textId="77777777" w:rsidR="005C79C0" w:rsidRPr="00734552" w:rsidRDefault="005C79C0" w:rsidP="00734552">
            <w:pPr>
              <w:pStyle w:val="ConsPlusNormal"/>
              <w:jc w:val="center"/>
              <w:rPr>
                <w:sz w:val="18"/>
                <w:szCs w:val="18"/>
              </w:rPr>
            </w:pPr>
            <w:r w:rsidRPr="00734552">
              <w:rPr>
                <w:sz w:val="18"/>
                <w:szCs w:val="18"/>
              </w:rPr>
              <w:t>Фактическое наличие мест (площадок) ТКО</w:t>
            </w:r>
          </w:p>
        </w:tc>
        <w:tc>
          <w:tcPr>
            <w:tcW w:w="743" w:type="pct"/>
            <w:vMerge w:val="restart"/>
            <w:tcBorders>
              <w:top w:val="single" w:sz="2" w:space="0" w:color="auto"/>
              <w:left w:val="single" w:sz="2" w:space="0" w:color="auto"/>
              <w:bottom w:val="single" w:sz="2" w:space="0" w:color="auto"/>
              <w:right w:val="single" w:sz="2" w:space="0" w:color="auto"/>
            </w:tcBorders>
            <w:vAlign w:val="center"/>
          </w:tcPr>
          <w:p w14:paraId="2439BDDD" w14:textId="77777777" w:rsidR="005C79C0" w:rsidRPr="00734552" w:rsidRDefault="005C79C0" w:rsidP="00734552">
            <w:pPr>
              <w:pStyle w:val="ConsPlusNormal"/>
              <w:jc w:val="center"/>
              <w:rPr>
                <w:sz w:val="18"/>
                <w:szCs w:val="18"/>
              </w:rPr>
            </w:pPr>
            <w:r w:rsidRPr="00734552">
              <w:rPr>
                <w:sz w:val="18"/>
                <w:szCs w:val="18"/>
              </w:rPr>
              <w:t>Данные о собственниках мест (площадок) накопления ТКО</w:t>
            </w:r>
          </w:p>
        </w:tc>
        <w:tc>
          <w:tcPr>
            <w:tcW w:w="667" w:type="pct"/>
            <w:vMerge w:val="restart"/>
            <w:tcBorders>
              <w:top w:val="single" w:sz="2" w:space="0" w:color="auto"/>
              <w:left w:val="single" w:sz="2" w:space="0" w:color="auto"/>
              <w:bottom w:val="single" w:sz="2" w:space="0" w:color="auto"/>
              <w:right w:val="single" w:sz="2" w:space="0" w:color="auto"/>
            </w:tcBorders>
            <w:vAlign w:val="center"/>
          </w:tcPr>
          <w:p w14:paraId="563594D6" w14:textId="77777777" w:rsidR="005C79C0" w:rsidRPr="00734552" w:rsidRDefault="005C79C0" w:rsidP="00734552">
            <w:pPr>
              <w:pStyle w:val="ConsPlusNormal"/>
              <w:jc w:val="center"/>
              <w:rPr>
                <w:sz w:val="18"/>
                <w:szCs w:val="18"/>
              </w:rPr>
            </w:pPr>
            <w:r w:rsidRPr="00734552">
              <w:rPr>
                <w:sz w:val="18"/>
                <w:szCs w:val="18"/>
              </w:rPr>
              <w:t>Отходообразователь</w:t>
            </w:r>
          </w:p>
        </w:tc>
      </w:tr>
      <w:tr w:rsidR="00734552" w:rsidRPr="00734552" w14:paraId="5FC66191" w14:textId="77777777" w:rsidTr="00734552">
        <w:tc>
          <w:tcPr>
            <w:tcW w:w="518" w:type="pct"/>
            <w:vMerge/>
            <w:tcBorders>
              <w:top w:val="single" w:sz="2" w:space="0" w:color="auto"/>
              <w:left w:val="single" w:sz="2" w:space="0" w:color="auto"/>
              <w:bottom w:val="single" w:sz="2" w:space="0" w:color="auto"/>
              <w:right w:val="single" w:sz="2" w:space="0" w:color="auto"/>
            </w:tcBorders>
            <w:vAlign w:val="center"/>
          </w:tcPr>
          <w:p w14:paraId="4FA8D8EE" w14:textId="77777777" w:rsidR="005C79C0" w:rsidRPr="00734552" w:rsidRDefault="005C79C0" w:rsidP="00734552">
            <w:pPr>
              <w:pStyle w:val="ConsPlusNormal"/>
              <w:jc w:val="center"/>
              <w:rPr>
                <w:sz w:val="18"/>
                <w:szCs w:val="18"/>
              </w:rPr>
            </w:pPr>
          </w:p>
        </w:tc>
        <w:tc>
          <w:tcPr>
            <w:tcW w:w="412" w:type="pct"/>
            <w:tcBorders>
              <w:top w:val="single" w:sz="2" w:space="0" w:color="auto"/>
              <w:left w:val="single" w:sz="2" w:space="0" w:color="auto"/>
              <w:bottom w:val="single" w:sz="2" w:space="0" w:color="auto"/>
              <w:right w:val="single" w:sz="2" w:space="0" w:color="auto"/>
            </w:tcBorders>
            <w:vAlign w:val="center"/>
          </w:tcPr>
          <w:p w14:paraId="1B96FFF9" w14:textId="77777777" w:rsidR="005C79C0" w:rsidRPr="00734552" w:rsidRDefault="005C79C0" w:rsidP="00734552">
            <w:pPr>
              <w:pStyle w:val="ConsPlusNormal"/>
              <w:jc w:val="center"/>
              <w:rPr>
                <w:sz w:val="18"/>
                <w:szCs w:val="18"/>
              </w:rPr>
            </w:pPr>
            <w:r w:rsidRPr="00734552">
              <w:rPr>
                <w:sz w:val="18"/>
                <w:szCs w:val="18"/>
              </w:rPr>
              <w:t>широта</w:t>
            </w:r>
          </w:p>
        </w:tc>
        <w:tc>
          <w:tcPr>
            <w:tcW w:w="412" w:type="pct"/>
            <w:tcBorders>
              <w:top w:val="single" w:sz="2" w:space="0" w:color="auto"/>
              <w:left w:val="single" w:sz="2" w:space="0" w:color="auto"/>
              <w:bottom w:val="single" w:sz="2" w:space="0" w:color="auto"/>
              <w:right w:val="single" w:sz="2" w:space="0" w:color="auto"/>
            </w:tcBorders>
            <w:vAlign w:val="center"/>
          </w:tcPr>
          <w:p w14:paraId="0AE6C150" w14:textId="77777777" w:rsidR="005C79C0" w:rsidRPr="00734552" w:rsidRDefault="005C79C0" w:rsidP="00734552">
            <w:pPr>
              <w:pStyle w:val="ConsPlusNormal"/>
              <w:jc w:val="center"/>
              <w:rPr>
                <w:sz w:val="18"/>
                <w:szCs w:val="18"/>
              </w:rPr>
            </w:pPr>
            <w:r w:rsidRPr="00734552">
              <w:rPr>
                <w:sz w:val="18"/>
                <w:szCs w:val="18"/>
              </w:rPr>
              <w:t>долгота</w:t>
            </w:r>
          </w:p>
        </w:tc>
        <w:tc>
          <w:tcPr>
            <w:tcW w:w="392" w:type="pct"/>
            <w:vMerge/>
            <w:tcBorders>
              <w:top w:val="single" w:sz="2" w:space="0" w:color="auto"/>
              <w:left w:val="single" w:sz="2" w:space="0" w:color="auto"/>
              <w:bottom w:val="single" w:sz="2" w:space="0" w:color="auto"/>
              <w:right w:val="single" w:sz="2" w:space="0" w:color="auto"/>
            </w:tcBorders>
            <w:vAlign w:val="center"/>
          </w:tcPr>
          <w:p w14:paraId="5192C2F9" w14:textId="77777777" w:rsidR="005C79C0" w:rsidRPr="00734552" w:rsidRDefault="005C79C0" w:rsidP="00734552">
            <w:pPr>
              <w:pStyle w:val="ConsPlusNormal"/>
              <w:jc w:val="center"/>
              <w:rPr>
                <w:sz w:val="18"/>
                <w:szCs w:val="18"/>
              </w:rPr>
            </w:pPr>
          </w:p>
        </w:tc>
        <w:tc>
          <w:tcPr>
            <w:tcW w:w="392" w:type="pct"/>
            <w:vMerge/>
            <w:tcBorders>
              <w:top w:val="single" w:sz="2" w:space="0" w:color="auto"/>
              <w:left w:val="single" w:sz="2" w:space="0" w:color="auto"/>
              <w:bottom w:val="single" w:sz="2" w:space="0" w:color="auto"/>
              <w:right w:val="single" w:sz="2" w:space="0" w:color="auto"/>
            </w:tcBorders>
            <w:vAlign w:val="center"/>
          </w:tcPr>
          <w:p w14:paraId="064EAB0B" w14:textId="77777777" w:rsidR="005C79C0" w:rsidRPr="00734552" w:rsidRDefault="005C79C0" w:rsidP="00734552">
            <w:pPr>
              <w:pStyle w:val="ConsPlusNormal"/>
              <w:jc w:val="center"/>
              <w:rPr>
                <w:sz w:val="18"/>
                <w:szCs w:val="18"/>
              </w:rPr>
            </w:pPr>
          </w:p>
        </w:tc>
        <w:tc>
          <w:tcPr>
            <w:tcW w:w="504" w:type="pct"/>
            <w:vMerge/>
            <w:tcBorders>
              <w:top w:val="single" w:sz="2" w:space="0" w:color="auto"/>
              <w:left w:val="single" w:sz="2" w:space="0" w:color="auto"/>
              <w:bottom w:val="single" w:sz="2" w:space="0" w:color="auto"/>
              <w:right w:val="single" w:sz="2" w:space="0" w:color="auto"/>
            </w:tcBorders>
            <w:vAlign w:val="center"/>
          </w:tcPr>
          <w:p w14:paraId="13047DA5" w14:textId="77777777" w:rsidR="005C79C0" w:rsidRPr="00734552" w:rsidRDefault="005C79C0" w:rsidP="00734552">
            <w:pPr>
              <w:pStyle w:val="ConsPlusNormal"/>
              <w:jc w:val="center"/>
              <w:rPr>
                <w:sz w:val="18"/>
                <w:szCs w:val="18"/>
              </w:rPr>
            </w:pPr>
          </w:p>
        </w:tc>
        <w:tc>
          <w:tcPr>
            <w:tcW w:w="504" w:type="pct"/>
            <w:vMerge/>
            <w:tcBorders>
              <w:top w:val="single" w:sz="2" w:space="0" w:color="auto"/>
              <w:left w:val="single" w:sz="2" w:space="0" w:color="auto"/>
              <w:bottom w:val="single" w:sz="2" w:space="0" w:color="auto"/>
              <w:right w:val="single" w:sz="2" w:space="0" w:color="auto"/>
            </w:tcBorders>
            <w:vAlign w:val="center"/>
          </w:tcPr>
          <w:p w14:paraId="2E54E2B5" w14:textId="77777777" w:rsidR="005C79C0" w:rsidRPr="00734552" w:rsidRDefault="005C79C0" w:rsidP="00734552">
            <w:pPr>
              <w:pStyle w:val="ConsPlusNormal"/>
              <w:jc w:val="center"/>
              <w:rPr>
                <w:sz w:val="18"/>
                <w:szCs w:val="18"/>
              </w:rPr>
            </w:pPr>
          </w:p>
        </w:tc>
        <w:tc>
          <w:tcPr>
            <w:tcW w:w="455" w:type="pct"/>
            <w:vMerge/>
            <w:tcBorders>
              <w:top w:val="single" w:sz="2" w:space="0" w:color="auto"/>
              <w:left w:val="single" w:sz="2" w:space="0" w:color="auto"/>
              <w:bottom w:val="single" w:sz="2" w:space="0" w:color="auto"/>
              <w:right w:val="single" w:sz="2" w:space="0" w:color="auto"/>
            </w:tcBorders>
            <w:vAlign w:val="center"/>
          </w:tcPr>
          <w:p w14:paraId="098A0356" w14:textId="77777777" w:rsidR="005C79C0" w:rsidRPr="00734552" w:rsidRDefault="005C79C0" w:rsidP="00734552">
            <w:pPr>
              <w:pStyle w:val="ConsPlusNormal"/>
              <w:jc w:val="center"/>
              <w:rPr>
                <w:sz w:val="18"/>
                <w:szCs w:val="18"/>
              </w:rPr>
            </w:pPr>
          </w:p>
        </w:tc>
        <w:tc>
          <w:tcPr>
            <w:tcW w:w="743" w:type="pct"/>
            <w:vMerge/>
            <w:tcBorders>
              <w:top w:val="single" w:sz="2" w:space="0" w:color="auto"/>
              <w:left w:val="single" w:sz="2" w:space="0" w:color="auto"/>
              <w:bottom w:val="single" w:sz="2" w:space="0" w:color="auto"/>
              <w:right w:val="single" w:sz="2" w:space="0" w:color="auto"/>
            </w:tcBorders>
            <w:vAlign w:val="center"/>
          </w:tcPr>
          <w:p w14:paraId="0EAEBBF5" w14:textId="77777777" w:rsidR="005C79C0" w:rsidRPr="00734552" w:rsidRDefault="005C79C0" w:rsidP="00734552">
            <w:pPr>
              <w:pStyle w:val="ConsPlusNormal"/>
              <w:jc w:val="center"/>
              <w:rPr>
                <w:sz w:val="18"/>
                <w:szCs w:val="18"/>
              </w:rPr>
            </w:pPr>
          </w:p>
        </w:tc>
        <w:tc>
          <w:tcPr>
            <w:tcW w:w="667" w:type="pct"/>
            <w:vMerge/>
            <w:tcBorders>
              <w:top w:val="single" w:sz="2" w:space="0" w:color="auto"/>
              <w:left w:val="single" w:sz="2" w:space="0" w:color="auto"/>
              <w:bottom w:val="single" w:sz="2" w:space="0" w:color="auto"/>
              <w:right w:val="single" w:sz="2" w:space="0" w:color="auto"/>
            </w:tcBorders>
            <w:vAlign w:val="center"/>
          </w:tcPr>
          <w:p w14:paraId="606D64F1" w14:textId="77777777" w:rsidR="005C79C0" w:rsidRPr="00734552" w:rsidRDefault="005C79C0" w:rsidP="00734552">
            <w:pPr>
              <w:pStyle w:val="ConsPlusNormal"/>
              <w:jc w:val="center"/>
              <w:rPr>
                <w:sz w:val="18"/>
                <w:szCs w:val="18"/>
              </w:rPr>
            </w:pPr>
          </w:p>
        </w:tc>
      </w:tr>
      <w:tr w:rsidR="00734552" w:rsidRPr="00734552" w14:paraId="5461A1F4"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5899E6B8" w14:textId="6C7F306C" w:rsidR="00734552" w:rsidRPr="00734552" w:rsidRDefault="00734552" w:rsidP="00734552">
            <w:pPr>
              <w:pStyle w:val="ConsPlusNormal"/>
              <w:jc w:val="center"/>
              <w:rPr>
                <w:sz w:val="18"/>
                <w:szCs w:val="18"/>
              </w:rPr>
            </w:pPr>
            <w:r w:rsidRPr="00734552">
              <w:rPr>
                <w:sz w:val="18"/>
                <w:szCs w:val="18"/>
              </w:rPr>
              <w:t>п. Сосновка Промышленная зона 2а</w:t>
            </w:r>
          </w:p>
        </w:tc>
        <w:tc>
          <w:tcPr>
            <w:tcW w:w="412" w:type="pct"/>
            <w:tcBorders>
              <w:top w:val="single" w:sz="2" w:space="0" w:color="auto"/>
              <w:left w:val="single" w:sz="2" w:space="0" w:color="auto"/>
              <w:bottom w:val="single" w:sz="2" w:space="0" w:color="auto"/>
              <w:right w:val="single" w:sz="2" w:space="0" w:color="auto"/>
            </w:tcBorders>
            <w:vAlign w:val="center"/>
          </w:tcPr>
          <w:p w14:paraId="23350207" w14:textId="66719E50" w:rsidR="00734552" w:rsidRPr="00734552" w:rsidRDefault="00734552" w:rsidP="00734552">
            <w:pPr>
              <w:pStyle w:val="ConsPlusNormal"/>
              <w:jc w:val="center"/>
              <w:rPr>
                <w:sz w:val="18"/>
                <w:szCs w:val="18"/>
              </w:rPr>
            </w:pPr>
            <w:r w:rsidRPr="00734552">
              <w:rPr>
                <w:sz w:val="18"/>
                <w:szCs w:val="18"/>
              </w:rPr>
              <w:t>64,01758</w:t>
            </w:r>
          </w:p>
        </w:tc>
        <w:tc>
          <w:tcPr>
            <w:tcW w:w="412" w:type="pct"/>
            <w:tcBorders>
              <w:top w:val="single" w:sz="2" w:space="0" w:color="auto"/>
              <w:left w:val="single" w:sz="2" w:space="0" w:color="auto"/>
              <w:bottom w:val="single" w:sz="2" w:space="0" w:color="auto"/>
              <w:right w:val="single" w:sz="2" w:space="0" w:color="auto"/>
            </w:tcBorders>
            <w:vAlign w:val="center"/>
          </w:tcPr>
          <w:p w14:paraId="439B9092" w14:textId="2FD33F4D" w:rsidR="00734552" w:rsidRPr="00734552" w:rsidRDefault="00734552" w:rsidP="00734552">
            <w:pPr>
              <w:pStyle w:val="ConsPlusNormal"/>
              <w:jc w:val="center"/>
              <w:rPr>
                <w:sz w:val="18"/>
                <w:szCs w:val="18"/>
              </w:rPr>
            </w:pPr>
            <w:r w:rsidRPr="00734552">
              <w:rPr>
                <w:sz w:val="18"/>
                <w:szCs w:val="18"/>
              </w:rPr>
              <w:t>69,55545</w:t>
            </w:r>
          </w:p>
        </w:tc>
        <w:tc>
          <w:tcPr>
            <w:tcW w:w="392" w:type="pct"/>
            <w:tcBorders>
              <w:top w:val="single" w:sz="2" w:space="0" w:color="auto"/>
              <w:left w:val="single" w:sz="2" w:space="0" w:color="auto"/>
              <w:bottom w:val="single" w:sz="2" w:space="0" w:color="auto"/>
              <w:right w:val="single" w:sz="2" w:space="0" w:color="auto"/>
            </w:tcBorders>
            <w:vAlign w:val="center"/>
          </w:tcPr>
          <w:p w14:paraId="42061C90" w14:textId="56303773"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7F828CE3" w14:textId="12CC25C0" w:rsidR="00734552" w:rsidRPr="00734552" w:rsidRDefault="00734552" w:rsidP="00734552">
            <w:pPr>
              <w:pStyle w:val="ConsPlusNormal"/>
              <w:jc w:val="center"/>
              <w:rPr>
                <w:sz w:val="18"/>
                <w:szCs w:val="18"/>
              </w:rPr>
            </w:pPr>
            <w:r w:rsidRPr="00734552">
              <w:rPr>
                <w:sz w:val="18"/>
                <w:szCs w:val="18"/>
              </w:rPr>
              <w:t>9</w:t>
            </w:r>
          </w:p>
        </w:tc>
        <w:tc>
          <w:tcPr>
            <w:tcW w:w="504" w:type="pct"/>
            <w:tcBorders>
              <w:top w:val="single" w:sz="2" w:space="0" w:color="auto"/>
              <w:left w:val="single" w:sz="2" w:space="0" w:color="auto"/>
              <w:bottom w:val="single" w:sz="2" w:space="0" w:color="auto"/>
              <w:right w:val="single" w:sz="2" w:space="0" w:color="auto"/>
            </w:tcBorders>
            <w:vAlign w:val="center"/>
          </w:tcPr>
          <w:p w14:paraId="4E63D2BB" w14:textId="3CD0EA9A" w:rsidR="00734552" w:rsidRPr="00734552" w:rsidRDefault="00734552" w:rsidP="00734552">
            <w:pPr>
              <w:pStyle w:val="ConsPlusNormal"/>
              <w:jc w:val="center"/>
              <w:rPr>
                <w:sz w:val="18"/>
                <w:szCs w:val="18"/>
              </w:rPr>
            </w:pPr>
            <w:r w:rsidRPr="0073455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669829EC" w14:textId="35C4E419" w:rsidR="00734552" w:rsidRPr="00734552" w:rsidRDefault="00734552" w:rsidP="00734552">
            <w:pPr>
              <w:pStyle w:val="ConsPlusNormal"/>
              <w:jc w:val="center"/>
              <w:rPr>
                <w:sz w:val="18"/>
                <w:szCs w:val="18"/>
              </w:rPr>
            </w:pPr>
            <w:r w:rsidRPr="00734552">
              <w:rPr>
                <w:sz w:val="18"/>
                <w:szCs w:val="18"/>
              </w:rPr>
              <w:t>0,2</w:t>
            </w:r>
          </w:p>
        </w:tc>
        <w:tc>
          <w:tcPr>
            <w:tcW w:w="455" w:type="pct"/>
            <w:tcBorders>
              <w:top w:val="single" w:sz="2" w:space="0" w:color="auto"/>
              <w:left w:val="single" w:sz="2" w:space="0" w:color="auto"/>
              <w:bottom w:val="single" w:sz="2" w:space="0" w:color="auto"/>
              <w:right w:val="single" w:sz="2" w:space="0" w:color="auto"/>
            </w:tcBorders>
            <w:vAlign w:val="center"/>
          </w:tcPr>
          <w:p w14:paraId="768D2257" w14:textId="3DDE9417"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1F6B5B1E" w14:textId="50851B29" w:rsidR="00734552" w:rsidRPr="00734552" w:rsidRDefault="00734552" w:rsidP="00734552">
            <w:pPr>
              <w:pStyle w:val="ConsPlusNormal"/>
              <w:jc w:val="center"/>
              <w:rPr>
                <w:sz w:val="18"/>
                <w:szCs w:val="18"/>
              </w:rPr>
            </w:pPr>
            <w:r w:rsidRPr="0073455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74935CF2" w14:textId="2C6E156F" w:rsidR="00734552" w:rsidRPr="00734552" w:rsidRDefault="00734552" w:rsidP="00734552">
            <w:pPr>
              <w:pStyle w:val="ConsPlusNormal"/>
              <w:jc w:val="center"/>
              <w:rPr>
                <w:sz w:val="18"/>
                <w:szCs w:val="18"/>
              </w:rPr>
            </w:pPr>
            <w:r w:rsidRPr="00734552">
              <w:rPr>
                <w:sz w:val="18"/>
                <w:szCs w:val="18"/>
              </w:rPr>
              <w:t>п. Сосновка Промышленная зона 2а, здание РММ, Белоярское УАВР</w:t>
            </w:r>
          </w:p>
        </w:tc>
      </w:tr>
      <w:tr w:rsidR="00734552" w:rsidRPr="00734552" w14:paraId="7E580AE2"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408EF92A" w14:textId="5D6F57DD" w:rsidR="00734552" w:rsidRPr="00734552" w:rsidRDefault="00734552" w:rsidP="00734552">
            <w:pPr>
              <w:pStyle w:val="ConsPlusNormal"/>
              <w:jc w:val="center"/>
              <w:rPr>
                <w:sz w:val="18"/>
                <w:szCs w:val="18"/>
              </w:rPr>
            </w:pPr>
            <w:r w:rsidRPr="00734552">
              <w:rPr>
                <w:sz w:val="18"/>
                <w:szCs w:val="18"/>
              </w:rPr>
              <w:t>п. Сосновка ул. Лесная дом 3</w:t>
            </w:r>
          </w:p>
        </w:tc>
        <w:tc>
          <w:tcPr>
            <w:tcW w:w="412" w:type="pct"/>
            <w:tcBorders>
              <w:top w:val="single" w:sz="2" w:space="0" w:color="auto"/>
              <w:left w:val="single" w:sz="2" w:space="0" w:color="auto"/>
              <w:bottom w:val="single" w:sz="2" w:space="0" w:color="auto"/>
              <w:right w:val="single" w:sz="2" w:space="0" w:color="auto"/>
            </w:tcBorders>
            <w:vAlign w:val="center"/>
          </w:tcPr>
          <w:p w14:paraId="47F98CD6" w14:textId="138AAFC0" w:rsidR="00734552" w:rsidRPr="00734552" w:rsidRDefault="00734552" w:rsidP="00734552">
            <w:pPr>
              <w:pStyle w:val="ConsPlusNormal"/>
              <w:jc w:val="center"/>
              <w:rPr>
                <w:sz w:val="18"/>
                <w:szCs w:val="18"/>
              </w:rPr>
            </w:pPr>
            <w:r w:rsidRPr="00734552">
              <w:rPr>
                <w:sz w:val="18"/>
                <w:szCs w:val="18"/>
              </w:rPr>
              <w:t>64,01192018</w:t>
            </w:r>
          </w:p>
        </w:tc>
        <w:tc>
          <w:tcPr>
            <w:tcW w:w="412" w:type="pct"/>
            <w:tcBorders>
              <w:top w:val="single" w:sz="2" w:space="0" w:color="auto"/>
              <w:left w:val="single" w:sz="2" w:space="0" w:color="auto"/>
              <w:bottom w:val="single" w:sz="2" w:space="0" w:color="auto"/>
              <w:right w:val="single" w:sz="2" w:space="0" w:color="auto"/>
            </w:tcBorders>
            <w:vAlign w:val="center"/>
          </w:tcPr>
          <w:p w14:paraId="4B9CB9A5" w14:textId="4A8512E5" w:rsidR="00734552" w:rsidRPr="00734552" w:rsidRDefault="00734552" w:rsidP="00734552">
            <w:pPr>
              <w:pStyle w:val="ConsPlusNormal"/>
              <w:jc w:val="center"/>
              <w:rPr>
                <w:sz w:val="18"/>
                <w:szCs w:val="18"/>
              </w:rPr>
            </w:pPr>
            <w:r w:rsidRPr="00734552">
              <w:rPr>
                <w:sz w:val="18"/>
                <w:szCs w:val="18"/>
              </w:rPr>
              <w:t>69,57807818</w:t>
            </w:r>
          </w:p>
        </w:tc>
        <w:tc>
          <w:tcPr>
            <w:tcW w:w="392" w:type="pct"/>
            <w:tcBorders>
              <w:top w:val="single" w:sz="2" w:space="0" w:color="auto"/>
              <w:left w:val="single" w:sz="2" w:space="0" w:color="auto"/>
              <w:bottom w:val="single" w:sz="2" w:space="0" w:color="auto"/>
              <w:right w:val="single" w:sz="2" w:space="0" w:color="auto"/>
            </w:tcBorders>
            <w:vAlign w:val="center"/>
          </w:tcPr>
          <w:p w14:paraId="568AC8DB" w14:textId="6E32B33B"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25485233" w14:textId="2A12C8AF" w:rsidR="00734552" w:rsidRPr="00734552" w:rsidRDefault="00734552" w:rsidP="00734552">
            <w:pPr>
              <w:pStyle w:val="ConsPlusNormal"/>
              <w:jc w:val="center"/>
              <w:rPr>
                <w:sz w:val="18"/>
                <w:szCs w:val="18"/>
              </w:rPr>
            </w:pPr>
            <w:r w:rsidRPr="0073455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628643CB" w14:textId="2DA9AAEE" w:rsidR="00734552" w:rsidRPr="00734552" w:rsidRDefault="00734552" w:rsidP="00734552">
            <w:pPr>
              <w:pStyle w:val="ConsPlusNormal"/>
              <w:jc w:val="center"/>
              <w:rPr>
                <w:sz w:val="18"/>
                <w:szCs w:val="18"/>
              </w:rPr>
            </w:pPr>
            <w:r w:rsidRPr="0073455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53E3B7B5" w14:textId="610F3FA1" w:rsidR="00734552" w:rsidRPr="00734552" w:rsidRDefault="00734552" w:rsidP="00734552">
            <w:pPr>
              <w:pStyle w:val="ConsPlusNormal"/>
              <w:jc w:val="center"/>
              <w:rPr>
                <w:sz w:val="18"/>
                <w:szCs w:val="18"/>
              </w:rPr>
            </w:pPr>
            <w:r w:rsidRPr="0073455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620B8959" w14:textId="16391A65"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6FA0F911" w14:textId="27B64AB7" w:rsidR="00734552" w:rsidRPr="00734552" w:rsidRDefault="00734552" w:rsidP="00734552">
            <w:pPr>
              <w:pStyle w:val="ConsPlusNormal"/>
              <w:jc w:val="center"/>
              <w:rPr>
                <w:sz w:val="18"/>
                <w:szCs w:val="18"/>
              </w:rPr>
            </w:pPr>
            <w:r w:rsidRPr="00734552">
              <w:rPr>
                <w:sz w:val="18"/>
                <w:szCs w:val="18"/>
              </w:rPr>
              <w:t>Согласно выписке из Единого государственного реестра недвижимости об объекте недвижимости сведения о правообладателе отсутствуют</w:t>
            </w:r>
          </w:p>
        </w:tc>
        <w:tc>
          <w:tcPr>
            <w:tcW w:w="667" w:type="pct"/>
            <w:tcBorders>
              <w:top w:val="single" w:sz="2" w:space="0" w:color="auto"/>
              <w:left w:val="single" w:sz="2" w:space="0" w:color="auto"/>
              <w:bottom w:val="single" w:sz="2" w:space="0" w:color="auto"/>
              <w:right w:val="single" w:sz="2" w:space="0" w:color="auto"/>
            </w:tcBorders>
            <w:vAlign w:val="center"/>
          </w:tcPr>
          <w:p w14:paraId="0D7FE3EF" w14:textId="175D26E6" w:rsidR="00734552" w:rsidRPr="00734552" w:rsidRDefault="00734552" w:rsidP="00734552">
            <w:pPr>
              <w:pStyle w:val="ConsPlusNormal"/>
              <w:jc w:val="center"/>
              <w:rPr>
                <w:sz w:val="18"/>
                <w:szCs w:val="18"/>
              </w:rPr>
            </w:pPr>
            <w:r w:rsidRPr="00734552">
              <w:rPr>
                <w:sz w:val="18"/>
                <w:szCs w:val="18"/>
              </w:rPr>
              <w:t>п. Сосновка ул. Лесная дом 1, 2, 3, 4, 5, 6, 7, 8, 9, 11, ул. Газовиков дом 1.2, 3, 4, 5, 6, 7,</w:t>
            </w:r>
          </w:p>
        </w:tc>
      </w:tr>
      <w:tr w:rsidR="00734552" w:rsidRPr="00734552" w14:paraId="6DCCC7C7"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12A66FBF" w14:textId="2108F528" w:rsidR="00734552" w:rsidRPr="00734552" w:rsidRDefault="00734552" w:rsidP="00734552">
            <w:pPr>
              <w:pStyle w:val="ConsPlusNormal"/>
              <w:jc w:val="center"/>
              <w:rPr>
                <w:sz w:val="18"/>
                <w:szCs w:val="18"/>
              </w:rPr>
            </w:pPr>
            <w:r w:rsidRPr="00734552">
              <w:rPr>
                <w:sz w:val="18"/>
                <w:szCs w:val="18"/>
              </w:rPr>
              <w:t>п. Сосновка ул. Молодежная дом 1</w:t>
            </w:r>
          </w:p>
        </w:tc>
        <w:tc>
          <w:tcPr>
            <w:tcW w:w="412" w:type="pct"/>
            <w:tcBorders>
              <w:top w:val="single" w:sz="2" w:space="0" w:color="auto"/>
              <w:left w:val="single" w:sz="2" w:space="0" w:color="auto"/>
              <w:bottom w:val="single" w:sz="2" w:space="0" w:color="auto"/>
              <w:right w:val="single" w:sz="2" w:space="0" w:color="auto"/>
            </w:tcBorders>
            <w:vAlign w:val="center"/>
          </w:tcPr>
          <w:p w14:paraId="1619BEBE" w14:textId="6FB1C80F" w:rsidR="00734552" w:rsidRPr="00734552" w:rsidRDefault="00734552" w:rsidP="00734552">
            <w:pPr>
              <w:pStyle w:val="ConsPlusNormal"/>
              <w:jc w:val="center"/>
              <w:rPr>
                <w:sz w:val="18"/>
                <w:szCs w:val="18"/>
              </w:rPr>
            </w:pPr>
            <w:r w:rsidRPr="00734552">
              <w:rPr>
                <w:sz w:val="18"/>
                <w:szCs w:val="18"/>
              </w:rPr>
              <w:t>64,01440819</w:t>
            </w:r>
          </w:p>
        </w:tc>
        <w:tc>
          <w:tcPr>
            <w:tcW w:w="412" w:type="pct"/>
            <w:tcBorders>
              <w:top w:val="single" w:sz="2" w:space="0" w:color="auto"/>
              <w:left w:val="single" w:sz="2" w:space="0" w:color="auto"/>
              <w:bottom w:val="single" w:sz="2" w:space="0" w:color="auto"/>
              <w:right w:val="single" w:sz="2" w:space="0" w:color="auto"/>
            </w:tcBorders>
            <w:vAlign w:val="center"/>
          </w:tcPr>
          <w:p w14:paraId="74B73605" w14:textId="1254E110" w:rsidR="00734552" w:rsidRPr="00734552" w:rsidRDefault="00734552" w:rsidP="00734552">
            <w:pPr>
              <w:pStyle w:val="ConsPlusNormal"/>
              <w:jc w:val="center"/>
              <w:rPr>
                <w:sz w:val="18"/>
                <w:szCs w:val="18"/>
              </w:rPr>
            </w:pPr>
            <w:r w:rsidRPr="00734552">
              <w:rPr>
                <w:sz w:val="18"/>
                <w:szCs w:val="18"/>
              </w:rPr>
              <w:t>69,5771917</w:t>
            </w:r>
          </w:p>
        </w:tc>
        <w:tc>
          <w:tcPr>
            <w:tcW w:w="392" w:type="pct"/>
            <w:tcBorders>
              <w:top w:val="single" w:sz="2" w:space="0" w:color="auto"/>
              <w:left w:val="single" w:sz="2" w:space="0" w:color="auto"/>
              <w:bottom w:val="single" w:sz="2" w:space="0" w:color="auto"/>
              <w:right w:val="single" w:sz="2" w:space="0" w:color="auto"/>
            </w:tcBorders>
            <w:vAlign w:val="center"/>
          </w:tcPr>
          <w:p w14:paraId="33A04418" w14:textId="5D4ACECB"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26612450" w14:textId="19EC337D" w:rsidR="00734552" w:rsidRPr="00734552" w:rsidRDefault="00734552" w:rsidP="00734552">
            <w:pPr>
              <w:pStyle w:val="ConsPlusNormal"/>
              <w:jc w:val="center"/>
              <w:rPr>
                <w:sz w:val="18"/>
                <w:szCs w:val="18"/>
              </w:rPr>
            </w:pPr>
            <w:r w:rsidRPr="0073455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77BAD17F" w14:textId="158011E9" w:rsidR="00734552" w:rsidRPr="00734552" w:rsidRDefault="00734552" w:rsidP="00734552">
            <w:pPr>
              <w:pStyle w:val="ConsPlusNormal"/>
              <w:jc w:val="center"/>
              <w:rPr>
                <w:sz w:val="18"/>
                <w:szCs w:val="18"/>
              </w:rPr>
            </w:pPr>
            <w:r w:rsidRPr="0073455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5503FD6E" w14:textId="6D3BE6C4" w:rsidR="00734552" w:rsidRPr="00734552" w:rsidRDefault="00734552" w:rsidP="00734552">
            <w:pPr>
              <w:pStyle w:val="ConsPlusNormal"/>
              <w:jc w:val="center"/>
              <w:rPr>
                <w:sz w:val="18"/>
                <w:szCs w:val="18"/>
              </w:rPr>
            </w:pPr>
            <w:r w:rsidRPr="0073455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151E4E63" w14:textId="6BAA05EA"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46B1F53F" w14:textId="74B1E355" w:rsidR="00734552" w:rsidRPr="00734552" w:rsidRDefault="00734552" w:rsidP="00734552">
            <w:pPr>
              <w:pStyle w:val="ConsPlusNormal"/>
              <w:jc w:val="center"/>
              <w:rPr>
                <w:sz w:val="18"/>
                <w:szCs w:val="18"/>
              </w:rPr>
            </w:pPr>
            <w:r w:rsidRPr="00734552">
              <w:rPr>
                <w:sz w:val="18"/>
                <w:szCs w:val="18"/>
              </w:rPr>
              <w:t>Согласно выписке из Единого государственного реестра недвижимости об объекте недвижимости сведения о правообладателе отсутствуют</w:t>
            </w:r>
          </w:p>
        </w:tc>
        <w:tc>
          <w:tcPr>
            <w:tcW w:w="667" w:type="pct"/>
            <w:tcBorders>
              <w:top w:val="single" w:sz="2" w:space="0" w:color="auto"/>
              <w:left w:val="single" w:sz="2" w:space="0" w:color="auto"/>
              <w:bottom w:val="single" w:sz="2" w:space="0" w:color="auto"/>
              <w:right w:val="single" w:sz="2" w:space="0" w:color="auto"/>
            </w:tcBorders>
            <w:vAlign w:val="center"/>
          </w:tcPr>
          <w:p w14:paraId="341A3E17" w14:textId="676B217F" w:rsidR="00734552" w:rsidRPr="00734552" w:rsidRDefault="00734552" w:rsidP="00734552">
            <w:pPr>
              <w:pStyle w:val="ConsPlusNormal"/>
              <w:jc w:val="center"/>
              <w:rPr>
                <w:sz w:val="18"/>
                <w:szCs w:val="18"/>
              </w:rPr>
            </w:pPr>
            <w:r w:rsidRPr="00734552">
              <w:rPr>
                <w:sz w:val="18"/>
                <w:szCs w:val="18"/>
              </w:rPr>
              <w:t>п. Сосновка ул. Молодежная дом 1, 2, 3, 4, ул. Первопроходцев дом 1, 4, 6, 8, 10, 12</w:t>
            </w:r>
          </w:p>
        </w:tc>
      </w:tr>
      <w:tr w:rsidR="00734552" w:rsidRPr="00734552" w14:paraId="0EDDAFF5"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64190BCF" w14:textId="2E10E637" w:rsidR="00734552" w:rsidRPr="00734552" w:rsidRDefault="00734552" w:rsidP="00734552">
            <w:pPr>
              <w:pStyle w:val="ConsPlusNormal"/>
              <w:jc w:val="center"/>
              <w:rPr>
                <w:sz w:val="18"/>
                <w:szCs w:val="18"/>
              </w:rPr>
            </w:pPr>
            <w:r w:rsidRPr="00734552">
              <w:rPr>
                <w:sz w:val="18"/>
                <w:szCs w:val="18"/>
              </w:rPr>
              <w:t xml:space="preserve">п. Сосновка ул. </w:t>
            </w:r>
            <w:r w:rsidRPr="00734552">
              <w:rPr>
                <w:sz w:val="18"/>
                <w:szCs w:val="18"/>
              </w:rPr>
              <w:lastRenderedPageBreak/>
              <w:t>Молодежная дом 8</w:t>
            </w:r>
          </w:p>
        </w:tc>
        <w:tc>
          <w:tcPr>
            <w:tcW w:w="412" w:type="pct"/>
            <w:tcBorders>
              <w:top w:val="single" w:sz="2" w:space="0" w:color="auto"/>
              <w:left w:val="single" w:sz="2" w:space="0" w:color="auto"/>
              <w:bottom w:val="single" w:sz="2" w:space="0" w:color="auto"/>
              <w:right w:val="single" w:sz="2" w:space="0" w:color="auto"/>
            </w:tcBorders>
            <w:vAlign w:val="center"/>
          </w:tcPr>
          <w:p w14:paraId="2FE70168" w14:textId="595C8CF1" w:rsidR="00734552" w:rsidRPr="00734552" w:rsidRDefault="00734552" w:rsidP="00734552">
            <w:pPr>
              <w:pStyle w:val="ConsPlusNormal"/>
              <w:jc w:val="center"/>
              <w:rPr>
                <w:sz w:val="18"/>
                <w:szCs w:val="18"/>
              </w:rPr>
            </w:pPr>
            <w:r w:rsidRPr="00734552">
              <w:rPr>
                <w:sz w:val="18"/>
                <w:szCs w:val="18"/>
              </w:rPr>
              <w:lastRenderedPageBreak/>
              <w:t>64,01509921</w:t>
            </w:r>
          </w:p>
        </w:tc>
        <w:tc>
          <w:tcPr>
            <w:tcW w:w="412" w:type="pct"/>
            <w:tcBorders>
              <w:top w:val="single" w:sz="2" w:space="0" w:color="auto"/>
              <w:left w:val="single" w:sz="2" w:space="0" w:color="auto"/>
              <w:bottom w:val="single" w:sz="2" w:space="0" w:color="auto"/>
              <w:right w:val="single" w:sz="2" w:space="0" w:color="auto"/>
            </w:tcBorders>
            <w:vAlign w:val="center"/>
          </w:tcPr>
          <w:p w14:paraId="4C2DBA43" w14:textId="4E97E5E6" w:rsidR="00734552" w:rsidRPr="00734552" w:rsidRDefault="00734552" w:rsidP="00734552">
            <w:pPr>
              <w:pStyle w:val="ConsPlusNormal"/>
              <w:jc w:val="center"/>
              <w:rPr>
                <w:sz w:val="18"/>
                <w:szCs w:val="18"/>
              </w:rPr>
            </w:pPr>
            <w:r w:rsidRPr="00734552">
              <w:rPr>
                <w:sz w:val="18"/>
                <w:szCs w:val="18"/>
              </w:rPr>
              <w:t>69,57448813</w:t>
            </w:r>
          </w:p>
        </w:tc>
        <w:tc>
          <w:tcPr>
            <w:tcW w:w="392" w:type="pct"/>
            <w:tcBorders>
              <w:top w:val="single" w:sz="2" w:space="0" w:color="auto"/>
              <w:left w:val="single" w:sz="2" w:space="0" w:color="auto"/>
              <w:bottom w:val="single" w:sz="2" w:space="0" w:color="auto"/>
              <w:right w:val="single" w:sz="2" w:space="0" w:color="auto"/>
            </w:tcBorders>
            <w:vAlign w:val="center"/>
          </w:tcPr>
          <w:p w14:paraId="114F811F" w14:textId="345B750F"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32194181" w14:textId="33A68562" w:rsidR="00734552" w:rsidRPr="00734552" w:rsidRDefault="00734552" w:rsidP="00734552">
            <w:pPr>
              <w:pStyle w:val="ConsPlusNormal"/>
              <w:jc w:val="center"/>
              <w:rPr>
                <w:sz w:val="18"/>
                <w:szCs w:val="18"/>
              </w:rPr>
            </w:pPr>
            <w:r w:rsidRPr="0073455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0DF2B108" w14:textId="1657DEA4" w:rsidR="00734552" w:rsidRPr="00734552" w:rsidRDefault="00734552" w:rsidP="00734552">
            <w:pPr>
              <w:pStyle w:val="ConsPlusNormal"/>
              <w:jc w:val="center"/>
              <w:rPr>
                <w:sz w:val="18"/>
                <w:szCs w:val="18"/>
              </w:rPr>
            </w:pPr>
            <w:r w:rsidRPr="0073455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327E381B" w14:textId="4404EB7B" w:rsidR="00734552" w:rsidRPr="00734552" w:rsidRDefault="00734552" w:rsidP="00734552">
            <w:pPr>
              <w:pStyle w:val="ConsPlusNormal"/>
              <w:jc w:val="center"/>
              <w:rPr>
                <w:sz w:val="18"/>
                <w:szCs w:val="18"/>
              </w:rPr>
            </w:pPr>
            <w:r w:rsidRPr="0073455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2F3B2021" w14:textId="13F0FB74"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0A4C4DEF" w14:textId="1EEB3D5A" w:rsidR="00734552" w:rsidRPr="00734552" w:rsidRDefault="00734552" w:rsidP="00734552">
            <w:pPr>
              <w:pStyle w:val="ConsPlusNormal"/>
              <w:jc w:val="center"/>
              <w:rPr>
                <w:sz w:val="18"/>
                <w:szCs w:val="18"/>
              </w:rPr>
            </w:pPr>
            <w:r w:rsidRPr="00734552">
              <w:rPr>
                <w:sz w:val="18"/>
                <w:szCs w:val="18"/>
              </w:rPr>
              <w:t xml:space="preserve">На данном участке </w:t>
            </w:r>
            <w:r w:rsidRPr="00734552">
              <w:rPr>
                <w:sz w:val="18"/>
                <w:szCs w:val="18"/>
              </w:rPr>
              <w:lastRenderedPageBreak/>
              <w:t>межевание не делалось вообще, либо делалось до 2006 г. В связи с этим получить данные о кадастровом номере и собственнике мест (площадок) накопления твердых коммунальных отходов не предоставляется возможным.</w:t>
            </w:r>
          </w:p>
        </w:tc>
        <w:tc>
          <w:tcPr>
            <w:tcW w:w="667" w:type="pct"/>
            <w:tcBorders>
              <w:top w:val="single" w:sz="2" w:space="0" w:color="auto"/>
              <w:left w:val="single" w:sz="2" w:space="0" w:color="auto"/>
              <w:bottom w:val="single" w:sz="2" w:space="0" w:color="auto"/>
              <w:right w:val="single" w:sz="2" w:space="0" w:color="auto"/>
            </w:tcBorders>
            <w:vAlign w:val="center"/>
          </w:tcPr>
          <w:p w14:paraId="2C56894A" w14:textId="419D5F9D" w:rsidR="00734552" w:rsidRPr="00734552" w:rsidRDefault="00734552" w:rsidP="00734552">
            <w:pPr>
              <w:pStyle w:val="ConsPlusNormal"/>
              <w:jc w:val="center"/>
              <w:rPr>
                <w:sz w:val="18"/>
                <w:szCs w:val="18"/>
              </w:rPr>
            </w:pPr>
            <w:r w:rsidRPr="00734552">
              <w:rPr>
                <w:sz w:val="18"/>
                <w:szCs w:val="18"/>
              </w:rPr>
              <w:lastRenderedPageBreak/>
              <w:t xml:space="preserve">п. Сосновка ул. Молодежная </w:t>
            </w:r>
            <w:r w:rsidRPr="00734552">
              <w:rPr>
                <w:sz w:val="18"/>
                <w:szCs w:val="18"/>
              </w:rPr>
              <w:lastRenderedPageBreak/>
              <w:t>дом 5, 6, 8, 9, 7, 16, 13, маг. "Березка", маг. "Флора"</w:t>
            </w:r>
          </w:p>
        </w:tc>
      </w:tr>
      <w:tr w:rsidR="00734552" w:rsidRPr="00734552" w14:paraId="60A48CA8"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69B3F5D6" w14:textId="434CB95A" w:rsidR="00734552" w:rsidRPr="00734552" w:rsidRDefault="00734552" w:rsidP="00734552">
            <w:pPr>
              <w:pStyle w:val="ConsPlusNormal"/>
              <w:jc w:val="center"/>
              <w:rPr>
                <w:sz w:val="18"/>
                <w:szCs w:val="18"/>
              </w:rPr>
            </w:pPr>
            <w:r w:rsidRPr="00734552">
              <w:rPr>
                <w:sz w:val="18"/>
                <w:szCs w:val="18"/>
              </w:rPr>
              <w:lastRenderedPageBreak/>
              <w:t>п. Сосновка ул. Школьная дом 4а</w:t>
            </w:r>
          </w:p>
        </w:tc>
        <w:tc>
          <w:tcPr>
            <w:tcW w:w="412" w:type="pct"/>
            <w:tcBorders>
              <w:top w:val="single" w:sz="2" w:space="0" w:color="auto"/>
              <w:left w:val="single" w:sz="2" w:space="0" w:color="auto"/>
              <w:bottom w:val="single" w:sz="2" w:space="0" w:color="auto"/>
              <w:right w:val="single" w:sz="2" w:space="0" w:color="auto"/>
            </w:tcBorders>
            <w:vAlign w:val="center"/>
          </w:tcPr>
          <w:p w14:paraId="37EAF68C" w14:textId="716F9CC4" w:rsidR="00734552" w:rsidRPr="00734552" w:rsidRDefault="00734552" w:rsidP="00734552">
            <w:pPr>
              <w:pStyle w:val="ConsPlusNormal"/>
              <w:jc w:val="center"/>
              <w:rPr>
                <w:sz w:val="18"/>
                <w:szCs w:val="18"/>
              </w:rPr>
            </w:pPr>
            <w:r w:rsidRPr="00734552">
              <w:rPr>
                <w:sz w:val="18"/>
                <w:szCs w:val="18"/>
              </w:rPr>
              <w:t>64,01290627</w:t>
            </w:r>
          </w:p>
        </w:tc>
        <w:tc>
          <w:tcPr>
            <w:tcW w:w="412" w:type="pct"/>
            <w:tcBorders>
              <w:top w:val="single" w:sz="2" w:space="0" w:color="auto"/>
              <w:left w:val="single" w:sz="2" w:space="0" w:color="auto"/>
              <w:bottom w:val="single" w:sz="2" w:space="0" w:color="auto"/>
              <w:right w:val="single" w:sz="2" w:space="0" w:color="auto"/>
            </w:tcBorders>
            <w:vAlign w:val="center"/>
          </w:tcPr>
          <w:p w14:paraId="4C01309A" w14:textId="61DDFAB2" w:rsidR="00734552" w:rsidRPr="00734552" w:rsidRDefault="00734552" w:rsidP="00734552">
            <w:pPr>
              <w:pStyle w:val="ConsPlusNormal"/>
              <w:jc w:val="center"/>
              <w:rPr>
                <w:sz w:val="18"/>
                <w:szCs w:val="18"/>
              </w:rPr>
            </w:pPr>
            <w:r w:rsidRPr="00734552">
              <w:rPr>
                <w:sz w:val="18"/>
                <w:szCs w:val="18"/>
              </w:rPr>
              <w:t>69,57307721</w:t>
            </w:r>
          </w:p>
        </w:tc>
        <w:tc>
          <w:tcPr>
            <w:tcW w:w="392" w:type="pct"/>
            <w:tcBorders>
              <w:top w:val="single" w:sz="2" w:space="0" w:color="auto"/>
              <w:left w:val="single" w:sz="2" w:space="0" w:color="auto"/>
              <w:bottom w:val="single" w:sz="2" w:space="0" w:color="auto"/>
              <w:right w:val="single" w:sz="2" w:space="0" w:color="auto"/>
            </w:tcBorders>
            <w:vAlign w:val="center"/>
          </w:tcPr>
          <w:p w14:paraId="64B25252" w14:textId="1BE7634C"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280CED7B" w14:textId="16D90BEA" w:rsidR="00734552" w:rsidRPr="00734552" w:rsidRDefault="00734552" w:rsidP="00734552">
            <w:pPr>
              <w:pStyle w:val="ConsPlusNormal"/>
              <w:jc w:val="center"/>
              <w:rPr>
                <w:sz w:val="18"/>
                <w:szCs w:val="18"/>
              </w:rPr>
            </w:pPr>
            <w:r w:rsidRPr="0073455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12FF4B6C" w14:textId="1FAAD76B" w:rsidR="00734552" w:rsidRPr="00734552" w:rsidRDefault="00734552" w:rsidP="00734552">
            <w:pPr>
              <w:pStyle w:val="ConsPlusNormal"/>
              <w:jc w:val="center"/>
              <w:rPr>
                <w:sz w:val="18"/>
                <w:szCs w:val="18"/>
              </w:rPr>
            </w:pPr>
            <w:r w:rsidRPr="0073455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66FD2980" w14:textId="7816DB51" w:rsidR="00734552" w:rsidRPr="00734552" w:rsidRDefault="00734552" w:rsidP="00734552">
            <w:pPr>
              <w:pStyle w:val="ConsPlusNormal"/>
              <w:jc w:val="center"/>
              <w:rPr>
                <w:sz w:val="18"/>
                <w:szCs w:val="18"/>
              </w:rPr>
            </w:pPr>
            <w:r w:rsidRPr="0073455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192E0758" w14:textId="3B40A095"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15DC6767" w14:textId="395D4893" w:rsidR="00734552" w:rsidRPr="00734552" w:rsidRDefault="00734552" w:rsidP="00734552">
            <w:pPr>
              <w:pStyle w:val="ConsPlusNormal"/>
              <w:jc w:val="center"/>
              <w:rPr>
                <w:sz w:val="18"/>
                <w:szCs w:val="18"/>
              </w:rPr>
            </w:pPr>
            <w:r w:rsidRPr="00734552">
              <w:rPr>
                <w:sz w:val="18"/>
                <w:szCs w:val="18"/>
              </w:rPr>
              <w:t>Участники долевого строительства по договорам участия в долевом строительстве 'Муниципальный контракт на участие в долевом строительстве многоквартирного дома' N 0187300008515000174-0064518-01 от 10.08.2015</w:t>
            </w:r>
          </w:p>
        </w:tc>
        <w:tc>
          <w:tcPr>
            <w:tcW w:w="667" w:type="pct"/>
            <w:tcBorders>
              <w:top w:val="single" w:sz="2" w:space="0" w:color="auto"/>
              <w:left w:val="single" w:sz="2" w:space="0" w:color="auto"/>
              <w:bottom w:val="single" w:sz="2" w:space="0" w:color="auto"/>
              <w:right w:val="single" w:sz="2" w:space="0" w:color="auto"/>
            </w:tcBorders>
            <w:vAlign w:val="center"/>
          </w:tcPr>
          <w:p w14:paraId="4377A93E" w14:textId="4AB5FE14" w:rsidR="00734552" w:rsidRPr="00734552" w:rsidRDefault="00734552" w:rsidP="00734552">
            <w:pPr>
              <w:pStyle w:val="ConsPlusNormal"/>
              <w:jc w:val="center"/>
              <w:rPr>
                <w:sz w:val="18"/>
                <w:szCs w:val="18"/>
              </w:rPr>
            </w:pPr>
            <w:r w:rsidRPr="00734552">
              <w:rPr>
                <w:sz w:val="18"/>
                <w:szCs w:val="18"/>
              </w:rPr>
              <w:t>п. Сосновка ул. Школьная дом 4а, 4, 2, ул. Первопроходцев дом 14, 13, 3, маг. "Алиса", маг. "Глобус", маг. "Брусничка", дворец спорта</w:t>
            </w:r>
          </w:p>
        </w:tc>
      </w:tr>
      <w:tr w:rsidR="00734552" w:rsidRPr="00734552" w14:paraId="0302E4F9"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23B500C5" w14:textId="1FE89C27" w:rsidR="00734552" w:rsidRPr="00734552" w:rsidRDefault="00734552" w:rsidP="00734552">
            <w:pPr>
              <w:pStyle w:val="ConsPlusNormal"/>
              <w:jc w:val="center"/>
              <w:rPr>
                <w:sz w:val="18"/>
                <w:szCs w:val="18"/>
              </w:rPr>
            </w:pPr>
            <w:r w:rsidRPr="00734552">
              <w:rPr>
                <w:sz w:val="18"/>
                <w:szCs w:val="18"/>
              </w:rPr>
              <w:t>п. Сосновка ул. Школьная дом 12</w:t>
            </w:r>
          </w:p>
        </w:tc>
        <w:tc>
          <w:tcPr>
            <w:tcW w:w="412" w:type="pct"/>
            <w:tcBorders>
              <w:top w:val="single" w:sz="2" w:space="0" w:color="auto"/>
              <w:left w:val="single" w:sz="2" w:space="0" w:color="auto"/>
              <w:bottom w:val="single" w:sz="2" w:space="0" w:color="auto"/>
              <w:right w:val="single" w:sz="2" w:space="0" w:color="auto"/>
            </w:tcBorders>
            <w:vAlign w:val="center"/>
          </w:tcPr>
          <w:p w14:paraId="71EB4314" w14:textId="39BB4309" w:rsidR="00734552" w:rsidRPr="00734552" w:rsidRDefault="00734552" w:rsidP="00734552">
            <w:pPr>
              <w:pStyle w:val="ConsPlusNormal"/>
              <w:jc w:val="center"/>
              <w:rPr>
                <w:sz w:val="18"/>
                <w:szCs w:val="18"/>
              </w:rPr>
            </w:pPr>
            <w:r w:rsidRPr="00734552">
              <w:rPr>
                <w:sz w:val="18"/>
                <w:szCs w:val="18"/>
              </w:rPr>
              <w:t>64,01435179</w:t>
            </w:r>
          </w:p>
        </w:tc>
        <w:tc>
          <w:tcPr>
            <w:tcW w:w="412" w:type="pct"/>
            <w:tcBorders>
              <w:top w:val="single" w:sz="2" w:space="0" w:color="auto"/>
              <w:left w:val="single" w:sz="2" w:space="0" w:color="auto"/>
              <w:bottom w:val="single" w:sz="2" w:space="0" w:color="auto"/>
              <w:right w:val="single" w:sz="2" w:space="0" w:color="auto"/>
            </w:tcBorders>
            <w:vAlign w:val="center"/>
          </w:tcPr>
          <w:p w14:paraId="69795B56" w14:textId="600772F4" w:rsidR="00734552" w:rsidRPr="00734552" w:rsidRDefault="00734552" w:rsidP="00734552">
            <w:pPr>
              <w:pStyle w:val="ConsPlusNormal"/>
              <w:jc w:val="center"/>
              <w:rPr>
                <w:sz w:val="18"/>
                <w:szCs w:val="18"/>
              </w:rPr>
            </w:pPr>
            <w:r w:rsidRPr="00734552">
              <w:rPr>
                <w:sz w:val="18"/>
                <w:szCs w:val="18"/>
              </w:rPr>
              <w:t>69,56386788</w:t>
            </w:r>
          </w:p>
        </w:tc>
        <w:tc>
          <w:tcPr>
            <w:tcW w:w="392" w:type="pct"/>
            <w:tcBorders>
              <w:top w:val="single" w:sz="2" w:space="0" w:color="auto"/>
              <w:left w:val="single" w:sz="2" w:space="0" w:color="auto"/>
              <w:bottom w:val="single" w:sz="2" w:space="0" w:color="auto"/>
              <w:right w:val="single" w:sz="2" w:space="0" w:color="auto"/>
            </w:tcBorders>
            <w:vAlign w:val="center"/>
          </w:tcPr>
          <w:p w14:paraId="6FB1E2DB" w14:textId="18D1EDCF"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1658EBFD" w14:textId="489CD8A5" w:rsidR="00734552" w:rsidRPr="00734552" w:rsidRDefault="00734552" w:rsidP="00734552">
            <w:pPr>
              <w:pStyle w:val="ConsPlusNormal"/>
              <w:jc w:val="center"/>
              <w:rPr>
                <w:sz w:val="18"/>
                <w:szCs w:val="18"/>
              </w:rPr>
            </w:pPr>
            <w:r w:rsidRPr="0073455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6C620945" w14:textId="442FFF7E" w:rsidR="00734552" w:rsidRPr="00734552" w:rsidRDefault="00734552" w:rsidP="00734552">
            <w:pPr>
              <w:pStyle w:val="ConsPlusNormal"/>
              <w:jc w:val="center"/>
              <w:rPr>
                <w:sz w:val="18"/>
                <w:szCs w:val="18"/>
              </w:rPr>
            </w:pPr>
            <w:r w:rsidRPr="0073455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080A9D65" w14:textId="00695E8B" w:rsidR="00734552" w:rsidRPr="00734552" w:rsidRDefault="00734552" w:rsidP="00734552">
            <w:pPr>
              <w:pStyle w:val="ConsPlusNormal"/>
              <w:jc w:val="center"/>
              <w:rPr>
                <w:sz w:val="18"/>
                <w:szCs w:val="18"/>
              </w:rPr>
            </w:pPr>
            <w:r w:rsidRPr="0073455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1A44F2F3" w14:textId="42E11477"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62292426" w14:textId="4FDAF2D8" w:rsidR="00734552" w:rsidRPr="00734552" w:rsidRDefault="00734552" w:rsidP="00734552">
            <w:pPr>
              <w:pStyle w:val="ConsPlusNormal"/>
              <w:jc w:val="center"/>
              <w:rPr>
                <w:sz w:val="18"/>
                <w:szCs w:val="18"/>
              </w:rPr>
            </w:pPr>
            <w:r w:rsidRPr="00734552">
              <w:rPr>
                <w:sz w:val="18"/>
                <w:szCs w:val="18"/>
              </w:rPr>
              <w:t>На данном участке межевание не делалось вообще, либо делалось до 2006 г. В связи с этим получить данные о кадастровом номере и собственнике мест (площадок) накопления твердых коммунальных отходов не предоставляется возможным.</w:t>
            </w:r>
          </w:p>
        </w:tc>
        <w:tc>
          <w:tcPr>
            <w:tcW w:w="667" w:type="pct"/>
            <w:tcBorders>
              <w:top w:val="single" w:sz="2" w:space="0" w:color="auto"/>
              <w:left w:val="single" w:sz="2" w:space="0" w:color="auto"/>
              <w:bottom w:val="single" w:sz="2" w:space="0" w:color="auto"/>
              <w:right w:val="single" w:sz="2" w:space="0" w:color="auto"/>
            </w:tcBorders>
            <w:vAlign w:val="center"/>
          </w:tcPr>
          <w:p w14:paraId="5F5CB7C5" w14:textId="1DA32B9A" w:rsidR="00734552" w:rsidRPr="00734552" w:rsidRDefault="00734552" w:rsidP="00734552">
            <w:pPr>
              <w:pStyle w:val="ConsPlusNormal"/>
              <w:jc w:val="center"/>
              <w:rPr>
                <w:sz w:val="18"/>
                <w:szCs w:val="18"/>
              </w:rPr>
            </w:pPr>
            <w:r w:rsidRPr="00734552">
              <w:rPr>
                <w:sz w:val="18"/>
                <w:szCs w:val="18"/>
              </w:rPr>
              <w:t>п. Сосновка ул. Школьная дом 12, 13, 19</w:t>
            </w:r>
          </w:p>
        </w:tc>
      </w:tr>
      <w:tr w:rsidR="00734552" w:rsidRPr="00734552" w14:paraId="2139F9CB"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2116E738" w14:textId="655C9ED6" w:rsidR="00734552" w:rsidRPr="00734552" w:rsidRDefault="00734552" w:rsidP="00734552">
            <w:pPr>
              <w:pStyle w:val="ConsPlusNormal"/>
              <w:jc w:val="center"/>
              <w:rPr>
                <w:sz w:val="18"/>
                <w:szCs w:val="18"/>
              </w:rPr>
            </w:pPr>
            <w:r w:rsidRPr="00734552">
              <w:rPr>
                <w:sz w:val="18"/>
                <w:szCs w:val="18"/>
              </w:rPr>
              <w:t>п. Сосновка ул. Школьная дом 18</w:t>
            </w:r>
          </w:p>
        </w:tc>
        <w:tc>
          <w:tcPr>
            <w:tcW w:w="412" w:type="pct"/>
            <w:tcBorders>
              <w:top w:val="single" w:sz="2" w:space="0" w:color="auto"/>
              <w:left w:val="single" w:sz="2" w:space="0" w:color="auto"/>
              <w:bottom w:val="single" w:sz="2" w:space="0" w:color="auto"/>
              <w:right w:val="single" w:sz="2" w:space="0" w:color="auto"/>
            </w:tcBorders>
            <w:vAlign w:val="center"/>
          </w:tcPr>
          <w:p w14:paraId="06B1231F" w14:textId="2D465541" w:rsidR="00734552" w:rsidRPr="00734552" w:rsidRDefault="00734552" w:rsidP="00734552">
            <w:pPr>
              <w:pStyle w:val="ConsPlusNormal"/>
              <w:jc w:val="center"/>
              <w:rPr>
                <w:sz w:val="18"/>
                <w:szCs w:val="18"/>
              </w:rPr>
            </w:pPr>
            <w:r w:rsidRPr="00734552">
              <w:rPr>
                <w:sz w:val="18"/>
                <w:szCs w:val="18"/>
              </w:rPr>
              <w:t>64,01228924</w:t>
            </w:r>
          </w:p>
        </w:tc>
        <w:tc>
          <w:tcPr>
            <w:tcW w:w="412" w:type="pct"/>
            <w:tcBorders>
              <w:top w:val="single" w:sz="2" w:space="0" w:color="auto"/>
              <w:left w:val="single" w:sz="2" w:space="0" w:color="auto"/>
              <w:bottom w:val="single" w:sz="2" w:space="0" w:color="auto"/>
              <w:right w:val="single" w:sz="2" w:space="0" w:color="auto"/>
            </w:tcBorders>
            <w:vAlign w:val="center"/>
          </w:tcPr>
          <w:p w14:paraId="549D0339" w14:textId="7E417AD9" w:rsidR="00734552" w:rsidRPr="00734552" w:rsidRDefault="00734552" w:rsidP="00734552">
            <w:pPr>
              <w:pStyle w:val="ConsPlusNormal"/>
              <w:jc w:val="center"/>
              <w:rPr>
                <w:sz w:val="18"/>
                <w:szCs w:val="18"/>
              </w:rPr>
            </w:pPr>
            <w:r w:rsidRPr="00734552">
              <w:rPr>
                <w:sz w:val="18"/>
                <w:szCs w:val="18"/>
              </w:rPr>
              <w:t>69,5658031</w:t>
            </w:r>
          </w:p>
        </w:tc>
        <w:tc>
          <w:tcPr>
            <w:tcW w:w="392" w:type="pct"/>
            <w:tcBorders>
              <w:top w:val="single" w:sz="2" w:space="0" w:color="auto"/>
              <w:left w:val="single" w:sz="2" w:space="0" w:color="auto"/>
              <w:bottom w:val="single" w:sz="2" w:space="0" w:color="auto"/>
              <w:right w:val="single" w:sz="2" w:space="0" w:color="auto"/>
            </w:tcBorders>
            <w:vAlign w:val="center"/>
          </w:tcPr>
          <w:p w14:paraId="26918CEE" w14:textId="3112C7AD"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38D85D87" w14:textId="3883009B" w:rsidR="00734552" w:rsidRPr="00734552" w:rsidRDefault="00734552" w:rsidP="00734552">
            <w:pPr>
              <w:pStyle w:val="ConsPlusNormal"/>
              <w:jc w:val="center"/>
              <w:rPr>
                <w:sz w:val="18"/>
                <w:szCs w:val="18"/>
              </w:rPr>
            </w:pPr>
            <w:r w:rsidRPr="0073455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5F88E06E" w14:textId="14BAFC19" w:rsidR="00734552" w:rsidRPr="00734552" w:rsidRDefault="00734552" w:rsidP="00734552">
            <w:pPr>
              <w:pStyle w:val="ConsPlusNormal"/>
              <w:jc w:val="center"/>
              <w:rPr>
                <w:sz w:val="18"/>
                <w:szCs w:val="18"/>
              </w:rPr>
            </w:pPr>
            <w:r w:rsidRPr="0073455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2116B461" w14:textId="646610FD" w:rsidR="00734552" w:rsidRPr="00734552" w:rsidRDefault="00734552" w:rsidP="00734552">
            <w:pPr>
              <w:pStyle w:val="ConsPlusNormal"/>
              <w:jc w:val="center"/>
              <w:rPr>
                <w:sz w:val="18"/>
                <w:szCs w:val="18"/>
              </w:rPr>
            </w:pPr>
            <w:r w:rsidRPr="0073455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7F12AD99" w14:textId="17CC7256"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0A9AC7E9" w14:textId="194B1A59" w:rsidR="00734552" w:rsidRPr="00734552" w:rsidRDefault="00734552" w:rsidP="00734552">
            <w:pPr>
              <w:pStyle w:val="ConsPlusNormal"/>
              <w:jc w:val="center"/>
              <w:rPr>
                <w:sz w:val="18"/>
                <w:szCs w:val="18"/>
              </w:rPr>
            </w:pPr>
            <w:r w:rsidRPr="00734552">
              <w:rPr>
                <w:sz w:val="18"/>
                <w:szCs w:val="18"/>
              </w:rPr>
              <w:t>Согласно выписке из Единого государственного реестра недвижимости об объекте недвижимости сведения о правообладателе отсутствуют</w:t>
            </w:r>
          </w:p>
        </w:tc>
        <w:tc>
          <w:tcPr>
            <w:tcW w:w="667" w:type="pct"/>
            <w:tcBorders>
              <w:top w:val="single" w:sz="2" w:space="0" w:color="auto"/>
              <w:left w:val="single" w:sz="2" w:space="0" w:color="auto"/>
              <w:bottom w:val="single" w:sz="2" w:space="0" w:color="auto"/>
              <w:right w:val="single" w:sz="2" w:space="0" w:color="auto"/>
            </w:tcBorders>
            <w:vAlign w:val="center"/>
          </w:tcPr>
          <w:p w14:paraId="6EF3FCE6" w14:textId="713E7849" w:rsidR="00734552" w:rsidRPr="00734552" w:rsidRDefault="00734552" w:rsidP="00734552">
            <w:pPr>
              <w:pStyle w:val="ConsPlusNormal"/>
              <w:jc w:val="center"/>
              <w:rPr>
                <w:sz w:val="18"/>
                <w:szCs w:val="18"/>
              </w:rPr>
            </w:pPr>
            <w:r w:rsidRPr="00734552">
              <w:rPr>
                <w:sz w:val="18"/>
                <w:szCs w:val="18"/>
              </w:rPr>
              <w:t>п. Сосновка ул. Школьная дом 18, 16, 14</w:t>
            </w:r>
          </w:p>
        </w:tc>
      </w:tr>
      <w:tr w:rsidR="00734552" w:rsidRPr="00734552" w14:paraId="0058917D"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4830AC80" w14:textId="3AA6A5CF" w:rsidR="00734552" w:rsidRPr="00734552" w:rsidRDefault="00734552" w:rsidP="00734552">
            <w:pPr>
              <w:pStyle w:val="ConsPlusNormal"/>
              <w:jc w:val="center"/>
              <w:rPr>
                <w:sz w:val="18"/>
                <w:szCs w:val="18"/>
              </w:rPr>
            </w:pPr>
            <w:r w:rsidRPr="00734552">
              <w:rPr>
                <w:sz w:val="18"/>
                <w:szCs w:val="18"/>
              </w:rPr>
              <w:t>п. Сосновка, Промзона стр. 1 автоколонн</w:t>
            </w:r>
            <w:r w:rsidRPr="00734552">
              <w:rPr>
                <w:sz w:val="18"/>
                <w:szCs w:val="18"/>
              </w:rPr>
              <w:lastRenderedPageBreak/>
              <w:t>а N 8 Белоярское УТТиСТ</w:t>
            </w:r>
          </w:p>
        </w:tc>
        <w:tc>
          <w:tcPr>
            <w:tcW w:w="412" w:type="pct"/>
            <w:tcBorders>
              <w:top w:val="single" w:sz="2" w:space="0" w:color="auto"/>
              <w:left w:val="single" w:sz="2" w:space="0" w:color="auto"/>
              <w:bottom w:val="single" w:sz="2" w:space="0" w:color="auto"/>
              <w:right w:val="single" w:sz="2" w:space="0" w:color="auto"/>
            </w:tcBorders>
            <w:vAlign w:val="center"/>
          </w:tcPr>
          <w:p w14:paraId="0E56767B" w14:textId="2633BF42" w:rsidR="00734552" w:rsidRPr="00734552" w:rsidRDefault="00734552" w:rsidP="00734552">
            <w:pPr>
              <w:pStyle w:val="ConsPlusNormal"/>
              <w:jc w:val="center"/>
              <w:rPr>
                <w:sz w:val="18"/>
                <w:szCs w:val="18"/>
              </w:rPr>
            </w:pPr>
            <w:r w:rsidRPr="00734552">
              <w:rPr>
                <w:sz w:val="18"/>
                <w:szCs w:val="18"/>
              </w:rPr>
              <w:lastRenderedPageBreak/>
              <w:t>64,015634</w:t>
            </w:r>
          </w:p>
        </w:tc>
        <w:tc>
          <w:tcPr>
            <w:tcW w:w="412" w:type="pct"/>
            <w:tcBorders>
              <w:top w:val="single" w:sz="2" w:space="0" w:color="auto"/>
              <w:left w:val="single" w:sz="2" w:space="0" w:color="auto"/>
              <w:bottom w:val="single" w:sz="2" w:space="0" w:color="auto"/>
              <w:right w:val="single" w:sz="2" w:space="0" w:color="auto"/>
            </w:tcBorders>
            <w:vAlign w:val="center"/>
          </w:tcPr>
          <w:p w14:paraId="260C0734" w14:textId="2A3CFE46" w:rsidR="00734552" w:rsidRPr="00734552" w:rsidRDefault="00734552" w:rsidP="00734552">
            <w:pPr>
              <w:pStyle w:val="ConsPlusNormal"/>
              <w:jc w:val="center"/>
              <w:rPr>
                <w:sz w:val="18"/>
                <w:szCs w:val="18"/>
              </w:rPr>
            </w:pPr>
            <w:r w:rsidRPr="00734552">
              <w:rPr>
                <w:sz w:val="18"/>
                <w:szCs w:val="18"/>
              </w:rPr>
              <w:t>69,563031</w:t>
            </w:r>
          </w:p>
        </w:tc>
        <w:tc>
          <w:tcPr>
            <w:tcW w:w="392" w:type="pct"/>
            <w:tcBorders>
              <w:top w:val="single" w:sz="2" w:space="0" w:color="auto"/>
              <w:left w:val="single" w:sz="2" w:space="0" w:color="auto"/>
              <w:bottom w:val="single" w:sz="2" w:space="0" w:color="auto"/>
              <w:right w:val="single" w:sz="2" w:space="0" w:color="auto"/>
            </w:tcBorders>
            <w:vAlign w:val="center"/>
          </w:tcPr>
          <w:p w14:paraId="367D2A69" w14:textId="00F39F39"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7AD0D3C9" w14:textId="1D2FEE61" w:rsidR="00734552" w:rsidRPr="00734552" w:rsidRDefault="00734552" w:rsidP="00734552">
            <w:pPr>
              <w:pStyle w:val="ConsPlusNormal"/>
              <w:jc w:val="center"/>
              <w:rPr>
                <w:sz w:val="18"/>
                <w:szCs w:val="18"/>
              </w:rPr>
            </w:pPr>
            <w:r w:rsidRPr="00734552">
              <w:rPr>
                <w:sz w:val="18"/>
                <w:szCs w:val="18"/>
              </w:rPr>
              <w:t>9,5</w:t>
            </w:r>
          </w:p>
        </w:tc>
        <w:tc>
          <w:tcPr>
            <w:tcW w:w="504" w:type="pct"/>
            <w:tcBorders>
              <w:top w:val="single" w:sz="2" w:space="0" w:color="auto"/>
              <w:left w:val="single" w:sz="2" w:space="0" w:color="auto"/>
              <w:bottom w:val="single" w:sz="2" w:space="0" w:color="auto"/>
              <w:right w:val="single" w:sz="2" w:space="0" w:color="auto"/>
            </w:tcBorders>
            <w:vAlign w:val="center"/>
          </w:tcPr>
          <w:p w14:paraId="3859B776" w14:textId="52D8BA35" w:rsidR="00734552" w:rsidRPr="00734552" w:rsidRDefault="00734552" w:rsidP="00734552">
            <w:pPr>
              <w:pStyle w:val="ConsPlusNormal"/>
              <w:jc w:val="center"/>
              <w:rPr>
                <w:sz w:val="18"/>
                <w:szCs w:val="18"/>
              </w:rPr>
            </w:pPr>
            <w:r w:rsidRPr="0073455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64E00401" w14:textId="5F6C66B8" w:rsidR="00734552" w:rsidRPr="00734552" w:rsidRDefault="00734552" w:rsidP="00734552">
            <w:pPr>
              <w:pStyle w:val="ConsPlusNormal"/>
              <w:jc w:val="center"/>
              <w:rPr>
                <w:sz w:val="18"/>
                <w:szCs w:val="18"/>
              </w:rPr>
            </w:pPr>
            <w:r w:rsidRPr="00734552">
              <w:rPr>
                <w:sz w:val="18"/>
                <w:szCs w:val="18"/>
              </w:rPr>
              <w:t>0,5</w:t>
            </w:r>
          </w:p>
        </w:tc>
        <w:tc>
          <w:tcPr>
            <w:tcW w:w="455" w:type="pct"/>
            <w:tcBorders>
              <w:top w:val="single" w:sz="2" w:space="0" w:color="auto"/>
              <w:left w:val="single" w:sz="2" w:space="0" w:color="auto"/>
              <w:bottom w:val="single" w:sz="2" w:space="0" w:color="auto"/>
              <w:right w:val="single" w:sz="2" w:space="0" w:color="auto"/>
            </w:tcBorders>
            <w:vAlign w:val="center"/>
          </w:tcPr>
          <w:p w14:paraId="010687EA" w14:textId="04996BF4"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7298BE8C" w14:textId="2FC03F10" w:rsidR="00734552" w:rsidRPr="00734552" w:rsidRDefault="00734552" w:rsidP="00734552">
            <w:pPr>
              <w:pStyle w:val="ConsPlusNormal"/>
              <w:jc w:val="center"/>
              <w:rPr>
                <w:sz w:val="18"/>
                <w:szCs w:val="18"/>
              </w:rPr>
            </w:pPr>
            <w:r w:rsidRPr="00734552">
              <w:rPr>
                <w:sz w:val="18"/>
                <w:szCs w:val="18"/>
              </w:rPr>
              <w:t>ООО «Газпром трансгаз Югорск», ОГРН 1028601843918 Ханты-</w:t>
            </w:r>
            <w:r w:rsidRPr="00734552">
              <w:rPr>
                <w:sz w:val="18"/>
                <w:szCs w:val="18"/>
              </w:rPr>
              <w:lastRenderedPageBreak/>
              <w:t>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68D2F6F2" w14:textId="01BC84FD" w:rsidR="00734552" w:rsidRPr="00734552" w:rsidRDefault="00734552" w:rsidP="00734552">
            <w:pPr>
              <w:pStyle w:val="ConsPlusNormal"/>
              <w:jc w:val="center"/>
              <w:rPr>
                <w:sz w:val="18"/>
                <w:szCs w:val="18"/>
              </w:rPr>
            </w:pPr>
            <w:r w:rsidRPr="00734552">
              <w:rPr>
                <w:sz w:val="18"/>
                <w:szCs w:val="18"/>
              </w:rPr>
              <w:lastRenderedPageBreak/>
              <w:t>п. Сосновка Промзона стр. 1 автоколонна N 8, Белоярское УТТиСТ</w:t>
            </w:r>
          </w:p>
        </w:tc>
      </w:tr>
      <w:tr w:rsidR="00734552" w:rsidRPr="00734552" w14:paraId="11AF9035"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60D20747" w14:textId="5CAD92BC" w:rsidR="00734552" w:rsidRPr="00734552" w:rsidRDefault="00734552" w:rsidP="00734552">
            <w:pPr>
              <w:pStyle w:val="ConsPlusNormal"/>
              <w:jc w:val="center"/>
              <w:rPr>
                <w:sz w:val="18"/>
                <w:szCs w:val="18"/>
              </w:rPr>
            </w:pPr>
            <w:r w:rsidRPr="00734552">
              <w:rPr>
                <w:sz w:val="18"/>
                <w:szCs w:val="18"/>
              </w:rPr>
              <w:lastRenderedPageBreak/>
              <w:t>п. Сосновка, ул. Школьная, дом 9</w:t>
            </w:r>
          </w:p>
        </w:tc>
        <w:tc>
          <w:tcPr>
            <w:tcW w:w="412" w:type="pct"/>
            <w:tcBorders>
              <w:top w:val="single" w:sz="2" w:space="0" w:color="auto"/>
              <w:left w:val="single" w:sz="2" w:space="0" w:color="auto"/>
              <w:bottom w:val="single" w:sz="2" w:space="0" w:color="auto"/>
              <w:right w:val="single" w:sz="2" w:space="0" w:color="auto"/>
            </w:tcBorders>
            <w:vAlign w:val="center"/>
          </w:tcPr>
          <w:p w14:paraId="746E28B3" w14:textId="09E313BC" w:rsidR="00734552" w:rsidRPr="00734552" w:rsidRDefault="00734552" w:rsidP="00734552">
            <w:pPr>
              <w:pStyle w:val="ConsPlusNormal"/>
              <w:jc w:val="center"/>
              <w:rPr>
                <w:sz w:val="18"/>
                <w:szCs w:val="18"/>
              </w:rPr>
            </w:pPr>
            <w:r w:rsidRPr="00734552">
              <w:rPr>
                <w:sz w:val="18"/>
                <w:szCs w:val="18"/>
              </w:rPr>
              <w:t>64,014457</w:t>
            </w:r>
          </w:p>
        </w:tc>
        <w:tc>
          <w:tcPr>
            <w:tcW w:w="412" w:type="pct"/>
            <w:tcBorders>
              <w:top w:val="single" w:sz="2" w:space="0" w:color="auto"/>
              <w:left w:val="single" w:sz="2" w:space="0" w:color="auto"/>
              <w:bottom w:val="single" w:sz="2" w:space="0" w:color="auto"/>
              <w:right w:val="single" w:sz="2" w:space="0" w:color="auto"/>
            </w:tcBorders>
            <w:vAlign w:val="center"/>
          </w:tcPr>
          <w:p w14:paraId="411C578F" w14:textId="6778DA2D" w:rsidR="00734552" w:rsidRPr="00734552" w:rsidRDefault="00734552" w:rsidP="00734552">
            <w:pPr>
              <w:pStyle w:val="ConsPlusNormal"/>
              <w:jc w:val="center"/>
              <w:rPr>
                <w:sz w:val="18"/>
                <w:szCs w:val="18"/>
              </w:rPr>
            </w:pPr>
            <w:r w:rsidRPr="00734552">
              <w:rPr>
                <w:sz w:val="18"/>
                <w:szCs w:val="18"/>
              </w:rPr>
              <w:t>69,569855</w:t>
            </w:r>
          </w:p>
        </w:tc>
        <w:tc>
          <w:tcPr>
            <w:tcW w:w="392" w:type="pct"/>
            <w:tcBorders>
              <w:top w:val="single" w:sz="2" w:space="0" w:color="auto"/>
              <w:left w:val="single" w:sz="2" w:space="0" w:color="auto"/>
              <w:bottom w:val="single" w:sz="2" w:space="0" w:color="auto"/>
              <w:right w:val="single" w:sz="2" w:space="0" w:color="auto"/>
            </w:tcBorders>
            <w:vAlign w:val="center"/>
          </w:tcPr>
          <w:p w14:paraId="7757DE97" w14:textId="2256EA1C"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0103384D" w14:textId="7B5FEE03" w:rsidR="00734552" w:rsidRPr="00734552" w:rsidRDefault="00734552" w:rsidP="00734552">
            <w:pPr>
              <w:pStyle w:val="ConsPlusNormal"/>
              <w:jc w:val="center"/>
              <w:rPr>
                <w:sz w:val="18"/>
                <w:szCs w:val="18"/>
              </w:rPr>
            </w:pPr>
            <w:r w:rsidRPr="00734552">
              <w:rPr>
                <w:sz w:val="18"/>
                <w:szCs w:val="18"/>
              </w:rPr>
              <w:t>9,11</w:t>
            </w:r>
          </w:p>
        </w:tc>
        <w:tc>
          <w:tcPr>
            <w:tcW w:w="504" w:type="pct"/>
            <w:tcBorders>
              <w:top w:val="single" w:sz="2" w:space="0" w:color="auto"/>
              <w:left w:val="single" w:sz="2" w:space="0" w:color="auto"/>
              <w:bottom w:val="single" w:sz="2" w:space="0" w:color="auto"/>
              <w:right w:val="single" w:sz="2" w:space="0" w:color="auto"/>
            </w:tcBorders>
            <w:vAlign w:val="center"/>
          </w:tcPr>
          <w:p w14:paraId="739395BF" w14:textId="2A3AF1FC" w:rsidR="00734552" w:rsidRPr="00734552" w:rsidRDefault="00734552" w:rsidP="00734552">
            <w:pPr>
              <w:pStyle w:val="ConsPlusNormal"/>
              <w:jc w:val="center"/>
              <w:rPr>
                <w:sz w:val="18"/>
                <w:szCs w:val="18"/>
              </w:rPr>
            </w:pPr>
            <w:r w:rsidRPr="0073455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7FE4ADEE" w14:textId="326224FE" w:rsidR="00734552" w:rsidRPr="00734552" w:rsidRDefault="00734552" w:rsidP="00734552">
            <w:pPr>
              <w:pStyle w:val="ConsPlusNormal"/>
              <w:jc w:val="center"/>
              <w:rPr>
                <w:sz w:val="18"/>
                <w:szCs w:val="18"/>
              </w:rPr>
            </w:pPr>
            <w:r w:rsidRPr="0073455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02F17E46" w14:textId="38468B3E"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0585EBD2" w14:textId="05589F3F" w:rsidR="00734552" w:rsidRPr="00734552" w:rsidRDefault="00734552" w:rsidP="00734552">
            <w:pPr>
              <w:pStyle w:val="ConsPlusNormal"/>
              <w:jc w:val="center"/>
              <w:rPr>
                <w:sz w:val="18"/>
                <w:szCs w:val="18"/>
              </w:rPr>
            </w:pPr>
            <w:r w:rsidRPr="00734552">
              <w:rPr>
                <w:sz w:val="18"/>
                <w:szCs w:val="18"/>
              </w:rPr>
              <w:t>МАДОУ Белоярского района "Детский сад "Аленушка" п. Сосновка", ОГРН 1038602651449</w:t>
            </w:r>
          </w:p>
        </w:tc>
        <w:tc>
          <w:tcPr>
            <w:tcW w:w="667" w:type="pct"/>
            <w:tcBorders>
              <w:top w:val="single" w:sz="2" w:space="0" w:color="auto"/>
              <w:left w:val="single" w:sz="2" w:space="0" w:color="auto"/>
              <w:bottom w:val="single" w:sz="2" w:space="0" w:color="auto"/>
              <w:right w:val="single" w:sz="2" w:space="0" w:color="auto"/>
            </w:tcBorders>
            <w:vAlign w:val="center"/>
          </w:tcPr>
          <w:p w14:paraId="7DB48718" w14:textId="33E1F693" w:rsidR="00734552" w:rsidRPr="00734552" w:rsidRDefault="00734552" w:rsidP="00734552">
            <w:pPr>
              <w:pStyle w:val="ConsPlusNormal"/>
              <w:jc w:val="center"/>
              <w:rPr>
                <w:sz w:val="18"/>
                <w:szCs w:val="18"/>
              </w:rPr>
            </w:pPr>
            <w:r w:rsidRPr="00734552">
              <w:rPr>
                <w:sz w:val="18"/>
                <w:szCs w:val="18"/>
              </w:rPr>
              <w:t>п. Сосновка, ул. Школьная, дом 9 Детский сад "Аленушка"</w:t>
            </w:r>
          </w:p>
        </w:tc>
      </w:tr>
      <w:tr w:rsidR="00734552" w:rsidRPr="00734552" w14:paraId="3D34691C"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4462D7B6" w14:textId="7A31F2F2" w:rsidR="00734552" w:rsidRPr="00734552" w:rsidRDefault="00734552" w:rsidP="00734552">
            <w:pPr>
              <w:pStyle w:val="ConsPlusNormal"/>
              <w:jc w:val="center"/>
              <w:rPr>
                <w:sz w:val="18"/>
                <w:szCs w:val="18"/>
              </w:rPr>
            </w:pPr>
            <w:r w:rsidRPr="00734552">
              <w:rPr>
                <w:sz w:val="18"/>
                <w:szCs w:val="18"/>
              </w:rPr>
              <w:t>п. Сосновка, Промышленная зона N 1, строение 2</w:t>
            </w:r>
          </w:p>
        </w:tc>
        <w:tc>
          <w:tcPr>
            <w:tcW w:w="412" w:type="pct"/>
            <w:tcBorders>
              <w:top w:val="single" w:sz="2" w:space="0" w:color="auto"/>
              <w:left w:val="single" w:sz="2" w:space="0" w:color="auto"/>
              <w:bottom w:val="single" w:sz="2" w:space="0" w:color="auto"/>
              <w:right w:val="single" w:sz="2" w:space="0" w:color="auto"/>
            </w:tcBorders>
            <w:vAlign w:val="center"/>
          </w:tcPr>
          <w:p w14:paraId="1EFA4C6B" w14:textId="69422379" w:rsidR="00734552" w:rsidRPr="00734552" w:rsidRDefault="00734552" w:rsidP="00734552">
            <w:pPr>
              <w:pStyle w:val="ConsPlusNormal"/>
              <w:jc w:val="center"/>
              <w:rPr>
                <w:sz w:val="18"/>
                <w:szCs w:val="18"/>
              </w:rPr>
            </w:pPr>
            <w:r w:rsidRPr="00734552">
              <w:rPr>
                <w:sz w:val="18"/>
                <w:szCs w:val="18"/>
              </w:rPr>
              <w:t>64,032969</w:t>
            </w:r>
          </w:p>
        </w:tc>
        <w:tc>
          <w:tcPr>
            <w:tcW w:w="412" w:type="pct"/>
            <w:tcBorders>
              <w:top w:val="single" w:sz="2" w:space="0" w:color="auto"/>
              <w:left w:val="single" w:sz="2" w:space="0" w:color="auto"/>
              <w:bottom w:val="single" w:sz="2" w:space="0" w:color="auto"/>
              <w:right w:val="single" w:sz="2" w:space="0" w:color="auto"/>
            </w:tcBorders>
            <w:vAlign w:val="center"/>
          </w:tcPr>
          <w:p w14:paraId="03525C8C" w14:textId="2957D903" w:rsidR="00734552" w:rsidRPr="00734552" w:rsidRDefault="00734552" w:rsidP="00734552">
            <w:pPr>
              <w:pStyle w:val="ConsPlusNormal"/>
              <w:jc w:val="center"/>
              <w:rPr>
                <w:sz w:val="18"/>
                <w:szCs w:val="18"/>
              </w:rPr>
            </w:pPr>
            <w:r w:rsidRPr="00734552">
              <w:rPr>
                <w:sz w:val="18"/>
                <w:szCs w:val="18"/>
              </w:rPr>
              <w:t>69,548382</w:t>
            </w:r>
          </w:p>
        </w:tc>
        <w:tc>
          <w:tcPr>
            <w:tcW w:w="392" w:type="pct"/>
            <w:tcBorders>
              <w:top w:val="single" w:sz="2" w:space="0" w:color="auto"/>
              <w:left w:val="single" w:sz="2" w:space="0" w:color="auto"/>
              <w:bottom w:val="single" w:sz="2" w:space="0" w:color="auto"/>
              <w:right w:val="single" w:sz="2" w:space="0" w:color="auto"/>
            </w:tcBorders>
            <w:vAlign w:val="center"/>
          </w:tcPr>
          <w:p w14:paraId="09B518C4" w14:textId="2A2D0BD4"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0383C9A3" w14:textId="1D2B7F49" w:rsidR="00734552" w:rsidRPr="00734552" w:rsidRDefault="00734552" w:rsidP="00734552">
            <w:pPr>
              <w:pStyle w:val="ConsPlusNormal"/>
              <w:jc w:val="center"/>
              <w:rPr>
                <w:sz w:val="18"/>
                <w:szCs w:val="18"/>
              </w:rPr>
            </w:pPr>
            <w:r w:rsidRPr="00734552">
              <w:rPr>
                <w:sz w:val="18"/>
                <w:szCs w:val="18"/>
              </w:rPr>
              <w:t>4,5</w:t>
            </w:r>
          </w:p>
        </w:tc>
        <w:tc>
          <w:tcPr>
            <w:tcW w:w="504" w:type="pct"/>
            <w:tcBorders>
              <w:top w:val="single" w:sz="2" w:space="0" w:color="auto"/>
              <w:left w:val="single" w:sz="2" w:space="0" w:color="auto"/>
              <w:bottom w:val="single" w:sz="2" w:space="0" w:color="auto"/>
              <w:right w:val="single" w:sz="2" w:space="0" w:color="auto"/>
            </w:tcBorders>
            <w:vAlign w:val="center"/>
          </w:tcPr>
          <w:p w14:paraId="71DB1FAF" w14:textId="28BEE0FF" w:rsidR="00734552" w:rsidRPr="00734552" w:rsidRDefault="00734552" w:rsidP="00734552">
            <w:pPr>
              <w:pStyle w:val="ConsPlusNormal"/>
              <w:jc w:val="center"/>
              <w:rPr>
                <w:sz w:val="18"/>
                <w:szCs w:val="18"/>
              </w:rPr>
            </w:pPr>
            <w:r w:rsidRPr="0073455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7E5B7755" w14:textId="3DCA696F" w:rsidR="00734552" w:rsidRPr="00734552" w:rsidRDefault="00734552" w:rsidP="00734552">
            <w:pPr>
              <w:pStyle w:val="ConsPlusNormal"/>
              <w:jc w:val="center"/>
              <w:rPr>
                <w:sz w:val="18"/>
                <w:szCs w:val="18"/>
              </w:rPr>
            </w:pPr>
            <w:r w:rsidRPr="0073455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15FDED72" w14:textId="7EBD3233"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498AE1BD" w14:textId="7F9513D9" w:rsidR="00734552" w:rsidRPr="00734552" w:rsidRDefault="00734552" w:rsidP="00734552">
            <w:pPr>
              <w:pStyle w:val="ConsPlusNormal"/>
              <w:jc w:val="center"/>
              <w:rPr>
                <w:sz w:val="18"/>
                <w:szCs w:val="18"/>
              </w:rPr>
            </w:pPr>
            <w:r w:rsidRPr="0073455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7002F9C2" w14:textId="01820195" w:rsidR="00734552" w:rsidRPr="00734552" w:rsidRDefault="00734552" w:rsidP="00734552">
            <w:pPr>
              <w:pStyle w:val="ConsPlusNormal"/>
              <w:jc w:val="center"/>
              <w:rPr>
                <w:sz w:val="18"/>
                <w:szCs w:val="18"/>
              </w:rPr>
            </w:pPr>
            <w:r w:rsidRPr="00734552">
              <w:rPr>
                <w:sz w:val="18"/>
                <w:szCs w:val="18"/>
              </w:rPr>
              <w:t>п. Сосновка, Промышленная зона N 1, строение 2 Компрессорная станция, Промплощадка КЦ 1 - 8, Сосновское ЛПУ МГ</w:t>
            </w:r>
          </w:p>
        </w:tc>
      </w:tr>
      <w:tr w:rsidR="00734552" w:rsidRPr="00734552" w14:paraId="46BC18EE"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1EB124BA" w14:textId="16A8D936" w:rsidR="00734552" w:rsidRPr="00734552" w:rsidRDefault="00734552" w:rsidP="00734552">
            <w:pPr>
              <w:pStyle w:val="ConsPlusNormal"/>
              <w:jc w:val="center"/>
              <w:rPr>
                <w:sz w:val="18"/>
                <w:szCs w:val="18"/>
              </w:rPr>
            </w:pPr>
            <w:r w:rsidRPr="00734552">
              <w:rPr>
                <w:sz w:val="18"/>
                <w:szCs w:val="18"/>
              </w:rPr>
              <w:t>п. Сосновка, Промышленная зона N 1, строение 2</w:t>
            </w:r>
          </w:p>
        </w:tc>
        <w:tc>
          <w:tcPr>
            <w:tcW w:w="412" w:type="pct"/>
            <w:tcBorders>
              <w:top w:val="single" w:sz="2" w:space="0" w:color="auto"/>
              <w:left w:val="single" w:sz="2" w:space="0" w:color="auto"/>
              <w:bottom w:val="single" w:sz="2" w:space="0" w:color="auto"/>
              <w:right w:val="single" w:sz="2" w:space="0" w:color="auto"/>
            </w:tcBorders>
            <w:vAlign w:val="center"/>
          </w:tcPr>
          <w:p w14:paraId="0CDAA6F9" w14:textId="66A19813" w:rsidR="00734552" w:rsidRPr="00734552" w:rsidRDefault="00734552" w:rsidP="00734552">
            <w:pPr>
              <w:pStyle w:val="ConsPlusNormal"/>
              <w:jc w:val="center"/>
              <w:rPr>
                <w:sz w:val="18"/>
                <w:szCs w:val="18"/>
              </w:rPr>
            </w:pPr>
            <w:r w:rsidRPr="00734552">
              <w:rPr>
                <w:sz w:val="18"/>
                <w:szCs w:val="18"/>
              </w:rPr>
              <w:t>64,040559</w:t>
            </w:r>
          </w:p>
        </w:tc>
        <w:tc>
          <w:tcPr>
            <w:tcW w:w="412" w:type="pct"/>
            <w:tcBorders>
              <w:top w:val="single" w:sz="2" w:space="0" w:color="auto"/>
              <w:left w:val="single" w:sz="2" w:space="0" w:color="auto"/>
              <w:bottom w:val="single" w:sz="2" w:space="0" w:color="auto"/>
              <w:right w:val="single" w:sz="2" w:space="0" w:color="auto"/>
            </w:tcBorders>
            <w:vAlign w:val="center"/>
          </w:tcPr>
          <w:p w14:paraId="3B446929" w14:textId="6053F83A" w:rsidR="00734552" w:rsidRPr="00734552" w:rsidRDefault="00734552" w:rsidP="00734552">
            <w:pPr>
              <w:pStyle w:val="ConsPlusNormal"/>
              <w:jc w:val="center"/>
              <w:rPr>
                <w:sz w:val="18"/>
                <w:szCs w:val="18"/>
              </w:rPr>
            </w:pPr>
            <w:r w:rsidRPr="00734552">
              <w:rPr>
                <w:sz w:val="18"/>
                <w:szCs w:val="18"/>
              </w:rPr>
              <w:t>69,518781</w:t>
            </w:r>
          </w:p>
        </w:tc>
        <w:tc>
          <w:tcPr>
            <w:tcW w:w="392" w:type="pct"/>
            <w:tcBorders>
              <w:top w:val="single" w:sz="2" w:space="0" w:color="auto"/>
              <w:left w:val="single" w:sz="2" w:space="0" w:color="auto"/>
              <w:bottom w:val="single" w:sz="2" w:space="0" w:color="auto"/>
              <w:right w:val="single" w:sz="2" w:space="0" w:color="auto"/>
            </w:tcBorders>
            <w:vAlign w:val="center"/>
          </w:tcPr>
          <w:p w14:paraId="4A832768" w14:textId="1066B56B"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248B8EA2" w14:textId="4F4A965F" w:rsidR="00734552" w:rsidRPr="00734552" w:rsidRDefault="00734552" w:rsidP="00734552">
            <w:pPr>
              <w:pStyle w:val="ConsPlusNormal"/>
              <w:jc w:val="center"/>
              <w:rPr>
                <w:sz w:val="18"/>
                <w:szCs w:val="18"/>
              </w:rPr>
            </w:pPr>
            <w:r w:rsidRPr="00734552">
              <w:rPr>
                <w:sz w:val="18"/>
                <w:szCs w:val="18"/>
              </w:rPr>
              <w:t>4,5</w:t>
            </w:r>
          </w:p>
        </w:tc>
        <w:tc>
          <w:tcPr>
            <w:tcW w:w="504" w:type="pct"/>
            <w:tcBorders>
              <w:top w:val="single" w:sz="2" w:space="0" w:color="auto"/>
              <w:left w:val="single" w:sz="2" w:space="0" w:color="auto"/>
              <w:bottom w:val="single" w:sz="2" w:space="0" w:color="auto"/>
              <w:right w:val="single" w:sz="2" w:space="0" w:color="auto"/>
            </w:tcBorders>
            <w:vAlign w:val="center"/>
          </w:tcPr>
          <w:p w14:paraId="18EBAC21" w14:textId="7B77A5CE" w:rsidR="00734552" w:rsidRPr="00734552" w:rsidRDefault="00734552" w:rsidP="00734552">
            <w:pPr>
              <w:pStyle w:val="ConsPlusNormal"/>
              <w:jc w:val="center"/>
              <w:rPr>
                <w:sz w:val="18"/>
                <w:szCs w:val="18"/>
              </w:rPr>
            </w:pPr>
            <w:r w:rsidRPr="0073455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24372836" w14:textId="3820D43C" w:rsidR="00734552" w:rsidRPr="00734552" w:rsidRDefault="00734552" w:rsidP="00734552">
            <w:pPr>
              <w:pStyle w:val="ConsPlusNormal"/>
              <w:jc w:val="center"/>
              <w:rPr>
                <w:sz w:val="18"/>
                <w:szCs w:val="18"/>
              </w:rPr>
            </w:pPr>
            <w:r w:rsidRPr="0073455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730E5843" w14:textId="5EAE0E3C"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085CE879" w14:textId="2648717F" w:rsidR="00734552" w:rsidRPr="00734552" w:rsidRDefault="00734552" w:rsidP="00734552">
            <w:pPr>
              <w:pStyle w:val="ConsPlusNormal"/>
              <w:jc w:val="center"/>
              <w:rPr>
                <w:sz w:val="18"/>
                <w:szCs w:val="18"/>
              </w:rPr>
            </w:pPr>
            <w:r w:rsidRPr="0073455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6F4F0D3F" w14:textId="7A81666D" w:rsidR="00734552" w:rsidRPr="00734552" w:rsidRDefault="00734552" w:rsidP="00734552">
            <w:pPr>
              <w:pStyle w:val="ConsPlusNormal"/>
              <w:jc w:val="center"/>
              <w:rPr>
                <w:sz w:val="18"/>
                <w:szCs w:val="18"/>
              </w:rPr>
            </w:pPr>
            <w:r w:rsidRPr="00734552">
              <w:rPr>
                <w:sz w:val="18"/>
                <w:szCs w:val="18"/>
              </w:rPr>
              <w:t>п. Сосновка, Промышленная зона N 1, строение 2 Компрессорная станция, Промплощадка КЦ 9, 10, Сосновское ЛПУ МГ</w:t>
            </w:r>
          </w:p>
        </w:tc>
      </w:tr>
      <w:tr w:rsidR="00734552" w:rsidRPr="00734552" w14:paraId="626C8EF4"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391543CB" w14:textId="5E7ADA23" w:rsidR="00734552" w:rsidRPr="00734552" w:rsidRDefault="00734552" w:rsidP="00734552">
            <w:pPr>
              <w:pStyle w:val="ConsPlusNormal"/>
              <w:jc w:val="center"/>
              <w:rPr>
                <w:sz w:val="18"/>
                <w:szCs w:val="18"/>
              </w:rPr>
            </w:pPr>
            <w:r w:rsidRPr="00734552">
              <w:rPr>
                <w:sz w:val="18"/>
                <w:szCs w:val="18"/>
              </w:rPr>
              <w:t>п. Сосновка, Промышленная зона N 1, строение 11</w:t>
            </w:r>
          </w:p>
        </w:tc>
        <w:tc>
          <w:tcPr>
            <w:tcW w:w="412" w:type="pct"/>
            <w:tcBorders>
              <w:top w:val="single" w:sz="2" w:space="0" w:color="auto"/>
              <w:left w:val="single" w:sz="2" w:space="0" w:color="auto"/>
              <w:bottom w:val="single" w:sz="2" w:space="0" w:color="auto"/>
              <w:right w:val="single" w:sz="2" w:space="0" w:color="auto"/>
            </w:tcBorders>
            <w:vAlign w:val="center"/>
          </w:tcPr>
          <w:p w14:paraId="7FD69AB5" w14:textId="2A0F507A" w:rsidR="00734552" w:rsidRPr="00734552" w:rsidRDefault="00734552" w:rsidP="00734552">
            <w:pPr>
              <w:pStyle w:val="ConsPlusNormal"/>
              <w:jc w:val="center"/>
              <w:rPr>
                <w:sz w:val="18"/>
                <w:szCs w:val="18"/>
              </w:rPr>
            </w:pPr>
            <w:r w:rsidRPr="00734552">
              <w:rPr>
                <w:sz w:val="18"/>
                <w:szCs w:val="18"/>
              </w:rPr>
              <w:t>64,030714</w:t>
            </w:r>
          </w:p>
        </w:tc>
        <w:tc>
          <w:tcPr>
            <w:tcW w:w="412" w:type="pct"/>
            <w:tcBorders>
              <w:top w:val="single" w:sz="2" w:space="0" w:color="auto"/>
              <w:left w:val="single" w:sz="2" w:space="0" w:color="auto"/>
              <w:bottom w:val="single" w:sz="2" w:space="0" w:color="auto"/>
              <w:right w:val="single" w:sz="2" w:space="0" w:color="auto"/>
            </w:tcBorders>
            <w:vAlign w:val="center"/>
          </w:tcPr>
          <w:p w14:paraId="66FA1B65" w14:textId="288F110B" w:rsidR="00734552" w:rsidRPr="00734552" w:rsidRDefault="00734552" w:rsidP="00734552">
            <w:pPr>
              <w:pStyle w:val="ConsPlusNormal"/>
              <w:jc w:val="center"/>
              <w:rPr>
                <w:sz w:val="18"/>
                <w:szCs w:val="18"/>
              </w:rPr>
            </w:pPr>
            <w:r w:rsidRPr="00734552">
              <w:rPr>
                <w:sz w:val="18"/>
                <w:szCs w:val="18"/>
              </w:rPr>
              <w:t>69,544669</w:t>
            </w:r>
          </w:p>
        </w:tc>
        <w:tc>
          <w:tcPr>
            <w:tcW w:w="392" w:type="pct"/>
            <w:tcBorders>
              <w:top w:val="single" w:sz="2" w:space="0" w:color="auto"/>
              <w:left w:val="single" w:sz="2" w:space="0" w:color="auto"/>
              <w:bottom w:val="single" w:sz="2" w:space="0" w:color="auto"/>
              <w:right w:val="single" w:sz="2" w:space="0" w:color="auto"/>
            </w:tcBorders>
            <w:vAlign w:val="center"/>
          </w:tcPr>
          <w:p w14:paraId="23F9E575" w14:textId="138D99BB"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44E48555" w14:textId="3A4F6065" w:rsidR="00734552" w:rsidRPr="00734552" w:rsidRDefault="00734552" w:rsidP="00734552">
            <w:pPr>
              <w:pStyle w:val="ConsPlusNormal"/>
              <w:jc w:val="center"/>
              <w:rPr>
                <w:sz w:val="18"/>
                <w:szCs w:val="18"/>
              </w:rPr>
            </w:pPr>
            <w:r w:rsidRPr="00734552">
              <w:rPr>
                <w:sz w:val="18"/>
                <w:szCs w:val="18"/>
              </w:rPr>
              <w:t>4,5</w:t>
            </w:r>
          </w:p>
        </w:tc>
        <w:tc>
          <w:tcPr>
            <w:tcW w:w="504" w:type="pct"/>
            <w:tcBorders>
              <w:top w:val="single" w:sz="2" w:space="0" w:color="auto"/>
              <w:left w:val="single" w:sz="2" w:space="0" w:color="auto"/>
              <w:bottom w:val="single" w:sz="2" w:space="0" w:color="auto"/>
              <w:right w:val="single" w:sz="2" w:space="0" w:color="auto"/>
            </w:tcBorders>
            <w:vAlign w:val="center"/>
          </w:tcPr>
          <w:p w14:paraId="0DDBE0D4" w14:textId="1231C4C8" w:rsidR="00734552" w:rsidRPr="00734552" w:rsidRDefault="00734552" w:rsidP="00734552">
            <w:pPr>
              <w:pStyle w:val="ConsPlusNormal"/>
              <w:jc w:val="center"/>
              <w:rPr>
                <w:sz w:val="18"/>
                <w:szCs w:val="18"/>
              </w:rPr>
            </w:pPr>
            <w:r w:rsidRPr="0073455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474CDB6A" w14:textId="1A56E814" w:rsidR="00734552" w:rsidRPr="00734552" w:rsidRDefault="00734552" w:rsidP="00734552">
            <w:pPr>
              <w:pStyle w:val="ConsPlusNormal"/>
              <w:jc w:val="center"/>
              <w:rPr>
                <w:sz w:val="18"/>
                <w:szCs w:val="18"/>
              </w:rPr>
            </w:pPr>
            <w:r w:rsidRPr="0073455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6A8A4666" w14:textId="51435018"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55BBAF8A" w14:textId="0719856C" w:rsidR="00734552" w:rsidRPr="00734552" w:rsidRDefault="00734552" w:rsidP="00734552">
            <w:pPr>
              <w:pStyle w:val="ConsPlusNormal"/>
              <w:jc w:val="center"/>
              <w:rPr>
                <w:sz w:val="18"/>
                <w:szCs w:val="18"/>
              </w:rPr>
            </w:pPr>
            <w:r w:rsidRPr="0073455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1C4A1DF9" w14:textId="11087897" w:rsidR="00734552" w:rsidRPr="00734552" w:rsidRDefault="00734552" w:rsidP="00734552">
            <w:pPr>
              <w:pStyle w:val="ConsPlusNormal"/>
              <w:jc w:val="center"/>
              <w:rPr>
                <w:sz w:val="18"/>
                <w:szCs w:val="18"/>
              </w:rPr>
            </w:pPr>
            <w:r w:rsidRPr="00734552">
              <w:rPr>
                <w:sz w:val="18"/>
                <w:szCs w:val="18"/>
              </w:rPr>
              <w:t>п. Сосновка, Промышленная зона N 1, строение 11, площадка ЛЭС, Сосновское ЛПУ МГ</w:t>
            </w:r>
          </w:p>
        </w:tc>
      </w:tr>
      <w:tr w:rsidR="00734552" w:rsidRPr="00734552" w14:paraId="02613269"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79B51B00" w14:textId="1311FC51" w:rsidR="00734552" w:rsidRPr="00734552" w:rsidRDefault="00734552" w:rsidP="00734552">
            <w:pPr>
              <w:pStyle w:val="ConsPlusNormal"/>
              <w:jc w:val="center"/>
              <w:rPr>
                <w:sz w:val="18"/>
                <w:szCs w:val="18"/>
              </w:rPr>
            </w:pPr>
            <w:r w:rsidRPr="00734552">
              <w:rPr>
                <w:sz w:val="18"/>
                <w:szCs w:val="18"/>
              </w:rPr>
              <w:t>п. Сосновка, ул. Молодежная, д. 4</w:t>
            </w:r>
          </w:p>
        </w:tc>
        <w:tc>
          <w:tcPr>
            <w:tcW w:w="412" w:type="pct"/>
            <w:tcBorders>
              <w:top w:val="single" w:sz="2" w:space="0" w:color="auto"/>
              <w:left w:val="single" w:sz="2" w:space="0" w:color="auto"/>
              <w:bottom w:val="single" w:sz="2" w:space="0" w:color="auto"/>
              <w:right w:val="single" w:sz="2" w:space="0" w:color="auto"/>
            </w:tcBorders>
            <w:vAlign w:val="center"/>
          </w:tcPr>
          <w:p w14:paraId="33D9D293" w14:textId="340979FB" w:rsidR="00734552" w:rsidRPr="00734552" w:rsidRDefault="00734552" w:rsidP="00734552">
            <w:pPr>
              <w:pStyle w:val="ConsPlusNormal"/>
              <w:jc w:val="center"/>
              <w:rPr>
                <w:sz w:val="18"/>
                <w:szCs w:val="18"/>
              </w:rPr>
            </w:pPr>
            <w:r w:rsidRPr="00734552">
              <w:rPr>
                <w:sz w:val="18"/>
                <w:szCs w:val="18"/>
              </w:rPr>
              <w:t>64,01608</w:t>
            </w:r>
          </w:p>
        </w:tc>
        <w:tc>
          <w:tcPr>
            <w:tcW w:w="412" w:type="pct"/>
            <w:tcBorders>
              <w:top w:val="single" w:sz="2" w:space="0" w:color="auto"/>
              <w:left w:val="single" w:sz="2" w:space="0" w:color="auto"/>
              <w:bottom w:val="single" w:sz="2" w:space="0" w:color="auto"/>
              <w:right w:val="single" w:sz="2" w:space="0" w:color="auto"/>
            </w:tcBorders>
            <w:vAlign w:val="center"/>
          </w:tcPr>
          <w:p w14:paraId="467029BE" w14:textId="6A9961C1" w:rsidR="00734552" w:rsidRPr="00734552" w:rsidRDefault="00734552" w:rsidP="00734552">
            <w:pPr>
              <w:pStyle w:val="ConsPlusNormal"/>
              <w:jc w:val="center"/>
              <w:rPr>
                <w:sz w:val="18"/>
                <w:szCs w:val="18"/>
              </w:rPr>
            </w:pPr>
            <w:r w:rsidRPr="00734552">
              <w:rPr>
                <w:sz w:val="18"/>
                <w:szCs w:val="18"/>
              </w:rPr>
              <w:t>69,567146</w:t>
            </w:r>
          </w:p>
        </w:tc>
        <w:tc>
          <w:tcPr>
            <w:tcW w:w="392" w:type="pct"/>
            <w:tcBorders>
              <w:top w:val="single" w:sz="2" w:space="0" w:color="auto"/>
              <w:left w:val="single" w:sz="2" w:space="0" w:color="auto"/>
              <w:bottom w:val="single" w:sz="2" w:space="0" w:color="auto"/>
              <w:right w:val="single" w:sz="2" w:space="0" w:color="auto"/>
            </w:tcBorders>
            <w:vAlign w:val="center"/>
          </w:tcPr>
          <w:p w14:paraId="57FE3DC8" w14:textId="19482592"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4F9500BD" w14:textId="7FD6208F" w:rsidR="00734552" w:rsidRPr="00734552" w:rsidRDefault="00734552" w:rsidP="00734552">
            <w:pPr>
              <w:pStyle w:val="ConsPlusNormal"/>
              <w:jc w:val="center"/>
              <w:rPr>
                <w:sz w:val="18"/>
                <w:szCs w:val="18"/>
              </w:rPr>
            </w:pPr>
            <w:r w:rsidRPr="00734552">
              <w:rPr>
                <w:sz w:val="18"/>
                <w:szCs w:val="18"/>
              </w:rPr>
              <w:t>4,5</w:t>
            </w:r>
          </w:p>
        </w:tc>
        <w:tc>
          <w:tcPr>
            <w:tcW w:w="504" w:type="pct"/>
            <w:tcBorders>
              <w:top w:val="single" w:sz="2" w:space="0" w:color="auto"/>
              <w:left w:val="single" w:sz="2" w:space="0" w:color="auto"/>
              <w:bottom w:val="single" w:sz="2" w:space="0" w:color="auto"/>
              <w:right w:val="single" w:sz="2" w:space="0" w:color="auto"/>
            </w:tcBorders>
            <w:vAlign w:val="center"/>
          </w:tcPr>
          <w:p w14:paraId="224A3FC2" w14:textId="54AC1BF0" w:rsidR="00734552" w:rsidRPr="00734552" w:rsidRDefault="00734552" w:rsidP="00734552">
            <w:pPr>
              <w:pStyle w:val="ConsPlusNormal"/>
              <w:jc w:val="center"/>
              <w:rPr>
                <w:sz w:val="18"/>
                <w:szCs w:val="18"/>
              </w:rPr>
            </w:pPr>
            <w:r w:rsidRPr="0073455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157CBAF0" w14:textId="69B8A81E" w:rsidR="00734552" w:rsidRPr="00734552" w:rsidRDefault="00734552" w:rsidP="00734552">
            <w:pPr>
              <w:pStyle w:val="ConsPlusNormal"/>
              <w:jc w:val="center"/>
              <w:rPr>
                <w:sz w:val="18"/>
                <w:szCs w:val="18"/>
              </w:rPr>
            </w:pPr>
            <w:r w:rsidRPr="0073455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6D1C4B46" w14:textId="0D06F148"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71809E35" w14:textId="6546E973" w:rsidR="00734552" w:rsidRPr="00734552" w:rsidRDefault="00734552" w:rsidP="00734552">
            <w:pPr>
              <w:pStyle w:val="ConsPlusNormal"/>
              <w:jc w:val="center"/>
              <w:rPr>
                <w:sz w:val="18"/>
                <w:szCs w:val="18"/>
              </w:rPr>
            </w:pPr>
            <w:r w:rsidRPr="0073455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6E42591A" w14:textId="17512966" w:rsidR="00734552" w:rsidRPr="00734552" w:rsidRDefault="00734552" w:rsidP="00734552">
            <w:pPr>
              <w:pStyle w:val="ConsPlusNormal"/>
              <w:jc w:val="center"/>
              <w:rPr>
                <w:sz w:val="18"/>
                <w:szCs w:val="18"/>
              </w:rPr>
            </w:pPr>
            <w:r w:rsidRPr="00734552">
              <w:rPr>
                <w:sz w:val="18"/>
                <w:szCs w:val="18"/>
              </w:rPr>
              <w:t>п. Сосновка, ул. Молодежная, д. 16а, ВОС-3200, Сосновское ЛПУ МГ</w:t>
            </w:r>
          </w:p>
        </w:tc>
      </w:tr>
      <w:tr w:rsidR="00734552" w:rsidRPr="00734552" w14:paraId="7857F9B7"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65D79246" w14:textId="6C16703F" w:rsidR="00734552" w:rsidRPr="00734552" w:rsidRDefault="00734552" w:rsidP="00734552">
            <w:pPr>
              <w:pStyle w:val="ConsPlusNormal"/>
              <w:jc w:val="center"/>
              <w:rPr>
                <w:sz w:val="18"/>
                <w:szCs w:val="18"/>
              </w:rPr>
            </w:pPr>
            <w:r w:rsidRPr="00734552">
              <w:rPr>
                <w:sz w:val="18"/>
                <w:szCs w:val="18"/>
              </w:rPr>
              <w:t>п. Сосновка, ул. Молодежная, д. 4</w:t>
            </w:r>
          </w:p>
        </w:tc>
        <w:tc>
          <w:tcPr>
            <w:tcW w:w="412" w:type="pct"/>
            <w:tcBorders>
              <w:top w:val="single" w:sz="2" w:space="0" w:color="auto"/>
              <w:left w:val="single" w:sz="2" w:space="0" w:color="auto"/>
              <w:bottom w:val="single" w:sz="2" w:space="0" w:color="auto"/>
              <w:right w:val="single" w:sz="2" w:space="0" w:color="auto"/>
            </w:tcBorders>
            <w:vAlign w:val="center"/>
          </w:tcPr>
          <w:p w14:paraId="1A13871D" w14:textId="33DD0990" w:rsidR="00734552" w:rsidRPr="00734552" w:rsidRDefault="00734552" w:rsidP="00734552">
            <w:pPr>
              <w:pStyle w:val="ConsPlusNormal"/>
              <w:jc w:val="center"/>
              <w:rPr>
                <w:sz w:val="18"/>
                <w:szCs w:val="18"/>
              </w:rPr>
            </w:pPr>
            <w:r w:rsidRPr="00734552">
              <w:rPr>
                <w:sz w:val="18"/>
                <w:szCs w:val="18"/>
              </w:rPr>
              <w:t>64,014806</w:t>
            </w:r>
          </w:p>
        </w:tc>
        <w:tc>
          <w:tcPr>
            <w:tcW w:w="412" w:type="pct"/>
            <w:tcBorders>
              <w:top w:val="single" w:sz="2" w:space="0" w:color="auto"/>
              <w:left w:val="single" w:sz="2" w:space="0" w:color="auto"/>
              <w:bottom w:val="single" w:sz="2" w:space="0" w:color="auto"/>
              <w:right w:val="single" w:sz="2" w:space="0" w:color="auto"/>
            </w:tcBorders>
            <w:vAlign w:val="center"/>
          </w:tcPr>
          <w:p w14:paraId="7A331B6E" w14:textId="41C4A9B6" w:rsidR="00734552" w:rsidRPr="00734552" w:rsidRDefault="00734552" w:rsidP="00734552">
            <w:pPr>
              <w:pStyle w:val="ConsPlusNormal"/>
              <w:jc w:val="center"/>
              <w:rPr>
                <w:sz w:val="18"/>
                <w:szCs w:val="18"/>
              </w:rPr>
            </w:pPr>
            <w:r w:rsidRPr="00734552">
              <w:rPr>
                <w:sz w:val="18"/>
                <w:szCs w:val="18"/>
              </w:rPr>
              <w:t>69,57427</w:t>
            </w:r>
          </w:p>
        </w:tc>
        <w:tc>
          <w:tcPr>
            <w:tcW w:w="392" w:type="pct"/>
            <w:tcBorders>
              <w:top w:val="single" w:sz="2" w:space="0" w:color="auto"/>
              <w:left w:val="single" w:sz="2" w:space="0" w:color="auto"/>
              <w:bottom w:val="single" w:sz="2" w:space="0" w:color="auto"/>
              <w:right w:val="single" w:sz="2" w:space="0" w:color="auto"/>
            </w:tcBorders>
            <w:vAlign w:val="center"/>
          </w:tcPr>
          <w:p w14:paraId="15B03822" w14:textId="30AF8123"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24663CDB" w14:textId="57F9E345" w:rsidR="00734552" w:rsidRPr="00734552" w:rsidRDefault="00734552" w:rsidP="00734552">
            <w:pPr>
              <w:pStyle w:val="ConsPlusNormal"/>
              <w:jc w:val="center"/>
              <w:rPr>
                <w:sz w:val="18"/>
                <w:szCs w:val="18"/>
              </w:rPr>
            </w:pPr>
            <w:r w:rsidRPr="00734552">
              <w:rPr>
                <w:sz w:val="18"/>
                <w:szCs w:val="18"/>
              </w:rPr>
              <w:t>4,5</w:t>
            </w:r>
          </w:p>
        </w:tc>
        <w:tc>
          <w:tcPr>
            <w:tcW w:w="504" w:type="pct"/>
            <w:tcBorders>
              <w:top w:val="single" w:sz="2" w:space="0" w:color="auto"/>
              <w:left w:val="single" w:sz="2" w:space="0" w:color="auto"/>
              <w:bottom w:val="single" w:sz="2" w:space="0" w:color="auto"/>
              <w:right w:val="single" w:sz="2" w:space="0" w:color="auto"/>
            </w:tcBorders>
            <w:vAlign w:val="center"/>
          </w:tcPr>
          <w:p w14:paraId="0139627F" w14:textId="2890B9D1" w:rsidR="00734552" w:rsidRPr="00734552" w:rsidRDefault="00734552" w:rsidP="00734552">
            <w:pPr>
              <w:pStyle w:val="ConsPlusNormal"/>
              <w:jc w:val="center"/>
              <w:rPr>
                <w:sz w:val="18"/>
                <w:szCs w:val="18"/>
              </w:rPr>
            </w:pPr>
            <w:r w:rsidRPr="0073455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118459D0" w14:textId="5335420B" w:rsidR="00734552" w:rsidRPr="00734552" w:rsidRDefault="00734552" w:rsidP="00734552">
            <w:pPr>
              <w:pStyle w:val="ConsPlusNormal"/>
              <w:jc w:val="center"/>
              <w:rPr>
                <w:sz w:val="18"/>
                <w:szCs w:val="18"/>
              </w:rPr>
            </w:pPr>
            <w:r w:rsidRPr="0073455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1D763278" w14:textId="1FADEEA5"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5A7AE385" w14:textId="2368FF7C" w:rsidR="00734552" w:rsidRPr="00734552" w:rsidRDefault="00734552" w:rsidP="00734552">
            <w:pPr>
              <w:pStyle w:val="ConsPlusNormal"/>
              <w:jc w:val="center"/>
              <w:rPr>
                <w:sz w:val="18"/>
                <w:szCs w:val="18"/>
              </w:rPr>
            </w:pPr>
            <w:r w:rsidRPr="0073455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3777572C" w14:textId="63766B85" w:rsidR="00734552" w:rsidRPr="00734552" w:rsidRDefault="00734552" w:rsidP="00734552">
            <w:pPr>
              <w:pStyle w:val="ConsPlusNormal"/>
              <w:jc w:val="center"/>
              <w:rPr>
                <w:sz w:val="18"/>
                <w:szCs w:val="18"/>
              </w:rPr>
            </w:pPr>
            <w:r w:rsidRPr="00734552">
              <w:rPr>
                <w:sz w:val="18"/>
                <w:szCs w:val="18"/>
              </w:rPr>
              <w:t>п. Сосновка, ул. Молодежная, д. 4, общежитие N 3, Сосновское ЛПУ МГ</w:t>
            </w:r>
          </w:p>
        </w:tc>
      </w:tr>
    </w:tbl>
    <w:p w14:paraId="56341B45" w14:textId="728F34DB" w:rsidR="005C79C0" w:rsidRDefault="005C79C0" w:rsidP="005C79C0">
      <w:pPr>
        <w:pStyle w:val="ConsPlusNormal"/>
        <w:jc w:val="both"/>
      </w:pPr>
    </w:p>
    <w:p w14:paraId="7AEBA7D2" w14:textId="77777777" w:rsidR="002E7393" w:rsidRDefault="002E7393" w:rsidP="005C79C0">
      <w:pPr>
        <w:pStyle w:val="ConsPlusNormal"/>
        <w:jc w:val="both"/>
      </w:pPr>
    </w:p>
    <w:p w14:paraId="280703F4" w14:textId="744E2199" w:rsidR="005C79C0" w:rsidRDefault="005C79C0" w:rsidP="005C79C0">
      <w:pPr>
        <w:keepNext/>
        <w:contextualSpacing/>
        <w:jc w:val="both"/>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66723B">
        <w:rPr>
          <w:bCs/>
          <w:noProof/>
          <w:lang w:val="x-none" w:eastAsia="x-none"/>
        </w:rPr>
        <w:t>66</w:t>
      </w:r>
      <w:r w:rsidRPr="002743DA">
        <w:rPr>
          <w:bCs/>
          <w:lang w:val="x-none" w:eastAsia="x-none"/>
        </w:rPr>
        <w:fldChar w:fldCharType="end"/>
      </w:r>
      <w:r w:rsidRPr="002743DA">
        <w:rPr>
          <w:bCs/>
          <w:lang w:val="x-none" w:eastAsia="x-none"/>
        </w:rPr>
        <w:t xml:space="preserve"> – </w:t>
      </w:r>
      <w:r w:rsidRPr="0083016B">
        <w:rPr>
          <w:bCs/>
          <w:lang w:eastAsia="x-none"/>
        </w:rPr>
        <w:t xml:space="preserve">Места (площадки) </w:t>
      </w:r>
      <w:r>
        <w:rPr>
          <w:bCs/>
          <w:lang w:eastAsia="x-none"/>
        </w:rPr>
        <w:t xml:space="preserve">раздельного </w:t>
      </w:r>
      <w:r w:rsidRPr="0083016B">
        <w:rPr>
          <w:bCs/>
          <w:lang w:eastAsia="x-none"/>
        </w:rPr>
        <w:t>накопления ТКО</w:t>
      </w:r>
    </w:p>
    <w:p w14:paraId="302F71F9" w14:textId="77777777" w:rsidR="005C79C0" w:rsidRDefault="005C79C0" w:rsidP="005C79C0">
      <w:pPr>
        <w:ind w:firstLine="709"/>
        <w:jc w:val="both"/>
      </w:pPr>
    </w:p>
    <w:tbl>
      <w:tblPr>
        <w:tblW w:w="5000" w:type="pct"/>
        <w:tblCellMar>
          <w:top w:w="102" w:type="dxa"/>
          <w:left w:w="62" w:type="dxa"/>
          <w:bottom w:w="102" w:type="dxa"/>
          <w:right w:w="62" w:type="dxa"/>
        </w:tblCellMar>
        <w:tblLook w:val="04A0" w:firstRow="1" w:lastRow="0" w:firstColumn="1" w:lastColumn="0" w:noHBand="0" w:noVBand="1"/>
      </w:tblPr>
      <w:tblGrid>
        <w:gridCol w:w="2796"/>
        <w:gridCol w:w="2517"/>
        <w:gridCol w:w="1263"/>
        <w:gridCol w:w="3186"/>
      </w:tblGrid>
      <w:tr w:rsidR="005C79C0" w:rsidRPr="0083016B" w14:paraId="0E570E3F" w14:textId="77777777" w:rsidTr="00A32440">
        <w:trPr>
          <w:trHeight w:val="20"/>
        </w:trPr>
        <w:tc>
          <w:tcPr>
            <w:tcW w:w="1432" w:type="pct"/>
            <w:tcBorders>
              <w:top w:val="single" w:sz="4" w:space="0" w:color="auto"/>
              <w:left w:val="single" w:sz="4" w:space="0" w:color="auto"/>
              <w:bottom w:val="single" w:sz="4" w:space="0" w:color="auto"/>
              <w:right w:val="single" w:sz="4" w:space="0" w:color="auto"/>
            </w:tcBorders>
            <w:vAlign w:val="center"/>
            <w:hideMark/>
          </w:tcPr>
          <w:p w14:paraId="27341821" w14:textId="77777777" w:rsidR="005C79C0" w:rsidRPr="0083016B" w:rsidRDefault="005C79C0" w:rsidP="00A32440">
            <w:pPr>
              <w:pStyle w:val="ConsPlusNormal"/>
              <w:spacing w:line="276" w:lineRule="auto"/>
              <w:jc w:val="center"/>
              <w:rPr>
                <w:sz w:val="20"/>
                <w:szCs w:val="20"/>
              </w:rPr>
            </w:pPr>
            <w:r w:rsidRPr="0083016B">
              <w:rPr>
                <w:sz w:val="20"/>
                <w:szCs w:val="20"/>
              </w:rPr>
              <w:t>Виды ТКО, в том числе бумага, ПЭТ-бутылки, химические источники питания и т.д.</w:t>
            </w:r>
          </w:p>
        </w:tc>
        <w:tc>
          <w:tcPr>
            <w:tcW w:w="1289" w:type="pct"/>
            <w:tcBorders>
              <w:top w:val="single" w:sz="4" w:space="0" w:color="auto"/>
              <w:left w:val="single" w:sz="4" w:space="0" w:color="auto"/>
              <w:bottom w:val="single" w:sz="4" w:space="0" w:color="auto"/>
              <w:right w:val="single" w:sz="4" w:space="0" w:color="auto"/>
            </w:tcBorders>
            <w:vAlign w:val="center"/>
            <w:hideMark/>
          </w:tcPr>
          <w:p w14:paraId="148E6615" w14:textId="77777777" w:rsidR="005C79C0" w:rsidRPr="0083016B" w:rsidRDefault="005C79C0" w:rsidP="00A32440">
            <w:pPr>
              <w:pStyle w:val="ConsPlusNormal"/>
              <w:spacing w:line="276" w:lineRule="auto"/>
              <w:jc w:val="center"/>
              <w:rPr>
                <w:sz w:val="20"/>
                <w:szCs w:val="20"/>
              </w:rPr>
            </w:pPr>
            <w:r w:rsidRPr="0083016B">
              <w:rPr>
                <w:sz w:val="20"/>
                <w:szCs w:val="20"/>
              </w:rPr>
              <w:t>Адрес расположения контейнеров</w:t>
            </w:r>
          </w:p>
        </w:tc>
        <w:tc>
          <w:tcPr>
            <w:tcW w:w="647" w:type="pct"/>
            <w:tcBorders>
              <w:top w:val="single" w:sz="4" w:space="0" w:color="auto"/>
              <w:left w:val="single" w:sz="4" w:space="0" w:color="auto"/>
              <w:bottom w:val="single" w:sz="4" w:space="0" w:color="auto"/>
              <w:right w:val="single" w:sz="4" w:space="0" w:color="auto"/>
            </w:tcBorders>
            <w:vAlign w:val="center"/>
            <w:hideMark/>
          </w:tcPr>
          <w:p w14:paraId="35EF0108" w14:textId="77777777" w:rsidR="005C79C0" w:rsidRPr="0083016B" w:rsidRDefault="005C79C0" w:rsidP="00A32440">
            <w:pPr>
              <w:pStyle w:val="ConsPlusNormal"/>
              <w:spacing w:line="276" w:lineRule="auto"/>
              <w:jc w:val="center"/>
              <w:rPr>
                <w:sz w:val="20"/>
                <w:szCs w:val="20"/>
              </w:rPr>
            </w:pPr>
            <w:r w:rsidRPr="0083016B">
              <w:rPr>
                <w:sz w:val="20"/>
                <w:szCs w:val="20"/>
              </w:rPr>
              <w:t>Количество контейнеров (шт.)</w:t>
            </w:r>
          </w:p>
        </w:tc>
        <w:tc>
          <w:tcPr>
            <w:tcW w:w="1632" w:type="pct"/>
            <w:tcBorders>
              <w:top w:val="single" w:sz="4" w:space="0" w:color="auto"/>
              <w:left w:val="single" w:sz="4" w:space="0" w:color="auto"/>
              <w:bottom w:val="single" w:sz="4" w:space="0" w:color="auto"/>
              <w:right w:val="single" w:sz="4" w:space="0" w:color="auto"/>
            </w:tcBorders>
            <w:vAlign w:val="center"/>
            <w:hideMark/>
          </w:tcPr>
          <w:p w14:paraId="2D075BBC" w14:textId="77777777" w:rsidR="005C79C0" w:rsidRPr="0083016B" w:rsidRDefault="005C79C0" w:rsidP="00A32440">
            <w:pPr>
              <w:pStyle w:val="ConsPlusNormal"/>
              <w:spacing w:line="276" w:lineRule="auto"/>
              <w:jc w:val="center"/>
              <w:rPr>
                <w:sz w:val="20"/>
                <w:szCs w:val="20"/>
              </w:rPr>
            </w:pPr>
            <w:r w:rsidRPr="0083016B">
              <w:rPr>
                <w:sz w:val="20"/>
                <w:szCs w:val="20"/>
              </w:rPr>
              <w:t>Юридический адрес организации, осуществляющей сбор ТКО, телефон</w:t>
            </w:r>
          </w:p>
        </w:tc>
      </w:tr>
      <w:tr w:rsidR="00734552" w:rsidRPr="0083016B" w14:paraId="538A2F03" w14:textId="77777777" w:rsidTr="00734552">
        <w:tc>
          <w:tcPr>
            <w:tcW w:w="1432" w:type="pct"/>
            <w:tcBorders>
              <w:top w:val="single" w:sz="4" w:space="0" w:color="auto"/>
              <w:left w:val="single" w:sz="4" w:space="0" w:color="auto"/>
              <w:bottom w:val="single" w:sz="4" w:space="0" w:color="auto"/>
              <w:right w:val="single" w:sz="4" w:space="0" w:color="auto"/>
            </w:tcBorders>
            <w:vAlign w:val="center"/>
            <w:hideMark/>
          </w:tcPr>
          <w:p w14:paraId="3CCA3D49" w14:textId="59DDBD76" w:rsidR="00734552" w:rsidRPr="00734552" w:rsidRDefault="00734552" w:rsidP="00734552">
            <w:pPr>
              <w:pStyle w:val="ConsPlusNormal"/>
              <w:spacing w:line="276" w:lineRule="auto"/>
              <w:jc w:val="center"/>
              <w:rPr>
                <w:sz w:val="20"/>
                <w:szCs w:val="20"/>
              </w:rPr>
            </w:pPr>
            <w:r w:rsidRPr="00734552">
              <w:rPr>
                <w:sz w:val="20"/>
                <w:szCs w:val="20"/>
              </w:rPr>
              <w:t>Химические источники питания, ртутьсодержащие и люминесцентные лампы</w:t>
            </w:r>
          </w:p>
        </w:tc>
        <w:tc>
          <w:tcPr>
            <w:tcW w:w="1289" w:type="pct"/>
            <w:tcBorders>
              <w:top w:val="single" w:sz="4" w:space="0" w:color="auto"/>
              <w:left w:val="single" w:sz="4" w:space="0" w:color="auto"/>
              <w:bottom w:val="single" w:sz="4" w:space="0" w:color="auto"/>
              <w:right w:val="single" w:sz="4" w:space="0" w:color="auto"/>
            </w:tcBorders>
            <w:vAlign w:val="center"/>
            <w:hideMark/>
          </w:tcPr>
          <w:p w14:paraId="359DEE6A" w14:textId="469E4112" w:rsidR="00734552" w:rsidRPr="00734552" w:rsidRDefault="00734552" w:rsidP="00734552">
            <w:pPr>
              <w:pStyle w:val="ConsPlusNormal"/>
              <w:spacing w:line="276" w:lineRule="auto"/>
              <w:jc w:val="center"/>
              <w:rPr>
                <w:sz w:val="20"/>
                <w:szCs w:val="20"/>
              </w:rPr>
            </w:pPr>
            <w:r w:rsidRPr="00734552">
              <w:rPr>
                <w:sz w:val="20"/>
                <w:szCs w:val="20"/>
              </w:rPr>
              <w:t>с.п. Сосновка, ул. Школьная, д. 1</w:t>
            </w:r>
          </w:p>
        </w:tc>
        <w:tc>
          <w:tcPr>
            <w:tcW w:w="647" w:type="pct"/>
            <w:tcBorders>
              <w:top w:val="single" w:sz="4" w:space="0" w:color="auto"/>
              <w:left w:val="single" w:sz="4" w:space="0" w:color="auto"/>
              <w:bottom w:val="single" w:sz="4" w:space="0" w:color="auto"/>
              <w:right w:val="single" w:sz="4" w:space="0" w:color="auto"/>
            </w:tcBorders>
            <w:vAlign w:val="center"/>
            <w:hideMark/>
          </w:tcPr>
          <w:p w14:paraId="06D02AA2" w14:textId="037FBA2B" w:rsidR="00734552" w:rsidRPr="00734552" w:rsidRDefault="00734552" w:rsidP="00734552">
            <w:pPr>
              <w:pStyle w:val="ConsPlusNormal"/>
              <w:spacing w:line="276" w:lineRule="auto"/>
              <w:jc w:val="center"/>
              <w:rPr>
                <w:sz w:val="20"/>
                <w:szCs w:val="20"/>
              </w:rPr>
            </w:pPr>
            <w:r w:rsidRPr="00734552">
              <w:rPr>
                <w:sz w:val="20"/>
                <w:szCs w:val="20"/>
              </w:rPr>
              <w:t>1</w:t>
            </w:r>
          </w:p>
        </w:tc>
        <w:tc>
          <w:tcPr>
            <w:tcW w:w="1632" w:type="pct"/>
            <w:tcBorders>
              <w:top w:val="single" w:sz="4" w:space="0" w:color="auto"/>
              <w:left w:val="single" w:sz="4" w:space="0" w:color="auto"/>
              <w:bottom w:val="single" w:sz="4" w:space="0" w:color="auto"/>
              <w:right w:val="single" w:sz="4" w:space="0" w:color="auto"/>
            </w:tcBorders>
            <w:vAlign w:val="center"/>
            <w:hideMark/>
          </w:tcPr>
          <w:p w14:paraId="7B003F52" w14:textId="369092D6" w:rsidR="00734552" w:rsidRPr="00734552" w:rsidRDefault="00734552" w:rsidP="00734552">
            <w:pPr>
              <w:pStyle w:val="ConsPlusNormal"/>
              <w:spacing w:line="276" w:lineRule="auto"/>
              <w:jc w:val="center"/>
              <w:rPr>
                <w:sz w:val="20"/>
                <w:szCs w:val="20"/>
              </w:rPr>
            </w:pPr>
            <w:r>
              <w:rPr>
                <w:sz w:val="20"/>
                <w:szCs w:val="20"/>
              </w:rPr>
              <w:t>ООО «</w:t>
            </w:r>
            <w:r w:rsidRPr="00734552">
              <w:rPr>
                <w:sz w:val="20"/>
                <w:szCs w:val="20"/>
              </w:rPr>
              <w:t>Жилищно-коммунальный сервис</w:t>
            </w:r>
            <w:r>
              <w:rPr>
                <w:sz w:val="20"/>
                <w:szCs w:val="20"/>
              </w:rPr>
              <w:t>»</w:t>
            </w:r>
            <w:r w:rsidRPr="00734552">
              <w:rPr>
                <w:sz w:val="20"/>
                <w:szCs w:val="20"/>
              </w:rPr>
              <w:t>, 628162, Ханты-Мансийский автономный округ - Югра, г. Белоярский, микрорайон 7, дом 3, офис 1, 8 (34670) 2-14-59</w:t>
            </w:r>
          </w:p>
        </w:tc>
      </w:tr>
    </w:tbl>
    <w:p w14:paraId="13755333" w14:textId="77777777" w:rsidR="005C79C0" w:rsidRDefault="005C79C0" w:rsidP="008A47D7">
      <w:pPr>
        <w:ind w:firstLine="709"/>
        <w:contextualSpacing/>
        <w:jc w:val="both"/>
      </w:pPr>
    </w:p>
    <w:p w14:paraId="7FBB80ED" w14:textId="77777777" w:rsidR="008A47D7" w:rsidRPr="00EF7BB5" w:rsidRDefault="008A47D7" w:rsidP="008A47D7">
      <w:pPr>
        <w:ind w:firstLine="709"/>
        <w:contextualSpacing/>
        <w:jc w:val="both"/>
      </w:pPr>
      <w:r w:rsidRPr="00EF7BB5">
        <w:t>На момент актуализации Программы несанкционированных мест размещения отходов (свалок) не выявлено.</w:t>
      </w:r>
    </w:p>
    <w:p w14:paraId="1B99E97E" w14:textId="77777777" w:rsidR="008A47D7" w:rsidRPr="00EF7BB5" w:rsidRDefault="008A47D7" w:rsidP="008A47D7">
      <w:pPr>
        <w:ind w:firstLine="709"/>
        <w:contextualSpacing/>
        <w:jc w:val="both"/>
      </w:pPr>
      <w:r w:rsidRPr="00EF7BB5">
        <w:t>Пожары на полигонах и несанкционированных свалках на территории Белоярского района не зафиксированы</w:t>
      </w:r>
    </w:p>
    <w:p w14:paraId="7A9F4808" w14:textId="77777777" w:rsidR="008A47D7" w:rsidRPr="00EF7BB5" w:rsidRDefault="008A47D7" w:rsidP="008A47D7">
      <w:pPr>
        <w:ind w:firstLine="709"/>
        <w:contextualSpacing/>
        <w:jc w:val="both"/>
      </w:pPr>
      <w:r w:rsidRPr="00EF7BB5">
        <w:t>Объёмы захоронений ТКО с 2017 по 2020 год составляют 28 тыс. тонн.</w:t>
      </w:r>
    </w:p>
    <w:p w14:paraId="2A82DEC5" w14:textId="061C3DD6" w:rsidR="005C79C0" w:rsidRPr="00AD1D0D" w:rsidRDefault="005C79C0" w:rsidP="005C79C0">
      <w:pPr>
        <w:ind w:firstLine="709"/>
        <w:contextualSpacing/>
        <w:jc w:val="both"/>
      </w:pPr>
      <w:r>
        <w:t>Согласно приложению 1 к приказу Региональной службы по тарифам ХМАО-Югры от 19 декабря №166-нп п</w:t>
      </w:r>
      <w:r w:rsidRPr="00B11C69">
        <w:t>редельный единый тариф на услугу регионального оператора в области обращения с твердыми коммунальными отходами для акционерного общества «Югра-Экология»</w:t>
      </w:r>
      <w:r>
        <w:t xml:space="preserve"> приведен</w:t>
      </w:r>
      <w:r w:rsidRPr="00AD1D0D">
        <w:t xml:space="preserve"> в таблице </w:t>
      </w:r>
      <w:r>
        <w:t>6</w:t>
      </w:r>
      <w:r w:rsidR="003F70F1">
        <w:t>7</w:t>
      </w:r>
      <w:r w:rsidRPr="00AD1D0D">
        <w:t>.</w:t>
      </w:r>
    </w:p>
    <w:p w14:paraId="79A8F06C" w14:textId="77777777" w:rsidR="005C79C0" w:rsidRPr="00AD1D0D" w:rsidRDefault="005C79C0" w:rsidP="005C79C0">
      <w:pPr>
        <w:ind w:firstLine="709"/>
        <w:contextualSpacing/>
        <w:jc w:val="both"/>
      </w:pPr>
    </w:p>
    <w:p w14:paraId="611C5CAA" w14:textId="51AE6C2C" w:rsidR="005C79C0" w:rsidRDefault="005C79C0" w:rsidP="005C79C0">
      <w:pPr>
        <w:keepNext/>
        <w:contextualSpacing/>
        <w:jc w:val="both"/>
        <w:rPr>
          <w:bCs/>
          <w:lang w:eastAsia="x-none"/>
        </w:rPr>
      </w:pPr>
      <w:r w:rsidRPr="00AD1D0D">
        <w:rPr>
          <w:bCs/>
          <w:lang w:val="x-none" w:eastAsia="x-none"/>
        </w:rPr>
        <w:t xml:space="preserve">Таблица </w:t>
      </w:r>
      <w:r w:rsidRPr="00AD1D0D">
        <w:rPr>
          <w:bCs/>
          <w:lang w:val="x-none" w:eastAsia="x-none"/>
        </w:rPr>
        <w:fldChar w:fldCharType="begin"/>
      </w:r>
      <w:r w:rsidRPr="00AD1D0D">
        <w:rPr>
          <w:bCs/>
          <w:lang w:val="x-none" w:eastAsia="x-none"/>
        </w:rPr>
        <w:instrText xml:space="preserve"> SEQ Таблица \* ARABIC </w:instrText>
      </w:r>
      <w:r w:rsidRPr="00AD1D0D">
        <w:rPr>
          <w:bCs/>
          <w:lang w:val="x-none" w:eastAsia="x-none"/>
        </w:rPr>
        <w:fldChar w:fldCharType="separate"/>
      </w:r>
      <w:r w:rsidR="0066723B">
        <w:rPr>
          <w:bCs/>
          <w:noProof/>
          <w:lang w:val="x-none" w:eastAsia="x-none"/>
        </w:rPr>
        <w:t>67</w:t>
      </w:r>
      <w:r w:rsidRPr="00AD1D0D">
        <w:rPr>
          <w:bCs/>
          <w:lang w:val="x-none" w:eastAsia="x-none"/>
        </w:rPr>
        <w:fldChar w:fldCharType="end"/>
      </w:r>
      <w:r w:rsidRPr="00AD1D0D">
        <w:rPr>
          <w:bCs/>
          <w:lang w:val="x-none" w:eastAsia="x-none"/>
        </w:rPr>
        <w:t xml:space="preserve"> – </w:t>
      </w:r>
      <w:r w:rsidRPr="00B11C69">
        <w:rPr>
          <w:bCs/>
          <w:lang w:eastAsia="x-none"/>
        </w:rPr>
        <w:t>Предельный единый тариф на услугу регионального оператора в области обращения с твердыми коммунальными отходами для акцион</w:t>
      </w:r>
      <w:r>
        <w:rPr>
          <w:bCs/>
          <w:lang w:eastAsia="x-none"/>
        </w:rPr>
        <w:t>ерного общества «Югра-Экология»</w:t>
      </w:r>
    </w:p>
    <w:p w14:paraId="181BC24C" w14:textId="77777777" w:rsidR="005C79C0" w:rsidRDefault="005C79C0" w:rsidP="005C79C0">
      <w:pPr>
        <w:keepNext/>
        <w:contextualSpacing/>
        <w:jc w:val="both"/>
        <w:rPr>
          <w:bCs/>
          <w:lang w:eastAsia="x-none"/>
        </w:rPr>
      </w:pP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40" w:type="dxa"/>
          <w:bottom w:w="2" w:type="dxa"/>
          <w:right w:w="110" w:type="dxa"/>
        </w:tblCellMar>
        <w:tblLook w:val="04A0" w:firstRow="1" w:lastRow="0" w:firstColumn="1" w:lastColumn="0" w:noHBand="0" w:noVBand="1"/>
      </w:tblPr>
      <w:tblGrid>
        <w:gridCol w:w="1731"/>
        <w:gridCol w:w="1133"/>
        <w:gridCol w:w="1396"/>
        <w:gridCol w:w="914"/>
        <w:gridCol w:w="924"/>
        <w:gridCol w:w="928"/>
        <w:gridCol w:w="930"/>
        <w:gridCol w:w="916"/>
        <w:gridCol w:w="916"/>
      </w:tblGrid>
      <w:tr w:rsidR="005C79C0" w14:paraId="5AE96406" w14:textId="77777777" w:rsidTr="005C79C0">
        <w:trPr>
          <w:trHeight w:val="392"/>
        </w:trPr>
        <w:tc>
          <w:tcPr>
            <w:tcW w:w="884" w:type="pct"/>
            <w:vMerge w:val="restart"/>
            <w:vAlign w:val="center"/>
          </w:tcPr>
          <w:p w14:paraId="7BF99D98" w14:textId="77777777" w:rsidR="005C79C0" w:rsidRDefault="005C79C0" w:rsidP="00A32440">
            <w:pPr>
              <w:contextualSpacing/>
              <w:jc w:val="center"/>
            </w:pPr>
            <w:r>
              <w:rPr>
                <w:rFonts w:cs="Times New Roman"/>
                <w:sz w:val="16"/>
              </w:rPr>
              <w:t>Наименование</w:t>
            </w:r>
          </w:p>
          <w:p w14:paraId="321FD511" w14:textId="77777777" w:rsidR="005C79C0" w:rsidRDefault="005C79C0" w:rsidP="00A32440">
            <w:pPr>
              <w:contextualSpacing/>
              <w:jc w:val="center"/>
            </w:pPr>
            <w:r>
              <w:rPr>
                <w:rFonts w:cs="Times New Roman"/>
                <w:sz w:val="16"/>
              </w:rPr>
              <w:t>муниципального образования</w:t>
            </w:r>
          </w:p>
        </w:tc>
        <w:tc>
          <w:tcPr>
            <w:tcW w:w="579" w:type="pct"/>
            <w:vMerge w:val="restart"/>
            <w:vAlign w:val="center"/>
          </w:tcPr>
          <w:p w14:paraId="0A3DC8F7" w14:textId="77777777" w:rsidR="005C79C0" w:rsidRDefault="005C79C0" w:rsidP="00A32440">
            <w:pPr>
              <w:contextualSpacing/>
              <w:jc w:val="center"/>
            </w:pPr>
            <w:r>
              <w:rPr>
                <w:rFonts w:cs="Times New Roman"/>
                <w:sz w:val="16"/>
              </w:rPr>
              <w:t>Ед. изм.</w:t>
            </w:r>
          </w:p>
        </w:tc>
        <w:tc>
          <w:tcPr>
            <w:tcW w:w="713" w:type="pct"/>
            <w:vMerge w:val="restart"/>
            <w:vAlign w:val="center"/>
          </w:tcPr>
          <w:p w14:paraId="7F5372C2" w14:textId="77777777" w:rsidR="005C79C0" w:rsidRDefault="005C79C0" w:rsidP="00A32440">
            <w:pPr>
              <w:contextualSpacing/>
              <w:jc w:val="center"/>
            </w:pPr>
            <w:r>
              <w:rPr>
                <w:rFonts w:cs="Times New Roman"/>
                <w:sz w:val="16"/>
              </w:rPr>
              <w:t>Категории потребителей</w:t>
            </w:r>
          </w:p>
        </w:tc>
        <w:tc>
          <w:tcPr>
            <w:tcW w:w="2824" w:type="pct"/>
            <w:gridSpan w:val="6"/>
          </w:tcPr>
          <w:p w14:paraId="3F66842C" w14:textId="77777777" w:rsidR="005C79C0" w:rsidRPr="00B11C69" w:rsidRDefault="005C79C0" w:rsidP="00A32440">
            <w:pPr>
              <w:contextualSpacing/>
              <w:jc w:val="center"/>
            </w:pPr>
            <w:r>
              <w:rPr>
                <w:rFonts w:cs="Times New Roman"/>
                <w:sz w:val="16"/>
              </w:rPr>
              <w:t>Единый тариф на услугу регионального оператора в области обращения с</w:t>
            </w:r>
            <w:r w:rsidRPr="00B11C69">
              <w:rPr>
                <w:rFonts w:cs="Times New Roman"/>
                <w:sz w:val="16"/>
              </w:rPr>
              <w:t xml:space="preserve"> </w:t>
            </w:r>
            <w:r>
              <w:rPr>
                <w:rFonts w:cs="Times New Roman"/>
                <w:sz w:val="16"/>
              </w:rPr>
              <w:t>ТКО</w:t>
            </w:r>
          </w:p>
        </w:tc>
      </w:tr>
      <w:tr w:rsidR="005C79C0" w14:paraId="6ECFD899" w14:textId="77777777" w:rsidTr="005C79C0">
        <w:trPr>
          <w:trHeight w:val="194"/>
        </w:trPr>
        <w:tc>
          <w:tcPr>
            <w:tcW w:w="884" w:type="pct"/>
            <w:vMerge/>
          </w:tcPr>
          <w:p w14:paraId="46AF246E" w14:textId="77777777" w:rsidR="005C79C0" w:rsidRDefault="005C79C0" w:rsidP="00A32440">
            <w:pPr>
              <w:contextualSpacing/>
            </w:pPr>
          </w:p>
        </w:tc>
        <w:tc>
          <w:tcPr>
            <w:tcW w:w="579" w:type="pct"/>
            <w:vMerge/>
          </w:tcPr>
          <w:p w14:paraId="4815592A" w14:textId="77777777" w:rsidR="005C79C0" w:rsidRDefault="005C79C0" w:rsidP="00A32440">
            <w:pPr>
              <w:contextualSpacing/>
            </w:pPr>
          </w:p>
        </w:tc>
        <w:tc>
          <w:tcPr>
            <w:tcW w:w="713" w:type="pct"/>
            <w:vMerge/>
          </w:tcPr>
          <w:p w14:paraId="760A8BDA" w14:textId="77777777" w:rsidR="005C79C0" w:rsidRDefault="005C79C0" w:rsidP="00A32440">
            <w:pPr>
              <w:contextualSpacing/>
            </w:pPr>
          </w:p>
        </w:tc>
        <w:tc>
          <w:tcPr>
            <w:tcW w:w="939" w:type="pct"/>
            <w:gridSpan w:val="2"/>
          </w:tcPr>
          <w:p w14:paraId="0DA4241B" w14:textId="77777777" w:rsidR="005C79C0" w:rsidRDefault="005C79C0" w:rsidP="00A32440">
            <w:pPr>
              <w:contextualSpacing/>
              <w:jc w:val="center"/>
            </w:pPr>
            <w:r>
              <w:rPr>
                <w:rFonts w:cs="Times New Roman"/>
                <w:sz w:val="16"/>
              </w:rPr>
              <w:t>2020 год</w:t>
            </w:r>
          </w:p>
        </w:tc>
        <w:tc>
          <w:tcPr>
            <w:tcW w:w="949" w:type="pct"/>
            <w:gridSpan w:val="2"/>
          </w:tcPr>
          <w:p w14:paraId="6D09E7AA" w14:textId="77777777" w:rsidR="005C79C0" w:rsidRDefault="005C79C0" w:rsidP="00A32440">
            <w:pPr>
              <w:contextualSpacing/>
              <w:jc w:val="center"/>
            </w:pPr>
            <w:r>
              <w:rPr>
                <w:rFonts w:cs="Times New Roman"/>
                <w:sz w:val="16"/>
              </w:rPr>
              <w:t>2021 год</w:t>
            </w:r>
          </w:p>
        </w:tc>
        <w:tc>
          <w:tcPr>
            <w:tcW w:w="936" w:type="pct"/>
            <w:gridSpan w:val="2"/>
          </w:tcPr>
          <w:p w14:paraId="30094604" w14:textId="77777777" w:rsidR="005C79C0" w:rsidRDefault="005C79C0" w:rsidP="00A32440">
            <w:pPr>
              <w:contextualSpacing/>
              <w:jc w:val="center"/>
            </w:pPr>
            <w:r>
              <w:rPr>
                <w:rFonts w:cs="Times New Roman"/>
                <w:sz w:val="16"/>
              </w:rPr>
              <w:t>2022 год</w:t>
            </w:r>
          </w:p>
        </w:tc>
      </w:tr>
      <w:tr w:rsidR="005C79C0" w14:paraId="481A0DA5" w14:textId="77777777" w:rsidTr="005C79C0">
        <w:trPr>
          <w:trHeight w:val="78"/>
        </w:trPr>
        <w:tc>
          <w:tcPr>
            <w:tcW w:w="884" w:type="pct"/>
            <w:vMerge/>
          </w:tcPr>
          <w:p w14:paraId="36B55AEC" w14:textId="77777777" w:rsidR="005C79C0" w:rsidRDefault="005C79C0" w:rsidP="00A32440">
            <w:pPr>
              <w:contextualSpacing/>
            </w:pPr>
          </w:p>
        </w:tc>
        <w:tc>
          <w:tcPr>
            <w:tcW w:w="579" w:type="pct"/>
            <w:vMerge/>
          </w:tcPr>
          <w:p w14:paraId="666DD497" w14:textId="77777777" w:rsidR="005C79C0" w:rsidRDefault="005C79C0" w:rsidP="00A32440">
            <w:pPr>
              <w:contextualSpacing/>
            </w:pPr>
          </w:p>
        </w:tc>
        <w:tc>
          <w:tcPr>
            <w:tcW w:w="713" w:type="pct"/>
            <w:vMerge/>
          </w:tcPr>
          <w:p w14:paraId="1E81A24A" w14:textId="77777777" w:rsidR="005C79C0" w:rsidRDefault="005C79C0" w:rsidP="00A32440">
            <w:pPr>
              <w:contextualSpacing/>
            </w:pPr>
          </w:p>
        </w:tc>
        <w:tc>
          <w:tcPr>
            <w:tcW w:w="467" w:type="pct"/>
            <w:vAlign w:val="center"/>
          </w:tcPr>
          <w:p w14:paraId="6E3BA6E7" w14:textId="77777777" w:rsidR="005C79C0" w:rsidRDefault="005C79C0" w:rsidP="00A32440">
            <w:pPr>
              <w:contextualSpacing/>
              <w:jc w:val="center"/>
            </w:pPr>
            <w:r>
              <w:rPr>
                <w:rFonts w:cs="Times New Roman"/>
                <w:sz w:val="16"/>
              </w:rPr>
              <w:t>с 1.01 по 30.06</w:t>
            </w:r>
          </w:p>
        </w:tc>
        <w:tc>
          <w:tcPr>
            <w:tcW w:w="472" w:type="pct"/>
            <w:vAlign w:val="center"/>
          </w:tcPr>
          <w:p w14:paraId="017EEAB3" w14:textId="77777777" w:rsidR="005C79C0" w:rsidRDefault="005C79C0" w:rsidP="00A32440">
            <w:pPr>
              <w:contextualSpacing/>
              <w:jc w:val="center"/>
            </w:pPr>
            <w:r>
              <w:rPr>
                <w:rFonts w:cs="Times New Roman"/>
                <w:sz w:val="16"/>
              </w:rPr>
              <w:t>С 1.07 по 31.12</w:t>
            </w:r>
          </w:p>
        </w:tc>
        <w:tc>
          <w:tcPr>
            <w:tcW w:w="474" w:type="pct"/>
            <w:vAlign w:val="center"/>
          </w:tcPr>
          <w:p w14:paraId="7CFE9563" w14:textId="77777777" w:rsidR="005C79C0" w:rsidRDefault="005C79C0" w:rsidP="00A32440">
            <w:pPr>
              <w:contextualSpacing/>
              <w:jc w:val="center"/>
            </w:pPr>
            <w:r>
              <w:rPr>
                <w:rFonts w:cs="Times New Roman"/>
                <w:sz w:val="16"/>
              </w:rPr>
              <w:t>с 1.01 по 30.06</w:t>
            </w:r>
          </w:p>
        </w:tc>
        <w:tc>
          <w:tcPr>
            <w:tcW w:w="475" w:type="pct"/>
            <w:vAlign w:val="center"/>
          </w:tcPr>
          <w:p w14:paraId="4DB5F84B" w14:textId="77777777" w:rsidR="005C79C0" w:rsidRDefault="005C79C0" w:rsidP="00A32440">
            <w:pPr>
              <w:contextualSpacing/>
              <w:jc w:val="center"/>
            </w:pPr>
            <w:r>
              <w:rPr>
                <w:rFonts w:cs="Times New Roman"/>
                <w:sz w:val="16"/>
              </w:rPr>
              <w:t>С 1.07 по 31.12</w:t>
            </w:r>
          </w:p>
        </w:tc>
        <w:tc>
          <w:tcPr>
            <w:tcW w:w="468" w:type="pct"/>
            <w:vAlign w:val="center"/>
          </w:tcPr>
          <w:p w14:paraId="590327E4" w14:textId="77777777" w:rsidR="005C79C0" w:rsidRDefault="005C79C0" w:rsidP="00A32440">
            <w:pPr>
              <w:contextualSpacing/>
              <w:jc w:val="center"/>
            </w:pPr>
            <w:r>
              <w:rPr>
                <w:rFonts w:cs="Times New Roman"/>
                <w:sz w:val="16"/>
              </w:rPr>
              <w:t>с 1.01 по 30.06</w:t>
            </w:r>
          </w:p>
        </w:tc>
        <w:tc>
          <w:tcPr>
            <w:tcW w:w="468" w:type="pct"/>
            <w:vAlign w:val="center"/>
          </w:tcPr>
          <w:p w14:paraId="691E3D14" w14:textId="77777777" w:rsidR="005C79C0" w:rsidRDefault="005C79C0" w:rsidP="00A32440">
            <w:pPr>
              <w:contextualSpacing/>
              <w:jc w:val="center"/>
            </w:pPr>
            <w:r>
              <w:rPr>
                <w:rFonts w:cs="Times New Roman"/>
                <w:sz w:val="16"/>
              </w:rPr>
              <w:t>С 1.07 по 31.12</w:t>
            </w:r>
          </w:p>
        </w:tc>
      </w:tr>
      <w:tr w:rsidR="005C79C0" w14:paraId="1DC627A4" w14:textId="77777777" w:rsidTr="005C79C0">
        <w:trPr>
          <w:trHeight w:val="78"/>
        </w:trPr>
        <w:tc>
          <w:tcPr>
            <w:tcW w:w="884" w:type="pct"/>
            <w:vMerge w:val="restart"/>
            <w:vAlign w:val="center"/>
          </w:tcPr>
          <w:p w14:paraId="2A8A4391" w14:textId="77777777" w:rsidR="005C79C0" w:rsidRDefault="005C79C0" w:rsidP="00A32440">
            <w:pPr>
              <w:contextualSpacing/>
            </w:pPr>
            <w:r>
              <w:rPr>
                <w:rFonts w:cs="Times New Roman"/>
                <w:sz w:val="16"/>
              </w:rPr>
              <w:t>Белоярский район</w:t>
            </w:r>
          </w:p>
        </w:tc>
        <w:tc>
          <w:tcPr>
            <w:tcW w:w="579" w:type="pct"/>
            <w:vMerge w:val="restart"/>
            <w:vAlign w:val="center"/>
          </w:tcPr>
          <w:p w14:paraId="154ED63D" w14:textId="77777777" w:rsidR="005C79C0" w:rsidRDefault="005C79C0" w:rsidP="00A32440">
            <w:pPr>
              <w:contextualSpacing/>
              <w:jc w:val="center"/>
            </w:pPr>
            <w:r>
              <w:rPr>
                <w:rFonts w:cs="Times New Roman"/>
                <w:sz w:val="16"/>
              </w:rPr>
              <w:t>руб./мЗ</w:t>
            </w:r>
          </w:p>
        </w:tc>
        <w:tc>
          <w:tcPr>
            <w:tcW w:w="713" w:type="pct"/>
            <w:vAlign w:val="center"/>
          </w:tcPr>
          <w:p w14:paraId="0C7D9D5B" w14:textId="77777777" w:rsidR="005C79C0" w:rsidRDefault="005C79C0" w:rsidP="00A32440">
            <w:pPr>
              <w:contextualSpacing/>
            </w:pPr>
            <w:r>
              <w:rPr>
                <w:rFonts w:cs="Times New Roman"/>
                <w:sz w:val="16"/>
              </w:rPr>
              <w:t>Для прочих потребителей (без учета НДС)</w:t>
            </w:r>
          </w:p>
        </w:tc>
        <w:tc>
          <w:tcPr>
            <w:tcW w:w="467" w:type="pct"/>
            <w:vAlign w:val="center"/>
          </w:tcPr>
          <w:p w14:paraId="4A0A7291" w14:textId="77777777" w:rsidR="005C79C0" w:rsidRDefault="005C79C0" w:rsidP="00A32440">
            <w:pPr>
              <w:contextualSpacing/>
              <w:jc w:val="center"/>
            </w:pPr>
            <w:r>
              <w:rPr>
                <w:rFonts w:cs="Times New Roman"/>
                <w:sz w:val="16"/>
              </w:rPr>
              <w:t>581,26</w:t>
            </w:r>
          </w:p>
        </w:tc>
        <w:tc>
          <w:tcPr>
            <w:tcW w:w="472" w:type="pct"/>
            <w:vAlign w:val="center"/>
          </w:tcPr>
          <w:p w14:paraId="0DD9FB99" w14:textId="77777777" w:rsidR="005C79C0" w:rsidRDefault="005C79C0" w:rsidP="00A32440">
            <w:pPr>
              <w:contextualSpacing/>
              <w:jc w:val="center"/>
            </w:pPr>
            <w:r>
              <w:rPr>
                <w:rFonts w:cs="Times New Roman"/>
                <w:sz w:val="16"/>
              </w:rPr>
              <w:t>587,49</w:t>
            </w:r>
          </w:p>
        </w:tc>
        <w:tc>
          <w:tcPr>
            <w:tcW w:w="474" w:type="pct"/>
            <w:vAlign w:val="center"/>
          </w:tcPr>
          <w:p w14:paraId="7E95C4AA" w14:textId="77777777" w:rsidR="005C79C0" w:rsidRDefault="005C79C0" w:rsidP="00A32440">
            <w:pPr>
              <w:contextualSpacing/>
              <w:jc w:val="center"/>
            </w:pPr>
            <w:r>
              <w:rPr>
                <w:rFonts w:cs="Times New Roman"/>
                <w:sz w:val="16"/>
              </w:rPr>
              <w:t>587,49</w:t>
            </w:r>
          </w:p>
        </w:tc>
        <w:tc>
          <w:tcPr>
            <w:tcW w:w="475" w:type="pct"/>
            <w:vAlign w:val="center"/>
          </w:tcPr>
          <w:p w14:paraId="52A6B4C7" w14:textId="77777777" w:rsidR="005C79C0" w:rsidRDefault="005C79C0" w:rsidP="00A32440">
            <w:pPr>
              <w:contextualSpacing/>
              <w:jc w:val="center"/>
            </w:pPr>
            <w:r>
              <w:rPr>
                <w:rFonts w:cs="Times New Roman"/>
                <w:sz w:val="16"/>
              </w:rPr>
              <w:t>621,57</w:t>
            </w:r>
          </w:p>
        </w:tc>
        <w:tc>
          <w:tcPr>
            <w:tcW w:w="468" w:type="pct"/>
            <w:vAlign w:val="center"/>
          </w:tcPr>
          <w:p w14:paraId="60721C6B" w14:textId="77777777" w:rsidR="005C79C0" w:rsidRDefault="005C79C0" w:rsidP="00A32440">
            <w:pPr>
              <w:contextualSpacing/>
              <w:jc w:val="center"/>
            </w:pPr>
            <w:r>
              <w:rPr>
                <w:rFonts w:cs="Times New Roman"/>
                <w:sz w:val="16"/>
              </w:rPr>
              <w:t>621,57</w:t>
            </w:r>
          </w:p>
        </w:tc>
        <w:tc>
          <w:tcPr>
            <w:tcW w:w="468" w:type="pct"/>
            <w:vAlign w:val="center"/>
          </w:tcPr>
          <w:p w14:paraId="14B924D1" w14:textId="77777777" w:rsidR="005C79C0" w:rsidRDefault="005C79C0" w:rsidP="00A32440">
            <w:pPr>
              <w:contextualSpacing/>
              <w:jc w:val="center"/>
            </w:pPr>
            <w:r>
              <w:rPr>
                <w:rFonts w:cs="Times New Roman"/>
                <w:sz w:val="16"/>
              </w:rPr>
              <w:t>630,64</w:t>
            </w:r>
          </w:p>
        </w:tc>
      </w:tr>
      <w:tr w:rsidR="005C79C0" w14:paraId="6B448A3F" w14:textId="77777777" w:rsidTr="005C79C0">
        <w:trPr>
          <w:trHeight w:val="507"/>
        </w:trPr>
        <w:tc>
          <w:tcPr>
            <w:tcW w:w="884" w:type="pct"/>
            <w:vMerge/>
          </w:tcPr>
          <w:p w14:paraId="55EB7D84" w14:textId="77777777" w:rsidR="005C79C0" w:rsidRDefault="005C79C0" w:rsidP="00A32440">
            <w:pPr>
              <w:contextualSpacing/>
            </w:pPr>
          </w:p>
        </w:tc>
        <w:tc>
          <w:tcPr>
            <w:tcW w:w="579" w:type="pct"/>
            <w:vMerge/>
          </w:tcPr>
          <w:p w14:paraId="463B20F9" w14:textId="77777777" w:rsidR="005C79C0" w:rsidRDefault="005C79C0" w:rsidP="00A32440">
            <w:pPr>
              <w:contextualSpacing/>
            </w:pPr>
          </w:p>
        </w:tc>
        <w:tc>
          <w:tcPr>
            <w:tcW w:w="713" w:type="pct"/>
            <w:vMerge w:val="restart"/>
            <w:vAlign w:val="center"/>
          </w:tcPr>
          <w:p w14:paraId="656CB923" w14:textId="77777777" w:rsidR="005C79C0" w:rsidRDefault="005C79C0" w:rsidP="00A32440">
            <w:pPr>
              <w:contextualSpacing/>
            </w:pPr>
            <w:r>
              <w:rPr>
                <w:rFonts w:cs="Times New Roman"/>
                <w:sz w:val="16"/>
              </w:rPr>
              <w:t>Для населения (с учетом НДС*)</w:t>
            </w:r>
          </w:p>
        </w:tc>
        <w:tc>
          <w:tcPr>
            <w:tcW w:w="467" w:type="pct"/>
            <w:vMerge w:val="restart"/>
            <w:vAlign w:val="center"/>
          </w:tcPr>
          <w:p w14:paraId="170754E6" w14:textId="77777777" w:rsidR="005C79C0" w:rsidRDefault="005C79C0" w:rsidP="00A32440">
            <w:pPr>
              <w:contextualSpacing/>
              <w:jc w:val="center"/>
            </w:pPr>
            <w:r>
              <w:rPr>
                <w:rFonts w:cs="Times New Roman"/>
                <w:sz w:val="16"/>
              </w:rPr>
              <w:t>697,51</w:t>
            </w:r>
          </w:p>
        </w:tc>
        <w:tc>
          <w:tcPr>
            <w:tcW w:w="472" w:type="pct"/>
            <w:vMerge w:val="restart"/>
            <w:vAlign w:val="center"/>
          </w:tcPr>
          <w:p w14:paraId="0F50C596" w14:textId="77777777" w:rsidR="005C79C0" w:rsidRDefault="005C79C0" w:rsidP="00A32440">
            <w:pPr>
              <w:contextualSpacing/>
              <w:jc w:val="center"/>
            </w:pPr>
            <w:r>
              <w:rPr>
                <w:rFonts w:cs="Times New Roman"/>
                <w:sz w:val="16"/>
              </w:rPr>
              <w:t>704,99</w:t>
            </w:r>
          </w:p>
        </w:tc>
        <w:tc>
          <w:tcPr>
            <w:tcW w:w="474" w:type="pct"/>
            <w:vMerge w:val="restart"/>
            <w:vAlign w:val="center"/>
          </w:tcPr>
          <w:p w14:paraId="28B8D0A7" w14:textId="77777777" w:rsidR="005C79C0" w:rsidRDefault="005C79C0" w:rsidP="00A32440">
            <w:pPr>
              <w:contextualSpacing/>
              <w:jc w:val="center"/>
            </w:pPr>
            <w:r>
              <w:rPr>
                <w:rFonts w:cs="Times New Roman"/>
                <w:sz w:val="16"/>
              </w:rPr>
              <w:t>704,99</w:t>
            </w:r>
          </w:p>
        </w:tc>
        <w:tc>
          <w:tcPr>
            <w:tcW w:w="475" w:type="pct"/>
            <w:vMerge w:val="restart"/>
            <w:vAlign w:val="center"/>
          </w:tcPr>
          <w:p w14:paraId="5529633E" w14:textId="77777777" w:rsidR="005C79C0" w:rsidRDefault="005C79C0" w:rsidP="00A32440">
            <w:pPr>
              <w:contextualSpacing/>
              <w:jc w:val="center"/>
            </w:pPr>
            <w:r>
              <w:rPr>
                <w:rFonts w:cs="Times New Roman"/>
                <w:sz w:val="16"/>
              </w:rPr>
              <w:t>745,88</w:t>
            </w:r>
          </w:p>
        </w:tc>
        <w:tc>
          <w:tcPr>
            <w:tcW w:w="468" w:type="pct"/>
            <w:vMerge w:val="restart"/>
            <w:vAlign w:val="center"/>
          </w:tcPr>
          <w:p w14:paraId="2FD133CA" w14:textId="77777777" w:rsidR="005C79C0" w:rsidRDefault="005C79C0" w:rsidP="00A32440">
            <w:pPr>
              <w:contextualSpacing/>
              <w:jc w:val="center"/>
            </w:pPr>
            <w:r>
              <w:rPr>
                <w:rFonts w:cs="Times New Roman"/>
                <w:sz w:val="16"/>
              </w:rPr>
              <w:t>745,88</w:t>
            </w:r>
          </w:p>
        </w:tc>
        <w:tc>
          <w:tcPr>
            <w:tcW w:w="468" w:type="pct"/>
            <w:vMerge w:val="restart"/>
            <w:vAlign w:val="center"/>
          </w:tcPr>
          <w:p w14:paraId="07BCA64D" w14:textId="77777777" w:rsidR="005C79C0" w:rsidRDefault="005C79C0" w:rsidP="00A32440">
            <w:pPr>
              <w:contextualSpacing/>
              <w:jc w:val="center"/>
            </w:pPr>
            <w:r>
              <w:rPr>
                <w:rFonts w:cs="Times New Roman"/>
                <w:sz w:val="16"/>
              </w:rPr>
              <w:t>756,77</w:t>
            </w:r>
          </w:p>
        </w:tc>
      </w:tr>
      <w:tr w:rsidR="005C79C0" w14:paraId="2E3731B5" w14:textId="77777777" w:rsidTr="005C79C0">
        <w:trPr>
          <w:trHeight w:val="276"/>
        </w:trPr>
        <w:tc>
          <w:tcPr>
            <w:tcW w:w="884" w:type="pct"/>
            <w:vMerge/>
          </w:tcPr>
          <w:p w14:paraId="3F788E85" w14:textId="77777777" w:rsidR="005C79C0" w:rsidRDefault="005C79C0" w:rsidP="00A32440">
            <w:pPr>
              <w:contextualSpacing/>
            </w:pPr>
          </w:p>
        </w:tc>
        <w:tc>
          <w:tcPr>
            <w:tcW w:w="579" w:type="pct"/>
            <w:vMerge/>
          </w:tcPr>
          <w:p w14:paraId="0F005312" w14:textId="77777777" w:rsidR="005C79C0" w:rsidRDefault="005C79C0" w:rsidP="00A32440">
            <w:pPr>
              <w:contextualSpacing/>
            </w:pPr>
          </w:p>
        </w:tc>
        <w:tc>
          <w:tcPr>
            <w:tcW w:w="713" w:type="pct"/>
            <w:vMerge/>
          </w:tcPr>
          <w:p w14:paraId="1A7F8959" w14:textId="77777777" w:rsidR="005C79C0" w:rsidRDefault="005C79C0" w:rsidP="00A32440">
            <w:pPr>
              <w:contextualSpacing/>
            </w:pPr>
          </w:p>
        </w:tc>
        <w:tc>
          <w:tcPr>
            <w:tcW w:w="467" w:type="pct"/>
            <w:vMerge/>
          </w:tcPr>
          <w:p w14:paraId="29C4CA77" w14:textId="77777777" w:rsidR="005C79C0" w:rsidRDefault="005C79C0" w:rsidP="00A32440">
            <w:pPr>
              <w:contextualSpacing/>
            </w:pPr>
          </w:p>
        </w:tc>
        <w:tc>
          <w:tcPr>
            <w:tcW w:w="472" w:type="pct"/>
            <w:vMerge/>
          </w:tcPr>
          <w:p w14:paraId="7D97F45E" w14:textId="77777777" w:rsidR="005C79C0" w:rsidRDefault="005C79C0" w:rsidP="00A32440">
            <w:pPr>
              <w:contextualSpacing/>
            </w:pPr>
          </w:p>
        </w:tc>
        <w:tc>
          <w:tcPr>
            <w:tcW w:w="474" w:type="pct"/>
            <w:vMerge/>
          </w:tcPr>
          <w:p w14:paraId="4986C2BE" w14:textId="77777777" w:rsidR="005C79C0" w:rsidRDefault="005C79C0" w:rsidP="00A32440">
            <w:pPr>
              <w:contextualSpacing/>
            </w:pPr>
          </w:p>
        </w:tc>
        <w:tc>
          <w:tcPr>
            <w:tcW w:w="475" w:type="pct"/>
            <w:vMerge/>
          </w:tcPr>
          <w:p w14:paraId="51E9D1F5" w14:textId="77777777" w:rsidR="005C79C0" w:rsidRDefault="005C79C0" w:rsidP="00A32440">
            <w:pPr>
              <w:contextualSpacing/>
            </w:pPr>
          </w:p>
        </w:tc>
        <w:tc>
          <w:tcPr>
            <w:tcW w:w="468" w:type="pct"/>
            <w:vMerge/>
          </w:tcPr>
          <w:p w14:paraId="1228832A" w14:textId="77777777" w:rsidR="005C79C0" w:rsidRDefault="005C79C0" w:rsidP="00A32440">
            <w:pPr>
              <w:contextualSpacing/>
            </w:pPr>
          </w:p>
        </w:tc>
        <w:tc>
          <w:tcPr>
            <w:tcW w:w="468" w:type="pct"/>
            <w:vMerge/>
          </w:tcPr>
          <w:p w14:paraId="373CAFF6" w14:textId="77777777" w:rsidR="005C79C0" w:rsidRDefault="005C79C0" w:rsidP="00A32440">
            <w:pPr>
              <w:contextualSpacing/>
            </w:pPr>
          </w:p>
        </w:tc>
      </w:tr>
      <w:tr w:rsidR="005C79C0" w14:paraId="27B9F898" w14:textId="77777777" w:rsidTr="005C79C0">
        <w:trPr>
          <w:trHeight w:val="78"/>
        </w:trPr>
        <w:tc>
          <w:tcPr>
            <w:tcW w:w="884" w:type="pct"/>
            <w:vMerge/>
          </w:tcPr>
          <w:p w14:paraId="167AAF38" w14:textId="77777777" w:rsidR="005C79C0" w:rsidRDefault="005C79C0" w:rsidP="00A32440">
            <w:pPr>
              <w:contextualSpacing/>
            </w:pPr>
          </w:p>
        </w:tc>
        <w:tc>
          <w:tcPr>
            <w:tcW w:w="579" w:type="pct"/>
            <w:vMerge w:val="restart"/>
            <w:vAlign w:val="center"/>
          </w:tcPr>
          <w:p w14:paraId="7BA0AF3D" w14:textId="77777777" w:rsidR="005C79C0" w:rsidRDefault="005C79C0" w:rsidP="00A32440">
            <w:pPr>
              <w:contextualSpacing/>
              <w:jc w:val="center"/>
            </w:pPr>
            <w:r>
              <w:rPr>
                <w:rFonts w:cs="Times New Roman"/>
                <w:sz w:val="16"/>
              </w:rPr>
              <w:t>руб./тонна</w:t>
            </w:r>
          </w:p>
        </w:tc>
        <w:tc>
          <w:tcPr>
            <w:tcW w:w="713" w:type="pct"/>
            <w:vAlign w:val="center"/>
          </w:tcPr>
          <w:p w14:paraId="5E6FA454" w14:textId="77777777" w:rsidR="005C79C0" w:rsidRDefault="005C79C0" w:rsidP="00A32440">
            <w:pPr>
              <w:contextualSpacing/>
            </w:pPr>
            <w:r>
              <w:rPr>
                <w:rFonts w:cs="Times New Roman"/>
                <w:sz w:val="16"/>
              </w:rPr>
              <w:t>Для прочих потребителей (без учета НДС)</w:t>
            </w:r>
          </w:p>
        </w:tc>
        <w:tc>
          <w:tcPr>
            <w:tcW w:w="467" w:type="pct"/>
            <w:vAlign w:val="center"/>
          </w:tcPr>
          <w:p w14:paraId="7C001D61" w14:textId="77777777" w:rsidR="005C79C0" w:rsidRDefault="005C79C0" w:rsidP="00A32440">
            <w:pPr>
              <w:contextualSpacing/>
              <w:jc w:val="center"/>
            </w:pPr>
            <w:r>
              <w:rPr>
                <w:rFonts w:cs="Times New Roman"/>
                <w:sz w:val="16"/>
              </w:rPr>
              <w:t>5644,98</w:t>
            </w:r>
          </w:p>
        </w:tc>
        <w:tc>
          <w:tcPr>
            <w:tcW w:w="472" w:type="pct"/>
            <w:vAlign w:val="center"/>
          </w:tcPr>
          <w:p w14:paraId="2B73FD8A" w14:textId="77777777" w:rsidR="005C79C0" w:rsidRDefault="005C79C0" w:rsidP="00A32440">
            <w:pPr>
              <w:contextualSpacing/>
              <w:jc w:val="center"/>
            </w:pPr>
            <w:r>
              <w:rPr>
                <w:rFonts w:cs="Times New Roman"/>
                <w:sz w:val="16"/>
              </w:rPr>
              <w:t>5705,49</w:t>
            </w:r>
          </w:p>
        </w:tc>
        <w:tc>
          <w:tcPr>
            <w:tcW w:w="474" w:type="pct"/>
            <w:vAlign w:val="center"/>
          </w:tcPr>
          <w:p w14:paraId="1BD24ECF" w14:textId="77777777" w:rsidR="005C79C0" w:rsidRDefault="005C79C0" w:rsidP="00A32440">
            <w:pPr>
              <w:contextualSpacing/>
              <w:jc w:val="center"/>
            </w:pPr>
            <w:r>
              <w:rPr>
                <w:rFonts w:cs="Times New Roman"/>
                <w:sz w:val="16"/>
              </w:rPr>
              <w:t>5705,49</w:t>
            </w:r>
          </w:p>
        </w:tc>
        <w:tc>
          <w:tcPr>
            <w:tcW w:w="475" w:type="pct"/>
            <w:vAlign w:val="center"/>
          </w:tcPr>
          <w:p w14:paraId="6E260D19" w14:textId="77777777" w:rsidR="005C79C0" w:rsidRDefault="005C79C0" w:rsidP="00A32440">
            <w:pPr>
              <w:contextualSpacing/>
              <w:jc w:val="center"/>
            </w:pPr>
            <w:r>
              <w:rPr>
                <w:rFonts w:cs="Times New Roman"/>
                <w:sz w:val="16"/>
              </w:rPr>
              <w:t>6036,46</w:t>
            </w:r>
          </w:p>
        </w:tc>
        <w:tc>
          <w:tcPr>
            <w:tcW w:w="468" w:type="pct"/>
            <w:vAlign w:val="center"/>
          </w:tcPr>
          <w:p w14:paraId="44D1773C" w14:textId="77777777" w:rsidR="005C79C0" w:rsidRDefault="005C79C0" w:rsidP="00A32440">
            <w:pPr>
              <w:contextualSpacing/>
              <w:jc w:val="center"/>
            </w:pPr>
            <w:r>
              <w:rPr>
                <w:rFonts w:cs="Times New Roman"/>
                <w:sz w:val="16"/>
              </w:rPr>
              <w:t>6036,46</w:t>
            </w:r>
          </w:p>
        </w:tc>
        <w:tc>
          <w:tcPr>
            <w:tcW w:w="468" w:type="pct"/>
            <w:vAlign w:val="center"/>
          </w:tcPr>
          <w:p w14:paraId="32D81C14" w14:textId="77777777" w:rsidR="005C79C0" w:rsidRDefault="005C79C0" w:rsidP="00A32440">
            <w:pPr>
              <w:contextualSpacing/>
              <w:jc w:val="center"/>
            </w:pPr>
            <w:r>
              <w:rPr>
                <w:rFonts w:cs="Times New Roman"/>
                <w:sz w:val="16"/>
              </w:rPr>
              <w:t>6124,46</w:t>
            </w:r>
          </w:p>
        </w:tc>
      </w:tr>
      <w:tr w:rsidR="005C79C0" w14:paraId="7D50F3E2" w14:textId="77777777" w:rsidTr="005C79C0">
        <w:trPr>
          <w:trHeight w:val="78"/>
        </w:trPr>
        <w:tc>
          <w:tcPr>
            <w:tcW w:w="884" w:type="pct"/>
            <w:vMerge/>
          </w:tcPr>
          <w:p w14:paraId="2482A414" w14:textId="77777777" w:rsidR="005C79C0" w:rsidRDefault="005C79C0" w:rsidP="00A32440">
            <w:pPr>
              <w:contextualSpacing/>
            </w:pPr>
          </w:p>
        </w:tc>
        <w:tc>
          <w:tcPr>
            <w:tcW w:w="579" w:type="pct"/>
            <w:vMerge/>
          </w:tcPr>
          <w:p w14:paraId="42DD6A55" w14:textId="77777777" w:rsidR="005C79C0" w:rsidRDefault="005C79C0" w:rsidP="00A32440">
            <w:pPr>
              <w:contextualSpacing/>
            </w:pPr>
          </w:p>
        </w:tc>
        <w:tc>
          <w:tcPr>
            <w:tcW w:w="713" w:type="pct"/>
            <w:vAlign w:val="center"/>
          </w:tcPr>
          <w:p w14:paraId="43451B44" w14:textId="77777777" w:rsidR="005C79C0" w:rsidRDefault="005C79C0" w:rsidP="00A32440">
            <w:pPr>
              <w:contextualSpacing/>
            </w:pPr>
            <w:r>
              <w:rPr>
                <w:rFonts w:cs="Times New Roman"/>
                <w:sz w:val="16"/>
              </w:rPr>
              <w:t>Для населения (с учетом НДС*)</w:t>
            </w:r>
          </w:p>
        </w:tc>
        <w:tc>
          <w:tcPr>
            <w:tcW w:w="467" w:type="pct"/>
            <w:vAlign w:val="center"/>
          </w:tcPr>
          <w:p w14:paraId="4D33D81E" w14:textId="77777777" w:rsidR="005C79C0" w:rsidRDefault="005C79C0" w:rsidP="00A32440">
            <w:pPr>
              <w:contextualSpacing/>
              <w:jc w:val="center"/>
            </w:pPr>
            <w:r>
              <w:rPr>
                <w:rFonts w:cs="Times New Roman"/>
                <w:sz w:val="16"/>
              </w:rPr>
              <w:t>6773,98</w:t>
            </w:r>
          </w:p>
        </w:tc>
        <w:tc>
          <w:tcPr>
            <w:tcW w:w="472" w:type="pct"/>
            <w:vAlign w:val="center"/>
          </w:tcPr>
          <w:p w14:paraId="58F6DDA0" w14:textId="77777777" w:rsidR="005C79C0" w:rsidRDefault="005C79C0" w:rsidP="00A32440">
            <w:pPr>
              <w:contextualSpacing/>
              <w:jc w:val="center"/>
            </w:pPr>
            <w:r>
              <w:rPr>
                <w:rFonts w:cs="Times New Roman"/>
                <w:sz w:val="16"/>
              </w:rPr>
              <w:t>6846,59</w:t>
            </w:r>
          </w:p>
        </w:tc>
        <w:tc>
          <w:tcPr>
            <w:tcW w:w="474" w:type="pct"/>
            <w:vAlign w:val="center"/>
          </w:tcPr>
          <w:p w14:paraId="11A11E17" w14:textId="77777777" w:rsidR="005C79C0" w:rsidRDefault="005C79C0" w:rsidP="00A32440">
            <w:pPr>
              <w:contextualSpacing/>
              <w:jc w:val="center"/>
            </w:pPr>
            <w:r>
              <w:rPr>
                <w:rFonts w:cs="Times New Roman"/>
                <w:sz w:val="16"/>
              </w:rPr>
              <w:t>6846,59</w:t>
            </w:r>
          </w:p>
        </w:tc>
        <w:tc>
          <w:tcPr>
            <w:tcW w:w="475" w:type="pct"/>
            <w:vAlign w:val="center"/>
          </w:tcPr>
          <w:p w14:paraId="6D0C1F76" w14:textId="77777777" w:rsidR="005C79C0" w:rsidRDefault="005C79C0" w:rsidP="00A32440">
            <w:pPr>
              <w:contextualSpacing/>
              <w:jc w:val="center"/>
            </w:pPr>
            <w:r>
              <w:rPr>
                <w:rFonts w:cs="Times New Roman"/>
                <w:sz w:val="16"/>
              </w:rPr>
              <w:t>7243,75</w:t>
            </w:r>
          </w:p>
        </w:tc>
        <w:tc>
          <w:tcPr>
            <w:tcW w:w="468" w:type="pct"/>
            <w:vAlign w:val="center"/>
          </w:tcPr>
          <w:p w14:paraId="051FDA2C" w14:textId="77777777" w:rsidR="005C79C0" w:rsidRDefault="005C79C0" w:rsidP="00A32440">
            <w:pPr>
              <w:contextualSpacing/>
              <w:jc w:val="center"/>
            </w:pPr>
            <w:r>
              <w:rPr>
                <w:rFonts w:cs="Times New Roman"/>
                <w:sz w:val="16"/>
              </w:rPr>
              <w:t>7243,75</w:t>
            </w:r>
          </w:p>
        </w:tc>
        <w:tc>
          <w:tcPr>
            <w:tcW w:w="468" w:type="pct"/>
            <w:vAlign w:val="center"/>
          </w:tcPr>
          <w:p w14:paraId="32017778" w14:textId="77777777" w:rsidR="005C79C0" w:rsidRDefault="005C79C0" w:rsidP="00A32440">
            <w:pPr>
              <w:contextualSpacing/>
              <w:jc w:val="center"/>
            </w:pPr>
            <w:r>
              <w:rPr>
                <w:rFonts w:cs="Times New Roman"/>
                <w:sz w:val="16"/>
              </w:rPr>
              <w:t>7349,35</w:t>
            </w:r>
          </w:p>
        </w:tc>
      </w:tr>
    </w:tbl>
    <w:p w14:paraId="25A91545" w14:textId="77777777" w:rsidR="005C79C0" w:rsidRPr="00B11C69" w:rsidRDefault="005C79C0" w:rsidP="005C79C0">
      <w:pPr>
        <w:keepNext/>
        <w:contextualSpacing/>
        <w:jc w:val="both"/>
        <w:rPr>
          <w:bCs/>
          <w:sz w:val="20"/>
          <w:lang w:eastAsia="x-none"/>
        </w:rPr>
      </w:pPr>
      <w:r w:rsidRPr="00B11C69">
        <w:rPr>
          <w:bCs/>
          <w:sz w:val="20"/>
          <w:lang w:eastAsia="x-none"/>
        </w:rPr>
        <w:t>* Выделяется в целях реализации пункта 6 статьи 168 Налогового кодекса Росс</w:t>
      </w:r>
      <w:r>
        <w:rPr>
          <w:bCs/>
          <w:sz w:val="20"/>
          <w:lang w:eastAsia="x-none"/>
        </w:rPr>
        <w:t>ийской Федерации (часть вторая)</w:t>
      </w:r>
    </w:p>
    <w:p w14:paraId="2A384E16" w14:textId="77777777" w:rsidR="005C79C0" w:rsidRDefault="005C79C0" w:rsidP="008A47D7">
      <w:pPr>
        <w:ind w:firstLine="709"/>
        <w:contextualSpacing/>
        <w:jc w:val="both"/>
      </w:pPr>
    </w:p>
    <w:p w14:paraId="39249973" w14:textId="77777777" w:rsidR="008A47D7" w:rsidRPr="00EF7BB5" w:rsidRDefault="008A47D7" w:rsidP="008A47D7">
      <w:pPr>
        <w:ind w:firstLine="709"/>
        <w:contextualSpacing/>
        <w:jc w:val="both"/>
      </w:pPr>
      <w:r w:rsidRPr="00EF7BB5">
        <w:t xml:space="preserve">В соответствии с Федеральным законом от 24.06.1998 года № 89-ФЗ (ред. от 07.04.2020) «Об отходах производства и потребления», постановлением Правительства РФ от 12.11.2016 года № 1156 (ред. от 15.12.2018) «Об обращении с ТКО …», постановлением Правительства ХМАО - Югры от 11.07.2019 № 229-п (ред. от 31.03.2020) «О правилах организации деятельности по накоплению ТКО (в том числе их раздельному накоплению) в ХМАО – Югре …» следующие виды отходов: промышленные отходы; строительные отходы, образующиеся в результате строительства и капитального ремонта, разрушения зданий и сооружений; медицинские и биологические отходы; автомобили, их составные части, в том числе автомобильные покрышки; отходы сбора и обработки сточных вод; жидкие бытовые отходы, в том числе содержимое септиков и выгребных ям не относится к твердым </w:t>
      </w:r>
      <w:r w:rsidRPr="00EF7BB5">
        <w:lastRenderedPageBreak/>
        <w:t>коммунальным отходам и на контейнерные площадки с.п.</w:t>
      </w:r>
      <w:r>
        <w:t xml:space="preserve"> Сосновка</w:t>
      </w:r>
      <w:r w:rsidRPr="00EF7BB5">
        <w:t xml:space="preserve"> попадать не должны. Для вывоза данного вида отходов необходимо обращаться к специализированным организациям, осуществляющим транспортировку отходов на территории Белоярского района.</w:t>
      </w:r>
    </w:p>
    <w:p w14:paraId="4C1F9AA8" w14:textId="77777777" w:rsidR="008A47D7" w:rsidRDefault="008A47D7" w:rsidP="008A47D7">
      <w:pPr>
        <w:ind w:firstLine="709"/>
        <w:contextualSpacing/>
        <w:jc w:val="both"/>
      </w:pPr>
      <w:r w:rsidRPr="00EF7BB5">
        <w:t>При соблюдении данных правил – вывоз твердых коммунальных отходов с контейнерных площадок будет производиться своевременно без нарушения графика транспортирования, тем самым минимизируя риски переполнения контейнеров и захламления территории.</w:t>
      </w:r>
    </w:p>
    <w:p w14:paraId="737CFC9D" w14:textId="77777777" w:rsidR="008A47D7" w:rsidRPr="00EF7BB5" w:rsidRDefault="008A47D7" w:rsidP="008A47D7">
      <w:pPr>
        <w:ind w:firstLine="709"/>
        <w:contextualSpacing/>
        <w:jc w:val="both"/>
      </w:pPr>
      <w:r w:rsidRPr="00EF7BB5">
        <w:t>Анализ системы обращения с муниципальными отходами показал, что потоки отходов, образующиеся у населения, в настоящее время большей частью отправляются на захоронение.</w:t>
      </w:r>
    </w:p>
    <w:p w14:paraId="1CF40E38" w14:textId="77777777" w:rsidR="008A47D7" w:rsidRPr="00EF7BB5" w:rsidRDefault="008A47D7" w:rsidP="008A47D7">
      <w:pPr>
        <w:ind w:firstLine="709"/>
        <w:contextualSpacing/>
        <w:jc w:val="both"/>
      </w:pPr>
      <w:r w:rsidRPr="00EF7BB5">
        <w:t>Переработка ТКО не развита.</w:t>
      </w:r>
    </w:p>
    <w:p w14:paraId="59D2457F" w14:textId="77777777" w:rsidR="008A47D7" w:rsidRPr="00EF7BB5" w:rsidRDefault="008A47D7" w:rsidP="008A47D7">
      <w:pPr>
        <w:ind w:firstLine="709"/>
        <w:contextualSpacing/>
        <w:jc w:val="both"/>
      </w:pPr>
      <w:r w:rsidRPr="00EF7BB5">
        <w:t>На момент актуализации Программы для размещения отходов используется полигон ТКО АО «ЮКЭК-Белоярский».</w:t>
      </w:r>
    </w:p>
    <w:p w14:paraId="72C0FA17" w14:textId="77777777" w:rsidR="008A47D7" w:rsidRPr="00EF7BB5" w:rsidRDefault="008A47D7" w:rsidP="008A47D7">
      <w:pPr>
        <w:ind w:firstLine="709"/>
        <w:contextualSpacing/>
        <w:jc w:val="both"/>
      </w:pPr>
      <w:r w:rsidRPr="00EF7BB5">
        <w:t>Основными проблемами системы обращения с отходами в с.п. Со</w:t>
      </w:r>
      <w:r>
        <w:t>сновка</w:t>
      </w:r>
      <w:r w:rsidRPr="00EF7BB5">
        <w:t xml:space="preserve"> являются:</w:t>
      </w:r>
    </w:p>
    <w:p w14:paraId="70474634" w14:textId="77777777" w:rsidR="008A47D7" w:rsidRPr="00EF7BB5" w:rsidRDefault="008A47D7" w:rsidP="002F023B">
      <w:pPr>
        <w:pStyle w:val="ab"/>
        <w:numPr>
          <w:ilvl w:val="0"/>
          <w:numId w:val="19"/>
        </w:numPr>
        <w:tabs>
          <w:tab w:val="left" w:pos="993"/>
        </w:tabs>
        <w:ind w:left="0" w:firstLine="709"/>
        <w:jc w:val="both"/>
      </w:pPr>
      <w:r w:rsidRPr="00EF7BB5">
        <w:t>отсутствие раздельного сбора отходов и недостаточно мощностей объектов переработки отходов различных категорий, являющихся вторичным сырьём.</w:t>
      </w:r>
    </w:p>
    <w:p w14:paraId="795D30D9" w14:textId="77777777" w:rsidR="008A47D7" w:rsidRPr="00EF7BB5" w:rsidRDefault="008A47D7" w:rsidP="002F023B">
      <w:pPr>
        <w:pStyle w:val="ab"/>
        <w:numPr>
          <w:ilvl w:val="0"/>
          <w:numId w:val="19"/>
        </w:numPr>
        <w:tabs>
          <w:tab w:val="left" w:pos="993"/>
        </w:tabs>
        <w:ind w:left="0" w:firstLine="709"/>
        <w:jc w:val="both"/>
      </w:pPr>
      <w:r w:rsidRPr="00EF7BB5">
        <w:t>захоронение несортированных отходов на объектах размещения отходов, что ведет к безвозвратной потере вторичного сырья. Захороненные твердые коммунальные отходы содержат значительное количество токсичных соединений. Так же на полигоны попадают отходы, которые могут быть возвращены в рецикл и после соответствующей обработки использоваться в качестве вторичных материальных ресурсов.</w:t>
      </w:r>
    </w:p>
    <w:p w14:paraId="0727EDB2" w14:textId="77777777" w:rsidR="008A47D7" w:rsidRPr="00EF7BB5" w:rsidRDefault="008A47D7" w:rsidP="008A47D7">
      <w:pPr>
        <w:ind w:firstLine="709"/>
        <w:contextualSpacing/>
        <w:jc w:val="both"/>
      </w:pPr>
    </w:p>
    <w:p w14:paraId="21D678B1" w14:textId="77777777" w:rsidR="008A47D7" w:rsidRPr="00EF7BB5" w:rsidRDefault="008A47D7" w:rsidP="008A47D7">
      <w:pPr>
        <w:ind w:firstLine="709"/>
        <w:contextualSpacing/>
        <w:jc w:val="both"/>
      </w:pPr>
      <w:r w:rsidRPr="00EF7BB5">
        <w:t>Развитие в дальнейшем эксплуатируемого на момент актуализации Программы полигона Т</w:t>
      </w:r>
      <w:r>
        <w:t>Б</w:t>
      </w:r>
      <w:r w:rsidRPr="00EF7BB5">
        <w:t>О в г.п. Белоярский не перс</w:t>
      </w:r>
      <w:r>
        <w:t>пективно по следующим причинам:</w:t>
      </w:r>
    </w:p>
    <w:p w14:paraId="3BE0EC87" w14:textId="77777777" w:rsidR="008A47D7" w:rsidRPr="00EF7BB5" w:rsidRDefault="008A47D7" w:rsidP="008A47D7">
      <w:pPr>
        <w:tabs>
          <w:tab w:val="left" w:pos="993"/>
        </w:tabs>
        <w:ind w:firstLine="709"/>
        <w:contextualSpacing/>
        <w:jc w:val="both"/>
      </w:pPr>
      <w:r w:rsidRPr="00EF7BB5">
        <w:t>–</w:t>
      </w:r>
      <w:r w:rsidRPr="00EF7BB5">
        <w:tab/>
        <w:t xml:space="preserve"> объект расположе</w:t>
      </w:r>
      <w:r>
        <w:t>н на землях населенного пункта,</w:t>
      </w:r>
    </w:p>
    <w:p w14:paraId="3EDEC2CC" w14:textId="77777777" w:rsidR="008A47D7" w:rsidRPr="00EF7BB5" w:rsidRDefault="008A47D7" w:rsidP="008A47D7">
      <w:pPr>
        <w:tabs>
          <w:tab w:val="left" w:pos="993"/>
        </w:tabs>
        <w:ind w:firstLine="709"/>
        <w:contextualSpacing/>
        <w:jc w:val="both"/>
      </w:pPr>
      <w:r w:rsidRPr="00EF7BB5">
        <w:t>–</w:t>
      </w:r>
      <w:r w:rsidRPr="00EF7BB5">
        <w:tab/>
        <w:t xml:space="preserve"> объект размещается на удалении 7 км (по прямой) от контрольной точки аэродрома г. Белоярский.</w:t>
      </w:r>
    </w:p>
    <w:p w14:paraId="02E3D817" w14:textId="77777777" w:rsidR="008A47D7" w:rsidRPr="00EF7BB5" w:rsidRDefault="008A47D7" w:rsidP="008A47D7">
      <w:pPr>
        <w:ind w:firstLine="709"/>
        <w:contextualSpacing/>
        <w:jc w:val="both"/>
      </w:pPr>
    </w:p>
    <w:p w14:paraId="79E5A4DF" w14:textId="77777777" w:rsidR="008A47D7" w:rsidRPr="00EF7BB5" w:rsidRDefault="008A47D7" w:rsidP="008A47D7">
      <w:pPr>
        <w:ind w:firstLine="709"/>
        <w:contextualSpacing/>
        <w:jc w:val="both"/>
      </w:pPr>
      <w:r w:rsidRPr="00EF7BB5">
        <w:t>Для решения данных проблем, необходимо:</w:t>
      </w:r>
    </w:p>
    <w:p w14:paraId="79F2F9E5" w14:textId="77777777" w:rsidR="008A47D7" w:rsidRPr="00EF7BB5" w:rsidRDefault="008A47D7" w:rsidP="008A47D7">
      <w:pPr>
        <w:tabs>
          <w:tab w:val="left" w:pos="993"/>
        </w:tabs>
        <w:ind w:firstLine="709"/>
        <w:contextualSpacing/>
        <w:jc w:val="both"/>
      </w:pPr>
      <w:r w:rsidRPr="00EF7BB5">
        <w:t>–</w:t>
      </w:r>
      <w:r w:rsidRPr="00EF7BB5">
        <w:tab/>
        <w:t>установка дополнительных контейнеров сбора ТКО</w:t>
      </w:r>
      <w:r>
        <w:t>;</w:t>
      </w:r>
    </w:p>
    <w:p w14:paraId="7969B2E9" w14:textId="77777777" w:rsidR="008A47D7" w:rsidRPr="00EF7BB5" w:rsidRDefault="008A47D7" w:rsidP="008A47D7">
      <w:pPr>
        <w:tabs>
          <w:tab w:val="left" w:pos="993"/>
        </w:tabs>
        <w:ind w:firstLine="709"/>
        <w:contextualSpacing/>
        <w:jc w:val="both"/>
      </w:pPr>
      <w:r w:rsidRPr="00EF7BB5">
        <w:t>–</w:t>
      </w:r>
      <w:r w:rsidRPr="00EF7BB5">
        <w:tab/>
        <w:t>органи</w:t>
      </w:r>
      <w:r>
        <w:t>зация раздельного сбора отходов;</w:t>
      </w:r>
    </w:p>
    <w:p w14:paraId="67018410" w14:textId="77777777" w:rsidR="008A47D7" w:rsidRPr="00EF7BB5" w:rsidRDefault="008A47D7" w:rsidP="008A47D7">
      <w:pPr>
        <w:tabs>
          <w:tab w:val="left" w:pos="993"/>
        </w:tabs>
        <w:ind w:firstLine="709"/>
        <w:contextualSpacing/>
        <w:jc w:val="both"/>
      </w:pPr>
      <w:r w:rsidRPr="00EF7BB5">
        <w:t>–</w:t>
      </w:r>
      <w:r w:rsidRPr="00EF7BB5">
        <w:tab/>
        <w:t>сбор вторичного сырья у населения;</w:t>
      </w:r>
    </w:p>
    <w:p w14:paraId="4034378C" w14:textId="77777777" w:rsidR="008A47D7" w:rsidRPr="00EF7BB5" w:rsidRDefault="008A47D7" w:rsidP="008A47D7">
      <w:pPr>
        <w:tabs>
          <w:tab w:val="left" w:pos="993"/>
        </w:tabs>
        <w:ind w:firstLine="709"/>
        <w:contextualSpacing/>
        <w:jc w:val="both"/>
      </w:pPr>
      <w:r w:rsidRPr="00EF7BB5">
        <w:t>–</w:t>
      </w:r>
      <w:r w:rsidRPr="00EF7BB5">
        <w:tab/>
        <w:t>строительство Белоярского межмуниципального полигона ТКО.</w:t>
      </w:r>
    </w:p>
    <w:p w14:paraId="2E43D89E" w14:textId="77777777" w:rsidR="008A47D7" w:rsidRPr="00EF7BB5" w:rsidRDefault="008A47D7" w:rsidP="008A47D7">
      <w:pPr>
        <w:ind w:firstLine="567"/>
        <w:jc w:val="both"/>
        <w:rPr>
          <w:szCs w:val="28"/>
        </w:rPr>
      </w:pPr>
    </w:p>
    <w:p w14:paraId="786366E0" w14:textId="77777777" w:rsidR="008A47D7" w:rsidRDefault="008A47D7" w:rsidP="00670548">
      <w:pPr>
        <w:ind w:firstLine="709"/>
        <w:contextualSpacing/>
        <w:jc w:val="both"/>
      </w:pPr>
    </w:p>
    <w:p w14:paraId="1A9B4413" w14:textId="5FC7130B" w:rsidR="00E05CBC" w:rsidRPr="006A3B0B" w:rsidRDefault="00E05CBC" w:rsidP="006A3B0B">
      <w:pPr>
        <w:pStyle w:val="2"/>
        <w:pageBreakBefore/>
        <w:numPr>
          <w:ilvl w:val="1"/>
          <w:numId w:val="1"/>
        </w:numPr>
        <w:spacing w:before="0" w:after="0"/>
        <w:ind w:left="0" w:firstLine="709"/>
        <w:jc w:val="both"/>
        <w:rPr>
          <w:rFonts w:ascii="Times New Roman" w:hAnsi="Times New Roman"/>
          <w:b w:val="0"/>
          <w:i w:val="0"/>
          <w:sz w:val="24"/>
          <w:szCs w:val="24"/>
        </w:rPr>
      </w:pPr>
      <w:bookmarkStart w:id="60" w:name="_Toc436745128"/>
      <w:bookmarkStart w:id="61" w:name="_Toc325966915"/>
      <w:bookmarkStart w:id="62" w:name="_Toc329088075"/>
      <w:bookmarkStart w:id="63" w:name="_Toc443586320"/>
      <w:bookmarkStart w:id="64" w:name="_Toc49622935"/>
      <w:r w:rsidRPr="006A3B0B">
        <w:rPr>
          <w:rFonts w:ascii="Times New Roman" w:hAnsi="Times New Roman"/>
          <w:b w:val="0"/>
          <w:i w:val="0"/>
          <w:sz w:val="24"/>
          <w:szCs w:val="24"/>
        </w:rPr>
        <w:lastRenderedPageBreak/>
        <w:t>Краткий анализ состояния установки приборов уч</w:t>
      </w:r>
      <w:r w:rsidR="00C74D3A">
        <w:rPr>
          <w:rFonts w:ascii="Times New Roman" w:hAnsi="Times New Roman"/>
          <w:b w:val="0"/>
          <w:i w:val="0"/>
          <w:sz w:val="24"/>
          <w:szCs w:val="24"/>
        </w:rPr>
        <w:t>ё</w:t>
      </w:r>
      <w:r w:rsidRPr="006A3B0B">
        <w:rPr>
          <w:rFonts w:ascii="Times New Roman" w:hAnsi="Times New Roman"/>
          <w:b w:val="0"/>
          <w:i w:val="0"/>
          <w:sz w:val="24"/>
          <w:szCs w:val="24"/>
        </w:rPr>
        <w:t>та и энергоресурсосбережения у потребителей</w:t>
      </w:r>
      <w:bookmarkEnd w:id="60"/>
      <w:bookmarkEnd w:id="61"/>
      <w:bookmarkEnd w:id="62"/>
      <w:bookmarkEnd w:id="63"/>
      <w:bookmarkEnd w:id="64"/>
    </w:p>
    <w:p w14:paraId="1BC696C1" w14:textId="77777777" w:rsidR="006A3B0B" w:rsidRDefault="006A3B0B" w:rsidP="00F92F75">
      <w:pPr>
        <w:ind w:firstLine="567"/>
        <w:jc w:val="both"/>
      </w:pPr>
    </w:p>
    <w:p w14:paraId="518F500A" w14:textId="77777777" w:rsidR="00E05CBC" w:rsidRPr="00033768" w:rsidRDefault="00E05CBC" w:rsidP="006A3B0B">
      <w:pPr>
        <w:ind w:firstLine="709"/>
        <w:jc w:val="both"/>
      </w:pPr>
      <w:r w:rsidRPr="00033768">
        <w:t>В соответствии со статьей 12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в целях повышения уровня энергосбережения в жилищном фонде и его энергетической эффективности в перечень требований к содержанию общего имущества собственников помещений в многоквартирном доме включаются требования о проведении мероприятий по энергосбережению и повышению энергетической эффективности многоквартирного дома. Должно быть обеспечено рациональное использование энергетических ресурсов за счет реализации энергосберегающих мероприятий (использование энергосберегающих ламп, приборов учета, более экономичных бытовых приборов, утепление многоквартирных домов и мест общего пользования).</w:t>
      </w:r>
    </w:p>
    <w:p w14:paraId="01FE5FE3" w14:textId="77777777" w:rsidR="00E05CBC" w:rsidRPr="00033768" w:rsidRDefault="00E05CBC" w:rsidP="006A3B0B">
      <w:pPr>
        <w:ind w:firstLine="709"/>
        <w:jc w:val="both"/>
      </w:pPr>
      <w:r w:rsidRPr="00033768">
        <w:t>В соответствии со статьей 24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года), начиная с 01.01.2010 года каждое бюджетное учреждение обязано обеспечить снижение в сопоставимых условиях объема потребленных им воды, дизельного и иного топлива, мазута, природного газа, тепловой энергии, электрической энергии, угля в течение пяти лет не менее чем на 15% от объема фактически потребленного им в 2009 году каждого из указанных ресурсов с ежегодным снижением такого объема не менее чем на 3%.</w:t>
      </w:r>
    </w:p>
    <w:p w14:paraId="16B1292F" w14:textId="5E9D7F0B" w:rsidR="00E05CBC" w:rsidRPr="00033768" w:rsidRDefault="00E05CBC" w:rsidP="006A3B0B">
      <w:pPr>
        <w:ind w:firstLine="709"/>
        <w:jc w:val="both"/>
      </w:pPr>
      <w:r w:rsidRPr="00033768">
        <w:t>В соответствии со статьей 13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до 01.07.2012 собственники жилых домов, собственники помещений в многоквартирных домах, обязаны обеспечить оснащение таких домов приборами учета используемых коммунальных ресурсов: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 что обеспечит в свою очередь оплату потребителями энергетических ресурсов по показаниям приборов учета.</w:t>
      </w:r>
    </w:p>
    <w:p w14:paraId="48B900DA" w14:textId="77777777" w:rsidR="00C74D3A" w:rsidRDefault="00C74D3A" w:rsidP="00C74D3A">
      <w:pPr>
        <w:ind w:firstLine="709"/>
        <w:jc w:val="both"/>
        <w:rPr>
          <w:b/>
        </w:rPr>
      </w:pPr>
    </w:p>
    <w:p w14:paraId="62092B87" w14:textId="77777777" w:rsidR="008A47D7" w:rsidRPr="00DA4EB2" w:rsidRDefault="008A47D7" w:rsidP="008A47D7">
      <w:pPr>
        <w:ind w:firstLine="709"/>
        <w:contextualSpacing/>
        <w:jc w:val="both"/>
        <w:rPr>
          <w:b/>
        </w:rPr>
      </w:pPr>
      <w:r w:rsidRPr="00DA4EB2">
        <w:rPr>
          <w:b/>
        </w:rPr>
        <w:t>Система теплоснабжения</w:t>
      </w:r>
    </w:p>
    <w:p w14:paraId="14D7D574" w14:textId="77777777" w:rsidR="008A47D7" w:rsidRPr="00DA4EB2" w:rsidRDefault="008A47D7" w:rsidP="008A47D7">
      <w:pPr>
        <w:ind w:firstLine="709"/>
        <w:contextualSpacing/>
        <w:jc w:val="both"/>
      </w:pPr>
      <w:r w:rsidRPr="00DA4EB2">
        <w:t>Учёт тепла, отпущенного в тепловые сети, осуществляется с помощью приборов учёта тепловой энергии, установленных в котельных.</w:t>
      </w:r>
    </w:p>
    <w:p w14:paraId="37247CD6" w14:textId="77777777" w:rsidR="008A47D7" w:rsidRPr="00DA4EB2" w:rsidRDefault="008A47D7" w:rsidP="008A47D7">
      <w:pPr>
        <w:ind w:firstLine="709"/>
        <w:contextualSpacing/>
        <w:jc w:val="both"/>
      </w:pPr>
      <w:r w:rsidRPr="00DA4EB2">
        <w:t>Установка приборов учёта, осуществляющих контроль за выработанной тепловой энергией и объёмом потребления сетевой воды для подпитки системы, имеющие возможности дистанционной передачи данных позволит более полно осуществлять контроль за количеством потребления и выработки энергоресурсов на объектах, а также обеспечат передачу информации на пульт центральной диспетчерской службы.</w:t>
      </w:r>
    </w:p>
    <w:p w14:paraId="0DD5F257" w14:textId="72FFB915" w:rsidR="008A47D7" w:rsidRPr="00B5728B" w:rsidRDefault="008A47D7" w:rsidP="008A47D7">
      <w:pPr>
        <w:ind w:firstLine="709"/>
        <w:contextualSpacing/>
        <w:jc w:val="both"/>
      </w:pPr>
      <w:r w:rsidRPr="00B5728B">
        <w:t>Основное оборудование котельных и их технические характеристики представлены в</w:t>
      </w:r>
      <w:r>
        <w:t xml:space="preserve"> таблице </w:t>
      </w:r>
      <w:r w:rsidR="003054D0">
        <w:t>6</w:t>
      </w:r>
      <w:r>
        <w:t>8</w:t>
      </w:r>
      <w:r w:rsidRPr="00B5728B">
        <w:t>.</w:t>
      </w:r>
    </w:p>
    <w:p w14:paraId="63BEA9DA" w14:textId="77777777" w:rsidR="008A47D7" w:rsidRPr="00B5728B" w:rsidRDefault="008A47D7" w:rsidP="008A47D7">
      <w:pPr>
        <w:contextualSpacing/>
        <w:jc w:val="both"/>
        <w:rPr>
          <w:highlight w:val="yellow"/>
        </w:rPr>
      </w:pPr>
    </w:p>
    <w:p w14:paraId="2486FD85" w14:textId="203E78B9" w:rsidR="008A47D7" w:rsidRPr="00B5728B" w:rsidRDefault="008A47D7" w:rsidP="008A47D7">
      <w:pPr>
        <w:contextualSpacing/>
        <w:jc w:val="both"/>
      </w:pPr>
      <w:r w:rsidRPr="00B5728B">
        <w:rPr>
          <w:bCs/>
          <w:lang w:val="x-none" w:eastAsia="x-none"/>
        </w:rPr>
        <w:t xml:space="preserve">Таблица </w:t>
      </w:r>
      <w:r w:rsidRPr="00B5728B">
        <w:rPr>
          <w:bCs/>
          <w:lang w:val="x-none" w:eastAsia="x-none"/>
        </w:rPr>
        <w:fldChar w:fldCharType="begin"/>
      </w:r>
      <w:r w:rsidRPr="00B5728B">
        <w:rPr>
          <w:bCs/>
          <w:lang w:val="x-none" w:eastAsia="x-none"/>
        </w:rPr>
        <w:instrText xml:space="preserve"> SEQ Таблица \* ARABIC </w:instrText>
      </w:r>
      <w:r w:rsidRPr="00B5728B">
        <w:rPr>
          <w:bCs/>
          <w:lang w:val="x-none" w:eastAsia="x-none"/>
        </w:rPr>
        <w:fldChar w:fldCharType="separate"/>
      </w:r>
      <w:r w:rsidR="0066723B">
        <w:rPr>
          <w:bCs/>
          <w:noProof/>
          <w:lang w:val="x-none" w:eastAsia="x-none"/>
        </w:rPr>
        <w:t>68</w:t>
      </w:r>
      <w:r w:rsidRPr="00B5728B">
        <w:rPr>
          <w:bCs/>
          <w:lang w:val="x-none" w:eastAsia="x-none"/>
        </w:rPr>
        <w:fldChar w:fldCharType="end"/>
      </w:r>
      <w:r w:rsidRPr="00B5728B">
        <w:rPr>
          <w:bCs/>
          <w:lang w:val="x-none" w:eastAsia="x-none"/>
        </w:rPr>
        <w:t xml:space="preserve"> – Основное оборудование котельных и их технические характеристики</w:t>
      </w:r>
    </w:p>
    <w:p w14:paraId="69B88B50" w14:textId="77777777" w:rsidR="008A47D7" w:rsidRPr="00B5728B" w:rsidRDefault="008A47D7" w:rsidP="008A47D7">
      <w:pPr>
        <w:contextualSpacing/>
        <w:jc w:val="both"/>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58"/>
        <w:gridCol w:w="2130"/>
        <w:gridCol w:w="2154"/>
        <w:gridCol w:w="2152"/>
      </w:tblGrid>
      <w:tr w:rsidR="008A47D7" w:rsidRPr="00B5728B" w14:paraId="1EE75B49" w14:textId="77777777" w:rsidTr="006715EA">
        <w:trPr>
          <w:trHeight w:val="20"/>
          <w:tblHeader/>
        </w:trPr>
        <w:tc>
          <w:tcPr>
            <w:tcW w:w="1680" w:type="pct"/>
            <w:shd w:val="clear" w:color="auto" w:fill="auto"/>
            <w:vAlign w:val="center"/>
            <w:hideMark/>
          </w:tcPr>
          <w:p w14:paraId="67C57E83" w14:textId="77777777" w:rsidR="008A47D7" w:rsidRPr="00B5728B" w:rsidRDefault="008A47D7" w:rsidP="006715EA">
            <w:pPr>
              <w:contextualSpacing/>
              <w:jc w:val="center"/>
              <w:rPr>
                <w:bCs/>
                <w:color w:val="000000"/>
                <w:sz w:val="20"/>
                <w:szCs w:val="20"/>
              </w:rPr>
            </w:pPr>
            <w:r w:rsidRPr="00B5728B">
              <w:rPr>
                <w:bCs/>
                <w:color w:val="000000"/>
                <w:sz w:val="20"/>
                <w:szCs w:val="20"/>
              </w:rPr>
              <w:t>Наименование источника тепловой энергии</w:t>
            </w:r>
          </w:p>
        </w:tc>
        <w:tc>
          <w:tcPr>
            <w:tcW w:w="1098" w:type="pct"/>
            <w:shd w:val="clear" w:color="auto" w:fill="auto"/>
            <w:vAlign w:val="center"/>
            <w:hideMark/>
          </w:tcPr>
          <w:p w14:paraId="1E934A7F" w14:textId="77777777" w:rsidR="008A47D7" w:rsidRPr="00B5728B" w:rsidRDefault="008A47D7" w:rsidP="006715EA">
            <w:pPr>
              <w:contextualSpacing/>
              <w:jc w:val="center"/>
              <w:rPr>
                <w:bCs/>
                <w:color w:val="000000"/>
                <w:sz w:val="20"/>
                <w:szCs w:val="20"/>
              </w:rPr>
            </w:pPr>
            <w:r w:rsidRPr="00B5728B">
              <w:rPr>
                <w:bCs/>
                <w:color w:val="000000"/>
                <w:sz w:val="20"/>
                <w:szCs w:val="20"/>
              </w:rPr>
              <w:t>Марка основного оборудования</w:t>
            </w:r>
          </w:p>
        </w:tc>
        <w:tc>
          <w:tcPr>
            <w:tcW w:w="1111" w:type="pct"/>
            <w:vAlign w:val="center"/>
          </w:tcPr>
          <w:p w14:paraId="139DBAFD" w14:textId="77777777" w:rsidR="008A47D7" w:rsidRPr="00B5728B" w:rsidRDefault="008A47D7" w:rsidP="006715EA">
            <w:pPr>
              <w:contextualSpacing/>
              <w:jc w:val="center"/>
              <w:rPr>
                <w:bCs/>
                <w:color w:val="000000"/>
                <w:sz w:val="20"/>
                <w:szCs w:val="20"/>
              </w:rPr>
            </w:pPr>
            <w:r w:rsidRPr="00B5728B">
              <w:rPr>
                <w:bCs/>
                <w:color w:val="000000"/>
                <w:sz w:val="20"/>
                <w:szCs w:val="20"/>
              </w:rPr>
              <w:t>КПД, %</w:t>
            </w:r>
          </w:p>
        </w:tc>
        <w:tc>
          <w:tcPr>
            <w:tcW w:w="1110" w:type="pct"/>
            <w:shd w:val="clear" w:color="auto" w:fill="auto"/>
            <w:vAlign w:val="center"/>
            <w:hideMark/>
          </w:tcPr>
          <w:p w14:paraId="251B2F03" w14:textId="77777777" w:rsidR="008A47D7" w:rsidRPr="00B5728B" w:rsidRDefault="008A47D7" w:rsidP="006715EA">
            <w:pPr>
              <w:contextualSpacing/>
              <w:jc w:val="center"/>
              <w:rPr>
                <w:bCs/>
                <w:color w:val="000000"/>
                <w:sz w:val="20"/>
                <w:szCs w:val="20"/>
              </w:rPr>
            </w:pPr>
            <w:r w:rsidRPr="00B5728B">
              <w:rPr>
                <w:bCs/>
                <w:color w:val="000000"/>
                <w:sz w:val="20"/>
                <w:szCs w:val="20"/>
              </w:rPr>
              <w:t>Год ввода в эксплуатацию</w:t>
            </w:r>
          </w:p>
        </w:tc>
      </w:tr>
      <w:tr w:rsidR="008A47D7" w:rsidRPr="00B5728B" w14:paraId="7D0817E1" w14:textId="77777777" w:rsidTr="006715EA">
        <w:trPr>
          <w:trHeight w:val="20"/>
        </w:trPr>
        <w:tc>
          <w:tcPr>
            <w:tcW w:w="1680" w:type="pct"/>
            <w:vMerge w:val="restart"/>
            <w:shd w:val="clear" w:color="auto" w:fill="auto"/>
            <w:vAlign w:val="center"/>
            <w:hideMark/>
          </w:tcPr>
          <w:p w14:paraId="2CA5C727" w14:textId="77777777" w:rsidR="008A47D7" w:rsidRPr="00B5728B" w:rsidRDefault="008A47D7" w:rsidP="006715EA">
            <w:pPr>
              <w:contextualSpacing/>
              <w:jc w:val="center"/>
              <w:rPr>
                <w:sz w:val="20"/>
                <w:szCs w:val="20"/>
              </w:rPr>
            </w:pPr>
            <w:r w:rsidRPr="00B5728B">
              <w:rPr>
                <w:sz w:val="20"/>
                <w:szCs w:val="20"/>
              </w:rPr>
              <w:t>Котельная «2БВК»</w:t>
            </w:r>
          </w:p>
        </w:tc>
        <w:tc>
          <w:tcPr>
            <w:tcW w:w="1098" w:type="pct"/>
            <w:shd w:val="clear" w:color="auto" w:fill="auto"/>
            <w:vAlign w:val="center"/>
            <w:hideMark/>
          </w:tcPr>
          <w:p w14:paraId="6ED5EF84" w14:textId="77777777" w:rsidR="008A47D7" w:rsidRPr="00B5728B" w:rsidRDefault="008A47D7" w:rsidP="006715EA">
            <w:pPr>
              <w:contextualSpacing/>
              <w:jc w:val="center"/>
              <w:rPr>
                <w:sz w:val="20"/>
                <w:szCs w:val="20"/>
              </w:rPr>
            </w:pPr>
            <w:r w:rsidRPr="00B5728B">
              <w:rPr>
                <w:sz w:val="20"/>
                <w:szCs w:val="20"/>
              </w:rPr>
              <w:t>ВВД-1,8 № 1</w:t>
            </w:r>
          </w:p>
        </w:tc>
        <w:tc>
          <w:tcPr>
            <w:tcW w:w="1111" w:type="pct"/>
            <w:vAlign w:val="center"/>
          </w:tcPr>
          <w:p w14:paraId="20529EAE" w14:textId="77777777" w:rsidR="008A47D7" w:rsidRPr="00B5728B" w:rsidRDefault="008A47D7" w:rsidP="006715EA">
            <w:pPr>
              <w:contextualSpacing/>
              <w:jc w:val="center"/>
              <w:rPr>
                <w:sz w:val="20"/>
                <w:szCs w:val="20"/>
              </w:rPr>
            </w:pPr>
          </w:p>
        </w:tc>
        <w:tc>
          <w:tcPr>
            <w:tcW w:w="1110" w:type="pct"/>
            <w:shd w:val="clear" w:color="auto" w:fill="auto"/>
            <w:vAlign w:val="center"/>
            <w:hideMark/>
          </w:tcPr>
          <w:p w14:paraId="1C9E3947" w14:textId="77777777" w:rsidR="008A47D7" w:rsidRPr="00B5728B" w:rsidRDefault="008A47D7" w:rsidP="006715EA">
            <w:pPr>
              <w:contextualSpacing/>
              <w:jc w:val="center"/>
              <w:rPr>
                <w:sz w:val="20"/>
                <w:szCs w:val="20"/>
              </w:rPr>
            </w:pPr>
            <w:r w:rsidRPr="00B5728B">
              <w:rPr>
                <w:sz w:val="20"/>
                <w:szCs w:val="20"/>
              </w:rPr>
              <w:t>01.12.1986</w:t>
            </w:r>
          </w:p>
        </w:tc>
      </w:tr>
      <w:tr w:rsidR="008A47D7" w:rsidRPr="00B5728B" w14:paraId="3BEECF96" w14:textId="77777777" w:rsidTr="006715EA">
        <w:trPr>
          <w:trHeight w:val="20"/>
        </w:trPr>
        <w:tc>
          <w:tcPr>
            <w:tcW w:w="1680" w:type="pct"/>
            <w:vMerge/>
            <w:vAlign w:val="center"/>
            <w:hideMark/>
          </w:tcPr>
          <w:p w14:paraId="3A8910B2" w14:textId="77777777" w:rsidR="008A47D7" w:rsidRPr="00B5728B" w:rsidRDefault="008A47D7" w:rsidP="006715EA">
            <w:pPr>
              <w:contextualSpacing/>
              <w:jc w:val="center"/>
              <w:rPr>
                <w:sz w:val="20"/>
                <w:szCs w:val="20"/>
              </w:rPr>
            </w:pPr>
          </w:p>
        </w:tc>
        <w:tc>
          <w:tcPr>
            <w:tcW w:w="1098" w:type="pct"/>
            <w:shd w:val="clear" w:color="auto" w:fill="auto"/>
            <w:vAlign w:val="center"/>
            <w:hideMark/>
          </w:tcPr>
          <w:p w14:paraId="37523D2E" w14:textId="77777777" w:rsidR="008A47D7" w:rsidRPr="00B5728B" w:rsidRDefault="008A47D7" w:rsidP="006715EA">
            <w:pPr>
              <w:contextualSpacing/>
              <w:jc w:val="center"/>
              <w:rPr>
                <w:sz w:val="20"/>
                <w:szCs w:val="20"/>
              </w:rPr>
            </w:pPr>
            <w:r w:rsidRPr="00B5728B">
              <w:rPr>
                <w:sz w:val="20"/>
                <w:szCs w:val="20"/>
              </w:rPr>
              <w:t>ВВД-1,8 № 2</w:t>
            </w:r>
          </w:p>
        </w:tc>
        <w:tc>
          <w:tcPr>
            <w:tcW w:w="1111" w:type="pct"/>
            <w:vAlign w:val="center"/>
          </w:tcPr>
          <w:p w14:paraId="6901D03F" w14:textId="77777777" w:rsidR="008A47D7" w:rsidRPr="00B5728B" w:rsidRDefault="008A47D7" w:rsidP="006715EA">
            <w:pPr>
              <w:contextualSpacing/>
              <w:jc w:val="center"/>
              <w:rPr>
                <w:sz w:val="20"/>
                <w:szCs w:val="20"/>
              </w:rPr>
            </w:pPr>
            <w:r w:rsidRPr="00B5728B">
              <w:rPr>
                <w:sz w:val="20"/>
                <w:szCs w:val="20"/>
              </w:rPr>
              <w:t>84,2</w:t>
            </w:r>
          </w:p>
        </w:tc>
        <w:tc>
          <w:tcPr>
            <w:tcW w:w="1110" w:type="pct"/>
            <w:shd w:val="clear" w:color="auto" w:fill="auto"/>
            <w:vAlign w:val="center"/>
            <w:hideMark/>
          </w:tcPr>
          <w:p w14:paraId="059EE61E" w14:textId="77777777" w:rsidR="008A47D7" w:rsidRPr="00B5728B" w:rsidRDefault="008A47D7" w:rsidP="006715EA">
            <w:pPr>
              <w:contextualSpacing/>
              <w:jc w:val="center"/>
              <w:rPr>
                <w:sz w:val="20"/>
                <w:szCs w:val="20"/>
              </w:rPr>
            </w:pPr>
            <w:r w:rsidRPr="00B5728B">
              <w:rPr>
                <w:sz w:val="20"/>
                <w:szCs w:val="20"/>
              </w:rPr>
              <w:t>01.12.1986</w:t>
            </w:r>
          </w:p>
        </w:tc>
      </w:tr>
      <w:tr w:rsidR="008A47D7" w:rsidRPr="00B5728B" w14:paraId="3901B2E4" w14:textId="77777777" w:rsidTr="006715EA">
        <w:trPr>
          <w:trHeight w:val="20"/>
        </w:trPr>
        <w:tc>
          <w:tcPr>
            <w:tcW w:w="1680" w:type="pct"/>
            <w:vMerge/>
            <w:vAlign w:val="center"/>
            <w:hideMark/>
          </w:tcPr>
          <w:p w14:paraId="539E7A4B" w14:textId="77777777" w:rsidR="008A47D7" w:rsidRPr="00B5728B" w:rsidRDefault="008A47D7" w:rsidP="006715EA">
            <w:pPr>
              <w:contextualSpacing/>
              <w:jc w:val="center"/>
              <w:rPr>
                <w:sz w:val="20"/>
                <w:szCs w:val="20"/>
              </w:rPr>
            </w:pPr>
          </w:p>
        </w:tc>
        <w:tc>
          <w:tcPr>
            <w:tcW w:w="1098" w:type="pct"/>
            <w:shd w:val="clear" w:color="auto" w:fill="auto"/>
            <w:vAlign w:val="center"/>
            <w:hideMark/>
          </w:tcPr>
          <w:p w14:paraId="01C6700F" w14:textId="77777777" w:rsidR="008A47D7" w:rsidRPr="00B5728B" w:rsidRDefault="008A47D7" w:rsidP="006715EA">
            <w:pPr>
              <w:contextualSpacing/>
              <w:jc w:val="center"/>
              <w:rPr>
                <w:sz w:val="20"/>
                <w:szCs w:val="20"/>
              </w:rPr>
            </w:pPr>
            <w:r w:rsidRPr="00B5728B">
              <w:rPr>
                <w:sz w:val="20"/>
                <w:szCs w:val="20"/>
              </w:rPr>
              <w:t>ВВД-1,8 № 3</w:t>
            </w:r>
          </w:p>
        </w:tc>
        <w:tc>
          <w:tcPr>
            <w:tcW w:w="1111" w:type="pct"/>
            <w:vAlign w:val="center"/>
          </w:tcPr>
          <w:p w14:paraId="34C596A3" w14:textId="77777777" w:rsidR="008A47D7" w:rsidRPr="00B5728B" w:rsidRDefault="008A47D7" w:rsidP="006715EA">
            <w:pPr>
              <w:contextualSpacing/>
              <w:jc w:val="center"/>
              <w:rPr>
                <w:sz w:val="20"/>
                <w:szCs w:val="20"/>
              </w:rPr>
            </w:pPr>
            <w:r w:rsidRPr="00B5728B">
              <w:rPr>
                <w:sz w:val="20"/>
                <w:szCs w:val="20"/>
              </w:rPr>
              <w:t>84,0</w:t>
            </w:r>
          </w:p>
        </w:tc>
        <w:tc>
          <w:tcPr>
            <w:tcW w:w="1110" w:type="pct"/>
            <w:shd w:val="clear" w:color="auto" w:fill="auto"/>
            <w:vAlign w:val="center"/>
            <w:hideMark/>
          </w:tcPr>
          <w:p w14:paraId="1B30C4FC" w14:textId="77777777" w:rsidR="008A47D7" w:rsidRPr="00B5728B" w:rsidRDefault="008A47D7" w:rsidP="006715EA">
            <w:pPr>
              <w:contextualSpacing/>
              <w:jc w:val="center"/>
              <w:rPr>
                <w:sz w:val="20"/>
                <w:szCs w:val="20"/>
              </w:rPr>
            </w:pPr>
            <w:r w:rsidRPr="00B5728B">
              <w:rPr>
                <w:sz w:val="20"/>
                <w:szCs w:val="20"/>
              </w:rPr>
              <w:t>01.12.1986</w:t>
            </w:r>
          </w:p>
        </w:tc>
      </w:tr>
      <w:tr w:rsidR="008A47D7" w:rsidRPr="00B5728B" w14:paraId="538522BC" w14:textId="77777777" w:rsidTr="006715EA">
        <w:trPr>
          <w:trHeight w:val="20"/>
        </w:trPr>
        <w:tc>
          <w:tcPr>
            <w:tcW w:w="1680" w:type="pct"/>
            <w:vMerge/>
            <w:vAlign w:val="center"/>
            <w:hideMark/>
          </w:tcPr>
          <w:p w14:paraId="1138A947" w14:textId="77777777" w:rsidR="008A47D7" w:rsidRPr="00B5728B" w:rsidRDefault="008A47D7" w:rsidP="006715EA">
            <w:pPr>
              <w:contextualSpacing/>
              <w:jc w:val="center"/>
              <w:rPr>
                <w:sz w:val="20"/>
                <w:szCs w:val="20"/>
              </w:rPr>
            </w:pPr>
          </w:p>
        </w:tc>
        <w:tc>
          <w:tcPr>
            <w:tcW w:w="1098" w:type="pct"/>
            <w:shd w:val="clear" w:color="auto" w:fill="auto"/>
            <w:vAlign w:val="center"/>
            <w:hideMark/>
          </w:tcPr>
          <w:p w14:paraId="45C2B11B" w14:textId="77777777" w:rsidR="008A47D7" w:rsidRPr="00B5728B" w:rsidRDefault="008A47D7" w:rsidP="006715EA">
            <w:pPr>
              <w:contextualSpacing/>
              <w:jc w:val="center"/>
              <w:rPr>
                <w:sz w:val="20"/>
                <w:szCs w:val="20"/>
              </w:rPr>
            </w:pPr>
            <w:r w:rsidRPr="00B5728B">
              <w:rPr>
                <w:sz w:val="20"/>
                <w:szCs w:val="20"/>
              </w:rPr>
              <w:t>ВВД-1,8 № 4</w:t>
            </w:r>
          </w:p>
        </w:tc>
        <w:tc>
          <w:tcPr>
            <w:tcW w:w="1111" w:type="pct"/>
            <w:vAlign w:val="center"/>
          </w:tcPr>
          <w:p w14:paraId="59112802" w14:textId="77777777" w:rsidR="008A47D7" w:rsidRPr="00B5728B" w:rsidRDefault="008A47D7" w:rsidP="006715EA">
            <w:pPr>
              <w:contextualSpacing/>
              <w:jc w:val="center"/>
              <w:rPr>
                <w:sz w:val="20"/>
                <w:szCs w:val="20"/>
              </w:rPr>
            </w:pPr>
            <w:r w:rsidRPr="00B5728B">
              <w:rPr>
                <w:sz w:val="20"/>
                <w:szCs w:val="20"/>
              </w:rPr>
              <w:t>82,4</w:t>
            </w:r>
          </w:p>
        </w:tc>
        <w:tc>
          <w:tcPr>
            <w:tcW w:w="1110" w:type="pct"/>
            <w:shd w:val="clear" w:color="auto" w:fill="auto"/>
            <w:vAlign w:val="center"/>
            <w:hideMark/>
          </w:tcPr>
          <w:p w14:paraId="0238AE58" w14:textId="77777777" w:rsidR="008A47D7" w:rsidRPr="00B5728B" w:rsidRDefault="008A47D7" w:rsidP="006715EA">
            <w:pPr>
              <w:contextualSpacing/>
              <w:jc w:val="center"/>
              <w:rPr>
                <w:sz w:val="20"/>
                <w:szCs w:val="20"/>
              </w:rPr>
            </w:pPr>
            <w:r w:rsidRPr="00B5728B">
              <w:rPr>
                <w:sz w:val="20"/>
                <w:szCs w:val="20"/>
              </w:rPr>
              <w:t>01.12.1986</w:t>
            </w:r>
          </w:p>
        </w:tc>
      </w:tr>
      <w:tr w:rsidR="008A47D7" w:rsidRPr="00B5728B" w14:paraId="31CCD231" w14:textId="77777777" w:rsidTr="006715EA">
        <w:trPr>
          <w:trHeight w:val="20"/>
        </w:trPr>
        <w:tc>
          <w:tcPr>
            <w:tcW w:w="1680" w:type="pct"/>
            <w:shd w:val="clear" w:color="auto" w:fill="auto"/>
            <w:vAlign w:val="center"/>
            <w:hideMark/>
          </w:tcPr>
          <w:p w14:paraId="35926C0E" w14:textId="77777777" w:rsidR="008A47D7" w:rsidRPr="00B5728B" w:rsidRDefault="008A47D7" w:rsidP="006715EA">
            <w:pPr>
              <w:contextualSpacing/>
              <w:jc w:val="center"/>
              <w:rPr>
                <w:sz w:val="20"/>
                <w:szCs w:val="20"/>
              </w:rPr>
            </w:pPr>
            <w:r w:rsidRPr="00B5728B">
              <w:rPr>
                <w:sz w:val="20"/>
                <w:szCs w:val="20"/>
              </w:rPr>
              <w:t>Котельная блочная Импакс</w:t>
            </w:r>
          </w:p>
        </w:tc>
        <w:tc>
          <w:tcPr>
            <w:tcW w:w="1098" w:type="pct"/>
            <w:shd w:val="clear" w:color="auto" w:fill="auto"/>
            <w:vAlign w:val="center"/>
            <w:hideMark/>
          </w:tcPr>
          <w:p w14:paraId="4D4812D4" w14:textId="77777777" w:rsidR="008A47D7" w:rsidRPr="00B5728B" w:rsidRDefault="008A47D7" w:rsidP="006715EA">
            <w:pPr>
              <w:contextualSpacing/>
              <w:jc w:val="center"/>
              <w:rPr>
                <w:sz w:val="20"/>
                <w:szCs w:val="20"/>
              </w:rPr>
            </w:pPr>
            <w:r w:rsidRPr="00B5728B">
              <w:rPr>
                <w:sz w:val="20"/>
                <w:szCs w:val="20"/>
              </w:rPr>
              <w:t>CIMAC-3</w:t>
            </w:r>
          </w:p>
        </w:tc>
        <w:tc>
          <w:tcPr>
            <w:tcW w:w="1111" w:type="pct"/>
            <w:vAlign w:val="center"/>
          </w:tcPr>
          <w:p w14:paraId="61071C44" w14:textId="77777777" w:rsidR="008A47D7" w:rsidRPr="00B5728B" w:rsidRDefault="008A47D7" w:rsidP="006715EA">
            <w:pPr>
              <w:contextualSpacing/>
              <w:jc w:val="center"/>
              <w:rPr>
                <w:color w:val="000000"/>
                <w:sz w:val="20"/>
                <w:szCs w:val="20"/>
              </w:rPr>
            </w:pPr>
            <w:r w:rsidRPr="00B5728B">
              <w:rPr>
                <w:sz w:val="20"/>
                <w:szCs w:val="20"/>
              </w:rPr>
              <w:t>84,0</w:t>
            </w:r>
          </w:p>
        </w:tc>
        <w:tc>
          <w:tcPr>
            <w:tcW w:w="1110" w:type="pct"/>
            <w:shd w:val="clear" w:color="auto" w:fill="auto"/>
            <w:vAlign w:val="center"/>
            <w:hideMark/>
          </w:tcPr>
          <w:p w14:paraId="68D440F4" w14:textId="77777777" w:rsidR="008A47D7" w:rsidRPr="00B5728B" w:rsidRDefault="008A47D7" w:rsidP="006715EA">
            <w:pPr>
              <w:contextualSpacing/>
              <w:jc w:val="center"/>
              <w:rPr>
                <w:color w:val="000000"/>
                <w:sz w:val="20"/>
                <w:szCs w:val="20"/>
              </w:rPr>
            </w:pPr>
            <w:r w:rsidRPr="00B5728B">
              <w:rPr>
                <w:color w:val="000000"/>
                <w:sz w:val="20"/>
                <w:szCs w:val="20"/>
              </w:rPr>
              <w:t>01.11.1992</w:t>
            </w:r>
          </w:p>
        </w:tc>
      </w:tr>
      <w:tr w:rsidR="008A47D7" w:rsidRPr="00B5728B" w14:paraId="435E6108" w14:textId="77777777" w:rsidTr="006715EA">
        <w:trPr>
          <w:trHeight w:val="20"/>
        </w:trPr>
        <w:tc>
          <w:tcPr>
            <w:tcW w:w="1680" w:type="pct"/>
            <w:vMerge w:val="restart"/>
            <w:shd w:val="clear" w:color="auto" w:fill="auto"/>
            <w:vAlign w:val="center"/>
            <w:hideMark/>
          </w:tcPr>
          <w:p w14:paraId="19A87DD1" w14:textId="77777777" w:rsidR="008A47D7" w:rsidRPr="00B5728B" w:rsidRDefault="008A47D7" w:rsidP="006715EA">
            <w:pPr>
              <w:contextualSpacing/>
              <w:jc w:val="center"/>
              <w:rPr>
                <w:sz w:val="20"/>
                <w:szCs w:val="20"/>
              </w:rPr>
            </w:pPr>
            <w:r w:rsidRPr="00B5728B">
              <w:rPr>
                <w:sz w:val="20"/>
                <w:szCs w:val="20"/>
              </w:rPr>
              <w:t>Котельная «Вирбекс-С-Финн»</w:t>
            </w:r>
          </w:p>
        </w:tc>
        <w:tc>
          <w:tcPr>
            <w:tcW w:w="1098" w:type="pct"/>
            <w:shd w:val="clear" w:color="auto" w:fill="auto"/>
            <w:vAlign w:val="center"/>
            <w:hideMark/>
          </w:tcPr>
          <w:p w14:paraId="6FEF707F" w14:textId="77777777" w:rsidR="008A47D7" w:rsidRPr="00B5728B" w:rsidRDefault="008A47D7" w:rsidP="006715EA">
            <w:pPr>
              <w:contextualSpacing/>
              <w:jc w:val="center"/>
              <w:rPr>
                <w:sz w:val="20"/>
                <w:szCs w:val="20"/>
              </w:rPr>
            </w:pPr>
            <w:r w:rsidRPr="00B5728B">
              <w:rPr>
                <w:sz w:val="20"/>
                <w:szCs w:val="20"/>
              </w:rPr>
              <w:t>Вирбекс-С-Финн № 1</w:t>
            </w:r>
          </w:p>
        </w:tc>
        <w:tc>
          <w:tcPr>
            <w:tcW w:w="1111" w:type="pct"/>
            <w:vAlign w:val="center"/>
          </w:tcPr>
          <w:p w14:paraId="4FBBB378" w14:textId="77777777" w:rsidR="008A47D7" w:rsidRPr="00B5728B" w:rsidRDefault="008A47D7" w:rsidP="006715EA">
            <w:pPr>
              <w:contextualSpacing/>
              <w:jc w:val="center"/>
              <w:rPr>
                <w:color w:val="000000"/>
                <w:sz w:val="20"/>
                <w:szCs w:val="20"/>
              </w:rPr>
            </w:pPr>
            <w:r w:rsidRPr="00B5728B">
              <w:rPr>
                <w:sz w:val="20"/>
                <w:szCs w:val="20"/>
              </w:rPr>
              <w:t>87,2</w:t>
            </w:r>
          </w:p>
        </w:tc>
        <w:tc>
          <w:tcPr>
            <w:tcW w:w="1110" w:type="pct"/>
            <w:shd w:val="clear" w:color="auto" w:fill="auto"/>
            <w:vAlign w:val="center"/>
            <w:hideMark/>
          </w:tcPr>
          <w:p w14:paraId="6EE0DBD5" w14:textId="77777777" w:rsidR="008A47D7" w:rsidRPr="00B5728B" w:rsidRDefault="008A47D7" w:rsidP="006715EA">
            <w:pPr>
              <w:contextualSpacing/>
              <w:jc w:val="center"/>
              <w:rPr>
                <w:sz w:val="20"/>
                <w:szCs w:val="20"/>
              </w:rPr>
            </w:pPr>
            <w:r w:rsidRPr="00B5728B">
              <w:rPr>
                <w:color w:val="000000"/>
                <w:sz w:val="20"/>
                <w:szCs w:val="20"/>
              </w:rPr>
              <w:t>01.11.1992</w:t>
            </w:r>
          </w:p>
        </w:tc>
      </w:tr>
      <w:tr w:rsidR="008A47D7" w:rsidRPr="00B5728B" w14:paraId="612C4C88" w14:textId="77777777" w:rsidTr="006715EA">
        <w:trPr>
          <w:trHeight w:val="20"/>
        </w:trPr>
        <w:tc>
          <w:tcPr>
            <w:tcW w:w="1680" w:type="pct"/>
            <w:vMerge/>
            <w:vAlign w:val="center"/>
            <w:hideMark/>
          </w:tcPr>
          <w:p w14:paraId="16BD440E" w14:textId="77777777" w:rsidR="008A47D7" w:rsidRPr="00B5728B" w:rsidRDefault="008A47D7" w:rsidP="006715EA">
            <w:pPr>
              <w:contextualSpacing/>
              <w:jc w:val="center"/>
              <w:rPr>
                <w:sz w:val="20"/>
                <w:szCs w:val="20"/>
              </w:rPr>
            </w:pPr>
          </w:p>
        </w:tc>
        <w:tc>
          <w:tcPr>
            <w:tcW w:w="1098" w:type="pct"/>
            <w:shd w:val="clear" w:color="auto" w:fill="auto"/>
            <w:vAlign w:val="center"/>
            <w:hideMark/>
          </w:tcPr>
          <w:p w14:paraId="75E87FE2" w14:textId="77777777" w:rsidR="008A47D7" w:rsidRPr="00B5728B" w:rsidRDefault="008A47D7" w:rsidP="006715EA">
            <w:pPr>
              <w:contextualSpacing/>
              <w:jc w:val="center"/>
              <w:rPr>
                <w:sz w:val="20"/>
                <w:szCs w:val="20"/>
              </w:rPr>
            </w:pPr>
            <w:r w:rsidRPr="00B5728B">
              <w:rPr>
                <w:sz w:val="20"/>
                <w:szCs w:val="20"/>
              </w:rPr>
              <w:t>Вирбекс-С-Финн № 2</w:t>
            </w:r>
          </w:p>
        </w:tc>
        <w:tc>
          <w:tcPr>
            <w:tcW w:w="1111" w:type="pct"/>
            <w:vAlign w:val="center"/>
          </w:tcPr>
          <w:p w14:paraId="737F0725" w14:textId="77777777" w:rsidR="008A47D7" w:rsidRPr="00B5728B" w:rsidRDefault="008A47D7" w:rsidP="006715EA">
            <w:pPr>
              <w:contextualSpacing/>
              <w:jc w:val="center"/>
              <w:rPr>
                <w:color w:val="000000"/>
                <w:sz w:val="20"/>
                <w:szCs w:val="20"/>
              </w:rPr>
            </w:pPr>
            <w:r w:rsidRPr="00B5728B">
              <w:rPr>
                <w:sz w:val="20"/>
                <w:szCs w:val="20"/>
              </w:rPr>
              <w:t>89,4</w:t>
            </w:r>
          </w:p>
        </w:tc>
        <w:tc>
          <w:tcPr>
            <w:tcW w:w="1110" w:type="pct"/>
            <w:shd w:val="clear" w:color="auto" w:fill="auto"/>
            <w:vAlign w:val="center"/>
            <w:hideMark/>
          </w:tcPr>
          <w:p w14:paraId="6B4214FE" w14:textId="77777777" w:rsidR="008A47D7" w:rsidRPr="00B5728B" w:rsidRDefault="008A47D7" w:rsidP="006715EA">
            <w:pPr>
              <w:contextualSpacing/>
              <w:jc w:val="center"/>
              <w:rPr>
                <w:sz w:val="20"/>
                <w:szCs w:val="20"/>
              </w:rPr>
            </w:pPr>
            <w:r w:rsidRPr="00B5728B">
              <w:rPr>
                <w:color w:val="000000"/>
                <w:sz w:val="20"/>
                <w:szCs w:val="20"/>
              </w:rPr>
              <w:t>01.11.1992</w:t>
            </w:r>
          </w:p>
        </w:tc>
      </w:tr>
      <w:tr w:rsidR="008A47D7" w:rsidRPr="00B5728B" w14:paraId="52A4E53C" w14:textId="77777777" w:rsidTr="006715EA">
        <w:trPr>
          <w:trHeight w:val="20"/>
        </w:trPr>
        <w:tc>
          <w:tcPr>
            <w:tcW w:w="1680" w:type="pct"/>
            <w:vMerge w:val="restart"/>
            <w:tcBorders>
              <w:bottom w:val="single" w:sz="4" w:space="0" w:color="auto"/>
            </w:tcBorders>
            <w:shd w:val="clear" w:color="auto" w:fill="auto"/>
            <w:vAlign w:val="center"/>
            <w:hideMark/>
          </w:tcPr>
          <w:p w14:paraId="7B80EBC6" w14:textId="77777777" w:rsidR="008A47D7" w:rsidRPr="00B5728B" w:rsidRDefault="008A47D7" w:rsidP="006715EA">
            <w:pPr>
              <w:contextualSpacing/>
              <w:jc w:val="center"/>
              <w:rPr>
                <w:sz w:val="20"/>
                <w:szCs w:val="20"/>
              </w:rPr>
            </w:pPr>
            <w:r w:rsidRPr="00B5728B">
              <w:rPr>
                <w:sz w:val="20"/>
                <w:szCs w:val="20"/>
              </w:rPr>
              <w:t>Теплоутилизационные установки КС «Сосновская»</w:t>
            </w:r>
          </w:p>
        </w:tc>
        <w:tc>
          <w:tcPr>
            <w:tcW w:w="1098" w:type="pct"/>
            <w:tcBorders>
              <w:bottom w:val="single" w:sz="4" w:space="0" w:color="auto"/>
            </w:tcBorders>
            <w:shd w:val="clear" w:color="auto" w:fill="auto"/>
            <w:vAlign w:val="center"/>
            <w:hideMark/>
          </w:tcPr>
          <w:p w14:paraId="1BE1FA20" w14:textId="77777777" w:rsidR="008A47D7" w:rsidRPr="00B5728B" w:rsidRDefault="008A47D7" w:rsidP="006715EA">
            <w:pPr>
              <w:contextualSpacing/>
              <w:jc w:val="center"/>
              <w:rPr>
                <w:sz w:val="20"/>
                <w:szCs w:val="20"/>
              </w:rPr>
            </w:pPr>
            <w:r w:rsidRPr="00B5728B">
              <w:rPr>
                <w:color w:val="000000"/>
                <w:sz w:val="20"/>
                <w:szCs w:val="20"/>
              </w:rPr>
              <w:t>котел 1</w:t>
            </w:r>
          </w:p>
        </w:tc>
        <w:tc>
          <w:tcPr>
            <w:tcW w:w="1111" w:type="pct"/>
            <w:tcBorders>
              <w:bottom w:val="single" w:sz="4" w:space="0" w:color="auto"/>
            </w:tcBorders>
            <w:vAlign w:val="center"/>
          </w:tcPr>
          <w:p w14:paraId="47456661" w14:textId="77777777" w:rsidR="008A47D7" w:rsidRPr="00B5728B" w:rsidRDefault="008A47D7" w:rsidP="006715EA">
            <w:pPr>
              <w:contextualSpacing/>
              <w:jc w:val="center"/>
              <w:rPr>
                <w:color w:val="000000"/>
                <w:sz w:val="20"/>
                <w:szCs w:val="20"/>
              </w:rPr>
            </w:pPr>
            <w:r w:rsidRPr="00B5728B">
              <w:rPr>
                <w:sz w:val="20"/>
                <w:szCs w:val="20"/>
              </w:rPr>
              <w:t>90,6</w:t>
            </w:r>
          </w:p>
        </w:tc>
        <w:tc>
          <w:tcPr>
            <w:tcW w:w="1110" w:type="pct"/>
            <w:tcBorders>
              <w:bottom w:val="single" w:sz="4" w:space="0" w:color="auto"/>
            </w:tcBorders>
            <w:shd w:val="clear" w:color="auto" w:fill="auto"/>
            <w:vAlign w:val="center"/>
            <w:hideMark/>
          </w:tcPr>
          <w:p w14:paraId="4C757F63" w14:textId="77777777" w:rsidR="008A47D7" w:rsidRPr="00B5728B" w:rsidRDefault="008A47D7" w:rsidP="006715EA">
            <w:pPr>
              <w:contextualSpacing/>
              <w:jc w:val="center"/>
              <w:rPr>
                <w:sz w:val="20"/>
                <w:szCs w:val="20"/>
              </w:rPr>
            </w:pPr>
            <w:r w:rsidRPr="00B5728B">
              <w:rPr>
                <w:color w:val="000000"/>
                <w:sz w:val="20"/>
                <w:szCs w:val="20"/>
              </w:rPr>
              <w:t>01.10.1988</w:t>
            </w:r>
          </w:p>
        </w:tc>
      </w:tr>
      <w:tr w:rsidR="008A47D7" w:rsidRPr="00B5728B" w14:paraId="130AB0B4" w14:textId="77777777" w:rsidTr="006715EA">
        <w:trPr>
          <w:trHeight w:val="20"/>
        </w:trPr>
        <w:tc>
          <w:tcPr>
            <w:tcW w:w="1680" w:type="pct"/>
            <w:vMerge/>
            <w:tcBorders>
              <w:bottom w:val="single" w:sz="4" w:space="0" w:color="auto"/>
            </w:tcBorders>
            <w:shd w:val="clear" w:color="auto" w:fill="auto"/>
            <w:vAlign w:val="center"/>
          </w:tcPr>
          <w:p w14:paraId="1AFB1AB2" w14:textId="77777777" w:rsidR="008A47D7" w:rsidRPr="00B5728B" w:rsidRDefault="008A47D7" w:rsidP="006715EA">
            <w:pPr>
              <w:contextualSpacing/>
              <w:jc w:val="center"/>
              <w:rPr>
                <w:sz w:val="20"/>
                <w:szCs w:val="20"/>
              </w:rPr>
            </w:pPr>
          </w:p>
        </w:tc>
        <w:tc>
          <w:tcPr>
            <w:tcW w:w="1098" w:type="pct"/>
            <w:tcBorders>
              <w:bottom w:val="single" w:sz="4" w:space="0" w:color="auto"/>
            </w:tcBorders>
            <w:shd w:val="clear" w:color="auto" w:fill="auto"/>
            <w:vAlign w:val="center"/>
          </w:tcPr>
          <w:p w14:paraId="2E3BE7B8" w14:textId="77777777" w:rsidR="008A47D7" w:rsidRPr="00B5728B" w:rsidRDefault="008A47D7" w:rsidP="006715EA">
            <w:pPr>
              <w:contextualSpacing/>
              <w:jc w:val="center"/>
              <w:rPr>
                <w:sz w:val="20"/>
                <w:szCs w:val="20"/>
              </w:rPr>
            </w:pPr>
            <w:r w:rsidRPr="00B5728B">
              <w:rPr>
                <w:color w:val="000000"/>
                <w:sz w:val="20"/>
                <w:szCs w:val="20"/>
              </w:rPr>
              <w:t>котел 2</w:t>
            </w:r>
          </w:p>
        </w:tc>
        <w:tc>
          <w:tcPr>
            <w:tcW w:w="1111" w:type="pct"/>
            <w:tcBorders>
              <w:bottom w:val="single" w:sz="4" w:space="0" w:color="auto"/>
            </w:tcBorders>
            <w:vAlign w:val="center"/>
          </w:tcPr>
          <w:p w14:paraId="4B355B81" w14:textId="77777777" w:rsidR="008A47D7" w:rsidRPr="00B5728B" w:rsidRDefault="008A47D7" w:rsidP="006715EA">
            <w:pPr>
              <w:contextualSpacing/>
              <w:jc w:val="center"/>
              <w:rPr>
                <w:color w:val="000000"/>
                <w:sz w:val="20"/>
                <w:szCs w:val="20"/>
              </w:rPr>
            </w:pPr>
            <w:r w:rsidRPr="00B5728B">
              <w:rPr>
                <w:sz w:val="20"/>
                <w:szCs w:val="20"/>
              </w:rPr>
              <w:t>-</w:t>
            </w:r>
          </w:p>
        </w:tc>
        <w:tc>
          <w:tcPr>
            <w:tcW w:w="1110" w:type="pct"/>
            <w:tcBorders>
              <w:bottom w:val="single" w:sz="4" w:space="0" w:color="auto"/>
            </w:tcBorders>
            <w:shd w:val="clear" w:color="auto" w:fill="auto"/>
            <w:vAlign w:val="center"/>
          </w:tcPr>
          <w:p w14:paraId="59043FA6" w14:textId="77777777" w:rsidR="008A47D7" w:rsidRPr="00B5728B" w:rsidRDefault="008A47D7" w:rsidP="006715EA">
            <w:pPr>
              <w:contextualSpacing/>
              <w:jc w:val="center"/>
              <w:rPr>
                <w:sz w:val="20"/>
                <w:szCs w:val="20"/>
              </w:rPr>
            </w:pPr>
            <w:r w:rsidRPr="00B5728B">
              <w:rPr>
                <w:color w:val="000000"/>
                <w:sz w:val="20"/>
                <w:szCs w:val="20"/>
              </w:rPr>
              <w:t>01.10.1988</w:t>
            </w:r>
          </w:p>
        </w:tc>
      </w:tr>
      <w:tr w:rsidR="008A47D7" w:rsidRPr="00B5728B" w14:paraId="4DFED2D7" w14:textId="77777777" w:rsidTr="006715EA">
        <w:trPr>
          <w:trHeight w:val="20"/>
        </w:trPr>
        <w:tc>
          <w:tcPr>
            <w:tcW w:w="1680" w:type="pct"/>
            <w:vMerge/>
            <w:tcBorders>
              <w:bottom w:val="single" w:sz="4" w:space="0" w:color="auto"/>
            </w:tcBorders>
            <w:shd w:val="clear" w:color="auto" w:fill="auto"/>
            <w:vAlign w:val="center"/>
          </w:tcPr>
          <w:p w14:paraId="1C29A45D" w14:textId="77777777" w:rsidR="008A47D7" w:rsidRPr="00B5728B" w:rsidRDefault="008A47D7" w:rsidP="006715EA">
            <w:pPr>
              <w:contextualSpacing/>
              <w:jc w:val="center"/>
              <w:rPr>
                <w:sz w:val="20"/>
                <w:szCs w:val="20"/>
              </w:rPr>
            </w:pPr>
          </w:p>
        </w:tc>
        <w:tc>
          <w:tcPr>
            <w:tcW w:w="1098" w:type="pct"/>
            <w:tcBorders>
              <w:bottom w:val="single" w:sz="4" w:space="0" w:color="auto"/>
            </w:tcBorders>
            <w:shd w:val="clear" w:color="auto" w:fill="auto"/>
            <w:vAlign w:val="center"/>
          </w:tcPr>
          <w:p w14:paraId="04933564" w14:textId="77777777" w:rsidR="008A47D7" w:rsidRPr="00B5728B" w:rsidRDefault="008A47D7" w:rsidP="006715EA">
            <w:pPr>
              <w:contextualSpacing/>
              <w:jc w:val="center"/>
              <w:rPr>
                <w:sz w:val="20"/>
                <w:szCs w:val="20"/>
              </w:rPr>
            </w:pPr>
            <w:r w:rsidRPr="00B5728B">
              <w:rPr>
                <w:color w:val="000000"/>
                <w:sz w:val="20"/>
                <w:szCs w:val="20"/>
              </w:rPr>
              <w:t>котел 3</w:t>
            </w:r>
          </w:p>
        </w:tc>
        <w:tc>
          <w:tcPr>
            <w:tcW w:w="1111" w:type="pct"/>
            <w:tcBorders>
              <w:bottom w:val="single" w:sz="4" w:space="0" w:color="auto"/>
            </w:tcBorders>
            <w:vAlign w:val="center"/>
          </w:tcPr>
          <w:p w14:paraId="1E73FA3F" w14:textId="77777777" w:rsidR="008A47D7" w:rsidRPr="00B5728B" w:rsidRDefault="008A47D7" w:rsidP="006715EA">
            <w:pPr>
              <w:contextualSpacing/>
              <w:jc w:val="center"/>
              <w:rPr>
                <w:color w:val="000000"/>
                <w:sz w:val="20"/>
                <w:szCs w:val="20"/>
              </w:rPr>
            </w:pPr>
          </w:p>
        </w:tc>
        <w:tc>
          <w:tcPr>
            <w:tcW w:w="1110" w:type="pct"/>
            <w:tcBorders>
              <w:bottom w:val="single" w:sz="4" w:space="0" w:color="auto"/>
            </w:tcBorders>
            <w:shd w:val="clear" w:color="auto" w:fill="auto"/>
            <w:vAlign w:val="center"/>
          </w:tcPr>
          <w:p w14:paraId="62541036" w14:textId="77777777" w:rsidR="008A47D7" w:rsidRPr="00B5728B" w:rsidRDefault="008A47D7" w:rsidP="006715EA">
            <w:pPr>
              <w:contextualSpacing/>
              <w:jc w:val="center"/>
              <w:rPr>
                <w:sz w:val="20"/>
                <w:szCs w:val="20"/>
              </w:rPr>
            </w:pPr>
            <w:r w:rsidRPr="00B5728B">
              <w:rPr>
                <w:color w:val="000000"/>
                <w:sz w:val="20"/>
                <w:szCs w:val="20"/>
              </w:rPr>
              <w:t>01.10.1988</w:t>
            </w:r>
          </w:p>
        </w:tc>
      </w:tr>
      <w:tr w:rsidR="008A47D7" w:rsidRPr="00B5728B" w14:paraId="77799C9D" w14:textId="77777777" w:rsidTr="006715EA">
        <w:trPr>
          <w:trHeight w:val="20"/>
        </w:trPr>
        <w:tc>
          <w:tcPr>
            <w:tcW w:w="1680" w:type="pct"/>
            <w:vMerge/>
            <w:tcBorders>
              <w:bottom w:val="single" w:sz="4" w:space="0" w:color="auto"/>
            </w:tcBorders>
            <w:shd w:val="clear" w:color="auto" w:fill="auto"/>
            <w:vAlign w:val="center"/>
          </w:tcPr>
          <w:p w14:paraId="43EB592C" w14:textId="77777777" w:rsidR="008A47D7" w:rsidRPr="00B5728B" w:rsidRDefault="008A47D7" w:rsidP="006715EA">
            <w:pPr>
              <w:contextualSpacing/>
              <w:jc w:val="center"/>
              <w:rPr>
                <w:sz w:val="20"/>
                <w:szCs w:val="20"/>
              </w:rPr>
            </w:pPr>
          </w:p>
        </w:tc>
        <w:tc>
          <w:tcPr>
            <w:tcW w:w="1098" w:type="pct"/>
            <w:tcBorders>
              <w:bottom w:val="single" w:sz="4" w:space="0" w:color="auto"/>
            </w:tcBorders>
            <w:shd w:val="clear" w:color="auto" w:fill="auto"/>
            <w:vAlign w:val="center"/>
          </w:tcPr>
          <w:p w14:paraId="36C8C95F" w14:textId="77777777" w:rsidR="008A47D7" w:rsidRPr="00B5728B" w:rsidRDefault="008A47D7" w:rsidP="006715EA">
            <w:pPr>
              <w:contextualSpacing/>
              <w:jc w:val="center"/>
              <w:rPr>
                <w:sz w:val="20"/>
                <w:szCs w:val="20"/>
              </w:rPr>
            </w:pPr>
            <w:r w:rsidRPr="00B5728B">
              <w:rPr>
                <w:color w:val="000000"/>
                <w:sz w:val="20"/>
                <w:szCs w:val="20"/>
              </w:rPr>
              <w:t>котел 4</w:t>
            </w:r>
          </w:p>
        </w:tc>
        <w:tc>
          <w:tcPr>
            <w:tcW w:w="1111" w:type="pct"/>
            <w:tcBorders>
              <w:bottom w:val="single" w:sz="4" w:space="0" w:color="auto"/>
            </w:tcBorders>
            <w:vAlign w:val="center"/>
          </w:tcPr>
          <w:p w14:paraId="4FE219ED" w14:textId="77777777" w:rsidR="008A47D7" w:rsidRPr="00B5728B" w:rsidRDefault="008A47D7" w:rsidP="006715EA">
            <w:pPr>
              <w:contextualSpacing/>
              <w:jc w:val="center"/>
              <w:rPr>
                <w:color w:val="000000"/>
                <w:sz w:val="20"/>
                <w:szCs w:val="20"/>
              </w:rPr>
            </w:pPr>
          </w:p>
        </w:tc>
        <w:tc>
          <w:tcPr>
            <w:tcW w:w="1110" w:type="pct"/>
            <w:tcBorders>
              <w:bottom w:val="single" w:sz="4" w:space="0" w:color="auto"/>
            </w:tcBorders>
            <w:shd w:val="clear" w:color="auto" w:fill="auto"/>
            <w:vAlign w:val="center"/>
          </w:tcPr>
          <w:p w14:paraId="30097FD3" w14:textId="77777777" w:rsidR="008A47D7" w:rsidRPr="00B5728B" w:rsidRDefault="008A47D7" w:rsidP="006715EA">
            <w:pPr>
              <w:contextualSpacing/>
              <w:jc w:val="center"/>
              <w:rPr>
                <w:sz w:val="20"/>
                <w:szCs w:val="20"/>
              </w:rPr>
            </w:pPr>
            <w:r w:rsidRPr="00B5728B">
              <w:rPr>
                <w:color w:val="000000"/>
                <w:sz w:val="20"/>
                <w:szCs w:val="20"/>
              </w:rPr>
              <w:t>01.10.1988</w:t>
            </w:r>
          </w:p>
        </w:tc>
      </w:tr>
    </w:tbl>
    <w:p w14:paraId="0F7A2082" w14:textId="77777777" w:rsidR="008A47D7" w:rsidRPr="00B5728B" w:rsidRDefault="008A47D7" w:rsidP="008A47D7">
      <w:pPr>
        <w:widowControl w:val="0"/>
        <w:contextualSpacing/>
        <w:jc w:val="both"/>
      </w:pPr>
    </w:p>
    <w:p w14:paraId="5B3DDD3D" w14:textId="77777777" w:rsidR="008A47D7" w:rsidRPr="00DA4EB2" w:rsidRDefault="008A47D7" w:rsidP="008A47D7">
      <w:pPr>
        <w:ind w:firstLine="709"/>
        <w:contextualSpacing/>
        <w:jc w:val="both"/>
        <w:rPr>
          <w:b/>
        </w:rPr>
      </w:pPr>
      <w:r w:rsidRPr="00DA4EB2">
        <w:rPr>
          <w:b/>
        </w:rPr>
        <w:t>Система водоснабжения</w:t>
      </w:r>
    </w:p>
    <w:p w14:paraId="6F5D47F8" w14:textId="45A841E2" w:rsidR="008A47D7" w:rsidRPr="00273D14" w:rsidRDefault="008A47D7" w:rsidP="008A47D7">
      <w:pPr>
        <w:pStyle w:val="affd"/>
        <w:spacing w:line="240" w:lineRule="auto"/>
        <w:contextualSpacing/>
        <w:rPr>
          <w:szCs w:val="24"/>
          <w:shd w:val="clear" w:color="auto" w:fill="FFFFFF"/>
        </w:rPr>
      </w:pPr>
      <w:r w:rsidRPr="005854F9">
        <w:rPr>
          <w:bCs/>
          <w:lang w:val="x-none" w:eastAsia="x-none"/>
        </w:rPr>
        <w:t>Перечень средств измерений тепловодоснабжения</w:t>
      </w:r>
      <w:r w:rsidR="003054D0">
        <w:rPr>
          <w:bCs/>
          <w:lang w:eastAsia="x-none"/>
        </w:rPr>
        <w:t xml:space="preserve"> приведен в таблице 69</w:t>
      </w:r>
      <w:r>
        <w:rPr>
          <w:bCs/>
          <w:lang w:eastAsia="x-none"/>
        </w:rPr>
        <w:t>.</w:t>
      </w:r>
    </w:p>
    <w:p w14:paraId="689EFAFD" w14:textId="77777777" w:rsidR="008A47D7" w:rsidRPr="005854F9" w:rsidRDefault="008A47D7" w:rsidP="008A47D7">
      <w:pPr>
        <w:pStyle w:val="affd"/>
        <w:spacing w:line="240" w:lineRule="auto"/>
        <w:contextualSpacing/>
        <w:rPr>
          <w:szCs w:val="24"/>
          <w:shd w:val="clear" w:color="auto" w:fill="FFFFFF"/>
        </w:rPr>
      </w:pPr>
    </w:p>
    <w:p w14:paraId="360FAC87" w14:textId="5CFA8CCA" w:rsidR="008A47D7" w:rsidRPr="005854F9" w:rsidRDefault="008A47D7" w:rsidP="008A47D7">
      <w:pPr>
        <w:pStyle w:val="affd"/>
        <w:spacing w:line="240" w:lineRule="auto"/>
        <w:ind w:firstLine="0"/>
        <w:contextualSpacing/>
        <w:rPr>
          <w:szCs w:val="24"/>
          <w:shd w:val="clear" w:color="auto" w:fill="FFFFFF"/>
        </w:rPr>
      </w:pPr>
      <w:r w:rsidRPr="005854F9">
        <w:rPr>
          <w:bCs/>
          <w:lang w:val="x-none" w:eastAsia="x-none"/>
        </w:rPr>
        <w:t xml:space="preserve">Таблица </w:t>
      </w:r>
      <w:r w:rsidRPr="005854F9">
        <w:rPr>
          <w:bCs/>
          <w:lang w:val="x-none" w:eastAsia="x-none"/>
        </w:rPr>
        <w:fldChar w:fldCharType="begin"/>
      </w:r>
      <w:r w:rsidRPr="005854F9">
        <w:rPr>
          <w:bCs/>
          <w:lang w:val="x-none" w:eastAsia="x-none"/>
        </w:rPr>
        <w:instrText xml:space="preserve"> SEQ Таблица \* ARABIC </w:instrText>
      </w:r>
      <w:r w:rsidRPr="005854F9">
        <w:rPr>
          <w:bCs/>
          <w:lang w:val="x-none" w:eastAsia="x-none"/>
        </w:rPr>
        <w:fldChar w:fldCharType="separate"/>
      </w:r>
      <w:r w:rsidR="0066723B">
        <w:rPr>
          <w:bCs/>
          <w:noProof/>
          <w:lang w:val="x-none" w:eastAsia="x-none"/>
        </w:rPr>
        <w:t>69</w:t>
      </w:r>
      <w:r w:rsidRPr="005854F9">
        <w:rPr>
          <w:bCs/>
          <w:lang w:val="x-none" w:eastAsia="x-none"/>
        </w:rPr>
        <w:fldChar w:fldCharType="end"/>
      </w:r>
      <w:r w:rsidRPr="005854F9">
        <w:rPr>
          <w:bCs/>
          <w:lang w:val="x-none" w:eastAsia="x-none"/>
        </w:rPr>
        <w:t xml:space="preserve"> – Перечень средств измерений тепловодоснабжения</w:t>
      </w:r>
    </w:p>
    <w:p w14:paraId="125A911C" w14:textId="77777777" w:rsidR="008A47D7" w:rsidRPr="005854F9" w:rsidRDefault="008A47D7" w:rsidP="008A47D7">
      <w:pPr>
        <w:pStyle w:val="affd"/>
        <w:spacing w:line="240" w:lineRule="auto"/>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94"/>
        <w:gridCol w:w="1371"/>
        <w:gridCol w:w="1991"/>
        <w:gridCol w:w="997"/>
        <w:gridCol w:w="1235"/>
        <w:gridCol w:w="940"/>
        <w:gridCol w:w="1097"/>
        <w:gridCol w:w="969"/>
      </w:tblGrid>
      <w:tr w:rsidR="00036080" w:rsidRPr="005854F9" w14:paraId="2ECFA87F" w14:textId="77777777" w:rsidTr="00036080">
        <w:trPr>
          <w:trHeight w:val="20"/>
          <w:tblHeader/>
        </w:trPr>
        <w:tc>
          <w:tcPr>
            <w:tcW w:w="564" w:type="pct"/>
            <w:vMerge w:val="restart"/>
            <w:shd w:val="clear" w:color="auto" w:fill="auto"/>
            <w:vAlign w:val="center"/>
            <w:hideMark/>
          </w:tcPr>
          <w:p w14:paraId="377D9F63" w14:textId="77777777" w:rsidR="00036080" w:rsidRPr="005854F9" w:rsidRDefault="00036080" w:rsidP="006715EA">
            <w:pPr>
              <w:contextualSpacing/>
              <w:jc w:val="center"/>
              <w:rPr>
                <w:bCs/>
                <w:color w:val="000000"/>
                <w:sz w:val="20"/>
                <w:szCs w:val="20"/>
              </w:rPr>
            </w:pPr>
            <w:r w:rsidRPr="005854F9">
              <w:rPr>
                <w:bCs/>
                <w:color w:val="000000"/>
                <w:sz w:val="20"/>
                <w:szCs w:val="20"/>
              </w:rPr>
              <w:t>Филиал</w:t>
            </w:r>
          </w:p>
        </w:tc>
        <w:tc>
          <w:tcPr>
            <w:tcW w:w="707" w:type="pct"/>
            <w:vMerge w:val="restart"/>
            <w:shd w:val="clear" w:color="auto" w:fill="auto"/>
            <w:vAlign w:val="center"/>
            <w:hideMark/>
          </w:tcPr>
          <w:p w14:paraId="695865FD" w14:textId="77777777" w:rsidR="00036080" w:rsidRPr="005854F9" w:rsidRDefault="00036080" w:rsidP="006715EA">
            <w:pPr>
              <w:contextualSpacing/>
              <w:jc w:val="center"/>
              <w:rPr>
                <w:bCs/>
                <w:color w:val="000000"/>
                <w:sz w:val="20"/>
                <w:szCs w:val="20"/>
              </w:rPr>
            </w:pPr>
            <w:r w:rsidRPr="005854F9">
              <w:rPr>
                <w:bCs/>
                <w:color w:val="000000"/>
                <w:sz w:val="20"/>
                <w:szCs w:val="20"/>
              </w:rPr>
              <w:t>Подразделение (Наименование КС, участка, автоколонны и тп)</w:t>
            </w:r>
          </w:p>
        </w:tc>
        <w:tc>
          <w:tcPr>
            <w:tcW w:w="2178" w:type="pct"/>
            <w:gridSpan w:val="3"/>
            <w:shd w:val="clear" w:color="auto" w:fill="auto"/>
            <w:vAlign w:val="center"/>
            <w:hideMark/>
          </w:tcPr>
          <w:p w14:paraId="7F4D909E" w14:textId="77777777" w:rsidR="00036080" w:rsidRPr="005854F9" w:rsidRDefault="00036080" w:rsidP="006715EA">
            <w:pPr>
              <w:contextualSpacing/>
              <w:jc w:val="center"/>
              <w:rPr>
                <w:bCs/>
                <w:color w:val="000000"/>
                <w:sz w:val="20"/>
                <w:szCs w:val="20"/>
              </w:rPr>
            </w:pPr>
            <w:r w:rsidRPr="005854F9">
              <w:rPr>
                <w:bCs/>
                <w:color w:val="000000"/>
                <w:sz w:val="20"/>
                <w:szCs w:val="20"/>
              </w:rPr>
              <w:t>Наименование точки учёта</w:t>
            </w:r>
          </w:p>
        </w:tc>
        <w:tc>
          <w:tcPr>
            <w:tcW w:w="485" w:type="pct"/>
            <w:vMerge w:val="restart"/>
            <w:shd w:val="clear" w:color="auto" w:fill="auto"/>
            <w:vAlign w:val="center"/>
            <w:hideMark/>
          </w:tcPr>
          <w:p w14:paraId="5DB20B50" w14:textId="77777777" w:rsidR="00036080" w:rsidRPr="005854F9" w:rsidRDefault="00036080" w:rsidP="006715EA">
            <w:pPr>
              <w:contextualSpacing/>
              <w:jc w:val="center"/>
              <w:rPr>
                <w:bCs/>
                <w:color w:val="000000"/>
                <w:sz w:val="20"/>
                <w:szCs w:val="20"/>
              </w:rPr>
            </w:pPr>
            <w:r w:rsidRPr="005854F9">
              <w:rPr>
                <w:bCs/>
                <w:color w:val="000000"/>
                <w:sz w:val="20"/>
                <w:szCs w:val="20"/>
              </w:rPr>
              <w:t>Наличие приборов учёта</w:t>
            </w:r>
          </w:p>
        </w:tc>
        <w:tc>
          <w:tcPr>
            <w:tcW w:w="566" w:type="pct"/>
            <w:vMerge w:val="restart"/>
            <w:shd w:val="clear" w:color="auto" w:fill="auto"/>
            <w:vAlign w:val="center"/>
            <w:hideMark/>
          </w:tcPr>
          <w:p w14:paraId="1268D71A" w14:textId="77777777" w:rsidR="00036080" w:rsidRPr="005854F9" w:rsidRDefault="00036080" w:rsidP="006715EA">
            <w:pPr>
              <w:contextualSpacing/>
              <w:jc w:val="center"/>
              <w:rPr>
                <w:bCs/>
                <w:color w:val="000000"/>
                <w:sz w:val="20"/>
                <w:szCs w:val="20"/>
              </w:rPr>
            </w:pPr>
            <w:r w:rsidRPr="005854F9">
              <w:rPr>
                <w:bCs/>
                <w:color w:val="000000"/>
                <w:sz w:val="20"/>
                <w:szCs w:val="20"/>
              </w:rPr>
              <w:t>Тип приборов учёта</w:t>
            </w:r>
          </w:p>
        </w:tc>
        <w:tc>
          <w:tcPr>
            <w:tcW w:w="500" w:type="pct"/>
            <w:vMerge w:val="restart"/>
            <w:shd w:val="clear" w:color="auto" w:fill="auto"/>
            <w:vAlign w:val="center"/>
            <w:hideMark/>
          </w:tcPr>
          <w:p w14:paraId="5B10CE85" w14:textId="098715B1" w:rsidR="00036080" w:rsidRPr="005854F9" w:rsidRDefault="00036080" w:rsidP="006715EA">
            <w:pPr>
              <w:contextualSpacing/>
              <w:jc w:val="center"/>
              <w:rPr>
                <w:bCs/>
                <w:color w:val="000000"/>
                <w:sz w:val="20"/>
                <w:szCs w:val="20"/>
              </w:rPr>
            </w:pPr>
            <w:r w:rsidRPr="005854F9">
              <w:rPr>
                <w:bCs/>
                <w:color w:val="000000"/>
                <w:sz w:val="20"/>
                <w:szCs w:val="20"/>
              </w:rPr>
              <w:t>Дата ввода в эксплуа</w:t>
            </w:r>
            <w:r>
              <w:rPr>
                <w:bCs/>
                <w:color w:val="000000"/>
                <w:sz w:val="20"/>
                <w:szCs w:val="20"/>
              </w:rPr>
              <w:t>-</w:t>
            </w:r>
            <w:r w:rsidRPr="005854F9">
              <w:rPr>
                <w:bCs/>
                <w:color w:val="000000"/>
                <w:sz w:val="20"/>
                <w:szCs w:val="20"/>
              </w:rPr>
              <w:t>тацию приборов учёта</w:t>
            </w:r>
          </w:p>
        </w:tc>
      </w:tr>
      <w:tr w:rsidR="00036080" w:rsidRPr="005854F9" w14:paraId="7DF0F6B4" w14:textId="77777777" w:rsidTr="00036080">
        <w:trPr>
          <w:trHeight w:val="20"/>
          <w:tblHeader/>
        </w:trPr>
        <w:tc>
          <w:tcPr>
            <w:tcW w:w="564" w:type="pct"/>
            <w:vMerge/>
            <w:vAlign w:val="center"/>
            <w:hideMark/>
          </w:tcPr>
          <w:p w14:paraId="6F7FE45B" w14:textId="77777777" w:rsidR="00036080" w:rsidRPr="005854F9" w:rsidRDefault="00036080" w:rsidP="006715EA">
            <w:pPr>
              <w:contextualSpacing/>
              <w:jc w:val="center"/>
              <w:rPr>
                <w:bCs/>
                <w:color w:val="000000"/>
                <w:sz w:val="20"/>
                <w:szCs w:val="20"/>
              </w:rPr>
            </w:pPr>
          </w:p>
        </w:tc>
        <w:tc>
          <w:tcPr>
            <w:tcW w:w="707" w:type="pct"/>
            <w:vMerge/>
            <w:vAlign w:val="center"/>
            <w:hideMark/>
          </w:tcPr>
          <w:p w14:paraId="18685732" w14:textId="77777777" w:rsidR="00036080" w:rsidRPr="005854F9" w:rsidRDefault="00036080" w:rsidP="006715EA">
            <w:pPr>
              <w:contextualSpacing/>
              <w:jc w:val="center"/>
              <w:rPr>
                <w:bCs/>
                <w:color w:val="000000"/>
                <w:sz w:val="20"/>
                <w:szCs w:val="20"/>
              </w:rPr>
            </w:pPr>
          </w:p>
        </w:tc>
        <w:tc>
          <w:tcPr>
            <w:tcW w:w="1027" w:type="pct"/>
            <w:shd w:val="clear" w:color="auto" w:fill="auto"/>
            <w:vAlign w:val="center"/>
            <w:hideMark/>
          </w:tcPr>
          <w:p w14:paraId="75E5CE6F" w14:textId="77777777" w:rsidR="00036080" w:rsidRPr="005854F9" w:rsidRDefault="00036080" w:rsidP="006715EA">
            <w:pPr>
              <w:contextualSpacing/>
              <w:jc w:val="center"/>
              <w:rPr>
                <w:bCs/>
                <w:color w:val="000000"/>
                <w:sz w:val="20"/>
                <w:szCs w:val="20"/>
              </w:rPr>
            </w:pPr>
            <w:r w:rsidRPr="005854F9">
              <w:rPr>
                <w:bCs/>
                <w:color w:val="000000"/>
                <w:sz w:val="20"/>
                <w:szCs w:val="20"/>
              </w:rPr>
              <w:t>Объект</w:t>
            </w:r>
          </w:p>
        </w:tc>
        <w:tc>
          <w:tcPr>
            <w:tcW w:w="514" w:type="pct"/>
            <w:shd w:val="clear" w:color="auto" w:fill="auto"/>
            <w:vAlign w:val="center"/>
            <w:hideMark/>
          </w:tcPr>
          <w:p w14:paraId="0C2D7E26" w14:textId="213D1EBC" w:rsidR="00036080" w:rsidRPr="005854F9" w:rsidRDefault="00036080" w:rsidP="006715EA">
            <w:pPr>
              <w:contextualSpacing/>
              <w:jc w:val="center"/>
              <w:rPr>
                <w:bCs/>
                <w:color w:val="000000"/>
                <w:sz w:val="20"/>
                <w:szCs w:val="20"/>
              </w:rPr>
            </w:pPr>
            <w:r w:rsidRPr="005854F9">
              <w:rPr>
                <w:bCs/>
                <w:color w:val="000000"/>
                <w:sz w:val="20"/>
                <w:szCs w:val="20"/>
              </w:rPr>
              <w:t>Техноло</w:t>
            </w:r>
            <w:r>
              <w:rPr>
                <w:bCs/>
                <w:color w:val="000000"/>
                <w:sz w:val="20"/>
                <w:szCs w:val="20"/>
              </w:rPr>
              <w:t>-</w:t>
            </w:r>
            <w:r w:rsidRPr="005854F9">
              <w:rPr>
                <w:bCs/>
                <w:color w:val="000000"/>
                <w:sz w:val="20"/>
                <w:szCs w:val="20"/>
              </w:rPr>
              <w:t>гическая установка</w:t>
            </w:r>
          </w:p>
        </w:tc>
        <w:tc>
          <w:tcPr>
            <w:tcW w:w="637" w:type="pct"/>
            <w:shd w:val="clear" w:color="auto" w:fill="auto"/>
            <w:vAlign w:val="center"/>
            <w:hideMark/>
          </w:tcPr>
          <w:p w14:paraId="484D3B2A" w14:textId="77777777" w:rsidR="00036080" w:rsidRPr="005854F9" w:rsidRDefault="00036080" w:rsidP="006715EA">
            <w:pPr>
              <w:contextualSpacing/>
              <w:jc w:val="center"/>
              <w:rPr>
                <w:bCs/>
                <w:color w:val="000000"/>
                <w:sz w:val="20"/>
                <w:szCs w:val="20"/>
              </w:rPr>
            </w:pPr>
            <w:r w:rsidRPr="005854F9">
              <w:rPr>
                <w:bCs/>
                <w:color w:val="000000"/>
                <w:sz w:val="20"/>
                <w:szCs w:val="20"/>
              </w:rPr>
              <w:t>Потребитель</w:t>
            </w:r>
          </w:p>
        </w:tc>
        <w:tc>
          <w:tcPr>
            <w:tcW w:w="485" w:type="pct"/>
            <w:vMerge/>
            <w:vAlign w:val="center"/>
            <w:hideMark/>
          </w:tcPr>
          <w:p w14:paraId="55E39F69" w14:textId="77777777" w:rsidR="00036080" w:rsidRPr="005854F9" w:rsidRDefault="00036080" w:rsidP="006715EA">
            <w:pPr>
              <w:contextualSpacing/>
              <w:jc w:val="center"/>
              <w:rPr>
                <w:bCs/>
                <w:color w:val="000000"/>
                <w:sz w:val="20"/>
                <w:szCs w:val="20"/>
              </w:rPr>
            </w:pPr>
          </w:p>
        </w:tc>
        <w:tc>
          <w:tcPr>
            <w:tcW w:w="566" w:type="pct"/>
            <w:vMerge/>
            <w:vAlign w:val="center"/>
            <w:hideMark/>
          </w:tcPr>
          <w:p w14:paraId="1867613A" w14:textId="77777777" w:rsidR="00036080" w:rsidRPr="005854F9" w:rsidRDefault="00036080" w:rsidP="006715EA">
            <w:pPr>
              <w:contextualSpacing/>
              <w:jc w:val="center"/>
              <w:rPr>
                <w:bCs/>
                <w:color w:val="000000"/>
                <w:sz w:val="20"/>
                <w:szCs w:val="20"/>
              </w:rPr>
            </w:pPr>
          </w:p>
        </w:tc>
        <w:tc>
          <w:tcPr>
            <w:tcW w:w="500" w:type="pct"/>
            <w:vMerge/>
            <w:vAlign w:val="center"/>
            <w:hideMark/>
          </w:tcPr>
          <w:p w14:paraId="5109BEFE" w14:textId="77777777" w:rsidR="00036080" w:rsidRPr="005854F9" w:rsidRDefault="00036080" w:rsidP="006715EA">
            <w:pPr>
              <w:contextualSpacing/>
              <w:jc w:val="center"/>
              <w:rPr>
                <w:bCs/>
                <w:color w:val="000000"/>
                <w:sz w:val="20"/>
                <w:szCs w:val="20"/>
              </w:rPr>
            </w:pPr>
          </w:p>
        </w:tc>
      </w:tr>
      <w:tr w:rsidR="00036080" w:rsidRPr="005854F9" w14:paraId="07A525C3" w14:textId="77777777" w:rsidTr="00036080">
        <w:trPr>
          <w:trHeight w:val="20"/>
        </w:trPr>
        <w:tc>
          <w:tcPr>
            <w:tcW w:w="564" w:type="pct"/>
            <w:shd w:val="clear" w:color="auto" w:fill="auto"/>
            <w:noWrap/>
            <w:vAlign w:val="center"/>
            <w:hideMark/>
          </w:tcPr>
          <w:p w14:paraId="20354ED4"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81DE32C"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6DA0E5C0" w14:textId="77777777" w:rsidR="008A47D7" w:rsidRPr="005854F9" w:rsidRDefault="008A47D7" w:rsidP="006715EA">
            <w:pPr>
              <w:contextualSpacing/>
              <w:jc w:val="center"/>
              <w:rPr>
                <w:color w:val="000000"/>
                <w:sz w:val="20"/>
                <w:szCs w:val="20"/>
              </w:rPr>
            </w:pPr>
            <w:r w:rsidRPr="005854F9">
              <w:rPr>
                <w:color w:val="000000"/>
                <w:sz w:val="20"/>
                <w:szCs w:val="20"/>
              </w:rPr>
              <w:t>Первопроходцев д. 3</w:t>
            </w:r>
          </w:p>
        </w:tc>
        <w:tc>
          <w:tcPr>
            <w:tcW w:w="514" w:type="pct"/>
            <w:shd w:val="clear" w:color="auto" w:fill="auto"/>
            <w:noWrap/>
            <w:vAlign w:val="center"/>
            <w:hideMark/>
          </w:tcPr>
          <w:p w14:paraId="509ADDA0"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60352C19"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72E9A747"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08C333BA" w14:textId="77777777" w:rsidR="008A47D7" w:rsidRPr="005854F9" w:rsidRDefault="008A47D7" w:rsidP="006715EA">
            <w:pPr>
              <w:contextualSpacing/>
              <w:jc w:val="center"/>
              <w:rPr>
                <w:color w:val="000000"/>
                <w:sz w:val="20"/>
                <w:szCs w:val="20"/>
              </w:rPr>
            </w:pPr>
            <w:r w:rsidRPr="005854F9">
              <w:rPr>
                <w:color w:val="000000"/>
                <w:sz w:val="20"/>
                <w:szCs w:val="20"/>
              </w:rPr>
              <w:t>ВСКМ 90-25</w:t>
            </w:r>
          </w:p>
        </w:tc>
        <w:tc>
          <w:tcPr>
            <w:tcW w:w="500" w:type="pct"/>
            <w:shd w:val="clear" w:color="auto" w:fill="auto"/>
            <w:noWrap/>
            <w:vAlign w:val="center"/>
            <w:hideMark/>
          </w:tcPr>
          <w:p w14:paraId="43A40D75" w14:textId="77777777" w:rsidR="008A47D7" w:rsidRPr="005854F9" w:rsidRDefault="008A47D7" w:rsidP="006715EA">
            <w:pPr>
              <w:contextualSpacing/>
              <w:jc w:val="center"/>
              <w:rPr>
                <w:color w:val="000000"/>
                <w:sz w:val="20"/>
                <w:szCs w:val="20"/>
              </w:rPr>
            </w:pPr>
            <w:r w:rsidRPr="005854F9">
              <w:rPr>
                <w:color w:val="000000"/>
                <w:sz w:val="20"/>
                <w:szCs w:val="20"/>
              </w:rPr>
              <w:t>01.10.2018</w:t>
            </w:r>
          </w:p>
        </w:tc>
      </w:tr>
      <w:tr w:rsidR="00036080" w:rsidRPr="005854F9" w14:paraId="1AE77740" w14:textId="77777777" w:rsidTr="00036080">
        <w:trPr>
          <w:trHeight w:val="20"/>
        </w:trPr>
        <w:tc>
          <w:tcPr>
            <w:tcW w:w="564" w:type="pct"/>
            <w:shd w:val="clear" w:color="auto" w:fill="auto"/>
            <w:noWrap/>
            <w:vAlign w:val="center"/>
            <w:hideMark/>
          </w:tcPr>
          <w:p w14:paraId="65A65EAA"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A8A7BC5"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6DBB1080" w14:textId="77777777" w:rsidR="008A47D7" w:rsidRPr="005854F9" w:rsidRDefault="008A47D7" w:rsidP="006715EA">
            <w:pPr>
              <w:contextualSpacing/>
              <w:jc w:val="center"/>
              <w:rPr>
                <w:color w:val="000000"/>
                <w:sz w:val="20"/>
                <w:szCs w:val="20"/>
              </w:rPr>
            </w:pPr>
            <w:r w:rsidRPr="005854F9">
              <w:rPr>
                <w:color w:val="000000"/>
                <w:sz w:val="20"/>
                <w:szCs w:val="20"/>
              </w:rPr>
              <w:t>Первопроходцев д.13</w:t>
            </w:r>
          </w:p>
        </w:tc>
        <w:tc>
          <w:tcPr>
            <w:tcW w:w="514" w:type="pct"/>
            <w:shd w:val="clear" w:color="auto" w:fill="auto"/>
            <w:noWrap/>
            <w:vAlign w:val="center"/>
            <w:hideMark/>
          </w:tcPr>
          <w:p w14:paraId="3C74F9D5"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6EA1399E"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3A2C490D"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4FFB4BDE" w14:textId="77777777" w:rsidR="008A47D7" w:rsidRPr="005854F9" w:rsidRDefault="008A47D7" w:rsidP="006715EA">
            <w:pPr>
              <w:contextualSpacing/>
              <w:jc w:val="center"/>
              <w:rPr>
                <w:color w:val="000000"/>
                <w:sz w:val="20"/>
                <w:szCs w:val="20"/>
              </w:rPr>
            </w:pPr>
            <w:r w:rsidRPr="005854F9">
              <w:rPr>
                <w:color w:val="000000"/>
                <w:sz w:val="20"/>
                <w:szCs w:val="20"/>
              </w:rPr>
              <w:t>ВСКМ 90-25</w:t>
            </w:r>
          </w:p>
        </w:tc>
        <w:tc>
          <w:tcPr>
            <w:tcW w:w="500" w:type="pct"/>
            <w:shd w:val="clear" w:color="auto" w:fill="auto"/>
            <w:noWrap/>
            <w:vAlign w:val="center"/>
            <w:hideMark/>
          </w:tcPr>
          <w:p w14:paraId="769A5CCF" w14:textId="77777777" w:rsidR="008A47D7" w:rsidRPr="005854F9" w:rsidRDefault="008A47D7" w:rsidP="006715EA">
            <w:pPr>
              <w:contextualSpacing/>
              <w:jc w:val="center"/>
              <w:rPr>
                <w:color w:val="000000"/>
                <w:sz w:val="20"/>
                <w:szCs w:val="20"/>
              </w:rPr>
            </w:pPr>
            <w:r w:rsidRPr="005854F9">
              <w:rPr>
                <w:color w:val="000000"/>
                <w:sz w:val="20"/>
                <w:szCs w:val="20"/>
              </w:rPr>
              <w:t>01.10.2018</w:t>
            </w:r>
          </w:p>
        </w:tc>
      </w:tr>
      <w:tr w:rsidR="00036080" w:rsidRPr="005854F9" w14:paraId="1D780EDA" w14:textId="77777777" w:rsidTr="00036080">
        <w:trPr>
          <w:trHeight w:val="20"/>
        </w:trPr>
        <w:tc>
          <w:tcPr>
            <w:tcW w:w="564" w:type="pct"/>
            <w:shd w:val="clear" w:color="auto" w:fill="auto"/>
            <w:noWrap/>
            <w:vAlign w:val="center"/>
            <w:hideMark/>
          </w:tcPr>
          <w:p w14:paraId="3CD68414"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0C95C517"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68B6C451" w14:textId="77777777" w:rsidR="008A47D7" w:rsidRPr="005854F9" w:rsidRDefault="008A47D7" w:rsidP="006715EA">
            <w:pPr>
              <w:contextualSpacing/>
              <w:jc w:val="center"/>
              <w:rPr>
                <w:color w:val="000000"/>
                <w:sz w:val="20"/>
                <w:szCs w:val="20"/>
              </w:rPr>
            </w:pPr>
            <w:r w:rsidRPr="005854F9">
              <w:rPr>
                <w:color w:val="000000"/>
                <w:sz w:val="20"/>
                <w:szCs w:val="20"/>
              </w:rPr>
              <w:t>Первопроходцев д.14</w:t>
            </w:r>
          </w:p>
        </w:tc>
        <w:tc>
          <w:tcPr>
            <w:tcW w:w="514" w:type="pct"/>
            <w:shd w:val="clear" w:color="auto" w:fill="auto"/>
            <w:noWrap/>
            <w:vAlign w:val="center"/>
            <w:hideMark/>
          </w:tcPr>
          <w:p w14:paraId="469643C6"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DB2CF6F"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1FCC9A43"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0746B404" w14:textId="77777777" w:rsidR="008A47D7" w:rsidRPr="005854F9" w:rsidRDefault="008A47D7" w:rsidP="006715EA">
            <w:pPr>
              <w:contextualSpacing/>
              <w:jc w:val="center"/>
              <w:rPr>
                <w:color w:val="000000"/>
                <w:sz w:val="20"/>
                <w:szCs w:val="20"/>
              </w:rPr>
            </w:pPr>
            <w:r w:rsidRPr="005854F9">
              <w:rPr>
                <w:color w:val="000000"/>
                <w:sz w:val="20"/>
                <w:szCs w:val="20"/>
              </w:rPr>
              <w:t>ВСКМ 90-25</w:t>
            </w:r>
          </w:p>
        </w:tc>
        <w:tc>
          <w:tcPr>
            <w:tcW w:w="500" w:type="pct"/>
            <w:shd w:val="clear" w:color="auto" w:fill="auto"/>
            <w:noWrap/>
            <w:vAlign w:val="center"/>
            <w:hideMark/>
          </w:tcPr>
          <w:p w14:paraId="3E74AF5B" w14:textId="77777777" w:rsidR="008A47D7" w:rsidRPr="005854F9" w:rsidRDefault="008A47D7" w:rsidP="006715EA">
            <w:pPr>
              <w:contextualSpacing/>
              <w:jc w:val="center"/>
              <w:rPr>
                <w:color w:val="000000"/>
                <w:sz w:val="20"/>
                <w:szCs w:val="20"/>
              </w:rPr>
            </w:pPr>
            <w:r w:rsidRPr="005854F9">
              <w:rPr>
                <w:color w:val="000000"/>
                <w:sz w:val="20"/>
                <w:szCs w:val="20"/>
              </w:rPr>
              <w:t>01.10.2018</w:t>
            </w:r>
          </w:p>
        </w:tc>
      </w:tr>
      <w:tr w:rsidR="00036080" w:rsidRPr="005854F9" w14:paraId="4757FF23" w14:textId="77777777" w:rsidTr="00036080">
        <w:trPr>
          <w:trHeight w:val="20"/>
        </w:trPr>
        <w:tc>
          <w:tcPr>
            <w:tcW w:w="564" w:type="pct"/>
            <w:shd w:val="clear" w:color="auto" w:fill="auto"/>
            <w:noWrap/>
            <w:vAlign w:val="center"/>
            <w:hideMark/>
          </w:tcPr>
          <w:p w14:paraId="21DE7E0A"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6F960BFD"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6A56D840" w14:textId="77777777" w:rsidR="008A47D7" w:rsidRPr="005854F9" w:rsidRDefault="008A47D7" w:rsidP="006715EA">
            <w:pPr>
              <w:contextualSpacing/>
              <w:jc w:val="center"/>
              <w:rPr>
                <w:color w:val="000000"/>
                <w:sz w:val="20"/>
                <w:szCs w:val="20"/>
              </w:rPr>
            </w:pPr>
            <w:r w:rsidRPr="005854F9">
              <w:rPr>
                <w:color w:val="000000"/>
                <w:sz w:val="20"/>
                <w:szCs w:val="20"/>
              </w:rPr>
              <w:t>Молодежная д.1</w:t>
            </w:r>
          </w:p>
        </w:tc>
        <w:tc>
          <w:tcPr>
            <w:tcW w:w="514" w:type="pct"/>
            <w:shd w:val="clear" w:color="auto" w:fill="auto"/>
            <w:noWrap/>
            <w:vAlign w:val="center"/>
            <w:hideMark/>
          </w:tcPr>
          <w:p w14:paraId="20B30C75"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FF1ABFD"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455FC753"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066EA0C2" w14:textId="77777777" w:rsidR="008A47D7" w:rsidRPr="005854F9" w:rsidRDefault="008A47D7" w:rsidP="006715EA">
            <w:pPr>
              <w:contextualSpacing/>
              <w:jc w:val="center"/>
              <w:rPr>
                <w:color w:val="000000"/>
                <w:sz w:val="20"/>
                <w:szCs w:val="20"/>
              </w:rPr>
            </w:pPr>
            <w:r w:rsidRPr="005854F9">
              <w:rPr>
                <w:color w:val="000000"/>
                <w:sz w:val="20"/>
                <w:szCs w:val="20"/>
              </w:rPr>
              <w:t>ВСКМ 90-25</w:t>
            </w:r>
          </w:p>
        </w:tc>
        <w:tc>
          <w:tcPr>
            <w:tcW w:w="500" w:type="pct"/>
            <w:shd w:val="clear" w:color="auto" w:fill="auto"/>
            <w:noWrap/>
            <w:vAlign w:val="center"/>
            <w:hideMark/>
          </w:tcPr>
          <w:p w14:paraId="5D19F1A4" w14:textId="77777777" w:rsidR="008A47D7" w:rsidRPr="005854F9" w:rsidRDefault="008A47D7" w:rsidP="006715EA">
            <w:pPr>
              <w:contextualSpacing/>
              <w:jc w:val="center"/>
              <w:rPr>
                <w:color w:val="000000"/>
                <w:sz w:val="20"/>
                <w:szCs w:val="20"/>
              </w:rPr>
            </w:pPr>
            <w:r w:rsidRPr="005854F9">
              <w:rPr>
                <w:color w:val="000000"/>
                <w:sz w:val="20"/>
                <w:szCs w:val="20"/>
              </w:rPr>
              <w:t>01.10.2018</w:t>
            </w:r>
          </w:p>
        </w:tc>
      </w:tr>
      <w:tr w:rsidR="00036080" w:rsidRPr="005854F9" w14:paraId="7CFFC512" w14:textId="77777777" w:rsidTr="00036080">
        <w:trPr>
          <w:trHeight w:val="20"/>
        </w:trPr>
        <w:tc>
          <w:tcPr>
            <w:tcW w:w="564" w:type="pct"/>
            <w:shd w:val="clear" w:color="auto" w:fill="auto"/>
            <w:noWrap/>
            <w:vAlign w:val="center"/>
            <w:hideMark/>
          </w:tcPr>
          <w:p w14:paraId="15E3C466"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5DF238FF"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30817477" w14:textId="77777777" w:rsidR="008A47D7" w:rsidRPr="005854F9" w:rsidRDefault="008A47D7" w:rsidP="006715EA">
            <w:pPr>
              <w:contextualSpacing/>
              <w:jc w:val="center"/>
              <w:rPr>
                <w:color w:val="000000"/>
                <w:sz w:val="20"/>
                <w:szCs w:val="20"/>
              </w:rPr>
            </w:pPr>
            <w:r w:rsidRPr="005854F9">
              <w:rPr>
                <w:color w:val="000000"/>
                <w:sz w:val="20"/>
                <w:szCs w:val="20"/>
              </w:rPr>
              <w:t>Молодежная д.7-1</w:t>
            </w:r>
          </w:p>
        </w:tc>
        <w:tc>
          <w:tcPr>
            <w:tcW w:w="514" w:type="pct"/>
            <w:shd w:val="clear" w:color="auto" w:fill="auto"/>
            <w:noWrap/>
            <w:vAlign w:val="center"/>
            <w:hideMark/>
          </w:tcPr>
          <w:p w14:paraId="715DCD4C"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3699D52B"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4693B680"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2BCD2B36" w14:textId="77777777" w:rsidR="008A47D7" w:rsidRPr="005854F9" w:rsidRDefault="008A47D7" w:rsidP="006715EA">
            <w:pPr>
              <w:contextualSpacing/>
              <w:jc w:val="center"/>
              <w:rPr>
                <w:color w:val="000000"/>
                <w:sz w:val="20"/>
                <w:szCs w:val="20"/>
              </w:rPr>
            </w:pPr>
            <w:r w:rsidRPr="005854F9">
              <w:rPr>
                <w:color w:val="000000"/>
                <w:sz w:val="20"/>
                <w:szCs w:val="20"/>
              </w:rPr>
              <w:t>ВСКМ 90-32 ДГ</w:t>
            </w:r>
          </w:p>
        </w:tc>
        <w:tc>
          <w:tcPr>
            <w:tcW w:w="500" w:type="pct"/>
            <w:shd w:val="clear" w:color="auto" w:fill="auto"/>
            <w:noWrap/>
            <w:vAlign w:val="center"/>
            <w:hideMark/>
          </w:tcPr>
          <w:p w14:paraId="78FF80DE" w14:textId="77777777" w:rsidR="008A47D7" w:rsidRPr="005854F9" w:rsidRDefault="008A47D7" w:rsidP="006715EA">
            <w:pPr>
              <w:contextualSpacing/>
              <w:jc w:val="center"/>
              <w:rPr>
                <w:color w:val="000000"/>
                <w:sz w:val="20"/>
                <w:szCs w:val="20"/>
              </w:rPr>
            </w:pPr>
            <w:r w:rsidRPr="005854F9">
              <w:rPr>
                <w:color w:val="000000"/>
                <w:sz w:val="20"/>
                <w:szCs w:val="20"/>
              </w:rPr>
              <w:t>01.11.2019</w:t>
            </w:r>
          </w:p>
        </w:tc>
      </w:tr>
      <w:tr w:rsidR="00036080" w:rsidRPr="005854F9" w14:paraId="26742FF6" w14:textId="77777777" w:rsidTr="00036080">
        <w:trPr>
          <w:trHeight w:val="20"/>
        </w:trPr>
        <w:tc>
          <w:tcPr>
            <w:tcW w:w="564" w:type="pct"/>
            <w:shd w:val="clear" w:color="auto" w:fill="auto"/>
            <w:noWrap/>
            <w:vAlign w:val="center"/>
            <w:hideMark/>
          </w:tcPr>
          <w:p w14:paraId="7B3850A0"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A7A0B87"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77190831" w14:textId="77777777" w:rsidR="008A47D7" w:rsidRPr="005854F9" w:rsidRDefault="008A47D7" w:rsidP="006715EA">
            <w:pPr>
              <w:contextualSpacing/>
              <w:jc w:val="center"/>
              <w:rPr>
                <w:color w:val="000000"/>
                <w:sz w:val="20"/>
                <w:szCs w:val="20"/>
              </w:rPr>
            </w:pPr>
            <w:r w:rsidRPr="005854F9">
              <w:rPr>
                <w:color w:val="000000"/>
                <w:sz w:val="20"/>
                <w:szCs w:val="20"/>
              </w:rPr>
              <w:t>Молодежная д.7-2</w:t>
            </w:r>
          </w:p>
        </w:tc>
        <w:tc>
          <w:tcPr>
            <w:tcW w:w="514" w:type="pct"/>
            <w:shd w:val="clear" w:color="auto" w:fill="auto"/>
            <w:noWrap/>
            <w:vAlign w:val="center"/>
            <w:hideMark/>
          </w:tcPr>
          <w:p w14:paraId="165C2AF3"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68E87C86"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39FE0F20"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62970E6C" w14:textId="77777777" w:rsidR="008A47D7" w:rsidRPr="005854F9" w:rsidRDefault="008A47D7" w:rsidP="006715EA">
            <w:pPr>
              <w:contextualSpacing/>
              <w:jc w:val="center"/>
              <w:rPr>
                <w:color w:val="000000"/>
                <w:sz w:val="20"/>
                <w:szCs w:val="20"/>
              </w:rPr>
            </w:pPr>
            <w:r w:rsidRPr="005854F9">
              <w:rPr>
                <w:color w:val="000000"/>
                <w:sz w:val="20"/>
                <w:szCs w:val="20"/>
              </w:rPr>
              <w:t>ВСКМ 90-32</w:t>
            </w:r>
          </w:p>
        </w:tc>
        <w:tc>
          <w:tcPr>
            <w:tcW w:w="500" w:type="pct"/>
            <w:shd w:val="clear" w:color="auto" w:fill="auto"/>
            <w:noWrap/>
            <w:vAlign w:val="center"/>
            <w:hideMark/>
          </w:tcPr>
          <w:p w14:paraId="5811303B" w14:textId="77777777" w:rsidR="008A47D7" w:rsidRPr="005854F9" w:rsidRDefault="008A47D7" w:rsidP="006715EA">
            <w:pPr>
              <w:contextualSpacing/>
              <w:jc w:val="center"/>
              <w:rPr>
                <w:color w:val="000000"/>
                <w:sz w:val="20"/>
                <w:szCs w:val="20"/>
              </w:rPr>
            </w:pPr>
            <w:r w:rsidRPr="005854F9">
              <w:rPr>
                <w:color w:val="000000"/>
                <w:sz w:val="20"/>
                <w:szCs w:val="20"/>
              </w:rPr>
              <w:t>23.03.2019</w:t>
            </w:r>
          </w:p>
        </w:tc>
      </w:tr>
      <w:tr w:rsidR="00036080" w:rsidRPr="005854F9" w14:paraId="555EB109" w14:textId="77777777" w:rsidTr="00036080">
        <w:trPr>
          <w:trHeight w:val="20"/>
        </w:trPr>
        <w:tc>
          <w:tcPr>
            <w:tcW w:w="564" w:type="pct"/>
            <w:shd w:val="clear" w:color="auto" w:fill="auto"/>
            <w:noWrap/>
            <w:vAlign w:val="center"/>
            <w:hideMark/>
          </w:tcPr>
          <w:p w14:paraId="5260B2C1"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62B66D67"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0B8FF9B7" w14:textId="77777777" w:rsidR="008A47D7" w:rsidRPr="005854F9" w:rsidRDefault="008A47D7" w:rsidP="006715EA">
            <w:pPr>
              <w:contextualSpacing/>
              <w:jc w:val="center"/>
              <w:rPr>
                <w:color w:val="000000"/>
                <w:sz w:val="20"/>
                <w:szCs w:val="20"/>
              </w:rPr>
            </w:pPr>
            <w:r w:rsidRPr="005854F9">
              <w:rPr>
                <w:color w:val="000000"/>
                <w:sz w:val="20"/>
                <w:szCs w:val="20"/>
              </w:rPr>
              <w:t>Молодежная д.16</w:t>
            </w:r>
          </w:p>
        </w:tc>
        <w:tc>
          <w:tcPr>
            <w:tcW w:w="514" w:type="pct"/>
            <w:shd w:val="clear" w:color="auto" w:fill="auto"/>
            <w:noWrap/>
            <w:vAlign w:val="center"/>
            <w:hideMark/>
          </w:tcPr>
          <w:p w14:paraId="2D6B872C"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112D647A"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1574465C"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28BBE714" w14:textId="77777777" w:rsidR="008A47D7" w:rsidRPr="005854F9" w:rsidRDefault="008A47D7" w:rsidP="006715EA">
            <w:pPr>
              <w:contextualSpacing/>
              <w:jc w:val="center"/>
              <w:rPr>
                <w:color w:val="000000"/>
                <w:sz w:val="20"/>
                <w:szCs w:val="20"/>
              </w:rPr>
            </w:pPr>
            <w:r w:rsidRPr="005854F9">
              <w:rPr>
                <w:color w:val="000000"/>
                <w:sz w:val="20"/>
                <w:szCs w:val="20"/>
              </w:rPr>
              <w:t>ВСКМ 90-25</w:t>
            </w:r>
          </w:p>
        </w:tc>
        <w:tc>
          <w:tcPr>
            <w:tcW w:w="500" w:type="pct"/>
            <w:shd w:val="clear" w:color="auto" w:fill="auto"/>
            <w:noWrap/>
            <w:vAlign w:val="center"/>
            <w:hideMark/>
          </w:tcPr>
          <w:p w14:paraId="4B9CB1D2" w14:textId="77777777" w:rsidR="008A47D7" w:rsidRPr="005854F9" w:rsidRDefault="008A47D7" w:rsidP="006715EA">
            <w:pPr>
              <w:contextualSpacing/>
              <w:jc w:val="center"/>
              <w:rPr>
                <w:color w:val="000000"/>
                <w:sz w:val="20"/>
                <w:szCs w:val="20"/>
              </w:rPr>
            </w:pPr>
            <w:r w:rsidRPr="005854F9">
              <w:rPr>
                <w:color w:val="000000"/>
                <w:sz w:val="20"/>
                <w:szCs w:val="20"/>
              </w:rPr>
              <w:t>01.10.2018</w:t>
            </w:r>
          </w:p>
        </w:tc>
      </w:tr>
      <w:tr w:rsidR="00036080" w:rsidRPr="005854F9" w14:paraId="0E2C8591" w14:textId="77777777" w:rsidTr="00036080">
        <w:trPr>
          <w:trHeight w:val="20"/>
        </w:trPr>
        <w:tc>
          <w:tcPr>
            <w:tcW w:w="564" w:type="pct"/>
            <w:shd w:val="clear" w:color="auto" w:fill="auto"/>
            <w:noWrap/>
            <w:vAlign w:val="center"/>
            <w:hideMark/>
          </w:tcPr>
          <w:p w14:paraId="2CBA87C1"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0AF6B6A8"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35C9FFB5" w14:textId="77777777" w:rsidR="008A47D7" w:rsidRPr="005854F9" w:rsidRDefault="008A47D7" w:rsidP="006715EA">
            <w:pPr>
              <w:contextualSpacing/>
              <w:jc w:val="center"/>
              <w:rPr>
                <w:color w:val="000000"/>
                <w:sz w:val="20"/>
                <w:szCs w:val="20"/>
              </w:rPr>
            </w:pPr>
            <w:r w:rsidRPr="005854F9">
              <w:rPr>
                <w:color w:val="000000"/>
                <w:sz w:val="20"/>
                <w:szCs w:val="20"/>
              </w:rPr>
              <w:t>Школьная д.2</w:t>
            </w:r>
          </w:p>
        </w:tc>
        <w:tc>
          <w:tcPr>
            <w:tcW w:w="514" w:type="pct"/>
            <w:shd w:val="clear" w:color="auto" w:fill="auto"/>
            <w:noWrap/>
            <w:vAlign w:val="center"/>
            <w:hideMark/>
          </w:tcPr>
          <w:p w14:paraId="216390D5"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3B7F933"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43DFC762"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7AF0DABB" w14:textId="77777777" w:rsidR="008A47D7" w:rsidRPr="005854F9" w:rsidRDefault="008A47D7" w:rsidP="006715EA">
            <w:pPr>
              <w:contextualSpacing/>
              <w:jc w:val="center"/>
              <w:rPr>
                <w:color w:val="000000"/>
                <w:sz w:val="20"/>
                <w:szCs w:val="20"/>
              </w:rPr>
            </w:pPr>
            <w:r w:rsidRPr="005854F9">
              <w:rPr>
                <w:color w:val="000000"/>
                <w:sz w:val="20"/>
                <w:szCs w:val="20"/>
              </w:rPr>
              <w:t>ВСКМ-32Х</w:t>
            </w:r>
          </w:p>
        </w:tc>
        <w:tc>
          <w:tcPr>
            <w:tcW w:w="500" w:type="pct"/>
            <w:shd w:val="clear" w:color="auto" w:fill="auto"/>
            <w:noWrap/>
            <w:vAlign w:val="center"/>
            <w:hideMark/>
          </w:tcPr>
          <w:p w14:paraId="050439DD" w14:textId="77777777" w:rsidR="008A47D7" w:rsidRPr="005854F9" w:rsidRDefault="008A47D7" w:rsidP="006715EA">
            <w:pPr>
              <w:contextualSpacing/>
              <w:jc w:val="center"/>
              <w:rPr>
                <w:color w:val="000000"/>
                <w:sz w:val="20"/>
                <w:szCs w:val="20"/>
              </w:rPr>
            </w:pPr>
            <w:r w:rsidRPr="005854F9">
              <w:rPr>
                <w:color w:val="000000"/>
                <w:sz w:val="20"/>
                <w:szCs w:val="20"/>
              </w:rPr>
              <w:t>01.10.2018</w:t>
            </w:r>
          </w:p>
        </w:tc>
      </w:tr>
      <w:tr w:rsidR="00036080" w:rsidRPr="005854F9" w14:paraId="13C42249" w14:textId="77777777" w:rsidTr="00036080">
        <w:trPr>
          <w:trHeight w:val="20"/>
        </w:trPr>
        <w:tc>
          <w:tcPr>
            <w:tcW w:w="564" w:type="pct"/>
            <w:shd w:val="clear" w:color="auto" w:fill="auto"/>
            <w:noWrap/>
            <w:vAlign w:val="center"/>
            <w:hideMark/>
          </w:tcPr>
          <w:p w14:paraId="5D0CBA94"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4C5EB4BA"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6848322A" w14:textId="77777777" w:rsidR="008A47D7" w:rsidRPr="005854F9" w:rsidRDefault="008A47D7" w:rsidP="006715EA">
            <w:pPr>
              <w:contextualSpacing/>
              <w:jc w:val="center"/>
              <w:rPr>
                <w:color w:val="000000"/>
                <w:sz w:val="20"/>
                <w:szCs w:val="20"/>
              </w:rPr>
            </w:pPr>
            <w:r w:rsidRPr="005854F9">
              <w:rPr>
                <w:color w:val="000000"/>
                <w:sz w:val="20"/>
                <w:szCs w:val="20"/>
              </w:rPr>
              <w:t>Школьная д.4</w:t>
            </w:r>
          </w:p>
        </w:tc>
        <w:tc>
          <w:tcPr>
            <w:tcW w:w="514" w:type="pct"/>
            <w:shd w:val="clear" w:color="auto" w:fill="auto"/>
            <w:noWrap/>
            <w:vAlign w:val="center"/>
            <w:hideMark/>
          </w:tcPr>
          <w:p w14:paraId="34B952FE"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44B1BD07"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71AD9ED1"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2CB299A2" w14:textId="77777777" w:rsidR="008A47D7" w:rsidRPr="005854F9" w:rsidRDefault="008A47D7" w:rsidP="006715EA">
            <w:pPr>
              <w:contextualSpacing/>
              <w:jc w:val="center"/>
              <w:rPr>
                <w:color w:val="000000"/>
                <w:sz w:val="20"/>
                <w:szCs w:val="20"/>
              </w:rPr>
            </w:pPr>
            <w:r w:rsidRPr="005854F9">
              <w:rPr>
                <w:color w:val="000000"/>
                <w:sz w:val="20"/>
                <w:szCs w:val="20"/>
              </w:rPr>
              <w:t>ВСКМ 90-32</w:t>
            </w:r>
          </w:p>
        </w:tc>
        <w:tc>
          <w:tcPr>
            <w:tcW w:w="500" w:type="pct"/>
            <w:shd w:val="clear" w:color="auto" w:fill="auto"/>
            <w:noWrap/>
            <w:vAlign w:val="center"/>
            <w:hideMark/>
          </w:tcPr>
          <w:p w14:paraId="5ABCB04B" w14:textId="77777777" w:rsidR="008A47D7" w:rsidRPr="005854F9" w:rsidRDefault="008A47D7" w:rsidP="006715EA">
            <w:pPr>
              <w:contextualSpacing/>
              <w:jc w:val="center"/>
              <w:rPr>
                <w:color w:val="000000"/>
                <w:sz w:val="20"/>
                <w:szCs w:val="20"/>
              </w:rPr>
            </w:pPr>
            <w:r w:rsidRPr="005854F9">
              <w:rPr>
                <w:color w:val="000000"/>
                <w:sz w:val="20"/>
                <w:szCs w:val="20"/>
              </w:rPr>
              <w:t>01.10.2018</w:t>
            </w:r>
          </w:p>
        </w:tc>
      </w:tr>
      <w:tr w:rsidR="00036080" w:rsidRPr="005854F9" w14:paraId="236979BB" w14:textId="77777777" w:rsidTr="00036080">
        <w:trPr>
          <w:trHeight w:val="20"/>
        </w:trPr>
        <w:tc>
          <w:tcPr>
            <w:tcW w:w="564" w:type="pct"/>
            <w:shd w:val="clear" w:color="auto" w:fill="auto"/>
            <w:noWrap/>
            <w:vAlign w:val="center"/>
            <w:hideMark/>
          </w:tcPr>
          <w:p w14:paraId="666419B7"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293B8176"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6AE248A2" w14:textId="77777777" w:rsidR="008A47D7" w:rsidRPr="005854F9" w:rsidRDefault="008A47D7" w:rsidP="006715EA">
            <w:pPr>
              <w:contextualSpacing/>
              <w:jc w:val="center"/>
              <w:rPr>
                <w:color w:val="000000"/>
                <w:sz w:val="20"/>
                <w:szCs w:val="20"/>
              </w:rPr>
            </w:pPr>
            <w:r w:rsidRPr="005854F9">
              <w:rPr>
                <w:color w:val="000000"/>
                <w:sz w:val="20"/>
                <w:szCs w:val="20"/>
              </w:rPr>
              <w:t>Школьная д.4а</w:t>
            </w:r>
          </w:p>
        </w:tc>
        <w:tc>
          <w:tcPr>
            <w:tcW w:w="514" w:type="pct"/>
            <w:shd w:val="clear" w:color="auto" w:fill="auto"/>
            <w:noWrap/>
            <w:vAlign w:val="center"/>
            <w:hideMark/>
          </w:tcPr>
          <w:p w14:paraId="0609549C"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2EFF8B90"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1C99D135"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53FB9314" w14:textId="77777777" w:rsidR="008A47D7" w:rsidRPr="005854F9" w:rsidRDefault="008A47D7" w:rsidP="006715EA">
            <w:pPr>
              <w:contextualSpacing/>
              <w:jc w:val="center"/>
              <w:rPr>
                <w:color w:val="000000"/>
                <w:sz w:val="20"/>
                <w:szCs w:val="20"/>
              </w:rPr>
            </w:pPr>
            <w:r w:rsidRPr="005854F9">
              <w:rPr>
                <w:color w:val="000000"/>
                <w:sz w:val="20"/>
                <w:szCs w:val="20"/>
              </w:rPr>
              <w:t>ВСКМ 90-25</w:t>
            </w:r>
          </w:p>
        </w:tc>
        <w:tc>
          <w:tcPr>
            <w:tcW w:w="500" w:type="pct"/>
            <w:shd w:val="clear" w:color="auto" w:fill="auto"/>
            <w:noWrap/>
            <w:vAlign w:val="center"/>
            <w:hideMark/>
          </w:tcPr>
          <w:p w14:paraId="75464246" w14:textId="77777777" w:rsidR="008A47D7" w:rsidRPr="005854F9" w:rsidRDefault="008A47D7" w:rsidP="006715EA">
            <w:pPr>
              <w:contextualSpacing/>
              <w:jc w:val="center"/>
              <w:rPr>
                <w:color w:val="000000"/>
                <w:sz w:val="20"/>
                <w:szCs w:val="20"/>
              </w:rPr>
            </w:pPr>
            <w:r w:rsidRPr="005854F9">
              <w:rPr>
                <w:color w:val="000000"/>
                <w:sz w:val="20"/>
                <w:szCs w:val="20"/>
              </w:rPr>
              <w:t>01.10.2018</w:t>
            </w:r>
          </w:p>
        </w:tc>
      </w:tr>
      <w:tr w:rsidR="00036080" w:rsidRPr="005854F9" w14:paraId="422FDEAF" w14:textId="77777777" w:rsidTr="00036080">
        <w:trPr>
          <w:trHeight w:val="20"/>
        </w:trPr>
        <w:tc>
          <w:tcPr>
            <w:tcW w:w="564" w:type="pct"/>
            <w:shd w:val="clear" w:color="auto" w:fill="auto"/>
            <w:noWrap/>
            <w:vAlign w:val="center"/>
            <w:hideMark/>
          </w:tcPr>
          <w:p w14:paraId="206FCFFB"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7C8A89E0"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69D85155" w14:textId="77777777" w:rsidR="008A47D7" w:rsidRPr="005854F9" w:rsidRDefault="008A47D7" w:rsidP="006715EA">
            <w:pPr>
              <w:contextualSpacing/>
              <w:jc w:val="center"/>
              <w:rPr>
                <w:color w:val="000000"/>
                <w:sz w:val="20"/>
                <w:szCs w:val="20"/>
              </w:rPr>
            </w:pPr>
            <w:r w:rsidRPr="005854F9">
              <w:rPr>
                <w:color w:val="000000"/>
                <w:sz w:val="20"/>
                <w:szCs w:val="20"/>
              </w:rPr>
              <w:t>Школьная д.12</w:t>
            </w:r>
          </w:p>
        </w:tc>
        <w:tc>
          <w:tcPr>
            <w:tcW w:w="514" w:type="pct"/>
            <w:shd w:val="clear" w:color="auto" w:fill="auto"/>
            <w:noWrap/>
            <w:vAlign w:val="center"/>
            <w:hideMark/>
          </w:tcPr>
          <w:p w14:paraId="2AB50691"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7DC9B699"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3E6F0830"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4499F5F9" w14:textId="77777777" w:rsidR="008A47D7" w:rsidRPr="005854F9" w:rsidRDefault="008A47D7" w:rsidP="006715EA">
            <w:pPr>
              <w:contextualSpacing/>
              <w:jc w:val="center"/>
              <w:rPr>
                <w:color w:val="000000"/>
                <w:sz w:val="20"/>
                <w:szCs w:val="20"/>
              </w:rPr>
            </w:pPr>
            <w:r w:rsidRPr="005854F9">
              <w:rPr>
                <w:color w:val="000000"/>
                <w:sz w:val="20"/>
                <w:szCs w:val="20"/>
              </w:rPr>
              <w:t>СКБ-32</w:t>
            </w:r>
          </w:p>
        </w:tc>
        <w:tc>
          <w:tcPr>
            <w:tcW w:w="500" w:type="pct"/>
            <w:shd w:val="clear" w:color="auto" w:fill="auto"/>
            <w:noWrap/>
            <w:vAlign w:val="center"/>
            <w:hideMark/>
          </w:tcPr>
          <w:p w14:paraId="617E37CF" w14:textId="77777777" w:rsidR="008A47D7" w:rsidRPr="005854F9" w:rsidRDefault="008A47D7" w:rsidP="006715EA">
            <w:pPr>
              <w:contextualSpacing/>
              <w:jc w:val="center"/>
              <w:rPr>
                <w:color w:val="000000"/>
                <w:sz w:val="20"/>
                <w:szCs w:val="20"/>
              </w:rPr>
            </w:pPr>
            <w:r w:rsidRPr="005854F9">
              <w:rPr>
                <w:color w:val="000000"/>
                <w:sz w:val="20"/>
                <w:szCs w:val="20"/>
              </w:rPr>
              <w:t>11.03.2019</w:t>
            </w:r>
          </w:p>
        </w:tc>
      </w:tr>
      <w:tr w:rsidR="00036080" w:rsidRPr="005854F9" w14:paraId="3EBC1867" w14:textId="77777777" w:rsidTr="00036080">
        <w:trPr>
          <w:trHeight w:val="20"/>
        </w:trPr>
        <w:tc>
          <w:tcPr>
            <w:tcW w:w="564" w:type="pct"/>
            <w:shd w:val="clear" w:color="auto" w:fill="auto"/>
            <w:noWrap/>
            <w:vAlign w:val="center"/>
            <w:hideMark/>
          </w:tcPr>
          <w:p w14:paraId="417EBB49"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5E3C5F3"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7E2DBA5D" w14:textId="77777777" w:rsidR="008A47D7" w:rsidRPr="005854F9" w:rsidRDefault="008A47D7" w:rsidP="006715EA">
            <w:pPr>
              <w:contextualSpacing/>
              <w:jc w:val="center"/>
              <w:rPr>
                <w:color w:val="000000"/>
                <w:sz w:val="20"/>
                <w:szCs w:val="20"/>
              </w:rPr>
            </w:pPr>
            <w:r w:rsidRPr="005854F9">
              <w:rPr>
                <w:color w:val="000000"/>
                <w:sz w:val="20"/>
                <w:szCs w:val="20"/>
              </w:rPr>
              <w:t>Школьная д.13</w:t>
            </w:r>
          </w:p>
        </w:tc>
        <w:tc>
          <w:tcPr>
            <w:tcW w:w="514" w:type="pct"/>
            <w:shd w:val="clear" w:color="auto" w:fill="auto"/>
            <w:noWrap/>
            <w:vAlign w:val="center"/>
            <w:hideMark/>
          </w:tcPr>
          <w:p w14:paraId="3B537FBD"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D585C8A"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11E2DCAC"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47387159" w14:textId="77777777" w:rsidR="008A47D7" w:rsidRPr="005854F9" w:rsidRDefault="008A47D7" w:rsidP="006715EA">
            <w:pPr>
              <w:contextualSpacing/>
              <w:jc w:val="center"/>
              <w:rPr>
                <w:color w:val="000000"/>
                <w:sz w:val="20"/>
                <w:szCs w:val="20"/>
              </w:rPr>
            </w:pPr>
            <w:r w:rsidRPr="005854F9">
              <w:rPr>
                <w:color w:val="000000"/>
                <w:sz w:val="20"/>
                <w:szCs w:val="20"/>
              </w:rPr>
              <w:t>СВМ-32</w:t>
            </w:r>
          </w:p>
        </w:tc>
        <w:tc>
          <w:tcPr>
            <w:tcW w:w="500" w:type="pct"/>
            <w:shd w:val="clear" w:color="auto" w:fill="auto"/>
            <w:noWrap/>
            <w:vAlign w:val="center"/>
            <w:hideMark/>
          </w:tcPr>
          <w:p w14:paraId="5B614C61" w14:textId="77777777" w:rsidR="008A47D7" w:rsidRPr="005854F9" w:rsidRDefault="008A47D7" w:rsidP="006715EA">
            <w:pPr>
              <w:contextualSpacing/>
              <w:jc w:val="center"/>
              <w:rPr>
                <w:color w:val="000000"/>
                <w:sz w:val="20"/>
                <w:szCs w:val="20"/>
              </w:rPr>
            </w:pPr>
            <w:r w:rsidRPr="005854F9">
              <w:rPr>
                <w:color w:val="000000"/>
                <w:sz w:val="20"/>
                <w:szCs w:val="20"/>
              </w:rPr>
              <w:t>05.04.2019</w:t>
            </w:r>
          </w:p>
        </w:tc>
      </w:tr>
      <w:tr w:rsidR="00036080" w:rsidRPr="005854F9" w14:paraId="070EA882" w14:textId="77777777" w:rsidTr="00036080">
        <w:trPr>
          <w:trHeight w:val="20"/>
        </w:trPr>
        <w:tc>
          <w:tcPr>
            <w:tcW w:w="564" w:type="pct"/>
            <w:shd w:val="clear" w:color="auto" w:fill="auto"/>
            <w:noWrap/>
            <w:vAlign w:val="center"/>
            <w:hideMark/>
          </w:tcPr>
          <w:p w14:paraId="51010839"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2FA5669F"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775EBB86" w14:textId="77777777" w:rsidR="008A47D7" w:rsidRPr="005854F9" w:rsidRDefault="008A47D7" w:rsidP="006715EA">
            <w:pPr>
              <w:contextualSpacing/>
              <w:jc w:val="center"/>
              <w:rPr>
                <w:color w:val="000000"/>
                <w:sz w:val="20"/>
                <w:szCs w:val="20"/>
              </w:rPr>
            </w:pPr>
            <w:r w:rsidRPr="005854F9">
              <w:rPr>
                <w:color w:val="000000"/>
                <w:sz w:val="20"/>
                <w:szCs w:val="20"/>
              </w:rPr>
              <w:t>Школьная д.14</w:t>
            </w:r>
          </w:p>
        </w:tc>
        <w:tc>
          <w:tcPr>
            <w:tcW w:w="514" w:type="pct"/>
            <w:shd w:val="clear" w:color="auto" w:fill="auto"/>
            <w:noWrap/>
            <w:vAlign w:val="center"/>
            <w:hideMark/>
          </w:tcPr>
          <w:p w14:paraId="084CF4C0"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B5620FA"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023BC548"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4A0BFFF2" w14:textId="77777777" w:rsidR="008A47D7" w:rsidRPr="005854F9" w:rsidRDefault="008A47D7" w:rsidP="006715EA">
            <w:pPr>
              <w:contextualSpacing/>
              <w:jc w:val="center"/>
              <w:rPr>
                <w:color w:val="000000"/>
                <w:sz w:val="20"/>
                <w:szCs w:val="20"/>
              </w:rPr>
            </w:pPr>
            <w:r w:rsidRPr="005854F9">
              <w:rPr>
                <w:color w:val="000000"/>
                <w:sz w:val="20"/>
                <w:szCs w:val="20"/>
              </w:rPr>
              <w:t>СВМ-32</w:t>
            </w:r>
          </w:p>
        </w:tc>
        <w:tc>
          <w:tcPr>
            <w:tcW w:w="500" w:type="pct"/>
            <w:shd w:val="clear" w:color="auto" w:fill="auto"/>
            <w:noWrap/>
            <w:vAlign w:val="center"/>
            <w:hideMark/>
          </w:tcPr>
          <w:p w14:paraId="4966C7E0" w14:textId="77777777" w:rsidR="008A47D7" w:rsidRPr="005854F9" w:rsidRDefault="008A47D7" w:rsidP="006715EA">
            <w:pPr>
              <w:contextualSpacing/>
              <w:jc w:val="center"/>
              <w:rPr>
                <w:color w:val="000000"/>
                <w:sz w:val="20"/>
                <w:szCs w:val="20"/>
              </w:rPr>
            </w:pPr>
            <w:r w:rsidRPr="005854F9">
              <w:rPr>
                <w:color w:val="000000"/>
                <w:sz w:val="20"/>
                <w:szCs w:val="20"/>
              </w:rPr>
              <w:t>11.04.2019</w:t>
            </w:r>
          </w:p>
        </w:tc>
      </w:tr>
      <w:tr w:rsidR="00036080" w:rsidRPr="005854F9" w14:paraId="3F620D70" w14:textId="77777777" w:rsidTr="00036080">
        <w:trPr>
          <w:trHeight w:val="20"/>
        </w:trPr>
        <w:tc>
          <w:tcPr>
            <w:tcW w:w="564" w:type="pct"/>
            <w:shd w:val="clear" w:color="auto" w:fill="auto"/>
            <w:noWrap/>
            <w:vAlign w:val="center"/>
            <w:hideMark/>
          </w:tcPr>
          <w:p w14:paraId="58632551"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6E9B8710"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5F996D91" w14:textId="77777777" w:rsidR="008A47D7" w:rsidRPr="005854F9" w:rsidRDefault="008A47D7" w:rsidP="006715EA">
            <w:pPr>
              <w:contextualSpacing/>
              <w:jc w:val="center"/>
              <w:rPr>
                <w:color w:val="000000"/>
                <w:sz w:val="20"/>
                <w:szCs w:val="20"/>
              </w:rPr>
            </w:pPr>
            <w:r w:rsidRPr="005854F9">
              <w:rPr>
                <w:color w:val="000000"/>
                <w:sz w:val="20"/>
                <w:szCs w:val="20"/>
              </w:rPr>
              <w:t>Школьная д.15</w:t>
            </w:r>
          </w:p>
        </w:tc>
        <w:tc>
          <w:tcPr>
            <w:tcW w:w="514" w:type="pct"/>
            <w:shd w:val="clear" w:color="auto" w:fill="auto"/>
            <w:noWrap/>
            <w:vAlign w:val="center"/>
            <w:hideMark/>
          </w:tcPr>
          <w:p w14:paraId="1C0D3E27"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431615EA"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4153913E"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3DF7CC31" w14:textId="77777777" w:rsidR="008A47D7" w:rsidRPr="005854F9" w:rsidRDefault="008A47D7" w:rsidP="006715EA">
            <w:pPr>
              <w:contextualSpacing/>
              <w:jc w:val="center"/>
              <w:rPr>
                <w:color w:val="000000"/>
                <w:sz w:val="20"/>
                <w:szCs w:val="20"/>
              </w:rPr>
            </w:pPr>
            <w:r w:rsidRPr="005854F9">
              <w:rPr>
                <w:color w:val="000000"/>
                <w:sz w:val="20"/>
                <w:szCs w:val="20"/>
              </w:rPr>
              <w:t>СВМ-32</w:t>
            </w:r>
          </w:p>
        </w:tc>
        <w:tc>
          <w:tcPr>
            <w:tcW w:w="500" w:type="pct"/>
            <w:shd w:val="clear" w:color="auto" w:fill="auto"/>
            <w:noWrap/>
            <w:vAlign w:val="center"/>
            <w:hideMark/>
          </w:tcPr>
          <w:p w14:paraId="66615761" w14:textId="77777777" w:rsidR="008A47D7" w:rsidRPr="005854F9" w:rsidRDefault="008A47D7" w:rsidP="006715EA">
            <w:pPr>
              <w:contextualSpacing/>
              <w:jc w:val="center"/>
              <w:rPr>
                <w:color w:val="000000"/>
                <w:sz w:val="20"/>
                <w:szCs w:val="20"/>
              </w:rPr>
            </w:pPr>
            <w:r w:rsidRPr="005854F9">
              <w:rPr>
                <w:color w:val="000000"/>
                <w:sz w:val="20"/>
                <w:szCs w:val="20"/>
              </w:rPr>
              <w:t>11.04.2019</w:t>
            </w:r>
          </w:p>
        </w:tc>
      </w:tr>
      <w:tr w:rsidR="00036080" w:rsidRPr="005854F9" w14:paraId="74B4E1C5" w14:textId="77777777" w:rsidTr="00036080">
        <w:trPr>
          <w:trHeight w:val="20"/>
        </w:trPr>
        <w:tc>
          <w:tcPr>
            <w:tcW w:w="564" w:type="pct"/>
            <w:shd w:val="clear" w:color="auto" w:fill="auto"/>
            <w:noWrap/>
            <w:vAlign w:val="center"/>
            <w:hideMark/>
          </w:tcPr>
          <w:p w14:paraId="2FAA5C6D"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5A89A2A"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202F0B8F" w14:textId="77777777" w:rsidR="008A47D7" w:rsidRPr="005854F9" w:rsidRDefault="008A47D7" w:rsidP="006715EA">
            <w:pPr>
              <w:contextualSpacing/>
              <w:jc w:val="center"/>
              <w:rPr>
                <w:color w:val="000000"/>
                <w:sz w:val="20"/>
                <w:szCs w:val="20"/>
              </w:rPr>
            </w:pPr>
            <w:r w:rsidRPr="005854F9">
              <w:rPr>
                <w:color w:val="000000"/>
                <w:sz w:val="20"/>
                <w:szCs w:val="20"/>
              </w:rPr>
              <w:t>Школьная д.16</w:t>
            </w:r>
          </w:p>
        </w:tc>
        <w:tc>
          <w:tcPr>
            <w:tcW w:w="514" w:type="pct"/>
            <w:shd w:val="clear" w:color="auto" w:fill="auto"/>
            <w:noWrap/>
            <w:vAlign w:val="center"/>
            <w:hideMark/>
          </w:tcPr>
          <w:p w14:paraId="47DB3FAB"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41267157"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7AD6F7DC"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23EFAA49" w14:textId="77777777" w:rsidR="008A47D7" w:rsidRPr="005854F9" w:rsidRDefault="008A47D7" w:rsidP="006715EA">
            <w:pPr>
              <w:contextualSpacing/>
              <w:jc w:val="center"/>
              <w:rPr>
                <w:color w:val="000000"/>
                <w:sz w:val="20"/>
                <w:szCs w:val="20"/>
              </w:rPr>
            </w:pPr>
            <w:r w:rsidRPr="005854F9">
              <w:rPr>
                <w:color w:val="000000"/>
                <w:sz w:val="20"/>
                <w:szCs w:val="20"/>
              </w:rPr>
              <w:t>СВМ-32</w:t>
            </w:r>
          </w:p>
        </w:tc>
        <w:tc>
          <w:tcPr>
            <w:tcW w:w="500" w:type="pct"/>
            <w:shd w:val="clear" w:color="auto" w:fill="auto"/>
            <w:noWrap/>
            <w:vAlign w:val="center"/>
            <w:hideMark/>
          </w:tcPr>
          <w:p w14:paraId="3C6473A2" w14:textId="77777777" w:rsidR="008A47D7" w:rsidRPr="005854F9" w:rsidRDefault="008A47D7" w:rsidP="006715EA">
            <w:pPr>
              <w:contextualSpacing/>
              <w:jc w:val="center"/>
              <w:rPr>
                <w:color w:val="000000"/>
                <w:sz w:val="20"/>
                <w:szCs w:val="20"/>
              </w:rPr>
            </w:pPr>
            <w:r w:rsidRPr="005854F9">
              <w:rPr>
                <w:color w:val="000000"/>
                <w:sz w:val="20"/>
                <w:szCs w:val="20"/>
              </w:rPr>
              <w:t>12.04.2019</w:t>
            </w:r>
          </w:p>
        </w:tc>
      </w:tr>
      <w:tr w:rsidR="00036080" w:rsidRPr="005854F9" w14:paraId="709B2177" w14:textId="77777777" w:rsidTr="00036080">
        <w:trPr>
          <w:trHeight w:val="20"/>
        </w:trPr>
        <w:tc>
          <w:tcPr>
            <w:tcW w:w="564" w:type="pct"/>
            <w:shd w:val="clear" w:color="auto" w:fill="auto"/>
            <w:noWrap/>
            <w:vAlign w:val="center"/>
            <w:hideMark/>
          </w:tcPr>
          <w:p w14:paraId="5A462D30"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5140768F"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311129E9" w14:textId="77777777" w:rsidR="008A47D7" w:rsidRPr="005854F9" w:rsidRDefault="008A47D7" w:rsidP="006715EA">
            <w:pPr>
              <w:contextualSpacing/>
              <w:jc w:val="center"/>
              <w:rPr>
                <w:color w:val="000000"/>
                <w:sz w:val="20"/>
                <w:szCs w:val="20"/>
              </w:rPr>
            </w:pPr>
            <w:r w:rsidRPr="005854F9">
              <w:rPr>
                <w:color w:val="000000"/>
                <w:sz w:val="20"/>
                <w:szCs w:val="20"/>
              </w:rPr>
              <w:t>Школьная д.18</w:t>
            </w:r>
          </w:p>
        </w:tc>
        <w:tc>
          <w:tcPr>
            <w:tcW w:w="514" w:type="pct"/>
            <w:shd w:val="clear" w:color="auto" w:fill="auto"/>
            <w:noWrap/>
            <w:vAlign w:val="center"/>
            <w:hideMark/>
          </w:tcPr>
          <w:p w14:paraId="7A81A0F0"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5A081A76"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03EC03B4"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1056B3E9" w14:textId="77777777" w:rsidR="008A47D7" w:rsidRPr="005854F9" w:rsidRDefault="008A47D7" w:rsidP="006715EA">
            <w:pPr>
              <w:contextualSpacing/>
              <w:jc w:val="center"/>
              <w:rPr>
                <w:color w:val="000000"/>
                <w:sz w:val="20"/>
                <w:szCs w:val="20"/>
              </w:rPr>
            </w:pPr>
            <w:r w:rsidRPr="005854F9">
              <w:rPr>
                <w:color w:val="000000"/>
                <w:sz w:val="20"/>
                <w:szCs w:val="20"/>
              </w:rPr>
              <w:t>СВМ-32</w:t>
            </w:r>
          </w:p>
        </w:tc>
        <w:tc>
          <w:tcPr>
            <w:tcW w:w="500" w:type="pct"/>
            <w:shd w:val="clear" w:color="auto" w:fill="auto"/>
            <w:noWrap/>
            <w:vAlign w:val="center"/>
            <w:hideMark/>
          </w:tcPr>
          <w:p w14:paraId="6940A8DD" w14:textId="77777777" w:rsidR="008A47D7" w:rsidRPr="005854F9" w:rsidRDefault="008A47D7" w:rsidP="006715EA">
            <w:pPr>
              <w:contextualSpacing/>
              <w:jc w:val="center"/>
              <w:rPr>
                <w:color w:val="000000"/>
                <w:sz w:val="20"/>
                <w:szCs w:val="20"/>
              </w:rPr>
            </w:pPr>
            <w:r w:rsidRPr="005854F9">
              <w:rPr>
                <w:color w:val="000000"/>
                <w:sz w:val="20"/>
                <w:szCs w:val="20"/>
              </w:rPr>
              <w:t>05.04.2019</w:t>
            </w:r>
          </w:p>
        </w:tc>
      </w:tr>
      <w:tr w:rsidR="00036080" w:rsidRPr="005854F9" w14:paraId="154FA85B" w14:textId="77777777" w:rsidTr="00036080">
        <w:trPr>
          <w:trHeight w:val="20"/>
        </w:trPr>
        <w:tc>
          <w:tcPr>
            <w:tcW w:w="564" w:type="pct"/>
            <w:shd w:val="clear" w:color="auto" w:fill="auto"/>
            <w:noWrap/>
            <w:vAlign w:val="center"/>
            <w:hideMark/>
          </w:tcPr>
          <w:p w14:paraId="0A5FC3C0"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16E5576C"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77578653" w14:textId="77777777" w:rsidR="008A47D7" w:rsidRPr="005854F9" w:rsidRDefault="008A47D7" w:rsidP="006715EA">
            <w:pPr>
              <w:contextualSpacing/>
              <w:jc w:val="center"/>
              <w:rPr>
                <w:color w:val="000000"/>
                <w:sz w:val="20"/>
                <w:szCs w:val="20"/>
              </w:rPr>
            </w:pPr>
            <w:r w:rsidRPr="005854F9">
              <w:rPr>
                <w:color w:val="000000"/>
                <w:sz w:val="20"/>
                <w:szCs w:val="20"/>
              </w:rPr>
              <w:t>Школьная д.19</w:t>
            </w:r>
          </w:p>
        </w:tc>
        <w:tc>
          <w:tcPr>
            <w:tcW w:w="514" w:type="pct"/>
            <w:shd w:val="clear" w:color="auto" w:fill="auto"/>
            <w:noWrap/>
            <w:vAlign w:val="center"/>
            <w:hideMark/>
          </w:tcPr>
          <w:p w14:paraId="73C911EA"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3C13047"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2565C76C"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4CA0337B" w14:textId="77777777" w:rsidR="008A47D7" w:rsidRPr="005854F9" w:rsidRDefault="008A47D7" w:rsidP="006715EA">
            <w:pPr>
              <w:contextualSpacing/>
              <w:jc w:val="center"/>
              <w:rPr>
                <w:color w:val="000000"/>
                <w:sz w:val="20"/>
                <w:szCs w:val="20"/>
              </w:rPr>
            </w:pPr>
            <w:r w:rsidRPr="005854F9">
              <w:rPr>
                <w:color w:val="000000"/>
                <w:sz w:val="20"/>
                <w:szCs w:val="20"/>
              </w:rPr>
              <w:t>СВМ-32</w:t>
            </w:r>
          </w:p>
        </w:tc>
        <w:tc>
          <w:tcPr>
            <w:tcW w:w="500" w:type="pct"/>
            <w:shd w:val="clear" w:color="auto" w:fill="auto"/>
            <w:noWrap/>
            <w:vAlign w:val="center"/>
            <w:hideMark/>
          </w:tcPr>
          <w:p w14:paraId="38E3C6D5" w14:textId="77777777" w:rsidR="008A47D7" w:rsidRPr="005854F9" w:rsidRDefault="008A47D7" w:rsidP="006715EA">
            <w:pPr>
              <w:contextualSpacing/>
              <w:jc w:val="center"/>
              <w:rPr>
                <w:color w:val="000000"/>
                <w:sz w:val="20"/>
                <w:szCs w:val="20"/>
              </w:rPr>
            </w:pPr>
            <w:r w:rsidRPr="005854F9">
              <w:rPr>
                <w:color w:val="000000"/>
                <w:sz w:val="20"/>
                <w:szCs w:val="20"/>
              </w:rPr>
              <w:t>08.04.2019</w:t>
            </w:r>
          </w:p>
        </w:tc>
      </w:tr>
      <w:tr w:rsidR="00036080" w:rsidRPr="005854F9" w14:paraId="3B9CF4D3" w14:textId="77777777" w:rsidTr="00036080">
        <w:trPr>
          <w:trHeight w:val="20"/>
        </w:trPr>
        <w:tc>
          <w:tcPr>
            <w:tcW w:w="564" w:type="pct"/>
            <w:shd w:val="clear" w:color="auto" w:fill="auto"/>
            <w:noWrap/>
            <w:vAlign w:val="center"/>
            <w:hideMark/>
          </w:tcPr>
          <w:p w14:paraId="2BFA6FC5"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419EA1B2"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7DAE0E4A" w14:textId="77777777" w:rsidR="008A47D7" w:rsidRPr="005854F9" w:rsidRDefault="008A47D7" w:rsidP="006715EA">
            <w:pPr>
              <w:contextualSpacing/>
              <w:jc w:val="center"/>
              <w:rPr>
                <w:color w:val="000000"/>
                <w:sz w:val="20"/>
                <w:szCs w:val="20"/>
              </w:rPr>
            </w:pPr>
            <w:r w:rsidRPr="005854F9">
              <w:rPr>
                <w:color w:val="000000"/>
                <w:sz w:val="20"/>
                <w:szCs w:val="20"/>
              </w:rPr>
              <w:t>Первопроходцев д.1</w:t>
            </w:r>
          </w:p>
        </w:tc>
        <w:tc>
          <w:tcPr>
            <w:tcW w:w="514" w:type="pct"/>
            <w:shd w:val="clear" w:color="auto" w:fill="auto"/>
            <w:noWrap/>
            <w:vAlign w:val="center"/>
            <w:hideMark/>
          </w:tcPr>
          <w:p w14:paraId="19672AEA"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25E61A91"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0795F210"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1E740AEF"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64D4325D" w14:textId="77777777" w:rsidR="008A47D7" w:rsidRPr="005854F9" w:rsidRDefault="008A47D7" w:rsidP="006715EA">
            <w:pPr>
              <w:contextualSpacing/>
              <w:jc w:val="center"/>
              <w:rPr>
                <w:color w:val="000000"/>
                <w:sz w:val="20"/>
                <w:szCs w:val="20"/>
              </w:rPr>
            </w:pPr>
            <w:r w:rsidRPr="005854F9">
              <w:rPr>
                <w:color w:val="000000"/>
                <w:sz w:val="20"/>
                <w:szCs w:val="20"/>
              </w:rPr>
              <w:t>01.09.2019</w:t>
            </w:r>
          </w:p>
        </w:tc>
      </w:tr>
      <w:tr w:rsidR="00036080" w:rsidRPr="005854F9" w14:paraId="08051169" w14:textId="77777777" w:rsidTr="00036080">
        <w:trPr>
          <w:trHeight w:val="20"/>
        </w:trPr>
        <w:tc>
          <w:tcPr>
            <w:tcW w:w="564" w:type="pct"/>
            <w:shd w:val="clear" w:color="auto" w:fill="auto"/>
            <w:noWrap/>
            <w:vAlign w:val="center"/>
            <w:hideMark/>
          </w:tcPr>
          <w:p w14:paraId="0F6910BB"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4CB393C0"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203800F9" w14:textId="77777777" w:rsidR="008A47D7" w:rsidRPr="005854F9" w:rsidRDefault="008A47D7" w:rsidP="006715EA">
            <w:pPr>
              <w:contextualSpacing/>
              <w:jc w:val="center"/>
              <w:rPr>
                <w:color w:val="000000"/>
                <w:sz w:val="20"/>
                <w:szCs w:val="20"/>
              </w:rPr>
            </w:pPr>
            <w:r w:rsidRPr="005854F9">
              <w:rPr>
                <w:color w:val="000000"/>
                <w:sz w:val="20"/>
                <w:szCs w:val="20"/>
              </w:rPr>
              <w:t>Первопроходцев д.4</w:t>
            </w:r>
          </w:p>
        </w:tc>
        <w:tc>
          <w:tcPr>
            <w:tcW w:w="514" w:type="pct"/>
            <w:shd w:val="clear" w:color="auto" w:fill="auto"/>
            <w:noWrap/>
            <w:vAlign w:val="center"/>
            <w:hideMark/>
          </w:tcPr>
          <w:p w14:paraId="1F8A0A3B"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DB72EA3"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4784D557"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4DF9584D" w14:textId="77777777" w:rsidR="008A47D7" w:rsidRPr="005854F9" w:rsidRDefault="008A47D7" w:rsidP="006715EA">
            <w:pPr>
              <w:contextualSpacing/>
              <w:jc w:val="center"/>
              <w:rPr>
                <w:color w:val="000000"/>
                <w:sz w:val="20"/>
                <w:szCs w:val="20"/>
              </w:rPr>
            </w:pPr>
            <w:r w:rsidRPr="005854F9">
              <w:rPr>
                <w:color w:val="000000"/>
                <w:sz w:val="20"/>
                <w:szCs w:val="20"/>
              </w:rPr>
              <w:t>Пульсар</w:t>
            </w:r>
          </w:p>
        </w:tc>
        <w:tc>
          <w:tcPr>
            <w:tcW w:w="500" w:type="pct"/>
            <w:shd w:val="clear" w:color="auto" w:fill="auto"/>
            <w:noWrap/>
            <w:vAlign w:val="center"/>
            <w:hideMark/>
          </w:tcPr>
          <w:p w14:paraId="71BD58D0" w14:textId="77777777" w:rsidR="008A47D7" w:rsidRPr="005854F9" w:rsidRDefault="008A47D7" w:rsidP="006715EA">
            <w:pPr>
              <w:contextualSpacing/>
              <w:jc w:val="center"/>
              <w:rPr>
                <w:color w:val="000000"/>
                <w:sz w:val="20"/>
                <w:szCs w:val="20"/>
              </w:rPr>
            </w:pPr>
            <w:r w:rsidRPr="005854F9">
              <w:rPr>
                <w:color w:val="000000"/>
                <w:sz w:val="20"/>
                <w:szCs w:val="20"/>
              </w:rPr>
              <w:t>01.04.2019</w:t>
            </w:r>
          </w:p>
        </w:tc>
      </w:tr>
      <w:tr w:rsidR="00036080" w:rsidRPr="005854F9" w14:paraId="05A84681" w14:textId="77777777" w:rsidTr="00036080">
        <w:trPr>
          <w:trHeight w:val="20"/>
        </w:trPr>
        <w:tc>
          <w:tcPr>
            <w:tcW w:w="564" w:type="pct"/>
            <w:shd w:val="clear" w:color="auto" w:fill="auto"/>
            <w:noWrap/>
            <w:vAlign w:val="center"/>
            <w:hideMark/>
          </w:tcPr>
          <w:p w14:paraId="4579A7B6" w14:textId="77777777" w:rsidR="008A47D7" w:rsidRPr="005854F9" w:rsidRDefault="008A47D7" w:rsidP="006715EA">
            <w:pPr>
              <w:contextualSpacing/>
              <w:jc w:val="center"/>
              <w:rPr>
                <w:color w:val="000000"/>
                <w:sz w:val="20"/>
                <w:szCs w:val="20"/>
              </w:rPr>
            </w:pPr>
            <w:r w:rsidRPr="005854F9">
              <w:rPr>
                <w:color w:val="000000"/>
                <w:sz w:val="20"/>
                <w:szCs w:val="20"/>
              </w:rPr>
              <w:lastRenderedPageBreak/>
              <w:t>Сосновское ЛПУМГ</w:t>
            </w:r>
          </w:p>
        </w:tc>
        <w:tc>
          <w:tcPr>
            <w:tcW w:w="707" w:type="pct"/>
            <w:shd w:val="clear" w:color="auto" w:fill="auto"/>
            <w:noWrap/>
            <w:vAlign w:val="center"/>
            <w:hideMark/>
          </w:tcPr>
          <w:p w14:paraId="6723BE4B"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61482088" w14:textId="77777777" w:rsidR="008A47D7" w:rsidRPr="005854F9" w:rsidRDefault="008A47D7" w:rsidP="006715EA">
            <w:pPr>
              <w:contextualSpacing/>
              <w:jc w:val="center"/>
              <w:rPr>
                <w:color w:val="000000"/>
                <w:sz w:val="20"/>
                <w:szCs w:val="20"/>
              </w:rPr>
            </w:pPr>
            <w:r w:rsidRPr="005854F9">
              <w:rPr>
                <w:color w:val="000000"/>
                <w:sz w:val="20"/>
                <w:szCs w:val="20"/>
              </w:rPr>
              <w:t>Первопроходцев д.6</w:t>
            </w:r>
          </w:p>
        </w:tc>
        <w:tc>
          <w:tcPr>
            <w:tcW w:w="514" w:type="pct"/>
            <w:shd w:val="clear" w:color="auto" w:fill="auto"/>
            <w:noWrap/>
            <w:vAlign w:val="center"/>
            <w:hideMark/>
          </w:tcPr>
          <w:p w14:paraId="2714E0B8"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66FDA81E"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2C27665C"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7E8E9AA1"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3FCF1012" w14:textId="77777777" w:rsidR="008A47D7" w:rsidRPr="005854F9" w:rsidRDefault="008A47D7" w:rsidP="006715EA">
            <w:pPr>
              <w:contextualSpacing/>
              <w:jc w:val="center"/>
              <w:rPr>
                <w:color w:val="000000"/>
                <w:sz w:val="20"/>
                <w:szCs w:val="20"/>
              </w:rPr>
            </w:pPr>
            <w:r w:rsidRPr="005854F9">
              <w:rPr>
                <w:color w:val="000000"/>
                <w:sz w:val="20"/>
                <w:szCs w:val="20"/>
              </w:rPr>
              <w:t>24.05.2017</w:t>
            </w:r>
          </w:p>
        </w:tc>
      </w:tr>
      <w:tr w:rsidR="00036080" w:rsidRPr="005854F9" w14:paraId="5B62CD38" w14:textId="77777777" w:rsidTr="00036080">
        <w:trPr>
          <w:trHeight w:val="20"/>
        </w:trPr>
        <w:tc>
          <w:tcPr>
            <w:tcW w:w="564" w:type="pct"/>
            <w:shd w:val="clear" w:color="auto" w:fill="auto"/>
            <w:noWrap/>
            <w:vAlign w:val="center"/>
            <w:hideMark/>
          </w:tcPr>
          <w:p w14:paraId="23A56CAD"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1C46E9F6"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678A5649" w14:textId="77777777" w:rsidR="008A47D7" w:rsidRPr="005854F9" w:rsidRDefault="008A47D7" w:rsidP="006715EA">
            <w:pPr>
              <w:contextualSpacing/>
              <w:jc w:val="center"/>
              <w:rPr>
                <w:color w:val="000000"/>
                <w:sz w:val="20"/>
                <w:szCs w:val="20"/>
              </w:rPr>
            </w:pPr>
            <w:r w:rsidRPr="005854F9">
              <w:rPr>
                <w:color w:val="000000"/>
                <w:sz w:val="20"/>
                <w:szCs w:val="20"/>
              </w:rPr>
              <w:t>Первопроходцев д.8</w:t>
            </w:r>
          </w:p>
        </w:tc>
        <w:tc>
          <w:tcPr>
            <w:tcW w:w="514" w:type="pct"/>
            <w:shd w:val="clear" w:color="auto" w:fill="auto"/>
            <w:noWrap/>
            <w:vAlign w:val="center"/>
            <w:hideMark/>
          </w:tcPr>
          <w:p w14:paraId="411D1925"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145A6621"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6B0CB09D"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60E072D1"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1DA19877" w14:textId="77777777" w:rsidR="008A47D7" w:rsidRPr="005854F9" w:rsidRDefault="008A47D7" w:rsidP="006715EA">
            <w:pPr>
              <w:contextualSpacing/>
              <w:jc w:val="center"/>
              <w:rPr>
                <w:color w:val="000000"/>
                <w:sz w:val="20"/>
                <w:szCs w:val="20"/>
              </w:rPr>
            </w:pPr>
            <w:r w:rsidRPr="005854F9">
              <w:rPr>
                <w:color w:val="000000"/>
                <w:sz w:val="20"/>
                <w:szCs w:val="20"/>
              </w:rPr>
              <w:t>27.06.2017</w:t>
            </w:r>
          </w:p>
        </w:tc>
      </w:tr>
      <w:tr w:rsidR="00036080" w:rsidRPr="005854F9" w14:paraId="70AE2851" w14:textId="77777777" w:rsidTr="00036080">
        <w:trPr>
          <w:trHeight w:val="20"/>
        </w:trPr>
        <w:tc>
          <w:tcPr>
            <w:tcW w:w="564" w:type="pct"/>
            <w:shd w:val="clear" w:color="auto" w:fill="auto"/>
            <w:noWrap/>
            <w:vAlign w:val="center"/>
            <w:hideMark/>
          </w:tcPr>
          <w:p w14:paraId="7867BBD3"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E9D8FBA"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3D9FB8FF" w14:textId="77777777" w:rsidR="008A47D7" w:rsidRPr="005854F9" w:rsidRDefault="008A47D7" w:rsidP="006715EA">
            <w:pPr>
              <w:contextualSpacing/>
              <w:jc w:val="center"/>
              <w:rPr>
                <w:color w:val="000000"/>
                <w:sz w:val="20"/>
                <w:szCs w:val="20"/>
              </w:rPr>
            </w:pPr>
            <w:r w:rsidRPr="005854F9">
              <w:rPr>
                <w:color w:val="000000"/>
                <w:sz w:val="20"/>
                <w:szCs w:val="20"/>
              </w:rPr>
              <w:t>Лесная д.1</w:t>
            </w:r>
          </w:p>
        </w:tc>
        <w:tc>
          <w:tcPr>
            <w:tcW w:w="514" w:type="pct"/>
            <w:shd w:val="clear" w:color="auto" w:fill="auto"/>
            <w:noWrap/>
            <w:vAlign w:val="center"/>
            <w:hideMark/>
          </w:tcPr>
          <w:p w14:paraId="3388F417"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2808EDF3"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799D43B6"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213BA56A"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08459693" w14:textId="77777777" w:rsidR="008A47D7" w:rsidRPr="005854F9" w:rsidRDefault="008A47D7" w:rsidP="006715EA">
            <w:pPr>
              <w:contextualSpacing/>
              <w:jc w:val="center"/>
              <w:rPr>
                <w:color w:val="000000"/>
                <w:sz w:val="20"/>
                <w:szCs w:val="20"/>
              </w:rPr>
            </w:pPr>
            <w:r w:rsidRPr="005854F9">
              <w:rPr>
                <w:color w:val="000000"/>
                <w:sz w:val="20"/>
                <w:szCs w:val="20"/>
              </w:rPr>
              <w:t>27.04.2017</w:t>
            </w:r>
          </w:p>
        </w:tc>
      </w:tr>
      <w:tr w:rsidR="00036080" w:rsidRPr="005854F9" w14:paraId="1CF7444A" w14:textId="77777777" w:rsidTr="00036080">
        <w:trPr>
          <w:trHeight w:val="20"/>
        </w:trPr>
        <w:tc>
          <w:tcPr>
            <w:tcW w:w="564" w:type="pct"/>
            <w:shd w:val="clear" w:color="auto" w:fill="auto"/>
            <w:noWrap/>
            <w:vAlign w:val="center"/>
            <w:hideMark/>
          </w:tcPr>
          <w:p w14:paraId="644D9DFD"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10B2E8C7"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3A98C30E" w14:textId="77777777" w:rsidR="008A47D7" w:rsidRPr="005854F9" w:rsidRDefault="008A47D7" w:rsidP="006715EA">
            <w:pPr>
              <w:contextualSpacing/>
              <w:jc w:val="center"/>
              <w:rPr>
                <w:color w:val="000000"/>
                <w:sz w:val="20"/>
                <w:szCs w:val="20"/>
              </w:rPr>
            </w:pPr>
            <w:r w:rsidRPr="005854F9">
              <w:rPr>
                <w:color w:val="000000"/>
                <w:sz w:val="20"/>
                <w:szCs w:val="20"/>
              </w:rPr>
              <w:t>Лесная д.3</w:t>
            </w:r>
          </w:p>
        </w:tc>
        <w:tc>
          <w:tcPr>
            <w:tcW w:w="514" w:type="pct"/>
            <w:shd w:val="clear" w:color="auto" w:fill="auto"/>
            <w:noWrap/>
            <w:vAlign w:val="center"/>
            <w:hideMark/>
          </w:tcPr>
          <w:p w14:paraId="117FC2BC"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6D5E672F"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59A95B73"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512641D6"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43B8A0A2" w14:textId="77777777" w:rsidR="008A47D7" w:rsidRPr="005854F9" w:rsidRDefault="008A47D7" w:rsidP="006715EA">
            <w:pPr>
              <w:contextualSpacing/>
              <w:jc w:val="center"/>
              <w:rPr>
                <w:color w:val="000000"/>
                <w:sz w:val="20"/>
                <w:szCs w:val="20"/>
              </w:rPr>
            </w:pPr>
            <w:r w:rsidRPr="005854F9">
              <w:rPr>
                <w:color w:val="000000"/>
                <w:sz w:val="20"/>
                <w:szCs w:val="20"/>
              </w:rPr>
              <w:t>07.04.2017</w:t>
            </w:r>
          </w:p>
        </w:tc>
      </w:tr>
      <w:tr w:rsidR="00036080" w:rsidRPr="005854F9" w14:paraId="0FD359ED" w14:textId="77777777" w:rsidTr="00036080">
        <w:trPr>
          <w:trHeight w:val="20"/>
        </w:trPr>
        <w:tc>
          <w:tcPr>
            <w:tcW w:w="564" w:type="pct"/>
            <w:shd w:val="clear" w:color="auto" w:fill="auto"/>
            <w:noWrap/>
            <w:vAlign w:val="center"/>
            <w:hideMark/>
          </w:tcPr>
          <w:p w14:paraId="550391C4"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04FBDF9A"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4DBDD0CA" w14:textId="77777777" w:rsidR="008A47D7" w:rsidRPr="005854F9" w:rsidRDefault="008A47D7" w:rsidP="006715EA">
            <w:pPr>
              <w:contextualSpacing/>
              <w:jc w:val="center"/>
              <w:rPr>
                <w:color w:val="000000"/>
                <w:sz w:val="20"/>
                <w:szCs w:val="20"/>
              </w:rPr>
            </w:pPr>
            <w:r w:rsidRPr="005854F9">
              <w:rPr>
                <w:color w:val="000000"/>
                <w:sz w:val="20"/>
                <w:szCs w:val="20"/>
              </w:rPr>
              <w:t>Лесная д.6</w:t>
            </w:r>
          </w:p>
        </w:tc>
        <w:tc>
          <w:tcPr>
            <w:tcW w:w="514" w:type="pct"/>
            <w:shd w:val="clear" w:color="auto" w:fill="auto"/>
            <w:noWrap/>
            <w:vAlign w:val="center"/>
            <w:hideMark/>
          </w:tcPr>
          <w:p w14:paraId="05FFB7EB"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3E3F6061"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206130F2"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4B9F873C"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4213E209" w14:textId="77777777" w:rsidR="008A47D7" w:rsidRPr="005854F9" w:rsidRDefault="008A47D7" w:rsidP="006715EA">
            <w:pPr>
              <w:contextualSpacing/>
              <w:jc w:val="center"/>
              <w:rPr>
                <w:color w:val="000000"/>
                <w:sz w:val="20"/>
                <w:szCs w:val="20"/>
              </w:rPr>
            </w:pPr>
            <w:r w:rsidRPr="005854F9">
              <w:rPr>
                <w:color w:val="000000"/>
                <w:sz w:val="20"/>
                <w:szCs w:val="20"/>
              </w:rPr>
              <w:t>30.06.2017</w:t>
            </w:r>
          </w:p>
        </w:tc>
      </w:tr>
      <w:tr w:rsidR="00036080" w:rsidRPr="005854F9" w14:paraId="7B7F738C" w14:textId="77777777" w:rsidTr="00036080">
        <w:trPr>
          <w:trHeight w:val="20"/>
        </w:trPr>
        <w:tc>
          <w:tcPr>
            <w:tcW w:w="564" w:type="pct"/>
            <w:shd w:val="clear" w:color="auto" w:fill="auto"/>
            <w:noWrap/>
            <w:vAlign w:val="center"/>
            <w:hideMark/>
          </w:tcPr>
          <w:p w14:paraId="3A2D86BB"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7F967F28"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4B992FD2" w14:textId="77777777" w:rsidR="008A47D7" w:rsidRPr="005854F9" w:rsidRDefault="008A47D7" w:rsidP="006715EA">
            <w:pPr>
              <w:contextualSpacing/>
              <w:jc w:val="center"/>
              <w:rPr>
                <w:color w:val="000000"/>
                <w:sz w:val="20"/>
                <w:szCs w:val="20"/>
              </w:rPr>
            </w:pPr>
            <w:r w:rsidRPr="005854F9">
              <w:rPr>
                <w:color w:val="000000"/>
                <w:sz w:val="20"/>
                <w:szCs w:val="20"/>
              </w:rPr>
              <w:t>Лесная д.7</w:t>
            </w:r>
          </w:p>
        </w:tc>
        <w:tc>
          <w:tcPr>
            <w:tcW w:w="514" w:type="pct"/>
            <w:shd w:val="clear" w:color="auto" w:fill="auto"/>
            <w:noWrap/>
            <w:vAlign w:val="center"/>
            <w:hideMark/>
          </w:tcPr>
          <w:p w14:paraId="4ECC62BB"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11F478CD"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6ACB1448"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0BD5F6C2"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2A6839D5" w14:textId="77777777" w:rsidR="008A47D7" w:rsidRPr="005854F9" w:rsidRDefault="008A47D7" w:rsidP="006715EA">
            <w:pPr>
              <w:contextualSpacing/>
              <w:jc w:val="center"/>
              <w:rPr>
                <w:color w:val="000000"/>
                <w:sz w:val="20"/>
                <w:szCs w:val="20"/>
              </w:rPr>
            </w:pPr>
            <w:r w:rsidRPr="005854F9">
              <w:rPr>
                <w:color w:val="000000"/>
                <w:sz w:val="20"/>
                <w:szCs w:val="20"/>
              </w:rPr>
              <w:t>01.07.2017</w:t>
            </w:r>
          </w:p>
        </w:tc>
      </w:tr>
      <w:tr w:rsidR="00036080" w:rsidRPr="005854F9" w14:paraId="269DF5B0" w14:textId="77777777" w:rsidTr="00036080">
        <w:trPr>
          <w:trHeight w:val="20"/>
        </w:trPr>
        <w:tc>
          <w:tcPr>
            <w:tcW w:w="564" w:type="pct"/>
            <w:shd w:val="clear" w:color="auto" w:fill="auto"/>
            <w:noWrap/>
            <w:vAlign w:val="center"/>
            <w:hideMark/>
          </w:tcPr>
          <w:p w14:paraId="6380B386"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5B740AA6"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0DC95C86" w14:textId="77777777" w:rsidR="008A47D7" w:rsidRPr="005854F9" w:rsidRDefault="008A47D7" w:rsidP="006715EA">
            <w:pPr>
              <w:contextualSpacing/>
              <w:jc w:val="center"/>
              <w:rPr>
                <w:color w:val="000000"/>
                <w:sz w:val="20"/>
                <w:szCs w:val="20"/>
              </w:rPr>
            </w:pPr>
            <w:r w:rsidRPr="005854F9">
              <w:rPr>
                <w:color w:val="000000"/>
                <w:sz w:val="20"/>
                <w:szCs w:val="20"/>
              </w:rPr>
              <w:t>Лесная д.8</w:t>
            </w:r>
          </w:p>
        </w:tc>
        <w:tc>
          <w:tcPr>
            <w:tcW w:w="514" w:type="pct"/>
            <w:shd w:val="clear" w:color="auto" w:fill="auto"/>
            <w:noWrap/>
            <w:vAlign w:val="center"/>
            <w:hideMark/>
          </w:tcPr>
          <w:p w14:paraId="00EF2879"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71F04860"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2A158157"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160FAC5E"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725449BE" w14:textId="77777777" w:rsidR="008A47D7" w:rsidRPr="005854F9" w:rsidRDefault="008A47D7" w:rsidP="006715EA">
            <w:pPr>
              <w:contextualSpacing/>
              <w:jc w:val="center"/>
              <w:rPr>
                <w:color w:val="000000"/>
                <w:sz w:val="20"/>
                <w:szCs w:val="20"/>
              </w:rPr>
            </w:pPr>
            <w:r w:rsidRPr="005854F9">
              <w:rPr>
                <w:color w:val="000000"/>
                <w:sz w:val="20"/>
                <w:szCs w:val="20"/>
              </w:rPr>
              <w:t>14.02.2017</w:t>
            </w:r>
          </w:p>
        </w:tc>
      </w:tr>
      <w:tr w:rsidR="00036080" w:rsidRPr="005854F9" w14:paraId="5F16DFF1" w14:textId="77777777" w:rsidTr="00036080">
        <w:trPr>
          <w:trHeight w:val="20"/>
        </w:trPr>
        <w:tc>
          <w:tcPr>
            <w:tcW w:w="564" w:type="pct"/>
            <w:shd w:val="clear" w:color="auto" w:fill="auto"/>
            <w:noWrap/>
            <w:vAlign w:val="center"/>
            <w:hideMark/>
          </w:tcPr>
          <w:p w14:paraId="14E71790"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007FB2C1"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3DF93582" w14:textId="77777777" w:rsidR="008A47D7" w:rsidRPr="005854F9" w:rsidRDefault="008A47D7" w:rsidP="006715EA">
            <w:pPr>
              <w:contextualSpacing/>
              <w:jc w:val="center"/>
              <w:rPr>
                <w:color w:val="000000"/>
                <w:sz w:val="20"/>
                <w:szCs w:val="20"/>
              </w:rPr>
            </w:pPr>
            <w:r w:rsidRPr="005854F9">
              <w:rPr>
                <w:color w:val="000000"/>
                <w:sz w:val="20"/>
                <w:szCs w:val="20"/>
              </w:rPr>
              <w:t>Лесная д.9</w:t>
            </w:r>
          </w:p>
        </w:tc>
        <w:tc>
          <w:tcPr>
            <w:tcW w:w="514" w:type="pct"/>
            <w:shd w:val="clear" w:color="auto" w:fill="auto"/>
            <w:noWrap/>
            <w:vAlign w:val="center"/>
            <w:hideMark/>
          </w:tcPr>
          <w:p w14:paraId="1C869A31"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72D60032"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16D2796D"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2388F66F"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5862BDC4" w14:textId="77777777" w:rsidR="008A47D7" w:rsidRPr="005854F9" w:rsidRDefault="008A47D7" w:rsidP="006715EA">
            <w:pPr>
              <w:contextualSpacing/>
              <w:jc w:val="center"/>
              <w:rPr>
                <w:color w:val="000000"/>
                <w:sz w:val="20"/>
                <w:szCs w:val="20"/>
              </w:rPr>
            </w:pPr>
            <w:r w:rsidRPr="005854F9">
              <w:rPr>
                <w:color w:val="000000"/>
                <w:sz w:val="20"/>
                <w:szCs w:val="20"/>
              </w:rPr>
              <w:t>04.06.2018</w:t>
            </w:r>
          </w:p>
        </w:tc>
      </w:tr>
      <w:tr w:rsidR="00036080" w:rsidRPr="005854F9" w14:paraId="782FDEBB" w14:textId="77777777" w:rsidTr="00036080">
        <w:trPr>
          <w:trHeight w:val="20"/>
        </w:trPr>
        <w:tc>
          <w:tcPr>
            <w:tcW w:w="564" w:type="pct"/>
            <w:shd w:val="clear" w:color="auto" w:fill="auto"/>
            <w:noWrap/>
            <w:vAlign w:val="center"/>
            <w:hideMark/>
          </w:tcPr>
          <w:p w14:paraId="0B9A154B"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12F9193"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08F07824" w14:textId="77777777" w:rsidR="008A47D7" w:rsidRPr="005854F9" w:rsidRDefault="008A47D7" w:rsidP="006715EA">
            <w:pPr>
              <w:contextualSpacing/>
              <w:jc w:val="center"/>
              <w:rPr>
                <w:color w:val="000000"/>
                <w:sz w:val="20"/>
                <w:szCs w:val="20"/>
              </w:rPr>
            </w:pPr>
            <w:r w:rsidRPr="005854F9">
              <w:rPr>
                <w:color w:val="000000"/>
                <w:sz w:val="20"/>
                <w:szCs w:val="20"/>
              </w:rPr>
              <w:t>Газовиков д.1</w:t>
            </w:r>
          </w:p>
        </w:tc>
        <w:tc>
          <w:tcPr>
            <w:tcW w:w="514" w:type="pct"/>
            <w:shd w:val="clear" w:color="auto" w:fill="auto"/>
            <w:noWrap/>
            <w:vAlign w:val="center"/>
            <w:hideMark/>
          </w:tcPr>
          <w:p w14:paraId="0C3DB85A"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36D5FBCF"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4A2A06FF"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495B3376"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4AD21301" w14:textId="77777777" w:rsidR="008A47D7" w:rsidRPr="005854F9" w:rsidRDefault="008A47D7" w:rsidP="006715EA">
            <w:pPr>
              <w:contextualSpacing/>
              <w:jc w:val="center"/>
              <w:rPr>
                <w:color w:val="000000"/>
                <w:sz w:val="20"/>
                <w:szCs w:val="20"/>
              </w:rPr>
            </w:pPr>
            <w:r w:rsidRPr="005854F9">
              <w:rPr>
                <w:color w:val="000000"/>
                <w:sz w:val="20"/>
                <w:szCs w:val="20"/>
              </w:rPr>
              <w:t>24.03.2017</w:t>
            </w:r>
          </w:p>
        </w:tc>
      </w:tr>
      <w:tr w:rsidR="00036080" w:rsidRPr="005854F9" w14:paraId="300F8445" w14:textId="77777777" w:rsidTr="00036080">
        <w:trPr>
          <w:trHeight w:val="20"/>
        </w:trPr>
        <w:tc>
          <w:tcPr>
            <w:tcW w:w="564" w:type="pct"/>
            <w:shd w:val="clear" w:color="auto" w:fill="auto"/>
            <w:noWrap/>
            <w:vAlign w:val="center"/>
            <w:hideMark/>
          </w:tcPr>
          <w:p w14:paraId="5F80B62D"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67D9BB21"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26ECD893" w14:textId="77777777" w:rsidR="008A47D7" w:rsidRPr="005854F9" w:rsidRDefault="008A47D7" w:rsidP="006715EA">
            <w:pPr>
              <w:contextualSpacing/>
              <w:jc w:val="center"/>
              <w:rPr>
                <w:color w:val="000000"/>
                <w:sz w:val="20"/>
                <w:szCs w:val="20"/>
              </w:rPr>
            </w:pPr>
            <w:r w:rsidRPr="005854F9">
              <w:rPr>
                <w:color w:val="000000"/>
                <w:sz w:val="20"/>
                <w:szCs w:val="20"/>
              </w:rPr>
              <w:t>Газовиков д.7-1</w:t>
            </w:r>
          </w:p>
        </w:tc>
        <w:tc>
          <w:tcPr>
            <w:tcW w:w="514" w:type="pct"/>
            <w:shd w:val="clear" w:color="auto" w:fill="auto"/>
            <w:noWrap/>
            <w:vAlign w:val="center"/>
            <w:hideMark/>
          </w:tcPr>
          <w:p w14:paraId="673D5558"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36FFF7EC"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14D6E23E"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12B21F45"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56665D20" w14:textId="77777777" w:rsidR="008A47D7" w:rsidRPr="005854F9" w:rsidRDefault="008A47D7" w:rsidP="006715EA">
            <w:pPr>
              <w:contextualSpacing/>
              <w:jc w:val="center"/>
              <w:rPr>
                <w:color w:val="000000"/>
                <w:sz w:val="20"/>
                <w:szCs w:val="20"/>
              </w:rPr>
            </w:pPr>
            <w:r w:rsidRPr="005854F9">
              <w:rPr>
                <w:color w:val="000000"/>
                <w:sz w:val="20"/>
                <w:szCs w:val="20"/>
              </w:rPr>
              <w:t>10.06.2019</w:t>
            </w:r>
          </w:p>
        </w:tc>
      </w:tr>
      <w:tr w:rsidR="00036080" w:rsidRPr="005854F9" w14:paraId="29745B21" w14:textId="77777777" w:rsidTr="00036080">
        <w:trPr>
          <w:trHeight w:val="20"/>
        </w:trPr>
        <w:tc>
          <w:tcPr>
            <w:tcW w:w="564" w:type="pct"/>
            <w:shd w:val="clear" w:color="auto" w:fill="auto"/>
            <w:noWrap/>
            <w:vAlign w:val="center"/>
            <w:hideMark/>
          </w:tcPr>
          <w:p w14:paraId="5E521744"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0E53817E"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349B86EE" w14:textId="77777777" w:rsidR="008A47D7" w:rsidRPr="005854F9" w:rsidRDefault="008A47D7" w:rsidP="006715EA">
            <w:pPr>
              <w:contextualSpacing/>
              <w:jc w:val="center"/>
              <w:rPr>
                <w:color w:val="000000"/>
                <w:sz w:val="20"/>
                <w:szCs w:val="20"/>
              </w:rPr>
            </w:pPr>
            <w:r w:rsidRPr="005854F9">
              <w:rPr>
                <w:color w:val="000000"/>
                <w:sz w:val="20"/>
                <w:szCs w:val="20"/>
              </w:rPr>
              <w:t>Газовиков д.7-2</w:t>
            </w:r>
          </w:p>
        </w:tc>
        <w:tc>
          <w:tcPr>
            <w:tcW w:w="514" w:type="pct"/>
            <w:shd w:val="clear" w:color="auto" w:fill="auto"/>
            <w:noWrap/>
            <w:vAlign w:val="center"/>
            <w:hideMark/>
          </w:tcPr>
          <w:p w14:paraId="4D942F3A"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48E4AAF2"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077EEED1"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2B9C86CB" w14:textId="77777777" w:rsidR="008A47D7" w:rsidRPr="005854F9" w:rsidRDefault="008A47D7" w:rsidP="006715EA">
            <w:pPr>
              <w:contextualSpacing/>
              <w:jc w:val="center"/>
              <w:rPr>
                <w:color w:val="000000"/>
                <w:sz w:val="20"/>
                <w:szCs w:val="20"/>
              </w:rPr>
            </w:pPr>
            <w:r w:rsidRPr="005854F9">
              <w:rPr>
                <w:color w:val="000000"/>
                <w:sz w:val="20"/>
                <w:szCs w:val="20"/>
              </w:rPr>
              <w:t>КВУ-1,5</w:t>
            </w:r>
          </w:p>
        </w:tc>
        <w:tc>
          <w:tcPr>
            <w:tcW w:w="500" w:type="pct"/>
            <w:shd w:val="clear" w:color="auto" w:fill="auto"/>
            <w:noWrap/>
            <w:vAlign w:val="center"/>
            <w:hideMark/>
          </w:tcPr>
          <w:p w14:paraId="2EEBDC6F" w14:textId="77777777" w:rsidR="008A47D7" w:rsidRPr="005854F9" w:rsidRDefault="008A47D7" w:rsidP="006715EA">
            <w:pPr>
              <w:contextualSpacing/>
              <w:jc w:val="center"/>
              <w:rPr>
                <w:color w:val="000000"/>
                <w:sz w:val="20"/>
                <w:szCs w:val="20"/>
              </w:rPr>
            </w:pPr>
            <w:r w:rsidRPr="005854F9">
              <w:rPr>
                <w:color w:val="000000"/>
                <w:sz w:val="20"/>
                <w:szCs w:val="20"/>
              </w:rPr>
              <w:t>23.11.2017</w:t>
            </w:r>
          </w:p>
        </w:tc>
      </w:tr>
      <w:tr w:rsidR="00036080" w:rsidRPr="005854F9" w14:paraId="18CBE6C5" w14:textId="77777777" w:rsidTr="00036080">
        <w:trPr>
          <w:trHeight w:val="20"/>
        </w:trPr>
        <w:tc>
          <w:tcPr>
            <w:tcW w:w="564" w:type="pct"/>
            <w:shd w:val="clear" w:color="auto" w:fill="auto"/>
            <w:noWrap/>
            <w:vAlign w:val="center"/>
            <w:hideMark/>
          </w:tcPr>
          <w:p w14:paraId="6FD8BB6E"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689B5EDF"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2B939137" w14:textId="77777777" w:rsidR="008A47D7" w:rsidRPr="005854F9" w:rsidRDefault="008A47D7" w:rsidP="006715EA">
            <w:pPr>
              <w:contextualSpacing/>
              <w:jc w:val="center"/>
              <w:rPr>
                <w:sz w:val="20"/>
                <w:szCs w:val="20"/>
              </w:rPr>
            </w:pPr>
            <w:r w:rsidRPr="005854F9">
              <w:rPr>
                <w:sz w:val="20"/>
                <w:szCs w:val="20"/>
              </w:rPr>
              <w:t>МАДОУ «Детский сад Алёнушка»</w:t>
            </w:r>
          </w:p>
        </w:tc>
        <w:tc>
          <w:tcPr>
            <w:tcW w:w="514" w:type="pct"/>
            <w:shd w:val="clear" w:color="auto" w:fill="auto"/>
            <w:noWrap/>
            <w:vAlign w:val="center"/>
            <w:hideMark/>
          </w:tcPr>
          <w:p w14:paraId="5736BCA7"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69F02C0E" w14:textId="77777777" w:rsidR="008A47D7" w:rsidRPr="005854F9" w:rsidRDefault="008A47D7" w:rsidP="006715EA">
            <w:pPr>
              <w:contextualSpacing/>
              <w:jc w:val="center"/>
              <w:rPr>
                <w:color w:val="000000"/>
                <w:sz w:val="20"/>
                <w:szCs w:val="20"/>
              </w:rPr>
            </w:pPr>
            <w:r w:rsidRPr="005854F9">
              <w:rPr>
                <w:color w:val="000000"/>
                <w:sz w:val="20"/>
                <w:szCs w:val="20"/>
              </w:rPr>
              <w:t>Детский сад</w:t>
            </w:r>
          </w:p>
        </w:tc>
        <w:tc>
          <w:tcPr>
            <w:tcW w:w="485" w:type="pct"/>
            <w:shd w:val="clear" w:color="auto" w:fill="auto"/>
            <w:noWrap/>
            <w:vAlign w:val="center"/>
            <w:hideMark/>
          </w:tcPr>
          <w:p w14:paraId="3DD709AD"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7D9AFD99" w14:textId="77777777" w:rsidR="008A47D7" w:rsidRPr="005854F9" w:rsidRDefault="008A47D7" w:rsidP="006715EA">
            <w:pPr>
              <w:contextualSpacing/>
              <w:jc w:val="center"/>
              <w:rPr>
                <w:color w:val="000000"/>
                <w:sz w:val="20"/>
                <w:szCs w:val="20"/>
              </w:rPr>
            </w:pPr>
            <w:r w:rsidRPr="005854F9">
              <w:rPr>
                <w:color w:val="000000"/>
                <w:sz w:val="20"/>
                <w:szCs w:val="20"/>
              </w:rPr>
              <w:t>ВСКМ 90-32</w:t>
            </w:r>
          </w:p>
        </w:tc>
        <w:tc>
          <w:tcPr>
            <w:tcW w:w="500" w:type="pct"/>
            <w:shd w:val="clear" w:color="auto" w:fill="auto"/>
            <w:noWrap/>
            <w:vAlign w:val="center"/>
            <w:hideMark/>
          </w:tcPr>
          <w:p w14:paraId="3DFFC8EC" w14:textId="77777777" w:rsidR="008A47D7" w:rsidRPr="005854F9" w:rsidRDefault="008A47D7" w:rsidP="006715EA">
            <w:pPr>
              <w:contextualSpacing/>
              <w:jc w:val="center"/>
              <w:rPr>
                <w:color w:val="000000"/>
                <w:sz w:val="20"/>
                <w:szCs w:val="20"/>
              </w:rPr>
            </w:pPr>
            <w:r w:rsidRPr="005854F9">
              <w:rPr>
                <w:color w:val="000000"/>
                <w:sz w:val="20"/>
                <w:szCs w:val="20"/>
              </w:rPr>
              <w:t>12.07.2019</w:t>
            </w:r>
          </w:p>
        </w:tc>
      </w:tr>
      <w:tr w:rsidR="00036080" w:rsidRPr="005854F9" w14:paraId="3095203F" w14:textId="77777777" w:rsidTr="00036080">
        <w:trPr>
          <w:trHeight w:val="20"/>
        </w:trPr>
        <w:tc>
          <w:tcPr>
            <w:tcW w:w="564" w:type="pct"/>
            <w:shd w:val="clear" w:color="auto" w:fill="auto"/>
            <w:noWrap/>
            <w:vAlign w:val="center"/>
            <w:hideMark/>
          </w:tcPr>
          <w:p w14:paraId="6160CFA8"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5A0B53CB"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7F9A84EF" w14:textId="77777777" w:rsidR="008A47D7" w:rsidRPr="005854F9" w:rsidRDefault="008A47D7" w:rsidP="006715EA">
            <w:pPr>
              <w:contextualSpacing/>
              <w:jc w:val="center"/>
              <w:rPr>
                <w:sz w:val="20"/>
                <w:szCs w:val="20"/>
              </w:rPr>
            </w:pPr>
            <w:r w:rsidRPr="005854F9">
              <w:rPr>
                <w:sz w:val="20"/>
                <w:szCs w:val="20"/>
              </w:rPr>
              <w:t>СОШ п. Сосновка</w:t>
            </w:r>
          </w:p>
        </w:tc>
        <w:tc>
          <w:tcPr>
            <w:tcW w:w="514" w:type="pct"/>
            <w:shd w:val="clear" w:color="auto" w:fill="auto"/>
            <w:noWrap/>
            <w:vAlign w:val="center"/>
            <w:hideMark/>
          </w:tcPr>
          <w:p w14:paraId="65EABE22"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798CFB2F" w14:textId="77777777" w:rsidR="008A47D7" w:rsidRPr="005854F9" w:rsidRDefault="008A47D7" w:rsidP="006715EA">
            <w:pPr>
              <w:contextualSpacing/>
              <w:jc w:val="center"/>
              <w:rPr>
                <w:color w:val="000000"/>
                <w:sz w:val="20"/>
                <w:szCs w:val="20"/>
              </w:rPr>
            </w:pPr>
            <w:r w:rsidRPr="005854F9">
              <w:rPr>
                <w:color w:val="000000"/>
                <w:sz w:val="20"/>
                <w:szCs w:val="20"/>
              </w:rPr>
              <w:t>Школа</w:t>
            </w:r>
          </w:p>
        </w:tc>
        <w:tc>
          <w:tcPr>
            <w:tcW w:w="485" w:type="pct"/>
            <w:shd w:val="clear" w:color="auto" w:fill="auto"/>
            <w:noWrap/>
            <w:vAlign w:val="center"/>
            <w:hideMark/>
          </w:tcPr>
          <w:p w14:paraId="308D3C4D"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354F2420" w14:textId="77777777" w:rsidR="008A47D7" w:rsidRPr="005854F9" w:rsidRDefault="008A47D7" w:rsidP="006715EA">
            <w:pPr>
              <w:contextualSpacing/>
              <w:jc w:val="center"/>
              <w:rPr>
                <w:color w:val="000000"/>
                <w:sz w:val="20"/>
                <w:szCs w:val="20"/>
              </w:rPr>
            </w:pPr>
            <w:r w:rsidRPr="005854F9">
              <w:rPr>
                <w:color w:val="000000"/>
                <w:sz w:val="20"/>
                <w:szCs w:val="20"/>
              </w:rPr>
              <w:t>ВСКМ 90-25</w:t>
            </w:r>
          </w:p>
        </w:tc>
        <w:tc>
          <w:tcPr>
            <w:tcW w:w="500" w:type="pct"/>
            <w:shd w:val="clear" w:color="auto" w:fill="auto"/>
            <w:noWrap/>
            <w:vAlign w:val="center"/>
            <w:hideMark/>
          </w:tcPr>
          <w:p w14:paraId="3829A469" w14:textId="77777777" w:rsidR="008A47D7" w:rsidRPr="005854F9" w:rsidRDefault="008A47D7" w:rsidP="006715EA">
            <w:pPr>
              <w:contextualSpacing/>
              <w:jc w:val="center"/>
              <w:rPr>
                <w:color w:val="000000"/>
                <w:sz w:val="20"/>
                <w:szCs w:val="20"/>
              </w:rPr>
            </w:pPr>
            <w:r w:rsidRPr="005854F9">
              <w:rPr>
                <w:color w:val="000000"/>
                <w:sz w:val="20"/>
                <w:szCs w:val="20"/>
              </w:rPr>
              <w:t>14.04.2018</w:t>
            </w:r>
          </w:p>
        </w:tc>
      </w:tr>
      <w:tr w:rsidR="00036080" w:rsidRPr="005854F9" w14:paraId="29179EEC" w14:textId="77777777" w:rsidTr="00036080">
        <w:trPr>
          <w:trHeight w:val="20"/>
        </w:trPr>
        <w:tc>
          <w:tcPr>
            <w:tcW w:w="564" w:type="pct"/>
            <w:shd w:val="clear" w:color="auto" w:fill="auto"/>
            <w:noWrap/>
            <w:vAlign w:val="center"/>
            <w:hideMark/>
          </w:tcPr>
          <w:p w14:paraId="6402CB07"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5A33C9F2"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0FD7332A" w14:textId="77777777" w:rsidR="008A47D7" w:rsidRPr="005854F9" w:rsidRDefault="008A47D7" w:rsidP="006715EA">
            <w:pPr>
              <w:contextualSpacing/>
              <w:jc w:val="center"/>
              <w:rPr>
                <w:sz w:val="20"/>
                <w:szCs w:val="20"/>
              </w:rPr>
            </w:pPr>
            <w:r w:rsidRPr="005854F9">
              <w:rPr>
                <w:sz w:val="20"/>
                <w:szCs w:val="20"/>
              </w:rPr>
              <w:t>Администрация сельского поселения м/к 1</w:t>
            </w:r>
          </w:p>
        </w:tc>
        <w:tc>
          <w:tcPr>
            <w:tcW w:w="514" w:type="pct"/>
            <w:shd w:val="clear" w:color="auto" w:fill="auto"/>
            <w:noWrap/>
            <w:vAlign w:val="center"/>
            <w:hideMark/>
          </w:tcPr>
          <w:p w14:paraId="4DD29B76"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vAlign w:val="center"/>
            <w:hideMark/>
          </w:tcPr>
          <w:p w14:paraId="23A2E977" w14:textId="77777777" w:rsidR="008A47D7" w:rsidRPr="005854F9" w:rsidRDefault="008A47D7" w:rsidP="006715EA">
            <w:pPr>
              <w:contextualSpacing/>
              <w:jc w:val="center"/>
              <w:rPr>
                <w:color w:val="000000"/>
                <w:sz w:val="20"/>
                <w:szCs w:val="20"/>
              </w:rPr>
            </w:pPr>
            <w:r w:rsidRPr="005854F9">
              <w:rPr>
                <w:color w:val="000000"/>
                <w:sz w:val="20"/>
                <w:szCs w:val="20"/>
              </w:rPr>
              <w:t>Административное здание</w:t>
            </w:r>
          </w:p>
        </w:tc>
        <w:tc>
          <w:tcPr>
            <w:tcW w:w="485" w:type="pct"/>
            <w:shd w:val="clear" w:color="auto" w:fill="auto"/>
            <w:noWrap/>
            <w:vAlign w:val="center"/>
            <w:hideMark/>
          </w:tcPr>
          <w:p w14:paraId="3BE34DC7"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1A2B9314" w14:textId="77777777" w:rsidR="008A47D7" w:rsidRPr="005854F9" w:rsidRDefault="008A47D7" w:rsidP="006715EA">
            <w:pPr>
              <w:contextualSpacing/>
              <w:jc w:val="center"/>
              <w:rPr>
                <w:color w:val="000000"/>
                <w:sz w:val="20"/>
                <w:szCs w:val="20"/>
              </w:rPr>
            </w:pPr>
            <w:r w:rsidRPr="005854F9">
              <w:rPr>
                <w:color w:val="000000"/>
                <w:sz w:val="20"/>
                <w:szCs w:val="20"/>
              </w:rPr>
              <w:t>ВСКМ 90-25</w:t>
            </w:r>
          </w:p>
        </w:tc>
        <w:tc>
          <w:tcPr>
            <w:tcW w:w="500" w:type="pct"/>
            <w:shd w:val="clear" w:color="auto" w:fill="auto"/>
            <w:noWrap/>
            <w:vAlign w:val="center"/>
            <w:hideMark/>
          </w:tcPr>
          <w:p w14:paraId="14B61A32" w14:textId="77777777" w:rsidR="008A47D7" w:rsidRPr="005854F9" w:rsidRDefault="008A47D7" w:rsidP="006715EA">
            <w:pPr>
              <w:contextualSpacing/>
              <w:jc w:val="center"/>
              <w:rPr>
                <w:color w:val="000000"/>
                <w:sz w:val="20"/>
                <w:szCs w:val="20"/>
              </w:rPr>
            </w:pPr>
            <w:r w:rsidRPr="005854F9">
              <w:rPr>
                <w:color w:val="000000"/>
                <w:sz w:val="20"/>
                <w:szCs w:val="20"/>
              </w:rPr>
              <w:t>10.06.2018</w:t>
            </w:r>
          </w:p>
        </w:tc>
      </w:tr>
      <w:tr w:rsidR="00036080" w:rsidRPr="005854F9" w14:paraId="3BC749CE" w14:textId="77777777" w:rsidTr="00036080">
        <w:trPr>
          <w:trHeight w:val="20"/>
        </w:trPr>
        <w:tc>
          <w:tcPr>
            <w:tcW w:w="564" w:type="pct"/>
            <w:shd w:val="clear" w:color="auto" w:fill="auto"/>
            <w:noWrap/>
            <w:vAlign w:val="center"/>
            <w:hideMark/>
          </w:tcPr>
          <w:p w14:paraId="0A388467"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53C0D87"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5BDFD107" w14:textId="77777777" w:rsidR="008A47D7" w:rsidRPr="005854F9" w:rsidRDefault="008A47D7" w:rsidP="006715EA">
            <w:pPr>
              <w:contextualSpacing/>
              <w:jc w:val="center"/>
              <w:rPr>
                <w:sz w:val="20"/>
                <w:szCs w:val="20"/>
              </w:rPr>
            </w:pPr>
            <w:r w:rsidRPr="005854F9">
              <w:rPr>
                <w:sz w:val="20"/>
                <w:szCs w:val="20"/>
              </w:rPr>
              <w:t>Администрация сельского поселения (гараж)</w:t>
            </w:r>
          </w:p>
        </w:tc>
        <w:tc>
          <w:tcPr>
            <w:tcW w:w="514" w:type="pct"/>
            <w:shd w:val="clear" w:color="auto" w:fill="auto"/>
            <w:noWrap/>
            <w:vAlign w:val="center"/>
            <w:hideMark/>
          </w:tcPr>
          <w:p w14:paraId="3462E358"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50B86CBA"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485" w:type="pct"/>
            <w:shd w:val="clear" w:color="auto" w:fill="auto"/>
            <w:noWrap/>
            <w:vAlign w:val="center"/>
            <w:hideMark/>
          </w:tcPr>
          <w:p w14:paraId="4E2FF988"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2184A7B5"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7922814C"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119F7BFF" w14:textId="77777777" w:rsidTr="00036080">
        <w:trPr>
          <w:trHeight w:val="20"/>
        </w:trPr>
        <w:tc>
          <w:tcPr>
            <w:tcW w:w="564" w:type="pct"/>
            <w:shd w:val="clear" w:color="auto" w:fill="auto"/>
            <w:noWrap/>
            <w:vAlign w:val="center"/>
            <w:hideMark/>
          </w:tcPr>
          <w:p w14:paraId="67672DCA"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7C5482EF"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513001E2" w14:textId="77777777" w:rsidR="008A47D7" w:rsidRPr="005854F9" w:rsidRDefault="008A47D7" w:rsidP="006715EA">
            <w:pPr>
              <w:contextualSpacing/>
              <w:jc w:val="center"/>
              <w:rPr>
                <w:sz w:val="20"/>
                <w:szCs w:val="20"/>
              </w:rPr>
            </w:pPr>
            <w:r w:rsidRPr="005854F9">
              <w:rPr>
                <w:sz w:val="20"/>
                <w:szCs w:val="20"/>
              </w:rPr>
              <w:t>МКУК «СДК "Меридиан»</w:t>
            </w:r>
          </w:p>
        </w:tc>
        <w:tc>
          <w:tcPr>
            <w:tcW w:w="514" w:type="pct"/>
            <w:shd w:val="clear" w:color="auto" w:fill="auto"/>
            <w:noWrap/>
            <w:vAlign w:val="center"/>
            <w:hideMark/>
          </w:tcPr>
          <w:p w14:paraId="39C52D11"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5C5EC994" w14:textId="77777777" w:rsidR="008A47D7" w:rsidRPr="005854F9" w:rsidRDefault="008A47D7" w:rsidP="006715EA">
            <w:pPr>
              <w:contextualSpacing/>
              <w:jc w:val="center"/>
              <w:rPr>
                <w:color w:val="000000"/>
                <w:sz w:val="20"/>
                <w:szCs w:val="20"/>
              </w:rPr>
            </w:pPr>
            <w:r w:rsidRPr="005854F9">
              <w:rPr>
                <w:color w:val="000000"/>
                <w:sz w:val="20"/>
                <w:szCs w:val="20"/>
              </w:rPr>
              <w:t>Клуб</w:t>
            </w:r>
          </w:p>
        </w:tc>
        <w:tc>
          <w:tcPr>
            <w:tcW w:w="485" w:type="pct"/>
            <w:shd w:val="clear" w:color="auto" w:fill="auto"/>
            <w:noWrap/>
            <w:vAlign w:val="center"/>
            <w:hideMark/>
          </w:tcPr>
          <w:p w14:paraId="3B681BE4"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2402CD9A" w14:textId="77777777" w:rsidR="008A47D7" w:rsidRPr="005854F9" w:rsidRDefault="008A47D7" w:rsidP="006715EA">
            <w:pPr>
              <w:contextualSpacing/>
              <w:jc w:val="center"/>
              <w:rPr>
                <w:color w:val="000000"/>
                <w:sz w:val="20"/>
                <w:szCs w:val="20"/>
              </w:rPr>
            </w:pPr>
            <w:r w:rsidRPr="005854F9">
              <w:rPr>
                <w:color w:val="000000"/>
                <w:sz w:val="20"/>
                <w:szCs w:val="20"/>
              </w:rPr>
              <w:t>СВУ-15</w:t>
            </w:r>
          </w:p>
        </w:tc>
        <w:tc>
          <w:tcPr>
            <w:tcW w:w="500" w:type="pct"/>
            <w:shd w:val="clear" w:color="auto" w:fill="auto"/>
            <w:noWrap/>
            <w:vAlign w:val="center"/>
            <w:hideMark/>
          </w:tcPr>
          <w:p w14:paraId="1A964345" w14:textId="77777777" w:rsidR="008A47D7" w:rsidRPr="005854F9" w:rsidRDefault="008A47D7" w:rsidP="006715EA">
            <w:pPr>
              <w:contextualSpacing/>
              <w:jc w:val="center"/>
              <w:rPr>
                <w:color w:val="000000"/>
                <w:sz w:val="20"/>
                <w:szCs w:val="20"/>
              </w:rPr>
            </w:pPr>
            <w:r w:rsidRPr="005854F9">
              <w:rPr>
                <w:color w:val="000000"/>
                <w:sz w:val="20"/>
                <w:szCs w:val="20"/>
              </w:rPr>
              <w:t>28.02.2017</w:t>
            </w:r>
          </w:p>
        </w:tc>
      </w:tr>
      <w:tr w:rsidR="00036080" w:rsidRPr="005854F9" w14:paraId="2929715E" w14:textId="77777777" w:rsidTr="00036080">
        <w:trPr>
          <w:trHeight w:val="20"/>
        </w:trPr>
        <w:tc>
          <w:tcPr>
            <w:tcW w:w="564" w:type="pct"/>
            <w:shd w:val="clear" w:color="auto" w:fill="auto"/>
            <w:noWrap/>
            <w:vAlign w:val="center"/>
            <w:hideMark/>
          </w:tcPr>
          <w:p w14:paraId="2E649584"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63C8C56A"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284A52E5" w14:textId="77777777" w:rsidR="008A47D7" w:rsidRPr="005854F9" w:rsidRDefault="008A47D7" w:rsidP="006715EA">
            <w:pPr>
              <w:contextualSpacing/>
              <w:jc w:val="center"/>
              <w:rPr>
                <w:sz w:val="20"/>
                <w:szCs w:val="20"/>
              </w:rPr>
            </w:pPr>
            <w:r w:rsidRPr="005854F9">
              <w:rPr>
                <w:sz w:val="20"/>
                <w:szCs w:val="20"/>
              </w:rPr>
              <w:t>МАУДО «ДШИ г. Белоярский»</w:t>
            </w:r>
          </w:p>
        </w:tc>
        <w:tc>
          <w:tcPr>
            <w:tcW w:w="514" w:type="pct"/>
            <w:shd w:val="clear" w:color="auto" w:fill="auto"/>
            <w:noWrap/>
            <w:vAlign w:val="center"/>
            <w:hideMark/>
          </w:tcPr>
          <w:p w14:paraId="465AD76F"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260798AA" w14:textId="77777777" w:rsidR="008A47D7" w:rsidRPr="005854F9" w:rsidRDefault="008A47D7" w:rsidP="006715EA">
            <w:pPr>
              <w:contextualSpacing/>
              <w:jc w:val="center"/>
              <w:rPr>
                <w:color w:val="000000"/>
                <w:sz w:val="20"/>
                <w:szCs w:val="20"/>
              </w:rPr>
            </w:pPr>
            <w:r w:rsidRPr="005854F9">
              <w:rPr>
                <w:color w:val="000000"/>
                <w:sz w:val="20"/>
                <w:szCs w:val="20"/>
              </w:rPr>
              <w:t>Музыкальная школа</w:t>
            </w:r>
          </w:p>
        </w:tc>
        <w:tc>
          <w:tcPr>
            <w:tcW w:w="485" w:type="pct"/>
            <w:shd w:val="clear" w:color="auto" w:fill="auto"/>
            <w:noWrap/>
            <w:vAlign w:val="center"/>
            <w:hideMark/>
          </w:tcPr>
          <w:p w14:paraId="0C787559"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043A84AB"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5400437A" w14:textId="77777777" w:rsidR="008A47D7" w:rsidRPr="005854F9" w:rsidRDefault="008A47D7" w:rsidP="006715EA">
            <w:pPr>
              <w:contextualSpacing/>
              <w:jc w:val="center"/>
              <w:rPr>
                <w:color w:val="000000"/>
                <w:sz w:val="20"/>
                <w:szCs w:val="20"/>
              </w:rPr>
            </w:pPr>
            <w:r w:rsidRPr="005854F9">
              <w:rPr>
                <w:color w:val="000000"/>
                <w:sz w:val="20"/>
                <w:szCs w:val="20"/>
              </w:rPr>
              <w:t>12.04.2018</w:t>
            </w:r>
          </w:p>
        </w:tc>
      </w:tr>
      <w:tr w:rsidR="00036080" w:rsidRPr="005854F9" w14:paraId="1127A720" w14:textId="77777777" w:rsidTr="00036080">
        <w:trPr>
          <w:trHeight w:val="20"/>
        </w:trPr>
        <w:tc>
          <w:tcPr>
            <w:tcW w:w="564" w:type="pct"/>
            <w:shd w:val="clear" w:color="auto" w:fill="auto"/>
            <w:noWrap/>
            <w:vAlign w:val="center"/>
            <w:hideMark/>
          </w:tcPr>
          <w:p w14:paraId="35EEF904"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2BD3EE70"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7C6F0C4F" w14:textId="77777777" w:rsidR="008A47D7" w:rsidRPr="005854F9" w:rsidRDefault="008A47D7" w:rsidP="006715EA">
            <w:pPr>
              <w:contextualSpacing/>
              <w:jc w:val="center"/>
              <w:rPr>
                <w:sz w:val="20"/>
                <w:szCs w:val="20"/>
              </w:rPr>
            </w:pPr>
            <w:r w:rsidRPr="005854F9">
              <w:rPr>
                <w:sz w:val="20"/>
                <w:szCs w:val="20"/>
              </w:rPr>
              <w:t>МАУДО «ДДЮТ»</w:t>
            </w:r>
          </w:p>
        </w:tc>
        <w:tc>
          <w:tcPr>
            <w:tcW w:w="514" w:type="pct"/>
            <w:shd w:val="clear" w:color="auto" w:fill="auto"/>
            <w:noWrap/>
            <w:vAlign w:val="center"/>
            <w:hideMark/>
          </w:tcPr>
          <w:p w14:paraId="4B3839CB"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470E0DC4" w14:textId="77777777" w:rsidR="008A47D7" w:rsidRPr="005854F9" w:rsidRDefault="008A47D7" w:rsidP="006715EA">
            <w:pPr>
              <w:contextualSpacing/>
              <w:jc w:val="center"/>
              <w:rPr>
                <w:color w:val="000000"/>
                <w:sz w:val="20"/>
                <w:szCs w:val="20"/>
              </w:rPr>
            </w:pPr>
            <w:r w:rsidRPr="005854F9">
              <w:rPr>
                <w:color w:val="000000"/>
                <w:sz w:val="20"/>
                <w:szCs w:val="20"/>
              </w:rPr>
              <w:t>Дворовый клуб</w:t>
            </w:r>
          </w:p>
        </w:tc>
        <w:tc>
          <w:tcPr>
            <w:tcW w:w="485" w:type="pct"/>
            <w:shd w:val="clear" w:color="auto" w:fill="auto"/>
            <w:noWrap/>
            <w:vAlign w:val="center"/>
            <w:hideMark/>
          </w:tcPr>
          <w:p w14:paraId="0132FD10"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1C22EEA9"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032A8471"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08D526F5" w14:textId="77777777" w:rsidTr="00036080">
        <w:trPr>
          <w:trHeight w:val="20"/>
        </w:trPr>
        <w:tc>
          <w:tcPr>
            <w:tcW w:w="564" w:type="pct"/>
            <w:shd w:val="clear" w:color="auto" w:fill="auto"/>
            <w:noWrap/>
            <w:vAlign w:val="center"/>
            <w:hideMark/>
          </w:tcPr>
          <w:p w14:paraId="39433E12"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63B11DA7"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1CCB8169" w14:textId="77777777" w:rsidR="008A47D7" w:rsidRPr="005854F9" w:rsidRDefault="008A47D7" w:rsidP="006715EA">
            <w:pPr>
              <w:contextualSpacing/>
              <w:jc w:val="center"/>
              <w:rPr>
                <w:sz w:val="20"/>
                <w:szCs w:val="20"/>
              </w:rPr>
            </w:pPr>
            <w:r w:rsidRPr="005854F9">
              <w:rPr>
                <w:sz w:val="20"/>
                <w:szCs w:val="20"/>
              </w:rPr>
              <w:t>ФКУ «ЦХиСО УМВД России по ХМАО-Югре»</w:t>
            </w:r>
          </w:p>
        </w:tc>
        <w:tc>
          <w:tcPr>
            <w:tcW w:w="514" w:type="pct"/>
            <w:shd w:val="clear" w:color="auto" w:fill="auto"/>
            <w:noWrap/>
            <w:vAlign w:val="center"/>
            <w:hideMark/>
          </w:tcPr>
          <w:p w14:paraId="463068A5"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vAlign w:val="center"/>
            <w:hideMark/>
          </w:tcPr>
          <w:p w14:paraId="4A2B5111" w14:textId="77777777" w:rsidR="008A47D7" w:rsidRPr="005854F9" w:rsidRDefault="008A47D7" w:rsidP="006715EA">
            <w:pPr>
              <w:contextualSpacing/>
              <w:jc w:val="center"/>
              <w:rPr>
                <w:color w:val="000000"/>
                <w:sz w:val="20"/>
                <w:szCs w:val="20"/>
              </w:rPr>
            </w:pPr>
            <w:r w:rsidRPr="005854F9">
              <w:rPr>
                <w:color w:val="000000"/>
                <w:sz w:val="20"/>
                <w:szCs w:val="20"/>
              </w:rPr>
              <w:t>Административное здание</w:t>
            </w:r>
          </w:p>
        </w:tc>
        <w:tc>
          <w:tcPr>
            <w:tcW w:w="485" w:type="pct"/>
            <w:shd w:val="clear" w:color="auto" w:fill="auto"/>
            <w:noWrap/>
            <w:vAlign w:val="center"/>
            <w:hideMark/>
          </w:tcPr>
          <w:p w14:paraId="7AD1CBD2"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5D851E8A"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56F179A9"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279540D5" w14:textId="77777777" w:rsidTr="00036080">
        <w:trPr>
          <w:trHeight w:val="20"/>
        </w:trPr>
        <w:tc>
          <w:tcPr>
            <w:tcW w:w="564" w:type="pct"/>
            <w:shd w:val="clear" w:color="auto" w:fill="auto"/>
            <w:noWrap/>
            <w:vAlign w:val="center"/>
            <w:hideMark/>
          </w:tcPr>
          <w:p w14:paraId="74444151"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798AC917"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5C51838B" w14:textId="77777777" w:rsidR="008A47D7" w:rsidRPr="005854F9" w:rsidRDefault="008A47D7" w:rsidP="006715EA">
            <w:pPr>
              <w:contextualSpacing/>
              <w:jc w:val="center"/>
              <w:rPr>
                <w:sz w:val="20"/>
                <w:szCs w:val="20"/>
              </w:rPr>
            </w:pPr>
            <w:r w:rsidRPr="005854F9">
              <w:rPr>
                <w:sz w:val="20"/>
                <w:szCs w:val="20"/>
              </w:rPr>
              <w:t>КУ «УКС Югры»</w:t>
            </w:r>
          </w:p>
        </w:tc>
        <w:tc>
          <w:tcPr>
            <w:tcW w:w="514" w:type="pct"/>
            <w:shd w:val="clear" w:color="auto" w:fill="auto"/>
            <w:noWrap/>
            <w:vAlign w:val="center"/>
            <w:hideMark/>
          </w:tcPr>
          <w:p w14:paraId="3E306601"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vAlign w:val="center"/>
            <w:hideMark/>
          </w:tcPr>
          <w:p w14:paraId="61C60D87" w14:textId="77777777" w:rsidR="008A47D7" w:rsidRPr="005854F9" w:rsidRDefault="008A47D7" w:rsidP="006715EA">
            <w:pPr>
              <w:contextualSpacing/>
              <w:jc w:val="center"/>
              <w:rPr>
                <w:color w:val="000000"/>
                <w:sz w:val="20"/>
                <w:szCs w:val="20"/>
              </w:rPr>
            </w:pPr>
            <w:r w:rsidRPr="005854F9">
              <w:rPr>
                <w:color w:val="000000"/>
                <w:sz w:val="20"/>
                <w:szCs w:val="20"/>
              </w:rPr>
              <w:t>Административное здание</w:t>
            </w:r>
          </w:p>
        </w:tc>
        <w:tc>
          <w:tcPr>
            <w:tcW w:w="485" w:type="pct"/>
            <w:shd w:val="clear" w:color="auto" w:fill="auto"/>
            <w:noWrap/>
            <w:vAlign w:val="center"/>
            <w:hideMark/>
          </w:tcPr>
          <w:p w14:paraId="0601D3BB"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0F245EB0"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015150CC"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628DB350" w14:textId="77777777" w:rsidTr="00036080">
        <w:trPr>
          <w:trHeight w:val="20"/>
        </w:trPr>
        <w:tc>
          <w:tcPr>
            <w:tcW w:w="564" w:type="pct"/>
            <w:shd w:val="clear" w:color="auto" w:fill="auto"/>
            <w:noWrap/>
            <w:vAlign w:val="center"/>
            <w:hideMark/>
          </w:tcPr>
          <w:p w14:paraId="23E4F0FE"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20FDF570"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49BD8B83" w14:textId="77777777" w:rsidR="008A47D7" w:rsidRPr="005854F9" w:rsidRDefault="008A47D7" w:rsidP="006715EA">
            <w:pPr>
              <w:contextualSpacing/>
              <w:jc w:val="center"/>
              <w:rPr>
                <w:sz w:val="20"/>
                <w:szCs w:val="20"/>
              </w:rPr>
            </w:pPr>
            <w:r w:rsidRPr="005854F9">
              <w:rPr>
                <w:sz w:val="20"/>
                <w:szCs w:val="20"/>
              </w:rPr>
              <w:t>МАУК «Белоярская библиотечная система»</w:t>
            </w:r>
          </w:p>
        </w:tc>
        <w:tc>
          <w:tcPr>
            <w:tcW w:w="514" w:type="pct"/>
            <w:shd w:val="clear" w:color="auto" w:fill="auto"/>
            <w:noWrap/>
            <w:vAlign w:val="center"/>
            <w:hideMark/>
          </w:tcPr>
          <w:p w14:paraId="079DFD2B"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53060AE0" w14:textId="77777777" w:rsidR="008A47D7" w:rsidRPr="005854F9" w:rsidRDefault="008A47D7" w:rsidP="006715EA">
            <w:pPr>
              <w:contextualSpacing/>
              <w:jc w:val="center"/>
              <w:rPr>
                <w:color w:val="000000"/>
                <w:sz w:val="20"/>
                <w:szCs w:val="20"/>
              </w:rPr>
            </w:pPr>
            <w:r w:rsidRPr="005854F9">
              <w:rPr>
                <w:color w:val="000000"/>
                <w:sz w:val="20"/>
                <w:szCs w:val="20"/>
              </w:rPr>
              <w:t>Библиотека</w:t>
            </w:r>
          </w:p>
        </w:tc>
        <w:tc>
          <w:tcPr>
            <w:tcW w:w="485" w:type="pct"/>
            <w:shd w:val="clear" w:color="auto" w:fill="auto"/>
            <w:noWrap/>
            <w:vAlign w:val="center"/>
            <w:hideMark/>
          </w:tcPr>
          <w:p w14:paraId="29DC0C51"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79D14A33"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6D18915E"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1793CE6C" w14:textId="77777777" w:rsidTr="00036080">
        <w:trPr>
          <w:trHeight w:val="20"/>
        </w:trPr>
        <w:tc>
          <w:tcPr>
            <w:tcW w:w="564" w:type="pct"/>
            <w:shd w:val="clear" w:color="auto" w:fill="auto"/>
            <w:noWrap/>
            <w:vAlign w:val="center"/>
            <w:hideMark/>
          </w:tcPr>
          <w:p w14:paraId="7125011D"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3A8BBCF"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6B39BADB" w14:textId="77777777" w:rsidR="008A47D7" w:rsidRPr="005854F9" w:rsidRDefault="008A47D7" w:rsidP="006715EA">
            <w:pPr>
              <w:contextualSpacing/>
              <w:jc w:val="center"/>
              <w:rPr>
                <w:sz w:val="20"/>
                <w:szCs w:val="20"/>
              </w:rPr>
            </w:pPr>
            <w:r w:rsidRPr="005854F9">
              <w:rPr>
                <w:sz w:val="20"/>
                <w:szCs w:val="20"/>
              </w:rPr>
              <w:t>БУ «Белоярская районная больница»</w:t>
            </w:r>
          </w:p>
        </w:tc>
        <w:tc>
          <w:tcPr>
            <w:tcW w:w="514" w:type="pct"/>
            <w:shd w:val="clear" w:color="auto" w:fill="auto"/>
            <w:noWrap/>
            <w:vAlign w:val="center"/>
            <w:hideMark/>
          </w:tcPr>
          <w:p w14:paraId="20C2486A"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5860D0DD" w14:textId="77777777" w:rsidR="008A47D7" w:rsidRPr="005854F9" w:rsidRDefault="008A47D7" w:rsidP="006715EA">
            <w:pPr>
              <w:contextualSpacing/>
              <w:jc w:val="center"/>
              <w:rPr>
                <w:color w:val="000000"/>
                <w:sz w:val="20"/>
                <w:szCs w:val="20"/>
              </w:rPr>
            </w:pPr>
            <w:r w:rsidRPr="005854F9">
              <w:rPr>
                <w:color w:val="000000"/>
                <w:sz w:val="20"/>
                <w:szCs w:val="20"/>
              </w:rPr>
              <w:t>Больница</w:t>
            </w:r>
          </w:p>
        </w:tc>
        <w:tc>
          <w:tcPr>
            <w:tcW w:w="485" w:type="pct"/>
            <w:shd w:val="clear" w:color="auto" w:fill="auto"/>
            <w:noWrap/>
            <w:vAlign w:val="center"/>
            <w:hideMark/>
          </w:tcPr>
          <w:p w14:paraId="15399DA2"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5E61002E"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4A50C49E"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5298732A" w14:textId="77777777" w:rsidTr="00036080">
        <w:trPr>
          <w:trHeight w:val="20"/>
        </w:trPr>
        <w:tc>
          <w:tcPr>
            <w:tcW w:w="564" w:type="pct"/>
            <w:shd w:val="clear" w:color="auto" w:fill="auto"/>
            <w:noWrap/>
            <w:vAlign w:val="center"/>
            <w:hideMark/>
          </w:tcPr>
          <w:p w14:paraId="1C62C3BA"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13FB7CC8"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31EEBFB3" w14:textId="77777777" w:rsidR="008A47D7" w:rsidRPr="005854F9" w:rsidRDefault="008A47D7" w:rsidP="006715EA">
            <w:pPr>
              <w:contextualSpacing/>
              <w:jc w:val="center"/>
              <w:rPr>
                <w:sz w:val="20"/>
                <w:szCs w:val="20"/>
              </w:rPr>
            </w:pPr>
            <w:r w:rsidRPr="005854F9">
              <w:rPr>
                <w:sz w:val="20"/>
                <w:szCs w:val="20"/>
              </w:rPr>
              <w:t>АО «Тюменьэнерго» «Энергокомплекс»</w:t>
            </w:r>
          </w:p>
        </w:tc>
        <w:tc>
          <w:tcPr>
            <w:tcW w:w="514" w:type="pct"/>
            <w:shd w:val="clear" w:color="auto" w:fill="auto"/>
            <w:noWrap/>
            <w:vAlign w:val="center"/>
            <w:hideMark/>
          </w:tcPr>
          <w:p w14:paraId="2F3D14F6"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555A0086"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485" w:type="pct"/>
            <w:shd w:val="clear" w:color="auto" w:fill="auto"/>
            <w:noWrap/>
            <w:vAlign w:val="center"/>
            <w:hideMark/>
          </w:tcPr>
          <w:p w14:paraId="78D308BE"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530348B9"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4009CA08"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68D132F7" w14:textId="77777777" w:rsidTr="00036080">
        <w:trPr>
          <w:trHeight w:val="20"/>
        </w:trPr>
        <w:tc>
          <w:tcPr>
            <w:tcW w:w="564" w:type="pct"/>
            <w:shd w:val="clear" w:color="auto" w:fill="auto"/>
            <w:noWrap/>
            <w:vAlign w:val="center"/>
            <w:hideMark/>
          </w:tcPr>
          <w:p w14:paraId="3D86FF6E"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7F01EB62"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07B0194C" w14:textId="77777777" w:rsidR="008A47D7" w:rsidRPr="005854F9" w:rsidRDefault="008A47D7" w:rsidP="006715EA">
            <w:pPr>
              <w:contextualSpacing/>
              <w:jc w:val="center"/>
              <w:rPr>
                <w:sz w:val="20"/>
                <w:szCs w:val="20"/>
              </w:rPr>
            </w:pPr>
            <w:r w:rsidRPr="005854F9">
              <w:rPr>
                <w:sz w:val="20"/>
                <w:szCs w:val="20"/>
              </w:rPr>
              <w:t>Почта России</w:t>
            </w:r>
          </w:p>
        </w:tc>
        <w:tc>
          <w:tcPr>
            <w:tcW w:w="514" w:type="pct"/>
            <w:shd w:val="clear" w:color="auto" w:fill="auto"/>
            <w:noWrap/>
            <w:vAlign w:val="center"/>
            <w:hideMark/>
          </w:tcPr>
          <w:p w14:paraId="09C7347B"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3A350B2E" w14:textId="77777777" w:rsidR="008A47D7" w:rsidRPr="005854F9" w:rsidRDefault="008A47D7" w:rsidP="006715EA">
            <w:pPr>
              <w:contextualSpacing/>
              <w:jc w:val="center"/>
              <w:rPr>
                <w:color w:val="000000"/>
                <w:sz w:val="20"/>
                <w:szCs w:val="20"/>
              </w:rPr>
            </w:pPr>
            <w:r w:rsidRPr="005854F9">
              <w:rPr>
                <w:color w:val="000000"/>
                <w:sz w:val="20"/>
                <w:szCs w:val="20"/>
              </w:rPr>
              <w:t>Почта</w:t>
            </w:r>
          </w:p>
        </w:tc>
        <w:tc>
          <w:tcPr>
            <w:tcW w:w="485" w:type="pct"/>
            <w:shd w:val="clear" w:color="auto" w:fill="auto"/>
            <w:noWrap/>
            <w:vAlign w:val="center"/>
            <w:hideMark/>
          </w:tcPr>
          <w:p w14:paraId="1FFABBE7"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71075EBD"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42CA5FFD"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7DE502EA" w14:textId="77777777" w:rsidTr="00036080">
        <w:trPr>
          <w:trHeight w:val="20"/>
        </w:trPr>
        <w:tc>
          <w:tcPr>
            <w:tcW w:w="564" w:type="pct"/>
            <w:shd w:val="clear" w:color="auto" w:fill="auto"/>
            <w:noWrap/>
            <w:vAlign w:val="center"/>
            <w:hideMark/>
          </w:tcPr>
          <w:p w14:paraId="3C9D2790"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7403A67C"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4B16E7D2" w14:textId="77777777" w:rsidR="008A47D7" w:rsidRPr="005854F9" w:rsidRDefault="008A47D7" w:rsidP="006715EA">
            <w:pPr>
              <w:contextualSpacing/>
              <w:jc w:val="center"/>
              <w:rPr>
                <w:sz w:val="20"/>
                <w:szCs w:val="20"/>
              </w:rPr>
            </w:pPr>
            <w:r w:rsidRPr="005854F9">
              <w:rPr>
                <w:sz w:val="20"/>
                <w:szCs w:val="20"/>
              </w:rPr>
              <w:t>ОАО «Белоярская аптека»</w:t>
            </w:r>
          </w:p>
        </w:tc>
        <w:tc>
          <w:tcPr>
            <w:tcW w:w="514" w:type="pct"/>
            <w:shd w:val="clear" w:color="auto" w:fill="auto"/>
            <w:noWrap/>
            <w:vAlign w:val="center"/>
            <w:hideMark/>
          </w:tcPr>
          <w:p w14:paraId="48C83808"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441A7574" w14:textId="77777777" w:rsidR="008A47D7" w:rsidRPr="005854F9" w:rsidRDefault="008A47D7" w:rsidP="006715EA">
            <w:pPr>
              <w:contextualSpacing/>
              <w:jc w:val="center"/>
              <w:rPr>
                <w:color w:val="000000"/>
                <w:sz w:val="20"/>
                <w:szCs w:val="20"/>
              </w:rPr>
            </w:pPr>
            <w:r w:rsidRPr="005854F9">
              <w:rPr>
                <w:color w:val="000000"/>
                <w:sz w:val="20"/>
                <w:szCs w:val="20"/>
              </w:rPr>
              <w:t>Аптека</w:t>
            </w:r>
          </w:p>
        </w:tc>
        <w:tc>
          <w:tcPr>
            <w:tcW w:w="485" w:type="pct"/>
            <w:shd w:val="clear" w:color="auto" w:fill="auto"/>
            <w:noWrap/>
            <w:vAlign w:val="center"/>
            <w:hideMark/>
          </w:tcPr>
          <w:p w14:paraId="4618C838"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3FC5E775"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264D488D"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4BDCCFD4" w14:textId="77777777" w:rsidTr="00036080">
        <w:trPr>
          <w:trHeight w:val="20"/>
        </w:trPr>
        <w:tc>
          <w:tcPr>
            <w:tcW w:w="564" w:type="pct"/>
            <w:shd w:val="clear" w:color="auto" w:fill="auto"/>
            <w:noWrap/>
            <w:vAlign w:val="center"/>
            <w:hideMark/>
          </w:tcPr>
          <w:p w14:paraId="55ADC5F7"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0690716C"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6E5BE3CB" w14:textId="77777777" w:rsidR="008A47D7" w:rsidRPr="005854F9" w:rsidRDefault="008A47D7" w:rsidP="006715EA">
            <w:pPr>
              <w:contextualSpacing/>
              <w:jc w:val="center"/>
              <w:rPr>
                <w:sz w:val="20"/>
                <w:szCs w:val="20"/>
              </w:rPr>
            </w:pPr>
            <w:r w:rsidRPr="005854F9">
              <w:rPr>
                <w:sz w:val="20"/>
                <w:szCs w:val="20"/>
              </w:rPr>
              <w:t xml:space="preserve">АО филиал «Газпромбанк» в г. </w:t>
            </w:r>
            <w:r w:rsidRPr="005854F9">
              <w:rPr>
                <w:sz w:val="20"/>
                <w:szCs w:val="20"/>
              </w:rPr>
              <w:lastRenderedPageBreak/>
              <w:t>Сургуте</w:t>
            </w:r>
          </w:p>
        </w:tc>
        <w:tc>
          <w:tcPr>
            <w:tcW w:w="514" w:type="pct"/>
            <w:shd w:val="clear" w:color="auto" w:fill="auto"/>
            <w:noWrap/>
            <w:vAlign w:val="center"/>
            <w:hideMark/>
          </w:tcPr>
          <w:p w14:paraId="563EDF5A" w14:textId="77777777" w:rsidR="008A47D7" w:rsidRPr="005854F9" w:rsidRDefault="008A47D7" w:rsidP="006715EA">
            <w:pPr>
              <w:contextualSpacing/>
              <w:jc w:val="center"/>
              <w:rPr>
                <w:color w:val="000000"/>
                <w:sz w:val="20"/>
                <w:szCs w:val="20"/>
              </w:rPr>
            </w:pPr>
            <w:r w:rsidRPr="005854F9">
              <w:rPr>
                <w:color w:val="000000"/>
                <w:sz w:val="20"/>
                <w:szCs w:val="20"/>
              </w:rPr>
              <w:lastRenderedPageBreak/>
              <w:t>ХВС</w:t>
            </w:r>
          </w:p>
        </w:tc>
        <w:tc>
          <w:tcPr>
            <w:tcW w:w="637" w:type="pct"/>
            <w:shd w:val="clear" w:color="auto" w:fill="auto"/>
            <w:vAlign w:val="center"/>
            <w:hideMark/>
          </w:tcPr>
          <w:p w14:paraId="450B5C3B" w14:textId="77777777" w:rsidR="008A47D7" w:rsidRPr="005854F9" w:rsidRDefault="008A47D7" w:rsidP="006715EA">
            <w:pPr>
              <w:contextualSpacing/>
              <w:jc w:val="center"/>
              <w:rPr>
                <w:color w:val="000000"/>
                <w:sz w:val="20"/>
                <w:szCs w:val="20"/>
              </w:rPr>
            </w:pPr>
            <w:r w:rsidRPr="005854F9">
              <w:rPr>
                <w:color w:val="000000"/>
                <w:sz w:val="20"/>
                <w:szCs w:val="20"/>
              </w:rPr>
              <w:t>Административное здание</w:t>
            </w:r>
          </w:p>
        </w:tc>
        <w:tc>
          <w:tcPr>
            <w:tcW w:w="485" w:type="pct"/>
            <w:shd w:val="clear" w:color="auto" w:fill="auto"/>
            <w:noWrap/>
            <w:vAlign w:val="center"/>
            <w:hideMark/>
          </w:tcPr>
          <w:p w14:paraId="5FDE29C9"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68F5E280"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3BFF4A93"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705369F8" w14:textId="77777777" w:rsidTr="00036080">
        <w:trPr>
          <w:trHeight w:val="20"/>
        </w:trPr>
        <w:tc>
          <w:tcPr>
            <w:tcW w:w="564" w:type="pct"/>
            <w:shd w:val="clear" w:color="auto" w:fill="auto"/>
            <w:noWrap/>
            <w:vAlign w:val="center"/>
            <w:hideMark/>
          </w:tcPr>
          <w:p w14:paraId="711DDD77" w14:textId="77777777" w:rsidR="008A47D7" w:rsidRPr="005854F9" w:rsidRDefault="008A47D7" w:rsidP="006715EA">
            <w:pPr>
              <w:contextualSpacing/>
              <w:jc w:val="center"/>
              <w:rPr>
                <w:color w:val="000000"/>
                <w:sz w:val="20"/>
                <w:szCs w:val="20"/>
              </w:rPr>
            </w:pPr>
            <w:r w:rsidRPr="005854F9">
              <w:rPr>
                <w:color w:val="000000"/>
                <w:sz w:val="20"/>
                <w:szCs w:val="20"/>
              </w:rPr>
              <w:lastRenderedPageBreak/>
              <w:t>Сосновское ЛПУМГ</w:t>
            </w:r>
          </w:p>
        </w:tc>
        <w:tc>
          <w:tcPr>
            <w:tcW w:w="707" w:type="pct"/>
            <w:shd w:val="clear" w:color="auto" w:fill="auto"/>
            <w:noWrap/>
            <w:vAlign w:val="center"/>
            <w:hideMark/>
          </w:tcPr>
          <w:p w14:paraId="21C61C30"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48341DF3" w14:textId="77777777" w:rsidR="008A47D7" w:rsidRPr="005854F9" w:rsidRDefault="008A47D7" w:rsidP="006715EA">
            <w:pPr>
              <w:contextualSpacing/>
              <w:jc w:val="center"/>
              <w:rPr>
                <w:sz w:val="20"/>
                <w:szCs w:val="20"/>
              </w:rPr>
            </w:pPr>
            <w:r w:rsidRPr="005854F9">
              <w:rPr>
                <w:sz w:val="20"/>
                <w:szCs w:val="20"/>
              </w:rPr>
              <w:t>ИП Биленко Н.Ф. (магазин «Глобус»)</w:t>
            </w:r>
          </w:p>
        </w:tc>
        <w:tc>
          <w:tcPr>
            <w:tcW w:w="514" w:type="pct"/>
            <w:shd w:val="clear" w:color="auto" w:fill="auto"/>
            <w:noWrap/>
            <w:vAlign w:val="center"/>
            <w:hideMark/>
          </w:tcPr>
          <w:p w14:paraId="126DDC2E"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1BA48F94"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1324E374"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0936A5F2"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1088EF5D"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648DF702" w14:textId="77777777" w:rsidTr="00036080">
        <w:trPr>
          <w:trHeight w:val="20"/>
        </w:trPr>
        <w:tc>
          <w:tcPr>
            <w:tcW w:w="564" w:type="pct"/>
            <w:shd w:val="clear" w:color="auto" w:fill="auto"/>
            <w:noWrap/>
            <w:vAlign w:val="center"/>
            <w:hideMark/>
          </w:tcPr>
          <w:p w14:paraId="4B154F39"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0B8D0890"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3C8E4166" w14:textId="77777777" w:rsidR="008A47D7" w:rsidRPr="005854F9" w:rsidRDefault="008A47D7" w:rsidP="006715EA">
            <w:pPr>
              <w:contextualSpacing/>
              <w:jc w:val="center"/>
              <w:rPr>
                <w:sz w:val="20"/>
                <w:szCs w:val="20"/>
              </w:rPr>
            </w:pPr>
            <w:r w:rsidRPr="005854F9">
              <w:rPr>
                <w:sz w:val="20"/>
                <w:szCs w:val="20"/>
              </w:rPr>
              <w:t>ИП Биленко Н.Ф. (магазин «Глобус – С»)</w:t>
            </w:r>
          </w:p>
        </w:tc>
        <w:tc>
          <w:tcPr>
            <w:tcW w:w="514" w:type="pct"/>
            <w:shd w:val="clear" w:color="auto" w:fill="auto"/>
            <w:noWrap/>
            <w:vAlign w:val="center"/>
            <w:hideMark/>
          </w:tcPr>
          <w:p w14:paraId="386FABAA"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2F1968C8"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7CD59A31"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29894C54"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1341F62E"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445494C7" w14:textId="77777777" w:rsidTr="00036080">
        <w:trPr>
          <w:trHeight w:val="20"/>
        </w:trPr>
        <w:tc>
          <w:tcPr>
            <w:tcW w:w="564" w:type="pct"/>
            <w:shd w:val="clear" w:color="auto" w:fill="auto"/>
            <w:noWrap/>
            <w:vAlign w:val="center"/>
            <w:hideMark/>
          </w:tcPr>
          <w:p w14:paraId="3549FFB0"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72E2D55B"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031FFCC6" w14:textId="77777777" w:rsidR="008A47D7" w:rsidRPr="005854F9" w:rsidRDefault="008A47D7" w:rsidP="006715EA">
            <w:pPr>
              <w:contextualSpacing/>
              <w:jc w:val="center"/>
              <w:rPr>
                <w:sz w:val="20"/>
                <w:szCs w:val="20"/>
              </w:rPr>
            </w:pPr>
            <w:r w:rsidRPr="005854F9">
              <w:rPr>
                <w:sz w:val="20"/>
                <w:szCs w:val="20"/>
              </w:rPr>
              <w:t>ИП Биленко Н.Ф. (магазин «Алиса»)</w:t>
            </w:r>
          </w:p>
        </w:tc>
        <w:tc>
          <w:tcPr>
            <w:tcW w:w="514" w:type="pct"/>
            <w:shd w:val="clear" w:color="auto" w:fill="auto"/>
            <w:noWrap/>
            <w:vAlign w:val="center"/>
            <w:hideMark/>
          </w:tcPr>
          <w:p w14:paraId="7D30DD04"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569BDF49"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34D1D59A"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70FC45DD"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19113615"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1A929147" w14:textId="77777777" w:rsidTr="00036080">
        <w:trPr>
          <w:trHeight w:val="20"/>
        </w:trPr>
        <w:tc>
          <w:tcPr>
            <w:tcW w:w="564" w:type="pct"/>
            <w:shd w:val="clear" w:color="auto" w:fill="auto"/>
            <w:noWrap/>
            <w:vAlign w:val="center"/>
            <w:hideMark/>
          </w:tcPr>
          <w:p w14:paraId="7BDC6544"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5125CCC6"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322DB780" w14:textId="77777777" w:rsidR="008A47D7" w:rsidRPr="005854F9" w:rsidRDefault="008A47D7" w:rsidP="006715EA">
            <w:pPr>
              <w:contextualSpacing/>
              <w:jc w:val="center"/>
              <w:rPr>
                <w:sz w:val="20"/>
                <w:szCs w:val="20"/>
              </w:rPr>
            </w:pPr>
            <w:r w:rsidRPr="005854F9">
              <w:rPr>
                <w:sz w:val="20"/>
                <w:szCs w:val="20"/>
              </w:rPr>
              <w:t>ИП Солянник Л.Ф. (Мужской магазин - склад)</w:t>
            </w:r>
          </w:p>
        </w:tc>
        <w:tc>
          <w:tcPr>
            <w:tcW w:w="514" w:type="pct"/>
            <w:shd w:val="clear" w:color="auto" w:fill="auto"/>
            <w:noWrap/>
            <w:vAlign w:val="center"/>
            <w:hideMark/>
          </w:tcPr>
          <w:p w14:paraId="1EE56EBC"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62D5F5D7"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45452740"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08FF9C8B"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51252F40"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18B67979" w14:textId="77777777" w:rsidTr="00036080">
        <w:trPr>
          <w:trHeight w:val="20"/>
        </w:trPr>
        <w:tc>
          <w:tcPr>
            <w:tcW w:w="564" w:type="pct"/>
            <w:shd w:val="clear" w:color="auto" w:fill="auto"/>
            <w:noWrap/>
            <w:vAlign w:val="center"/>
            <w:hideMark/>
          </w:tcPr>
          <w:p w14:paraId="03DC2145"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2EF50AB1"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09A7EBBD" w14:textId="77777777" w:rsidR="008A47D7" w:rsidRPr="005854F9" w:rsidRDefault="008A47D7" w:rsidP="006715EA">
            <w:pPr>
              <w:contextualSpacing/>
              <w:jc w:val="center"/>
              <w:rPr>
                <w:sz w:val="20"/>
                <w:szCs w:val="20"/>
              </w:rPr>
            </w:pPr>
            <w:r w:rsidRPr="005854F9">
              <w:rPr>
                <w:sz w:val="20"/>
                <w:szCs w:val="20"/>
              </w:rPr>
              <w:t>ИП Солянник Л.Ф. (магазин «Алиса – 1»)</w:t>
            </w:r>
          </w:p>
        </w:tc>
        <w:tc>
          <w:tcPr>
            <w:tcW w:w="514" w:type="pct"/>
            <w:shd w:val="clear" w:color="auto" w:fill="auto"/>
            <w:noWrap/>
            <w:vAlign w:val="center"/>
            <w:hideMark/>
          </w:tcPr>
          <w:p w14:paraId="0A0B776C"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74F121D4"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61ABB9AD"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13FEFED6"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38831B2E" w14:textId="77777777" w:rsidR="008A47D7" w:rsidRPr="005854F9" w:rsidRDefault="008A47D7" w:rsidP="006715EA">
            <w:pPr>
              <w:contextualSpacing/>
              <w:jc w:val="center"/>
              <w:rPr>
                <w:color w:val="000000"/>
                <w:sz w:val="20"/>
                <w:szCs w:val="20"/>
              </w:rPr>
            </w:pPr>
            <w:r w:rsidRPr="005854F9">
              <w:rPr>
                <w:color w:val="000000"/>
                <w:sz w:val="20"/>
                <w:szCs w:val="20"/>
              </w:rPr>
              <w:t>21.04.2017</w:t>
            </w:r>
          </w:p>
        </w:tc>
      </w:tr>
      <w:tr w:rsidR="00036080" w:rsidRPr="005854F9" w14:paraId="3EA525AA" w14:textId="77777777" w:rsidTr="00036080">
        <w:trPr>
          <w:trHeight w:val="20"/>
        </w:trPr>
        <w:tc>
          <w:tcPr>
            <w:tcW w:w="564" w:type="pct"/>
            <w:shd w:val="clear" w:color="auto" w:fill="auto"/>
            <w:noWrap/>
            <w:vAlign w:val="center"/>
            <w:hideMark/>
          </w:tcPr>
          <w:p w14:paraId="2B5ECE8E"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6F26EEE1"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43A73103" w14:textId="77777777" w:rsidR="008A47D7" w:rsidRPr="005854F9" w:rsidRDefault="008A47D7" w:rsidP="006715EA">
            <w:pPr>
              <w:contextualSpacing/>
              <w:jc w:val="center"/>
              <w:rPr>
                <w:sz w:val="20"/>
                <w:szCs w:val="20"/>
              </w:rPr>
            </w:pPr>
            <w:r w:rsidRPr="005854F9">
              <w:rPr>
                <w:sz w:val="20"/>
                <w:szCs w:val="20"/>
              </w:rPr>
              <w:t>ИП Солянник Л.Ф. (магазин «Паритет»)</w:t>
            </w:r>
          </w:p>
        </w:tc>
        <w:tc>
          <w:tcPr>
            <w:tcW w:w="514" w:type="pct"/>
            <w:shd w:val="clear" w:color="auto" w:fill="auto"/>
            <w:noWrap/>
            <w:vAlign w:val="center"/>
            <w:hideMark/>
          </w:tcPr>
          <w:p w14:paraId="001022ED"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618819E"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7531419E"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7DAF533C"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4A1910C5" w14:textId="77777777" w:rsidR="008A47D7" w:rsidRPr="005854F9" w:rsidRDefault="008A47D7" w:rsidP="006715EA">
            <w:pPr>
              <w:contextualSpacing/>
              <w:jc w:val="center"/>
              <w:rPr>
                <w:color w:val="000000"/>
                <w:sz w:val="20"/>
                <w:szCs w:val="20"/>
              </w:rPr>
            </w:pPr>
            <w:r w:rsidRPr="005854F9">
              <w:rPr>
                <w:color w:val="000000"/>
                <w:sz w:val="20"/>
                <w:szCs w:val="20"/>
              </w:rPr>
              <w:t>21.04.2017</w:t>
            </w:r>
          </w:p>
        </w:tc>
      </w:tr>
      <w:tr w:rsidR="00036080" w:rsidRPr="005854F9" w14:paraId="62C67027" w14:textId="77777777" w:rsidTr="00036080">
        <w:trPr>
          <w:trHeight w:val="20"/>
        </w:trPr>
        <w:tc>
          <w:tcPr>
            <w:tcW w:w="564" w:type="pct"/>
            <w:shd w:val="clear" w:color="auto" w:fill="auto"/>
            <w:noWrap/>
            <w:vAlign w:val="center"/>
            <w:hideMark/>
          </w:tcPr>
          <w:p w14:paraId="60A2CB44"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605CC7BE"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6267AE45" w14:textId="77777777" w:rsidR="008A47D7" w:rsidRPr="005854F9" w:rsidRDefault="008A47D7" w:rsidP="006715EA">
            <w:pPr>
              <w:contextualSpacing/>
              <w:jc w:val="center"/>
              <w:rPr>
                <w:sz w:val="20"/>
                <w:szCs w:val="20"/>
              </w:rPr>
            </w:pPr>
            <w:r w:rsidRPr="005854F9">
              <w:rPr>
                <w:sz w:val="20"/>
                <w:szCs w:val="20"/>
              </w:rPr>
              <w:t>ИП Солянник Л.Ф. (пекарня)</w:t>
            </w:r>
          </w:p>
        </w:tc>
        <w:tc>
          <w:tcPr>
            <w:tcW w:w="514" w:type="pct"/>
            <w:shd w:val="clear" w:color="auto" w:fill="auto"/>
            <w:noWrap/>
            <w:vAlign w:val="center"/>
            <w:hideMark/>
          </w:tcPr>
          <w:p w14:paraId="3E957CA3"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7DB3E74" w14:textId="77777777" w:rsidR="008A47D7" w:rsidRPr="005854F9" w:rsidRDefault="008A47D7" w:rsidP="006715EA">
            <w:pPr>
              <w:contextualSpacing/>
              <w:jc w:val="center"/>
              <w:rPr>
                <w:color w:val="000000"/>
                <w:sz w:val="20"/>
                <w:szCs w:val="20"/>
              </w:rPr>
            </w:pPr>
            <w:r w:rsidRPr="005854F9">
              <w:rPr>
                <w:color w:val="000000"/>
                <w:sz w:val="20"/>
                <w:szCs w:val="20"/>
              </w:rPr>
              <w:t>Пекарня</w:t>
            </w:r>
          </w:p>
        </w:tc>
        <w:tc>
          <w:tcPr>
            <w:tcW w:w="485" w:type="pct"/>
            <w:shd w:val="clear" w:color="auto" w:fill="auto"/>
            <w:noWrap/>
            <w:vAlign w:val="center"/>
            <w:hideMark/>
          </w:tcPr>
          <w:p w14:paraId="00F79554"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352858EF" w14:textId="77777777" w:rsidR="008A47D7" w:rsidRPr="005854F9" w:rsidRDefault="008A47D7" w:rsidP="006715EA">
            <w:pPr>
              <w:contextualSpacing/>
              <w:jc w:val="center"/>
              <w:rPr>
                <w:color w:val="000000"/>
                <w:sz w:val="20"/>
                <w:szCs w:val="20"/>
              </w:rPr>
            </w:pPr>
            <w:r w:rsidRPr="005854F9">
              <w:rPr>
                <w:color w:val="000000"/>
                <w:sz w:val="20"/>
                <w:szCs w:val="20"/>
              </w:rPr>
              <w:t>СКБ-32</w:t>
            </w:r>
          </w:p>
        </w:tc>
        <w:tc>
          <w:tcPr>
            <w:tcW w:w="500" w:type="pct"/>
            <w:shd w:val="clear" w:color="auto" w:fill="auto"/>
            <w:noWrap/>
            <w:vAlign w:val="center"/>
            <w:hideMark/>
          </w:tcPr>
          <w:p w14:paraId="67E8A31D" w14:textId="77777777" w:rsidR="008A47D7" w:rsidRPr="005854F9" w:rsidRDefault="008A47D7" w:rsidP="006715EA">
            <w:pPr>
              <w:contextualSpacing/>
              <w:jc w:val="center"/>
              <w:rPr>
                <w:color w:val="000000"/>
                <w:sz w:val="20"/>
                <w:szCs w:val="20"/>
              </w:rPr>
            </w:pPr>
            <w:r w:rsidRPr="005854F9">
              <w:rPr>
                <w:color w:val="000000"/>
                <w:sz w:val="20"/>
                <w:szCs w:val="20"/>
              </w:rPr>
              <w:t>01.11.2017</w:t>
            </w:r>
          </w:p>
        </w:tc>
      </w:tr>
      <w:tr w:rsidR="00036080" w:rsidRPr="005854F9" w14:paraId="02CADED6" w14:textId="77777777" w:rsidTr="00036080">
        <w:trPr>
          <w:trHeight w:val="20"/>
        </w:trPr>
        <w:tc>
          <w:tcPr>
            <w:tcW w:w="564" w:type="pct"/>
            <w:shd w:val="clear" w:color="auto" w:fill="auto"/>
            <w:noWrap/>
            <w:vAlign w:val="center"/>
            <w:hideMark/>
          </w:tcPr>
          <w:p w14:paraId="71C97DCD"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59EC286B"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53D76FF4" w14:textId="77777777" w:rsidR="008A47D7" w:rsidRPr="005854F9" w:rsidRDefault="008A47D7" w:rsidP="006715EA">
            <w:pPr>
              <w:contextualSpacing/>
              <w:jc w:val="center"/>
              <w:rPr>
                <w:sz w:val="20"/>
                <w:szCs w:val="20"/>
              </w:rPr>
            </w:pPr>
            <w:r w:rsidRPr="005854F9">
              <w:rPr>
                <w:sz w:val="20"/>
                <w:szCs w:val="20"/>
              </w:rPr>
              <w:t>ИП Берсенева О.З. (кафе «Метелица»)</w:t>
            </w:r>
          </w:p>
        </w:tc>
        <w:tc>
          <w:tcPr>
            <w:tcW w:w="514" w:type="pct"/>
            <w:shd w:val="clear" w:color="auto" w:fill="auto"/>
            <w:noWrap/>
            <w:vAlign w:val="center"/>
            <w:hideMark/>
          </w:tcPr>
          <w:p w14:paraId="0AEED0BD"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6CAA81F" w14:textId="77777777" w:rsidR="008A47D7" w:rsidRPr="005854F9" w:rsidRDefault="008A47D7" w:rsidP="006715EA">
            <w:pPr>
              <w:contextualSpacing/>
              <w:jc w:val="center"/>
              <w:rPr>
                <w:color w:val="000000"/>
                <w:sz w:val="20"/>
                <w:szCs w:val="20"/>
              </w:rPr>
            </w:pPr>
            <w:r w:rsidRPr="005854F9">
              <w:rPr>
                <w:color w:val="000000"/>
                <w:sz w:val="20"/>
                <w:szCs w:val="20"/>
              </w:rPr>
              <w:t>Кафе</w:t>
            </w:r>
          </w:p>
        </w:tc>
        <w:tc>
          <w:tcPr>
            <w:tcW w:w="485" w:type="pct"/>
            <w:shd w:val="clear" w:color="auto" w:fill="auto"/>
            <w:noWrap/>
            <w:vAlign w:val="center"/>
            <w:hideMark/>
          </w:tcPr>
          <w:p w14:paraId="27A06F5A"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50DC8B1D"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37D1B2F3" w14:textId="77777777" w:rsidR="008A47D7" w:rsidRPr="005854F9" w:rsidRDefault="008A47D7" w:rsidP="006715EA">
            <w:pPr>
              <w:contextualSpacing/>
              <w:jc w:val="center"/>
              <w:rPr>
                <w:color w:val="000000"/>
                <w:sz w:val="20"/>
                <w:szCs w:val="20"/>
              </w:rPr>
            </w:pPr>
            <w:r w:rsidRPr="005854F9">
              <w:rPr>
                <w:color w:val="000000"/>
                <w:sz w:val="20"/>
                <w:szCs w:val="20"/>
              </w:rPr>
              <w:t>10.06.2017</w:t>
            </w:r>
          </w:p>
        </w:tc>
      </w:tr>
      <w:tr w:rsidR="00036080" w:rsidRPr="005854F9" w14:paraId="0DF05098" w14:textId="77777777" w:rsidTr="00036080">
        <w:trPr>
          <w:trHeight w:val="20"/>
        </w:trPr>
        <w:tc>
          <w:tcPr>
            <w:tcW w:w="564" w:type="pct"/>
            <w:shd w:val="clear" w:color="auto" w:fill="auto"/>
            <w:noWrap/>
            <w:vAlign w:val="center"/>
            <w:hideMark/>
          </w:tcPr>
          <w:p w14:paraId="3BD360F4"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73B46BD"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78157FD2" w14:textId="77777777" w:rsidR="008A47D7" w:rsidRPr="005854F9" w:rsidRDefault="008A47D7" w:rsidP="006715EA">
            <w:pPr>
              <w:contextualSpacing/>
              <w:jc w:val="center"/>
              <w:rPr>
                <w:sz w:val="20"/>
                <w:szCs w:val="20"/>
              </w:rPr>
            </w:pPr>
            <w:r w:rsidRPr="005854F9">
              <w:rPr>
                <w:sz w:val="20"/>
                <w:szCs w:val="20"/>
              </w:rPr>
              <w:t>ИП Берсенева О.З. (СКЛАД)</w:t>
            </w:r>
          </w:p>
        </w:tc>
        <w:tc>
          <w:tcPr>
            <w:tcW w:w="514" w:type="pct"/>
            <w:shd w:val="clear" w:color="auto" w:fill="auto"/>
            <w:noWrap/>
            <w:vAlign w:val="center"/>
            <w:hideMark/>
          </w:tcPr>
          <w:p w14:paraId="6BD5A036"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7D701A72" w14:textId="77777777" w:rsidR="008A47D7" w:rsidRPr="005854F9" w:rsidRDefault="008A47D7" w:rsidP="006715EA">
            <w:pPr>
              <w:contextualSpacing/>
              <w:jc w:val="center"/>
              <w:rPr>
                <w:color w:val="000000"/>
                <w:sz w:val="20"/>
                <w:szCs w:val="20"/>
              </w:rPr>
            </w:pPr>
            <w:r w:rsidRPr="005854F9">
              <w:rPr>
                <w:color w:val="000000"/>
                <w:sz w:val="20"/>
                <w:szCs w:val="20"/>
              </w:rPr>
              <w:t>Склад</w:t>
            </w:r>
          </w:p>
        </w:tc>
        <w:tc>
          <w:tcPr>
            <w:tcW w:w="485" w:type="pct"/>
            <w:shd w:val="clear" w:color="auto" w:fill="auto"/>
            <w:noWrap/>
            <w:vAlign w:val="center"/>
            <w:hideMark/>
          </w:tcPr>
          <w:p w14:paraId="50B377BB"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10052591"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307EDCFB" w14:textId="77777777" w:rsidR="008A47D7" w:rsidRPr="005854F9" w:rsidRDefault="008A47D7" w:rsidP="006715EA">
            <w:pPr>
              <w:contextualSpacing/>
              <w:jc w:val="center"/>
              <w:rPr>
                <w:color w:val="000000"/>
                <w:sz w:val="20"/>
                <w:szCs w:val="20"/>
              </w:rPr>
            </w:pPr>
            <w:r w:rsidRPr="005854F9">
              <w:rPr>
                <w:color w:val="000000"/>
                <w:sz w:val="20"/>
                <w:szCs w:val="20"/>
              </w:rPr>
              <w:t>10.06.2017</w:t>
            </w:r>
          </w:p>
        </w:tc>
      </w:tr>
      <w:tr w:rsidR="00036080" w:rsidRPr="005854F9" w14:paraId="1DD5C1A8" w14:textId="77777777" w:rsidTr="00036080">
        <w:trPr>
          <w:trHeight w:val="20"/>
        </w:trPr>
        <w:tc>
          <w:tcPr>
            <w:tcW w:w="564" w:type="pct"/>
            <w:shd w:val="clear" w:color="auto" w:fill="auto"/>
            <w:noWrap/>
            <w:vAlign w:val="center"/>
            <w:hideMark/>
          </w:tcPr>
          <w:p w14:paraId="57508EAA"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487DF97B"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23D8C8D7" w14:textId="77777777" w:rsidR="008A47D7" w:rsidRPr="005854F9" w:rsidRDefault="008A47D7" w:rsidP="006715EA">
            <w:pPr>
              <w:contextualSpacing/>
              <w:jc w:val="center"/>
              <w:rPr>
                <w:sz w:val="20"/>
                <w:szCs w:val="20"/>
              </w:rPr>
            </w:pPr>
            <w:r w:rsidRPr="005854F9">
              <w:rPr>
                <w:sz w:val="20"/>
                <w:szCs w:val="20"/>
              </w:rPr>
              <w:t>ИП Берсенева О.З. (магазин «Изобилие»)</w:t>
            </w:r>
          </w:p>
        </w:tc>
        <w:tc>
          <w:tcPr>
            <w:tcW w:w="514" w:type="pct"/>
            <w:shd w:val="clear" w:color="auto" w:fill="auto"/>
            <w:noWrap/>
            <w:vAlign w:val="center"/>
            <w:hideMark/>
          </w:tcPr>
          <w:p w14:paraId="4E9D9BD3"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F6FBE94"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4CEEEDD6"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0526FBD2"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439748EF" w14:textId="77777777" w:rsidR="008A47D7" w:rsidRPr="005854F9" w:rsidRDefault="008A47D7" w:rsidP="006715EA">
            <w:pPr>
              <w:contextualSpacing/>
              <w:jc w:val="center"/>
              <w:rPr>
                <w:color w:val="000000"/>
                <w:sz w:val="20"/>
                <w:szCs w:val="20"/>
              </w:rPr>
            </w:pPr>
            <w:r w:rsidRPr="005854F9">
              <w:rPr>
                <w:color w:val="000000"/>
                <w:sz w:val="20"/>
                <w:szCs w:val="20"/>
              </w:rPr>
              <w:t>10.06.2017</w:t>
            </w:r>
          </w:p>
        </w:tc>
      </w:tr>
      <w:tr w:rsidR="00036080" w:rsidRPr="005854F9" w14:paraId="4F82D1C4" w14:textId="77777777" w:rsidTr="00036080">
        <w:trPr>
          <w:trHeight w:val="20"/>
        </w:trPr>
        <w:tc>
          <w:tcPr>
            <w:tcW w:w="564" w:type="pct"/>
            <w:shd w:val="clear" w:color="auto" w:fill="auto"/>
            <w:noWrap/>
            <w:vAlign w:val="center"/>
            <w:hideMark/>
          </w:tcPr>
          <w:p w14:paraId="2C7312CA"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55A4912B"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25620AE5" w14:textId="77777777" w:rsidR="008A47D7" w:rsidRPr="005854F9" w:rsidRDefault="008A47D7" w:rsidP="006715EA">
            <w:pPr>
              <w:contextualSpacing/>
              <w:jc w:val="center"/>
              <w:rPr>
                <w:sz w:val="20"/>
                <w:szCs w:val="20"/>
              </w:rPr>
            </w:pPr>
            <w:r w:rsidRPr="005854F9">
              <w:rPr>
                <w:sz w:val="20"/>
                <w:szCs w:val="20"/>
              </w:rPr>
              <w:t>ИП Берсенева О.З. (магазин «Хозяин)</w:t>
            </w:r>
          </w:p>
        </w:tc>
        <w:tc>
          <w:tcPr>
            <w:tcW w:w="514" w:type="pct"/>
            <w:shd w:val="clear" w:color="auto" w:fill="auto"/>
            <w:noWrap/>
            <w:vAlign w:val="center"/>
            <w:hideMark/>
          </w:tcPr>
          <w:p w14:paraId="3D48B8BA"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29E380A1"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17CA57CA"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489695CE" w14:textId="77777777" w:rsidR="008A47D7" w:rsidRPr="005854F9" w:rsidRDefault="008A47D7" w:rsidP="006715EA">
            <w:pPr>
              <w:contextualSpacing/>
              <w:jc w:val="center"/>
              <w:rPr>
                <w:color w:val="000000"/>
                <w:sz w:val="20"/>
                <w:szCs w:val="20"/>
              </w:rPr>
            </w:pPr>
            <w:r w:rsidRPr="005854F9">
              <w:rPr>
                <w:color w:val="000000"/>
                <w:sz w:val="20"/>
                <w:szCs w:val="20"/>
              </w:rPr>
              <w:t>КВУ-1,5</w:t>
            </w:r>
          </w:p>
        </w:tc>
        <w:tc>
          <w:tcPr>
            <w:tcW w:w="500" w:type="pct"/>
            <w:shd w:val="clear" w:color="auto" w:fill="auto"/>
            <w:noWrap/>
            <w:vAlign w:val="center"/>
            <w:hideMark/>
          </w:tcPr>
          <w:p w14:paraId="53FDED3B" w14:textId="77777777" w:rsidR="008A47D7" w:rsidRPr="005854F9" w:rsidRDefault="008A47D7" w:rsidP="006715EA">
            <w:pPr>
              <w:contextualSpacing/>
              <w:jc w:val="center"/>
              <w:rPr>
                <w:color w:val="000000"/>
                <w:sz w:val="20"/>
                <w:szCs w:val="20"/>
              </w:rPr>
            </w:pPr>
            <w:r w:rsidRPr="005854F9">
              <w:rPr>
                <w:color w:val="000000"/>
                <w:sz w:val="20"/>
                <w:szCs w:val="20"/>
              </w:rPr>
              <w:t>19.01.2018</w:t>
            </w:r>
          </w:p>
        </w:tc>
      </w:tr>
      <w:tr w:rsidR="00036080" w:rsidRPr="005854F9" w14:paraId="26728866" w14:textId="77777777" w:rsidTr="00036080">
        <w:trPr>
          <w:trHeight w:val="20"/>
        </w:trPr>
        <w:tc>
          <w:tcPr>
            <w:tcW w:w="564" w:type="pct"/>
            <w:shd w:val="clear" w:color="auto" w:fill="auto"/>
            <w:noWrap/>
            <w:vAlign w:val="center"/>
            <w:hideMark/>
          </w:tcPr>
          <w:p w14:paraId="68B6242B"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2E9668E7"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5B43333E" w14:textId="77777777" w:rsidR="008A47D7" w:rsidRPr="005854F9" w:rsidRDefault="008A47D7" w:rsidP="006715EA">
            <w:pPr>
              <w:contextualSpacing/>
              <w:jc w:val="center"/>
              <w:rPr>
                <w:sz w:val="20"/>
                <w:szCs w:val="20"/>
              </w:rPr>
            </w:pPr>
            <w:r w:rsidRPr="005854F9">
              <w:rPr>
                <w:sz w:val="20"/>
                <w:szCs w:val="20"/>
              </w:rPr>
              <w:t>АО «Тандер» «Магнит»</w:t>
            </w:r>
          </w:p>
        </w:tc>
        <w:tc>
          <w:tcPr>
            <w:tcW w:w="514" w:type="pct"/>
            <w:shd w:val="clear" w:color="auto" w:fill="auto"/>
            <w:noWrap/>
            <w:vAlign w:val="center"/>
            <w:hideMark/>
          </w:tcPr>
          <w:p w14:paraId="3C11BCBF"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F82C275"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266AB887"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6735EB75"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1A96CE3C"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68BEECFC" w14:textId="77777777" w:rsidTr="00036080">
        <w:trPr>
          <w:trHeight w:val="20"/>
        </w:trPr>
        <w:tc>
          <w:tcPr>
            <w:tcW w:w="564" w:type="pct"/>
            <w:shd w:val="clear" w:color="auto" w:fill="auto"/>
            <w:noWrap/>
            <w:vAlign w:val="center"/>
            <w:hideMark/>
          </w:tcPr>
          <w:p w14:paraId="12E7782A"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54F9A532"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08434303" w14:textId="77777777" w:rsidR="008A47D7" w:rsidRPr="005854F9" w:rsidRDefault="008A47D7" w:rsidP="006715EA">
            <w:pPr>
              <w:contextualSpacing/>
              <w:jc w:val="center"/>
              <w:rPr>
                <w:sz w:val="20"/>
                <w:szCs w:val="20"/>
              </w:rPr>
            </w:pPr>
            <w:r w:rsidRPr="005854F9">
              <w:rPr>
                <w:sz w:val="20"/>
                <w:szCs w:val="20"/>
              </w:rPr>
              <w:t>ИП Гриднева М.Ф. (магазин «Брусничка»)</w:t>
            </w:r>
          </w:p>
        </w:tc>
        <w:tc>
          <w:tcPr>
            <w:tcW w:w="514" w:type="pct"/>
            <w:shd w:val="clear" w:color="auto" w:fill="auto"/>
            <w:noWrap/>
            <w:vAlign w:val="center"/>
            <w:hideMark/>
          </w:tcPr>
          <w:p w14:paraId="176E8762"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64C8469"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40806066"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17FF01FF"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2CFC5E6B"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59972E12" w14:textId="77777777" w:rsidTr="00036080">
        <w:trPr>
          <w:trHeight w:val="20"/>
        </w:trPr>
        <w:tc>
          <w:tcPr>
            <w:tcW w:w="564" w:type="pct"/>
            <w:shd w:val="clear" w:color="auto" w:fill="auto"/>
            <w:noWrap/>
            <w:vAlign w:val="center"/>
            <w:hideMark/>
          </w:tcPr>
          <w:p w14:paraId="7F966FA3"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4945B63A"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126CAC36" w14:textId="77777777" w:rsidR="008A47D7" w:rsidRPr="005854F9" w:rsidRDefault="008A47D7" w:rsidP="006715EA">
            <w:pPr>
              <w:contextualSpacing/>
              <w:jc w:val="center"/>
              <w:rPr>
                <w:sz w:val="20"/>
                <w:szCs w:val="20"/>
              </w:rPr>
            </w:pPr>
            <w:r w:rsidRPr="005854F9">
              <w:rPr>
                <w:sz w:val="20"/>
                <w:szCs w:val="20"/>
              </w:rPr>
              <w:t>ИП Кушнерева С.А. (магазин «Наливайка»)</w:t>
            </w:r>
          </w:p>
        </w:tc>
        <w:tc>
          <w:tcPr>
            <w:tcW w:w="514" w:type="pct"/>
            <w:shd w:val="clear" w:color="auto" w:fill="auto"/>
            <w:noWrap/>
            <w:vAlign w:val="center"/>
            <w:hideMark/>
          </w:tcPr>
          <w:p w14:paraId="6E173EA0"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CCA6402"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4B6B5926"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7047D806"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0F375A7D"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75265F97" w14:textId="77777777" w:rsidTr="00036080">
        <w:trPr>
          <w:trHeight w:val="20"/>
        </w:trPr>
        <w:tc>
          <w:tcPr>
            <w:tcW w:w="564" w:type="pct"/>
            <w:shd w:val="clear" w:color="auto" w:fill="auto"/>
            <w:noWrap/>
            <w:vAlign w:val="center"/>
            <w:hideMark/>
          </w:tcPr>
          <w:p w14:paraId="17CF5F61"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098AC2DD"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2B625BB9" w14:textId="77777777" w:rsidR="008A47D7" w:rsidRPr="005854F9" w:rsidRDefault="008A47D7" w:rsidP="006715EA">
            <w:pPr>
              <w:contextualSpacing/>
              <w:jc w:val="center"/>
              <w:rPr>
                <w:sz w:val="20"/>
                <w:szCs w:val="20"/>
              </w:rPr>
            </w:pPr>
            <w:r w:rsidRPr="005854F9">
              <w:rPr>
                <w:sz w:val="20"/>
                <w:szCs w:val="20"/>
              </w:rPr>
              <w:t>ИП Толднова Е.В. (магазин «Анастасия») помещение № 1</w:t>
            </w:r>
          </w:p>
        </w:tc>
        <w:tc>
          <w:tcPr>
            <w:tcW w:w="514" w:type="pct"/>
            <w:shd w:val="clear" w:color="auto" w:fill="auto"/>
            <w:noWrap/>
            <w:vAlign w:val="center"/>
            <w:hideMark/>
          </w:tcPr>
          <w:p w14:paraId="77658DF6"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E041AB2"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4E80C9BF"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3DC88F3C"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522BCB62"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62306DE5" w14:textId="77777777" w:rsidTr="00036080">
        <w:trPr>
          <w:trHeight w:val="20"/>
        </w:trPr>
        <w:tc>
          <w:tcPr>
            <w:tcW w:w="564" w:type="pct"/>
            <w:shd w:val="clear" w:color="auto" w:fill="auto"/>
            <w:noWrap/>
            <w:vAlign w:val="center"/>
            <w:hideMark/>
          </w:tcPr>
          <w:p w14:paraId="5C2E20C2"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70ABAAE2"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04C79C56" w14:textId="77777777" w:rsidR="008A47D7" w:rsidRPr="005854F9" w:rsidRDefault="008A47D7" w:rsidP="006715EA">
            <w:pPr>
              <w:contextualSpacing/>
              <w:jc w:val="center"/>
              <w:rPr>
                <w:sz w:val="20"/>
                <w:szCs w:val="20"/>
              </w:rPr>
            </w:pPr>
            <w:r w:rsidRPr="005854F9">
              <w:rPr>
                <w:sz w:val="20"/>
                <w:szCs w:val="20"/>
              </w:rPr>
              <w:t>ИП Толднова Е.В. (магазин «Анастасия») помещение № 2</w:t>
            </w:r>
          </w:p>
        </w:tc>
        <w:tc>
          <w:tcPr>
            <w:tcW w:w="514" w:type="pct"/>
            <w:shd w:val="clear" w:color="auto" w:fill="auto"/>
            <w:noWrap/>
            <w:vAlign w:val="center"/>
            <w:hideMark/>
          </w:tcPr>
          <w:p w14:paraId="78C54902"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438ED3A7"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595A864F"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00DF59F9"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138B4DB2"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3DFF55C6" w14:textId="77777777" w:rsidTr="00036080">
        <w:trPr>
          <w:trHeight w:val="20"/>
        </w:trPr>
        <w:tc>
          <w:tcPr>
            <w:tcW w:w="564" w:type="pct"/>
            <w:shd w:val="clear" w:color="auto" w:fill="auto"/>
            <w:noWrap/>
            <w:vAlign w:val="center"/>
            <w:hideMark/>
          </w:tcPr>
          <w:p w14:paraId="76F4D36D"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295FEE0A"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603BCFC5" w14:textId="77777777" w:rsidR="008A47D7" w:rsidRPr="005854F9" w:rsidRDefault="008A47D7" w:rsidP="006715EA">
            <w:pPr>
              <w:contextualSpacing/>
              <w:jc w:val="center"/>
              <w:rPr>
                <w:sz w:val="20"/>
                <w:szCs w:val="20"/>
              </w:rPr>
            </w:pPr>
            <w:r w:rsidRPr="005854F9">
              <w:rPr>
                <w:sz w:val="20"/>
                <w:szCs w:val="20"/>
              </w:rPr>
              <w:t>ИП Гуляева Н.В. (магазин «Семейный»)</w:t>
            </w:r>
          </w:p>
        </w:tc>
        <w:tc>
          <w:tcPr>
            <w:tcW w:w="514" w:type="pct"/>
            <w:shd w:val="clear" w:color="auto" w:fill="auto"/>
            <w:noWrap/>
            <w:vAlign w:val="center"/>
            <w:hideMark/>
          </w:tcPr>
          <w:p w14:paraId="719EA61C"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6E576F70"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2B5B11DA"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5FC89CE7"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2E38396A"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4C636D8D" w14:textId="77777777" w:rsidTr="00036080">
        <w:trPr>
          <w:trHeight w:val="20"/>
        </w:trPr>
        <w:tc>
          <w:tcPr>
            <w:tcW w:w="564" w:type="pct"/>
            <w:shd w:val="clear" w:color="auto" w:fill="auto"/>
            <w:noWrap/>
            <w:vAlign w:val="center"/>
            <w:hideMark/>
          </w:tcPr>
          <w:p w14:paraId="078A6499"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634208FD"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775FAFB8" w14:textId="77777777" w:rsidR="008A47D7" w:rsidRPr="005854F9" w:rsidRDefault="008A47D7" w:rsidP="006715EA">
            <w:pPr>
              <w:contextualSpacing/>
              <w:jc w:val="center"/>
              <w:rPr>
                <w:sz w:val="20"/>
                <w:szCs w:val="20"/>
              </w:rPr>
            </w:pPr>
            <w:r w:rsidRPr="005854F9">
              <w:rPr>
                <w:sz w:val="20"/>
                <w:szCs w:val="20"/>
              </w:rPr>
              <w:t>ООО «Газстройинженеринг»</w:t>
            </w:r>
          </w:p>
        </w:tc>
        <w:tc>
          <w:tcPr>
            <w:tcW w:w="514" w:type="pct"/>
            <w:shd w:val="clear" w:color="auto" w:fill="auto"/>
            <w:noWrap/>
            <w:vAlign w:val="center"/>
            <w:hideMark/>
          </w:tcPr>
          <w:p w14:paraId="2CE50F92"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6A9312E7"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485" w:type="pct"/>
            <w:shd w:val="clear" w:color="auto" w:fill="auto"/>
            <w:noWrap/>
            <w:vAlign w:val="center"/>
            <w:hideMark/>
          </w:tcPr>
          <w:p w14:paraId="274910F8"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391CC6E5"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20072000"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15575410" w14:textId="77777777" w:rsidTr="00036080">
        <w:trPr>
          <w:trHeight w:val="20"/>
        </w:trPr>
        <w:tc>
          <w:tcPr>
            <w:tcW w:w="564" w:type="pct"/>
            <w:shd w:val="clear" w:color="auto" w:fill="auto"/>
            <w:noWrap/>
            <w:vAlign w:val="center"/>
            <w:hideMark/>
          </w:tcPr>
          <w:p w14:paraId="1D6E93FD"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6301B9D"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6EA0338B" w14:textId="77777777" w:rsidR="008A47D7" w:rsidRPr="005854F9" w:rsidRDefault="008A47D7" w:rsidP="006715EA">
            <w:pPr>
              <w:contextualSpacing/>
              <w:jc w:val="center"/>
              <w:rPr>
                <w:color w:val="000000"/>
                <w:sz w:val="20"/>
                <w:szCs w:val="20"/>
              </w:rPr>
            </w:pPr>
            <w:r w:rsidRPr="005854F9">
              <w:rPr>
                <w:color w:val="000000"/>
                <w:sz w:val="20"/>
                <w:szCs w:val="20"/>
              </w:rPr>
              <w:t>ООО «УК ЖКС»</w:t>
            </w:r>
          </w:p>
        </w:tc>
        <w:tc>
          <w:tcPr>
            <w:tcW w:w="514" w:type="pct"/>
            <w:shd w:val="clear" w:color="auto" w:fill="auto"/>
            <w:noWrap/>
            <w:vAlign w:val="center"/>
            <w:hideMark/>
          </w:tcPr>
          <w:p w14:paraId="12E64FB7"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vAlign w:val="center"/>
            <w:hideMark/>
          </w:tcPr>
          <w:p w14:paraId="288CC878" w14:textId="77777777" w:rsidR="008A47D7" w:rsidRPr="005854F9" w:rsidRDefault="008A47D7" w:rsidP="006715EA">
            <w:pPr>
              <w:contextualSpacing/>
              <w:jc w:val="center"/>
              <w:rPr>
                <w:color w:val="000000"/>
                <w:sz w:val="20"/>
                <w:szCs w:val="20"/>
              </w:rPr>
            </w:pPr>
            <w:r w:rsidRPr="005854F9">
              <w:rPr>
                <w:color w:val="000000"/>
                <w:sz w:val="20"/>
                <w:szCs w:val="20"/>
              </w:rPr>
              <w:t>Административное здание</w:t>
            </w:r>
          </w:p>
        </w:tc>
        <w:tc>
          <w:tcPr>
            <w:tcW w:w="485" w:type="pct"/>
            <w:shd w:val="clear" w:color="auto" w:fill="auto"/>
            <w:noWrap/>
            <w:vAlign w:val="center"/>
            <w:hideMark/>
          </w:tcPr>
          <w:p w14:paraId="3BF364C8"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036E278C"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33EFE600" w14:textId="77777777" w:rsidR="008A47D7" w:rsidRPr="005854F9" w:rsidRDefault="008A47D7" w:rsidP="006715EA">
            <w:pPr>
              <w:contextualSpacing/>
              <w:jc w:val="center"/>
              <w:rPr>
                <w:color w:val="000000"/>
                <w:sz w:val="20"/>
                <w:szCs w:val="20"/>
              </w:rPr>
            </w:pPr>
            <w:r w:rsidRPr="005854F9">
              <w:rPr>
                <w:color w:val="000000"/>
                <w:sz w:val="20"/>
                <w:szCs w:val="20"/>
              </w:rPr>
              <w:t>10.06.2019</w:t>
            </w:r>
          </w:p>
        </w:tc>
      </w:tr>
    </w:tbl>
    <w:p w14:paraId="524096EB" w14:textId="77777777" w:rsidR="008A47D7" w:rsidRPr="005854F9" w:rsidRDefault="008A47D7" w:rsidP="008A47D7">
      <w:pPr>
        <w:pStyle w:val="affd"/>
        <w:spacing w:line="240" w:lineRule="auto"/>
        <w:contextualSpacing/>
        <w:rPr>
          <w:szCs w:val="24"/>
          <w:shd w:val="clear" w:color="auto" w:fill="FFFFFF"/>
        </w:rPr>
      </w:pPr>
    </w:p>
    <w:p w14:paraId="12EA9C8D" w14:textId="77777777" w:rsidR="008A47D7" w:rsidRPr="005854F9" w:rsidRDefault="008A47D7" w:rsidP="008A47D7">
      <w:pPr>
        <w:pStyle w:val="affd"/>
        <w:spacing w:line="240" w:lineRule="auto"/>
        <w:contextualSpacing/>
        <w:rPr>
          <w:szCs w:val="24"/>
          <w:shd w:val="clear" w:color="auto" w:fill="FFFFFF"/>
        </w:rPr>
      </w:pPr>
      <w:r w:rsidRPr="005854F9">
        <w:rPr>
          <w:szCs w:val="24"/>
          <w:shd w:val="clear" w:color="auto" w:fill="FFFFFF"/>
        </w:rPr>
        <w:t>Учёт воды, поступающей на очистку на водозабор № 1 (Центральный) и водозабор № 2 (ВОС-3200), осуществляется с помощью измерительного комплекса типа «Взлет ЭМ».</w:t>
      </w:r>
    </w:p>
    <w:p w14:paraId="4D848545" w14:textId="77777777" w:rsidR="008A47D7" w:rsidRPr="005854F9" w:rsidRDefault="008A47D7" w:rsidP="008A47D7">
      <w:pPr>
        <w:pStyle w:val="affd"/>
        <w:spacing w:line="240" w:lineRule="auto"/>
        <w:contextualSpacing/>
        <w:rPr>
          <w:szCs w:val="24"/>
          <w:shd w:val="clear" w:color="auto" w:fill="FFFFFF"/>
        </w:rPr>
      </w:pPr>
      <w:r w:rsidRPr="005854F9">
        <w:rPr>
          <w:szCs w:val="24"/>
          <w:shd w:val="clear" w:color="auto" w:fill="FFFFFF"/>
        </w:rPr>
        <w:t xml:space="preserve">По с.п. Сосновка отсутствует приборный коммерческий учёт на объектах, присоединенных к трубопроводам питьевого водоснабжения. По информации, полученной от организаций, осуществляющих деятельность по холодному и горячему водоснабжению на </w:t>
      </w:r>
      <w:r w:rsidRPr="005854F9">
        <w:rPr>
          <w:szCs w:val="24"/>
          <w:shd w:val="clear" w:color="auto" w:fill="FFFFFF"/>
        </w:rPr>
        <w:lastRenderedPageBreak/>
        <w:t>территории сельского поселения Сосновка и администрации сельского поселения Сосновка планы по установке коммерческих приборов учёта - не составлялись.</w:t>
      </w:r>
    </w:p>
    <w:p w14:paraId="6FF97CCF" w14:textId="77777777" w:rsidR="008A47D7" w:rsidRPr="005854F9" w:rsidRDefault="008A47D7" w:rsidP="008A47D7">
      <w:pPr>
        <w:ind w:firstLine="709"/>
        <w:contextualSpacing/>
        <w:jc w:val="both"/>
      </w:pPr>
      <w:r w:rsidRPr="005854F9">
        <w:t>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учёта воды всех объектов бюджетной сферы.</w:t>
      </w:r>
    </w:p>
    <w:p w14:paraId="5135FBBF" w14:textId="77777777" w:rsidR="008A47D7" w:rsidRPr="005854F9" w:rsidRDefault="008A47D7" w:rsidP="008A47D7">
      <w:pPr>
        <w:ind w:firstLine="709"/>
        <w:contextualSpacing/>
        <w:jc w:val="both"/>
      </w:pPr>
      <w:r w:rsidRPr="005854F9">
        <w:t>На перспективных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коммерческого учёта воды.</w:t>
      </w:r>
    </w:p>
    <w:p w14:paraId="1F07B39E" w14:textId="77777777" w:rsidR="008A47D7" w:rsidRDefault="008A47D7" w:rsidP="008A47D7">
      <w:pPr>
        <w:pStyle w:val="affd"/>
        <w:spacing w:line="240" w:lineRule="auto"/>
        <w:contextualSpacing/>
        <w:rPr>
          <w:szCs w:val="24"/>
          <w:shd w:val="clear" w:color="auto" w:fill="FFFFFF"/>
        </w:rPr>
      </w:pPr>
    </w:p>
    <w:p w14:paraId="05827717" w14:textId="77777777" w:rsidR="008A47D7" w:rsidRPr="00DA4EB2" w:rsidRDefault="008A47D7" w:rsidP="008A47D7">
      <w:pPr>
        <w:ind w:firstLine="709"/>
        <w:contextualSpacing/>
        <w:jc w:val="both"/>
        <w:rPr>
          <w:b/>
        </w:rPr>
      </w:pPr>
      <w:r w:rsidRPr="00DA4EB2">
        <w:rPr>
          <w:b/>
        </w:rPr>
        <w:t>Система водоотведения</w:t>
      </w:r>
    </w:p>
    <w:p w14:paraId="791F53CA" w14:textId="77777777" w:rsidR="008A47D7" w:rsidRPr="00DA4EB2" w:rsidRDefault="008A47D7" w:rsidP="008A47D7">
      <w:pPr>
        <w:pStyle w:val="1d"/>
        <w:spacing w:before="0"/>
        <w:contextualSpacing/>
        <w:rPr>
          <w:sz w:val="24"/>
        </w:rPr>
      </w:pPr>
    </w:p>
    <w:p w14:paraId="41DE738E" w14:textId="77777777" w:rsidR="008A47D7" w:rsidRPr="00DA4EB2" w:rsidRDefault="008A47D7" w:rsidP="008A47D7">
      <w:pPr>
        <w:pStyle w:val="1d"/>
        <w:spacing w:before="0"/>
        <w:contextualSpacing/>
        <w:rPr>
          <w:sz w:val="24"/>
        </w:rPr>
      </w:pPr>
      <w:r w:rsidRPr="00DA4EB2">
        <w:rPr>
          <w:sz w:val="24"/>
        </w:rPr>
        <w:t xml:space="preserve">По данным, предоставленным организацией, занятой в сфере водоотведения с.п. </w:t>
      </w:r>
      <w:r>
        <w:rPr>
          <w:sz w:val="24"/>
        </w:rPr>
        <w:t xml:space="preserve">Сосновка – </w:t>
      </w:r>
      <w:r w:rsidRPr="00DE50B6">
        <w:rPr>
          <w:sz w:val="24"/>
        </w:rPr>
        <w:t>Сосновское ЛПУ М</w:t>
      </w:r>
      <w:r>
        <w:rPr>
          <w:sz w:val="24"/>
        </w:rPr>
        <w:t xml:space="preserve">Г ООО «Газпром трансгаз Югорск», </w:t>
      </w:r>
      <w:r w:rsidRPr="00DA4EB2">
        <w:rPr>
          <w:sz w:val="24"/>
        </w:rPr>
        <w:t xml:space="preserve">а также на основании результатов проведенного технического обследования выявлено, что в зданиях и строениях на территории с.п. </w:t>
      </w:r>
      <w:r>
        <w:rPr>
          <w:sz w:val="24"/>
        </w:rPr>
        <w:t>Сосновка</w:t>
      </w:r>
      <w:r w:rsidRPr="00DA4EB2">
        <w:rPr>
          <w:sz w:val="24"/>
        </w:rPr>
        <w:t xml:space="preserve"> приборов учёта принимаемых (передаваемых) сточных вод – не предусмотрено.</w:t>
      </w:r>
    </w:p>
    <w:p w14:paraId="0E03DC24" w14:textId="77777777" w:rsidR="008A47D7" w:rsidRPr="00DA4EB2" w:rsidRDefault="008A47D7" w:rsidP="008A47D7">
      <w:pPr>
        <w:contextualSpacing/>
      </w:pPr>
    </w:p>
    <w:p w14:paraId="4521047B" w14:textId="3E1D9BF5" w:rsidR="008A47D7" w:rsidRPr="00DA4EB2" w:rsidRDefault="008A47D7" w:rsidP="008A47D7">
      <w:pPr>
        <w:ind w:firstLine="709"/>
        <w:contextualSpacing/>
        <w:jc w:val="both"/>
      </w:pPr>
      <w:r w:rsidRPr="00DA4EB2">
        <w:t>Сведения о целевых показателях программы энергосбережения и повышения энергетической эффективности в области оснащения потребителей приборами учёта и расчётов</w:t>
      </w:r>
      <w:r>
        <w:t xml:space="preserve"> по ним представлены в таблице </w:t>
      </w:r>
      <w:r w:rsidR="003054D0">
        <w:t>70</w:t>
      </w:r>
      <w:r w:rsidRPr="00DA4EB2">
        <w:t>.</w:t>
      </w:r>
    </w:p>
    <w:p w14:paraId="1EB5AD64" w14:textId="77777777" w:rsidR="008A47D7" w:rsidRPr="00DA4EB2" w:rsidRDefault="008A47D7" w:rsidP="008A47D7">
      <w:pPr>
        <w:ind w:firstLine="567"/>
        <w:contextualSpacing/>
        <w:jc w:val="both"/>
      </w:pPr>
    </w:p>
    <w:p w14:paraId="3AC98C7A" w14:textId="274C4338" w:rsidR="008A47D7" w:rsidRPr="00DA4EB2" w:rsidRDefault="008A47D7" w:rsidP="008A47D7">
      <w:pPr>
        <w:contextualSpacing/>
        <w:jc w:val="both"/>
      </w:pPr>
      <w:r w:rsidRPr="00DA4EB2">
        <w:t xml:space="preserve">Таблица </w:t>
      </w:r>
      <w:r w:rsidRPr="00DA4EB2">
        <w:rPr>
          <w:noProof/>
        </w:rPr>
        <w:fldChar w:fldCharType="begin"/>
      </w:r>
      <w:r w:rsidRPr="00DA4EB2">
        <w:rPr>
          <w:noProof/>
        </w:rPr>
        <w:instrText xml:space="preserve"> SEQ Таблица \* ARABIC </w:instrText>
      </w:r>
      <w:r w:rsidRPr="00DA4EB2">
        <w:rPr>
          <w:noProof/>
        </w:rPr>
        <w:fldChar w:fldCharType="separate"/>
      </w:r>
      <w:r w:rsidR="0066723B">
        <w:rPr>
          <w:noProof/>
        </w:rPr>
        <w:t>70</w:t>
      </w:r>
      <w:r w:rsidRPr="00DA4EB2">
        <w:rPr>
          <w:noProof/>
        </w:rPr>
        <w:fldChar w:fldCharType="end"/>
      </w:r>
      <w:r w:rsidRPr="00DA4EB2">
        <w:t xml:space="preserve"> - Сведения о целевых показателях программы энергосбережения и повышения энергетической эффективности в области оснащения потребителей приборами учёта и расчётов по ним</w:t>
      </w:r>
    </w:p>
    <w:p w14:paraId="611EF22B" w14:textId="77777777" w:rsidR="008A47D7" w:rsidRPr="00DA4EB2" w:rsidRDefault="008A47D7" w:rsidP="008A47D7">
      <w:pPr>
        <w:contextualSpacing/>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39"/>
        <w:gridCol w:w="6021"/>
        <w:gridCol w:w="607"/>
        <w:gridCol w:w="10"/>
        <w:gridCol w:w="787"/>
        <w:gridCol w:w="806"/>
        <w:gridCol w:w="924"/>
      </w:tblGrid>
      <w:tr w:rsidR="008A47D7" w:rsidRPr="00DA4EB2" w14:paraId="60F0D5B1" w14:textId="77777777" w:rsidTr="006715EA">
        <w:trPr>
          <w:trHeight w:val="20"/>
          <w:tblHeader/>
        </w:trPr>
        <w:tc>
          <w:tcPr>
            <w:tcW w:w="536" w:type="dxa"/>
            <w:vMerge w:val="restart"/>
            <w:vAlign w:val="center"/>
          </w:tcPr>
          <w:p w14:paraId="7B3D5141" w14:textId="77777777" w:rsidR="008A47D7" w:rsidRPr="00DA4EB2" w:rsidRDefault="008A47D7" w:rsidP="006715EA">
            <w:pPr>
              <w:keepNext/>
              <w:keepLines/>
              <w:contextualSpacing/>
              <w:jc w:val="center"/>
              <w:rPr>
                <w:color w:val="000000"/>
                <w:sz w:val="20"/>
                <w:szCs w:val="20"/>
              </w:rPr>
            </w:pPr>
            <w:r w:rsidRPr="00DA4EB2">
              <w:rPr>
                <w:color w:val="000000"/>
                <w:sz w:val="20"/>
                <w:szCs w:val="20"/>
              </w:rPr>
              <w:t>№ п/п</w:t>
            </w:r>
          </w:p>
        </w:tc>
        <w:tc>
          <w:tcPr>
            <w:tcW w:w="5982" w:type="dxa"/>
            <w:vMerge w:val="restart"/>
            <w:vAlign w:val="center"/>
          </w:tcPr>
          <w:p w14:paraId="7A63318E" w14:textId="77777777" w:rsidR="008A47D7" w:rsidRPr="00DA4EB2" w:rsidRDefault="008A47D7" w:rsidP="006715EA">
            <w:pPr>
              <w:keepNext/>
              <w:keepLines/>
              <w:contextualSpacing/>
              <w:jc w:val="center"/>
              <w:rPr>
                <w:color w:val="000000"/>
                <w:sz w:val="20"/>
                <w:szCs w:val="20"/>
              </w:rPr>
            </w:pPr>
            <w:r w:rsidRPr="00DA4EB2">
              <w:rPr>
                <w:color w:val="000000"/>
                <w:sz w:val="20"/>
                <w:szCs w:val="20"/>
              </w:rPr>
              <w:t>Наименование показателя программы</w:t>
            </w:r>
          </w:p>
        </w:tc>
        <w:tc>
          <w:tcPr>
            <w:tcW w:w="613" w:type="dxa"/>
            <w:gridSpan w:val="2"/>
            <w:vMerge w:val="restart"/>
            <w:vAlign w:val="center"/>
          </w:tcPr>
          <w:p w14:paraId="4A711A08" w14:textId="77777777" w:rsidR="008A47D7" w:rsidRPr="00DA4EB2" w:rsidRDefault="008A47D7" w:rsidP="006715EA">
            <w:pPr>
              <w:keepNext/>
              <w:keepLines/>
              <w:contextualSpacing/>
              <w:jc w:val="center"/>
              <w:rPr>
                <w:color w:val="000000"/>
                <w:sz w:val="20"/>
                <w:szCs w:val="20"/>
              </w:rPr>
            </w:pPr>
            <w:r w:rsidRPr="00DA4EB2">
              <w:rPr>
                <w:color w:val="000000"/>
                <w:sz w:val="20"/>
                <w:szCs w:val="20"/>
              </w:rPr>
              <w:t>ед. изм.</w:t>
            </w:r>
          </w:p>
        </w:tc>
        <w:tc>
          <w:tcPr>
            <w:tcW w:w="2501" w:type="dxa"/>
            <w:gridSpan w:val="3"/>
            <w:vAlign w:val="center"/>
          </w:tcPr>
          <w:p w14:paraId="70009213" w14:textId="77777777" w:rsidR="008A47D7" w:rsidRPr="00DA4EB2" w:rsidRDefault="008A47D7" w:rsidP="006715EA">
            <w:pPr>
              <w:keepNext/>
              <w:keepLines/>
              <w:contextualSpacing/>
              <w:jc w:val="center"/>
              <w:rPr>
                <w:color w:val="000000"/>
                <w:sz w:val="20"/>
                <w:szCs w:val="20"/>
              </w:rPr>
            </w:pPr>
            <w:r w:rsidRPr="00DA4EB2">
              <w:rPr>
                <w:color w:val="000000"/>
                <w:sz w:val="20"/>
                <w:szCs w:val="20"/>
              </w:rPr>
              <w:t>Плановые значения показателей программы</w:t>
            </w:r>
          </w:p>
        </w:tc>
      </w:tr>
      <w:tr w:rsidR="008A47D7" w:rsidRPr="00DA4EB2" w14:paraId="08523A64" w14:textId="77777777" w:rsidTr="006715EA">
        <w:trPr>
          <w:trHeight w:val="20"/>
          <w:tblHeader/>
        </w:trPr>
        <w:tc>
          <w:tcPr>
            <w:tcW w:w="536" w:type="dxa"/>
            <w:vMerge/>
            <w:vAlign w:val="center"/>
          </w:tcPr>
          <w:p w14:paraId="1242CBA2" w14:textId="77777777" w:rsidR="008A47D7" w:rsidRPr="00DA4EB2" w:rsidRDefault="008A47D7" w:rsidP="006715EA">
            <w:pPr>
              <w:keepNext/>
              <w:keepLines/>
              <w:contextualSpacing/>
              <w:rPr>
                <w:color w:val="000000"/>
                <w:sz w:val="20"/>
                <w:szCs w:val="20"/>
              </w:rPr>
            </w:pPr>
          </w:p>
        </w:tc>
        <w:tc>
          <w:tcPr>
            <w:tcW w:w="5982" w:type="dxa"/>
            <w:vMerge/>
            <w:vAlign w:val="center"/>
          </w:tcPr>
          <w:p w14:paraId="278AC1A5" w14:textId="77777777" w:rsidR="008A47D7" w:rsidRPr="00DA4EB2" w:rsidRDefault="008A47D7" w:rsidP="006715EA">
            <w:pPr>
              <w:keepNext/>
              <w:keepLines/>
              <w:contextualSpacing/>
              <w:rPr>
                <w:color w:val="000000"/>
                <w:sz w:val="20"/>
                <w:szCs w:val="20"/>
              </w:rPr>
            </w:pPr>
          </w:p>
        </w:tc>
        <w:tc>
          <w:tcPr>
            <w:tcW w:w="613" w:type="dxa"/>
            <w:gridSpan w:val="2"/>
            <w:vMerge/>
            <w:vAlign w:val="center"/>
          </w:tcPr>
          <w:p w14:paraId="1133AED6" w14:textId="77777777" w:rsidR="008A47D7" w:rsidRPr="00DA4EB2" w:rsidRDefault="008A47D7" w:rsidP="006715EA">
            <w:pPr>
              <w:keepNext/>
              <w:keepLines/>
              <w:contextualSpacing/>
              <w:rPr>
                <w:color w:val="000000"/>
                <w:sz w:val="20"/>
                <w:szCs w:val="20"/>
              </w:rPr>
            </w:pPr>
          </w:p>
        </w:tc>
        <w:tc>
          <w:tcPr>
            <w:tcW w:w="782" w:type="dxa"/>
            <w:vAlign w:val="center"/>
          </w:tcPr>
          <w:p w14:paraId="06C6FDB2" w14:textId="77777777" w:rsidR="008A47D7" w:rsidRPr="00DA4EB2" w:rsidRDefault="008A47D7" w:rsidP="006715EA">
            <w:pPr>
              <w:keepNext/>
              <w:keepLines/>
              <w:contextualSpacing/>
              <w:jc w:val="center"/>
              <w:rPr>
                <w:color w:val="000000"/>
                <w:sz w:val="20"/>
                <w:szCs w:val="20"/>
              </w:rPr>
            </w:pPr>
            <w:r w:rsidRPr="00DA4EB2">
              <w:rPr>
                <w:color w:val="000000"/>
                <w:sz w:val="20"/>
                <w:szCs w:val="20"/>
              </w:rPr>
              <w:t>2018 г.</w:t>
            </w:r>
          </w:p>
        </w:tc>
        <w:tc>
          <w:tcPr>
            <w:tcW w:w="801" w:type="dxa"/>
            <w:vAlign w:val="center"/>
          </w:tcPr>
          <w:p w14:paraId="1AFF40C0" w14:textId="77777777" w:rsidR="008A47D7" w:rsidRPr="00DA4EB2" w:rsidRDefault="008A47D7" w:rsidP="006715EA">
            <w:pPr>
              <w:keepNext/>
              <w:keepLines/>
              <w:contextualSpacing/>
              <w:jc w:val="center"/>
              <w:rPr>
                <w:color w:val="000000"/>
                <w:sz w:val="20"/>
                <w:szCs w:val="20"/>
              </w:rPr>
            </w:pPr>
            <w:r w:rsidRPr="00DA4EB2">
              <w:rPr>
                <w:color w:val="000000"/>
                <w:sz w:val="20"/>
                <w:szCs w:val="20"/>
              </w:rPr>
              <w:t>2019 г.</w:t>
            </w:r>
          </w:p>
        </w:tc>
        <w:tc>
          <w:tcPr>
            <w:tcW w:w="918" w:type="dxa"/>
            <w:vAlign w:val="center"/>
          </w:tcPr>
          <w:p w14:paraId="4D63CA3C" w14:textId="77777777" w:rsidR="008A47D7" w:rsidRPr="00DA4EB2" w:rsidRDefault="008A47D7" w:rsidP="006715EA">
            <w:pPr>
              <w:keepNext/>
              <w:keepLines/>
              <w:contextualSpacing/>
              <w:jc w:val="center"/>
              <w:rPr>
                <w:color w:val="000000"/>
                <w:sz w:val="20"/>
                <w:szCs w:val="20"/>
              </w:rPr>
            </w:pPr>
            <w:r w:rsidRPr="00DA4EB2">
              <w:rPr>
                <w:color w:val="000000"/>
                <w:sz w:val="20"/>
                <w:szCs w:val="20"/>
              </w:rPr>
              <w:t>2020 г.</w:t>
            </w:r>
          </w:p>
        </w:tc>
      </w:tr>
      <w:tr w:rsidR="008A47D7" w:rsidRPr="00DA4EB2" w14:paraId="114E47C4" w14:textId="77777777" w:rsidTr="006715EA">
        <w:trPr>
          <w:trHeight w:val="20"/>
        </w:trPr>
        <w:tc>
          <w:tcPr>
            <w:tcW w:w="9632" w:type="dxa"/>
            <w:gridSpan w:val="7"/>
            <w:vAlign w:val="center"/>
          </w:tcPr>
          <w:p w14:paraId="5596B298" w14:textId="77777777" w:rsidR="008A47D7" w:rsidRPr="00DA4EB2" w:rsidRDefault="008A47D7" w:rsidP="006715EA">
            <w:pPr>
              <w:keepNext/>
              <w:keepLines/>
              <w:contextualSpacing/>
              <w:jc w:val="center"/>
              <w:rPr>
                <w:b/>
                <w:color w:val="000000"/>
                <w:sz w:val="20"/>
                <w:szCs w:val="20"/>
              </w:rPr>
            </w:pPr>
            <w:r w:rsidRPr="00DA4EB2">
              <w:rPr>
                <w:b/>
                <w:bCs/>
                <w:color w:val="000000"/>
                <w:sz w:val="20"/>
                <w:szCs w:val="20"/>
              </w:rPr>
              <w:t>1. Общие целевые показатели</w:t>
            </w:r>
          </w:p>
        </w:tc>
      </w:tr>
      <w:tr w:rsidR="008A47D7" w:rsidRPr="00DA4EB2" w14:paraId="6ADB4C23" w14:textId="77777777" w:rsidTr="006715EA">
        <w:trPr>
          <w:trHeight w:val="20"/>
        </w:trPr>
        <w:tc>
          <w:tcPr>
            <w:tcW w:w="536" w:type="dxa"/>
            <w:vAlign w:val="center"/>
          </w:tcPr>
          <w:p w14:paraId="0323D5D1" w14:textId="77777777" w:rsidR="008A47D7" w:rsidRPr="00DA4EB2" w:rsidRDefault="008A47D7" w:rsidP="006715EA">
            <w:pPr>
              <w:contextualSpacing/>
              <w:jc w:val="center"/>
              <w:rPr>
                <w:color w:val="000000"/>
                <w:sz w:val="20"/>
                <w:szCs w:val="20"/>
              </w:rPr>
            </w:pPr>
            <w:r w:rsidRPr="00DA4EB2">
              <w:rPr>
                <w:color w:val="000000"/>
                <w:sz w:val="20"/>
                <w:szCs w:val="20"/>
              </w:rPr>
              <w:t>1</w:t>
            </w:r>
          </w:p>
        </w:tc>
        <w:tc>
          <w:tcPr>
            <w:tcW w:w="5982" w:type="dxa"/>
            <w:vAlign w:val="center"/>
          </w:tcPr>
          <w:p w14:paraId="10CE5B77" w14:textId="77777777" w:rsidR="008A47D7" w:rsidRPr="00DA4EB2" w:rsidRDefault="008A47D7" w:rsidP="006715EA">
            <w:pPr>
              <w:contextualSpacing/>
              <w:rPr>
                <w:color w:val="000000"/>
                <w:sz w:val="20"/>
                <w:szCs w:val="20"/>
              </w:rPr>
            </w:pPr>
            <w:r w:rsidRPr="00DA4EB2">
              <w:rPr>
                <w:color w:val="000000"/>
                <w:sz w:val="20"/>
                <w:szCs w:val="20"/>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w:t>
            </w:r>
          </w:p>
        </w:tc>
        <w:tc>
          <w:tcPr>
            <w:tcW w:w="603" w:type="dxa"/>
            <w:vAlign w:val="center"/>
          </w:tcPr>
          <w:p w14:paraId="5797A1F9" w14:textId="77777777" w:rsidR="008A47D7" w:rsidRPr="00DA4EB2" w:rsidRDefault="008A47D7" w:rsidP="006715EA">
            <w:pPr>
              <w:contextualSpacing/>
              <w:jc w:val="center"/>
              <w:rPr>
                <w:color w:val="000000"/>
                <w:sz w:val="20"/>
                <w:szCs w:val="20"/>
              </w:rPr>
            </w:pPr>
            <w:r w:rsidRPr="00DA4EB2">
              <w:rPr>
                <w:color w:val="000000"/>
                <w:sz w:val="20"/>
                <w:szCs w:val="20"/>
              </w:rPr>
              <w:t>%</w:t>
            </w:r>
          </w:p>
        </w:tc>
        <w:tc>
          <w:tcPr>
            <w:tcW w:w="792" w:type="dxa"/>
            <w:gridSpan w:val="2"/>
            <w:vAlign w:val="center"/>
          </w:tcPr>
          <w:p w14:paraId="6F2DB1B5" w14:textId="77777777" w:rsidR="008A47D7" w:rsidRPr="00DA4EB2" w:rsidRDefault="008A47D7" w:rsidP="006715EA">
            <w:pPr>
              <w:contextualSpacing/>
              <w:jc w:val="center"/>
              <w:rPr>
                <w:color w:val="000000"/>
                <w:sz w:val="20"/>
                <w:szCs w:val="20"/>
              </w:rPr>
            </w:pPr>
            <w:r w:rsidRPr="00DA4EB2">
              <w:rPr>
                <w:color w:val="000000"/>
                <w:sz w:val="20"/>
                <w:szCs w:val="20"/>
              </w:rPr>
              <w:t>100</w:t>
            </w:r>
          </w:p>
        </w:tc>
        <w:tc>
          <w:tcPr>
            <w:tcW w:w="801" w:type="dxa"/>
            <w:vAlign w:val="center"/>
          </w:tcPr>
          <w:p w14:paraId="47076E4E" w14:textId="77777777" w:rsidR="008A47D7" w:rsidRPr="00DA4EB2" w:rsidRDefault="008A47D7" w:rsidP="006715EA">
            <w:pPr>
              <w:contextualSpacing/>
              <w:jc w:val="center"/>
              <w:rPr>
                <w:color w:val="000000"/>
                <w:sz w:val="20"/>
                <w:szCs w:val="20"/>
              </w:rPr>
            </w:pPr>
            <w:r w:rsidRPr="00DA4EB2">
              <w:rPr>
                <w:color w:val="000000"/>
                <w:sz w:val="20"/>
                <w:szCs w:val="20"/>
              </w:rPr>
              <w:t>100</w:t>
            </w:r>
          </w:p>
        </w:tc>
        <w:tc>
          <w:tcPr>
            <w:tcW w:w="918" w:type="dxa"/>
            <w:vAlign w:val="center"/>
          </w:tcPr>
          <w:p w14:paraId="031F826D" w14:textId="77777777" w:rsidR="008A47D7" w:rsidRPr="00DA4EB2" w:rsidRDefault="008A47D7" w:rsidP="006715EA">
            <w:pPr>
              <w:contextualSpacing/>
              <w:jc w:val="center"/>
              <w:rPr>
                <w:color w:val="000000"/>
                <w:sz w:val="20"/>
                <w:szCs w:val="20"/>
              </w:rPr>
            </w:pPr>
            <w:r w:rsidRPr="00DA4EB2">
              <w:rPr>
                <w:color w:val="000000"/>
                <w:sz w:val="20"/>
                <w:szCs w:val="20"/>
              </w:rPr>
              <w:t>100</w:t>
            </w:r>
          </w:p>
        </w:tc>
      </w:tr>
      <w:tr w:rsidR="008A47D7" w:rsidRPr="00DA4EB2" w14:paraId="2FCB5A4F" w14:textId="77777777" w:rsidTr="006715EA">
        <w:trPr>
          <w:trHeight w:val="20"/>
        </w:trPr>
        <w:tc>
          <w:tcPr>
            <w:tcW w:w="536" w:type="dxa"/>
            <w:vAlign w:val="center"/>
          </w:tcPr>
          <w:p w14:paraId="7A04D1ED" w14:textId="77777777" w:rsidR="008A47D7" w:rsidRPr="00DA4EB2" w:rsidRDefault="008A47D7" w:rsidP="006715EA">
            <w:pPr>
              <w:contextualSpacing/>
              <w:jc w:val="center"/>
              <w:rPr>
                <w:color w:val="000000"/>
                <w:sz w:val="20"/>
                <w:szCs w:val="20"/>
              </w:rPr>
            </w:pPr>
            <w:r w:rsidRPr="00DA4EB2">
              <w:rPr>
                <w:color w:val="000000"/>
                <w:sz w:val="20"/>
                <w:szCs w:val="20"/>
              </w:rPr>
              <w:t>2</w:t>
            </w:r>
          </w:p>
        </w:tc>
        <w:tc>
          <w:tcPr>
            <w:tcW w:w="5982" w:type="dxa"/>
            <w:vAlign w:val="center"/>
          </w:tcPr>
          <w:p w14:paraId="25F66191" w14:textId="77777777" w:rsidR="008A47D7" w:rsidRPr="00DA4EB2" w:rsidRDefault="008A47D7" w:rsidP="006715EA">
            <w:pPr>
              <w:contextualSpacing/>
              <w:rPr>
                <w:color w:val="000000"/>
                <w:sz w:val="20"/>
                <w:szCs w:val="20"/>
              </w:rPr>
            </w:pPr>
            <w:r w:rsidRPr="00DA4EB2">
              <w:rPr>
                <w:color w:val="000000"/>
                <w:sz w:val="20"/>
                <w:szCs w:val="20"/>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w:t>
            </w:r>
          </w:p>
        </w:tc>
        <w:tc>
          <w:tcPr>
            <w:tcW w:w="603" w:type="dxa"/>
            <w:vAlign w:val="center"/>
          </w:tcPr>
          <w:p w14:paraId="7809C3E0" w14:textId="77777777" w:rsidR="008A47D7" w:rsidRPr="00DA4EB2" w:rsidRDefault="008A47D7" w:rsidP="006715EA">
            <w:pPr>
              <w:contextualSpacing/>
              <w:jc w:val="center"/>
              <w:rPr>
                <w:color w:val="000000"/>
                <w:sz w:val="20"/>
                <w:szCs w:val="20"/>
              </w:rPr>
            </w:pPr>
            <w:r w:rsidRPr="00DA4EB2">
              <w:rPr>
                <w:color w:val="000000"/>
                <w:sz w:val="20"/>
                <w:szCs w:val="20"/>
              </w:rPr>
              <w:t>%</w:t>
            </w:r>
          </w:p>
        </w:tc>
        <w:tc>
          <w:tcPr>
            <w:tcW w:w="792" w:type="dxa"/>
            <w:gridSpan w:val="2"/>
            <w:vAlign w:val="center"/>
          </w:tcPr>
          <w:p w14:paraId="29AC5E2A" w14:textId="77777777" w:rsidR="008A47D7" w:rsidRPr="00DA4EB2" w:rsidRDefault="008A47D7" w:rsidP="006715EA">
            <w:pPr>
              <w:contextualSpacing/>
              <w:jc w:val="center"/>
              <w:rPr>
                <w:color w:val="000000"/>
                <w:sz w:val="20"/>
                <w:szCs w:val="20"/>
                <w:highlight w:val="yellow"/>
                <w:vertAlign w:val="superscript"/>
              </w:rPr>
            </w:pPr>
            <w:r w:rsidRPr="00DA4EB2">
              <w:rPr>
                <w:color w:val="000000"/>
                <w:sz w:val="20"/>
                <w:szCs w:val="20"/>
              </w:rPr>
              <w:t>100</w:t>
            </w:r>
          </w:p>
        </w:tc>
        <w:tc>
          <w:tcPr>
            <w:tcW w:w="801" w:type="dxa"/>
            <w:vAlign w:val="center"/>
          </w:tcPr>
          <w:p w14:paraId="54A5396A" w14:textId="77777777" w:rsidR="008A47D7" w:rsidRPr="00DA4EB2" w:rsidRDefault="008A47D7" w:rsidP="006715EA">
            <w:pPr>
              <w:contextualSpacing/>
              <w:jc w:val="center"/>
              <w:rPr>
                <w:color w:val="000000"/>
                <w:sz w:val="20"/>
                <w:szCs w:val="20"/>
              </w:rPr>
            </w:pPr>
            <w:r w:rsidRPr="00DA4EB2">
              <w:rPr>
                <w:color w:val="000000"/>
                <w:sz w:val="20"/>
                <w:szCs w:val="20"/>
              </w:rPr>
              <w:t>100</w:t>
            </w:r>
          </w:p>
        </w:tc>
        <w:tc>
          <w:tcPr>
            <w:tcW w:w="918" w:type="dxa"/>
            <w:vAlign w:val="center"/>
          </w:tcPr>
          <w:p w14:paraId="61986E46" w14:textId="77777777" w:rsidR="008A47D7" w:rsidRPr="00DA4EB2" w:rsidRDefault="008A47D7" w:rsidP="006715EA">
            <w:pPr>
              <w:contextualSpacing/>
              <w:jc w:val="center"/>
              <w:rPr>
                <w:color w:val="000000"/>
                <w:sz w:val="20"/>
                <w:szCs w:val="20"/>
              </w:rPr>
            </w:pPr>
            <w:r w:rsidRPr="00DA4EB2">
              <w:rPr>
                <w:color w:val="000000"/>
                <w:sz w:val="20"/>
                <w:szCs w:val="20"/>
              </w:rPr>
              <w:t>100</w:t>
            </w:r>
          </w:p>
        </w:tc>
      </w:tr>
      <w:tr w:rsidR="008A47D7" w:rsidRPr="00DA4EB2" w14:paraId="369D57B0" w14:textId="77777777" w:rsidTr="006715EA">
        <w:trPr>
          <w:trHeight w:val="20"/>
        </w:trPr>
        <w:tc>
          <w:tcPr>
            <w:tcW w:w="536" w:type="dxa"/>
            <w:vAlign w:val="center"/>
          </w:tcPr>
          <w:p w14:paraId="27544B3D" w14:textId="77777777" w:rsidR="008A47D7" w:rsidRPr="00DA4EB2" w:rsidRDefault="008A47D7" w:rsidP="006715EA">
            <w:pPr>
              <w:contextualSpacing/>
              <w:jc w:val="center"/>
              <w:rPr>
                <w:color w:val="000000"/>
                <w:sz w:val="20"/>
                <w:szCs w:val="20"/>
              </w:rPr>
            </w:pPr>
            <w:r w:rsidRPr="00DA4EB2">
              <w:rPr>
                <w:color w:val="000000"/>
                <w:sz w:val="20"/>
                <w:szCs w:val="20"/>
              </w:rPr>
              <w:t>3</w:t>
            </w:r>
          </w:p>
        </w:tc>
        <w:tc>
          <w:tcPr>
            <w:tcW w:w="5982" w:type="dxa"/>
            <w:vAlign w:val="center"/>
          </w:tcPr>
          <w:p w14:paraId="67D72206" w14:textId="77777777" w:rsidR="008A47D7" w:rsidRPr="00DA4EB2" w:rsidRDefault="008A47D7" w:rsidP="006715EA">
            <w:pPr>
              <w:contextualSpacing/>
              <w:rPr>
                <w:color w:val="000000"/>
                <w:sz w:val="20"/>
                <w:szCs w:val="20"/>
              </w:rPr>
            </w:pPr>
            <w:r w:rsidRPr="00DA4EB2">
              <w:rPr>
                <w:color w:val="000000"/>
                <w:sz w:val="20"/>
                <w:szCs w:val="20"/>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603" w:type="dxa"/>
            <w:vAlign w:val="center"/>
          </w:tcPr>
          <w:p w14:paraId="4341293B" w14:textId="77777777" w:rsidR="008A47D7" w:rsidRPr="00DA4EB2" w:rsidRDefault="008A47D7" w:rsidP="006715EA">
            <w:pPr>
              <w:contextualSpacing/>
              <w:jc w:val="center"/>
              <w:rPr>
                <w:color w:val="000000"/>
                <w:sz w:val="20"/>
                <w:szCs w:val="20"/>
              </w:rPr>
            </w:pPr>
            <w:r w:rsidRPr="00DA4EB2">
              <w:rPr>
                <w:color w:val="000000"/>
                <w:sz w:val="20"/>
                <w:szCs w:val="20"/>
              </w:rPr>
              <w:t>%</w:t>
            </w:r>
          </w:p>
        </w:tc>
        <w:tc>
          <w:tcPr>
            <w:tcW w:w="792" w:type="dxa"/>
            <w:gridSpan w:val="2"/>
            <w:vAlign w:val="center"/>
          </w:tcPr>
          <w:p w14:paraId="35D7893C" w14:textId="77777777" w:rsidR="008A47D7" w:rsidRPr="00DA4EB2" w:rsidRDefault="008A47D7" w:rsidP="006715EA">
            <w:pPr>
              <w:contextualSpacing/>
              <w:jc w:val="center"/>
              <w:rPr>
                <w:color w:val="000000"/>
                <w:sz w:val="20"/>
                <w:szCs w:val="20"/>
              </w:rPr>
            </w:pPr>
            <w:r w:rsidRPr="00DA4EB2">
              <w:rPr>
                <w:color w:val="000000"/>
                <w:sz w:val="20"/>
                <w:szCs w:val="20"/>
              </w:rPr>
              <w:t>100</w:t>
            </w:r>
          </w:p>
        </w:tc>
        <w:tc>
          <w:tcPr>
            <w:tcW w:w="801" w:type="dxa"/>
            <w:vAlign w:val="center"/>
          </w:tcPr>
          <w:p w14:paraId="28B8A39B" w14:textId="77777777" w:rsidR="008A47D7" w:rsidRPr="00DA4EB2" w:rsidRDefault="008A47D7" w:rsidP="006715EA">
            <w:pPr>
              <w:contextualSpacing/>
              <w:jc w:val="center"/>
              <w:rPr>
                <w:color w:val="000000"/>
                <w:sz w:val="20"/>
                <w:szCs w:val="20"/>
              </w:rPr>
            </w:pPr>
            <w:r w:rsidRPr="00DA4EB2">
              <w:rPr>
                <w:color w:val="000000"/>
                <w:sz w:val="20"/>
                <w:szCs w:val="20"/>
              </w:rPr>
              <w:t>100</w:t>
            </w:r>
          </w:p>
        </w:tc>
        <w:tc>
          <w:tcPr>
            <w:tcW w:w="918" w:type="dxa"/>
            <w:vAlign w:val="center"/>
          </w:tcPr>
          <w:p w14:paraId="4E693EDC" w14:textId="77777777" w:rsidR="008A47D7" w:rsidRPr="00DA4EB2" w:rsidRDefault="008A47D7" w:rsidP="006715EA">
            <w:pPr>
              <w:contextualSpacing/>
              <w:jc w:val="center"/>
              <w:rPr>
                <w:color w:val="000000"/>
                <w:sz w:val="20"/>
                <w:szCs w:val="20"/>
              </w:rPr>
            </w:pPr>
            <w:r w:rsidRPr="00DA4EB2">
              <w:rPr>
                <w:color w:val="000000"/>
                <w:sz w:val="20"/>
                <w:szCs w:val="20"/>
              </w:rPr>
              <w:t>100</w:t>
            </w:r>
          </w:p>
        </w:tc>
      </w:tr>
      <w:tr w:rsidR="008A47D7" w:rsidRPr="00DA4EB2" w14:paraId="345DE07B" w14:textId="77777777" w:rsidTr="006715EA">
        <w:trPr>
          <w:trHeight w:val="20"/>
        </w:trPr>
        <w:tc>
          <w:tcPr>
            <w:tcW w:w="536" w:type="dxa"/>
            <w:vAlign w:val="center"/>
          </w:tcPr>
          <w:p w14:paraId="4D39C5A4" w14:textId="77777777" w:rsidR="008A47D7" w:rsidRPr="00DA4EB2" w:rsidRDefault="008A47D7" w:rsidP="006715EA">
            <w:pPr>
              <w:contextualSpacing/>
              <w:jc w:val="center"/>
              <w:rPr>
                <w:color w:val="000000"/>
                <w:sz w:val="20"/>
                <w:szCs w:val="20"/>
              </w:rPr>
            </w:pPr>
            <w:r w:rsidRPr="00DA4EB2">
              <w:rPr>
                <w:color w:val="000000"/>
                <w:sz w:val="20"/>
                <w:szCs w:val="20"/>
              </w:rPr>
              <w:t>4</w:t>
            </w:r>
          </w:p>
        </w:tc>
        <w:tc>
          <w:tcPr>
            <w:tcW w:w="5982" w:type="dxa"/>
            <w:vAlign w:val="center"/>
          </w:tcPr>
          <w:p w14:paraId="3C600217" w14:textId="77777777" w:rsidR="008A47D7" w:rsidRPr="00DA4EB2" w:rsidRDefault="008A47D7" w:rsidP="006715EA">
            <w:pPr>
              <w:contextualSpacing/>
              <w:rPr>
                <w:color w:val="000000"/>
                <w:sz w:val="20"/>
                <w:szCs w:val="20"/>
              </w:rPr>
            </w:pPr>
            <w:r w:rsidRPr="00DA4EB2">
              <w:rPr>
                <w:color w:val="000000"/>
                <w:sz w:val="20"/>
                <w:szCs w:val="20"/>
              </w:rPr>
              <w:t>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603" w:type="dxa"/>
            <w:vAlign w:val="center"/>
          </w:tcPr>
          <w:p w14:paraId="4A3CFA35" w14:textId="77777777" w:rsidR="008A47D7" w:rsidRPr="00DA4EB2" w:rsidRDefault="008A47D7" w:rsidP="006715EA">
            <w:pPr>
              <w:contextualSpacing/>
              <w:jc w:val="center"/>
              <w:rPr>
                <w:color w:val="000000"/>
                <w:sz w:val="20"/>
                <w:szCs w:val="20"/>
              </w:rPr>
            </w:pPr>
            <w:r w:rsidRPr="00DA4EB2">
              <w:rPr>
                <w:color w:val="000000"/>
                <w:sz w:val="20"/>
                <w:szCs w:val="20"/>
              </w:rPr>
              <w:t>%</w:t>
            </w:r>
          </w:p>
        </w:tc>
        <w:tc>
          <w:tcPr>
            <w:tcW w:w="792" w:type="dxa"/>
            <w:gridSpan w:val="2"/>
            <w:vAlign w:val="center"/>
          </w:tcPr>
          <w:p w14:paraId="20579288" w14:textId="77777777" w:rsidR="008A47D7" w:rsidRPr="00DA4EB2" w:rsidRDefault="008A47D7" w:rsidP="006715EA">
            <w:pPr>
              <w:contextualSpacing/>
              <w:jc w:val="center"/>
              <w:rPr>
                <w:color w:val="000000"/>
                <w:sz w:val="20"/>
                <w:szCs w:val="20"/>
              </w:rPr>
            </w:pPr>
            <w:r w:rsidRPr="00DA4EB2">
              <w:rPr>
                <w:color w:val="000000"/>
                <w:sz w:val="20"/>
                <w:szCs w:val="20"/>
              </w:rPr>
              <w:t>100</w:t>
            </w:r>
          </w:p>
        </w:tc>
        <w:tc>
          <w:tcPr>
            <w:tcW w:w="801" w:type="dxa"/>
            <w:vAlign w:val="center"/>
          </w:tcPr>
          <w:p w14:paraId="5A9D25A0" w14:textId="77777777" w:rsidR="008A47D7" w:rsidRPr="00DA4EB2" w:rsidRDefault="008A47D7" w:rsidP="006715EA">
            <w:pPr>
              <w:contextualSpacing/>
              <w:jc w:val="center"/>
              <w:rPr>
                <w:color w:val="000000"/>
                <w:sz w:val="20"/>
                <w:szCs w:val="20"/>
              </w:rPr>
            </w:pPr>
            <w:r w:rsidRPr="00DA4EB2">
              <w:rPr>
                <w:color w:val="000000"/>
                <w:sz w:val="20"/>
                <w:szCs w:val="20"/>
              </w:rPr>
              <w:t>100</w:t>
            </w:r>
          </w:p>
        </w:tc>
        <w:tc>
          <w:tcPr>
            <w:tcW w:w="918" w:type="dxa"/>
            <w:vAlign w:val="center"/>
          </w:tcPr>
          <w:p w14:paraId="59B94A22" w14:textId="77777777" w:rsidR="008A47D7" w:rsidRPr="00DA4EB2" w:rsidRDefault="008A47D7" w:rsidP="006715EA">
            <w:pPr>
              <w:contextualSpacing/>
              <w:jc w:val="center"/>
              <w:rPr>
                <w:color w:val="000000"/>
                <w:sz w:val="20"/>
                <w:szCs w:val="20"/>
              </w:rPr>
            </w:pPr>
            <w:r w:rsidRPr="00DA4EB2">
              <w:rPr>
                <w:color w:val="000000"/>
                <w:sz w:val="20"/>
                <w:szCs w:val="20"/>
              </w:rPr>
              <w:t>100</w:t>
            </w:r>
          </w:p>
        </w:tc>
      </w:tr>
      <w:tr w:rsidR="008A47D7" w:rsidRPr="00DA4EB2" w14:paraId="0FEEE5B5" w14:textId="77777777" w:rsidTr="006715EA">
        <w:trPr>
          <w:trHeight w:val="20"/>
        </w:trPr>
        <w:tc>
          <w:tcPr>
            <w:tcW w:w="536" w:type="dxa"/>
            <w:vAlign w:val="center"/>
          </w:tcPr>
          <w:p w14:paraId="10799844" w14:textId="77777777" w:rsidR="008A47D7" w:rsidRPr="00DA4EB2" w:rsidRDefault="008A47D7" w:rsidP="006715EA">
            <w:pPr>
              <w:contextualSpacing/>
              <w:jc w:val="center"/>
              <w:rPr>
                <w:color w:val="000000"/>
                <w:sz w:val="20"/>
                <w:szCs w:val="20"/>
              </w:rPr>
            </w:pPr>
            <w:r w:rsidRPr="00DA4EB2">
              <w:rPr>
                <w:color w:val="000000"/>
                <w:sz w:val="20"/>
                <w:szCs w:val="20"/>
              </w:rPr>
              <w:t>5</w:t>
            </w:r>
          </w:p>
        </w:tc>
        <w:tc>
          <w:tcPr>
            <w:tcW w:w="5982" w:type="dxa"/>
            <w:vAlign w:val="center"/>
          </w:tcPr>
          <w:p w14:paraId="23D32A6B" w14:textId="77777777" w:rsidR="008A47D7" w:rsidRPr="00DA4EB2" w:rsidRDefault="008A47D7" w:rsidP="006715EA">
            <w:pPr>
              <w:contextualSpacing/>
              <w:rPr>
                <w:color w:val="000000"/>
                <w:sz w:val="20"/>
                <w:szCs w:val="20"/>
              </w:rPr>
            </w:pPr>
            <w:r w:rsidRPr="00DA4EB2">
              <w:rPr>
                <w:color w:val="000000"/>
                <w:sz w:val="20"/>
                <w:szCs w:val="20"/>
              </w:rPr>
              <w:t>доля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муниципального образования;</w:t>
            </w:r>
          </w:p>
        </w:tc>
        <w:tc>
          <w:tcPr>
            <w:tcW w:w="603" w:type="dxa"/>
            <w:vAlign w:val="center"/>
          </w:tcPr>
          <w:p w14:paraId="770F09CF" w14:textId="77777777" w:rsidR="008A47D7" w:rsidRPr="00DA4EB2" w:rsidRDefault="008A47D7" w:rsidP="006715EA">
            <w:pPr>
              <w:contextualSpacing/>
              <w:jc w:val="center"/>
              <w:rPr>
                <w:color w:val="000000"/>
                <w:sz w:val="20"/>
                <w:szCs w:val="20"/>
              </w:rPr>
            </w:pPr>
            <w:r w:rsidRPr="00DA4EB2">
              <w:rPr>
                <w:color w:val="000000"/>
                <w:sz w:val="20"/>
                <w:szCs w:val="20"/>
              </w:rPr>
              <w:t>%</w:t>
            </w:r>
          </w:p>
        </w:tc>
        <w:tc>
          <w:tcPr>
            <w:tcW w:w="792" w:type="dxa"/>
            <w:gridSpan w:val="2"/>
            <w:vAlign w:val="center"/>
          </w:tcPr>
          <w:p w14:paraId="16F83A38" w14:textId="77777777" w:rsidR="008A47D7" w:rsidRPr="00DA4EB2" w:rsidRDefault="008A47D7" w:rsidP="006715EA">
            <w:pPr>
              <w:contextualSpacing/>
              <w:jc w:val="center"/>
              <w:rPr>
                <w:color w:val="000000"/>
                <w:sz w:val="20"/>
                <w:szCs w:val="20"/>
              </w:rPr>
            </w:pPr>
            <w:r w:rsidRPr="00DA4EB2">
              <w:rPr>
                <w:color w:val="000000"/>
                <w:sz w:val="20"/>
                <w:szCs w:val="20"/>
              </w:rPr>
              <w:t>-</w:t>
            </w:r>
          </w:p>
        </w:tc>
        <w:tc>
          <w:tcPr>
            <w:tcW w:w="801" w:type="dxa"/>
            <w:vAlign w:val="center"/>
          </w:tcPr>
          <w:p w14:paraId="4BDE3F19" w14:textId="77777777" w:rsidR="008A47D7" w:rsidRPr="00DA4EB2" w:rsidRDefault="008A47D7" w:rsidP="006715EA">
            <w:pPr>
              <w:contextualSpacing/>
              <w:jc w:val="center"/>
              <w:rPr>
                <w:color w:val="000000"/>
                <w:sz w:val="20"/>
                <w:szCs w:val="20"/>
              </w:rPr>
            </w:pPr>
            <w:r w:rsidRPr="00DA4EB2">
              <w:rPr>
                <w:color w:val="000000"/>
                <w:sz w:val="20"/>
                <w:szCs w:val="20"/>
              </w:rPr>
              <w:t>-</w:t>
            </w:r>
          </w:p>
        </w:tc>
        <w:tc>
          <w:tcPr>
            <w:tcW w:w="918" w:type="dxa"/>
            <w:vAlign w:val="center"/>
          </w:tcPr>
          <w:p w14:paraId="28278A3C" w14:textId="77777777" w:rsidR="008A47D7" w:rsidRPr="00DA4EB2" w:rsidRDefault="008A47D7" w:rsidP="006715EA">
            <w:pPr>
              <w:contextualSpacing/>
              <w:jc w:val="center"/>
              <w:rPr>
                <w:color w:val="000000"/>
                <w:sz w:val="20"/>
                <w:szCs w:val="20"/>
              </w:rPr>
            </w:pPr>
            <w:r w:rsidRPr="00DA4EB2">
              <w:rPr>
                <w:color w:val="000000"/>
                <w:sz w:val="20"/>
                <w:szCs w:val="20"/>
              </w:rPr>
              <w:t>-</w:t>
            </w:r>
          </w:p>
        </w:tc>
      </w:tr>
      <w:tr w:rsidR="008A47D7" w:rsidRPr="00DA4EB2" w14:paraId="55CA474E" w14:textId="77777777" w:rsidTr="006715EA">
        <w:trPr>
          <w:trHeight w:val="20"/>
        </w:trPr>
        <w:tc>
          <w:tcPr>
            <w:tcW w:w="536" w:type="dxa"/>
            <w:vAlign w:val="center"/>
          </w:tcPr>
          <w:p w14:paraId="5AEF1649" w14:textId="77777777" w:rsidR="008A47D7" w:rsidRPr="00DA4EB2" w:rsidRDefault="008A47D7" w:rsidP="006715EA">
            <w:pPr>
              <w:contextualSpacing/>
              <w:jc w:val="center"/>
              <w:rPr>
                <w:color w:val="000000"/>
                <w:sz w:val="20"/>
                <w:szCs w:val="20"/>
              </w:rPr>
            </w:pPr>
            <w:r w:rsidRPr="00DA4EB2">
              <w:rPr>
                <w:color w:val="000000"/>
                <w:sz w:val="20"/>
                <w:szCs w:val="20"/>
              </w:rPr>
              <w:t>6</w:t>
            </w:r>
          </w:p>
        </w:tc>
        <w:tc>
          <w:tcPr>
            <w:tcW w:w="5982" w:type="dxa"/>
            <w:vAlign w:val="center"/>
          </w:tcPr>
          <w:p w14:paraId="2136DDF1" w14:textId="77777777" w:rsidR="008A47D7" w:rsidRPr="00DA4EB2" w:rsidRDefault="008A47D7" w:rsidP="006715EA">
            <w:pPr>
              <w:contextualSpacing/>
              <w:rPr>
                <w:color w:val="000000"/>
                <w:sz w:val="20"/>
                <w:szCs w:val="20"/>
              </w:rPr>
            </w:pPr>
            <w:r w:rsidRPr="00DA4EB2">
              <w:rPr>
                <w:color w:val="000000"/>
                <w:sz w:val="20"/>
                <w:szCs w:val="20"/>
              </w:rPr>
              <w:t>доля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муниципального образования.</w:t>
            </w:r>
          </w:p>
        </w:tc>
        <w:tc>
          <w:tcPr>
            <w:tcW w:w="603" w:type="dxa"/>
            <w:vAlign w:val="center"/>
          </w:tcPr>
          <w:p w14:paraId="50ED1DD9" w14:textId="77777777" w:rsidR="008A47D7" w:rsidRPr="00DA4EB2" w:rsidRDefault="008A47D7" w:rsidP="006715EA">
            <w:pPr>
              <w:contextualSpacing/>
              <w:jc w:val="center"/>
              <w:rPr>
                <w:color w:val="000000"/>
                <w:sz w:val="20"/>
                <w:szCs w:val="20"/>
              </w:rPr>
            </w:pPr>
            <w:r w:rsidRPr="00DA4EB2">
              <w:rPr>
                <w:color w:val="000000"/>
                <w:sz w:val="20"/>
                <w:szCs w:val="20"/>
              </w:rPr>
              <w:t>%</w:t>
            </w:r>
          </w:p>
        </w:tc>
        <w:tc>
          <w:tcPr>
            <w:tcW w:w="792" w:type="dxa"/>
            <w:gridSpan w:val="2"/>
            <w:vAlign w:val="center"/>
          </w:tcPr>
          <w:p w14:paraId="339EE99F" w14:textId="77777777" w:rsidR="008A47D7" w:rsidRPr="00DA4EB2" w:rsidRDefault="008A47D7" w:rsidP="006715EA">
            <w:pPr>
              <w:contextualSpacing/>
              <w:jc w:val="center"/>
              <w:rPr>
                <w:color w:val="000000"/>
                <w:sz w:val="20"/>
                <w:szCs w:val="20"/>
              </w:rPr>
            </w:pPr>
            <w:r w:rsidRPr="00DA4EB2">
              <w:rPr>
                <w:color w:val="000000"/>
                <w:sz w:val="20"/>
                <w:szCs w:val="20"/>
              </w:rPr>
              <w:t>-</w:t>
            </w:r>
          </w:p>
        </w:tc>
        <w:tc>
          <w:tcPr>
            <w:tcW w:w="801" w:type="dxa"/>
            <w:vAlign w:val="center"/>
          </w:tcPr>
          <w:p w14:paraId="72753FCA" w14:textId="77777777" w:rsidR="008A47D7" w:rsidRPr="00DA4EB2" w:rsidRDefault="008A47D7" w:rsidP="006715EA">
            <w:pPr>
              <w:contextualSpacing/>
              <w:jc w:val="center"/>
              <w:rPr>
                <w:color w:val="000000"/>
                <w:sz w:val="20"/>
                <w:szCs w:val="20"/>
              </w:rPr>
            </w:pPr>
            <w:r w:rsidRPr="00DA4EB2">
              <w:rPr>
                <w:color w:val="000000"/>
                <w:sz w:val="20"/>
                <w:szCs w:val="20"/>
              </w:rPr>
              <w:t>-</w:t>
            </w:r>
          </w:p>
        </w:tc>
        <w:tc>
          <w:tcPr>
            <w:tcW w:w="918" w:type="dxa"/>
            <w:vAlign w:val="center"/>
          </w:tcPr>
          <w:p w14:paraId="171D3015" w14:textId="77777777" w:rsidR="008A47D7" w:rsidRPr="00DA4EB2" w:rsidRDefault="008A47D7" w:rsidP="006715EA">
            <w:pPr>
              <w:contextualSpacing/>
              <w:jc w:val="center"/>
              <w:rPr>
                <w:color w:val="000000"/>
                <w:sz w:val="20"/>
                <w:szCs w:val="20"/>
              </w:rPr>
            </w:pPr>
            <w:r w:rsidRPr="00DA4EB2">
              <w:rPr>
                <w:color w:val="000000"/>
                <w:sz w:val="20"/>
                <w:szCs w:val="20"/>
              </w:rPr>
              <w:t>-</w:t>
            </w:r>
          </w:p>
        </w:tc>
      </w:tr>
    </w:tbl>
    <w:p w14:paraId="2FB4A753" w14:textId="77777777" w:rsidR="008A47D7" w:rsidRDefault="008A47D7" w:rsidP="00C74D3A">
      <w:pPr>
        <w:ind w:firstLine="709"/>
        <w:jc w:val="both"/>
        <w:rPr>
          <w:b/>
        </w:rPr>
      </w:pPr>
    </w:p>
    <w:p w14:paraId="50610B24" w14:textId="15ECC9A3" w:rsidR="00E05CBC" w:rsidRPr="006A3B0B" w:rsidRDefault="007C05FA" w:rsidP="000E4258">
      <w:pPr>
        <w:pStyle w:val="1"/>
        <w:pageBreakBefore/>
        <w:numPr>
          <w:ilvl w:val="0"/>
          <w:numId w:val="1"/>
        </w:numPr>
        <w:tabs>
          <w:tab w:val="left" w:pos="1134"/>
        </w:tabs>
        <w:spacing w:before="0" w:after="0"/>
        <w:ind w:left="0" w:firstLine="709"/>
        <w:jc w:val="both"/>
        <w:rPr>
          <w:rFonts w:ascii="Times New Roman" w:hAnsi="Times New Roman"/>
          <w:b w:val="0"/>
          <w:sz w:val="24"/>
          <w:szCs w:val="24"/>
        </w:rPr>
      </w:pPr>
      <w:bookmarkStart w:id="65" w:name="_Toc431574477"/>
      <w:bookmarkStart w:id="66" w:name="_Toc436745129"/>
      <w:bookmarkStart w:id="67" w:name="_Toc443586321"/>
      <w:bookmarkStart w:id="68" w:name="_Toc49622936"/>
      <w:r w:rsidRPr="006A3B0B">
        <w:rPr>
          <w:rFonts w:ascii="Times New Roman" w:hAnsi="Times New Roman"/>
          <w:b w:val="0"/>
          <w:sz w:val="24"/>
          <w:szCs w:val="24"/>
        </w:rPr>
        <w:lastRenderedPageBreak/>
        <w:t>П</w:t>
      </w:r>
      <w:r w:rsidR="00E05CBC" w:rsidRPr="006A3B0B">
        <w:rPr>
          <w:rFonts w:ascii="Times New Roman" w:hAnsi="Times New Roman"/>
          <w:b w:val="0"/>
          <w:sz w:val="24"/>
          <w:szCs w:val="24"/>
        </w:rPr>
        <w:t xml:space="preserve">лан развития </w:t>
      </w:r>
      <w:r w:rsidR="00FE4396">
        <w:rPr>
          <w:rFonts w:ascii="Times New Roman" w:hAnsi="Times New Roman"/>
          <w:b w:val="0"/>
          <w:sz w:val="24"/>
          <w:szCs w:val="24"/>
        </w:rPr>
        <w:t xml:space="preserve">сельского поселения </w:t>
      </w:r>
      <w:r w:rsidR="00B41F1A">
        <w:rPr>
          <w:rFonts w:ascii="Times New Roman" w:hAnsi="Times New Roman"/>
          <w:b w:val="0"/>
          <w:sz w:val="24"/>
          <w:szCs w:val="24"/>
        </w:rPr>
        <w:t>Со</w:t>
      </w:r>
      <w:r w:rsidR="00B214E5">
        <w:rPr>
          <w:rFonts w:ascii="Times New Roman" w:hAnsi="Times New Roman"/>
          <w:b w:val="0"/>
          <w:sz w:val="24"/>
          <w:szCs w:val="24"/>
        </w:rPr>
        <w:t>сновка</w:t>
      </w:r>
      <w:r w:rsidR="00E05CBC" w:rsidRPr="006A3B0B">
        <w:rPr>
          <w:rFonts w:ascii="Times New Roman" w:hAnsi="Times New Roman"/>
          <w:b w:val="0"/>
          <w:sz w:val="24"/>
          <w:szCs w:val="24"/>
        </w:rPr>
        <w:t>, план прогнозируемой застройки и прогнозируемый спрос на коммунальные ресурсы</w:t>
      </w:r>
      <w:bookmarkEnd w:id="65"/>
      <w:bookmarkEnd w:id="66"/>
      <w:bookmarkEnd w:id="67"/>
      <w:bookmarkEnd w:id="68"/>
    </w:p>
    <w:p w14:paraId="147AFF1B" w14:textId="77777777" w:rsidR="006A3B0B" w:rsidRPr="006A3B0B" w:rsidRDefault="006A3B0B" w:rsidP="00B214E5">
      <w:pPr>
        <w:ind w:firstLine="709"/>
        <w:contextualSpacing/>
      </w:pPr>
    </w:p>
    <w:p w14:paraId="35F553F2" w14:textId="79DADBA6" w:rsidR="00E05CBC" w:rsidRPr="006A3B0B" w:rsidRDefault="00E05CBC" w:rsidP="00B214E5">
      <w:pPr>
        <w:pStyle w:val="2"/>
        <w:numPr>
          <w:ilvl w:val="1"/>
          <w:numId w:val="1"/>
        </w:numPr>
        <w:tabs>
          <w:tab w:val="left" w:pos="1276"/>
        </w:tabs>
        <w:spacing w:before="0" w:after="0"/>
        <w:ind w:left="0" w:firstLine="709"/>
        <w:contextualSpacing/>
        <w:jc w:val="both"/>
        <w:rPr>
          <w:rFonts w:ascii="Times New Roman" w:hAnsi="Times New Roman"/>
          <w:b w:val="0"/>
          <w:i w:val="0"/>
          <w:sz w:val="24"/>
          <w:szCs w:val="24"/>
        </w:rPr>
      </w:pPr>
      <w:bookmarkStart w:id="69" w:name="_Toc49622937"/>
      <w:r w:rsidRPr="006A3B0B">
        <w:rPr>
          <w:rFonts w:ascii="Times New Roman" w:hAnsi="Times New Roman"/>
          <w:b w:val="0"/>
          <w:i w:val="0"/>
          <w:sz w:val="24"/>
          <w:szCs w:val="24"/>
        </w:rPr>
        <w:t xml:space="preserve">План развития территории </w:t>
      </w:r>
      <w:r w:rsidR="00FE4396">
        <w:rPr>
          <w:rFonts w:ascii="Times New Roman" w:hAnsi="Times New Roman"/>
          <w:b w:val="0"/>
          <w:i w:val="0"/>
          <w:sz w:val="24"/>
          <w:szCs w:val="24"/>
        </w:rPr>
        <w:t xml:space="preserve">сельского поселения </w:t>
      </w:r>
      <w:r w:rsidR="00B41F1A">
        <w:rPr>
          <w:rFonts w:ascii="Times New Roman" w:hAnsi="Times New Roman"/>
          <w:b w:val="0"/>
          <w:i w:val="0"/>
          <w:sz w:val="24"/>
          <w:szCs w:val="24"/>
        </w:rPr>
        <w:t>Со</w:t>
      </w:r>
      <w:r w:rsidR="00B214E5">
        <w:rPr>
          <w:rFonts w:ascii="Times New Roman" w:hAnsi="Times New Roman"/>
          <w:b w:val="0"/>
          <w:i w:val="0"/>
          <w:sz w:val="24"/>
          <w:szCs w:val="24"/>
        </w:rPr>
        <w:t>сновка</w:t>
      </w:r>
      <w:bookmarkEnd w:id="69"/>
    </w:p>
    <w:p w14:paraId="62637701" w14:textId="77777777" w:rsidR="00B214E5" w:rsidRDefault="00B214E5" w:rsidP="00B214E5">
      <w:pPr>
        <w:pStyle w:val="1d"/>
        <w:spacing w:before="0"/>
        <w:contextualSpacing/>
        <w:rPr>
          <w:sz w:val="24"/>
        </w:rPr>
      </w:pPr>
    </w:p>
    <w:p w14:paraId="46EB39D5" w14:textId="77777777" w:rsidR="00B214E5" w:rsidRPr="008E420B" w:rsidRDefault="00B214E5" w:rsidP="00B214E5">
      <w:pPr>
        <w:pStyle w:val="1d"/>
        <w:spacing w:before="0"/>
        <w:contextualSpacing/>
        <w:rPr>
          <w:sz w:val="24"/>
        </w:rPr>
      </w:pPr>
      <w:r w:rsidRPr="008E420B">
        <w:rPr>
          <w:sz w:val="24"/>
        </w:rPr>
        <w:t>Сельское поселение Сосновка (далее – с.п. Сосновка) входит в состав Белоярского района Ханты-Мансийский автономного округа – Югра Тюменской области, расположенного в районе, приравненном к районам Крайнего Севера.</w:t>
      </w:r>
    </w:p>
    <w:p w14:paraId="491677D2" w14:textId="77777777" w:rsidR="00B214E5" w:rsidRPr="008E420B" w:rsidRDefault="00B214E5" w:rsidP="00B214E5">
      <w:pPr>
        <w:pStyle w:val="1d"/>
        <w:spacing w:before="0"/>
        <w:contextualSpacing/>
        <w:rPr>
          <w:sz w:val="24"/>
        </w:rPr>
      </w:pPr>
      <w:r w:rsidRPr="008E420B">
        <w:rPr>
          <w:sz w:val="24"/>
        </w:rPr>
        <w:t>В состав сельского поселения входит всего один поселок Сосновка. Сельское поселение расположено в северо-восточной части Белоярского района ХМАО – Югры. Автомобильная дорога межмуниципального значения «Андра - Белоярский - граница Ямало-Ненецкого автономного округа, подъезд к г. Белоярский» с капитальным типом покрытия соединяет п. Сосновка с находящимся к западу от него п. Верхнеказымский, а также обеспечивает связь с Надымским районом по автозимнику. Связь с административным центром района г. Белоярский осуществляется по автодороге с капитальным типом покрытия протяженностью 165 км, по которой так же осуществляется регулярное автобусное сообщение.</w:t>
      </w:r>
    </w:p>
    <w:p w14:paraId="7DFF8C27" w14:textId="77777777" w:rsidR="00B214E5" w:rsidRPr="008E420B" w:rsidRDefault="00B214E5" w:rsidP="00B214E5">
      <w:pPr>
        <w:pStyle w:val="1d"/>
        <w:spacing w:before="0"/>
        <w:contextualSpacing/>
        <w:rPr>
          <w:sz w:val="24"/>
        </w:rPr>
      </w:pPr>
      <w:r w:rsidRPr="008E420B">
        <w:rPr>
          <w:sz w:val="24"/>
        </w:rPr>
        <w:t>За сельским поселением Сосновка закреплена территория общей площадью 143,3 кв. км, в том числе в черте населенного пункта – 3,27 кв. км.</w:t>
      </w:r>
    </w:p>
    <w:p w14:paraId="4FB09E57" w14:textId="77777777" w:rsidR="00B214E5" w:rsidRPr="008E420B" w:rsidRDefault="00B214E5" w:rsidP="00B214E5">
      <w:pPr>
        <w:pStyle w:val="S"/>
        <w:spacing w:before="0" w:after="0"/>
        <w:ind w:firstLine="709"/>
        <w:contextualSpacing/>
      </w:pPr>
      <w:r w:rsidRPr="008E420B">
        <w:t>Территория сельского поселения Сосновка расположена на юго-западе Белоярского района. Климат сельского поселения Сосновка резко континентальный, характеризуется продолжительной зимой с метелями и сильными ветрами. Продолжительность холодного периода составляет 25-26 недель, период залеганием снежного покрова может достигать 180-210 и более дней. Переходные сезоны короткие до 7-9 недель. Наблюдаются поздние весенние и ранние осенние заморозки. Безморозный период составляет 80-110 дней. Территория характеризуется коротким летом до 10-14 недель. Температура воздуха самого холодного месяца года января может достигать 35,0 °С, а средняя температура самого теплого месяца – июля изменяется от 15,7 °С до 19,0 °С. Продолжительность периода со среднесуточной температурой выше 0 °С составляет 150 дней. Продолжительность отопительного периода 275 дней.</w:t>
      </w:r>
    </w:p>
    <w:p w14:paraId="45B75848" w14:textId="77777777" w:rsidR="00B214E5" w:rsidRPr="008E420B" w:rsidRDefault="00B214E5" w:rsidP="00B214E5">
      <w:pPr>
        <w:pStyle w:val="S"/>
        <w:spacing w:before="0" w:after="0"/>
        <w:ind w:firstLine="709"/>
        <w:contextualSpacing/>
      </w:pPr>
      <w:r w:rsidRPr="008E420B">
        <w:t>Среднее годовое количество осадков составляет 550 мм. Максимальное количество осадков выпадает в июле-августе 60-80 мм. В районе в течение года 15-20 % осадков выпадает в твердом виде.</w:t>
      </w:r>
    </w:p>
    <w:p w14:paraId="25C2927B" w14:textId="77777777" w:rsidR="00B214E5" w:rsidRPr="008E420B" w:rsidRDefault="00B214E5" w:rsidP="00B214E5">
      <w:pPr>
        <w:pStyle w:val="S"/>
        <w:spacing w:before="0" w:after="0"/>
        <w:ind w:firstLine="709"/>
        <w:contextualSpacing/>
      </w:pPr>
      <w:r w:rsidRPr="008E420B">
        <w:t>В годовом режиме ветра достаточно отчетливо проявляется тенденция к муссонной циркуляции: зимой ветер дует с охлажденного материка на Северный Ледовитый океан, летом – с океана на материк. Зимой повторяемость господствующих южных и юго-западных ветров составляет по всей территории поселения 50-65%, в мае она падает до 16-25 %. С июня по август преобладают северные ветры. Среднегодовая скорость ветра 2-4 м/сек.</w:t>
      </w:r>
    </w:p>
    <w:p w14:paraId="347A47BC" w14:textId="77777777" w:rsidR="00B214E5" w:rsidRPr="008E420B" w:rsidRDefault="00B214E5" w:rsidP="00B214E5">
      <w:pPr>
        <w:pStyle w:val="S"/>
        <w:spacing w:before="0" w:after="0"/>
        <w:ind w:firstLine="709"/>
        <w:contextualSpacing/>
      </w:pPr>
      <w:r w:rsidRPr="008E420B">
        <w:t>Среднегодовая влажность воздуха 76-78%.</w:t>
      </w:r>
    </w:p>
    <w:p w14:paraId="521EC2F9" w14:textId="77777777" w:rsidR="00B214E5" w:rsidRPr="008E420B" w:rsidRDefault="00B214E5" w:rsidP="00B214E5">
      <w:pPr>
        <w:pStyle w:val="S"/>
        <w:spacing w:before="0" w:after="0"/>
        <w:ind w:firstLine="709"/>
        <w:contextualSpacing/>
      </w:pPr>
      <w:r w:rsidRPr="008E420B">
        <w:t>Максимальный уровень солнечной радиации приходится на июнь-июль 574,0-615,9 МДж/м</w:t>
      </w:r>
      <w:r w:rsidRPr="008E420B">
        <w:rPr>
          <w:vertAlign w:val="superscript"/>
        </w:rPr>
        <w:t>2</w:t>
      </w:r>
      <w:r w:rsidRPr="008E420B">
        <w:t>, минимум – на декабрь 8,4 – 16,8 МДж/м</w:t>
      </w:r>
      <w:r w:rsidRPr="008E420B">
        <w:rPr>
          <w:vertAlign w:val="superscript"/>
        </w:rPr>
        <w:t>2</w:t>
      </w:r>
      <w:r w:rsidRPr="008E420B">
        <w:t>. Радиационный баланс территории поселения составляет 1000 МДж/м</w:t>
      </w:r>
      <w:r w:rsidRPr="008E420B">
        <w:rPr>
          <w:vertAlign w:val="superscript"/>
        </w:rPr>
        <w:t>2</w:t>
      </w:r>
      <w:r w:rsidRPr="008E420B">
        <w:t xml:space="preserve"> год.</w:t>
      </w:r>
    </w:p>
    <w:p w14:paraId="012AB5D5" w14:textId="77777777" w:rsidR="00B214E5" w:rsidRPr="008E420B" w:rsidRDefault="00B214E5" w:rsidP="00B214E5">
      <w:pPr>
        <w:pStyle w:val="S"/>
        <w:spacing w:before="0" w:after="0"/>
        <w:ind w:firstLine="709"/>
        <w:contextualSpacing/>
      </w:pPr>
      <w:r w:rsidRPr="008E420B">
        <w:t>Среднегодовое количество дней в году без солнца составляет на территории поселения 120 дней и более.</w:t>
      </w:r>
    </w:p>
    <w:p w14:paraId="5E8E6B04" w14:textId="77777777" w:rsidR="00B214E5" w:rsidRPr="008E420B" w:rsidRDefault="00B214E5" w:rsidP="00B214E5">
      <w:pPr>
        <w:pStyle w:val="S"/>
        <w:spacing w:before="0" w:after="0"/>
        <w:ind w:firstLine="709"/>
        <w:contextualSpacing/>
      </w:pPr>
      <w:r w:rsidRPr="008E420B">
        <w:t xml:space="preserve">В агроклиматическом отношении территория проектирования подходит для выращивания овощных культур с пониженным требованием к теплу. В целом, учитывая климатические особенности данного поселения, овощеводство допустимо осуществлять и в открытом грунте. Недостаточность тепла и непродолжительность вегетационного периода возможно компенсировать специальными видами агротехники. Так же на территории поселения имеются широкие возможности для развития тепличного хозяйства и животноводства. </w:t>
      </w:r>
    </w:p>
    <w:p w14:paraId="18AC72F7" w14:textId="77777777" w:rsidR="00B214E5" w:rsidRPr="008E420B" w:rsidRDefault="00B214E5" w:rsidP="00B214E5">
      <w:pPr>
        <w:pStyle w:val="S"/>
        <w:spacing w:before="0" w:after="0"/>
        <w:ind w:firstLine="709"/>
        <w:contextualSpacing/>
      </w:pPr>
      <w:r w:rsidRPr="008E420B">
        <w:lastRenderedPageBreak/>
        <w:t>Территория поселения по физико-географическому районированию относится к Западно-Сибирской равнине. По характеру поверхности Западно-Сибирская равнина представляет собой молодую платформу, где происходило мощное накопление морских и континентальных осадков (от 500 до 3000 м).</w:t>
      </w:r>
    </w:p>
    <w:p w14:paraId="2AC32BFF" w14:textId="77777777" w:rsidR="00B214E5" w:rsidRPr="008E420B" w:rsidRDefault="00B214E5" w:rsidP="00B214E5">
      <w:pPr>
        <w:pStyle w:val="S"/>
        <w:spacing w:before="0" w:after="0"/>
        <w:ind w:firstLine="709"/>
        <w:contextualSpacing/>
      </w:pPr>
      <w:r w:rsidRPr="008E420B">
        <w:t>На территории поселения преобладают аллювиальные равнины. Углы наклона рельефа незначительны и колеблются от 0,50 до 1.50.</w:t>
      </w:r>
    </w:p>
    <w:p w14:paraId="1C7BAD4E" w14:textId="77777777" w:rsidR="00B214E5" w:rsidRPr="008E420B" w:rsidRDefault="00B214E5" w:rsidP="00B214E5">
      <w:pPr>
        <w:pStyle w:val="S"/>
        <w:spacing w:before="0" w:after="0"/>
        <w:ind w:firstLine="709"/>
        <w:contextualSpacing/>
      </w:pPr>
      <w:r w:rsidRPr="008E420B">
        <w:t>Глубина вертикального расчленения рельефа, характеризующая превышение водоразделов над урезами рек и озер, не превышает 10 м. Густота линейного расчленения рельефа, определяющая средние расстояния между соседними понижениями рельефа, характеризуется как сильная (от 1,2 до 0,6 км).</w:t>
      </w:r>
    </w:p>
    <w:p w14:paraId="4FB450BE" w14:textId="77777777" w:rsidR="00B214E5" w:rsidRPr="008E420B" w:rsidRDefault="00B214E5" w:rsidP="00B214E5">
      <w:pPr>
        <w:pStyle w:val="S"/>
        <w:spacing w:before="0" w:after="0"/>
        <w:ind w:firstLine="709"/>
        <w:contextualSpacing/>
      </w:pPr>
      <w:r w:rsidRPr="008E420B">
        <w:t>Территория поселения сложена породами четвертичного возраста. Она является геологической средой всех возводимых в районе сооружений, поэтому инженерно-геологическая характеристика включает в первую очередь изучение состава и свойств приповерхностных отложений, развитых до глубины 15-20 метров. В разрезах приповерхностных отложений на территории поселения выделен аллювиальный стратиграфо-генетический комплекс пород, внутри этого комплекса выделяются пески мелкие и пылеватые с прослоями супесей и суглинков.</w:t>
      </w:r>
    </w:p>
    <w:p w14:paraId="538A66D5" w14:textId="77777777" w:rsidR="00B214E5" w:rsidRPr="008E420B" w:rsidRDefault="00B214E5" w:rsidP="00B214E5">
      <w:pPr>
        <w:pStyle w:val="S"/>
        <w:spacing w:before="0" w:after="0"/>
        <w:ind w:firstLine="709"/>
        <w:contextualSpacing/>
      </w:pPr>
      <w:r w:rsidRPr="008E420B">
        <w:t>В пределах территории распространены верховые, низинные и переходные болота.</w:t>
      </w:r>
    </w:p>
    <w:p w14:paraId="7F97E319" w14:textId="77777777" w:rsidR="00B214E5" w:rsidRPr="008E420B" w:rsidRDefault="00B214E5" w:rsidP="00B214E5">
      <w:pPr>
        <w:pStyle w:val="S"/>
        <w:spacing w:before="0" w:after="0"/>
        <w:ind w:firstLine="709"/>
        <w:contextualSpacing/>
      </w:pPr>
      <w:r w:rsidRPr="008E420B">
        <w:t>Эрозионная деятельность постоянных водотоков. Наиболее интенсивно в настоящее время развивается эрозионно-аккумулятивная деятельность реки, которая сводится к боковой эрозии, что подтверждается значительной шириной поймы, интенсивным меандрированием русел, обратными уклонами поверхности террас. Эрозионная деятельность способствует образованию обвально-осыпных явлений.</w:t>
      </w:r>
    </w:p>
    <w:p w14:paraId="00F0419A" w14:textId="77777777" w:rsidR="00B214E5" w:rsidRPr="008E420B" w:rsidRDefault="00B214E5" w:rsidP="00B214E5">
      <w:pPr>
        <w:pStyle w:val="S"/>
        <w:spacing w:before="0" w:after="0"/>
        <w:ind w:firstLine="709"/>
        <w:contextualSpacing/>
      </w:pPr>
      <w:r w:rsidRPr="008E420B">
        <w:t>Эрозионная деятельность временных водотоков. Огромную работу по преобразованию рельефа, осложнению инженерно-геологической обстановки участков, прилегающих к руслам рек, проводят временные водотоки. С их деятельностью связано образование промоин, мелких и глубоких, ветвящихся и нередко энергично растущих оврагов на надпойменных террасах и междуречных равнинах.</w:t>
      </w:r>
    </w:p>
    <w:p w14:paraId="1C116CD1" w14:textId="77777777" w:rsidR="00B214E5" w:rsidRPr="008E420B" w:rsidRDefault="00B214E5" w:rsidP="00B214E5">
      <w:pPr>
        <w:pStyle w:val="S"/>
        <w:spacing w:before="0" w:after="0"/>
        <w:ind w:firstLine="709"/>
        <w:contextualSpacing/>
      </w:pPr>
      <w:r w:rsidRPr="008E420B">
        <w:t>Образование оврагов резко усиливается при хозяйственном освоении территории, что обусловлено, прежде всего, уничтожением растительного покрова. Поэтому при освоении территории необходимо учитывать возможность широкого развития овражной эрозии, особенно на приречных участках, так как недоучет ее может привести к разрушению больших массивов.</w:t>
      </w:r>
    </w:p>
    <w:p w14:paraId="6388466C" w14:textId="77777777" w:rsidR="00B214E5" w:rsidRPr="008E420B" w:rsidRDefault="00B214E5" w:rsidP="00B214E5">
      <w:pPr>
        <w:pStyle w:val="S"/>
        <w:spacing w:before="0" w:after="0"/>
        <w:ind w:firstLine="709"/>
        <w:contextualSpacing/>
      </w:pPr>
      <w:r w:rsidRPr="008E420B">
        <w:t xml:space="preserve">Почва как компонент экосистемы выполняет в ней совершенно определенную работу и обладает для этого собственным механизмом функционирования. Структура и динамика растительности на территории, не принимая во внимание климатические условия, в основном предопределена особенностями почвенного покрова. </w:t>
      </w:r>
    </w:p>
    <w:p w14:paraId="7E0280EC" w14:textId="77777777" w:rsidR="00B214E5" w:rsidRPr="008E420B" w:rsidRDefault="00B214E5" w:rsidP="00B214E5">
      <w:pPr>
        <w:pStyle w:val="S"/>
        <w:spacing w:before="0" w:after="0"/>
        <w:ind w:firstLine="709"/>
        <w:contextualSpacing/>
      </w:pPr>
      <w:r w:rsidRPr="008E420B">
        <w:t>Согласно почвенно-географическому районированию территория поселения расположена на равнинной территории в подзоне глееземов и подзолов северной тайги. На территории поселения распространены аллювиальные почвы, часто приуроченные к притеррасным областям пойм. Эти почвы развиваются на аллювиальных отложениях тяжелого механического состава, в основном под болотной растительностью, в условиях постоянного переувлажнения паводковыми и грунтовыми водами. Они формируются в результате сочетания болотного и аллювиального процессов, проявляющихся в виде заплывания почвенного профиля при затоплении территорий речными водами.</w:t>
      </w:r>
    </w:p>
    <w:p w14:paraId="4118E49B" w14:textId="77777777" w:rsidR="00B214E5" w:rsidRPr="008E420B" w:rsidRDefault="00B214E5" w:rsidP="00B214E5">
      <w:pPr>
        <w:pStyle w:val="S"/>
        <w:spacing w:before="0" w:after="0"/>
        <w:ind w:firstLine="709"/>
        <w:contextualSpacing/>
      </w:pPr>
      <w:r w:rsidRPr="008E420B">
        <w:t>В пределах территории поселения основными элементами лесонасаждений естественного происхождения является сосна, ель, шиповник иглистый, лиственница сибирская, морошка.</w:t>
      </w:r>
    </w:p>
    <w:p w14:paraId="7306E659" w14:textId="41875074" w:rsidR="00B214E5" w:rsidRPr="008E420B" w:rsidRDefault="00B214E5" w:rsidP="00B214E5">
      <w:pPr>
        <w:ind w:firstLine="709"/>
        <w:contextualSpacing/>
        <w:jc w:val="both"/>
        <w:rPr>
          <w:rFonts w:eastAsia="Calibri"/>
          <w:iCs/>
          <w:lang w:eastAsia="en-US"/>
        </w:rPr>
      </w:pPr>
      <w:r w:rsidRPr="008E420B">
        <w:t xml:space="preserve">Карта границ </w:t>
      </w:r>
      <w:r w:rsidRPr="008E420B">
        <w:rPr>
          <w:noProof/>
        </w:rPr>
        <w:t xml:space="preserve">с.п. Сосновка </w:t>
      </w:r>
      <w:r w:rsidRPr="008E420B">
        <w:t xml:space="preserve">изображена на рисунке </w:t>
      </w:r>
      <w:r>
        <w:rPr>
          <w:rFonts w:eastAsia="Calibri"/>
          <w:iCs/>
          <w:lang w:eastAsia="en-US"/>
        </w:rPr>
        <w:t>20</w:t>
      </w:r>
      <w:r w:rsidRPr="008E420B">
        <w:rPr>
          <w:rFonts w:eastAsia="Calibri"/>
          <w:iCs/>
          <w:lang w:eastAsia="en-US"/>
        </w:rPr>
        <w:t>.</w:t>
      </w:r>
    </w:p>
    <w:p w14:paraId="6ABFCE94" w14:textId="77777777" w:rsidR="00B214E5" w:rsidRPr="008E420B" w:rsidRDefault="00B214E5" w:rsidP="00B214E5">
      <w:pPr>
        <w:contextualSpacing/>
        <w:jc w:val="both"/>
        <w:rPr>
          <w:rFonts w:eastAsia="Calibri"/>
          <w:iCs/>
          <w:lang w:eastAsia="en-US"/>
        </w:rPr>
      </w:pPr>
    </w:p>
    <w:p w14:paraId="4ADDAF38" w14:textId="77777777" w:rsidR="00B214E5" w:rsidRPr="008E420B" w:rsidRDefault="00B214E5" w:rsidP="00B214E5">
      <w:pPr>
        <w:contextualSpacing/>
        <w:jc w:val="both"/>
        <w:rPr>
          <w:lang w:val="x-none"/>
        </w:rPr>
      </w:pPr>
      <w:r w:rsidRPr="008E420B">
        <w:rPr>
          <w:noProof/>
        </w:rPr>
        <w:lastRenderedPageBreak/>
        <w:drawing>
          <wp:inline distT="0" distB="0" distL="0" distR="0" wp14:anchorId="1A1322D7" wp14:editId="6B2C3EFC">
            <wp:extent cx="5953790" cy="3955312"/>
            <wp:effectExtent l="0" t="0" r="0" b="7620"/>
            <wp:docPr id="25" name="Рисунок 25"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36">
                      <a:extLst>
                        <a:ext uri="{28A0092B-C50C-407E-A947-70E740481C1C}">
                          <a14:useLocalDpi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a:ext>
                    </a:extLst>
                  </pic:spPr>
                </pic:pic>
              </a:graphicData>
            </a:graphic>
          </wp:inline>
        </w:drawing>
      </w:r>
    </w:p>
    <w:p w14:paraId="3597C2A6" w14:textId="05925E3E" w:rsidR="00B214E5" w:rsidRPr="008E420B" w:rsidRDefault="00B214E5" w:rsidP="007F5AB0">
      <w:pPr>
        <w:pStyle w:val="a5"/>
        <w:spacing w:before="0" w:after="0" w:line="240" w:lineRule="auto"/>
        <w:ind w:firstLine="0"/>
        <w:contextualSpacing/>
        <w:jc w:val="center"/>
        <w:rPr>
          <w:i w:val="0"/>
          <w:sz w:val="24"/>
          <w:szCs w:val="24"/>
        </w:rPr>
      </w:pPr>
      <w:r w:rsidRPr="008E420B">
        <w:rPr>
          <w:i w:val="0"/>
          <w:sz w:val="24"/>
          <w:szCs w:val="24"/>
        </w:rPr>
        <w:t xml:space="preserve">Рисунок </w:t>
      </w:r>
      <w:r w:rsidRPr="008E420B">
        <w:rPr>
          <w:b/>
          <w:i w:val="0"/>
          <w:noProof/>
          <w:sz w:val="24"/>
          <w:szCs w:val="24"/>
        </w:rPr>
        <w:fldChar w:fldCharType="begin"/>
      </w:r>
      <w:r w:rsidRPr="008E420B">
        <w:rPr>
          <w:i w:val="0"/>
          <w:noProof/>
          <w:sz w:val="24"/>
          <w:szCs w:val="24"/>
        </w:rPr>
        <w:instrText xml:space="preserve"> SEQ Рисунок \* ARABIC </w:instrText>
      </w:r>
      <w:r w:rsidRPr="008E420B">
        <w:rPr>
          <w:b/>
          <w:i w:val="0"/>
          <w:noProof/>
          <w:sz w:val="24"/>
          <w:szCs w:val="24"/>
        </w:rPr>
        <w:fldChar w:fldCharType="separate"/>
      </w:r>
      <w:r w:rsidR="0066723B">
        <w:rPr>
          <w:i w:val="0"/>
          <w:noProof/>
          <w:sz w:val="24"/>
          <w:szCs w:val="24"/>
        </w:rPr>
        <w:t>20</w:t>
      </w:r>
      <w:r w:rsidRPr="008E420B">
        <w:rPr>
          <w:b/>
          <w:i w:val="0"/>
          <w:noProof/>
          <w:sz w:val="24"/>
          <w:szCs w:val="24"/>
        </w:rPr>
        <w:fldChar w:fldCharType="end"/>
      </w:r>
      <w:bookmarkStart w:id="70" w:name="_Hlk22205877"/>
      <w:r w:rsidRPr="008E420B">
        <w:rPr>
          <w:i w:val="0"/>
          <w:noProof/>
          <w:sz w:val="24"/>
          <w:szCs w:val="24"/>
        </w:rPr>
        <w:t xml:space="preserve"> – Карта границ </w:t>
      </w:r>
      <w:bookmarkEnd w:id="70"/>
      <w:r w:rsidRPr="008E420B">
        <w:rPr>
          <w:i w:val="0"/>
          <w:noProof/>
          <w:sz w:val="24"/>
          <w:szCs w:val="24"/>
        </w:rPr>
        <w:t>с.п. Сосновка в структуре Белоярского района Ханты-Мансийский автономного округа – Югры</w:t>
      </w:r>
    </w:p>
    <w:p w14:paraId="3C638B2C" w14:textId="77777777" w:rsidR="00B214E5" w:rsidRDefault="00B214E5" w:rsidP="007F5AB0">
      <w:pPr>
        <w:pStyle w:val="1d"/>
        <w:spacing w:before="0"/>
        <w:contextualSpacing/>
        <w:rPr>
          <w:sz w:val="24"/>
        </w:rPr>
      </w:pPr>
    </w:p>
    <w:p w14:paraId="5537BC1A" w14:textId="3ED29BF6" w:rsidR="007F5AB0" w:rsidRPr="0085078C" w:rsidRDefault="007F5AB0" w:rsidP="007F5AB0">
      <w:pPr>
        <w:pStyle w:val="S"/>
        <w:spacing w:before="0" w:after="0"/>
        <w:ind w:firstLine="709"/>
        <w:contextualSpacing/>
      </w:pPr>
      <w:r w:rsidRPr="0085078C">
        <w:t>Архитектурно-планировочное решение территории поселка Сосновка принято с учётом природно-ландшафтных условий и экологических ограничений, а также специфики уклада жизни населения и основных ви</w:t>
      </w:r>
      <w:r>
        <w:t>дов хозяйственной деятельности.</w:t>
      </w:r>
    </w:p>
    <w:p w14:paraId="56381925" w14:textId="47C783DF" w:rsidR="007F5AB0" w:rsidRPr="0085078C" w:rsidRDefault="007F5AB0" w:rsidP="007F5AB0">
      <w:pPr>
        <w:pStyle w:val="S"/>
        <w:spacing w:before="0" w:after="0"/>
        <w:ind w:firstLine="709"/>
        <w:contextualSpacing/>
      </w:pPr>
      <w:r w:rsidRPr="0085078C">
        <w:t>В результате анализа современного состояния территории поселка Сосновка, социально-демографических условий, производственного и транспортного потенциала, выявлены следующие факторы, которые учитывались в данной</w:t>
      </w:r>
      <w:r>
        <w:t xml:space="preserve"> работе:</w:t>
      </w:r>
    </w:p>
    <w:p w14:paraId="41298944" w14:textId="77777777" w:rsidR="007F5AB0" w:rsidRPr="0085078C" w:rsidRDefault="007F5AB0" w:rsidP="002F023B">
      <w:pPr>
        <w:pStyle w:val="S1"/>
        <w:numPr>
          <w:ilvl w:val="0"/>
          <w:numId w:val="28"/>
        </w:numPr>
        <w:tabs>
          <w:tab w:val="left" w:pos="0"/>
          <w:tab w:val="left" w:pos="1026"/>
          <w:tab w:val="left" w:pos="9354"/>
          <w:tab w:val="left" w:pos="10065"/>
        </w:tabs>
        <w:ind w:left="0" w:firstLine="709"/>
        <w:contextualSpacing/>
      </w:pPr>
      <w:r w:rsidRPr="0085078C">
        <w:t>природные и структурные элементы, ограничивающие территорию застройки: обширные заболоченные территории вокруг поселка, а также производственные территории с западной стороны жилой застройки, ограничивающие ее развитие в этом направлении;</w:t>
      </w:r>
    </w:p>
    <w:p w14:paraId="7183D3F6" w14:textId="77777777" w:rsidR="007F5AB0" w:rsidRPr="0085078C" w:rsidRDefault="007F5AB0" w:rsidP="002F023B">
      <w:pPr>
        <w:pStyle w:val="S1"/>
        <w:numPr>
          <w:ilvl w:val="0"/>
          <w:numId w:val="28"/>
        </w:numPr>
        <w:tabs>
          <w:tab w:val="left" w:pos="0"/>
          <w:tab w:val="left" w:pos="1026"/>
          <w:tab w:val="left" w:pos="9354"/>
          <w:tab w:val="left" w:pos="10065"/>
        </w:tabs>
        <w:ind w:left="0" w:firstLine="709"/>
        <w:contextualSpacing/>
      </w:pPr>
      <w:r w:rsidRPr="0085078C">
        <w:t>существующие транспортные связи, в том числе – автомобильная трасса районного значения;</w:t>
      </w:r>
    </w:p>
    <w:p w14:paraId="69677189" w14:textId="77777777" w:rsidR="007F5AB0" w:rsidRPr="0085078C" w:rsidRDefault="007F5AB0" w:rsidP="002F023B">
      <w:pPr>
        <w:pStyle w:val="S1"/>
        <w:numPr>
          <w:ilvl w:val="0"/>
          <w:numId w:val="28"/>
        </w:numPr>
        <w:tabs>
          <w:tab w:val="left" w:pos="0"/>
          <w:tab w:val="left" w:pos="1026"/>
          <w:tab w:val="left" w:pos="9354"/>
          <w:tab w:val="left" w:pos="10065"/>
        </w:tabs>
        <w:ind w:left="0" w:firstLine="709"/>
        <w:contextualSpacing/>
      </w:pPr>
      <w:r w:rsidRPr="0085078C">
        <w:t>сложившаяся планировочная структура населённого пункта;</w:t>
      </w:r>
    </w:p>
    <w:p w14:paraId="407B87A3" w14:textId="77777777" w:rsidR="007F5AB0" w:rsidRPr="0085078C" w:rsidRDefault="007F5AB0" w:rsidP="002F023B">
      <w:pPr>
        <w:pStyle w:val="S1"/>
        <w:numPr>
          <w:ilvl w:val="0"/>
          <w:numId w:val="28"/>
        </w:numPr>
        <w:tabs>
          <w:tab w:val="left" w:pos="0"/>
          <w:tab w:val="left" w:pos="1026"/>
          <w:tab w:val="left" w:pos="9354"/>
          <w:tab w:val="left" w:pos="10065"/>
        </w:tabs>
        <w:ind w:left="0" w:firstLine="709"/>
        <w:contextualSpacing/>
      </w:pPr>
      <w:r w:rsidRPr="0085078C">
        <w:t>наличие производственных территорий, создающих экономическую базу  поселения, в частности – крупная промышленная территория компрессорной станции (КС) «Сосновка», а также производственные базы КСиР, УМС, СМУ-5, УТТиСТ;</w:t>
      </w:r>
    </w:p>
    <w:p w14:paraId="5E0F3D26" w14:textId="77777777" w:rsidR="007F5AB0" w:rsidRPr="0085078C" w:rsidRDefault="007F5AB0" w:rsidP="002F023B">
      <w:pPr>
        <w:pStyle w:val="S1"/>
        <w:numPr>
          <w:ilvl w:val="0"/>
          <w:numId w:val="28"/>
        </w:numPr>
        <w:tabs>
          <w:tab w:val="left" w:pos="0"/>
          <w:tab w:val="left" w:pos="1026"/>
          <w:tab w:val="left" w:pos="9354"/>
          <w:tab w:val="left" w:pos="10065"/>
        </w:tabs>
        <w:ind w:left="0" w:firstLine="709"/>
        <w:contextualSpacing/>
      </w:pPr>
      <w:r w:rsidRPr="0085078C">
        <w:t>наличие ветхих общественных и жилых зданий, подлежащих сносу;</w:t>
      </w:r>
    </w:p>
    <w:p w14:paraId="09A9B8D8" w14:textId="77777777" w:rsidR="007F5AB0" w:rsidRPr="0085078C" w:rsidRDefault="007F5AB0" w:rsidP="002F023B">
      <w:pPr>
        <w:pStyle w:val="S1"/>
        <w:numPr>
          <w:ilvl w:val="0"/>
          <w:numId w:val="28"/>
        </w:numPr>
        <w:tabs>
          <w:tab w:val="left" w:pos="0"/>
          <w:tab w:val="left" w:pos="1026"/>
          <w:tab w:val="left" w:pos="9354"/>
          <w:tab w:val="left" w:pos="10065"/>
        </w:tabs>
        <w:ind w:left="0" w:firstLine="709"/>
        <w:contextualSpacing/>
      </w:pPr>
      <w:r w:rsidRPr="0085078C">
        <w:t>недостаточное транспортное и инженерное обеспечение поселка.</w:t>
      </w:r>
    </w:p>
    <w:p w14:paraId="39AFA64B" w14:textId="77777777" w:rsidR="007F5AB0" w:rsidRDefault="007F5AB0" w:rsidP="007F5AB0">
      <w:pPr>
        <w:pStyle w:val="S"/>
        <w:spacing w:before="0" w:after="0"/>
        <w:ind w:firstLine="709"/>
        <w:contextualSpacing/>
      </w:pPr>
    </w:p>
    <w:p w14:paraId="4F24E85F" w14:textId="77777777" w:rsidR="007F5AB0" w:rsidRPr="0085078C" w:rsidRDefault="007F5AB0" w:rsidP="007F5AB0">
      <w:pPr>
        <w:pStyle w:val="S"/>
        <w:spacing w:before="0" w:after="0"/>
        <w:ind w:firstLine="709"/>
        <w:contextualSpacing/>
      </w:pPr>
      <w:r w:rsidRPr="0085078C">
        <w:t>Развитие населённого пункта планируется за счёт естественного прироста населения, создания новых площадок транспортного назначения и упорядочивания существующих производственных и коммунально-складских территорий.</w:t>
      </w:r>
    </w:p>
    <w:p w14:paraId="55F35D4D" w14:textId="77777777" w:rsidR="007F5AB0" w:rsidRPr="0085078C" w:rsidRDefault="007F5AB0" w:rsidP="007F5AB0">
      <w:pPr>
        <w:pStyle w:val="S"/>
        <w:spacing w:before="0" w:after="0"/>
        <w:ind w:firstLine="709"/>
        <w:contextualSpacing/>
      </w:pPr>
      <w:r w:rsidRPr="0085078C">
        <w:t>Архитектурно-планировочные решения определяются следующими положениями:</w:t>
      </w:r>
    </w:p>
    <w:p w14:paraId="744F362D" w14:textId="77777777" w:rsidR="007F5AB0" w:rsidRPr="0085078C" w:rsidRDefault="007F5AB0" w:rsidP="002F023B">
      <w:pPr>
        <w:pStyle w:val="S1"/>
        <w:numPr>
          <w:ilvl w:val="0"/>
          <w:numId w:val="28"/>
        </w:numPr>
        <w:tabs>
          <w:tab w:val="left" w:pos="0"/>
          <w:tab w:val="left" w:pos="1026"/>
          <w:tab w:val="left" w:pos="9354"/>
          <w:tab w:val="left" w:pos="10065"/>
        </w:tabs>
        <w:ind w:left="0" w:firstLine="709"/>
        <w:contextualSpacing/>
      </w:pPr>
      <w:r w:rsidRPr="0085078C">
        <w:t>упорядочение планировочной структуры селитебной территории, снос ветхого жилого фонда и размещение жилых домов средней этажности;</w:t>
      </w:r>
    </w:p>
    <w:p w14:paraId="1DDE4912" w14:textId="77777777" w:rsidR="007F5AB0" w:rsidRPr="0085078C" w:rsidRDefault="007F5AB0" w:rsidP="002F023B">
      <w:pPr>
        <w:pStyle w:val="S1"/>
        <w:numPr>
          <w:ilvl w:val="0"/>
          <w:numId w:val="28"/>
        </w:numPr>
        <w:tabs>
          <w:tab w:val="left" w:pos="0"/>
          <w:tab w:val="left" w:pos="1026"/>
          <w:tab w:val="left" w:pos="9354"/>
          <w:tab w:val="left" w:pos="10065"/>
        </w:tabs>
        <w:ind w:left="0" w:firstLine="709"/>
        <w:contextualSpacing/>
      </w:pPr>
      <w:r w:rsidRPr="0085078C">
        <w:t>развитие общественно-делового центра;</w:t>
      </w:r>
    </w:p>
    <w:p w14:paraId="73A60097" w14:textId="77777777" w:rsidR="007F5AB0" w:rsidRPr="0085078C" w:rsidRDefault="007F5AB0" w:rsidP="002F023B">
      <w:pPr>
        <w:pStyle w:val="S1"/>
        <w:numPr>
          <w:ilvl w:val="0"/>
          <w:numId w:val="28"/>
        </w:numPr>
        <w:tabs>
          <w:tab w:val="left" w:pos="0"/>
          <w:tab w:val="left" w:pos="1026"/>
          <w:tab w:val="left" w:pos="9354"/>
          <w:tab w:val="left" w:pos="10065"/>
        </w:tabs>
        <w:ind w:left="0" w:firstLine="709"/>
        <w:contextualSpacing/>
      </w:pPr>
      <w:r w:rsidRPr="0085078C">
        <w:lastRenderedPageBreak/>
        <w:t xml:space="preserve">благоустройство территорий поселка, формирование улично-дорожной сети, </w:t>
      </w:r>
      <w:r w:rsidRPr="0085078C">
        <w:rPr>
          <w:spacing w:val="-9"/>
        </w:rPr>
        <w:t xml:space="preserve">организация отвода поверхностных и талых вод, </w:t>
      </w:r>
      <w:r w:rsidRPr="0085078C">
        <w:t xml:space="preserve">устройство пешеходных тротуаров и </w:t>
      </w:r>
      <w:r w:rsidRPr="0085078C">
        <w:rPr>
          <w:spacing w:val="-9"/>
        </w:rPr>
        <w:t>укрепление поверхности грунтов посевом акклиматизированных трав, посадка деревьев и кустарников</w:t>
      </w:r>
      <w:r w:rsidRPr="0085078C">
        <w:t>;</w:t>
      </w:r>
    </w:p>
    <w:p w14:paraId="4271A4E1" w14:textId="77777777" w:rsidR="007F5AB0" w:rsidRPr="0085078C" w:rsidRDefault="007F5AB0" w:rsidP="002F023B">
      <w:pPr>
        <w:pStyle w:val="S1"/>
        <w:numPr>
          <w:ilvl w:val="0"/>
          <w:numId w:val="28"/>
        </w:numPr>
        <w:tabs>
          <w:tab w:val="left" w:pos="0"/>
          <w:tab w:val="left" w:pos="1026"/>
          <w:tab w:val="left" w:pos="9354"/>
          <w:tab w:val="left" w:pos="10065"/>
        </w:tabs>
        <w:ind w:left="0" w:firstLine="709"/>
        <w:contextualSpacing/>
      </w:pPr>
      <w:r w:rsidRPr="0085078C">
        <w:t>размещение объектов инженерной и транспортной инфраструктуры.</w:t>
      </w:r>
    </w:p>
    <w:p w14:paraId="228B70ED" w14:textId="77777777" w:rsidR="007F5AB0" w:rsidRDefault="007F5AB0" w:rsidP="007F5AB0">
      <w:pPr>
        <w:pStyle w:val="S"/>
        <w:spacing w:before="0" w:after="0"/>
        <w:ind w:firstLine="709"/>
        <w:contextualSpacing/>
      </w:pPr>
    </w:p>
    <w:p w14:paraId="1CCF27AE" w14:textId="6D4CFA92" w:rsidR="007F5AB0" w:rsidRPr="0085078C" w:rsidRDefault="007F5AB0" w:rsidP="007F5AB0">
      <w:pPr>
        <w:pStyle w:val="S"/>
        <w:spacing w:before="0" w:after="0"/>
        <w:ind w:firstLine="709"/>
        <w:contextualSpacing/>
      </w:pPr>
      <w:r w:rsidRPr="0085078C">
        <w:t>Благодаря комплексному подходу предлагаемое архитектурно-планировочное решение территории пос</w:t>
      </w:r>
      <w:r>
        <w:t>ё</w:t>
      </w:r>
      <w:r w:rsidRPr="0085078C">
        <w:t>лка Сосновка позволяет организовать удобную и комфортную среду прожива</w:t>
      </w:r>
      <w:r>
        <w:t>ния для жителей поселения.</w:t>
      </w:r>
    </w:p>
    <w:p w14:paraId="66A10FBE" w14:textId="1856CE20" w:rsidR="007F5AB0" w:rsidRPr="0085078C" w:rsidRDefault="007F5AB0" w:rsidP="007F5AB0">
      <w:pPr>
        <w:pStyle w:val="S"/>
        <w:spacing w:before="0" w:after="0"/>
        <w:ind w:firstLine="709"/>
        <w:contextualSpacing/>
      </w:pPr>
      <w:r w:rsidRPr="0085078C">
        <w:t>Пре</w:t>
      </w:r>
      <w:r>
        <w:t>дложенное проектное решение посё</w:t>
      </w:r>
      <w:r w:rsidRPr="0085078C">
        <w:t>лка Сосновка в своей основе сохраняет сложившуюся планировочную структуру поселения. Новые транспортные направления позволят создать наиболее рациональную планировочную структуру, которая обеспечит удобную связь между различными функциональными зонами деревни: жилыми, общественными, производственными, рекреационными и т. д.</w:t>
      </w:r>
    </w:p>
    <w:p w14:paraId="4BE5E88E" w14:textId="77777777" w:rsidR="007F5AB0" w:rsidRPr="0085078C" w:rsidRDefault="007F5AB0" w:rsidP="007F5AB0">
      <w:pPr>
        <w:pStyle w:val="S"/>
        <w:spacing w:before="0" w:after="0"/>
        <w:ind w:firstLine="709"/>
        <w:contextualSpacing/>
      </w:pPr>
      <w:r w:rsidRPr="0085078C">
        <w:t>Взаимосвязь всех планировочных зон осуществляется системой основных улиц, имеющих выход на поселковые дороги.</w:t>
      </w:r>
    </w:p>
    <w:p w14:paraId="4E176514" w14:textId="77777777" w:rsidR="007F5AB0" w:rsidRPr="0085078C" w:rsidRDefault="007F5AB0" w:rsidP="007F5AB0">
      <w:pPr>
        <w:pStyle w:val="S"/>
        <w:spacing w:before="0" w:after="0"/>
        <w:ind w:firstLine="709"/>
        <w:contextualSpacing/>
      </w:pPr>
      <w:r w:rsidRPr="0085078C">
        <w:t>Внешние транспортные связи предполагается осуществлять по существующим автомобильным магистралям.</w:t>
      </w:r>
    </w:p>
    <w:p w14:paraId="728D93C5" w14:textId="5E08F5D9" w:rsidR="007F5AB0" w:rsidRPr="0085078C" w:rsidRDefault="007F5AB0" w:rsidP="007F5AB0">
      <w:pPr>
        <w:pStyle w:val="S"/>
        <w:spacing w:before="0" w:after="0"/>
        <w:ind w:firstLine="709"/>
        <w:contextualSpacing/>
      </w:pPr>
      <w:r w:rsidRPr="0085078C">
        <w:t>Так как природное окружение поселка представляет собой достаточно обширные заболоченные территории, развитие жилой застройки предлагается за счет сноса ветхой малоэтажной застройки и строительства новых благоустроенных домов средней этажности в границах существующей застройки. Также проектом предлагается строительство индивидуальных домов в районе улицы Лесная. На перспективу проектом предлагается застройка средней этажности в юго-восточном направлении от сложившегося жилого массива. С западной стороны в районе базы СМУ-5 проектом предлагается размещение са</w:t>
      </w:r>
      <w:r>
        <w:t>дово-огороднического хозяйства.</w:t>
      </w:r>
    </w:p>
    <w:p w14:paraId="3C6ACECC" w14:textId="551AE79B" w:rsidR="007F5AB0" w:rsidRPr="0085078C" w:rsidRDefault="007F5AB0" w:rsidP="007F5AB0">
      <w:pPr>
        <w:pStyle w:val="S"/>
        <w:spacing w:before="0" w:after="0"/>
        <w:ind w:firstLine="709"/>
        <w:contextualSpacing/>
      </w:pPr>
      <w:r w:rsidRPr="0085078C">
        <w:t>Территория общественной застройки получит своё развитие в южной части поселка по улице Школьная. Проектом предлагается строительство: спортивного клуба с плавательным бассейном и универсальным игровым залом; досугового клуба с отделением сберегательного банка, в одном квартале с существующими культурно-образовательным и физкультурно-оздоровительным комплексами. По улице Первопроходцев проектом предлагается строительство комбината бытового обслуживания с прачечной и банком; реконструкция аптеки. В квартале между улицами Школьная, Молодежная и Первопроходцев предлагается строительство церкви рядом с существующим молельным домом. По улице Молодежная запланирована реконструкция пекарни под магазин-пекарню. Пред</w:t>
      </w:r>
      <w:r>
        <w:t>лагаемые планировочные решения,</w:t>
      </w:r>
      <w:r w:rsidRPr="0085078C">
        <w:t xml:space="preserve"> позвол</w:t>
      </w:r>
      <w:r>
        <w:t>я</w:t>
      </w:r>
      <w:r w:rsidRPr="0085078C">
        <w:t>т создать организованный общественный центр поселка с учетом особенностей сложившейся планиров</w:t>
      </w:r>
      <w:r>
        <w:t>ки.</w:t>
      </w:r>
    </w:p>
    <w:p w14:paraId="688C470B" w14:textId="77777777" w:rsidR="007F5AB0" w:rsidRPr="0085078C" w:rsidRDefault="007F5AB0" w:rsidP="007F5AB0">
      <w:pPr>
        <w:pStyle w:val="S"/>
        <w:spacing w:before="0" w:after="0"/>
        <w:ind w:firstLine="709"/>
        <w:contextualSpacing/>
      </w:pPr>
      <w:r w:rsidRPr="0085078C">
        <w:t>Наряду с развитием селитебной и общественно-деловой застройки формируется зона промышленных и коммунально-складских территорий в северной части поселения. Генеральным планом предлагается реконструкция свалки твердых бытовых отходов (ТБО) под полигон (ТБО) с расширением территории. Предлагается расширение и реконструкция гаражного массива с учетом санитарно-защитной зоны и с организацией на прилегающей территории станции технического обслуживания. В районе базы УМС предлагается разместить автозаправочную станцию. Проектные предложения позволяют упорядочить организованные существующие коммунально-складские территории.</w:t>
      </w:r>
    </w:p>
    <w:p w14:paraId="688E5027" w14:textId="77777777" w:rsidR="007F5AB0" w:rsidRPr="0085078C" w:rsidRDefault="007F5AB0" w:rsidP="007F5AB0">
      <w:pPr>
        <w:pStyle w:val="S"/>
        <w:spacing w:before="0" w:after="0"/>
        <w:ind w:firstLine="709"/>
        <w:contextualSpacing/>
      </w:pPr>
      <w:r w:rsidRPr="0085078C">
        <w:t xml:space="preserve">В решениях генерального плана предусмотрена ступенчатая непрерывная система озеленения территории поселка от озеленения общественного центра поселка с организацией площадок для отдыха населения, территорий детского сада и культурно-образовательного центра до обустройства зелеными насаждениями буферных зон вдоль основных автодорог и производственных территорий. </w:t>
      </w:r>
    </w:p>
    <w:p w14:paraId="36A5DC3C" w14:textId="76EEB394" w:rsidR="007F5AB0" w:rsidRPr="0085078C" w:rsidRDefault="007F5AB0" w:rsidP="007F5AB0">
      <w:pPr>
        <w:pStyle w:val="S"/>
        <w:spacing w:before="0" w:after="0"/>
        <w:ind w:firstLine="709"/>
        <w:contextualSpacing/>
      </w:pPr>
      <w:r w:rsidRPr="0085078C">
        <w:t>Проектом предлагается расширение границы населенного пункта с учётом размещения перспективных территорий, намеченных под перспе</w:t>
      </w:r>
      <w:r>
        <w:t xml:space="preserve">ктивное освоение и включения в </w:t>
      </w:r>
      <w:r w:rsidRPr="0085078C">
        <w:t>границы посёлка Сосновка мест традиционного природопользования.</w:t>
      </w:r>
    </w:p>
    <w:p w14:paraId="13FEAB23" w14:textId="77777777" w:rsidR="007F5AB0" w:rsidRPr="0085078C" w:rsidRDefault="007F5AB0" w:rsidP="007F5AB0">
      <w:pPr>
        <w:pStyle w:val="S"/>
        <w:spacing w:before="0" w:after="0"/>
        <w:ind w:firstLine="709"/>
        <w:contextualSpacing/>
      </w:pPr>
      <w:r w:rsidRPr="0085078C">
        <w:lastRenderedPageBreak/>
        <w:t>В границы посёлка Сосновка включены территории: в юго-восточном направлении от существующей застройки под размещение индивидуальной жилой застройки; в северо-западном направлении от существующей застройки - под размещение индивидуальной жилой застройки, севернее от существующей застройки под размещение вышки связи.</w:t>
      </w:r>
    </w:p>
    <w:p w14:paraId="2BF8202E" w14:textId="77777777" w:rsidR="007F5AB0" w:rsidRPr="0085078C" w:rsidRDefault="007F5AB0" w:rsidP="007F5AB0">
      <w:pPr>
        <w:pStyle w:val="S"/>
        <w:spacing w:before="0" w:after="0"/>
        <w:ind w:firstLine="709"/>
        <w:contextualSpacing/>
      </w:pPr>
      <w:r w:rsidRPr="0085078C">
        <w:t>В северной части населённого пункта в границы включена территория ПС «Сосновка», ранее разделённая границами посёлка на две части.</w:t>
      </w:r>
    </w:p>
    <w:p w14:paraId="68F73C9B" w14:textId="77777777" w:rsidR="007F5AB0" w:rsidRPr="0085078C" w:rsidRDefault="007F5AB0" w:rsidP="007F5AB0">
      <w:pPr>
        <w:pStyle w:val="S"/>
        <w:spacing w:before="0" w:after="0"/>
        <w:ind w:firstLine="709"/>
        <w:contextualSpacing/>
      </w:pPr>
      <w:r w:rsidRPr="0085078C">
        <w:t>Таким образом, архитектурно-планировочные решения позволят обеспечить благоприятные условия для жизни на данной территории настоящего и будущего поколений, с учетом взаимного влияния таких составляющих, как природные факторы, жилые образования, зоны общественно-делового центра, зоны отдыха, производственные зоны и зоны инженерной и транспортной инфраструктур.</w:t>
      </w:r>
    </w:p>
    <w:p w14:paraId="1DF650C2" w14:textId="794770CF" w:rsidR="004C1237" w:rsidRPr="00033768" w:rsidRDefault="004C1237" w:rsidP="004C1237">
      <w:pPr>
        <w:ind w:firstLine="720"/>
        <w:jc w:val="both"/>
        <w:rPr>
          <w:bCs/>
        </w:rPr>
      </w:pPr>
      <w:r w:rsidRPr="00033768">
        <w:t xml:space="preserve">Для реализации </w:t>
      </w:r>
      <w:r w:rsidRPr="00033768">
        <w:rPr>
          <w:bCs/>
        </w:rPr>
        <w:t>социально-экономического развития</w:t>
      </w:r>
      <w:r w:rsidRPr="00033768">
        <w:t xml:space="preserve"> </w:t>
      </w:r>
      <w:r w:rsidR="00EA74DB">
        <w:t>сельского поселения</w:t>
      </w:r>
      <w:r w:rsidRPr="00033768">
        <w:t xml:space="preserve"> определены следующие стратегические направления:</w:t>
      </w:r>
    </w:p>
    <w:p w14:paraId="0D84DA27" w14:textId="54AF5D62" w:rsidR="004C1237" w:rsidRPr="00033768" w:rsidRDefault="00164D81" w:rsidP="008253A6">
      <w:pPr>
        <w:pStyle w:val="ab"/>
        <w:numPr>
          <w:ilvl w:val="0"/>
          <w:numId w:val="7"/>
        </w:numPr>
        <w:tabs>
          <w:tab w:val="left" w:pos="851"/>
        </w:tabs>
        <w:ind w:left="0" w:firstLine="567"/>
        <w:jc w:val="both"/>
        <w:rPr>
          <w:szCs w:val="24"/>
        </w:rPr>
      </w:pPr>
      <w:r w:rsidRPr="00033768">
        <w:rPr>
          <w:szCs w:val="24"/>
        </w:rPr>
        <w:t>о</w:t>
      </w:r>
      <w:r w:rsidR="004C1237" w:rsidRPr="00033768">
        <w:rPr>
          <w:szCs w:val="24"/>
        </w:rPr>
        <w:t>беспечение роста э</w:t>
      </w:r>
      <w:r w:rsidRPr="00033768">
        <w:rPr>
          <w:szCs w:val="24"/>
        </w:rPr>
        <w:t xml:space="preserve">кономического потенциала </w:t>
      </w:r>
      <w:r w:rsidR="00EB5770">
        <w:t>сельского поселения</w:t>
      </w:r>
      <w:r w:rsidRPr="00033768">
        <w:rPr>
          <w:szCs w:val="24"/>
        </w:rPr>
        <w:t>;</w:t>
      </w:r>
    </w:p>
    <w:p w14:paraId="3CB1BC12" w14:textId="1AE5EA4D" w:rsidR="004C1237" w:rsidRPr="00033768" w:rsidRDefault="00164D81" w:rsidP="008253A6">
      <w:pPr>
        <w:pStyle w:val="ab"/>
        <w:numPr>
          <w:ilvl w:val="0"/>
          <w:numId w:val="7"/>
        </w:numPr>
        <w:tabs>
          <w:tab w:val="left" w:pos="851"/>
        </w:tabs>
        <w:ind w:left="0" w:firstLine="567"/>
        <w:jc w:val="both"/>
        <w:rPr>
          <w:szCs w:val="24"/>
        </w:rPr>
      </w:pPr>
      <w:r w:rsidRPr="00033768">
        <w:rPr>
          <w:szCs w:val="24"/>
        </w:rPr>
        <w:t>о</w:t>
      </w:r>
      <w:r w:rsidR="004C1237" w:rsidRPr="00033768">
        <w:rPr>
          <w:szCs w:val="24"/>
        </w:rPr>
        <w:t>беспечение роста благосостояния и социального б</w:t>
      </w:r>
      <w:r w:rsidRPr="00033768">
        <w:rPr>
          <w:szCs w:val="24"/>
        </w:rPr>
        <w:t>лагополучия населения;</w:t>
      </w:r>
    </w:p>
    <w:p w14:paraId="0988D755" w14:textId="214A5B62" w:rsidR="004C1237" w:rsidRDefault="00164D81" w:rsidP="00B56058">
      <w:pPr>
        <w:pStyle w:val="ab"/>
        <w:numPr>
          <w:ilvl w:val="0"/>
          <w:numId w:val="7"/>
        </w:numPr>
        <w:tabs>
          <w:tab w:val="left" w:pos="851"/>
        </w:tabs>
        <w:ind w:left="0" w:firstLine="567"/>
        <w:jc w:val="both"/>
        <w:rPr>
          <w:szCs w:val="24"/>
        </w:rPr>
      </w:pPr>
      <w:r w:rsidRPr="00033768">
        <w:rPr>
          <w:szCs w:val="24"/>
        </w:rPr>
        <w:t>о</w:t>
      </w:r>
      <w:r w:rsidR="004C1237" w:rsidRPr="00033768">
        <w:rPr>
          <w:szCs w:val="24"/>
        </w:rPr>
        <w:t>беспечение высокого качества среды</w:t>
      </w:r>
      <w:r w:rsidR="00EB5770">
        <w:rPr>
          <w:szCs w:val="24"/>
        </w:rPr>
        <w:t xml:space="preserve"> </w:t>
      </w:r>
      <w:r w:rsidR="00EB5770">
        <w:t>сельского поселения</w:t>
      </w:r>
      <w:r w:rsidR="004C1237" w:rsidRPr="00033768">
        <w:rPr>
          <w:szCs w:val="24"/>
        </w:rPr>
        <w:t>.</w:t>
      </w:r>
    </w:p>
    <w:p w14:paraId="3CA079CC" w14:textId="77777777" w:rsidR="00B56058" w:rsidRPr="00033768" w:rsidRDefault="00B56058" w:rsidP="00B56058">
      <w:pPr>
        <w:suppressAutoHyphens/>
        <w:ind w:firstLine="709"/>
        <w:contextualSpacing/>
        <w:jc w:val="both"/>
      </w:pPr>
    </w:p>
    <w:p w14:paraId="2B1A3E8A" w14:textId="77777777" w:rsidR="00E05CBC" w:rsidRPr="00EA74DB" w:rsidRDefault="00E05CBC" w:rsidP="00B56058">
      <w:pPr>
        <w:pStyle w:val="2"/>
        <w:numPr>
          <w:ilvl w:val="1"/>
          <w:numId w:val="1"/>
        </w:numPr>
        <w:tabs>
          <w:tab w:val="left" w:pos="993"/>
        </w:tabs>
        <w:spacing w:before="0" w:after="0"/>
        <w:ind w:left="0" w:firstLine="709"/>
        <w:jc w:val="both"/>
        <w:rPr>
          <w:rFonts w:ascii="Times New Roman" w:hAnsi="Times New Roman"/>
          <w:b w:val="0"/>
          <w:i w:val="0"/>
          <w:sz w:val="24"/>
          <w:szCs w:val="24"/>
        </w:rPr>
      </w:pPr>
      <w:bookmarkStart w:id="71" w:name="_Toc49622938"/>
      <w:r w:rsidRPr="00EA74DB">
        <w:rPr>
          <w:rFonts w:ascii="Times New Roman" w:hAnsi="Times New Roman"/>
          <w:b w:val="0"/>
          <w:i w:val="0"/>
          <w:sz w:val="24"/>
          <w:szCs w:val="24"/>
        </w:rPr>
        <w:t>Жилищное строительство</w:t>
      </w:r>
      <w:bookmarkEnd w:id="71"/>
    </w:p>
    <w:p w14:paraId="35DA6A96" w14:textId="77777777" w:rsidR="0055430A" w:rsidRPr="00033768" w:rsidRDefault="0055430A" w:rsidP="00B56058">
      <w:pPr>
        <w:pStyle w:val="ab"/>
        <w:ind w:left="0" w:firstLine="709"/>
        <w:jc w:val="both"/>
        <w:rPr>
          <w:szCs w:val="24"/>
        </w:rPr>
      </w:pPr>
    </w:p>
    <w:p w14:paraId="3EFD9061" w14:textId="7EAD56BC" w:rsidR="00EA74DB" w:rsidRPr="00C5713A" w:rsidRDefault="00EA74DB" w:rsidP="00B56058">
      <w:pPr>
        <w:suppressAutoHyphens/>
        <w:ind w:firstLine="709"/>
        <w:contextualSpacing/>
        <w:jc w:val="both"/>
        <w:rPr>
          <w:shd w:val="clear" w:color="auto" w:fill="FFFFFF"/>
          <w:lang w:val="x-none"/>
        </w:rPr>
      </w:pPr>
      <w:r w:rsidRPr="00C5713A">
        <w:rPr>
          <w:shd w:val="clear" w:color="auto" w:fill="FFFFFF"/>
          <w:lang w:val="x-none"/>
        </w:rPr>
        <w:t>На протяжении всего расчетного срока потребность в жилье увеличивается как за сч</w:t>
      </w:r>
      <w:r>
        <w:rPr>
          <w:shd w:val="clear" w:color="auto" w:fill="FFFFFF"/>
        </w:rPr>
        <w:t>ё</w:t>
      </w:r>
      <w:r w:rsidRPr="00C5713A">
        <w:rPr>
          <w:shd w:val="clear" w:color="auto" w:fill="FFFFFF"/>
          <w:lang w:val="x-none"/>
        </w:rPr>
        <w:t xml:space="preserve">т его выбытия по причине ветхости, так и </w:t>
      </w:r>
      <w:r w:rsidR="00774BE8">
        <w:rPr>
          <w:shd w:val="clear" w:color="auto" w:fill="FFFFFF"/>
        </w:rPr>
        <w:t>сохранения</w:t>
      </w:r>
      <w:r w:rsidRPr="00C5713A">
        <w:rPr>
          <w:shd w:val="clear" w:color="auto" w:fill="FFFFFF"/>
          <w:lang w:val="x-none"/>
        </w:rPr>
        <w:t xml:space="preserve"> численности постоянного населения. Таким образом, при формировании проектного жилья ставятся следующие задачи:</w:t>
      </w:r>
    </w:p>
    <w:p w14:paraId="2098B22E" w14:textId="77777777" w:rsidR="00EA74DB" w:rsidRPr="00C5713A" w:rsidRDefault="00EA74DB" w:rsidP="002F023B">
      <w:pPr>
        <w:pStyle w:val="S1"/>
        <w:numPr>
          <w:ilvl w:val="0"/>
          <w:numId w:val="18"/>
        </w:numPr>
        <w:tabs>
          <w:tab w:val="left" w:pos="993"/>
          <w:tab w:val="left" w:pos="1026"/>
        </w:tabs>
        <w:ind w:left="0" w:firstLine="709"/>
        <w:contextualSpacing/>
      </w:pPr>
      <w:r w:rsidRPr="00C5713A">
        <w:t>создание современной комфортной среды в поселке путем поэтапной реконструкции территории старой жилой застройки, полного инженерного обустройства, благоустройства территории и создания сети многофункциональных центров обслуживания населения;</w:t>
      </w:r>
    </w:p>
    <w:p w14:paraId="1CF8597E" w14:textId="77777777" w:rsidR="00EA74DB" w:rsidRPr="00C5713A" w:rsidRDefault="00EA74DB" w:rsidP="002F023B">
      <w:pPr>
        <w:pStyle w:val="S1"/>
        <w:numPr>
          <w:ilvl w:val="0"/>
          <w:numId w:val="18"/>
        </w:numPr>
        <w:tabs>
          <w:tab w:val="left" w:pos="993"/>
          <w:tab w:val="left" w:pos="1026"/>
        </w:tabs>
        <w:ind w:left="0" w:firstLine="709"/>
        <w:contextualSpacing/>
      </w:pPr>
      <w:r w:rsidRPr="00C5713A">
        <w:t>создание психологически комфортной и пространственно разнообразной среды обитания, обеспечивающей улучшение социально-психологических условий проживания;</w:t>
      </w:r>
    </w:p>
    <w:p w14:paraId="1F6155F9" w14:textId="77777777" w:rsidR="00F739EA" w:rsidRPr="0085078C" w:rsidRDefault="00F739EA" w:rsidP="002F023B">
      <w:pPr>
        <w:pStyle w:val="S1"/>
        <w:numPr>
          <w:ilvl w:val="0"/>
          <w:numId w:val="18"/>
        </w:numPr>
        <w:tabs>
          <w:tab w:val="left" w:pos="0"/>
          <w:tab w:val="left" w:pos="1026"/>
          <w:tab w:val="left" w:pos="9354"/>
          <w:tab w:val="left" w:pos="10065"/>
        </w:tabs>
        <w:ind w:left="0" w:firstLine="709"/>
      </w:pPr>
      <w:r w:rsidRPr="0085078C">
        <w:t>повышение уровня обеспеченности граждан общей площадью жилья;</w:t>
      </w:r>
    </w:p>
    <w:p w14:paraId="742BFF9B" w14:textId="77777777" w:rsidR="00F739EA" w:rsidRPr="0085078C" w:rsidRDefault="00F739EA" w:rsidP="002F023B">
      <w:pPr>
        <w:pStyle w:val="S1"/>
        <w:numPr>
          <w:ilvl w:val="0"/>
          <w:numId w:val="18"/>
        </w:numPr>
        <w:tabs>
          <w:tab w:val="left" w:pos="0"/>
          <w:tab w:val="left" w:pos="1026"/>
          <w:tab w:val="left" w:pos="9354"/>
          <w:tab w:val="left" w:pos="10065"/>
        </w:tabs>
        <w:ind w:left="0" w:firstLine="709"/>
      </w:pPr>
      <w:r w:rsidRPr="0085078C">
        <w:t>ликвидация ветхого и непригодного для проживания жилищного фонда;</w:t>
      </w:r>
    </w:p>
    <w:p w14:paraId="56F9C874" w14:textId="77777777" w:rsidR="00F739EA" w:rsidRPr="0085078C" w:rsidRDefault="00F739EA" w:rsidP="002F023B">
      <w:pPr>
        <w:pStyle w:val="S1"/>
        <w:numPr>
          <w:ilvl w:val="0"/>
          <w:numId w:val="18"/>
        </w:numPr>
        <w:tabs>
          <w:tab w:val="left" w:pos="0"/>
          <w:tab w:val="left" w:pos="1026"/>
          <w:tab w:val="left" w:pos="9354"/>
          <w:tab w:val="left" w:pos="10065"/>
        </w:tabs>
        <w:ind w:left="0" w:firstLine="709"/>
      </w:pPr>
      <w:r w:rsidRPr="0085078C">
        <w:t>проведение мероприятий по выносу жилищного фонда из санитарно-защитных зон;</w:t>
      </w:r>
    </w:p>
    <w:p w14:paraId="478C00C1" w14:textId="77777777" w:rsidR="00F739EA" w:rsidRPr="0085078C" w:rsidRDefault="00F739EA" w:rsidP="002F023B">
      <w:pPr>
        <w:pStyle w:val="S1"/>
        <w:numPr>
          <w:ilvl w:val="0"/>
          <w:numId w:val="18"/>
        </w:numPr>
        <w:tabs>
          <w:tab w:val="left" w:pos="0"/>
          <w:tab w:val="left" w:pos="1026"/>
          <w:tab w:val="left" w:pos="9354"/>
          <w:tab w:val="left" w:pos="10065"/>
        </w:tabs>
        <w:ind w:left="0" w:firstLine="709"/>
      </w:pPr>
      <w:r w:rsidRPr="0085078C">
        <w:t>создание необходимых условий при переселении жителей из ликвидируемого жилищного фонда;</w:t>
      </w:r>
    </w:p>
    <w:p w14:paraId="6105B431" w14:textId="77777777" w:rsidR="00F739EA" w:rsidRPr="0085078C" w:rsidRDefault="00F739EA" w:rsidP="002F023B">
      <w:pPr>
        <w:pStyle w:val="S1"/>
        <w:numPr>
          <w:ilvl w:val="0"/>
          <w:numId w:val="18"/>
        </w:numPr>
        <w:tabs>
          <w:tab w:val="left" w:pos="0"/>
          <w:tab w:val="left" w:pos="1026"/>
          <w:tab w:val="left" w:pos="9354"/>
          <w:tab w:val="left" w:pos="10065"/>
        </w:tabs>
        <w:ind w:left="0" w:firstLine="709"/>
      </w:pPr>
      <w:r w:rsidRPr="0085078C">
        <w:t>формирование предпосылок для благоприятного инвестиционного климата с целью привлечения частных инвесторов  и подрядных организаций на территорию (предоставление налоговых льгот, активизация ипотечного кредитования, подготовка строительных площадок, строительство инженерных коммуникаций);</w:t>
      </w:r>
    </w:p>
    <w:p w14:paraId="32DEB1F7" w14:textId="3F7F522B" w:rsidR="00F739EA" w:rsidRPr="0085078C" w:rsidRDefault="00F739EA" w:rsidP="002F023B">
      <w:pPr>
        <w:pStyle w:val="S1"/>
        <w:numPr>
          <w:ilvl w:val="0"/>
          <w:numId w:val="18"/>
        </w:numPr>
        <w:tabs>
          <w:tab w:val="left" w:pos="0"/>
          <w:tab w:val="left" w:pos="1026"/>
          <w:tab w:val="left" w:pos="9354"/>
          <w:tab w:val="left" w:pos="10065"/>
        </w:tabs>
        <w:ind w:left="0" w:firstLine="709"/>
      </w:pPr>
      <w:r w:rsidRPr="0085078C">
        <w:t>наращивание темпов строительства жилья с целью скоре</w:t>
      </w:r>
      <w:r>
        <w:t>йшего решения жилищной проблемы</w:t>
      </w:r>
      <w:r>
        <w:rPr>
          <w:lang w:val="ru-RU"/>
        </w:rPr>
        <w:t>;</w:t>
      </w:r>
    </w:p>
    <w:p w14:paraId="2A01759A" w14:textId="77777777" w:rsidR="00EA74DB" w:rsidRPr="00C5713A" w:rsidRDefault="00EA74DB" w:rsidP="002F023B">
      <w:pPr>
        <w:pStyle w:val="S1"/>
        <w:numPr>
          <w:ilvl w:val="0"/>
          <w:numId w:val="18"/>
        </w:numPr>
        <w:tabs>
          <w:tab w:val="left" w:pos="993"/>
          <w:tab w:val="left" w:pos="1026"/>
        </w:tabs>
        <w:ind w:left="0" w:firstLine="709"/>
        <w:contextualSpacing/>
      </w:pPr>
      <w:r w:rsidRPr="00C5713A">
        <w:t>рациональное распределение объемов строительства жилищного фонда в течение расчетного срока (введение объектов в эксплуатацию в соответствии с планом мероприятий).</w:t>
      </w:r>
    </w:p>
    <w:p w14:paraId="76B88DF7" w14:textId="77777777" w:rsidR="00EA74DB" w:rsidRDefault="00EA74DB" w:rsidP="00EA74DB">
      <w:pPr>
        <w:ind w:firstLine="709"/>
        <w:contextualSpacing/>
        <w:jc w:val="both"/>
      </w:pPr>
    </w:p>
    <w:p w14:paraId="15094BA5" w14:textId="35059A2B" w:rsidR="00EA74DB" w:rsidRPr="00C5713A" w:rsidRDefault="00EA74DB" w:rsidP="00EA74DB">
      <w:pPr>
        <w:ind w:firstLine="709"/>
        <w:contextualSpacing/>
        <w:jc w:val="both"/>
      </w:pPr>
      <w:r w:rsidRPr="00EA74DB">
        <w:t>Расч</w:t>
      </w:r>
      <w:r>
        <w:t>ё</w:t>
      </w:r>
      <w:r w:rsidRPr="00EA74DB">
        <w:t xml:space="preserve">т потребности в жилье на расчетный срок </w:t>
      </w:r>
      <w:r w:rsidR="00F739EA">
        <w:t>приведен в таблице 71</w:t>
      </w:r>
      <w:r w:rsidRPr="00C5713A">
        <w:t>.</w:t>
      </w:r>
    </w:p>
    <w:p w14:paraId="60380D56" w14:textId="77777777" w:rsidR="00EA74DB" w:rsidRDefault="00EA74DB" w:rsidP="00EA74DB">
      <w:pPr>
        <w:pStyle w:val="ab"/>
        <w:ind w:left="567"/>
        <w:jc w:val="both"/>
        <w:rPr>
          <w:szCs w:val="24"/>
        </w:rPr>
      </w:pPr>
    </w:p>
    <w:p w14:paraId="4AFC929E" w14:textId="74EBCE53" w:rsidR="00EA74DB" w:rsidRPr="00C74D3A" w:rsidRDefault="00EA74DB" w:rsidP="00EA74DB">
      <w:r w:rsidRPr="00C74D3A">
        <w:t xml:space="preserve">Таблица </w:t>
      </w:r>
      <w:r>
        <w:rPr>
          <w:noProof/>
        </w:rPr>
        <w:fldChar w:fldCharType="begin"/>
      </w:r>
      <w:r>
        <w:rPr>
          <w:noProof/>
        </w:rPr>
        <w:instrText xml:space="preserve"> SEQ Таблица \* ARABIC </w:instrText>
      </w:r>
      <w:r>
        <w:rPr>
          <w:noProof/>
        </w:rPr>
        <w:fldChar w:fldCharType="separate"/>
      </w:r>
      <w:r w:rsidR="0066723B">
        <w:rPr>
          <w:noProof/>
        </w:rPr>
        <w:t>71</w:t>
      </w:r>
      <w:r>
        <w:rPr>
          <w:noProof/>
        </w:rPr>
        <w:fldChar w:fldCharType="end"/>
      </w:r>
      <w:r w:rsidRPr="00C74D3A">
        <w:t xml:space="preserve"> - </w:t>
      </w:r>
      <w:r w:rsidRPr="00EA74DB">
        <w:t>Расчёт потребности в жилье на расчетный срок</w:t>
      </w:r>
    </w:p>
    <w:p w14:paraId="56918DB7" w14:textId="77777777" w:rsidR="00EA74DB" w:rsidRPr="00C74D3A" w:rsidRDefault="00EA74DB" w:rsidP="00EA74D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6929"/>
        <w:gridCol w:w="1050"/>
        <w:gridCol w:w="1299"/>
      </w:tblGrid>
      <w:tr w:rsidR="00EA74DB" w:rsidRPr="00EA74DB" w14:paraId="2C5CB0AD" w14:textId="77777777" w:rsidTr="00036080">
        <w:trPr>
          <w:trHeight w:val="77"/>
          <w:tblHeader/>
        </w:trPr>
        <w:tc>
          <w:tcPr>
            <w:tcW w:w="292" w:type="pct"/>
            <w:vMerge w:val="restart"/>
            <w:vAlign w:val="center"/>
          </w:tcPr>
          <w:p w14:paraId="72C94637" w14:textId="77777777" w:rsidR="00EA74DB" w:rsidRPr="00EA74DB" w:rsidRDefault="00EA74DB" w:rsidP="00EA74DB">
            <w:pPr>
              <w:snapToGrid w:val="0"/>
              <w:jc w:val="center"/>
              <w:rPr>
                <w:sz w:val="20"/>
                <w:szCs w:val="20"/>
              </w:rPr>
            </w:pPr>
            <w:r w:rsidRPr="00EA74DB">
              <w:rPr>
                <w:sz w:val="20"/>
                <w:szCs w:val="20"/>
              </w:rPr>
              <w:t>№ п/п</w:t>
            </w:r>
          </w:p>
        </w:tc>
        <w:tc>
          <w:tcPr>
            <w:tcW w:w="3516" w:type="pct"/>
            <w:vMerge w:val="restart"/>
            <w:vAlign w:val="center"/>
          </w:tcPr>
          <w:p w14:paraId="2E97A896" w14:textId="77777777" w:rsidR="00EA74DB" w:rsidRPr="00EA74DB" w:rsidRDefault="00EA74DB" w:rsidP="00EA74DB">
            <w:pPr>
              <w:snapToGrid w:val="0"/>
              <w:jc w:val="center"/>
              <w:rPr>
                <w:sz w:val="20"/>
                <w:szCs w:val="20"/>
              </w:rPr>
            </w:pPr>
            <w:r w:rsidRPr="00EA74DB">
              <w:rPr>
                <w:sz w:val="20"/>
                <w:szCs w:val="20"/>
              </w:rPr>
              <w:t>Наименование показателей</w:t>
            </w:r>
          </w:p>
        </w:tc>
        <w:tc>
          <w:tcPr>
            <w:tcW w:w="533" w:type="pct"/>
            <w:vMerge w:val="restart"/>
            <w:vAlign w:val="center"/>
          </w:tcPr>
          <w:p w14:paraId="0B2B5F08" w14:textId="77777777" w:rsidR="00EA74DB" w:rsidRPr="00EA74DB" w:rsidRDefault="00EA74DB" w:rsidP="00EA74DB">
            <w:pPr>
              <w:snapToGrid w:val="0"/>
              <w:ind w:left="-161" w:right="-125"/>
              <w:jc w:val="center"/>
              <w:rPr>
                <w:sz w:val="20"/>
                <w:szCs w:val="20"/>
              </w:rPr>
            </w:pPr>
            <w:r w:rsidRPr="00EA74DB">
              <w:rPr>
                <w:sz w:val="20"/>
                <w:szCs w:val="20"/>
              </w:rPr>
              <w:t>Ед.изм.</w:t>
            </w:r>
          </w:p>
        </w:tc>
        <w:tc>
          <w:tcPr>
            <w:tcW w:w="659" w:type="pct"/>
            <w:vAlign w:val="center"/>
          </w:tcPr>
          <w:p w14:paraId="79360183" w14:textId="250C1A73" w:rsidR="00EA74DB" w:rsidRPr="00EA74DB" w:rsidRDefault="00EA74DB" w:rsidP="00EA74DB">
            <w:pPr>
              <w:snapToGrid w:val="0"/>
              <w:jc w:val="center"/>
              <w:rPr>
                <w:sz w:val="20"/>
                <w:szCs w:val="20"/>
              </w:rPr>
            </w:pPr>
            <w:r w:rsidRPr="00EA74DB">
              <w:rPr>
                <w:sz w:val="20"/>
                <w:szCs w:val="20"/>
              </w:rPr>
              <w:t>Значения</w:t>
            </w:r>
          </w:p>
        </w:tc>
      </w:tr>
      <w:tr w:rsidR="00EA74DB" w:rsidRPr="00EA74DB" w14:paraId="2240A37C" w14:textId="77777777" w:rsidTr="00036080">
        <w:trPr>
          <w:trHeight w:val="77"/>
          <w:tblHeader/>
        </w:trPr>
        <w:tc>
          <w:tcPr>
            <w:tcW w:w="292" w:type="pct"/>
            <w:vMerge/>
            <w:vAlign w:val="center"/>
          </w:tcPr>
          <w:p w14:paraId="7AF2B88E" w14:textId="77777777" w:rsidR="00EA74DB" w:rsidRPr="00EA74DB" w:rsidRDefault="00EA74DB" w:rsidP="00EA74DB">
            <w:pPr>
              <w:rPr>
                <w:sz w:val="20"/>
                <w:szCs w:val="20"/>
              </w:rPr>
            </w:pPr>
          </w:p>
        </w:tc>
        <w:tc>
          <w:tcPr>
            <w:tcW w:w="3516" w:type="pct"/>
            <w:vMerge/>
            <w:vAlign w:val="center"/>
          </w:tcPr>
          <w:p w14:paraId="4C9F2C60" w14:textId="77777777" w:rsidR="00EA74DB" w:rsidRPr="00EA74DB" w:rsidRDefault="00EA74DB" w:rsidP="00EA74DB">
            <w:pPr>
              <w:rPr>
                <w:sz w:val="20"/>
                <w:szCs w:val="20"/>
              </w:rPr>
            </w:pPr>
          </w:p>
        </w:tc>
        <w:tc>
          <w:tcPr>
            <w:tcW w:w="533" w:type="pct"/>
            <w:vMerge/>
            <w:vAlign w:val="center"/>
          </w:tcPr>
          <w:p w14:paraId="11764468" w14:textId="77777777" w:rsidR="00EA74DB" w:rsidRPr="00EA74DB" w:rsidRDefault="00EA74DB" w:rsidP="00EA74DB">
            <w:pPr>
              <w:rPr>
                <w:sz w:val="20"/>
                <w:szCs w:val="20"/>
              </w:rPr>
            </w:pPr>
          </w:p>
        </w:tc>
        <w:tc>
          <w:tcPr>
            <w:tcW w:w="659" w:type="pct"/>
            <w:vAlign w:val="center"/>
          </w:tcPr>
          <w:p w14:paraId="170D8621" w14:textId="2A49A82C" w:rsidR="00EA74DB" w:rsidRPr="00EA74DB" w:rsidRDefault="00EA74DB" w:rsidP="004938A5">
            <w:pPr>
              <w:snapToGrid w:val="0"/>
              <w:ind w:left="-94" w:right="-59"/>
              <w:jc w:val="center"/>
              <w:rPr>
                <w:sz w:val="20"/>
                <w:szCs w:val="20"/>
              </w:rPr>
            </w:pPr>
            <w:r w:rsidRPr="00EA74DB">
              <w:rPr>
                <w:sz w:val="20"/>
                <w:szCs w:val="20"/>
              </w:rPr>
              <w:t>20</w:t>
            </w:r>
            <w:r w:rsidR="004938A5">
              <w:rPr>
                <w:sz w:val="20"/>
                <w:szCs w:val="20"/>
              </w:rPr>
              <w:t>30 г</w:t>
            </w:r>
          </w:p>
        </w:tc>
      </w:tr>
      <w:tr w:rsidR="00F739EA" w:rsidRPr="00EA74DB" w14:paraId="1AA25142" w14:textId="77777777" w:rsidTr="00036080">
        <w:trPr>
          <w:trHeight w:val="77"/>
        </w:trPr>
        <w:tc>
          <w:tcPr>
            <w:tcW w:w="292" w:type="pct"/>
            <w:vAlign w:val="center"/>
          </w:tcPr>
          <w:p w14:paraId="24CC9C99" w14:textId="77777777" w:rsidR="00F739EA" w:rsidRPr="00EA74DB" w:rsidRDefault="00F739EA" w:rsidP="00F739EA">
            <w:pPr>
              <w:snapToGrid w:val="0"/>
              <w:jc w:val="center"/>
              <w:rPr>
                <w:sz w:val="20"/>
                <w:szCs w:val="20"/>
              </w:rPr>
            </w:pPr>
            <w:r w:rsidRPr="00EA74DB">
              <w:rPr>
                <w:sz w:val="20"/>
                <w:szCs w:val="20"/>
              </w:rPr>
              <w:t>1</w:t>
            </w:r>
          </w:p>
        </w:tc>
        <w:tc>
          <w:tcPr>
            <w:tcW w:w="3516" w:type="pct"/>
            <w:vAlign w:val="center"/>
          </w:tcPr>
          <w:p w14:paraId="58A0572C" w14:textId="77777777" w:rsidR="00F739EA" w:rsidRPr="00EA74DB" w:rsidRDefault="00F739EA" w:rsidP="00F739EA">
            <w:pPr>
              <w:snapToGrid w:val="0"/>
              <w:rPr>
                <w:sz w:val="20"/>
                <w:szCs w:val="20"/>
              </w:rPr>
            </w:pPr>
            <w:r w:rsidRPr="00EA74DB">
              <w:rPr>
                <w:sz w:val="20"/>
                <w:szCs w:val="20"/>
              </w:rPr>
              <w:t>Расчетная численность населения</w:t>
            </w:r>
          </w:p>
        </w:tc>
        <w:tc>
          <w:tcPr>
            <w:tcW w:w="533" w:type="pct"/>
            <w:vAlign w:val="center"/>
          </w:tcPr>
          <w:p w14:paraId="1A3D18AA" w14:textId="77777777" w:rsidR="00F739EA" w:rsidRPr="00EA74DB" w:rsidRDefault="00F739EA" w:rsidP="00F739EA">
            <w:pPr>
              <w:snapToGrid w:val="0"/>
              <w:jc w:val="center"/>
              <w:rPr>
                <w:sz w:val="20"/>
                <w:szCs w:val="20"/>
              </w:rPr>
            </w:pPr>
            <w:r w:rsidRPr="00EA74DB">
              <w:rPr>
                <w:sz w:val="20"/>
                <w:szCs w:val="20"/>
              </w:rPr>
              <w:t>чел</w:t>
            </w:r>
          </w:p>
        </w:tc>
        <w:tc>
          <w:tcPr>
            <w:tcW w:w="659" w:type="pct"/>
            <w:vAlign w:val="center"/>
          </w:tcPr>
          <w:p w14:paraId="7F799842" w14:textId="3A7351B3" w:rsidR="00F739EA" w:rsidRPr="001234D9" w:rsidRDefault="00F739EA" w:rsidP="00F739EA">
            <w:pPr>
              <w:snapToGrid w:val="0"/>
              <w:jc w:val="center"/>
              <w:rPr>
                <w:sz w:val="20"/>
                <w:szCs w:val="20"/>
              </w:rPr>
            </w:pPr>
            <w:r w:rsidRPr="0085078C">
              <w:rPr>
                <w:sz w:val="20"/>
                <w:szCs w:val="20"/>
              </w:rPr>
              <w:t>1 570</w:t>
            </w:r>
          </w:p>
        </w:tc>
      </w:tr>
      <w:tr w:rsidR="00F739EA" w:rsidRPr="00EA74DB" w14:paraId="659C8812" w14:textId="77777777" w:rsidTr="00036080">
        <w:trPr>
          <w:trHeight w:val="77"/>
        </w:trPr>
        <w:tc>
          <w:tcPr>
            <w:tcW w:w="292" w:type="pct"/>
            <w:vAlign w:val="center"/>
          </w:tcPr>
          <w:p w14:paraId="601411A3" w14:textId="77777777" w:rsidR="00F739EA" w:rsidRPr="00EA74DB" w:rsidRDefault="00F739EA" w:rsidP="00F739EA">
            <w:pPr>
              <w:snapToGrid w:val="0"/>
              <w:jc w:val="center"/>
              <w:rPr>
                <w:sz w:val="20"/>
                <w:szCs w:val="20"/>
              </w:rPr>
            </w:pPr>
            <w:r w:rsidRPr="00EA74DB">
              <w:rPr>
                <w:sz w:val="20"/>
                <w:szCs w:val="20"/>
              </w:rPr>
              <w:t>2</w:t>
            </w:r>
          </w:p>
        </w:tc>
        <w:tc>
          <w:tcPr>
            <w:tcW w:w="3516" w:type="pct"/>
            <w:vAlign w:val="center"/>
          </w:tcPr>
          <w:p w14:paraId="7CF5910C" w14:textId="77777777" w:rsidR="00F739EA" w:rsidRPr="00EA74DB" w:rsidRDefault="00F739EA" w:rsidP="00F739EA">
            <w:pPr>
              <w:snapToGrid w:val="0"/>
              <w:rPr>
                <w:sz w:val="20"/>
                <w:szCs w:val="20"/>
              </w:rPr>
            </w:pPr>
            <w:r w:rsidRPr="00EA74DB">
              <w:rPr>
                <w:sz w:val="20"/>
                <w:szCs w:val="20"/>
              </w:rPr>
              <w:t>Расчетное количество семей</w:t>
            </w:r>
          </w:p>
        </w:tc>
        <w:tc>
          <w:tcPr>
            <w:tcW w:w="533" w:type="pct"/>
            <w:vAlign w:val="center"/>
          </w:tcPr>
          <w:p w14:paraId="73CA7CB5" w14:textId="77777777" w:rsidR="00F739EA" w:rsidRPr="00EA74DB" w:rsidRDefault="00F739EA" w:rsidP="00F739EA">
            <w:pPr>
              <w:snapToGrid w:val="0"/>
              <w:jc w:val="center"/>
              <w:rPr>
                <w:sz w:val="20"/>
                <w:szCs w:val="20"/>
              </w:rPr>
            </w:pPr>
            <w:r w:rsidRPr="00EA74DB">
              <w:rPr>
                <w:sz w:val="20"/>
                <w:szCs w:val="20"/>
              </w:rPr>
              <w:t>семей</w:t>
            </w:r>
          </w:p>
        </w:tc>
        <w:tc>
          <w:tcPr>
            <w:tcW w:w="659" w:type="pct"/>
            <w:vAlign w:val="center"/>
          </w:tcPr>
          <w:p w14:paraId="21808CDB" w14:textId="51467907" w:rsidR="00F739EA" w:rsidRPr="001234D9" w:rsidRDefault="00F739EA" w:rsidP="00F739EA">
            <w:pPr>
              <w:snapToGrid w:val="0"/>
              <w:jc w:val="center"/>
              <w:rPr>
                <w:sz w:val="20"/>
                <w:szCs w:val="20"/>
              </w:rPr>
            </w:pPr>
            <w:r w:rsidRPr="0085078C">
              <w:rPr>
                <w:sz w:val="20"/>
                <w:szCs w:val="20"/>
              </w:rPr>
              <w:t>476</w:t>
            </w:r>
          </w:p>
        </w:tc>
      </w:tr>
      <w:tr w:rsidR="00F739EA" w:rsidRPr="00EA74DB" w14:paraId="2DF90944" w14:textId="77777777" w:rsidTr="00036080">
        <w:trPr>
          <w:trHeight w:val="77"/>
        </w:trPr>
        <w:tc>
          <w:tcPr>
            <w:tcW w:w="292" w:type="pct"/>
            <w:vAlign w:val="center"/>
          </w:tcPr>
          <w:p w14:paraId="411CF80D" w14:textId="77777777" w:rsidR="00F739EA" w:rsidRPr="00EA74DB" w:rsidRDefault="00F739EA" w:rsidP="00F739EA">
            <w:pPr>
              <w:snapToGrid w:val="0"/>
              <w:jc w:val="center"/>
              <w:rPr>
                <w:sz w:val="20"/>
                <w:szCs w:val="20"/>
              </w:rPr>
            </w:pPr>
            <w:r w:rsidRPr="00EA74DB">
              <w:rPr>
                <w:sz w:val="20"/>
                <w:szCs w:val="20"/>
              </w:rPr>
              <w:t>3</w:t>
            </w:r>
          </w:p>
        </w:tc>
        <w:tc>
          <w:tcPr>
            <w:tcW w:w="3516" w:type="pct"/>
            <w:vAlign w:val="center"/>
          </w:tcPr>
          <w:p w14:paraId="0F64D894" w14:textId="77777777" w:rsidR="00F739EA" w:rsidRPr="00EA74DB" w:rsidRDefault="00F739EA" w:rsidP="00F739EA">
            <w:pPr>
              <w:snapToGrid w:val="0"/>
              <w:rPr>
                <w:sz w:val="20"/>
                <w:szCs w:val="20"/>
              </w:rPr>
            </w:pPr>
            <w:r w:rsidRPr="00EA74DB">
              <w:rPr>
                <w:sz w:val="20"/>
                <w:szCs w:val="20"/>
              </w:rPr>
              <w:t>Средний размер семьи</w:t>
            </w:r>
          </w:p>
        </w:tc>
        <w:tc>
          <w:tcPr>
            <w:tcW w:w="533" w:type="pct"/>
            <w:vAlign w:val="center"/>
          </w:tcPr>
          <w:p w14:paraId="2AD54EAE" w14:textId="77777777" w:rsidR="00F739EA" w:rsidRPr="00EA74DB" w:rsidRDefault="00F739EA" w:rsidP="00F739EA">
            <w:pPr>
              <w:snapToGrid w:val="0"/>
              <w:jc w:val="center"/>
              <w:rPr>
                <w:sz w:val="20"/>
                <w:szCs w:val="20"/>
              </w:rPr>
            </w:pPr>
            <w:r w:rsidRPr="00EA74DB">
              <w:rPr>
                <w:sz w:val="20"/>
                <w:szCs w:val="20"/>
              </w:rPr>
              <w:t>чел</w:t>
            </w:r>
          </w:p>
        </w:tc>
        <w:tc>
          <w:tcPr>
            <w:tcW w:w="659" w:type="pct"/>
            <w:vAlign w:val="bottom"/>
          </w:tcPr>
          <w:p w14:paraId="5F937D49" w14:textId="201DF772" w:rsidR="00F739EA" w:rsidRPr="001234D9" w:rsidRDefault="00F739EA" w:rsidP="00F739EA">
            <w:pPr>
              <w:snapToGrid w:val="0"/>
              <w:jc w:val="center"/>
              <w:rPr>
                <w:sz w:val="20"/>
                <w:szCs w:val="20"/>
              </w:rPr>
            </w:pPr>
            <w:r w:rsidRPr="0085078C">
              <w:rPr>
                <w:sz w:val="20"/>
                <w:szCs w:val="20"/>
              </w:rPr>
              <w:t>3</w:t>
            </w:r>
          </w:p>
        </w:tc>
      </w:tr>
      <w:tr w:rsidR="00F739EA" w:rsidRPr="00EA74DB" w14:paraId="546570C0" w14:textId="77777777" w:rsidTr="00036080">
        <w:trPr>
          <w:trHeight w:val="77"/>
        </w:trPr>
        <w:tc>
          <w:tcPr>
            <w:tcW w:w="292" w:type="pct"/>
            <w:vAlign w:val="center"/>
          </w:tcPr>
          <w:p w14:paraId="45E5371E" w14:textId="77777777" w:rsidR="00F739EA" w:rsidRPr="00EA74DB" w:rsidRDefault="00F739EA" w:rsidP="00F739EA">
            <w:pPr>
              <w:snapToGrid w:val="0"/>
              <w:jc w:val="center"/>
              <w:rPr>
                <w:sz w:val="20"/>
                <w:szCs w:val="20"/>
              </w:rPr>
            </w:pPr>
            <w:r w:rsidRPr="00EA74DB">
              <w:rPr>
                <w:sz w:val="20"/>
                <w:szCs w:val="20"/>
              </w:rPr>
              <w:lastRenderedPageBreak/>
              <w:t>4</w:t>
            </w:r>
          </w:p>
        </w:tc>
        <w:tc>
          <w:tcPr>
            <w:tcW w:w="3516" w:type="pct"/>
            <w:vAlign w:val="center"/>
          </w:tcPr>
          <w:p w14:paraId="05804355" w14:textId="77777777" w:rsidR="00F739EA" w:rsidRPr="00EA74DB" w:rsidRDefault="00F739EA" w:rsidP="00F739EA">
            <w:pPr>
              <w:snapToGrid w:val="0"/>
              <w:rPr>
                <w:sz w:val="20"/>
                <w:szCs w:val="20"/>
              </w:rPr>
            </w:pPr>
            <w:r w:rsidRPr="00EA74DB">
              <w:rPr>
                <w:sz w:val="20"/>
                <w:szCs w:val="20"/>
              </w:rPr>
              <w:t>Средняя норма общей площади жилищного фонда</w:t>
            </w:r>
          </w:p>
        </w:tc>
        <w:tc>
          <w:tcPr>
            <w:tcW w:w="533" w:type="pct"/>
            <w:vAlign w:val="center"/>
          </w:tcPr>
          <w:p w14:paraId="24A3C7A8" w14:textId="77777777" w:rsidR="00F739EA" w:rsidRPr="00EA74DB" w:rsidRDefault="00F739EA" w:rsidP="00F739EA">
            <w:pPr>
              <w:snapToGrid w:val="0"/>
              <w:jc w:val="center"/>
              <w:rPr>
                <w:sz w:val="20"/>
                <w:szCs w:val="20"/>
              </w:rPr>
            </w:pPr>
            <w:r w:rsidRPr="00EA74DB">
              <w:rPr>
                <w:sz w:val="20"/>
                <w:szCs w:val="20"/>
              </w:rPr>
              <w:t>м</w:t>
            </w:r>
            <w:r w:rsidRPr="00EA74DB">
              <w:rPr>
                <w:sz w:val="20"/>
                <w:szCs w:val="20"/>
                <w:vertAlign w:val="superscript"/>
              </w:rPr>
              <w:t>2</w:t>
            </w:r>
            <w:r w:rsidRPr="00EA74DB">
              <w:rPr>
                <w:sz w:val="20"/>
                <w:szCs w:val="20"/>
              </w:rPr>
              <w:t>/чел</w:t>
            </w:r>
          </w:p>
        </w:tc>
        <w:tc>
          <w:tcPr>
            <w:tcW w:w="659" w:type="pct"/>
            <w:vAlign w:val="center"/>
          </w:tcPr>
          <w:p w14:paraId="2AA30A78" w14:textId="02A93B73" w:rsidR="00F739EA" w:rsidRPr="001234D9" w:rsidRDefault="00F739EA" w:rsidP="00F739EA">
            <w:pPr>
              <w:snapToGrid w:val="0"/>
              <w:jc w:val="center"/>
              <w:rPr>
                <w:sz w:val="20"/>
                <w:szCs w:val="20"/>
              </w:rPr>
            </w:pPr>
            <w:r w:rsidRPr="0085078C">
              <w:rPr>
                <w:sz w:val="20"/>
                <w:szCs w:val="20"/>
              </w:rPr>
              <w:t>28</w:t>
            </w:r>
          </w:p>
        </w:tc>
      </w:tr>
      <w:tr w:rsidR="00F739EA" w:rsidRPr="00EA74DB" w14:paraId="631DE5C2" w14:textId="77777777" w:rsidTr="00036080">
        <w:trPr>
          <w:trHeight w:val="77"/>
        </w:trPr>
        <w:tc>
          <w:tcPr>
            <w:tcW w:w="292" w:type="pct"/>
            <w:vAlign w:val="center"/>
          </w:tcPr>
          <w:p w14:paraId="52A35090" w14:textId="77777777" w:rsidR="00F739EA" w:rsidRPr="00EA74DB" w:rsidRDefault="00F739EA" w:rsidP="00F739EA">
            <w:pPr>
              <w:snapToGrid w:val="0"/>
              <w:jc w:val="center"/>
              <w:rPr>
                <w:sz w:val="20"/>
                <w:szCs w:val="20"/>
              </w:rPr>
            </w:pPr>
            <w:r w:rsidRPr="00EA74DB">
              <w:rPr>
                <w:sz w:val="20"/>
                <w:szCs w:val="20"/>
              </w:rPr>
              <w:t>5</w:t>
            </w:r>
          </w:p>
        </w:tc>
        <w:tc>
          <w:tcPr>
            <w:tcW w:w="3516" w:type="pct"/>
            <w:vAlign w:val="center"/>
          </w:tcPr>
          <w:p w14:paraId="5E5683D8" w14:textId="77777777" w:rsidR="00F739EA" w:rsidRPr="00EA74DB" w:rsidRDefault="00F739EA" w:rsidP="00F739EA">
            <w:pPr>
              <w:snapToGrid w:val="0"/>
              <w:rPr>
                <w:sz w:val="20"/>
                <w:szCs w:val="20"/>
              </w:rPr>
            </w:pPr>
            <w:r w:rsidRPr="00EA74DB">
              <w:rPr>
                <w:sz w:val="20"/>
                <w:szCs w:val="20"/>
              </w:rPr>
              <w:t>Расчетная общая площадь жилищного фонда</w:t>
            </w:r>
          </w:p>
        </w:tc>
        <w:tc>
          <w:tcPr>
            <w:tcW w:w="533" w:type="pct"/>
            <w:vAlign w:val="center"/>
          </w:tcPr>
          <w:p w14:paraId="380CE603" w14:textId="77777777" w:rsidR="00F739EA" w:rsidRPr="00EA74DB" w:rsidRDefault="00F739EA" w:rsidP="00F739EA">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vAlign w:val="center"/>
          </w:tcPr>
          <w:p w14:paraId="5BF14000" w14:textId="72EA34C4" w:rsidR="00F739EA" w:rsidRPr="001234D9" w:rsidRDefault="00F739EA" w:rsidP="00F739EA">
            <w:pPr>
              <w:snapToGrid w:val="0"/>
              <w:jc w:val="center"/>
              <w:rPr>
                <w:sz w:val="20"/>
                <w:szCs w:val="20"/>
              </w:rPr>
            </w:pPr>
            <w:r w:rsidRPr="0085078C">
              <w:rPr>
                <w:sz w:val="20"/>
                <w:szCs w:val="20"/>
              </w:rPr>
              <w:t>43 960</w:t>
            </w:r>
          </w:p>
        </w:tc>
      </w:tr>
      <w:tr w:rsidR="00F739EA" w:rsidRPr="00EA74DB" w14:paraId="51877598" w14:textId="77777777" w:rsidTr="00036080">
        <w:trPr>
          <w:trHeight w:val="77"/>
        </w:trPr>
        <w:tc>
          <w:tcPr>
            <w:tcW w:w="292" w:type="pct"/>
            <w:vAlign w:val="center"/>
          </w:tcPr>
          <w:p w14:paraId="0D043B97" w14:textId="77777777" w:rsidR="00F739EA" w:rsidRPr="00EA74DB" w:rsidRDefault="00F739EA" w:rsidP="00F739EA">
            <w:pPr>
              <w:snapToGrid w:val="0"/>
              <w:jc w:val="center"/>
              <w:rPr>
                <w:sz w:val="20"/>
                <w:szCs w:val="20"/>
              </w:rPr>
            </w:pPr>
            <w:r w:rsidRPr="00EA74DB">
              <w:rPr>
                <w:sz w:val="20"/>
                <w:szCs w:val="20"/>
              </w:rPr>
              <w:t>6</w:t>
            </w:r>
          </w:p>
        </w:tc>
        <w:tc>
          <w:tcPr>
            <w:tcW w:w="3516" w:type="pct"/>
            <w:vAlign w:val="center"/>
          </w:tcPr>
          <w:p w14:paraId="766EC9D9" w14:textId="77777777" w:rsidR="00F739EA" w:rsidRPr="00EA74DB" w:rsidRDefault="00F739EA" w:rsidP="00F739EA">
            <w:pPr>
              <w:snapToGrid w:val="0"/>
              <w:rPr>
                <w:sz w:val="20"/>
                <w:szCs w:val="20"/>
              </w:rPr>
            </w:pPr>
            <w:r w:rsidRPr="00EA74DB">
              <w:rPr>
                <w:sz w:val="20"/>
                <w:szCs w:val="20"/>
              </w:rPr>
              <w:t>Существующая сохраняемая общая площадь на начало периода</w:t>
            </w:r>
          </w:p>
        </w:tc>
        <w:tc>
          <w:tcPr>
            <w:tcW w:w="533" w:type="pct"/>
            <w:vAlign w:val="center"/>
          </w:tcPr>
          <w:p w14:paraId="13427A4D" w14:textId="77777777" w:rsidR="00F739EA" w:rsidRPr="00EA74DB" w:rsidRDefault="00F739EA" w:rsidP="00F739EA">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vAlign w:val="center"/>
          </w:tcPr>
          <w:p w14:paraId="502C43C2" w14:textId="32CA93FB" w:rsidR="00F739EA" w:rsidRPr="001234D9" w:rsidRDefault="00F739EA" w:rsidP="00F739EA">
            <w:pPr>
              <w:snapToGrid w:val="0"/>
              <w:jc w:val="center"/>
              <w:rPr>
                <w:sz w:val="20"/>
                <w:szCs w:val="20"/>
              </w:rPr>
            </w:pPr>
            <w:r w:rsidRPr="0085078C">
              <w:rPr>
                <w:sz w:val="20"/>
                <w:szCs w:val="20"/>
              </w:rPr>
              <w:t>40 148</w:t>
            </w:r>
          </w:p>
        </w:tc>
      </w:tr>
      <w:tr w:rsidR="00F739EA" w:rsidRPr="00EA74DB" w14:paraId="59534920" w14:textId="77777777" w:rsidTr="00036080">
        <w:trPr>
          <w:trHeight w:val="77"/>
        </w:trPr>
        <w:tc>
          <w:tcPr>
            <w:tcW w:w="292" w:type="pct"/>
            <w:vAlign w:val="center"/>
          </w:tcPr>
          <w:p w14:paraId="54B72D72" w14:textId="77777777" w:rsidR="00F739EA" w:rsidRPr="00EA74DB" w:rsidRDefault="00F739EA" w:rsidP="00F739EA">
            <w:pPr>
              <w:snapToGrid w:val="0"/>
              <w:jc w:val="center"/>
              <w:rPr>
                <w:sz w:val="20"/>
                <w:szCs w:val="20"/>
              </w:rPr>
            </w:pPr>
            <w:r w:rsidRPr="00EA74DB">
              <w:rPr>
                <w:sz w:val="20"/>
                <w:szCs w:val="20"/>
              </w:rPr>
              <w:t>7</w:t>
            </w:r>
          </w:p>
        </w:tc>
        <w:tc>
          <w:tcPr>
            <w:tcW w:w="3516" w:type="pct"/>
            <w:vAlign w:val="center"/>
          </w:tcPr>
          <w:p w14:paraId="12575777" w14:textId="77777777" w:rsidR="00F739EA" w:rsidRPr="00EA74DB" w:rsidRDefault="00F739EA" w:rsidP="00F739EA">
            <w:pPr>
              <w:snapToGrid w:val="0"/>
              <w:rPr>
                <w:sz w:val="20"/>
                <w:szCs w:val="20"/>
              </w:rPr>
            </w:pPr>
            <w:r w:rsidRPr="00EA74DB">
              <w:rPr>
                <w:sz w:val="20"/>
                <w:szCs w:val="20"/>
              </w:rPr>
              <w:t>Снос жилья (в том числе по износу)</w:t>
            </w:r>
          </w:p>
        </w:tc>
        <w:tc>
          <w:tcPr>
            <w:tcW w:w="533" w:type="pct"/>
            <w:vAlign w:val="center"/>
          </w:tcPr>
          <w:p w14:paraId="3BC33D08" w14:textId="77777777" w:rsidR="00F739EA" w:rsidRPr="00EA74DB" w:rsidRDefault="00F739EA" w:rsidP="00F739EA">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vAlign w:val="center"/>
          </w:tcPr>
          <w:p w14:paraId="777EA32F" w14:textId="12882D0F" w:rsidR="00F739EA" w:rsidRPr="001234D9" w:rsidRDefault="00F739EA" w:rsidP="00F739EA">
            <w:pPr>
              <w:snapToGrid w:val="0"/>
              <w:jc w:val="center"/>
              <w:rPr>
                <w:sz w:val="20"/>
                <w:szCs w:val="20"/>
              </w:rPr>
            </w:pPr>
            <w:r w:rsidRPr="0085078C">
              <w:rPr>
                <w:sz w:val="20"/>
                <w:szCs w:val="20"/>
              </w:rPr>
              <w:t>2 878</w:t>
            </w:r>
          </w:p>
        </w:tc>
      </w:tr>
      <w:tr w:rsidR="00F739EA" w:rsidRPr="00EA74DB" w14:paraId="0823F89F" w14:textId="77777777" w:rsidTr="00036080">
        <w:trPr>
          <w:trHeight w:val="77"/>
        </w:trPr>
        <w:tc>
          <w:tcPr>
            <w:tcW w:w="292" w:type="pct"/>
            <w:vAlign w:val="center"/>
          </w:tcPr>
          <w:p w14:paraId="6B294643" w14:textId="77777777" w:rsidR="00F739EA" w:rsidRPr="00EA74DB" w:rsidRDefault="00F739EA" w:rsidP="00F739EA">
            <w:pPr>
              <w:snapToGrid w:val="0"/>
              <w:jc w:val="center"/>
              <w:rPr>
                <w:sz w:val="20"/>
                <w:szCs w:val="20"/>
              </w:rPr>
            </w:pPr>
            <w:r w:rsidRPr="00EA74DB">
              <w:rPr>
                <w:sz w:val="20"/>
                <w:szCs w:val="20"/>
              </w:rPr>
              <w:t>8</w:t>
            </w:r>
          </w:p>
        </w:tc>
        <w:tc>
          <w:tcPr>
            <w:tcW w:w="3516" w:type="pct"/>
            <w:vAlign w:val="center"/>
          </w:tcPr>
          <w:p w14:paraId="297958ED" w14:textId="77777777" w:rsidR="00F739EA" w:rsidRPr="00EA74DB" w:rsidRDefault="00F739EA" w:rsidP="00F739EA">
            <w:pPr>
              <w:snapToGrid w:val="0"/>
              <w:rPr>
                <w:sz w:val="20"/>
                <w:szCs w:val="20"/>
              </w:rPr>
            </w:pPr>
            <w:r w:rsidRPr="00EA74DB">
              <w:rPr>
                <w:sz w:val="20"/>
                <w:szCs w:val="20"/>
              </w:rPr>
              <w:t xml:space="preserve">Существующая сохраняемая общая площадь в течение периода (пригодная) </w:t>
            </w:r>
          </w:p>
        </w:tc>
        <w:tc>
          <w:tcPr>
            <w:tcW w:w="533" w:type="pct"/>
            <w:vAlign w:val="center"/>
          </w:tcPr>
          <w:p w14:paraId="2F5534D2" w14:textId="77777777" w:rsidR="00F739EA" w:rsidRPr="00EA74DB" w:rsidRDefault="00F739EA" w:rsidP="00F739EA">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vAlign w:val="center"/>
          </w:tcPr>
          <w:p w14:paraId="5EE20E69" w14:textId="51D0E7B5" w:rsidR="00F739EA" w:rsidRPr="001234D9" w:rsidRDefault="00F739EA" w:rsidP="00F739EA">
            <w:pPr>
              <w:snapToGrid w:val="0"/>
              <w:jc w:val="center"/>
              <w:rPr>
                <w:sz w:val="20"/>
                <w:szCs w:val="20"/>
              </w:rPr>
            </w:pPr>
            <w:r w:rsidRPr="0085078C">
              <w:rPr>
                <w:sz w:val="20"/>
                <w:szCs w:val="20"/>
              </w:rPr>
              <w:t>37 270</w:t>
            </w:r>
          </w:p>
        </w:tc>
      </w:tr>
      <w:tr w:rsidR="00F739EA" w:rsidRPr="00EA74DB" w14:paraId="24F1F115" w14:textId="77777777" w:rsidTr="00036080">
        <w:trPr>
          <w:trHeight w:val="77"/>
        </w:trPr>
        <w:tc>
          <w:tcPr>
            <w:tcW w:w="292" w:type="pct"/>
            <w:vAlign w:val="center"/>
          </w:tcPr>
          <w:p w14:paraId="67059173" w14:textId="77777777" w:rsidR="00F739EA" w:rsidRPr="00EA74DB" w:rsidRDefault="00F739EA" w:rsidP="00F739EA">
            <w:pPr>
              <w:snapToGrid w:val="0"/>
              <w:jc w:val="center"/>
              <w:rPr>
                <w:sz w:val="20"/>
                <w:szCs w:val="20"/>
              </w:rPr>
            </w:pPr>
            <w:r w:rsidRPr="00EA74DB">
              <w:rPr>
                <w:sz w:val="20"/>
                <w:szCs w:val="20"/>
              </w:rPr>
              <w:t>9</w:t>
            </w:r>
          </w:p>
        </w:tc>
        <w:tc>
          <w:tcPr>
            <w:tcW w:w="3516" w:type="pct"/>
            <w:vMerge w:val="restart"/>
            <w:vAlign w:val="center"/>
          </w:tcPr>
          <w:p w14:paraId="5BA9D0A0" w14:textId="77777777" w:rsidR="00F739EA" w:rsidRPr="00EA74DB" w:rsidRDefault="00F739EA" w:rsidP="00F739EA">
            <w:pPr>
              <w:snapToGrid w:val="0"/>
              <w:rPr>
                <w:sz w:val="20"/>
                <w:szCs w:val="20"/>
              </w:rPr>
            </w:pPr>
            <w:r w:rsidRPr="00EA74DB">
              <w:rPr>
                <w:sz w:val="20"/>
                <w:szCs w:val="20"/>
              </w:rPr>
              <w:t>Дефицит жилья на периоде</w:t>
            </w:r>
          </w:p>
        </w:tc>
        <w:tc>
          <w:tcPr>
            <w:tcW w:w="533" w:type="pct"/>
            <w:vAlign w:val="center"/>
          </w:tcPr>
          <w:p w14:paraId="1CB580E4" w14:textId="77777777" w:rsidR="00F739EA" w:rsidRPr="00EA74DB" w:rsidRDefault="00F739EA" w:rsidP="00F739EA">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vAlign w:val="center"/>
          </w:tcPr>
          <w:p w14:paraId="2C8AE8BB" w14:textId="38FB83B6" w:rsidR="00F739EA" w:rsidRPr="001234D9" w:rsidRDefault="00F739EA" w:rsidP="00F739EA">
            <w:pPr>
              <w:snapToGrid w:val="0"/>
              <w:jc w:val="center"/>
              <w:rPr>
                <w:sz w:val="20"/>
                <w:szCs w:val="20"/>
              </w:rPr>
            </w:pPr>
            <w:r w:rsidRPr="0085078C">
              <w:rPr>
                <w:sz w:val="20"/>
                <w:szCs w:val="20"/>
              </w:rPr>
              <w:t>6 690</w:t>
            </w:r>
          </w:p>
        </w:tc>
      </w:tr>
      <w:tr w:rsidR="00F739EA" w:rsidRPr="00EA74DB" w14:paraId="2FBA2905" w14:textId="77777777" w:rsidTr="00036080">
        <w:trPr>
          <w:trHeight w:val="77"/>
        </w:trPr>
        <w:tc>
          <w:tcPr>
            <w:tcW w:w="292" w:type="pct"/>
            <w:vAlign w:val="center"/>
          </w:tcPr>
          <w:p w14:paraId="70BA7D8E" w14:textId="77777777" w:rsidR="00F739EA" w:rsidRPr="00EA74DB" w:rsidRDefault="00F739EA" w:rsidP="00F739EA">
            <w:pPr>
              <w:snapToGrid w:val="0"/>
              <w:jc w:val="center"/>
              <w:rPr>
                <w:sz w:val="20"/>
                <w:szCs w:val="20"/>
              </w:rPr>
            </w:pPr>
            <w:r w:rsidRPr="00EA74DB">
              <w:rPr>
                <w:sz w:val="20"/>
                <w:szCs w:val="20"/>
              </w:rPr>
              <w:t>10</w:t>
            </w:r>
          </w:p>
        </w:tc>
        <w:tc>
          <w:tcPr>
            <w:tcW w:w="3516" w:type="pct"/>
            <w:vMerge/>
            <w:vAlign w:val="center"/>
          </w:tcPr>
          <w:p w14:paraId="3D6FA300" w14:textId="77777777" w:rsidR="00F739EA" w:rsidRPr="00EA74DB" w:rsidRDefault="00F739EA" w:rsidP="00F739EA">
            <w:pPr>
              <w:rPr>
                <w:sz w:val="20"/>
                <w:szCs w:val="20"/>
              </w:rPr>
            </w:pPr>
          </w:p>
        </w:tc>
        <w:tc>
          <w:tcPr>
            <w:tcW w:w="533" w:type="pct"/>
            <w:vAlign w:val="center"/>
          </w:tcPr>
          <w:p w14:paraId="7ECD1EEC" w14:textId="77777777" w:rsidR="00F739EA" w:rsidRPr="00EA74DB" w:rsidRDefault="00F739EA" w:rsidP="00F739EA">
            <w:pPr>
              <w:snapToGrid w:val="0"/>
              <w:jc w:val="center"/>
              <w:rPr>
                <w:sz w:val="20"/>
                <w:szCs w:val="20"/>
              </w:rPr>
            </w:pPr>
            <w:r w:rsidRPr="00EA74DB">
              <w:rPr>
                <w:sz w:val="20"/>
                <w:szCs w:val="20"/>
              </w:rPr>
              <w:t>чел</w:t>
            </w:r>
          </w:p>
        </w:tc>
        <w:tc>
          <w:tcPr>
            <w:tcW w:w="659" w:type="pct"/>
            <w:vAlign w:val="center"/>
          </w:tcPr>
          <w:p w14:paraId="10908C62" w14:textId="13E3B0F8" w:rsidR="00F739EA" w:rsidRPr="001234D9" w:rsidRDefault="00F739EA" w:rsidP="00F739EA">
            <w:pPr>
              <w:snapToGrid w:val="0"/>
              <w:jc w:val="center"/>
              <w:rPr>
                <w:sz w:val="20"/>
                <w:szCs w:val="20"/>
              </w:rPr>
            </w:pPr>
            <w:r w:rsidRPr="0085078C">
              <w:rPr>
                <w:sz w:val="20"/>
                <w:szCs w:val="20"/>
              </w:rPr>
              <w:t>239</w:t>
            </w:r>
          </w:p>
        </w:tc>
      </w:tr>
      <w:tr w:rsidR="00F739EA" w:rsidRPr="00EA74DB" w14:paraId="19425169" w14:textId="77777777" w:rsidTr="00036080">
        <w:trPr>
          <w:trHeight w:val="77"/>
        </w:trPr>
        <w:tc>
          <w:tcPr>
            <w:tcW w:w="292" w:type="pct"/>
            <w:vAlign w:val="center"/>
          </w:tcPr>
          <w:p w14:paraId="13C46B67" w14:textId="77777777" w:rsidR="00F739EA" w:rsidRPr="00EA74DB" w:rsidRDefault="00F739EA" w:rsidP="00F739EA">
            <w:pPr>
              <w:snapToGrid w:val="0"/>
              <w:jc w:val="center"/>
              <w:rPr>
                <w:sz w:val="20"/>
                <w:szCs w:val="20"/>
              </w:rPr>
            </w:pPr>
            <w:r w:rsidRPr="00EA74DB">
              <w:rPr>
                <w:sz w:val="20"/>
                <w:szCs w:val="20"/>
              </w:rPr>
              <w:t>11</w:t>
            </w:r>
          </w:p>
        </w:tc>
        <w:tc>
          <w:tcPr>
            <w:tcW w:w="3516" w:type="pct"/>
            <w:vAlign w:val="center"/>
          </w:tcPr>
          <w:p w14:paraId="715905F0" w14:textId="53407BC6" w:rsidR="00F739EA" w:rsidRPr="00EA74DB" w:rsidRDefault="00F739EA" w:rsidP="00F739EA">
            <w:pPr>
              <w:snapToGrid w:val="0"/>
              <w:rPr>
                <w:sz w:val="20"/>
                <w:szCs w:val="20"/>
              </w:rPr>
            </w:pPr>
            <w:r w:rsidRPr="00EA74DB">
              <w:rPr>
                <w:sz w:val="20"/>
                <w:szCs w:val="20"/>
              </w:rPr>
              <w:t>Общий объем нового строительства (с учетом сноса)</w:t>
            </w:r>
          </w:p>
        </w:tc>
        <w:tc>
          <w:tcPr>
            <w:tcW w:w="533" w:type="pct"/>
            <w:vAlign w:val="center"/>
          </w:tcPr>
          <w:p w14:paraId="7F45B8E0" w14:textId="77777777" w:rsidR="00F739EA" w:rsidRPr="00EA74DB" w:rsidRDefault="00F739EA" w:rsidP="00F739EA">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vAlign w:val="center"/>
          </w:tcPr>
          <w:p w14:paraId="4CA568D9" w14:textId="6A6CC414" w:rsidR="00F739EA" w:rsidRPr="001234D9" w:rsidRDefault="00F739EA" w:rsidP="00F739EA">
            <w:pPr>
              <w:snapToGrid w:val="0"/>
              <w:jc w:val="center"/>
              <w:rPr>
                <w:sz w:val="20"/>
                <w:szCs w:val="20"/>
              </w:rPr>
            </w:pPr>
            <w:r w:rsidRPr="0085078C">
              <w:rPr>
                <w:sz w:val="20"/>
                <w:szCs w:val="20"/>
              </w:rPr>
              <w:t>6 690</w:t>
            </w:r>
          </w:p>
        </w:tc>
      </w:tr>
      <w:tr w:rsidR="00F739EA" w:rsidRPr="00EA74DB" w14:paraId="3D34B71D" w14:textId="77777777" w:rsidTr="00036080">
        <w:trPr>
          <w:trHeight w:val="77"/>
        </w:trPr>
        <w:tc>
          <w:tcPr>
            <w:tcW w:w="292" w:type="pct"/>
            <w:vAlign w:val="center"/>
          </w:tcPr>
          <w:p w14:paraId="706D757F" w14:textId="77D94F5B" w:rsidR="00F739EA" w:rsidRPr="00EA74DB" w:rsidRDefault="00F739EA" w:rsidP="00F739EA">
            <w:pPr>
              <w:snapToGrid w:val="0"/>
              <w:jc w:val="center"/>
              <w:rPr>
                <w:sz w:val="20"/>
                <w:szCs w:val="20"/>
              </w:rPr>
            </w:pPr>
            <w:r>
              <w:rPr>
                <w:sz w:val="20"/>
                <w:szCs w:val="20"/>
              </w:rPr>
              <w:t>12</w:t>
            </w:r>
          </w:p>
        </w:tc>
        <w:tc>
          <w:tcPr>
            <w:tcW w:w="3516" w:type="pct"/>
            <w:vAlign w:val="center"/>
          </w:tcPr>
          <w:p w14:paraId="32416D9E" w14:textId="77777777" w:rsidR="00F739EA" w:rsidRPr="00EA74DB" w:rsidRDefault="00F739EA" w:rsidP="00F739EA">
            <w:pPr>
              <w:snapToGrid w:val="0"/>
              <w:rPr>
                <w:sz w:val="20"/>
                <w:szCs w:val="20"/>
              </w:rPr>
            </w:pPr>
            <w:r w:rsidRPr="00EA74DB">
              <w:rPr>
                <w:sz w:val="20"/>
                <w:szCs w:val="20"/>
              </w:rPr>
              <w:t>Сохраняемая общая площадь к концу периода</w:t>
            </w:r>
          </w:p>
        </w:tc>
        <w:tc>
          <w:tcPr>
            <w:tcW w:w="533" w:type="pct"/>
            <w:vAlign w:val="center"/>
          </w:tcPr>
          <w:p w14:paraId="13171035" w14:textId="77777777" w:rsidR="00F739EA" w:rsidRPr="00EA74DB" w:rsidRDefault="00F739EA" w:rsidP="00F739EA">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vAlign w:val="center"/>
          </w:tcPr>
          <w:p w14:paraId="57DD027A" w14:textId="65DFCB6A" w:rsidR="00F739EA" w:rsidRPr="001234D9" w:rsidRDefault="00F739EA" w:rsidP="00F739EA">
            <w:pPr>
              <w:snapToGrid w:val="0"/>
              <w:jc w:val="center"/>
              <w:rPr>
                <w:sz w:val="20"/>
                <w:szCs w:val="20"/>
              </w:rPr>
            </w:pPr>
            <w:r w:rsidRPr="0085078C">
              <w:rPr>
                <w:sz w:val="20"/>
                <w:szCs w:val="20"/>
              </w:rPr>
              <w:t>43 960</w:t>
            </w:r>
          </w:p>
        </w:tc>
      </w:tr>
    </w:tbl>
    <w:p w14:paraId="61648D15" w14:textId="77777777" w:rsidR="00EA74DB" w:rsidRDefault="00EA74DB" w:rsidP="00F739EA">
      <w:pPr>
        <w:pStyle w:val="ab"/>
        <w:ind w:left="0" w:firstLine="709"/>
        <w:jc w:val="both"/>
        <w:rPr>
          <w:szCs w:val="24"/>
        </w:rPr>
      </w:pPr>
    </w:p>
    <w:p w14:paraId="7E7F3ABE" w14:textId="41BC1D92" w:rsidR="00F739EA" w:rsidRPr="0085078C" w:rsidRDefault="001234D9" w:rsidP="00F739EA">
      <w:pPr>
        <w:suppressAutoHyphens/>
        <w:ind w:firstLine="709"/>
        <w:contextualSpacing/>
        <w:jc w:val="both"/>
      </w:pPr>
      <w:r>
        <w:t xml:space="preserve">К концу 2030 года </w:t>
      </w:r>
      <w:r w:rsidR="00F739EA" w:rsidRPr="0085078C">
        <w:t>по типам застройки проектный жилищный фонд будет им</w:t>
      </w:r>
      <w:r w:rsidR="00F739EA">
        <w:t>еть следующую структуру</w:t>
      </w:r>
      <w:r w:rsidR="00F739EA" w:rsidRPr="0085078C">
        <w:t>:</w:t>
      </w:r>
    </w:p>
    <w:p w14:paraId="71FD7C76" w14:textId="77777777" w:rsidR="00F739EA" w:rsidRPr="0085078C" w:rsidRDefault="00F739EA" w:rsidP="002F023B">
      <w:pPr>
        <w:pStyle w:val="S1"/>
        <w:numPr>
          <w:ilvl w:val="0"/>
          <w:numId w:val="28"/>
        </w:numPr>
        <w:tabs>
          <w:tab w:val="left" w:pos="0"/>
          <w:tab w:val="left" w:pos="1026"/>
          <w:tab w:val="left" w:pos="9354"/>
          <w:tab w:val="left" w:pos="10065"/>
        </w:tabs>
        <w:ind w:left="0" w:firstLine="709"/>
        <w:contextualSpacing/>
      </w:pPr>
      <w:r w:rsidRPr="0085078C">
        <w:t>одноквартирные жилые дома, 1 эт. – 2,2 тыс. м</w:t>
      </w:r>
      <w:r w:rsidRPr="0085078C">
        <w:rPr>
          <w:vertAlign w:val="superscript"/>
        </w:rPr>
        <w:t>2</w:t>
      </w:r>
      <w:r w:rsidRPr="0085078C">
        <w:t>;</w:t>
      </w:r>
    </w:p>
    <w:p w14:paraId="249CBB5F" w14:textId="77777777" w:rsidR="00F739EA" w:rsidRPr="0085078C" w:rsidRDefault="00F739EA" w:rsidP="002F023B">
      <w:pPr>
        <w:pStyle w:val="S1"/>
        <w:numPr>
          <w:ilvl w:val="0"/>
          <w:numId w:val="28"/>
        </w:numPr>
        <w:tabs>
          <w:tab w:val="left" w:pos="0"/>
          <w:tab w:val="left" w:pos="1026"/>
          <w:tab w:val="left" w:pos="9354"/>
          <w:tab w:val="left" w:pos="10065"/>
        </w:tabs>
        <w:ind w:left="0" w:firstLine="709"/>
        <w:contextualSpacing/>
      </w:pPr>
      <w:r w:rsidRPr="0085078C">
        <w:t>двухквартирные жилые дома, 1 эт. – 1,4 тыс. м</w:t>
      </w:r>
      <w:r w:rsidRPr="0085078C">
        <w:rPr>
          <w:vertAlign w:val="superscript"/>
        </w:rPr>
        <w:t>2</w:t>
      </w:r>
      <w:r w:rsidRPr="0085078C">
        <w:t>;</w:t>
      </w:r>
    </w:p>
    <w:p w14:paraId="2BCCF2C5" w14:textId="77777777" w:rsidR="00F739EA" w:rsidRPr="0085078C" w:rsidRDefault="00F739EA" w:rsidP="002F023B">
      <w:pPr>
        <w:pStyle w:val="S1"/>
        <w:numPr>
          <w:ilvl w:val="0"/>
          <w:numId w:val="28"/>
        </w:numPr>
        <w:tabs>
          <w:tab w:val="left" w:pos="0"/>
          <w:tab w:val="left" w:pos="1026"/>
          <w:tab w:val="left" w:pos="9354"/>
          <w:tab w:val="left" w:pos="10065"/>
        </w:tabs>
        <w:ind w:left="0" w:firstLine="709"/>
        <w:contextualSpacing/>
      </w:pPr>
      <w:r w:rsidRPr="0085078C">
        <w:t>многоквартирные жилые дома, 1-4 эт. – 38,9 тыс. м</w:t>
      </w:r>
      <w:r w:rsidRPr="0085078C">
        <w:rPr>
          <w:vertAlign w:val="superscript"/>
        </w:rPr>
        <w:t>2</w:t>
      </w:r>
      <w:r w:rsidRPr="0085078C">
        <w:t>;</w:t>
      </w:r>
    </w:p>
    <w:p w14:paraId="708A3F70" w14:textId="77777777" w:rsidR="00F739EA" w:rsidRPr="0085078C" w:rsidRDefault="00F739EA" w:rsidP="002F023B">
      <w:pPr>
        <w:pStyle w:val="S1"/>
        <w:numPr>
          <w:ilvl w:val="0"/>
          <w:numId w:val="28"/>
        </w:numPr>
        <w:tabs>
          <w:tab w:val="left" w:pos="0"/>
          <w:tab w:val="left" w:pos="1026"/>
          <w:tab w:val="left" w:pos="9354"/>
          <w:tab w:val="left" w:pos="10065"/>
        </w:tabs>
        <w:ind w:left="0" w:firstLine="709"/>
        <w:contextualSpacing/>
      </w:pPr>
      <w:r w:rsidRPr="0085078C">
        <w:t>общежития, 4 эт. – 1,7 тыс. м</w:t>
      </w:r>
      <w:r w:rsidRPr="0085078C">
        <w:rPr>
          <w:vertAlign w:val="superscript"/>
        </w:rPr>
        <w:t>2</w:t>
      </w:r>
      <w:r w:rsidRPr="0085078C">
        <w:t>.</w:t>
      </w:r>
    </w:p>
    <w:p w14:paraId="253AC0DC" w14:textId="5BB4E552" w:rsidR="00F739EA" w:rsidRDefault="00F739EA" w:rsidP="00F739EA">
      <w:pPr>
        <w:suppressAutoHyphens/>
        <w:ind w:firstLine="709"/>
        <w:contextualSpacing/>
        <w:jc w:val="both"/>
      </w:pPr>
    </w:p>
    <w:p w14:paraId="44FD51EA" w14:textId="77777777" w:rsidR="00F739EA" w:rsidRPr="0085078C" w:rsidRDefault="00F739EA" w:rsidP="00F739EA">
      <w:pPr>
        <w:pStyle w:val="S"/>
        <w:spacing w:before="0" w:after="0"/>
        <w:ind w:firstLine="709"/>
        <w:contextualSpacing/>
      </w:pPr>
      <w:r w:rsidRPr="0085078C">
        <w:t xml:space="preserve">К концу расчетного срока под селитебные территории запланировано отвести </w:t>
      </w:r>
      <w:smartTag w:uri="urn:schemas-microsoft-com:office:smarttags" w:element="metricconverter">
        <w:smartTagPr>
          <w:attr w:name="ProductID" w:val="4,8 га"/>
        </w:smartTagPr>
        <w:r w:rsidRPr="0085078C">
          <w:t>4,8 га</w:t>
        </w:r>
      </w:smartTag>
      <w:r w:rsidRPr="0085078C">
        <w:t xml:space="preserve"> под размещение индивидуального жилья и </w:t>
      </w:r>
      <w:smartTag w:uri="urn:schemas-microsoft-com:office:smarttags" w:element="metricconverter">
        <w:smartTagPr>
          <w:attr w:name="ProductID" w:val="9,2 га"/>
        </w:smartTagPr>
        <w:r w:rsidRPr="0085078C">
          <w:t>9,2 га</w:t>
        </w:r>
      </w:smartTag>
      <w:r w:rsidRPr="0085078C">
        <w:t xml:space="preserve"> под размещение среднеэтажной застройки.</w:t>
      </w:r>
    </w:p>
    <w:p w14:paraId="453C4809" w14:textId="52186D49" w:rsidR="00F739EA" w:rsidRPr="0085078C" w:rsidRDefault="00F739EA" w:rsidP="00F739EA">
      <w:pPr>
        <w:pStyle w:val="S"/>
        <w:spacing w:before="0" w:after="0"/>
        <w:ind w:firstLine="709"/>
        <w:contextualSpacing/>
      </w:pPr>
      <w:r w:rsidRPr="0085078C">
        <w:t>Строительство жилья предусмотрено и на свободной от застройки территории</w:t>
      </w:r>
      <w:r>
        <w:t>,</w:t>
      </w:r>
      <w:r w:rsidRPr="0085078C">
        <w:t xml:space="preserve"> и на территории ликвидируемой застройки.</w:t>
      </w:r>
    </w:p>
    <w:p w14:paraId="01FA923A" w14:textId="4DC8B66B" w:rsidR="00EA74DB" w:rsidRPr="00C5713A" w:rsidRDefault="00EA74DB" w:rsidP="00EA74DB">
      <w:pPr>
        <w:ind w:firstLine="709"/>
        <w:jc w:val="both"/>
      </w:pPr>
      <w:r w:rsidRPr="00C5713A">
        <w:t xml:space="preserve">Характеристика жилищного фонда по типу застройки </w:t>
      </w:r>
      <w:r w:rsidR="003F54E9">
        <w:t>на 20</w:t>
      </w:r>
      <w:r w:rsidR="004938A5">
        <w:t>30</w:t>
      </w:r>
      <w:r w:rsidR="003F54E9">
        <w:t xml:space="preserve"> год </w:t>
      </w:r>
      <w:r w:rsidRPr="00C5713A">
        <w:t xml:space="preserve">представлена в таблице </w:t>
      </w:r>
      <w:r w:rsidR="001234D9">
        <w:t>7</w:t>
      </w:r>
      <w:r w:rsidR="00F739EA">
        <w:t>2</w:t>
      </w:r>
      <w:r w:rsidRPr="00C5713A">
        <w:t>.</w:t>
      </w:r>
    </w:p>
    <w:p w14:paraId="69854D98" w14:textId="77777777" w:rsidR="00EA74DB" w:rsidRDefault="00EA74DB" w:rsidP="0055430A">
      <w:pPr>
        <w:pStyle w:val="ab"/>
        <w:ind w:left="567"/>
        <w:jc w:val="both"/>
        <w:rPr>
          <w:szCs w:val="24"/>
        </w:rPr>
      </w:pPr>
    </w:p>
    <w:p w14:paraId="786CE922" w14:textId="4A9BFD17" w:rsidR="003F54E9" w:rsidRDefault="003F54E9" w:rsidP="004938A5">
      <w:pPr>
        <w:keepNext/>
        <w:keepLines/>
      </w:pPr>
      <w:r w:rsidRPr="00C74D3A">
        <w:t xml:space="preserve">Таблица </w:t>
      </w:r>
      <w:r>
        <w:rPr>
          <w:noProof/>
        </w:rPr>
        <w:fldChar w:fldCharType="begin"/>
      </w:r>
      <w:r>
        <w:rPr>
          <w:noProof/>
        </w:rPr>
        <w:instrText xml:space="preserve"> SEQ Таблица \* ARABIC </w:instrText>
      </w:r>
      <w:r>
        <w:rPr>
          <w:noProof/>
        </w:rPr>
        <w:fldChar w:fldCharType="separate"/>
      </w:r>
      <w:r w:rsidR="0066723B">
        <w:rPr>
          <w:noProof/>
        </w:rPr>
        <w:t>72</w:t>
      </w:r>
      <w:r>
        <w:rPr>
          <w:noProof/>
        </w:rPr>
        <w:fldChar w:fldCharType="end"/>
      </w:r>
      <w:r w:rsidRPr="00C74D3A">
        <w:t xml:space="preserve"> - </w:t>
      </w:r>
      <w:r w:rsidRPr="003F54E9">
        <w:t>Характеристика жилищного фонда по типу застройки на 20</w:t>
      </w:r>
      <w:r w:rsidR="004938A5">
        <w:t>30</w:t>
      </w:r>
      <w:r w:rsidRPr="003F54E9">
        <w:t xml:space="preserve"> год</w:t>
      </w:r>
    </w:p>
    <w:p w14:paraId="61A03E07" w14:textId="77777777" w:rsidR="001234D9" w:rsidRDefault="001234D9" w:rsidP="004938A5">
      <w:pPr>
        <w:keepNext/>
        <w:keepLines/>
      </w:pPr>
    </w:p>
    <w:tbl>
      <w:tblPr>
        <w:tblW w:w="0" w:type="auto"/>
        <w:jc w:val="center"/>
        <w:tblLayout w:type="fixed"/>
        <w:tblLook w:val="0000" w:firstRow="0" w:lastRow="0" w:firstColumn="0" w:lastColumn="0" w:noHBand="0" w:noVBand="0"/>
      </w:tblPr>
      <w:tblGrid>
        <w:gridCol w:w="4320"/>
        <w:gridCol w:w="953"/>
        <w:gridCol w:w="728"/>
        <w:gridCol w:w="978"/>
        <w:gridCol w:w="687"/>
        <w:gridCol w:w="1179"/>
        <w:gridCol w:w="690"/>
      </w:tblGrid>
      <w:tr w:rsidR="00F739EA" w:rsidRPr="00F739EA" w14:paraId="7668A7F0" w14:textId="77777777" w:rsidTr="00F739EA">
        <w:trPr>
          <w:trHeight w:val="85"/>
          <w:tblHeader/>
          <w:jc w:val="center"/>
        </w:trPr>
        <w:tc>
          <w:tcPr>
            <w:tcW w:w="4320" w:type="dxa"/>
            <w:vMerge w:val="restart"/>
            <w:tcBorders>
              <w:top w:val="single" w:sz="4" w:space="0" w:color="000000"/>
              <w:left w:val="single" w:sz="4" w:space="0" w:color="000000"/>
              <w:bottom w:val="single" w:sz="4" w:space="0" w:color="000000"/>
            </w:tcBorders>
            <w:shd w:val="clear" w:color="auto" w:fill="auto"/>
            <w:vAlign w:val="center"/>
          </w:tcPr>
          <w:p w14:paraId="3CF4D931" w14:textId="77777777" w:rsidR="00F739EA" w:rsidRPr="00F739EA" w:rsidRDefault="00F739EA" w:rsidP="00F739EA">
            <w:pPr>
              <w:snapToGrid w:val="0"/>
              <w:contextualSpacing/>
              <w:jc w:val="center"/>
              <w:rPr>
                <w:sz w:val="20"/>
                <w:szCs w:val="20"/>
              </w:rPr>
            </w:pPr>
            <w:r w:rsidRPr="00F739EA">
              <w:rPr>
                <w:sz w:val="20"/>
                <w:szCs w:val="20"/>
              </w:rPr>
              <w:t>Тип застройки</w:t>
            </w:r>
          </w:p>
        </w:tc>
        <w:tc>
          <w:tcPr>
            <w:tcW w:w="521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83CFAA7" w14:textId="77777777" w:rsidR="00F739EA" w:rsidRPr="00F739EA" w:rsidRDefault="00F739EA" w:rsidP="00F739EA">
            <w:pPr>
              <w:snapToGrid w:val="0"/>
              <w:contextualSpacing/>
              <w:jc w:val="center"/>
              <w:rPr>
                <w:sz w:val="20"/>
                <w:szCs w:val="20"/>
              </w:rPr>
            </w:pPr>
            <w:r w:rsidRPr="00F739EA">
              <w:rPr>
                <w:sz w:val="20"/>
                <w:szCs w:val="20"/>
              </w:rPr>
              <w:t>Жилищный фонд</w:t>
            </w:r>
          </w:p>
        </w:tc>
      </w:tr>
      <w:tr w:rsidR="00F739EA" w:rsidRPr="00F739EA" w14:paraId="749023B1" w14:textId="77777777" w:rsidTr="00F739EA">
        <w:trPr>
          <w:trHeight w:val="85"/>
          <w:tblHeader/>
          <w:jc w:val="center"/>
        </w:trPr>
        <w:tc>
          <w:tcPr>
            <w:tcW w:w="4320" w:type="dxa"/>
            <w:vMerge/>
            <w:tcBorders>
              <w:top w:val="single" w:sz="4" w:space="0" w:color="000000"/>
              <w:left w:val="single" w:sz="4" w:space="0" w:color="000000"/>
              <w:bottom w:val="single" w:sz="4" w:space="0" w:color="000000"/>
            </w:tcBorders>
            <w:shd w:val="clear" w:color="auto" w:fill="auto"/>
            <w:vAlign w:val="center"/>
          </w:tcPr>
          <w:p w14:paraId="27FFA923" w14:textId="77777777" w:rsidR="00F739EA" w:rsidRPr="00F739EA" w:rsidRDefault="00F739EA" w:rsidP="00F739EA">
            <w:pPr>
              <w:contextualSpacing/>
              <w:rPr>
                <w:sz w:val="20"/>
                <w:szCs w:val="20"/>
              </w:rPr>
            </w:pPr>
          </w:p>
        </w:tc>
        <w:tc>
          <w:tcPr>
            <w:tcW w:w="1681" w:type="dxa"/>
            <w:gridSpan w:val="2"/>
            <w:vMerge w:val="restart"/>
            <w:tcBorders>
              <w:top w:val="single" w:sz="4" w:space="0" w:color="000000"/>
              <w:left w:val="single" w:sz="4" w:space="0" w:color="000000"/>
              <w:bottom w:val="single" w:sz="4" w:space="0" w:color="000000"/>
            </w:tcBorders>
            <w:shd w:val="clear" w:color="auto" w:fill="auto"/>
            <w:vAlign w:val="center"/>
          </w:tcPr>
          <w:p w14:paraId="16085C70" w14:textId="77777777" w:rsidR="00F739EA" w:rsidRPr="00F739EA" w:rsidRDefault="00F739EA" w:rsidP="00F739EA">
            <w:pPr>
              <w:snapToGrid w:val="0"/>
              <w:contextualSpacing/>
              <w:jc w:val="center"/>
              <w:rPr>
                <w:sz w:val="20"/>
                <w:szCs w:val="20"/>
              </w:rPr>
            </w:pPr>
            <w:r w:rsidRPr="00F739EA">
              <w:rPr>
                <w:sz w:val="20"/>
                <w:szCs w:val="20"/>
              </w:rPr>
              <w:t>Проектный</w:t>
            </w:r>
          </w:p>
        </w:tc>
        <w:tc>
          <w:tcPr>
            <w:tcW w:w="35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9CEFB6B" w14:textId="77777777" w:rsidR="00F739EA" w:rsidRPr="00F739EA" w:rsidRDefault="00F739EA" w:rsidP="00F739EA">
            <w:pPr>
              <w:snapToGrid w:val="0"/>
              <w:contextualSpacing/>
              <w:jc w:val="center"/>
              <w:rPr>
                <w:sz w:val="20"/>
                <w:szCs w:val="20"/>
              </w:rPr>
            </w:pPr>
            <w:r w:rsidRPr="00F739EA">
              <w:rPr>
                <w:sz w:val="20"/>
                <w:szCs w:val="20"/>
              </w:rPr>
              <w:t>В том числе</w:t>
            </w:r>
          </w:p>
        </w:tc>
      </w:tr>
      <w:tr w:rsidR="00F739EA" w:rsidRPr="00F739EA" w14:paraId="39E95C73" w14:textId="77777777" w:rsidTr="00F739EA">
        <w:trPr>
          <w:trHeight w:val="85"/>
          <w:tblHeader/>
          <w:jc w:val="center"/>
        </w:trPr>
        <w:tc>
          <w:tcPr>
            <w:tcW w:w="4320" w:type="dxa"/>
            <w:vMerge/>
            <w:tcBorders>
              <w:top w:val="single" w:sz="4" w:space="0" w:color="000000"/>
              <w:left w:val="single" w:sz="4" w:space="0" w:color="000000"/>
              <w:bottom w:val="single" w:sz="4" w:space="0" w:color="000000"/>
            </w:tcBorders>
            <w:shd w:val="clear" w:color="auto" w:fill="auto"/>
            <w:vAlign w:val="center"/>
          </w:tcPr>
          <w:p w14:paraId="58B625C0" w14:textId="77777777" w:rsidR="00F739EA" w:rsidRPr="00F739EA" w:rsidRDefault="00F739EA" w:rsidP="00F739EA">
            <w:pPr>
              <w:contextualSpacing/>
              <w:rPr>
                <w:sz w:val="20"/>
                <w:szCs w:val="20"/>
              </w:rPr>
            </w:pPr>
          </w:p>
        </w:tc>
        <w:tc>
          <w:tcPr>
            <w:tcW w:w="1681" w:type="dxa"/>
            <w:gridSpan w:val="2"/>
            <w:vMerge/>
            <w:tcBorders>
              <w:top w:val="single" w:sz="4" w:space="0" w:color="000000"/>
              <w:left w:val="single" w:sz="4" w:space="0" w:color="000000"/>
              <w:bottom w:val="single" w:sz="4" w:space="0" w:color="000000"/>
            </w:tcBorders>
            <w:shd w:val="clear" w:color="auto" w:fill="auto"/>
            <w:vAlign w:val="center"/>
          </w:tcPr>
          <w:p w14:paraId="5ED318AE" w14:textId="77777777" w:rsidR="00F739EA" w:rsidRPr="00F739EA" w:rsidRDefault="00F739EA" w:rsidP="00F739EA">
            <w:pPr>
              <w:contextualSpacing/>
              <w:rPr>
                <w:sz w:val="20"/>
                <w:szCs w:val="20"/>
              </w:rPr>
            </w:pPr>
          </w:p>
        </w:tc>
        <w:tc>
          <w:tcPr>
            <w:tcW w:w="1665" w:type="dxa"/>
            <w:gridSpan w:val="2"/>
            <w:tcBorders>
              <w:top w:val="single" w:sz="4" w:space="0" w:color="000000"/>
              <w:left w:val="single" w:sz="4" w:space="0" w:color="000000"/>
              <w:bottom w:val="single" w:sz="4" w:space="0" w:color="000000"/>
            </w:tcBorders>
            <w:shd w:val="clear" w:color="auto" w:fill="auto"/>
            <w:vAlign w:val="center"/>
          </w:tcPr>
          <w:p w14:paraId="6366B48F" w14:textId="77777777" w:rsidR="00F739EA" w:rsidRPr="00F739EA" w:rsidRDefault="00F739EA" w:rsidP="00F739EA">
            <w:pPr>
              <w:snapToGrid w:val="0"/>
              <w:contextualSpacing/>
              <w:jc w:val="center"/>
              <w:rPr>
                <w:sz w:val="20"/>
                <w:szCs w:val="20"/>
              </w:rPr>
            </w:pPr>
            <w:r w:rsidRPr="00F739EA">
              <w:rPr>
                <w:sz w:val="20"/>
                <w:szCs w:val="20"/>
              </w:rPr>
              <w:t>Сохраняемый</w:t>
            </w:r>
          </w:p>
        </w:tc>
        <w:tc>
          <w:tcPr>
            <w:tcW w:w="18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29BA9F" w14:textId="77777777" w:rsidR="00F739EA" w:rsidRPr="00F739EA" w:rsidRDefault="00F739EA" w:rsidP="00F739EA">
            <w:pPr>
              <w:snapToGrid w:val="0"/>
              <w:contextualSpacing/>
              <w:jc w:val="center"/>
              <w:rPr>
                <w:sz w:val="20"/>
                <w:szCs w:val="20"/>
              </w:rPr>
            </w:pPr>
            <w:r w:rsidRPr="00F739EA">
              <w:rPr>
                <w:sz w:val="20"/>
                <w:szCs w:val="20"/>
              </w:rPr>
              <w:t>Проектируемый</w:t>
            </w:r>
          </w:p>
        </w:tc>
      </w:tr>
      <w:tr w:rsidR="00F739EA" w:rsidRPr="00F739EA" w14:paraId="0DAB0C2F" w14:textId="77777777" w:rsidTr="00F739EA">
        <w:trPr>
          <w:trHeight w:val="85"/>
          <w:tblHeader/>
          <w:jc w:val="center"/>
        </w:trPr>
        <w:tc>
          <w:tcPr>
            <w:tcW w:w="4320" w:type="dxa"/>
            <w:vMerge/>
            <w:tcBorders>
              <w:top w:val="single" w:sz="4" w:space="0" w:color="000000"/>
              <w:left w:val="single" w:sz="4" w:space="0" w:color="000000"/>
              <w:bottom w:val="single" w:sz="4" w:space="0" w:color="000000"/>
            </w:tcBorders>
            <w:shd w:val="clear" w:color="auto" w:fill="auto"/>
            <w:vAlign w:val="center"/>
          </w:tcPr>
          <w:p w14:paraId="488C76D4" w14:textId="77777777" w:rsidR="00F739EA" w:rsidRPr="00F739EA" w:rsidRDefault="00F739EA" w:rsidP="00F739EA">
            <w:pPr>
              <w:contextualSpacing/>
              <w:rPr>
                <w:sz w:val="20"/>
                <w:szCs w:val="20"/>
              </w:rPr>
            </w:pPr>
          </w:p>
        </w:tc>
        <w:tc>
          <w:tcPr>
            <w:tcW w:w="953" w:type="dxa"/>
            <w:tcBorders>
              <w:left w:val="single" w:sz="4" w:space="0" w:color="000000"/>
              <w:bottom w:val="single" w:sz="4" w:space="0" w:color="000000"/>
            </w:tcBorders>
            <w:shd w:val="clear" w:color="auto" w:fill="auto"/>
            <w:vAlign w:val="center"/>
          </w:tcPr>
          <w:p w14:paraId="4FB76EB1" w14:textId="77777777" w:rsidR="00F739EA" w:rsidRPr="00F739EA" w:rsidRDefault="00F739EA" w:rsidP="00F739EA">
            <w:pPr>
              <w:snapToGrid w:val="0"/>
              <w:contextualSpacing/>
              <w:jc w:val="center"/>
              <w:rPr>
                <w:sz w:val="20"/>
                <w:szCs w:val="20"/>
              </w:rPr>
            </w:pPr>
            <w:r w:rsidRPr="00F739EA">
              <w:rPr>
                <w:sz w:val="20"/>
                <w:szCs w:val="20"/>
              </w:rPr>
              <w:t>м</w:t>
            </w:r>
            <w:r w:rsidRPr="00F739EA">
              <w:rPr>
                <w:sz w:val="20"/>
                <w:szCs w:val="20"/>
                <w:vertAlign w:val="superscript"/>
              </w:rPr>
              <w:t>2</w:t>
            </w:r>
          </w:p>
        </w:tc>
        <w:tc>
          <w:tcPr>
            <w:tcW w:w="728" w:type="dxa"/>
            <w:tcBorders>
              <w:left w:val="single" w:sz="4" w:space="0" w:color="000000"/>
              <w:bottom w:val="single" w:sz="4" w:space="0" w:color="000000"/>
            </w:tcBorders>
            <w:shd w:val="clear" w:color="auto" w:fill="auto"/>
            <w:vAlign w:val="center"/>
          </w:tcPr>
          <w:p w14:paraId="4B1E67AC" w14:textId="77777777" w:rsidR="00F739EA" w:rsidRPr="00F739EA" w:rsidRDefault="00F739EA" w:rsidP="00F739EA">
            <w:pPr>
              <w:snapToGrid w:val="0"/>
              <w:contextualSpacing/>
              <w:jc w:val="center"/>
              <w:rPr>
                <w:sz w:val="20"/>
                <w:szCs w:val="20"/>
              </w:rPr>
            </w:pPr>
            <w:r w:rsidRPr="00F739EA">
              <w:rPr>
                <w:sz w:val="20"/>
                <w:szCs w:val="20"/>
              </w:rPr>
              <w:t>ед.</w:t>
            </w:r>
          </w:p>
        </w:tc>
        <w:tc>
          <w:tcPr>
            <w:tcW w:w="978" w:type="dxa"/>
            <w:tcBorders>
              <w:left w:val="single" w:sz="4" w:space="0" w:color="000000"/>
              <w:bottom w:val="single" w:sz="4" w:space="0" w:color="000000"/>
            </w:tcBorders>
            <w:shd w:val="clear" w:color="auto" w:fill="auto"/>
            <w:vAlign w:val="center"/>
          </w:tcPr>
          <w:p w14:paraId="687C167C" w14:textId="77777777" w:rsidR="00F739EA" w:rsidRPr="00F739EA" w:rsidRDefault="00F739EA" w:rsidP="00F739EA">
            <w:pPr>
              <w:snapToGrid w:val="0"/>
              <w:contextualSpacing/>
              <w:jc w:val="center"/>
              <w:rPr>
                <w:sz w:val="20"/>
                <w:szCs w:val="20"/>
              </w:rPr>
            </w:pPr>
            <w:r w:rsidRPr="00F739EA">
              <w:rPr>
                <w:sz w:val="20"/>
                <w:szCs w:val="20"/>
              </w:rPr>
              <w:t>м</w:t>
            </w:r>
            <w:r w:rsidRPr="00F739EA">
              <w:rPr>
                <w:sz w:val="20"/>
                <w:szCs w:val="20"/>
                <w:vertAlign w:val="superscript"/>
              </w:rPr>
              <w:t>2</w:t>
            </w:r>
          </w:p>
        </w:tc>
        <w:tc>
          <w:tcPr>
            <w:tcW w:w="687" w:type="dxa"/>
            <w:tcBorders>
              <w:left w:val="single" w:sz="4" w:space="0" w:color="000000"/>
              <w:bottom w:val="single" w:sz="4" w:space="0" w:color="000000"/>
            </w:tcBorders>
            <w:shd w:val="clear" w:color="auto" w:fill="auto"/>
            <w:vAlign w:val="center"/>
          </w:tcPr>
          <w:p w14:paraId="7B778D8D" w14:textId="77777777" w:rsidR="00F739EA" w:rsidRPr="00F739EA" w:rsidRDefault="00F739EA" w:rsidP="00F739EA">
            <w:pPr>
              <w:snapToGrid w:val="0"/>
              <w:contextualSpacing/>
              <w:jc w:val="center"/>
              <w:rPr>
                <w:sz w:val="20"/>
                <w:szCs w:val="20"/>
              </w:rPr>
            </w:pPr>
            <w:r w:rsidRPr="00F739EA">
              <w:rPr>
                <w:sz w:val="20"/>
                <w:szCs w:val="20"/>
              </w:rPr>
              <w:t>ед.</w:t>
            </w:r>
          </w:p>
        </w:tc>
        <w:tc>
          <w:tcPr>
            <w:tcW w:w="1179" w:type="dxa"/>
            <w:tcBorders>
              <w:left w:val="single" w:sz="4" w:space="0" w:color="000000"/>
              <w:bottom w:val="single" w:sz="4" w:space="0" w:color="000000"/>
            </w:tcBorders>
            <w:shd w:val="clear" w:color="auto" w:fill="auto"/>
            <w:vAlign w:val="center"/>
          </w:tcPr>
          <w:p w14:paraId="347E59C0" w14:textId="77777777" w:rsidR="00F739EA" w:rsidRPr="00F739EA" w:rsidRDefault="00F739EA" w:rsidP="00F739EA">
            <w:pPr>
              <w:snapToGrid w:val="0"/>
              <w:contextualSpacing/>
              <w:jc w:val="center"/>
              <w:rPr>
                <w:sz w:val="20"/>
                <w:szCs w:val="20"/>
              </w:rPr>
            </w:pPr>
            <w:r w:rsidRPr="00F739EA">
              <w:rPr>
                <w:sz w:val="20"/>
                <w:szCs w:val="20"/>
              </w:rPr>
              <w:t>м</w:t>
            </w:r>
            <w:r w:rsidRPr="00F739EA">
              <w:rPr>
                <w:sz w:val="20"/>
                <w:szCs w:val="20"/>
                <w:vertAlign w:val="superscript"/>
              </w:rPr>
              <w:t>2</w:t>
            </w:r>
          </w:p>
        </w:tc>
        <w:tc>
          <w:tcPr>
            <w:tcW w:w="690" w:type="dxa"/>
            <w:tcBorders>
              <w:left w:val="single" w:sz="4" w:space="0" w:color="000000"/>
              <w:bottom w:val="single" w:sz="4" w:space="0" w:color="000000"/>
              <w:right w:val="single" w:sz="4" w:space="0" w:color="000000"/>
            </w:tcBorders>
            <w:shd w:val="clear" w:color="auto" w:fill="auto"/>
            <w:vAlign w:val="center"/>
          </w:tcPr>
          <w:p w14:paraId="6E45FA95" w14:textId="77777777" w:rsidR="00F739EA" w:rsidRPr="00F739EA" w:rsidRDefault="00F739EA" w:rsidP="00F739EA">
            <w:pPr>
              <w:snapToGrid w:val="0"/>
              <w:contextualSpacing/>
              <w:jc w:val="center"/>
              <w:rPr>
                <w:sz w:val="20"/>
                <w:szCs w:val="20"/>
              </w:rPr>
            </w:pPr>
            <w:r w:rsidRPr="00F739EA">
              <w:rPr>
                <w:sz w:val="20"/>
                <w:szCs w:val="20"/>
              </w:rPr>
              <w:t>ед.</w:t>
            </w:r>
          </w:p>
        </w:tc>
      </w:tr>
      <w:tr w:rsidR="00F739EA" w:rsidRPr="00F739EA" w14:paraId="7DD93019" w14:textId="77777777" w:rsidTr="00F739EA">
        <w:trPr>
          <w:trHeight w:val="85"/>
          <w:jc w:val="center"/>
        </w:trPr>
        <w:tc>
          <w:tcPr>
            <w:tcW w:w="4320" w:type="dxa"/>
            <w:tcBorders>
              <w:left w:val="single" w:sz="4" w:space="0" w:color="000000"/>
              <w:bottom w:val="single" w:sz="4" w:space="0" w:color="000000"/>
            </w:tcBorders>
            <w:shd w:val="clear" w:color="auto" w:fill="auto"/>
            <w:vAlign w:val="center"/>
          </w:tcPr>
          <w:p w14:paraId="75FF29D5" w14:textId="77777777" w:rsidR="00F739EA" w:rsidRPr="00F739EA" w:rsidRDefault="00F739EA" w:rsidP="00F739EA">
            <w:pPr>
              <w:snapToGrid w:val="0"/>
              <w:contextualSpacing/>
              <w:jc w:val="center"/>
              <w:rPr>
                <w:sz w:val="20"/>
                <w:szCs w:val="20"/>
              </w:rPr>
            </w:pPr>
            <w:r w:rsidRPr="00F739EA">
              <w:rPr>
                <w:sz w:val="20"/>
                <w:szCs w:val="20"/>
              </w:rPr>
              <w:t>Одноквартирный жилой дом, 1 эт.</w:t>
            </w:r>
          </w:p>
        </w:tc>
        <w:tc>
          <w:tcPr>
            <w:tcW w:w="953" w:type="dxa"/>
            <w:tcBorders>
              <w:left w:val="single" w:sz="4" w:space="0" w:color="000000"/>
              <w:bottom w:val="single" w:sz="4" w:space="0" w:color="000000"/>
            </w:tcBorders>
            <w:shd w:val="clear" w:color="auto" w:fill="auto"/>
            <w:vAlign w:val="center"/>
          </w:tcPr>
          <w:p w14:paraId="58F4CA83" w14:textId="77777777" w:rsidR="00F739EA" w:rsidRPr="00F739EA" w:rsidRDefault="00F739EA" w:rsidP="00F739EA">
            <w:pPr>
              <w:contextualSpacing/>
              <w:jc w:val="center"/>
              <w:rPr>
                <w:sz w:val="20"/>
                <w:szCs w:val="20"/>
              </w:rPr>
            </w:pPr>
            <w:r w:rsidRPr="00F739EA">
              <w:rPr>
                <w:sz w:val="20"/>
                <w:szCs w:val="20"/>
              </w:rPr>
              <w:t>2,2</w:t>
            </w:r>
          </w:p>
        </w:tc>
        <w:tc>
          <w:tcPr>
            <w:tcW w:w="728" w:type="dxa"/>
            <w:tcBorders>
              <w:left w:val="single" w:sz="4" w:space="0" w:color="000000"/>
              <w:bottom w:val="single" w:sz="4" w:space="0" w:color="000000"/>
            </w:tcBorders>
            <w:shd w:val="clear" w:color="auto" w:fill="auto"/>
            <w:vAlign w:val="center"/>
          </w:tcPr>
          <w:p w14:paraId="4209E06D" w14:textId="77777777" w:rsidR="00F739EA" w:rsidRPr="00F739EA" w:rsidRDefault="00F739EA" w:rsidP="00F739EA">
            <w:pPr>
              <w:contextualSpacing/>
              <w:jc w:val="center"/>
              <w:rPr>
                <w:sz w:val="20"/>
                <w:szCs w:val="20"/>
              </w:rPr>
            </w:pPr>
            <w:r w:rsidRPr="00F739EA">
              <w:rPr>
                <w:sz w:val="20"/>
                <w:szCs w:val="20"/>
              </w:rPr>
              <w:t>28</w:t>
            </w:r>
          </w:p>
        </w:tc>
        <w:tc>
          <w:tcPr>
            <w:tcW w:w="978" w:type="dxa"/>
            <w:tcBorders>
              <w:left w:val="single" w:sz="4" w:space="0" w:color="000000"/>
              <w:bottom w:val="single" w:sz="4" w:space="0" w:color="000000"/>
            </w:tcBorders>
            <w:shd w:val="clear" w:color="auto" w:fill="auto"/>
            <w:vAlign w:val="center"/>
          </w:tcPr>
          <w:p w14:paraId="0FF39177" w14:textId="77777777" w:rsidR="00F739EA" w:rsidRPr="00F739EA" w:rsidRDefault="00F739EA" w:rsidP="00F739EA">
            <w:pPr>
              <w:snapToGrid w:val="0"/>
              <w:contextualSpacing/>
              <w:jc w:val="center"/>
              <w:rPr>
                <w:sz w:val="20"/>
                <w:szCs w:val="20"/>
              </w:rPr>
            </w:pPr>
            <w:r w:rsidRPr="00F739EA">
              <w:rPr>
                <w:sz w:val="20"/>
                <w:szCs w:val="20"/>
              </w:rPr>
              <w:t>1,2</w:t>
            </w:r>
          </w:p>
        </w:tc>
        <w:tc>
          <w:tcPr>
            <w:tcW w:w="687" w:type="dxa"/>
            <w:tcBorders>
              <w:left w:val="single" w:sz="4" w:space="0" w:color="000000"/>
              <w:bottom w:val="single" w:sz="4" w:space="0" w:color="000000"/>
            </w:tcBorders>
            <w:shd w:val="clear" w:color="auto" w:fill="auto"/>
            <w:vAlign w:val="center"/>
          </w:tcPr>
          <w:p w14:paraId="0E2029DF" w14:textId="77777777" w:rsidR="00F739EA" w:rsidRPr="00F739EA" w:rsidRDefault="00F739EA" w:rsidP="00F739EA">
            <w:pPr>
              <w:snapToGrid w:val="0"/>
              <w:contextualSpacing/>
              <w:jc w:val="center"/>
              <w:rPr>
                <w:sz w:val="20"/>
                <w:szCs w:val="20"/>
              </w:rPr>
            </w:pPr>
            <w:r w:rsidRPr="00F739EA">
              <w:rPr>
                <w:sz w:val="20"/>
                <w:szCs w:val="20"/>
              </w:rPr>
              <w:t>16</w:t>
            </w:r>
          </w:p>
        </w:tc>
        <w:tc>
          <w:tcPr>
            <w:tcW w:w="1179" w:type="dxa"/>
            <w:tcBorders>
              <w:left w:val="single" w:sz="4" w:space="0" w:color="000000"/>
              <w:bottom w:val="single" w:sz="4" w:space="0" w:color="000000"/>
            </w:tcBorders>
            <w:shd w:val="clear" w:color="auto" w:fill="auto"/>
            <w:vAlign w:val="center"/>
          </w:tcPr>
          <w:p w14:paraId="02F306DD" w14:textId="77777777" w:rsidR="00F739EA" w:rsidRPr="00F739EA" w:rsidRDefault="00F739EA" w:rsidP="00F739EA">
            <w:pPr>
              <w:snapToGrid w:val="0"/>
              <w:contextualSpacing/>
              <w:jc w:val="center"/>
              <w:rPr>
                <w:sz w:val="20"/>
                <w:szCs w:val="20"/>
              </w:rPr>
            </w:pPr>
            <w:r w:rsidRPr="00F739EA">
              <w:rPr>
                <w:sz w:val="20"/>
                <w:szCs w:val="20"/>
              </w:rPr>
              <w:t>1,0</w:t>
            </w:r>
          </w:p>
        </w:tc>
        <w:tc>
          <w:tcPr>
            <w:tcW w:w="690" w:type="dxa"/>
            <w:tcBorders>
              <w:left w:val="single" w:sz="4" w:space="0" w:color="000000"/>
              <w:bottom w:val="single" w:sz="4" w:space="0" w:color="000000"/>
              <w:right w:val="single" w:sz="4" w:space="0" w:color="000000"/>
            </w:tcBorders>
            <w:shd w:val="clear" w:color="auto" w:fill="auto"/>
            <w:vAlign w:val="center"/>
          </w:tcPr>
          <w:p w14:paraId="405AFE43" w14:textId="77777777" w:rsidR="00F739EA" w:rsidRPr="00F739EA" w:rsidRDefault="00F739EA" w:rsidP="00F739EA">
            <w:pPr>
              <w:snapToGrid w:val="0"/>
              <w:contextualSpacing/>
              <w:jc w:val="center"/>
              <w:rPr>
                <w:sz w:val="20"/>
                <w:szCs w:val="20"/>
              </w:rPr>
            </w:pPr>
            <w:r w:rsidRPr="00F739EA">
              <w:rPr>
                <w:sz w:val="20"/>
                <w:szCs w:val="20"/>
              </w:rPr>
              <w:t>12</w:t>
            </w:r>
          </w:p>
        </w:tc>
      </w:tr>
      <w:tr w:rsidR="00F739EA" w:rsidRPr="00F739EA" w14:paraId="13AD44A6" w14:textId="77777777" w:rsidTr="00F739EA">
        <w:trPr>
          <w:trHeight w:val="85"/>
          <w:jc w:val="center"/>
        </w:trPr>
        <w:tc>
          <w:tcPr>
            <w:tcW w:w="4320" w:type="dxa"/>
            <w:tcBorders>
              <w:left w:val="single" w:sz="4" w:space="0" w:color="000000"/>
              <w:bottom w:val="single" w:sz="4" w:space="0" w:color="000000"/>
            </w:tcBorders>
            <w:shd w:val="clear" w:color="auto" w:fill="auto"/>
            <w:vAlign w:val="center"/>
          </w:tcPr>
          <w:p w14:paraId="1017252C" w14:textId="77777777" w:rsidR="00F739EA" w:rsidRPr="00F739EA" w:rsidRDefault="00F739EA" w:rsidP="00F739EA">
            <w:pPr>
              <w:snapToGrid w:val="0"/>
              <w:contextualSpacing/>
              <w:jc w:val="center"/>
              <w:rPr>
                <w:sz w:val="20"/>
                <w:szCs w:val="20"/>
              </w:rPr>
            </w:pPr>
            <w:r w:rsidRPr="00F739EA">
              <w:rPr>
                <w:sz w:val="20"/>
                <w:szCs w:val="20"/>
              </w:rPr>
              <w:t>Двухквартирный жилой дом, 1 эт.</w:t>
            </w:r>
          </w:p>
        </w:tc>
        <w:tc>
          <w:tcPr>
            <w:tcW w:w="953" w:type="dxa"/>
            <w:tcBorders>
              <w:left w:val="single" w:sz="4" w:space="0" w:color="000000"/>
              <w:bottom w:val="single" w:sz="4" w:space="0" w:color="000000"/>
            </w:tcBorders>
            <w:shd w:val="clear" w:color="auto" w:fill="auto"/>
            <w:vAlign w:val="center"/>
          </w:tcPr>
          <w:p w14:paraId="62F9C6A6" w14:textId="77777777" w:rsidR="00F739EA" w:rsidRPr="00F739EA" w:rsidRDefault="00F739EA" w:rsidP="00F739EA">
            <w:pPr>
              <w:contextualSpacing/>
              <w:jc w:val="center"/>
              <w:rPr>
                <w:sz w:val="20"/>
                <w:szCs w:val="20"/>
              </w:rPr>
            </w:pPr>
            <w:r w:rsidRPr="00F739EA">
              <w:rPr>
                <w:sz w:val="20"/>
                <w:szCs w:val="20"/>
              </w:rPr>
              <w:t>1,4</w:t>
            </w:r>
          </w:p>
        </w:tc>
        <w:tc>
          <w:tcPr>
            <w:tcW w:w="728" w:type="dxa"/>
            <w:tcBorders>
              <w:left w:val="single" w:sz="4" w:space="0" w:color="000000"/>
              <w:bottom w:val="single" w:sz="4" w:space="0" w:color="000000"/>
            </w:tcBorders>
            <w:shd w:val="clear" w:color="auto" w:fill="auto"/>
            <w:vAlign w:val="center"/>
          </w:tcPr>
          <w:p w14:paraId="2346BAF4" w14:textId="77777777" w:rsidR="00F739EA" w:rsidRPr="00F739EA" w:rsidRDefault="00F739EA" w:rsidP="00F739EA">
            <w:pPr>
              <w:contextualSpacing/>
              <w:jc w:val="center"/>
              <w:rPr>
                <w:sz w:val="20"/>
                <w:szCs w:val="20"/>
              </w:rPr>
            </w:pPr>
            <w:r w:rsidRPr="00F739EA">
              <w:rPr>
                <w:sz w:val="20"/>
                <w:szCs w:val="20"/>
              </w:rPr>
              <w:t>11</w:t>
            </w:r>
          </w:p>
        </w:tc>
        <w:tc>
          <w:tcPr>
            <w:tcW w:w="978" w:type="dxa"/>
            <w:tcBorders>
              <w:left w:val="single" w:sz="4" w:space="0" w:color="000000"/>
              <w:bottom w:val="single" w:sz="4" w:space="0" w:color="000000"/>
            </w:tcBorders>
            <w:shd w:val="clear" w:color="auto" w:fill="auto"/>
            <w:vAlign w:val="center"/>
          </w:tcPr>
          <w:p w14:paraId="6B7EE4A6" w14:textId="77777777" w:rsidR="00F739EA" w:rsidRPr="00F739EA" w:rsidRDefault="00F739EA" w:rsidP="00F739EA">
            <w:pPr>
              <w:snapToGrid w:val="0"/>
              <w:contextualSpacing/>
              <w:jc w:val="center"/>
              <w:rPr>
                <w:sz w:val="20"/>
                <w:szCs w:val="20"/>
              </w:rPr>
            </w:pPr>
            <w:r w:rsidRPr="00F739EA">
              <w:rPr>
                <w:sz w:val="20"/>
                <w:szCs w:val="20"/>
              </w:rPr>
              <w:t>1,3</w:t>
            </w:r>
          </w:p>
        </w:tc>
        <w:tc>
          <w:tcPr>
            <w:tcW w:w="687" w:type="dxa"/>
            <w:tcBorders>
              <w:left w:val="single" w:sz="4" w:space="0" w:color="000000"/>
              <w:bottom w:val="single" w:sz="4" w:space="0" w:color="000000"/>
            </w:tcBorders>
            <w:shd w:val="clear" w:color="auto" w:fill="auto"/>
            <w:vAlign w:val="center"/>
          </w:tcPr>
          <w:p w14:paraId="7E16B57A" w14:textId="77777777" w:rsidR="00F739EA" w:rsidRPr="00F739EA" w:rsidRDefault="00F739EA" w:rsidP="00F739EA">
            <w:pPr>
              <w:snapToGrid w:val="0"/>
              <w:contextualSpacing/>
              <w:jc w:val="center"/>
              <w:rPr>
                <w:sz w:val="20"/>
                <w:szCs w:val="20"/>
              </w:rPr>
            </w:pPr>
            <w:r w:rsidRPr="00F739EA">
              <w:rPr>
                <w:sz w:val="20"/>
                <w:szCs w:val="20"/>
              </w:rPr>
              <w:t>10</w:t>
            </w:r>
          </w:p>
        </w:tc>
        <w:tc>
          <w:tcPr>
            <w:tcW w:w="1179" w:type="dxa"/>
            <w:tcBorders>
              <w:left w:val="single" w:sz="4" w:space="0" w:color="000000"/>
              <w:bottom w:val="single" w:sz="4" w:space="0" w:color="000000"/>
            </w:tcBorders>
            <w:shd w:val="clear" w:color="auto" w:fill="auto"/>
            <w:vAlign w:val="center"/>
          </w:tcPr>
          <w:p w14:paraId="483D0F38" w14:textId="77777777" w:rsidR="00F739EA" w:rsidRPr="00F739EA" w:rsidRDefault="00F739EA" w:rsidP="00F739EA">
            <w:pPr>
              <w:snapToGrid w:val="0"/>
              <w:contextualSpacing/>
              <w:jc w:val="center"/>
              <w:rPr>
                <w:sz w:val="20"/>
                <w:szCs w:val="20"/>
              </w:rPr>
            </w:pPr>
            <w:r w:rsidRPr="00F739EA">
              <w:rPr>
                <w:sz w:val="20"/>
                <w:szCs w:val="20"/>
              </w:rPr>
              <w:t>0,1</w:t>
            </w:r>
          </w:p>
        </w:tc>
        <w:tc>
          <w:tcPr>
            <w:tcW w:w="690" w:type="dxa"/>
            <w:tcBorders>
              <w:left w:val="single" w:sz="4" w:space="0" w:color="000000"/>
              <w:bottom w:val="single" w:sz="4" w:space="0" w:color="000000"/>
              <w:right w:val="single" w:sz="4" w:space="0" w:color="000000"/>
            </w:tcBorders>
            <w:shd w:val="clear" w:color="auto" w:fill="auto"/>
            <w:vAlign w:val="center"/>
          </w:tcPr>
          <w:p w14:paraId="697DA198" w14:textId="77777777" w:rsidR="00F739EA" w:rsidRPr="00F739EA" w:rsidRDefault="00F739EA" w:rsidP="00F739EA">
            <w:pPr>
              <w:snapToGrid w:val="0"/>
              <w:contextualSpacing/>
              <w:jc w:val="center"/>
              <w:rPr>
                <w:sz w:val="20"/>
                <w:szCs w:val="20"/>
              </w:rPr>
            </w:pPr>
            <w:r w:rsidRPr="00F739EA">
              <w:rPr>
                <w:sz w:val="20"/>
                <w:szCs w:val="20"/>
              </w:rPr>
              <w:t>1</w:t>
            </w:r>
          </w:p>
        </w:tc>
      </w:tr>
      <w:tr w:rsidR="00F739EA" w:rsidRPr="00F739EA" w14:paraId="26609DD1" w14:textId="77777777" w:rsidTr="00121791">
        <w:trPr>
          <w:trHeight w:val="85"/>
          <w:jc w:val="center"/>
        </w:trPr>
        <w:tc>
          <w:tcPr>
            <w:tcW w:w="4320" w:type="dxa"/>
            <w:tcBorders>
              <w:left w:val="single" w:sz="4" w:space="0" w:color="000000"/>
              <w:bottom w:val="single" w:sz="4" w:space="0" w:color="000000"/>
            </w:tcBorders>
            <w:shd w:val="clear" w:color="auto" w:fill="auto"/>
            <w:vAlign w:val="center"/>
          </w:tcPr>
          <w:p w14:paraId="792F5484" w14:textId="77777777" w:rsidR="00F739EA" w:rsidRPr="00F739EA" w:rsidRDefault="00F739EA" w:rsidP="00F739EA">
            <w:pPr>
              <w:snapToGrid w:val="0"/>
              <w:contextualSpacing/>
              <w:jc w:val="center"/>
              <w:rPr>
                <w:sz w:val="20"/>
                <w:szCs w:val="20"/>
              </w:rPr>
            </w:pPr>
            <w:r w:rsidRPr="00F739EA">
              <w:rPr>
                <w:sz w:val="20"/>
                <w:szCs w:val="20"/>
              </w:rPr>
              <w:t>Многоквартирный жилой дом, 1 эт.</w:t>
            </w:r>
          </w:p>
        </w:tc>
        <w:tc>
          <w:tcPr>
            <w:tcW w:w="953" w:type="dxa"/>
            <w:tcBorders>
              <w:left w:val="single" w:sz="4" w:space="0" w:color="000000"/>
              <w:bottom w:val="single" w:sz="4" w:space="0" w:color="000000"/>
            </w:tcBorders>
            <w:shd w:val="clear" w:color="auto" w:fill="auto"/>
            <w:vAlign w:val="center"/>
          </w:tcPr>
          <w:p w14:paraId="27CA3F58" w14:textId="77777777" w:rsidR="00F739EA" w:rsidRPr="00F739EA" w:rsidRDefault="00F739EA" w:rsidP="00F739EA">
            <w:pPr>
              <w:contextualSpacing/>
              <w:jc w:val="center"/>
              <w:rPr>
                <w:sz w:val="20"/>
                <w:szCs w:val="20"/>
              </w:rPr>
            </w:pPr>
            <w:r w:rsidRPr="00F739EA">
              <w:rPr>
                <w:sz w:val="20"/>
                <w:szCs w:val="20"/>
              </w:rPr>
              <w:t>1</w:t>
            </w:r>
          </w:p>
        </w:tc>
        <w:tc>
          <w:tcPr>
            <w:tcW w:w="728" w:type="dxa"/>
            <w:tcBorders>
              <w:left w:val="single" w:sz="4" w:space="0" w:color="000000"/>
              <w:bottom w:val="single" w:sz="4" w:space="0" w:color="000000"/>
            </w:tcBorders>
            <w:shd w:val="clear" w:color="auto" w:fill="auto"/>
            <w:vAlign w:val="center"/>
          </w:tcPr>
          <w:p w14:paraId="14ECE252" w14:textId="77777777" w:rsidR="00F739EA" w:rsidRPr="00F739EA" w:rsidRDefault="00F739EA" w:rsidP="00F739EA">
            <w:pPr>
              <w:contextualSpacing/>
              <w:jc w:val="center"/>
              <w:rPr>
                <w:sz w:val="20"/>
                <w:szCs w:val="20"/>
              </w:rPr>
            </w:pPr>
            <w:r w:rsidRPr="00F739EA">
              <w:rPr>
                <w:sz w:val="20"/>
                <w:szCs w:val="20"/>
              </w:rPr>
              <w:t>4</w:t>
            </w:r>
          </w:p>
        </w:tc>
        <w:tc>
          <w:tcPr>
            <w:tcW w:w="978" w:type="dxa"/>
            <w:tcBorders>
              <w:left w:val="single" w:sz="4" w:space="0" w:color="000000"/>
              <w:bottom w:val="single" w:sz="4" w:space="0" w:color="000000"/>
            </w:tcBorders>
            <w:shd w:val="clear" w:color="auto" w:fill="auto"/>
            <w:vAlign w:val="center"/>
          </w:tcPr>
          <w:p w14:paraId="5EB324FA" w14:textId="77777777" w:rsidR="00F739EA" w:rsidRPr="00F739EA" w:rsidRDefault="00F739EA" w:rsidP="00F739EA">
            <w:pPr>
              <w:snapToGrid w:val="0"/>
              <w:contextualSpacing/>
              <w:jc w:val="center"/>
              <w:rPr>
                <w:sz w:val="20"/>
                <w:szCs w:val="20"/>
              </w:rPr>
            </w:pPr>
            <w:r w:rsidRPr="00F739EA">
              <w:rPr>
                <w:sz w:val="20"/>
                <w:szCs w:val="20"/>
              </w:rPr>
              <w:t>1,0</w:t>
            </w:r>
          </w:p>
        </w:tc>
        <w:tc>
          <w:tcPr>
            <w:tcW w:w="687" w:type="dxa"/>
            <w:tcBorders>
              <w:left w:val="single" w:sz="4" w:space="0" w:color="000000"/>
              <w:bottom w:val="single" w:sz="4" w:space="0" w:color="000000"/>
            </w:tcBorders>
            <w:shd w:val="clear" w:color="auto" w:fill="auto"/>
            <w:vAlign w:val="center"/>
          </w:tcPr>
          <w:p w14:paraId="199E65B6" w14:textId="77777777" w:rsidR="00F739EA" w:rsidRPr="00F739EA" w:rsidRDefault="00F739EA" w:rsidP="00F739EA">
            <w:pPr>
              <w:snapToGrid w:val="0"/>
              <w:contextualSpacing/>
              <w:jc w:val="center"/>
              <w:rPr>
                <w:sz w:val="20"/>
                <w:szCs w:val="20"/>
              </w:rPr>
            </w:pPr>
            <w:r w:rsidRPr="00F739EA">
              <w:rPr>
                <w:sz w:val="20"/>
                <w:szCs w:val="20"/>
              </w:rPr>
              <w:t>4</w:t>
            </w:r>
          </w:p>
        </w:tc>
        <w:tc>
          <w:tcPr>
            <w:tcW w:w="1179" w:type="dxa"/>
            <w:tcBorders>
              <w:left w:val="single" w:sz="4" w:space="0" w:color="000000"/>
              <w:bottom w:val="single" w:sz="4" w:space="0" w:color="000000"/>
            </w:tcBorders>
            <w:shd w:val="clear" w:color="auto" w:fill="auto"/>
            <w:vAlign w:val="center"/>
          </w:tcPr>
          <w:p w14:paraId="6CB0B741" w14:textId="77777777" w:rsidR="00F739EA" w:rsidRPr="00F739EA" w:rsidRDefault="00F739EA" w:rsidP="00F739EA">
            <w:pPr>
              <w:snapToGrid w:val="0"/>
              <w:contextualSpacing/>
              <w:jc w:val="center"/>
              <w:rPr>
                <w:sz w:val="20"/>
                <w:szCs w:val="20"/>
              </w:rPr>
            </w:pPr>
            <w:r w:rsidRPr="00F739EA">
              <w:rPr>
                <w:sz w:val="20"/>
                <w:szCs w:val="20"/>
              </w:rPr>
              <w:t>-</w:t>
            </w:r>
          </w:p>
        </w:tc>
        <w:tc>
          <w:tcPr>
            <w:tcW w:w="690" w:type="dxa"/>
            <w:tcBorders>
              <w:left w:val="single" w:sz="4" w:space="0" w:color="000000"/>
              <w:bottom w:val="single" w:sz="4" w:space="0" w:color="000000"/>
              <w:right w:val="single" w:sz="4" w:space="0" w:color="000000"/>
            </w:tcBorders>
            <w:shd w:val="clear" w:color="auto" w:fill="auto"/>
            <w:vAlign w:val="center"/>
          </w:tcPr>
          <w:p w14:paraId="52732509" w14:textId="77777777" w:rsidR="00F739EA" w:rsidRPr="00F739EA" w:rsidRDefault="00F739EA" w:rsidP="00F739EA">
            <w:pPr>
              <w:snapToGrid w:val="0"/>
              <w:contextualSpacing/>
              <w:jc w:val="center"/>
              <w:rPr>
                <w:sz w:val="20"/>
                <w:szCs w:val="20"/>
              </w:rPr>
            </w:pPr>
            <w:r w:rsidRPr="00F739EA">
              <w:rPr>
                <w:sz w:val="20"/>
                <w:szCs w:val="20"/>
              </w:rPr>
              <w:t>-</w:t>
            </w:r>
          </w:p>
        </w:tc>
      </w:tr>
      <w:tr w:rsidR="00F739EA" w:rsidRPr="00F739EA" w14:paraId="0E8A3305" w14:textId="77777777" w:rsidTr="00121791">
        <w:trPr>
          <w:trHeight w:val="85"/>
          <w:jc w:val="center"/>
        </w:trPr>
        <w:tc>
          <w:tcPr>
            <w:tcW w:w="4320" w:type="dxa"/>
            <w:tcBorders>
              <w:left w:val="single" w:sz="4" w:space="0" w:color="000000"/>
              <w:bottom w:val="single" w:sz="4" w:space="0" w:color="000000"/>
            </w:tcBorders>
            <w:shd w:val="clear" w:color="auto" w:fill="auto"/>
            <w:vAlign w:val="center"/>
          </w:tcPr>
          <w:p w14:paraId="639322B5" w14:textId="77777777" w:rsidR="00F739EA" w:rsidRPr="00F739EA" w:rsidRDefault="00F739EA" w:rsidP="00F739EA">
            <w:pPr>
              <w:snapToGrid w:val="0"/>
              <w:contextualSpacing/>
              <w:jc w:val="center"/>
              <w:rPr>
                <w:sz w:val="20"/>
                <w:szCs w:val="20"/>
              </w:rPr>
            </w:pPr>
            <w:r w:rsidRPr="00F739EA">
              <w:rPr>
                <w:sz w:val="20"/>
                <w:szCs w:val="20"/>
              </w:rPr>
              <w:t>Многоквартирный жилой дом, 2 эт.</w:t>
            </w:r>
          </w:p>
        </w:tc>
        <w:tc>
          <w:tcPr>
            <w:tcW w:w="953" w:type="dxa"/>
            <w:tcBorders>
              <w:left w:val="single" w:sz="4" w:space="0" w:color="000000"/>
              <w:bottom w:val="single" w:sz="4" w:space="0" w:color="000000"/>
            </w:tcBorders>
            <w:shd w:val="clear" w:color="auto" w:fill="auto"/>
            <w:vAlign w:val="center"/>
          </w:tcPr>
          <w:p w14:paraId="1EA7540B" w14:textId="77777777" w:rsidR="00F739EA" w:rsidRPr="00F739EA" w:rsidRDefault="00F739EA" w:rsidP="00F739EA">
            <w:pPr>
              <w:contextualSpacing/>
              <w:jc w:val="center"/>
              <w:rPr>
                <w:sz w:val="20"/>
                <w:szCs w:val="20"/>
              </w:rPr>
            </w:pPr>
            <w:r w:rsidRPr="00F739EA">
              <w:rPr>
                <w:sz w:val="20"/>
                <w:szCs w:val="20"/>
              </w:rPr>
              <w:t>11,9</w:t>
            </w:r>
          </w:p>
        </w:tc>
        <w:tc>
          <w:tcPr>
            <w:tcW w:w="728" w:type="dxa"/>
            <w:tcBorders>
              <w:left w:val="single" w:sz="4" w:space="0" w:color="000000"/>
              <w:bottom w:val="single" w:sz="4" w:space="0" w:color="000000"/>
            </w:tcBorders>
            <w:shd w:val="clear" w:color="auto" w:fill="auto"/>
            <w:vAlign w:val="center"/>
          </w:tcPr>
          <w:p w14:paraId="144FFF1E" w14:textId="77777777" w:rsidR="00F739EA" w:rsidRPr="00F739EA" w:rsidRDefault="00F739EA" w:rsidP="00F739EA">
            <w:pPr>
              <w:contextualSpacing/>
              <w:jc w:val="center"/>
              <w:rPr>
                <w:sz w:val="20"/>
                <w:szCs w:val="20"/>
              </w:rPr>
            </w:pPr>
            <w:r w:rsidRPr="00F739EA">
              <w:rPr>
                <w:sz w:val="20"/>
                <w:szCs w:val="20"/>
              </w:rPr>
              <w:t>14</w:t>
            </w:r>
          </w:p>
        </w:tc>
        <w:tc>
          <w:tcPr>
            <w:tcW w:w="978" w:type="dxa"/>
            <w:tcBorders>
              <w:left w:val="single" w:sz="4" w:space="0" w:color="000000"/>
              <w:bottom w:val="single" w:sz="4" w:space="0" w:color="000000"/>
            </w:tcBorders>
            <w:shd w:val="clear" w:color="auto" w:fill="auto"/>
            <w:vAlign w:val="center"/>
          </w:tcPr>
          <w:p w14:paraId="5BFAE28F" w14:textId="77777777" w:rsidR="00F739EA" w:rsidRPr="00F739EA" w:rsidRDefault="00F739EA" w:rsidP="00F739EA">
            <w:pPr>
              <w:snapToGrid w:val="0"/>
              <w:contextualSpacing/>
              <w:jc w:val="center"/>
              <w:rPr>
                <w:sz w:val="20"/>
                <w:szCs w:val="20"/>
              </w:rPr>
            </w:pPr>
            <w:r w:rsidRPr="00F739EA">
              <w:rPr>
                <w:sz w:val="20"/>
                <w:szCs w:val="20"/>
              </w:rPr>
              <w:t>6,3</w:t>
            </w:r>
          </w:p>
        </w:tc>
        <w:tc>
          <w:tcPr>
            <w:tcW w:w="687" w:type="dxa"/>
            <w:tcBorders>
              <w:left w:val="single" w:sz="4" w:space="0" w:color="000000"/>
              <w:bottom w:val="single" w:sz="4" w:space="0" w:color="000000"/>
            </w:tcBorders>
            <w:shd w:val="clear" w:color="auto" w:fill="auto"/>
            <w:vAlign w:val="center"/>
          </w:tcPr>
          <w:p w14:paraId="42D27EC9" w14:textId="77777777" w:rsidR="00F739EA" w:rsidRPr="00F739EA" w:rsidRDefault="00F739EA" w:rsidP="00F739EA">
            <w:pPr>
              <w:snapToGrid w:val="0"/>
              <w:contextualSpacing/>
              <w:jc w:val="center"/>
              <w:rPr>
                <w:sz w:val="20"/>
                <w:szCs w:val="20"/>
              </w:rPr>
            </w:pPr>
            <w:r w:rsidRPr="00F739EA">
              <w:rPr>
                <w:sz w:val="20"/>
                <w:szCs w:val="20"/>
              </w:rPr>
              <w:t>8</w:t>
            </w:r>
          </w:p>
        </w:tc>
        <w:tc>
          <w:tcPr>
            <w:tcW w:w="1179" w:type="dxa"/>
            <w:tcBorders>
              <w:left w:val="single" w:sz="4" w:space="0" w:color="000000"/>
              <w:bottom w:val="single" w:sz="4" w:space="0" w:color="000000"/>
            </w:tcBorders>
            <w:shd w:val="clear" w:color="auto" w:fill="auto"/>
            <w:vAlign w:val="center"/>
          </w:tcPr>
          <w:p w14:paraId="2056C202" w14:textId="77777777" w:rsidR="00F739EA" w:rsidRPr="00F739EA" w:rsidRDefault="00F739EA" w:rsidP="00F739EA">
            <w:pPr>
              <w:snapToGrid w:val="0"/>
              <w:contextualSpacing/>
              <w:jc w:val="center"/>
              <w:rPr>
                <w:sz w:val="20"/>
                <w:szCs w:val="20"/>
              </w:rPr>
            </w:pPr>
            <w:r w:rsidRPr="00F739EA">
              <w:rPr>
                <w:sz w:val="20"/>
                <w:szCs w:val="20"/>
              </w:rPr>
              <w:t>5,6</w:t>
            </w:r>
          </w:p>
        </w:tc>
        <w:tc>
          <w:tcPr>
            <w:tcW w:w="690" w:type="dxa"/>
            <w:tcBorders>
              <w:left w:val="single" w:sz="4" w:space="0" w:color="000000"/>
              <w:bottom w:val="single" w:sz="4" w:space="0" w:color="000000"/>
              <w:right w:val="single" w:sz="4" w:space="0" w:color="000000"/>
            </w:tcBorders>
            <w:shd w:val="clear" w:color="auto" w:fill="auto"/>
            <w:vAlign w:val="center"/>
          </w:tcPr>
          <w:p w14:paraId="3B5D8A2A" w14:textId="77777777" w:rsidR="00F739EA" w:rsidRPr="00F739EA" w:rsidRDefault="00F739EA" w:rsidP="00F739EA">
            <w:pPr>
              <w:snapToGrid w:val="0"/>
              <w:contextualSpacing/>
              <w:jc w:val="center"/>
              <w:rPr>
                <w:sz w:val="20"/>
                <w:szCs w:val="20"/>
              </w:rPr>
            </w:pPr>
            <w:r w:rsidRPr="00F739EA">
              <w:rPr>
                <w:sz w:val="20"/>
                <w:szCs w:val="20"/>
              </w:rPr>
              <w:t>6</w:t>
            </w:r>
          </w:p>
        </w:tc>
      </w:tr>
      <w:tr w:rsidR="00F739EA" w:rsidRPr="00F739EA" w14:paraId="6E01BB92" w14:textId="77777777" w:rsidTr="00121791">
        <w:trPr>
          <w:trHeight w:val="85"/>
          <w:jc w:val="center"/>
        </w:trPr>
        <w:tc>
          <w:tcPr>
            <w:tcW w:w="4320" w:type="dxa"/>
            <w:tcBorders>
              <w:left w:val="single" w:sz="4" w:space="0" w:color="000000"/>
              <w:bottom w:val="single" w:sz="4" w:space="0" w:color="000000"/>
            </w:tcBorders>
            <w:shd w:val="clear" w:color="auto" w:fill="auto"/>
            <w:vAlign w:val="center"/>
          </w:tcPr>
          <w:p w14:paraId="66D3FE69" w14:textId="77777777" w:rsidR="00F739EA" w:rsidRPr="00F739EA" w:rsidRDefault="00F739EA" w:rsidP="00F739EA">
            <w:pPr>
              <w:snapToGrid w:val="0"/>
              <w:contextualSpacing/>
              <w:jc w:val="center"/>
              <w:rPr>
                <w:sz w:val="20"/>
                <w:szCs w:val="20"/>
              </w:rPr>
            </w:pPr>
            <w:r w:rsidRPr="00F739EA">
              <w:rPr>
                <w:sz w:val="20"/>
                <w:szCs w:val="20"/>
              </w:rPr>
              <w:t>Многоквартирный жилой дом, 3 эт.</w:t>
            </w:r>
          </w:p>
        </w:tc>
        <w:tc>
          <w:tcPr>
            <w:tcW w:w="953" w:type="dxa"/>
            <w:tcBorders>
              <w:left w:val="single" w:sz="4" w:space="0" w:color="000000"/>
              <w:bottom w:val="single" w:sz="4" w:space="0" w:color="000000"/>
            </w:tcBorders>
            <w:shd w:val="clear" w:color="auto" w:fill="auto"/>
            <w:vAlign w:val="center"/>
          </w:tcPr>
          <w:p w14:paraId="6DD3F9CD" w14:textId="77777777" w:rsidR="00F739EA" w:rsidRPr="00F739EA" w:rsidRDefault="00F739EA" w:rsidP="00F739EA">
            <w:pPr>
              <w:contextualSpacing/>
              <w:jc w:val="center"/>
              <w:rPr>
                <w:sz w:val="20"/>
                <w:szCs w:val="20"/>
              </w:rPr>
            </w:pPr>
            <w:r w:rsidRPr="00F739EA">
              <w:rPr>
                <w:sz w:val="20"/>
                <w:szCs w:val="20"/>
              </w:rPr>
              <w:t>12,5</w:t>
            </w:r>
          </w:p>
        </w:tc>
        <w:tc>
          <w:tcPr>
            <w:tcW w:w="728" w:type="dxa"/>
            <w:tcBorders>
              <w:left w:val="single" w:sz="4" w:space="0" w:color="000000"/>
              <w:bottom w:val="single" w:sz="4" w:space="0" w:color="000000"/>
            </w:tcBorders>
            <w:shd w:val="clear" w:color="auto" w:fill="auto"/>
            <w:vAlign w:val="center"/>
          </w:tcPr>
          <w:p w14:paraId="782330BE" w14:textId="77777777" w:rsidR="00F739EA" w:rsidRPr="00F739EA" w:rsidRDefault="00F739EA" w:rsidP="00F739EA">
            <w:pPr>
              <w:contextualSpacing/>
              <w:jc w:val="center"/>
              <w:rPr>
                <w:sz w:val="20"/>
                <w:szCs w:val="20"/>
              </w:rPr>
            </w:pPr>
            <w:r w:rsidRPr="00F739EA">
              <w:rPr>
                <w:sz w:val="20"/>
                <w:szCs w:val="20"/>
              </w:rPr>
              <w:t>5</w:t>
            </w:r>
          </w:p>
        </w:tc>
        <w:tc>
          <w:tcPr>
            <w:tcW w:w="978" w:type="dxa"/>
            <w:tcBorders>
              <w:left w:val="single" w:sz="4" w:space="0" w:color="000000"/>
              <w:bottom w:val="single" w:sz="4" w:space="0" w:color="000000"/>
            </w:tcBorders>
            <w:shd w:val="clear" w:color="auto" w:fill="auto"/>
            <w:vAlign w:val="center"/>
          </w:tcPr>
          <w:p w14:paraId="7911F237" w14:textId="77777777" w:rsidR="00F739EA" w:rsidRPr="00F739EA" w:rsidRDefault="00F739EA" w:rsidP="00F739EA">
            <w:pPr>
              <w:snapToGrid w:val="0"/>
              <w:contextualSpacing/>
              <w:jc w:val="center"/>
              <w:rPr>
                <w:sz w:val="20"/>
                <w:szCs w:val="20"/>
              </w:rPr>
            </w:pPr>
            <w:r w:rsidRPr="00F739EA">
              <w:rPr>
                <w:sz w:val="20"/>
                <w:szCs w:val="20"/>
              </w:rPr>
              <w:t>12,5</w:t>
            </w:r>
          </w:p>
        </w:tc>
        <w:tc>
          <w:tcPr>
            <w:tcW w:w="687" w:type="dxa"/>
            <w:tcBorders>
              <w:left w:val="single" w:sz="4" w:space="0" w:color="000000"/>
              <w:bottom w:val="single" w:sz="4" w:space="0" w:color="000000"/>
            </w:tcBorders>
            <w:shd w:val="clear" w:color="auto" w:fill="auto"/>
            <w:vAlign w:val="center"/>
          </w:tcPr>
          <w:p w14:paraId="4086184C" w14:textId="77777777" w:rsidR="00F739EA" w:rsidRPr="00F739EA" w:rsidRDefault="00F739EA" w:rsidP="00F739EA">
            <w:pPr>
              <w:snapToGrid w:val="0"/>
              <w:contextualSpacing/>
              <w:jc w:val="center"/>
              <w:rPr>
                <w:sz w:val="20"/>
                <w:szCs w:val="20"/>
              </w:rPr>
            </w:pPr>
            <w:r w:rsidRPr="00F739EA">
              <w:rPr>
                <w:sz w:val="20"/>
                <w:szCs w:val="20"/>
              </w:rPr>
              <w:t>5</w:t>
            </w:r>
          </w:p>
        </w:tc>
        <w:tc>
          <w:tcPr>
            <w:tcW w:w="1179" w:type="dxa"/>
            <w:tcBorders>
              <w:left w:val="single" w:sz="4" w:space="0" w:color="000000"/>
              <w:bottom w:val="single" w:sz="4" w:space="0" w:color="000000"/>
            </w:tcBorders>
            <w:shd w:val="clear" w:color="auto" w:fill="auto"/>
            <w:vAlign w:val="center"/>
          </w:tcPr>
          <w:p w14:paraId="735F003C" w14:textId="77777777" w:rsidR="00F739EA" w:rsidRPr="00F739EA" w:rsidRDefault="00F739EA" w:rsidP="00F739EA">
            <w:pPr>
              <w:snapToGrid w:val="0"/>
              <w:contextualSpacing/>
              <w:jc w:val="center"/>
              <w:rPr>
                <w:sz w:val="20"/>
                <w:szCs w:val="20"/>
              </w:rPr>
            </w:pPr>
            <w:r w:rsidRPr="00F739EA">
              <w:rPr>
                <w:sz w:val="20"/>
                <w:szCs w:val="20"/>
              </w:rPr>
              <w:t>-</w:t>
            </w:r>
          </w:p>
        </w:tc>
        <w:tc>
          <w:tcPr>
            <w:tcW w:w="690" w:type="dxa"/>
            <w:tcBorders>
              <w:left w:val="single" w:sz="4" w:space="0" w:color="000000"/>
              <w:bottom w:val="single" w:sz="4" w:space="0" w:color="000000"/>
              <w:right w:val="single" w:sz="4" w:space="0" w:color="000000"/>
            </w:tcBorders>
            <w:shd w:val="clear" w:color="auto" w:fill="auto"/>
            <w:vAlign w:val="center"/>
          </w:tcPr>
          <w:p w14:paraId="1E98FBD4" w14:textId="77777777" w:rsidR="00F739EA" w:rsidRPr="00F739EA" w:rsidRDefault="00F739EA" w:rsidP="00F739EA">
            <w:pPr>
              <w:snapToGrid w:val="0"/>
              <w:contextualSpacing/>
              <w:jc w:val="center"/>
              <w:rPr>
                <w:sz w:val="20"/>
                <w:szCs w:val="20"/>
              </w:rPr>
            </w:pPr>
            <w:r w:rsidRPr="00F739EA">
              <w:rPr>
                <w:sz w:val="20"/>
                <w:szCs w:val="20"/>
              </w:rPr>
              <w:t>-</w:t>
            </w:r>
          </w:p>
        </w:tc>
      </w:tr>
      <w:tr w:rsidR="00F739EA" w:rsidRPr="00F739EA" w14:paraId="769F7CCA" w14:textId="77777777" w:rsidTr="00121791">
        <w:trPr>
          <w:trHeight w:val="85"/>
          <w:jc w:val="center"/>
        </w:trPr>
        <w:tc>
          <w:tcPr>
            <w:tcW w:w="4320" w:type="dxa"/>
            <w:tcBorders>
              <w:left w:val="single" w:sz="4" w:space="0" w:color="000000"/>
              <w:bottom w:val="single" w:sz="4" w:space="0" w:color="000000"/>
            </w:tcBorders>
            <w:shd w:val="clear" w:color="auto" w:fill="auto"/>
            <w:vAlign w:val="center"/>
          </w:tcPr>
          <w:p w14:paraId="5385BBC9" w14:textId="77777777" w:rsidR="00F739EA" w:rsidRPr="00F739EA" w:rsidRDefault="00F739EA" w:rsidP="00F739EA">
            <w:pPr>
              <w:snapToGrid w:val="0"/>
              <w:contextualSpacing/>
              <w:jc w:val="center"/>
              <w:rPr>
                <w:sz w:val="20"/>
                <w:szCs w:val="20"/>
              </w:rPr>
            </w:pPr>
            <w:r w:rsidRPr="00F739EA">
              <w:rPr>
                <w:sz w:val="20"/>
                <w:szCs w:val="20"/>
              </w:rPr>
              <w:t>Многоквартирный жилой дом, 4 эт.</w:t>
            </w:r>
          </w:p>
        </w:tc>
        <w:tc>
          <w:tcPr>
            <w:tcW w:w="953" w:type="dxa"/>
            <w:tcBorders>
              <w:left w:val="single" w:sz="4" w:space="0" w:color="000000"/>
              <w:bottom w:val="single" w:sz="4" w:space="0" w:color="000000"/>
            </w:tcBorders>
            <w:shd w:val="clear" w:color="auto" w:fill="auto"/>
            <w:vAlign w:val="center"/>
          </w:tcPr>
          <w:p w14:paraId="4C81EFA7" w14:textId="77777777" w:rsidR="00F739EA" w:rsidRPr="00F739EA" w:rsidRDefault="00F739EA" w:rsidP="00F739EA">
            <w:pPr>
              <w:contextualSpacing/>
              <w:jc w:val="center"/>
              <w:rPr>
                <w:sz w:val="20"/>
                <w:szCs w:val="20"/>
              </w:rPr>
            </w:pPr>
            <w:r w:rsidRPr="00F739EA">
              <w:rPr>
                <w:sz w:val="20"/>
                <w:szCs w:val="20"/>
              </w:rPr>
              <w:t>13,4</w:t>
            </w:r>
          </w:p>
        </w:tc>
        <w:tc>
          <w:tcPr>
            <w:tcW w:w="728" w:type="dxa"/>
            <w:tcBorders>
              <w:left w:val="single" w:sz="4" w:space="0" w:color="000000"/>
              <w:bottom w:val="single" w:sz="4" w:space="0" w:color="000000"/>
            </w:tcBorders>
            <w:shd w:val="clear" w:color="auto" w:fill="auto"/>
            <w:vAlign w:val="center"/>
          </w:tcPr>
          <w:p w14:paraId="2FD3A725" w14:textId="77777777" w:rsidR="00F739EA" w:rsidRPr="00F739EA" w:rsidRDefault="00F739EA" w:rsidP="00F739EA">
            <w:pPr>
              <w:contextualSpacing/>
              <w:jc w:val="center"/>
              <w:rPr>
                <w:sz w:val="20"/>
                <w:szCs w:val="20"/>
              </w:rPr>
            </w:pPr>
            <w:r w:rsidRPr="00F739EA">
              <w:rPr>
                <w:sz w:val="20"/>
                <w:szCs w:val="20"/>
              </w:rPr>
              <w:t>5</w:t>
            </w:r>
          </w:p>
        </w:tc>
        <w:tc>
          <w:tcPr>
            <w:tcW w:w="978" w:type="dxa"/>
            <w:tcBorders>
              <w:left w:val="single" w:sz="4" w:space="0" w:color="000000"/>
              <w:bottom w:val="single" w:sz="4" w:space="0" w:color="000000"/>
            </w:tcBorders>
            <w:shd w:val="clear" w:color="auto" w:fill="auto"/>
            <w:vAlign w:val="center"/>
          </w:tcPr>
          <w:p w14:paraId="65C0093C" w14:textId="77777777" w:rsidR="00F739EA" w:rsidRPr="00F739EA" w:rsidRDefault="00F739EA" w:rsidP="00F739EA">
            <w:pPr>
              <w:snapToGrid w:val="0"/>
              <w:contextualSpacing/>
              <w:jc w:val="center"/>
              <w:rPr>
                <w:sz w:val="20"/>
                <w:szCs w:val="20"/>
              </w:rPr>
            </w:pPr>
            <w:r w:rsidRPr="00F739EA">
              <w:rPr>
                <w:sz w:val="20"/>
                <w:szCs w:val="20"/>
              </w:rPr>
              <w:t>7,8</w:t>
            </w:r>
          </w:p>
        </w:tc>
        <w:tc>
          <w:tcPr>
            <w:tcW w:w="687" w:type="dxa"/>
            <w:tcBorders>
              <w:left w:val="single" w:sz="4" w:space="0" w:color="000000"/>
              <w:bottom w:val="single" w:sz="4" w:space="0" w:color="000000"/>
            </w:tcBorders>
            <w:shd w:val="clear" w:color="auto" w:fill="auto"/>
            <w:vAlign w:val="center"/>
          </w:tcPr>
          <w:p w14:paraId="132F37FD" w14:textId="77777777" w:rsidR="00F739EA" w:rsidRPr="00F739EA" w:rsidRDefault="00F739EA" w:rsidP="00F739EA">
            <w:pPr>
              <w:snapToGrid w:val="0"/>
              <w:contextualSpacing/>
              <w:jc w:val="center"/>
              <w:rPr>
                <w:sz w:val="20"/>
                <w:szCs w:val="20"/>
              </w:rPr>
            </w:pPr>
            <w:r w:rsidRPr="00F739EA">
              <w:rPr>
                <w:sz w:val="20"/>
                <w:szCs w:val="20"/>
              </w:rPr>
              <w:t>2</w:t>
            </w:r>
          </w:p>
        </w:tc>
        <w:tc>
          <w:tcPr>
            <w:tcW w:w="1179" w:type="dxa"/>
            <w:tcBorders>
              <w:left w:val="single" w:sz="4" w:space="0" w:color="000000"/>
              <w:bottom w:val="single" w:sz="4" w:space="0" w:color="000000"/>
            </w:tcBorders>
            <w:shd w:val="clear" w:color="auto" w:fill="auto"/>
            <w:vAlign w:val="center"/>
          </w:tcPr>
          <w:p w14:paraId="15839BB0" w14:textId="77777777" w:rsidR="00F739EA" w:rsidRPr="00F739EA" w:rsidRDefault="00F739EA" w:rsidP="00F739EA">
            <w:pPr>
              <w:snapToGrid w:val="0"/>
              <w:contextualSpacing/>
              <w:jc w:val="center"/>
              <w:rPr>
                <w:sz w:val="20"/>
                <w:szCs w:val="20"/>
              </w:rPr>
            </w:pPr>
            <w:r w:rsidRPr="00F739EA">
              <w:rPr>
                <w:sz w:val="20"/>
                <w:szCs w:val="20"/>
              </w:rPr>
              <w:t>5,6</w:t>
            </w:r>
          </w:p>
        </w:tc>
        <w:tc>
          <w:tcPr>
            <w:tcW w:w="690" w:type="dxa"/>
            <w:tcBorders>
              <w:left w:val="single" w:sz="4" w:space="0" w:color="000000"/>
              <w:bottom w:val="single" w:sz="4" w:space="0" w:color="000000"/>
              <w:right w:val="single" w:sz="4" w:space="0" w:color="000000"/>
            </w:tcBorders>
            <w:shd w:val="clear" w:color="auto" w:fill="auto"/>
            <w:vAlign w:val="center"/>
          </w:tcPr>
          <w:p w14:paraId="74F859F2" w14:textId="77777777" w:rsidR="00F739EA" w:rsidRPr="00F739EA" w:rsidRDefault="00F739EA" w:rsidP="00F739EA">
            <w:pPr>
              <w:snapToGrid w:val="0"/>
              <w:contextualSpacing/>
              <w:jc w:val="center"/>
              <w:rPr>
                <w:sz w:val="20"/>
                <w:szCs w:val="20"/>
              </w:rPr>
            </w:pPr>
            <w:r w:rsidRPr="00F739EA">
              <w:rPr>
                <w:sz w:val="20"/>
                <w:szCs w:val="20"/>
              </w:rPr>
              <w:t>3</w:t>
            </w:r>
          </w:p>
        </w:tc>
      </w:tr>
      <w:tr w:rsidR="00F739EA" w:rsidRPr="00F739EA" w14:paraId="5B279D75" w14:textId="77777777" w:rsidTr="00121791">
        <w:trPr>
          <w:trHeight w:val="85"/>
          <w:jc w:val="center"/>
        </w:trPr>
        <w:tc>
          <w:tcPr>
            <w:tcW w:w="4320" w:type="dxa"/>
            <w:tcBorders>
              <w:left w:val="single" w:sz="4" w:space="0" w:color="000000"/>
              <w:bottom w:val="single" w:sz="4" w:space="0" w:color="000000"/>
            </w:tcBorders>
            <w:shd w:val="clear" w:color="auto" w:fill="auto"/>
            <w:vAlign w:val="center"/>
          </w:tcPr>
          <w:p w14:paraId="4C9B70B4" w14:textId="02F0789F" w:rsidR="00F739EA" w:rsidRPr="00F739EA" w:rsidRDefault="00F739EA" w:rsidP="00121791">
            <w:pPr>
              <w:snapToGrid w:val="0"/>
              <w:contextualSpacing/>
              <w:jc w:val="center"/>
              <w:rPr>
                <w:sz w:val="20"/>
                <w:szCs w:val="20"/>
              </w:rPr>
            </w:pPr>
            <w:r w:rsidRPr="00F739EA">
              <w:rPr>
                <w:sz w:val="20"/>
                <w:szCs w:val="20"/>
              </w:rPr>
              <w:t>Общежитие на 75 мест</w:t>
            </w:r>
            <w:r w:rsidR="00121791">
              <w:rPr>
                <w:sz w:val="20"/>
                <w:szCs w:val="20"/>
              </w:rPr>
              <w:t xml:space="preserve"> </w:t>
            </w:r>
            <w:r w:rsidRPr="00F739EA">
              <w:rPr>
                <w:sz w:val="20"/>
                <w:szCs w:val="20"/>
              </w:rPr>
              <w:t>с гостиницей, 4 эт.</w:t>
            </w:r>
          </w:p>
        </w:tc>
        <w:tc>
          <w:tcPr>
            <w:tcW w:w="953" w:type="dxa"/>
            <w:tcBorders>
              <w:left w:val="single" w:sz="4" w:space="0" w:color="000000"/>
              <w:bottom w:val="single" w:sz="4" w:space="0" w:color="000000"/>
            </w:tcBorders>
            <w:shd w:val="clear" w:color="auto" w:fill="auto"/>
            <w:vAlign w:val="center"/>
          </w:tcPr>
          <w:p w14:paraId="023F864E" w14:textId="77777777" w:rsidR="00F739EA" w:rsidRPr="00F739EA" w:rsidRDefault="00F739EA" w:rsidP="00F739EA">
            <w:pPr>
              <w:contextualSpacing/>
              <w:jc w:val="center"/>
              <w:rPr>
                <w:sz w:val="20"/>
                <w:szCs w:val="20"/>
              </w:rPr>
            </w:pPr>
            <w:r w:rsidRPr="00F739EA">
              <w:rPr>
                <w:sz w:val="20"/>
                <w:szCs w:val="20"/>
              </w:rPr>
              <w:t>1,7</w:t>
            </w:r>
          </w:p>
        </w:tc>
        <w:tc>
          <w:tcPr>
            <w:tcW w:w="728" w:type="dxa"/>
            <w:tcBorders>
              <w:left w:val="single" w:sz="4" w:space="0" w:color="000000"/>
              <w:bottom w:val="single" w:sz="4" w:space="0" w:color="000000"/>
            </w:tcBorders>
            <w:shd w:val="clear" w:color="auto" w:fill="auto"/>
            <w:vAlign w:val="center"/>
          </w:tcPr>
          <w:p w14:paraId="5A101ACD" w14:textId="77777777" w:rsidR="00F739EA" w:rsidRPr="00F739EA" w:rsidRDefault="00F739EA" w:rsidP="00F739EA">
            <w:pPr>
              <w:contextualSpacing/>
              <w:jc w:val="center"/>
              <w:rPr>
                <w:sz w:val="20"/>
                <w:szCs w:val="20"/>
              </w:rPr>
            </w:pPr>
            <w:r w:rsidRPr="00F739EA">
              <w:rPr>
                <w:sz w:val="20"/>
                <w:szCs w:val="20"/>
              </w:rPr>
              <w:t>1</w:t>
            </w:r>
          </w:p>
        </w:tc>
        <w:tc>
          <w:tcPr>
            <w:tcW w:w="978" w:type="dxa"/>
            <w:tcBorders>
              <w:left w:val="single" w:sz="4" w:space="0" w:color="000000"/>
              <w:bottom w:val="single" w:sz="4" w:space="0" w:color="000000"/>
            </w:tcBorders>
            <w:shd w:val="clear" w:color="auto" w:fill="auto"/>
            <w:vAlign w:val="center"/>
          </w:tcPr>
          <w:p w14:paraId="36E11AB8" w14:textId="77777777" w:rsidR="00F739EA" w:rsidRPr="00F739EA" w:rsidRDefault="00F739EA" w:rsidP="00F739EA">
            <w:pPr>
              <w:snapToGrid w:val="0"/>
              <w:contextualSpacing/>
              <w:jc w:val="center"/>
              <w:rPr>
                <w:sz w:val="20"/>
                <w:szCs w:val="20"/>
              </w:rPr>
            </w:pPr>
            <w:r w:rsidRPr="00F739EA">
              <w:rPr>
                <w:sz w:val="20"/>
                <w:szCs w:val="20"/>
              </w:rPr>
              <w:t>1,7</w:t>
            </w:r>
          </w:p>
        </w:tc>
        <w:tc>
          <w:tcPr>
            <w:tcW w:w="687" w:type="dxa"/>
            <w:tcBorders>
              <w:left w:val="single" w:sz="4" w:space="0" w:color="000000"/>
              <w:bottom w:val="single" w:sz="4" w:space="0" w:color="000000"/>
            </w:tcBorders>
            <w:shd w:val="clear" w:color="auto" w:fill="auto"/>
            <w:vAlign w:val="center"/>
          </w:tcPr>
          <w:p w14:paraId="74CAD311" w14:textId="77777777" w:rsidR="00F739EA" w:rsidRPr="00F739EA" w:rsidRDefault="00F739EA" w:rsidP="00F739EA">
            <w:pPr>
              <w:snapToGrid w:val="0"/>
              <w:contextualSpacing/>
              <w:jc w:val="center"/>
              <w:rPr>
                <w:sz w:val="20"/>
                <w:szCs w:val="20"/>
              </w:rPr>
            </w:pPr>
            <w:r w:rsidRPr="00F739EA">
              <w:rPr>
                <w:sz w:val="20"/>
                <w:szCs w:val="20"/>
              </w:rPr>
              <w:t>1</w:t>
            </w:r>
          </w:p>
        </w:tc>
        <w:tc>
          <w:tcPr>
            <w:tcW w:w="1179" w:type="dxa"/>
            <w:tcBorders>
              <w:left w:val="single" w:sz="4" w:space="0" w:color="000000"/>
              <w:bottom w:val="single" w:sz="4" w:space="0" w:color="000000"/>
            </w:tcBorders>
            <w:shd w:val="clear" w:color="auto" w:fill="auto"/>
            <w:vAlign w:val="center"/>
          </w:tcPr>
          <w:p w14:paraId="2410254B" w14:textId="77777777" w:rsidR="00F739EA" w:rsidRPr="00F739EA" w:rsidRDefault="00F739EA" w:rsidP="00F739EA">
            <w:pPr>
              <w:snapToGrid w:val="0"/>
              <w:contextualSpacing/>
              <w:jc w:val="center"/>
              <w:rPr>
                <w:sz w:val="20"/>
                <w:szCs w:val="20"/>
              </w:rPr>
            </w:pPr>
            <w:r w:rsidRPr="00F739EA">
              <w:rPr>
                <w:sz w:val="20"/>
                <w:szCs w:val="20"/>
              </w:rPr>
              <w:t>-</w:t>
            </w:r>
          </w:p>
        </w:tc>
        <w:tc>
          <w:tcPr>
            <w:tcW w:w="690" w:type="dxa"/>
            <w:tcBorders>
              <w:left w:val="single" w:sz="4" w:space="0" w:color="000000"/>
              <w:bottom w:val="single" w:sz="4" w:space="0" w:color="000000"/>
              <w:right w:val="single" w:sz="4" w:space="0" w:color="000000"/>
            </w:tcBorders>
            <w:shd w:val="clear" w:color="auto" w:fill="auto"/>
            <w:vAlign w:val="center"/>
          </w:tcPr>
          <w:p w14:paraId="1A737A4D" w14:textId="77777777" w:rsidR="00F739EA" w:rsidRPr="00F739EA" w:rsidRDefault="00F739EA" w:rsidP="00F739EA">
            <w:pPr>
              <w:snapToGrid w:val="0"/>
              <w:contextualSpacing/>
              <w:jc w:val="center"/>
              <w:rPr>
                <w:sz w:val="20"/>
                <w:szCs w:val="20"/>
              </w:rPr>
            </w:pPr>
            <w:r w:rsidRPr="00F739EA">
              <w:rPr>
                <w:sz w:val="20"/>
                <w:szCs w:val="20"/>
              </w:rPr>
              <w:t>-</w:t>
            </w:r>
          </w:p>
        </w:tc>
      </w:tr>
      <w:tr w:rsidR="00F739EA" w:rsidRPr="00F739EA" w14:paraId="416CB750" w14:textId="77777777" w:rsidTr="00F739EA">
        <w:trPr>
          <w:trHeight w:val="68"/>
          <w:jc w:val="center"/>
        </w:trPr>
        <w:tc>
          <w:tcPr>
            <w:tcW w:w="4320" w:type="dxa"/>
            <w:tcBorders>
              <w:left w:val="single" w:sz="4" w:space="0" w:color="000000"/>
              <w:bottom w:val="single" w:sz="4" w:space="0" w:color="000000"/>
            </w:tcBorders>
            <w:shd w:val="clear" w:color="auto" w:fill="auto"/>
            <w:vAlign w:val="center"/>
          </w:tcPr>
          <w:p w14:paraId="19D08845" w14:textId="77777777" w:rsidR="00F739EA" w:rsidRPr="00F739EA" w:rsidRDefault="00F739EA" w:rsidP="00F739EA">
            <w:pPr>
              <w:snapToGrid w:val="0"/>
              <w:contextualSpacing/>
              <w:jc w:val="center"/>
              <w:rPr>
                <w:sz w:val="20"/>
                <w:szCs w:val="20"/>
              </w:rPr>
            </w:pPr>
            <w:r w:rsidRPr="00F739EA">
              <w:rPr>
                <w:sz w:val="20"/>
                <w:szCs w:val="20"/>
              </w:rPr>
              <w:t>ИТОГО</w:t>
            </w:r>
          </w:p>
        </w:tc>
        <w:tc>
          <w:tcPr>
            <w:tcW w:w="953" w:type="dxa"/>
            <w:tcBorders>
              <w:left w:val="single" w:sz="4" w:space="0" w:color="000000"/>
              <w:bottom w:val="single" w:sz="4" w:space="0" w:color="000000"/>
            </w:tcBorders>
            <w:shd w:val="clear" w:color="auto" w:fill="auto"/>
            <w:vAlign w:val="center"/>
          </w:tcPr>
          <w:p w14:paraId="70086EB8" w14:textId="77777777" w:rsidR="00F739EA" w:rsidRPr="00F739EA" w:rsidRDefault="00F739EA" w:rsidP="00F739EA">
            <w:pPr>
              <w:snapToGrid w:val="0"/>
              <w:contextualSpacing/>
              <w:jc w:val="center"/>
              <w:rPr>
                <w:sz w:val="20"/>
                <w:szCs w:val="20"/>
              </w:rPr>
            </w:pPr>
            <w:r w:rsidRPr="00F739EA">
              <w:rPr>
                <w:sz w:val="20"/>
                <w:szCs w:val="20"/>
              </w:rPr>
              <w:t>44,1</w:t>
            </w:r>
          </w:p>
        </w:tc>
        <w:tc>
          <w:tcPr>
            <w:tcW w:w="728" w:type="dxa"/>
            <w:tcBorders>
              <w:left w:val="single" w:sz="4" w:space="0" w:color="000000"/>
              <w:bottom w:val="single" w:sz="4" w:space="0" w:color="000000"/>
            </w:tcBorders>
            <w:shd w:val="clear" w:color="auto" w:fill="auto"/>
            <w:vAlign w:val="center"/>
          </w:tcPr>
          <w:p w14:paraId="0E8C76C4" w14:textId="77777777" w:rsidR="00F739EA" w:rsidRPr="00F739EA" w:rsidRDefault="00F739EA" w:rsidP="00F739EA">
            <w:pPr>
              <w:snapToGrid w:val="0"/>
              <w:contextualSpacing/>
              <w:jc w:val="center"/>
              <w:rPr>
                <w:sz w:val="20"/>
                <w:szCs w:val="20"/>
              </w:rPr>
            </w:pPr>
            <w:r w:rsidRPr="00F739EA">
              <w:rPr>
                <w:sz w:val="20"/>
                <w:szCs w:val="20"/>
              </w:rPr>
              <w:t>68</w:t>
            </w:r>
          </w:p>
        </w:tc>
        <w:tc>
          <w:tcPr>
            <w:tcW w:w="978" w:type="dxa"/>
            <w:tcBorders>
              <w:left w:val="single" w:sz="4" w:space="0" w:color="000000"/>
              <w:bottom w:val="single" w:sz="4" w:space="0" w:color="000000"/>
            </w:tcBorders>
            <w:shd w:val="clear" w:color="auto" w:fill="auto"/>
            <w:vAlign w:val="center"/>
          </w:tcPr>
          <w:p w14:paraId="3DB502AA" w14:textId="77777777" w:rsidR="00F739EA" w:rsidRPr="00F739EA" w:rsidRDefault="00F739EA" w:rsidP="00F739EA">
            <w:pPr>
              <w:snapToGrid w:val="0"/>
              <w:contextualSpacing/>
              <w:jc w:val="center"/>
              <w:rPr>
                <w:sz w:val="20"/>
                <w:szCs w:val="20"/>
              </w:rPr>
            </w:pPr>
            <w:r w:rsidRPr="00F739EA">
              <w:rPr>
                <w:sz w:val="20"/>
                <w:szCs w:val="20"/>
              </w:rPr>
              <w:t>31,8</w:t>
            </w:r>
          </w:p>
        </w:tc>
        <w:tc>
          <w:tcPr>
            <w:tcW w:w="687" w:type="dxa"/>
            <w:tcBorders>
              <w:left w:val="single" w:sz="4" w:space="0" w:color="000000"/>
              <w:bottom w:val="single" w:sz="4" w:space="0" w:color="000000"/>
            </w:tcBorders>
            <w:shd w:val="clear" w:color="auto" w:fill="auto"/>
            <w:vAlign w:val="center"/>
          </w:tcPr>
          <w:p w14:paraId="6433F5D8" w14:textId="77777777" w:rsidR="00F739EA" w:rsidRPr="00F739EA" w:rsidRDefault="00F739EA" w:rsidP="00F739EA">
            <w:pPr>
              <w:snapToGrid w:val="0"/>
              <w:contextualSpacing/>
              <w:jc w:val="center"/>
              <w:rPr>
                <w:sz w:val="20"/>
                <w:szCs w:val="20"/>
              </w:rPr>
            </w:pPr>
            <w:r w:rsidRPr="00F739EA">
              <w:rPr>
                <w:sz w:val="20"/>
                <w:szCs w:val="20"/>
              </w:rPr>
              <w:t>46</w:t>
            </w:r>
          </w:p>
        </w:tc>
        <w:tc>
          <w:tcPr>
            <w:tcW w:w="1179" w:type="dxa"/>
            <w:tcBorders>
              <w:left w:val="single" w:sz="4" w:space="0" w:color="000000"/>
              <w:bottom w:val="single" w:sz="4" w:space="0" w:color="000000"/>
            </w:tcBorders>
            <w:shd w:val="clear" w:color="auto" w:fill="auto"/>
            <w:vAlign w:val="center"/>
          </w:tcPr>
          <w:p w14:paraId="386B4140" w14:textId="77777777" w:rsidR="00F739EA" w:rsidRPr="00F739EA" w:rsidRDefault="00F739EA" w:rsidP="00F739EA">
            <w:pPr>
              <w:snapToGrid w:val="0"/>
              <w:contextualSpacing/>
              <w:jc w:val="center"/>
              <w:rPr>
                <w:sz w:val="20"/>
                <w:szCs w:val="20"/>
              </w:rPr>
            </w:pPr>
            <w:r w:rsidRPr="00F739EA">
              <w:rPr>
                <w:sz w:val="20"/>
                <w:szCs w:val="20"/>
              </w:rPr>
              <w:t>12,3</w:t>
            </w:r>
          </w:p>
        </w:tc>
        <w:tc>
          <w:tcPr>
            <w:tcW w:w="690" w:type="dxa"/>
            <w:tcBorders>
              <w:left w:val="single" w:sz="4" w:space="0" w:color="000000"/>
              <w:bottom w:val="single" w:sz="4" w:space="0" w:color="000000"/>
              <w:right w:val="single" w:sz="4" w:space="0" w:color="000000"/>
            </w:tcBorders>
            <w:shd w:val="clear" w:color="auto" w:fill="auto"/>
            <w:vAlign w:val="center"/>
          </w:tcPr>
          <w:p w14:paraId="05B30FAB" w14:textId="77777777" w:rsidR="00F739EA" w:rsidRPr="00F739EA" w:rsidRDefault="00F739EA" w:rsidP="00F739EA">
            <w:pPr>
              <w:snapToGrid w:val="0"/>
              <w:contextualSpacing/>
              <w:jc w:val="center"/>
              <w:rPr>
                <w:sz w:val="20"/>
                <w:szCs w:val="20"/>
              </w:rPr>
            </w:pPr>
            <w:r w:rsidRPr="00F739EA">
              <w:rPr>
                <w:sz w:val="20"/>
                <w:szCs w:val="20"/>
              </w:rPr>
              <w:t>22</w:t>
            </w:r>
          </w:p>
        </w:tc>
      </w:tr>
    </w:tbl>
    <w:p w14:paraId="37382C08" w14:textId="77777777" w:rsidR="00F739EA" w:rsidRDefault="00F739EA" w:rsidP="004938A5">
      <w:pPr>
        <w:keepNext/>
        <w:keepLines/>
      </w:pPr>
    </w:p>
    <w:p w14:paraId="39EDD1A2" w14:textId="77777777" w:rsidR="00E0576D" w:rsidRPr="00E0576D" w:rsidRDefault="00E0576D" w:rsidP="00E0576D">
      <w:pPr>
        <w:ind w:firstLine="709"/>
        <w:contextualSpacing/>
        <w:jc w:val="both"/>
      </w:pPr>
      <w:r w:rsidRPr="00E0576D">
        <w:t>Согласно данным генерального плана развитие жилых зон планируется в районе сложившихся участков жилой застройки, а также на близлежащих к ним территориях за счет регенерации существующего жилищного фонда – реконструкции либо сноса ветхого жилья и строительства новых благоустроенных жилых зданий.</w:t>
      </w:r>
    </w:p>
    <w:p w14:paraId="27B9175C" w14:textId="11CC2E26" w:rsidR="00EA74DB" w:rsidRPr="00E0576D" w:rsidRDefault="003F54E9" w:rsidP="00E0576D">
      <w:pPr>
        <w:pStyle w:val="ab"/>
        <w:ind w:left="0" w:firstLine="709"/>
        <w:jc w:val="both"/>
        <w:rPr>
          <w:szCs w:val="24"/>
        </w:rPr>
      </w:pPr>
      <w:r w:rsidRPr="00E0576D">
        <w:rPr>
          <w:szCs w:val="24"/>
        </w:rPr>
        <w:t>К концу расчетного срока обеспеченность жилья в поселке всеми сетями инженерной инфраструктуры – 100%.</w:t>
      </w:r>
    </w:p>
    <w:p w14:paraId="6566F77A" w14:textId="77777777" w:rsidR="00EA74DB" w:rsidRDefault="00EA74DB" w:rsidP="0055430A">
      <w:pPr>
        <w:pStyle w:val="ab"/>
        <w:ind w:left="567"/>
        <w:jc w:val="both"/>
        <w:rPr>
          <w:szCs w:val="24"/>
        </w:rPr>
      </w:pPr>
    </w:p>
    <w:p w14:paraId="126F9C9A" w14:textId="77777777" w:rsidR="00E05CBC" w:rsidRPr="00DE3880" w:rsidRDefault="00E05CBC" w:rsidP="00DE3880">
      <w:pPr>
        <w:pStyle w:val="2"/>
        <w:numPr>
          <w:ilvl w:val="1"/>
          <w:numId w:val="1"/>
        </w:numPr>
        <w:spacing w:before="120" w:after="0"/>
        <w:ind w:left="0" w:firstLine="709"/>
        <w:jc w:val="both"/>
        <w:rPr>
          <w:rFonts w:ascii="Times New Roman" w:hAnsi="Times New Roman"/>
          <w:b w:val="0"/>
          <w:i w:val="0"/>
          <w:sz w:val="24"/>
          <w:szCs w:val="24"/>
        </w:rPr>
      </w:pPr>
      <w:bookmarkStart w:id="72" w:name="_Toc49622939"/>
      <w:r w:rsidRPr="00DE3880">
        <w:rPr>
          <w:rFonts w:ascii="Times New Roman" w:hAnsi="Times New Roman"/>
          <w:b w:val="0"/>
          <w:i w:val="0"/>
          <w:sz w:val="24"/>
          <w:szCs w:val="24"/>
        </w:rPr>
        <w:t>Прогноз потребности в коммунальных ресурсах</w:t>
      </w:r>
      <w:bookmarkEnd w:id="72"/>
    </w:p>
    <w:p w14:paraId="61A603A2" w14:textId="77777777" w:rsidR="00DE3880" w:rsidRDefault="00DE3880" w:rsidP="009944A7">
      <w:pPr>
        <w:ind w:firstLine="567"/>
        <w:jc w:val="both"/>
      </w:pPr>
    </w:p>
    <w:p w14:paraId="663E9D26" w14:textId="059A9D0D" w:rsidR="009944A7" w:rsidRPr="00033768" w:rsidRDefault="009944A7" w:rsidP="009944A7">
      <w:pPr>
        <w:ind w:firstLine="567"/>
        <w:jc w:val="both"/>
      </w:pPr>
      <w:r w:rsidRPr="00033768">
        <w:t xml:space="preserve">Прогноз потребления тепла на отопление, вентиляцию и горячее водоснабжение принят на основании разработанной ранее и утвержденной «Схемы теплоснабжения </w:t>
      </w:r>
      <w:r w:rsidR="00DE3880">
        <w:t xml:space="preserve">сельского поселения </w:t>
      </w:r>
      <w:r w:rsidR="001234D9">
        <w:t>Со</w:t>
      </w:r>
      <w:r w:rsidR="00121791">
        <w:t>сновка</w:t>
      </w:r>
      <w:r w:rsidRPr="00033768">
        <w:t>».</w:t>
      </w:r>
    </w:p>
    <w:p w14:paraId="6E297D6C" w14:textId="4BEE8279" w:rsidR="005C2D80" w:rsidRDefault="009944A7" w:rsidP="009944A7">
      <w:pPr>
        <w:ind w:firstLine="567"/>
        <w:jc w:val="both"/>
      </w:pPr>
      <w:r w:rsidRPr="00033768">
        <w:lastRenderedPageBreak/>
        <w:t xml:space="preserve">Информация по прогнозируемому потреблению холодной воды и отведения стоков принята на основании утвержденной «Схемы водоснабжения и водоотведения </w:t>
      </w:r>
      <w:r w:rsidR="00DE3880">
        <w:t xml:space="preserve">сельского поселения </w:t>
      </w:r>
      <w:r w:rsidR="00121791">
        <w:t>Сосновка</w:t>
      </w:r>
      <w:r w:rsidR="005C2D80" w:rsidRPr="00033768">
        <w:t>».</w:t>
      </w:r>
    </w:p>
    <w:p w14:paraId="3A8D859F" w14:textId="2C750E1A" w:rsidR="00121791" w:rsidRDefault="00250D0F" w:rsidP="00121791">
      <w:pPr>
        <w:ind w:firstLine="709"/>
        <w:jc w:val="both"/>
      </w:pPr>
      <w:r>
        <w:t>В таблице 73</w:t>
      </w:r>
      <w:r w:rsidR="00C21062">
        <w:t xml:space="preserve"> приведены </w:t>
      </w:r>
      <w:r w:rsidR="00121791">
        <w:t>с</w:t>
      </w:r>
      <w:r w:rsidR="00121791" w:rsidRPr="00121791">
        <w:t>уществующие и перспективные балансы тепловой мощности котельных с.п. Сосновка</w:t>
      </w:r>
      <w:r w:rsidR="00121791">
        <w:t>.</w:t>
      </w:r>
    </w:p>
    <w:p w14:paraId="4C2A528D" w14:textId="77777777" w:rsidR="00770AE0" w:rsidRDefault="00770AE0" w:rsidP="00770AE0"/>
    <w:p w14:paraId="2F170B84" w14:textId="77777777" w:rsidR="00121791" w:rsidRPr="00B4066B" w:rsidRDefault="00121791" w:rsidP="00770AE0">
      <w:pPr>
        <w:sectPr w:rsidR="00121791" w:rsidRPr="00B4066B" w:rsidSect="0052654B">
          <w:headerReference w:type="default" r:id="rId37"/>
          <w:footerReference w:type="default" r:id="rId38"/>
          <w:pgSz w:w="11906" w:h="16838"/>
          <w:pgMar w:top="1134" w:right="567" w:bottom="1134" w:left="1701" w:header="283" w:footer="567" w:gutter="0"/>
          <w:cols w:space="708"/>
          <w:docGrid w:linePitch="360"/>
        </w:sectPr>
      </w:pPr>
    </w:p>
    <w:p w14:paraId="61F5ACBC" w14:textId="35B56775" w:rsidR="00121791" w:rsidRPr="00DE3886" w:rsidRDefault="00121791" w:rsidP="00121791">
      <w:pPr>
        <w:pStyle w:val="a5"/>
        <w:keepNext/>
        <w:spacing w:before="0" w:after="0" w:line="240" w:lineRule="auto"/>
        <w:ind w:firstLine="0"/>
        <w:contextualSpacing/>
        <w:rPr>
          <w:i w:val="0"/>
          <w:sz w:val="24"/>
          <w:szCs w:val="24"/>
        </w:rPr>
      </w:pPr>
      <w:r w:rsidRPr="00DE3886">
        <w:rPr>
          <w:i w:val="0"/>
          <w:sz w:val="24"/>
          <w:szCs w:val="24"/>
        </w:rPr>
        <w:lastRenderedPageBreak/>
        <w:t xml:space="preserve">Таблица </w:t>
      </w:r>
      <w:r w:rsidRPr="00DE3886">
        <w:rPr>
          <w:b/>
          <w:i w:val="0"/>
          <w:noProof/>
          <w:sz w:val="24"/>
          <w:szCs w:val="24"/>
        </w:rPr>
        <w:fldChar w:fldCharType="begin"/>
      </w:r>
      <w:r w:rsidRPr="00DE3886">
        <w:rPr>
          <w:i w:val="0"/>
          <w:noProof/>
          <w:sz w:val="24"/>
          <w:szCs w:val="24"/>
        </w:rPr>
        <w:instrText xml:space="preserve"> SEQ Таблица \* ARABIC </w:instrText>
      </w:r>
      <w:r w:rsidRPr="00DE3886">
        <w:rPr>
          <w:b/>
          <w:i w:val="0"/>
          <w:noProof/>
          <w:sz w:val="24"/>
          <w:szCs w:val="24"/>
        </w:rPr>
        <w:fldChar w:fldCharType="separate"/>
      </w:r>
      <w:r w:rsidR="0066723B">
        <w:rPr>
          <w:i w:val="0"/>
          <w:noProof/>
          <w:sz w:val="24"/>
          <w:szCs w:val="24"/>
        </w:rPr>
        <w:t>73</w:t>
      </w:r>
      <w:r w:rsidRPr="00DE3886">
        <w:rPr>
          <w:b/>
          <w:i w:val="0"/>
          <w:noProof/>
          <w:sz w:val="24"/>
          <w:szCs w:val="24"/>
        </w:rPr>
        <w:fldChar w:fldCharType="end"/>
      </w:r>
      <w:r w:rsidRPr="00DE3886">
        <w:rPr>
          <w:i w:val="0"/>
          <w:sz w:val="24"/>
          <w:szCs w:val="24"/>
        </w:rPr>
        <w:t xml:space="preserve"> – Существующие и перспективные балансы тепловой мощности котельных с.п. Сосновка</w:t>
      </w:r>
    </w:p>
    <w:p w14:paraId="28F0A31B" w14:textId="77777777" w:rsidR="00121791" w:rsidRPr="00DE3886" w:rsidRDefault="00121791" w:rsidP="00121791">
      <w:pPr>
        <w:contextualSpacing/>
      </w:pPr>
    </w:p>
    <w:tbl>
      <w:tblPr>
        <w:tblW w:w="5000" w:type="pct"/>
        <w:tblInd w:w="-10" w:type="dxa"/>
        <w:tblCellMar>
          <w:left w:w="28" w:type="dxa"/>
          <w:right w:w="28" w:type="dxa"/>
        </w:tblCellMar>
        <w:tblLook w:val="04A0" w:firstRow="1" w:lastRow="0" w:firstColumn="1" w:lastColumn="0" w:noHBand="0" w:noVBand="1"/>
      </w:tblPr>
      <w:tblGrid>
        <w:gridCol w:w="4065"/>
        <w:gridCol w:w="639"/>
        <w:gridCol w:w="526"/>
        <w:gridCol w:w="422"/>
        <w:gridCol w:w="526"/>
        <w:gridCol w:w="422"/>
        <w:gridCol w:w="528"/>
        <w:gridCol w:w="424"/>
        <w:gridCol w:w="528"/>
        <w:gridCol w:w="424"/>
        <w:gridCol w:w="528"/>
        <w:gridCol w:w="424"/>
        <w:gridCol w:w="528"/>
        <w:gridCol w:w="424"/>
        <w:gridCol w:w="528"/>
        <w:gridCol w:w="424"/>
        <w:gridCol w:w="528"/>
        <w:gridCol w:w="424"/>
        <w:gridCol w:w="528"/>
        <w:gridCol w:w="424"/>
        <w:gridCol w:w="528"/>
        <w:gridCol w:w="424"/>
        <w:gridCol w:w="506"/>
        <w:gridCol w:w="470"/>
      </w:tblGrid>
      <w:tr w:rsidR="00121791" w:rsidRPr="00DE3886" w14:paraId="51E3CA05" w14:textId="77777777" w:rsidTr="006715EA">
        <w:trPr>
          <w:trHeight w:val="20"/>
        </w:trPr>
        <w:tc>
          <w:tcPr>
            <w:tcW w:w="439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2AE117C" w14:textId="77777777" w:rsidR="00121791" w:rsidRPr="00DE3886" w:rsidRDefault="00121791" w:rsidP="006715EA">
            <w:pPr>
              <w:contextualSpacing/>
              <w:jc w:val="center"/>
              <w:rPr>
                <w:color w:val="000000"/>
                <w:sz w:val="20"/>
                <w:szCs w:val="20"/>
              </w:rPr>
            </w:pPr>
            <w:r w:rsidRPr="00DE3886">
              <w:rPr>
                <w:color w:val="000000"/>
                <w:sz w:val="20"/>
                <w:szCs w:val="20"/>
              </w:rPr>
              <w:t>Статья баланса</w:t>
            </w:r>
          </w:p>
        </w:tc>
        <w:tc>
          <w:tcPr>
            <w:tcW w:w="642" w:type="dxa"/>
            <w:tcBorders>
              <w:top w:val="single" w:sz="8" w:space="0" w:color="auto"/>
              <w:left w:val="nil"/>
              <w:bottom w:val="single" w:sz="8" w:space="0" w:color="auto"/>
              <w:right w:val="single" w:sz="8" w:space="0" w:color="auto"/>
            </w:tcBorders>
            <w:shd w:val="clear" w:color="auto" w:fill="auto"/>
            <w:vAlign w:val="center"/>
            <w:hideMark/>
          </w:tcPr>
          <w:p w14:paraId="5AE1913F" w14:textId="77777777" w:rsidR="00121791" w:rsidRPr="00DE3886" w:rsidRDefault="00121791" w:rsidP="006715EA">
            <w:pPr>
              <w:contextualSpacing/>
              <w:jc w:val="center"/>
              <w:rPr>
                <w:color w:val="000000"/>
                <w:sz w:val="20"/>
                <w:szCs w:val="20"/>
              </w:rPr>
            </w:pPr>
            <w:r w:rsidRPr="00DE3886">
              <w:rPr>
                <w:color w:val="000000"/>
                <w:sz w:val="20"/>
                <w:szCs w:val="20"/>
              </w:rPr>
              <w:t>Ед. изм.</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1A8DF781" w14:textId="77777777" w:rsidR="00121791" w:rsidRPr="00DE3886" w:rsidRDefault="00121791" w:rsidP="006715EA">
            <w:pPr>
              <w:contextualSpacing/>
              <w:jc w:val="center"/>
              <w:rPr>
                <w:color w:val="000000"/>
                <w:sz w:val="20"/>
                <w:szCs w:val="20"/>
              </w:rPr>
            </w:pPr>
            <w:r w:rsidRPr="00DE3886">
              <w:rPr>
                <w:color w:val="000000"/>
                <w:sz w:val="20"/>
                <w:szCs w:val="20"/>
              </w:rPr>
              <w:t>2019</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535CCCA1" w14:textId="77777777" w:rsidR="00121791" w:rsidRPr="00DE3886" w:rsidRDefault="00121791" w:rsidP="006715EA">
            <w:pPr>
              <w:contextualSpacing/>
              <w:jc w:val="center"/>
              <w:rPr>
                <w:color w:val="000000"/>
                <w:sz w:val="20"/>
                <w:szCs w:val="20"/>
              </w:rPr>
            </w:pPr>
            <w:r w:rsidRPr="00DE3886">
              <w:rPr>
                <w:color w:val="000000"/>
                <w:sz w:val="20"/>
                <w:szCs w:val="20"/>
              </w:rPr>
              <w:t>2020</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2A23223E" w14:textId="77777777" w:rsidR="00121791" w:rsidRPr="00DE3886" w:rsidRDefault="00121791" w:rsidP="006715EA">
            <w:pPr>
              <w:contextualSpacing/>
              <w:jc w:val="center"/>
              <w:rPr>
                <w:color w:val="000000"/>
                <w:sz w:val="20"/>
                <w:szCs w:val="20"/>
              </w:rPr>
            </w:pPr>
            <w:r w:rsidRPr="00DE3886">
              <w:rPr>
                <w:color w:val="000000"/>
                <w:sz w:val="20"/>
                <w:szCs w:val="20"/>
              </w:rPr>
              <w:t>2021</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20E571A0" w14:textId="77777777" w:rsidR="00121791" w:rsidRPr="00DE3886" w:rsidRDefault="00121791" w:rsidP="006715EA">
            <w:pPr>
              <w:contextualSpacing/>
              <w:jc w:val="center"/>
              <w:rPr>
                <w:color w:val="000000"/>
                <w:sz w:val="20"/>
                <w:szCs w:val="20"/>
              </w:rPr>
            </w:pPr>
            <w:r w:rsidRPr="00DE3886">
              <w:rPr>
                <w:color w:val="000000"/>
                <w:sz w:val="20"/>
                <w:szCs w:val="20"/>
              </w:rPr>
              <w:t>2022</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D44DD72" w14:textId="77777777" w:rsidR="00121791" w:rsidRPr="00DE3886" w:rsidRDefault="00121791" w:rsidP="006715EA">
            <w:pPr>
              <w:contextualSpacing/>
              <w:jc w:val="center"/>
              <w:rPr>
                <w:color w:val="000000"/>
                <w:sz w:val="20"/>
                <w:szCs w:val="20"/>
              </w:rPr>
            </w:pPr>
            <w:r w:rsidRPr="00DE3886">
              <w:rPr>
                <w:color w:val="000000"/>
                <w:sz w:val="20"/>
                <w:szCs w:val="20"/>
              </w:rPr>
              <w:t>2023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75F01B7A" w14:textId="77777777" w:rsidR="00121791" w:rsidRPr="00DE3886" w:rsidRDefault="00121791" w:rsidP="006715EA">
            <w:pPr>
              <w:contextualSpacing/>
              <w:jc w:val="center"/>
              <w:rPr>
                <w:color w:val="000000"/>
                <w:sz w:val="20"/>
                <w:szCs w:val="20"/>
              </w:rPr>
            </w:pPr>
            <w:r w:rsidRPr="00DE3886">
              <w:rPr>
                <w:color w:val="000000"/>
                <w:sz w:val="20"/>
                <w:szCs w:val="20"/>
              </w:rPr>
              <w:t>2024</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75B18F3" w14:textId="77777777" w:rsidR="00121791" w:rsidRPr="00DE3886" w:rsidRDefault="00121791" w:rsidP="006715EA">
            <w:pPr>
              <w:contextualSpacing/>
              <w:jc w:val="center"/>
              <w:rPr>
                <w:color w:val="000000"/>
                <w:sz w:val="20"/>
                <w:szCs w:val="20"/>
              </w:rPr>
            </w:pPr>
            <w:r w:rsidRPr="00DE3886">
              <w:rPr>
                <w:color w:val="000000"/>
                <w:sz w:val="20"/>
                <w:szCs w:val="20"/>
              </w:rPr>
              <w:t>2025</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CD8DF0C" w14:textId="77777777" w:rsidR="00121791" w:rsidRPr="00DE3886" w:rsidRDefault="00121791" w:rsidP="006715EA">
            <w:pPr>
              <w:contextualSpacing/>
              <w:jc w:val="center"/>
              <w:rPr>
                <w:color w:val="000000"/>
                <w:sz w:val="20"/>
                <w:szCs w:val="20"/>
              </w:rPr>
            </w:pPr>
            <w:r w:rsidRPr="00DE3886">
              <w:rPr>
                <w:color w:val="000000"/>
                <w:sz w:val="20"/>
                <w:szCs w:val="20"/>
              </w:rPr>
              <w:t>2026</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46F18EC0" w14:textId="77777777" w:rsidR="00121791" w:rsidRPr="00DE3886" w:rsidRDefault="00121791" w:rsidP="006715EA">
            <w:pPr>
              <w:contextualSpacing/>
              <w:jc w:val="center"/>
              <w:rPr>
                <w:color w:val="000000"/>
                <w:sz w:val="20"/>
                <w:szCs w:val="20"/>
              </w:rPr>
            </w:pPr>
            <w:r w:rsidRPr="00DE3886">
              <w:rPr>
                <w:color w:val="000000"/>
                <w:sz w:val="20"/>
                <w:szCs w:val="20"/>
              </w:rPr>
              <w:t>2027</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BFE28DA" w14:textId="77777777" w:rsidR="00121791" w:rsidRPr="00DE3886" w:rsidRDefault="00121791" w:rsidP="006715EA">
            <w:pPr>
              <w:contextualSpacing/>
              <w:jc w:val="center"/>
              <w:rPr>
                <w:color w:val="000000"/>
                <w:sz w:val="20"/>
                <w:szCs w:val="20"/>
              </w:rPr>
            </w:pPr>
            <w:r w:rsidRPr="00DE3886">
              <w:rPr>
                <w:color w:val="000000"/>
                <w:sz w:val="20"/>
                <w:szCs w:val="20"/>
              </w:rPr>
              <w:t>2028</w:t>
            </w:r>
          </w:p>
        </w:tc>
        <w:tc>
          <w:tcPr>
            <w:tcW w:w="984" w:type="dxa"/>
            <w:gridSpan w:val="2"/>
            <w:tcBorders>
              <w:top w:val="single" w:sz="8" w:space="0" w:color="auto"/>
              <w:left w:val="nil"/>
              <w:bottom w:val="single" w:sz="8" w:space="0" w:color="auto"/>
              <w:right w:val="single" w:sz="8" w:space="0" w:color="000000"/>
            </w:tcBorders>
            <w:shd w:val="clear" w:color="auto" w:fill="auto"/>
            <w:vAlign w:val="center"/>
            <w:hideMark/>
          </w:tcPr>
          <w:p w14:paraId="20720984" w14:textId="77777777" w:rsidR="00121791" w:rsidRPr="00DE3886" w:rsidRDefault="00121791" w:rsidP="006715EA">
            <w:pPr>
              <w:contextualSpacing/>
              <w:jc w:val="center"/>
              <w:rPr>
                <w:color w:val="000000"/>
                <w:sz w:val="20"/>
                <w:szCs w:val="20"/>
              </w:rPr>
            </w:pPr>
            <w:r w:rsidRPr="00DE3886">
              <w:rPr>
                <w:color w:val="000000"/>
                <w:sz w:val="20"/>
                <w:szCs w:val="20"/>
              </w:rPr>
              <w:t>2029</w:t>
            </w:r>
            <w:r>
              <w:rPr>
                <w:color w:val="000000"/>
                <w:sz w:val="20"/>
                <w:szCs w:val="20"/>
              </w:rPr>
              <w:t>-2030</w:t>
            </w:r>
          </w:p>
        </w:tc>
      </w:tr>
      <w:tr w:rsidR="00121791" w:rsidRPr="00DE3886" w14:paraId="3132C460" w14:textId="77777777" w:rsidTr="006715E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2AC9FD15" w14:textId="77777777" w:rsidR="00121791" w:rsidRPr="00DE3886" w:rsidRDefault="00121791" w:rsidP="006715EA">
            <w:pPr>
              <w:contextualSpacing/>
              <w:rPr>
                <w:color w:val="000000"/>
                <w:sz w:val="20"/>
                <w:szCs w:val="20"/>
              </w:rPr>
            </w:pPr>
            <w:r w:rsidRPr="00DE3886">
              <w:rPr>
                <w:color w:val="000000"/>
                <w:sz w:val="20"/>
                <w:szCs w:val="20"/>
              </w:rPr>
              <w:t>Установленная тепловая мощность</w:t>
            </w:r>
          </w:p>
        </w:tc>
        <w:tc>
          <w:tcPr>
            <w:tcW w:w="642" w:type="dxa"/>
            <w:tcBorders>
              <w:top w:val="nil"/>
              <w:left w:val="nil"/>
              <w:bottom w:val="single" w:sz="8" w:space="0" w:color="auto"/>
              <w:right w:val="single" w:sz="8" w:space="0" w:color="auto"/>
            </w:tcBorders>
            <w:shd w:val="clear" w:color="auto" w:fill="auto"/>
            <w:vAlign w:val="center"/>
            <w:hideMark/>
          </w:tcPr>
          <w:p w14:paraId="21FECB40" w14:textId="77777777" w:rsidR="00121791" w:rsidRPr="00DE3886" w:rsidRDefault="00121791" w:rsidP="006715EA">
            <w:pPr>
              <w:contextualSpacing/>
              <w:jc w:val="center"/>
              <w:rPr>
                <w:color w:val="000000"/>
                <w:sz w:val="20"/>
                <w:szCs w:val="20"/>
              </w:rPr>
            </w:pPr>
            <w:r w:rsidRPr="00DE3886">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46C807B4"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02DC59BD" w14:textId="77777777" w:rsidR="00121791" w:rsidRPr="00DE3886" w:rsidRDefault="00121791" w:rsidP="006715EA">
            <w:pPr>
              <w:contextualSpacing/>
              <w:jc w:val="center"/>
              <w:rPr>
                <w:color w:val="000000"/>
                <w:sz w:val="20"/>
                <w:szCs w:val="20"/>
              </w:rPr>
            </w:pPr>
            <w:r w:rsidRPr="00DE3886">
              <w:rPr>
                <w:color w:val="000000"/>
                <w:sz w:val="20"/>
                <w:szCs w:val="20"/>
              </w:rPr>
              <w:t>12,6</w:t>
            </w:r>
          </w:p>
        </w:tc>
        <w:tc>
          <w:tcPr>
            <w:tcW w:w="529" w:type="dxa"/>
            <w:tcBorders>
              <w:top w:val="nil"/>
              <w:left w:val="nil"/>
              <w:bottom w:val="single" w:sz="8" w:space="0" w:color="auto"/>
              <w:right w:val="single" w:sz="8" w:space="0" w:color="auto"/>
            </w:tcBorders>
            <w:shd w:val="clear" w:color="auto" w:fill="auto"/>
            <w:vAlign w:val="center"/>
            <w:hideMark/>
          </w:tcPr>
          <w:p w14:paraId="5A6B56DD"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62F046C2" w14:textId="77777777" w:rsidR="00121791" w:rsidRPr="00DE3886" w:rsidRDefault="00121791" w:rsidP="006715EA">
            <w:pPr>
              <w:contextualSpacing/>
              <w:jc w:val="center"/>
              <w:rPr>
                <w:color w:val="000000"/>
                <w:sz w:val="20"/>
                <w:szCs w:val="20"/>
              </w:rPr>
            </w:pPr>
            <w:r w:rsidRPr="00DE3886">
              <w:rPr>
                <w:color w:val="000000"/>
                <w:sz w:val="20"/>
                <w:szCs w:val="20"/>
              </w:rPr>
              <w:t>12,6</w:t>
            </w:r>
          </w:p>
        </w:tc>
        <w:tc>
          <w:tcPr>
            <w:tcW w:w="531" w:type="dxa"/>
            <w:tcBorders>
              <w:top w:val="nil"/>
              <w:left w:val="nil"/>
              <w:bottom w:val="single" w:sz="8" w:space="0" w:color="auto"/>
              <w:right w:val="single" w:sz="8" w:space="0" w:color="auto"/>
            </w:tcBorders>
            <w:shd w:val="clear" w:color="auto" w:fill="auto"/>
            <w:vAlign w:val="center"/>
            <w:hideMark/>
          </w:tcPr>
          <w:p w14:paraId="36D77597"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2C6F807" w14:textId="77777777" w:rsidR="00121791" w:rsidRPr="00DE3886" w:rsidRDefault="00121791" w:rsidP="006715EA">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2625D3AD"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43650FF" w14:textId="77777777" w:rsidR="00121791" w:rsidRPr="00DE3886" w:rsidRDefault="00121791" w:rsidP="006715EA">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02CDF326"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1F5A83C" w14:textId="77777777" w:rsidR="00121791" w:rsidRPr="00DE3886" w:rsidRDefault="00121791" w:rsidP="006715EA">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3843DED1"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EC7BA51" w14:textId="77777777" w:rsidR="00121791" w:rsidRPr="00DE3886" w:rsidRDefault="00121791" w:rsidP="006715EA">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6F43665A"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7BA7BFE" w14:textId="77777777" w:rsidR="00121791" w:rsidRPr="00DE3886" w:rsidRDefault="00121791" w:rsidP="006715EA">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183364F7"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6B51939" w14:textId="77777777" w:rsidR="00121791" w:rsidRPr="00DE3886" w:rsidRDefault="00121791" w:rsidP="006715EA">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6C9549BD"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63AD40B" w14:textId="77777777" w:rsidR="00121791" w:rsidRPr="00DE3886" w:rsidRDefault="00121791" w:rsidP="006715EA">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09E5718E"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24219F8" w14:textId="77777777" w:rsidR="00121791" w:rsidRPr="00DE3886" w:rsidRDefault="00121791" w:rsidP="006715EA">
            <w:pPr>
              <w:contextualSpacing/>
              <w:jc w:val="center"/>
              <w:rPr>
                <w:color w:val="000000"/>
                <w:sz w:val="20"/>
                <w:szCs w:val="20"/>
              </w:rPr>
            </w:pPr>
            <w:r w:rsidRPr="00DE3886">
              <w:rPr>
                <w:color w:val="000000"/>
                <w:sz w:val="20"/>
                <w:szCs w:val="20"/>
              </w:rPr>
              <w:t>9,6</w:t>
            </w:r>
          </w:p>
        </w:tc>
        <w:tc>
          <w:tcPr>
            <w:tcW w:w="506" w:type="dxa"/>
            <w:tcBorders>
              <w:top w:val="nil"/>
              <w:left w:val="nil"/>
              <w:bottom w:val="single" w:sz="8" w:space="0" w:color="auto"/>
              <w:right w:val="single" w:sz="8" w:space="0" w:color="auto"/>
            </w:tcBorders>
            <w:shd w:val="clear" w:color="auto" w:fill="auto"/>
            <w:vAlign w:val="center"/>
            <w:hideMark/>
          </w:tcPr>
          <w:p w14:paraId="7CEB2092"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634D8D4E" w14:textId="77777777" w:rsidR="00121791" w:rsidRPr="00DE3886" w:rsidRDefault="00121791" w:rsidP="006715EA">
            <w:pPr>
              <w:contextualSpacing/>
              <w:jc w:val="center"/>
              <w:rPr>
                <w:color w:val="000000"/>
                <w:sz w:val="20"/>
                <w:szCs w:val="20"/>
              </w:rPr>
            </w:pPr>
            <w:r w:rsidRPr="00DE3886">
              <w:rPr>
                <w:color w:val="000000"/>
                <w:sz w:val="20"/>
                <w:szCs w:val="20"/>
              </w:rPr>
              <w:t>9,6</w:t>
            </w:r>
          </w:p>
        </w:tc>
      </w:tr>
      <w:tr w:rsidR="00121791" w:rsidRPr="00DE3886" w14:paraId="6842674A" w14:textId="77777777" w:rsidTr="006715E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03A464F4" w14:textId="77777777" w:rsidR="00121791" w:rsidRPr="00DE3886" w:rsidRDefault="00121791" w:rsidP="006715EA">
            <w:pPr>
              <w:contextualSpacing/>
              <w:rPr>
                <w:color w:val="000000"/>
                <w:sz w:val="20"/>
                <w:szCs w:val="20"/>
              </w:rPr>
            </w:pPr>
            <w:r w:rsidRPr="00DE3886">
              <w:rPr>
                <w:color w:val="000000"/>
                <w:sz w:val="20"/>
                <w:szCs w:val="20"/>
              </w:rPr>
              <w:t xml:space="preserve">Располагаемая тепловая мощность </w:t>
            </w:r>
          </w:p>
        </w:tc>
        <w:tc>
          <w:tcPr>
            <w:tcW w:w="642" w:type="dxa"/>
            <w:tcBorders>
              <w:top w:val="nil"/>
              <w:left w:val="nil"/>
              <w:bottom w:val="single" w:sz="8" w:space="0" w:color="auto"/>
              <w:right w:val="single" w:sz="8" w:space="0" w:color="auto"/>
            </w:tcBorders>
            <w:shd w:val="clear" w:color="auto" w:fill="auto"/>
            <w:vAlign w:val="center"/>
            <w:hideMark/>
          </w:tcPr>
          <w:p w14:paraId="54C1A275" w14:textId="77777777" w:rsidR="00121791" w:rsidRPr="00DE3886" w:rsidRDefault="00121791" w:rsidP="006715EA">
            <w:pPr>
              <w:contextualSpacing/>
              <w:jc w:val="center"/>
              <w:rPr>
                <w:color w:val="000000"/>
                <w:sz w:val="20"/>
                <w:szCs w:val="20"/>
              </w:rPr>
            </w:pPr>
            <w:r w:rsidRPr="00DE3886">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238236BA"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557A3757"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29" w:type="dxa"/>
            <w:tcBorders>
              <w:top w:val="nil"/>
              <w:left w:val="nil"/>
              <w:bottom w:val="single" w:sz="8" w:space="0" w:color="auto"/>
              <w:right w:val="single" w:sz="8" w:space="0" w:color="auto"/>
            </w:tcBorders>
            <w:shd w:val="clear" w:color="auto" w:fill="auto"/>
            <w:vAlign w:val="center"/>
            <w:hideMark/>
          </w:tcPr>
          <w:p w14:paraId="4CA9E02B"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2C09AA1D"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9CFE1DF"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718D87E"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F362141"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AA69F64"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53DA4EF"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8ED23FD"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4C8A7F78"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78490145"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3C2BCBD"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0CF5E21"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E5AC5B2"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B5F0FDC"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38F05A3B"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77C2497F"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38A7296"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15AE299"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06" w:type="dxa"/>
            <w:tcBorders>
              <w:top w:val="nil"/>
              <w:left w:val="nil"/>
              <w:bottom w:val="single" w:sz="8" w:space="0" w:color="auto"/>
              <w:right w:val="single" w:sz="8" w:space="0" w:color="auto"/>
            </w:tcBorders>
            <w:shd w:val="clear" w:color="auto" w:fill="auto"/>
            <w:vAlign w:val="center"/>
            <w:hideMark/>
          </w:tcPr>
          <w:p w14:paraId="36B3D608"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2C26D191" w14:textId="77777777" w:rsidR="00121791" w:rsidRPr="00DE3886" w:rsidRDefault="00121791" w:rsidP="006715EA">
            <w:pPr>
              <w:contextualSpacing/>
              <w:jc w:val="center"/>
              <w:rPr>
                <w:color w:val="000000"/>
                <w:sz w:val="20"/>
                <w:szCs w:val="20"/>
              </w:rPr>
            </w:pPr>
            <w:r w:rsidRPr="00DE3886">
              <w:rPr>
                <w:color w:val="000000"/>
                <w:sz w:val="20"/>
                <w:szCs w:val="20"/>
              </w:rPr>
              <w:t>9,23</w:t>
            </w:r>
          </w:p>
        </w:tc>
      </w:tr>
      <w:tr w:rsidR="00121791" w:rsidRPr="00DE3886" w14:paraId="7AF56226" w14:textId="77777777" w:rsidTr="006715E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568163E3" w14:textId="77777777" w:rsidR="00121791" w:rsidRPr="00DE3886" w:rsidRDefault="00121791" w:rsidP="006715EA">
            <w:pPr>
              <w:contextualSpacing/>
              <w:rPr>
                <w:color w:val="000000"/>
                <w:sz w:val="20"/>
                <w:szCs w:val="20"/>
              </w:rPr>
            </w:pPr>
            <w:r w:rsidRPr="00DE3886">
              <w:rPr>
                <w:color w:val="000000"/>
                <w:sz w:val="20"/>
                <w:szCs w:val="20"/>
              </w:rPr>
              <w:t>Расчётное потребление тепловой мощности на собственные, хозяйственные и технологические нужды</w:t>
            </w:r>
          </w:p>
        </w:tc>
        <w:tc>
          <w:tcPr>
            <w:tcW w:w="642" w:type="dxa"/>
            <w:tcBorders>
              <w:top w:val="nil"/>
              <w:left w:val="nil"/>
              <w:bottom w:val="single" w:sz="8" w:space="0" w:color="auto"/>
              <w:right w:val="single" w:sz="8" w:space="0" w:color="auto"/>
            </w:tcBorders>
            <w:shd w:val="clear" w:color="auto" w:fill="auto"/>
            <w:vAlign w:val="center"/>
            <w:hideMark/>
          </w:tcPr>
          <w:p w14:paraId="3CE1EBC8" w14:textId="77777777" w:rsidR="00121791" w:rsidRPr="00DE3886" w:rsidRDefault="00121791" w:rsidP="006715EA">
            <w:pPr>
              <w:contextualSpacing/>
              <w:jc w:val="center"/>
              <w:rPr>
                <w:color w:val="000000"/>
                <w:sz w:val="20"/>
                <w:szCs w:val="20"/>
              </w:rPr>
            </w:pPr>
            <w:r w:rsidRPr="00DE3886">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421F3C36"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24" w:type="dxa"/>
            <w:tcBorders>
              <w:top w:val="nil"/>
              <w:left w:val="nil"/>
              <w:bottom w:val="single" w:sz="8" w:space="0" w:color="auto"/>
              <w:right w:val="single" w:sz="8" w:space="0" w:color="auto"/>
            </w:tcBorders>
            <w:shd w:val="clear" w:color="auto" w:fill="auto"/>
            <w:vAlign w:val="center"/>
            <w:hideMark/>
          </w:tcPr>
          <w:p w14:paraId="4355B451"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29" w:type="dxa"/>
            <w:tcBorders>
              <w:top w:val="nil"/>
              <w:left w:val="nil"/>
              <w:bottom w:val="single" w:sz="8" w:space="0" w:color="auto"/>
              <w:right w:val="single" w:sz="8" w:space="0" w:color="auto"/>
            </w:tcBorders>
            <w:shd w:val="clear" w:color="auto" w:fill="auto"/>
            <w:vAlign w:val="center"/>
            <w:hideMark/>
          </w:tcPr>
          <w:p w14:paraId="49F352F4"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24" w:type="dxa"/>
            <w:tcBorders>
              <w:top w:val="nil"/>
              <w:left w:val="nil"/>
              <w:bottom w:val="single" w:sz="8" w:space="0" w:color="auto"/>
              <w:right w:val="single" w:sz="8" w:space="0" w:color="auto"/>
            </w:tcBorders>
            <w:shd w:val="clear" w:color="auto" w:fill="auto"/>
            <w:vAlign w:val="center"/>
            <w:hideMark/>
          </w:tcPr>
          <w:p w14:paraId="16C23814"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3EE1E26"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51076B33"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4A863BD"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6B0705D3"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7776A64"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0B391FD3"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9869C8C"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2C3077DC"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5A72F3F5"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0705F153"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A079F2C"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6172204B"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724DB7C2"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2A8F7780"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5CE8443D"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558EB0B9"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5E1E9DDE"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78" w:type="dxa"/>
            <w:tcBorders>
              <w:top w:val="nil"/>
              <w:left w:val="nil"/>
              <w:bottom w:val="single" w:sz="8" w:space="0" w:color="auto"/>
              <w:right w:val="single" w:sz="8" w:space="0" w:color="auto"/>
            </w:tcBorders>
            <w:shd w:val="clear" w:color="auto" w:fill="auto"/>
            <w:vAlign w:val="center"/>
            <w:hideMark/>
          </w:tcPr>
          <w:p w14:paraId="579B46BB" w14:textId="77777777" w:rsidR="00121791" w:rsidRPr="00DE3886" w:rsidRDefault="00121791" w:rsidP="006715EA">
            <w:pPr>
              <w:contextualSpacing/>
              <w:jc w:val="center"/>
              <w:rPr>
                <w:color w:val="000000"/>
                <w:sz w:val="20"/>
                <w:szCs w:val="20"/>
              </w:rPr>
            </w:pPr>
            <w:r w:rsidRPr="00DE3886">
              <w:rPr>
                <w:color w:val="000000"/>
                <w:sz w:val="20"/>
                <w:szCs w:val="20"/>
              </w:rPr>
              <w:t>0</w:t>
            </w:r>
          </w:p>
        </w:tc>
      </w:tr>
      <w:tr w:rsidR="00121791" w:rsidRPr="00DE3886" w14:paraId="0134B06B" w14:textId="77777777" w:rsidTr="006715E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32C3536D" w14:textId="77777777" w:rsidR="00121791" w:rsidRPr="00DE3886" w:rsidRDefault="00121791" w:rsidP="006715EA">
            <w:pPr>
              <w:contextualSpacing/>
              <w:rPr>
                <w:color w:val="000000"/>
                <w:sz w:val="20"/>
                <w:szCs w:val="20"/>
              </w:rPr>
            </w:pPr>
            <w:r w:rsidRPr="00DE3886">
              <w:rPr>
                <w:color w:val="000000"/>
                <w:sz w:val="20"/>
                <w:szCs w:val="20"/>
              </w:rPr>
              <w:t>Тепловая мощность нетто при работе всего оборудования</w:t>
            </w:r>
          </w:p>
        </w:tc>
        <w:tc>
          <w:tcPr>
            <w:tcW w:w="642" w:type="dxa"/>
            <w:tcBorders>
              <w:top w:val="nil"/>
              <w:left w:val="nil"/>
              <w:bottom w:val="single" w:sz="8" w:space="0" w:color="auto"/>
              <w:right w:val="single" w:sz="8" w:space="0" w:color="auto"/>
            </w:tcBorders>
            <w:shd w:val="clear" w:color="auto" w:fill="auto"/>
            <w:vAlign w:val="center"/>
            <w:hideMark/>
          </w:tcPr>
          <w:p w14:paraId="0A644DC0" w14:textId="77777777" w:rsidR="00121791" w:rsidRPr="00DE3886" w:rsidRDefault="00121791" w:rsidP="006715EA">
            <w:pPr>
              <w:contextualSpacing/>
              <w:jc w:val="center"/>
              <w:rPr>
                <w:color w:val="000000"/>
                <w:sz w:val="20"/>
                <w:szCs w:val="20"/>
              </w:rPr>
            </w:pPr>
            <w:r w:rsidRPr="00DE3886">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4507675C"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48151F7F"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29" w:type="dxa"/>
            <w:tcBorders>
              <w:top w:val="nil"/>
              <w:left w:val="nil"/>
              <w:bottom w:val="single" w:sz="8" w:space="0" w:color="auto"/>
              <w:right w:val="single" w:sz="8" w:space="0" w:color="auto"/>
            </w:tcBorders>
            <w:shd w:val="clear" w:color="auto" w:fill="auto"/>
            <w:vAlign w:val="center"/>
            <w:hideMark/>
          </w:tcPr>
          <w:p w14:paraId="6D661444"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00245956"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D83E9A0"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8A64724"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3E03F1C6"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85EFFB8"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F850A24"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DE2C7D2"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018745F"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5351303"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40274443"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D72A6F1"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27B34E7"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7BA97B73"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FF1DC98"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CA889C2"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18B9CFD0"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B662D9D"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06" w:type="dxa"/>
            <w:tcBorders>
              <w:top w:val="nil"/>
              <w:left w:val="nil"/>
              <w:bottom w:val="single" w:sz="8" w:space="0" w:color="auto"/>
              <w:right w:val="single" w:sz="8" w:space="0" w:color="auto"/>
            </w:tcBorders>
            <w:shd w:val="clear" w:color="auto" w:fill="auto"/>
            <w:vAlign w:val="center"/>
            <w:hideMark/>
          </w:tcPr>
          <w:p w14:paraId="09F0ABB7"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70F8507D" w14:textId="77777777" w:rsidR="00121791" w:rsidRPr="00DE3886" w:rsidRDefault="00121791" w:rsidP="006715EA">
            <w:pPr>
              <w:contextualSpacing/>
              <w:jc w:val="center"/>
              <w:rPr>
                <w:color w:val="000000"/>
                <w:sz w:val="20"/>
                <w:szCs w:val="20"/>
              </w:rPr>
            </w:pPr>
            <w:r w:rsidRPr="00DE3886">
              <w:rPr>
                <w:color w:val="000000"/>
                <w:sz w:val="20"/>
                <w:szCs w:val="20"/>
              </w:rPr>
              <w:t>9,23</w:t>
            </w:r>
          </w:p>
        </w:tc>
      </w:tr>
      <w:tr w:rsidR="00121791" w:rsidRPr="00DE3886" w14:paraId="735F153C" w14:textId="77777777" w:rsidTr="006715E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5D60A6A7" w14:textId="77777777" w:rsidR="00121791" w:rsidRPr="00DE3886" w:rsidRDefault="00121791" w:rsidP="006715EA">
            <w:pPr>
              <w:contextualSpacing/>
              <w:rPr>
                <w:color w:val="000000"/>
                <w:sz w:val="20"/>
                <w:szCs w:val="20"/>
              </w:rPr>
            </w:pPr>
            <w:r w:rsidRPr="00DE3886">
              <w:rPr>
                <w:color w:val="000000"/>
                <w:sz w:val="20"/>
                <w:szCs w:val="20"/>
              </w:rPr>
              <w:t>Расчётная нагрузка на коллекторах</w:t>
            </w:r>
          </w:p>
        </w:tc>
        <w:tc>
          <w:tcPr>
            <w:tcW w:w="642" w:type="dxa"/>
            <w:tcBorders>
              <w:top w:val="nil"/>
              <w:left w:val="nil"/>
              <w:bottom w:val="single" w:sz="8" w:space="0" w:color="auto"/>
              <w:right w:val="single" w:sz="8" w:space="0" w:color="auto"/>
            </w:tcBorders>
            <w:shd w:val="clear" w:color="auto" w:fill="auto"/>
            <w:vAlign w:val="center"/>
            <w:hideMark/>
          </w:tcPr>
          <w:p w14:paraId="5FE62DD5" w14:textId="77777777" w:rsidR="00121791" w:rsidRPr="00DE3886" w:rsidRDefault="00121791" w:rsidP="006715EA">
            <w:pPr>
              <w:contextualSpacing/>
              <w:jc w:val="center"/>
              <w:rPr>
                <w:color w:val="000000"/>
                <w:sz w:val="20"/>
                <w:szCs w:val="20"/>
              </w:rPr>
            </w:pPr>
            <w:r w:rsidRPr="00DE3886">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1C792F87" w14:textId="77777777" w:rsidR="00121791" w:rsidRPr="00DE3886" w:rsidRDefault="00121791" w:rsidP="006715EA">
            <w:pPr>
              <w:contextualSpacing/>
              <w:jc w:val="center"/>
              <w:rPr>
                <w:color w:val="000000"/>
                <w:sz w:val="20"/>
                <w:szCs w:val="20"/>
              </w:rPr>
            </w:pPr>
            <w:r w:rsidRPr="00DE3886">
              <w:rPr>
                <w:color w:val="000000"/>
                <w:sz w:val="20"/>
                <w:szCs w:val="20"/>
              </w:rPr>
              <w:t>4,55</w:t>
            </w:r>
          </w:p>
        </w:tc>
        <w:tc>
          <w:tcPr>
            <w:tcW w:w="424" w:type="dxa"/>
            <w:tcBorders>
              <w:top w:val="nil"/>
              <w:left w:val="nil"/>
              <w:bottom w:val="single" w:sz="8" w:space="0" w:color="auto"/>
              <w:right w:val="single" w:sz="8" w:space="0" w:color="auto"/>
            </w:tcBorders>
            <w:shd w:val="clear" w:color="auto" w:fill="auto"/>
            <w:vAlign w:val="center"/>
            <w:hideMark/>
          </w:tcPr>
          <w:p w14:paraId="70211E24" w14:textId="77777777" w:rsidR="00121791" w:rsidRPr="00DE3886" w:rsidRDefault="00121791" w:rsidP="006715EA">
            <w:pPr>
              <w:contextualSpacing/>
              <w:jc w:val="center"/>
              <w:rPr>
                <w:color w:val="000000"/>
                <w:sz w:val="20"/>
                <w:szCs w:val="20"/>
              </w:rPr>
            </w:pPr>
            <w:r w:rsidRPr="00DE3886">
              <w:rPr>
                <w:color w:val="000000"/>
                <w:sz w:val="20"/>
                <w:szCs w:val="20"/>
              </w:rPr>
              <w:t>3,5</w:t>
            </w:r>
          </w:p>
        </w:tc>
        <w:tc>
          <w:tcPr>
            <w:tcW w:w="529" w:type="dxa"/>
            <w:tcBorders>
              <w:top w:val="nil"/>
              <w:left w:val="nil"/>
              <w:bottom w:val="single" w:sz="8" w:space="0" w:color="auto"/>
              <w:right w:val="single" w:sz="8" w:space="0" w:color="auto"/>
            </w:tcBorders>
            <w:shd w:val="clear" w:color="auto" w:fill="auto"/>
            <w:vAlign w:val="center"/>
            <w:hideMark/>
          </w:tcPr>
          <w:p w14:paraId="418E2B96" w14:textId="77777777" w:rsidR="00121791" w:rsidRPr="00DE3886" w:rsidRDefault="00121791" w:rsidP="006715EA">
            <w:pPr>
              <w:contextualSpacing/>
              <w:jc w:val="center"/>
              <w:rPr>
                <w:color w:val="000000"/>
                <w:sz w:val="20"/>
                <w:szCs w:val="20"/>
              </w:rPr>
            </w:pPr>
            <w:r w:rsidRPr="00DE3886">
              <w:rPr>
                <w:color w:val="000000"/>
                <w:sz w:val="20"/>
                <w:szCs w:val="20"/>
              </w:rPr>
              <w:t>10,23</w:t>
            </w:r>
          </w:p>
        </w:tc>
        <w:tc>
          <w:tcPr>
            <w:tcW w:w="424" w:type="dxa"/>
            <w:tcBorders>
              <w:top w:val="nil"/>
              <w:left w:val="nil"/>
              <w:bottom w:val="single" w:sz="8" w:space="0" w:color="auto"/>
              <w:right w:val="single" w:sz="8" w:space="0" w:color="auto"/>
            </w:tcBorders>
            <w:shd w:val="clear" w:color="auto" w:fill="auto"/>
            <w:vAlign w:val="center"/>
            <w:hideMark/>
          </w:tcPr>
          <w:p w14:paraId="062AF189" w14:textId="77777777" w:rsidR="00121791" w:rsidRPr="00DE3886" w:rsidRDefault="00121791" w:rsidP="006715EA">
            <w:pPr>
              <w:contextualSpacing/>
              <w:jc w:val="center"/>
              <w:rPr>
                <w:color w:val="000000"/>
                <w:sz w:val="20"/>
                <w:szCs w:val="20"/>
              </w:rPr>
            </w:pPr>
            <w:r w:rsidRPr="00DE3886">
              <w:rPr>
                <w:color w:val="000000"/>
                <w:sz w:val="20"/>
                <w:szCs w:val="20"/>
              </w:rPr>
              <w:t>9,18</w:t>
            </w:r>
          </w:p>
        </w:tc>
        <w:tc>
          <w:tcPr>
            <w:tcW w:w="531" w:type="dxa"/>
            <w:tcBorders>
              <w:top w:val="nil"/>
              <w:left w:val="nil"/>
              <w:bottom w:val="single" w:sz="8" w:space="0" w:color="auto"/>
              <w:right w:val="single" w:sz="8" w:space="0" w:color="auto"/>
            </w:tcBorders>
            <w:shd w:val="clear" w:color="auto" w:fill="auto"/>
            <w:vAlign w:val="center"/>
            <w:hideMark/>
          </w:tcPr>
          <w:p w14:paraId="3880D8A8" w14:textId="77777777" w:rsidR="00121791" w:rsidRPr="00DE3886" w:rsidRDefault="00121791" w:rsidP="006715EA">
            <w:pPr>
              <w:contextualSpacing/>
              <w:jc w:val="center"/>
              <w:rPr>
                <w:color w:val="000000"/>
                <w:sz w:val="20"/>
                <w:szCs w:val="20"/>
              </w:rPr>
            </w:pPr>
            <w:r w:rsidRPr="00DE3886">
              <w:rPr>
                <w:color w:val="000000"/>
                <w:sz w:val="20"/>
                <w:szCs w:val="20"/>
              </w:rPr>
              <w:t>10,15</w:t>
            </w:r>
          </w:p>
        </w:tc>
        <w:tc>
          <w:tcPr>
            <w:tcW w:w="426" w:type="dxa"/>
            <w:tcBorders>
              <w:top w:val="nil"/>
              <w:left w:val="nil"/>
              <w:bottom w:val="single" w:sz="8" w:space="0" w:color="auto"/>
              <w:right w:val="single" w:sz="8" w:space="0" w:color="auto"/>
            </w:tcBorders>
            <w:shd w:val="clear" w:color="auto" w:fill="auto"/>
            <w:vAlign w:val="center"/>
            <w:hideMark/>
          </w:tcPr>
          <w:p w14:paraId="42046E3D" w14:textId="77777777" w:rsidR="00121791" w:rsidRPr="00DE3886" w:rsidRDefault="00121791" w:rsidP="006715EA">
            <w:pPr>
              <w:contextualSpacing/>
              <w:jc w:val="center"/>
              <w:rPr>
                <w:color w:val="000000"/>
                <w:sz w:val="20"/>
                <w:szCs w:val="20"/>
              </w:rPr>
            </w:pPr>
            <w:r w:rsidRPr="00DE3886">
              <w:rPr>
                <w:color w:val="000000"/>
                <w:sz w:val="20"/>
                <w:szCs w:val="20"/>
              </w:rPr>
              <w:t>9,1</w:t>
            </w:r>
          </w:p>
        </w:tc>
        <w:tc>
          <w:tcPr>
            <w:tcW w:w="531" w:type="dxa"/>
            <w:tcBorders>
              <w:top w:val="nil"/>
              <w:left w:val="nil"/>
              <w:bottom w:val="single" w:sz="8" w:space="0" w:color="auto"/>
              <w:right w:val="single" w:sz="8" w:space="0" w:color="auto"/>
            </w:tcBorders>
            <w:shd w:val="clear" w:color="auto" w:fill="auto"/>
            <w:vAlign w:val="center"/>
            <w:hideMark/>
          </w:tcPr>
          <w:p w14:paraId="3F05DF65" w14:textId="77777777" w:rsidR="00121791" w:rsidRPr="00DE3886" w:rsidRDefault="00121791" w:rsidP="006715EA">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5F57F93C"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4D0160F1" w14:textId="77777777" w:rsidR="00121791" w:rsidRPr="00DE3886" w:rsidRDefault="00121791" w:rsidP="006715EA">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48F0D7D7"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5A952839" w14:textId="77777777" w:rsidR="00121791" w:rsidRPr="00DE3886" w:rsidRDefault="00121791" w:rsidP="006715EA">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2734F9BC"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365D71C5" w14:textId="77777777" w:rsidR="00121791" w:rsidRPr="00DE3886" w:rsidRDefault="00121791" w:rsidP="006715EA">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39E26F8E"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3EDE5E06" w14:textId="77777777" w:rsidR="00121791" w:rsidRPr="00DE3886" w:rsidRDefault="00121791" w:rsidP="006715EA">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73C9D1EF"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2087C226" w14:textId="77777777" w:rsidR="00121791" w:rsidRPr="00DE3886" w:rsidRDefault="00121791" w:rsidP="006715EA">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132FFD41"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33136B19" w14:textId="77777777" w:rsidR="00121791" w:rsidRPr="00DE3886" w:rsidRDefault="00121791" w:rsidP="006715EA">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0B0078AD"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506" w:type="dxa"/>
            <w:tcBorders>
              <w:top w:val="nil"/>
              <w:left w:val="nil"/>
              <w:bottom w:val="single" w:sz="8" w:space="0" w:color="auto"/>
              <w:right w:val="single" w:sz="8" w:space="0" w:color="auto"/>
            </w:tcBorders>
            <w:shd w:val="clear" w:color="auto" w:fill="auto"/>
            <w:vAlign w:val="center"/>
            <w:hideMark/>
          </w:tcPr>
          <w:p w14:paraId="2C22291D" w14:textId="77777777" w:rsidR="00121791" w:rsidRPr="00DE3886" w:rsidRDefault="00121791" w:rsidP="006715EA">
            <w:pPr>
              <w:contextualSpacing/>
              <w:jc w:val="center"/>
              <w:rPr>
                <w:color w:val="000000"/>
                <w:sz w:val="20"/>
                <w:szCs w:val="20"/>
              </w:rPr>
            </w:pPr>
            <w:r w:rsidRPr="00DE3886">
              <w:rPr>
                <w:color w:val="000000"/>
                <w:sz w:val="20"/>
                <w:szCs w:val="20"/>
              </w:rPr>
              <w:t>10,08</w:t>
            </w:r>
          </w:p>
        </w:tc>
        <w:tc>
          <w:tcPr>
            <w:tcW w:w="478" w:type="dxa"/>
            <w:tcBorders>
              <w:top w:val="nil"/>
              <w:left w:val="nil"/>
              <w:bottom w:val="single" w:sz="8" w:space="0" w:color="auto"/>
              <w:right w:val="single" w:sz="8" w:space="0" w:color="auto"/>
            </w:tcBorders>
            <w:shd w:val="clear" w:color="auto" w:fill="auto"/>
            <w:vAlign w:val="center"/>
            <w:hideMark/>
          </w:tcPr>
          <w:p w14:paraId="35901414" w14:textId="77777777" w:rsidR="00121791" w:rsidRPr="00DE3886" w:rsidRDefault="00121791" w:rsidP="006715EA">
            <w:pPr>
              <w:contextualSpacing/>
              <w:jc w:val="center"/>
              <w:rPr>
                <w:color w:val="000000"/>
                <w:sz w:val="20"/>
                <w:szCs w:val="20"/>
              </w:rPr>
            </w:pPr>
            <w:r w:rsidRPr="00DE3886">
              <w:rPr>
                <w:color w:val="000000"/>
                <w:sz w:val="20"/>
                <w:szCs w:val="20"/>
              </w:rPr>
              <w:t>9,03</w:t>
            </w:r>
          </w:p>
        </w:tc>
      </w:tr>
      <w:tr w:rsidR="00121791" w:rsidRPr="00DE3886" w14:paraId="6634F389" w14:textId="77777777" w:rsidTr="006715E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21BE9410" w14:textId="77777777" w:rsidR="00121791" w:rsidRPr="00DE3886" w:rsidRDefault="00121791" w:rsidP="006715EA">
            <w:pPr>
              <w:contextualSpacing/>
              <w:rPr>
                <w:color w:val="000000"/>
                <w:sz w:val="20"/>
                <w:szCs w:val="20"/>
              </w:rPr>
            </w:pPr>
            <w:r w:rsidRPr="00DE3886">
              <w:rPr>
                <w:color w:val="000000"/>
                <w:sz w:val="20"/>
                <w:szCs w:val="20"/>
              </w:rPr>
              <w:t>Расчётные потери тепловой энергии в тепловых сетях</w:t>
            </w:r>
          </w:p>
        </w:tc>
        <w:tc>
          <w:tcPr>
            <w:tcW w:w="642" w:type="dxa"/>
            <w:tcBorders>
              <w:top w:val="nil"/>
              <w:left w:val="nil"/>
              <w:bottom w:val="single" w:sz="8" w:space="0" w:color="auto"/>
              <w:right w:val="single" w:sz="8" w:space="0" w:color="auto"/>
            </w:tcBorders>
            <w:shd w:val="clear" w:color="auto" w:fill="auto"/>
            <w:vAlign w:val="center"/>
            <w:hideMark/>
          </w:tcPr>
          <w:p w14:paraId="2742E7A1" w14:textId="77777777" w:rsidR="00121791" w:rsidRPr="00DE3886" w:rsidRDefault="00121791" w:rsidP="006715EA">
            <w:pPr>
              <w:contextualSpacing/>
              <w:jc w:val="center"/>
              <w:rPr>
                <w:color w:val="000000"/>
                <w:sz w:val="20"/>
                <w:szCs w:val="20"/>
              </w:rPr>
            </w:pPr>
            <w:r w:rsidRPr="00DE3886">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4CBCDFB5"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24" w:type="dxa"/>
            <w:tcBorders>
              <w:top w:val="nil"/>
              <w:left w:val="nil"/>
              <w:bottom w:val="single" w:sz="8" w:space="0" w:color="auto"/>
              <w:right w:val="single" w:sz="8" w:space="0" w:color="auto"/>
            </w:tcBorders>
            <w:shd w:val="clear" w:color="auto" w:fill="auto"/>
            <w:vAlign w:val="center"/>
            <w:hideMark/>
          </w:tcPr>
          <w:p w14:paraId="04DF02E4"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29" w:type="dxa"/>
            <w:tcBorders>
              <w:top w:val="nil"/>
              <w:left w:val="nil"/>
              <w:bottom w:val="single" w:sz="8" w:space="0" w:color="auto"/>
              <w:right w:val="single" w:sz="8" w:space="0" w:color="auto"/>
            </w:tcBorders>
            <w:shd w:val="clear" w:color="auto" w:fill="auto"/>
            <w:vAlign w:val="center"/>
            <w:hideMark/>
          </w:tcPr>
          <w:p w14:paraId="7A7E9A06"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24" w:type="dxa"/>
            <w:tcBorders>
              <w:top w:val="nil"/>
              <w:left w:val="nil"/>
              <w:bottom w:val="single" w:sz="8" w:space="0" w:color="auto"/>
              <w:right w:val="single" w:sz="8" w:space="0" w:color="auto"/>
            </w:tcBorders>
            <w:shd w:val="clear" w:color="auto" w:fill="auto"/>
            <w:vAlign w:val="center"/>
            <w:hideMark/>
          </w:tcPr>
          <w:p w14:paraId="65E7D708"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A313BAE"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1DCB39A9"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186FCBC2"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13E89045"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5BF362C8"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232189F2"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58B5C2FB"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50060E9E"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136BB1C5"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258F9B66"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114960D0"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4713CD59"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5DB9BB9A"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395EEED8"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9FD9D87"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6190FB57"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12071465"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78" w:type="dxa"/>
            <w:tcBorders>
              <w:top w:val="nil"/>
              <w:left w:val="nil"/>
              <w:bottom w:val="single" w:sz="8" w:space="0" w:color="auto"/>
              <w:right w:val="single" w:sz="8" w:space="0" w:color="auto"/>
            </w:tcBorders>
            <w:shd w:val="clear" w:color="auto" w:fill="auto"/>
            <w:vAlign w:val="center"/>
            <w:hideMark/>
          </w:tcPr>
          <w:p w14:paraId="34A62DB9" w14:textId="77777777" w:rsidR="00121791" w:rsidRPr="00DE3886" w:rsidRDefault="00121791" w:rsidP="006715EA">
            <w:pPr>
              <w:contextualSpacing/>
              <w:jc w:val="center"/>
              <w:rPr>
                <w:color w:val="000000"/>
                <w:sz w:val="20"/>
                <w:szCs w:val="20"/>
              </w:rPr>
            </w:pPr>
            <w:r w:rsidRPr="00DE3886">
              <w:rPr>
                <w:color w:val="000000"/>
                <w:sz w:val="20"/>
                <w:szCs w:val="20"/>
              </w:rPr>
              <w:t>0</w:t>
            </w:r>
          </w:p>
        </w:tc>
      </w:tr>
      <w:tr w:rsidR="00121791" w:rsidRPr="00DE3886" w14:paraId="56EAF67E" w14:textId="77777777" w:rsidTr="006715E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186FCD1A" w14:textId="77777777" w:rsidR="00121791" w:rsidRPr="00DE3886" w:rsidRDefault="00121791" w:rsidP="006715EA">
            <w:pPr>
              <w:contextualSpacing/>
              <w:rPr>
                <w:color w:val="000000"/>
                <w:sz w:val="20"/>
                <w:szCs w:val="20"/>
              </w:rPr>
            </w:pPr>
            <w:r w:rsidRPr="00DE3886">
              <w:rPr>
                <w:color w:val="000000"/>
                <w:sz w:val="20"/>
                <w:szCs w:val="20"/>
              </w:rPr>
              <w:t>Полезный отпуск</w:t>
            </w:r>
          </w:p>
        </w:tc>
        <w:tc>
          <w:tcPr>
            <w:tcW w:w="642" w:type="dxa"/>
            <w:tcBorders>
              <w:top w:val="nil"/>
              <w:left w:val="nil"/>
              <w:bottom w:val="single" w:sz="8" w:space="0" w:color="auto"/>
              <w:right w:val="single" w:sz="8" w:space="0" w:color="auto"/>
            </w:tcBorders>
            <w:shd w:val="clear" w:color="auto" w:fill="auto"/>
            <w:vAlign w:val="center"/>
            <w:hideMark/>
          </w:tcPr>
          <w:p w14:paraId="141C1B5D" w14:textId="77777777" w:rsidR="00121791" w:rsidRPr="00DE3886" w:rsidRDefault="00121791" w:rsidP="006715EA">
            <w:pPr>
              <w:contextualSpacing/>
              <w:jc w:val="center"/>
              <w:rPr>
                <w:color w:val="000000"/>
                <w:sz w:val="20"/>
                <w:szCs w:val="20"/>
              </w:rPr>
            </w:pPr>
            <w:r w:rsidRPr="00DE3886">
              <w:rPr>
                <w:color w:val="000000"/>
                <w:sz w:val="20"/>
                <w:szCs w:val="20"/>
              </w:rPr>
              <w:t>Гкал/ч</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15528C1D" w14:textId="77777777" w:rsidR="00121791" w:rsidRPr="00DE3886" w:rsidRDefault="00121791" w:rsidP="006715EA">
            <w:pPr>
              <w:contextualSpacing/>
              <w:jc w:val="center"/>
              <w:rPr>
                <w:color w:val="000000"/>
                <w:sz w:val="20"/>
                <w:szCs w:val="20"/>
              </w:rPr>
            </w:pPr>
            <w:r w:rsidRPr="00DE3886">
              <w:rPr>
                <w:color w:val="000000"/>
                <w:sz w:val="20"/>
                <w:szCs w:val="20"/>
              </w:rPr>
              <w:t>3,5</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1AD5F966" w14:textId="77777777" w:rsidR="00121791" w:rsidRPr="00DE3886" w:rsidRDefault="00121791" w:rsidP="006715EA">
            <w:pPr>
              <w:contextualSpacing/>
              <w:jc w:val="center"/>
              <w:rPr>
                <w:color w:val="000000"/>
                <w:sz w:val="20"/>
                <w:szCs w:val="20"/>
              </w:rPr>
            </w:pPr>
            <w:r w:rsidRPr="00DE3886">
              <w:rPr>
                <w:color w:val="000000"/>
                <w:sz w:val="20"/>
                <w:szCs w:val="20"/>
              </w:rPr>
              <w:t>9,18</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DCD6EC3" w14:textId="77777777" w:rsidR="00121791" w:rsidRPr="00DE3886" w:rsidRDefault="00121791" w:rsidP="006715EA">
            <w:pPr>
              <w:contextualSpacing/>
              <w:jc w:val="center"/>
              <w:rPr>
                <w:color w:val="000000"/>
                <w:sz w:val="20"/>
                <w:szCs w:val="20"/>
              </w:rPr>
            </w:pPr>
            <w:r w:rsidRPr="00DE3886">
              <w:rPr>
                <w:color w:val="000000"/>
                <w:sz w:val="20"/>
                <w:szCs w:val="20"/>
              </w:rPr>
              <w:t>9,1</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D1EE4DC"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553ECAB3"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4F31BC1"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5D7C9613"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0F964460"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2C9D8D1"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48F7768"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984" w:type="dxa"/>
            <w:gridSpan w:val="2"/>
            <w:tcBorders>
              <w:top w:val="single" w:sz="8" w:space="0" w:color="auto"/>
              <w:left w:val="nil"/>
              <w:bottom w:val="single" w:sz="8" w:space="0" w:color="auto"/>
              <w:right w:val="single" w:sz="8" w:space="0" w:color="000000"/>
            </w:tcBorders>
            <w:shd w:val="clear" w:color="auto" w:fill="auto"/>
            <w:vAlign w:val="center"/>
            <w:hideMark/>
          </w:tcPr>
          <w:p w14:paraId="6EE4B46F" w14:textId="77777777" w:rsidR="00121791" w:rsidRPr="00DE3886" w:rsidRDefault="00121791" w:rsidP="006715EA">
            <w:pPr>
              <w:contextualSpacing/>
              <w:jc w:val="center"/>
              <w:rPr>
                <w:color w:val="000000"/>
                <w:sz w:val="20"/>
                <w:szCs w:val="20"/>
              </w:rPr>
            </w:pPr>
            <w:r w:rsidRPr="00DE3886">
              <w:rPr>
                <w:color w:val="000000"/>
                <w:sz w:val="20"/>
                <w:szCs w:val="20"/>
              </w:rPr>
              <w:t>9,03</w:t>
            </w:r>
          </w:p>
        </w:tc>
      </w:tr>
      <w:tr w:rsidR="00121791" w:rsidRPr="00DE3886" w14:paraId="45BC2145" w14:textId="77777777" w:rsidTr="006715EA">
        <w:trPr>
          <w:trHeight w:val="20"/>
        </w:trPr>
        <w:tc>
          <w:tcPr>
            <w:tcW w:w="4395" w:type="dxa"/>
            <w:vMerge w:val="restart"/>
            <w:tcBorders>
              <w:top w:val="nil"/>
              <w:left w:val="single" w:sz="8" w:space="0" w:color="auto"/>
              <w:bottom w:val="single" w:sz="8" w:space="0" w:color="000000"/>
              <w:right w:val="single" w:sz="8" w:space="0" w:color="auto"/>
            </w:tcBorders>
            <w:shd w:val="clear" w:color="auto" w:fill="auto"/>
            <w:vAlign w:val="center"/>
            <w:hideMark/>
          </w:tcPr>
          <w:p w14:paraId="0EFF1678" w14:textId="77777777" w:rsidR="00121791" w:rsidRPr="00DE3886" w:rsidRDefault="00121791" w:rsidP="006715EA">
            <w:pPr>
              <w:contextualSpacing/>
              <w:rPr>
                <w:color w:val="000000"/>
                <w:sz w:val="20"/>
                <w:szCs w:val="20"/>
              </w:rPr>
            </w:pPr>
            <w:r w:rsidRPr="00DE3886">
              <w:rPr>
                <w:color w:val="000000"/>
                <w:sz w:val="20"/>
                <w:szCs w:val="20"/>
              </w:rPr>
              <w:t>Резерв (+)/ дефицит (-)</w:t>
            </w:r>
          </w:p>
        </w:tc>
        <w:tc>
          <w:tcPr>
            <w:tcW w:w="642" w:type="dxa"/>
            <w:tcBorders>
              <w:top w:val="nil"/>
              <w:left w:val="nil"/>
              <w:bottom w:val="single" w:sz="8" w:space="0" w:color="auto"/>
              <w:right w:val="single" w:sz="8" w:space="0" w:color="auto"/>
            </w:tcBorders>
            <w:shd w:val="clear" w:color="auto" w:fill="auto"/>
            <w:vAlign w:val="center"/>
            <w:hideMark/>
          </w:tcPr>
          <w:p w14:paraId="6B0DB323" w14:textId="77777777" w:rsidR="00121791" w:rsidRPr="00DE3886" w:rsidRDefault="00121791" w:rsidP="006715EA">
            <w:pPr>
              <w:contextualSpacing/>
              <w:jc w:val="center"/>
              <w:rPr>
                <w:color w:val="000000"/>
                <w:sz w:val="20"/>
                <w:szCs w:val="20"/>
              </w:rPr>
            </w:pPr>
            <w:r w:rsidRPr="00DE3886">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079E32BD" w14:textId="77777777" w:rsidR="00121791" w:rsidRPr="00DE3886" w:rsidRDefault="00121791" w:rsidP="006715EA">
            <w:pPr>
              <w:contextualSpacing/>
              <w:jc w:val="center"/>
              <w:rPr>
                <w:color w:val="000000"/>
                <w:sz w:val="20"/>
                <w:szCs w:val="20"/>
              </w:rPr>
            </w:pPr>
            <w:r w:rsidRPr="00DE3886">
              <w:rPr>
                <w:color w:val="000000"/>
                <w:sz w:val="20"/>
                <w:szCs w:val="20"/>
              </w:rPr>
              <w:t>27,05</w:t>
            </w:r>
          </w:p>
        </w:tc>
        <w:tc>
          <w:tcPr>
            <w:tcW w:w="424" w:type="dxa"/>
            <w:tcBorders>
              <w:top w:val="nil"/>
              <w:left w:val="nil"/>
              <w:bottom w:val="single" w:sz="8" w:space="0" w:color="auto"/>
              <w:right w:val="single" w:sz="8" w:space="0" w:color="auto"/>
            </w:tcBorders>
            <w:shd w:val="clear" w:color="auto" w:fill="auto"/>
            <w:vAlign w:val="center"/>
            <w:hideMark/>
          </w:tcPr>
          <w:p w14:paraId="5B0D3B39" w14:textId="77777777" w:rsidR="00121791" w:rsidRPr="00DE3886" w:rsidRDefault="00121791" w:rsidP="006715EA">
            <w:pPr>
              <w:contextualSpacing/>
              <w:jc w:val="center"/>
              <w:rPr>
                <w:color w:val="000000"/>
                <w:sz w:val="20"/>
                <w:szCs w:val="20"/>
              </w:rPr>
            </w:pPr>
            <w:r w:rsidRPr="00DE3886">
              <w:rPr>
                <w:color w:val="000000"/>
                <w:sz w:val="20"/>
                <w:szCs w:val="20"/>
              </w:rPr>
              <w:t>5,73</w:t>
            </w:r>
          </w:p>
        </w:tc>
        <w:tc>
          <w:tcPr>
            <w:tcW w:w="529" w:type="dxa"/>
            <w:tcBorders>
              <w:top w:val="nil"/>
              <w:left w:val="nil"/>
              <w:bottom w:val="single" w:sz="8" w:space="0" w:color="auto"/>
              <w:right w:val="single" w:sz="8" w:space="0" w:color="auto"/>
            </w:tcBorders>
            <w:shd w:val="clear" w:color="auto" w:fill="auto"/>
            <w:vAlign w:val="center"/>
            <w:hideMark/>
          </w:tcPr>
          <w:p w14:paraId="25A5ED40" w14:textId="77777777" w:rsidR="00121791" w:rsidRPr="00DE3886" w:rsidRDefault="00121791" w:rsidP="006715EA">
            <w:pPr>
              <w:contextualSpacing/>
              <w:jc w:val="center"/>
              <w:rPr>
                <w:color w:val="000000"/>
                <w:sz w:val="20"/>
                <w:szCs w:val="20"/>
              </w:rPr>
            </w:pPr>
            <w:r w:rsidRPr="00DE3886">
              <w:rPr>
                <w:color w:val="000000"/>
                <w:sz w:val="20"/>
                <w:szCs w:val="20"/>
              </w:rPr>
              <w:t>21,37</w:t>
            </w:r>
          </w:p>
        </w:tc>
        <w:tc>
          <w:tcPr>
            <w:tcW w:w="424" w:type="dxa"/>
            <w:tcBorders>
              <w:top w:val="nil"/>
              <w:left w:val="nil"/>
              <w:bottom w:val="single" w:sz="8" w:space="0" w:color="auto"/>
              <w:right w:val="single" w:sz="8" w:space="0" w:color="auto"/>
            </w:tcBorders>
            <w:shd w:val="clear" w:color="auto" w:fill="auto"/>
            <w:vAlign w:val="center"/>
            <w:hideMark/>
          </w:tcPr>
          <w:p w14:paraId="698B672C" w14:textId="77777777" w:rsidR="00121791" w:rsidRPr="00DE3886" w:rsidRDefault="00121791" w:rsidP="006715EA">
            <w:pPr>
              <w:contextualSpacing/>
              <w:jc w:val="center"/>
              <w:rPr>
                <w:color w:val="000000"/>
                <w:sz w:val="20"/>
                <w:szCs w:val="20"/>
              </w:rPr>
            </w:pPr>
            <w:r w:rsidRPr="00DE3886">
              <w:rPr>
                <w:color w:val="000000"/>
                <w:sz w:val="20"/>
                <w:szCs w:val="20"/>
              </w:rPr>
              <w:t>0,05</w:t>
            </w:r>
          </w:p>
        </w:tc>
        <w:tc>
          <w:tcPr>
            <w:tcW w:w="531" w:type="dxa"/>
            <w:tcBorders>
              <w:top w:val="nil"/>
              <w:left w:val="nil"/>
              <w:bottom w:val="single" w:sz="8" w:space="0" w:color="auto"/>
              <w:right w:val="single" w:sz="8" w:space="0" w:color="auto"/>
            </w:tcBorders>
            <w:shd w:val="clear" w:color="auto" w:fill="auto"/>
            <w:vAlign w:val="center"/>
            <w:hideMark/>
          </w:tcPr>
          <w:p w14:paraId="2401E24C" w14:textId="77777777" w:rsidR="00121791" w:rsidRPr="00DE3886" w:rsidRDefault="00121791" w:rsidP="006715EA">
            <w:pPr>
              <w:contextualSpacing/>
              <w:jc w:val="center"/>
              <w:rPr>
                <w:color w:val="000000"/>
                <w:sz w:val="20"/>
                <w:szCs w:val="20"/>
              </w:rPr>
            </w:pPr>
            <w:r w:rsidRPr="00DE3886">
              <w:rPr>
                <w:color w:val="000000"/>
                <w:sz w:val="20"/>
                <w:szCs w:val="20"/>
              </w:rPr>
              <w:t>21,45</w:t>
            </w:r>
          </w:p>
        </w:tc>
        <w:tc>
          <w:tcPr>
            <w:tcW w:w="426" w:type="dxa"/>
            <w:tcBorders>
              <w:top w:val="nil"/>
              <w:left w:val="nil"/>
              <w:bottom w:val="single" w:sz="8" w:space="0" w:color="auto"/>
              <w:right w:val="single" w:sz="8" w:space="0" w:color="auto"/>
            </w:tcBorders>
            <w:shd w:val="clear" w:color="auto" w:fill="auto"/>
            <w:vAlign w:val="center"/>
            <w:hideMark/>
          </w:tcPr>
          <w:p w14:paraId="775332E1" w14:textId="77777777" w:rsidR="00121791" w:rsidRPr="00DE3886" w:rsidRDefault="00121791" w:rsidP="006715EA">
            <w:pPr>
              <w:contextualSpacing/>
              <w:jc w:val="center"/>
              <w:rPr>
                <w:color w:val="000000"/>
                <w:sz w:val="20"/>
                <w:szCs w:val="20"/>
              </w:rPr>
            </w:pPr>
            <w:r w:rsidRPr="00DE3886">
              <w:rPr>
                <w:color w:val="000000"/>
                <w:sz w:val="20"/>
                <w:szCs w:val="20"/>
              </w:rPr>
              <w:t>0,13</w:t>
            </w:r>
          </w:p>
        </w:tc>
        <w:tc>
          <w:tcPr>
            <w:tcW w:w="531" w:type="dxa"/>
            <w:tcBorders>
              <w:top w:val="nil"/>
              <w:left w:val="nil"/>
              <w:bottom w:val="single" w:sz="8" w:space="0" w:color="auto"/>
              <w:right w:val="single" w:sz="8" w:space="0" w:color="auto"/>
            </w:tcBorders>
            <w:shd w:val="clear" w:color="auto" w:fill="auto"/>
            <w:vAlign w:val="center"/>
            <w:hideMark/>
          </w:tcPr>
          <w:p w14:paraId="4DD3E78F" w14:textId="77777777" w:rsidR="00121791" w:rsidRPr="00DE3886" w:rsidRDefault="00121791" w:rsidP="006715EA">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556742AC" w14:textId="77777777" w:rsidR="00121791" w:rsidRPr="00DE3886" w:rsidRDefault="00121791" w:rsidP="006715EA">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7575A5A2" w14:textId="77777777" w:rsidR="00121791" w:rsidRPr="00DE3886" w:rsidRDefault="00121791" w:rsidP="006715EA">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3D60404C" w14:textId="77777777" w:rsidR="00121791" w:rsidRPr="00DE3886" w:rsidRDefault="00121791" w:rsidP="006715EA">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308F749C" w14:textId="77777777" w:rsidR="00121791" w:rsidRPr="00DE3886" w:rsidRDefault="00121791" w:rsidP="006715EA">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0A7945B7" w14:textId="77777777" w:rsidR="00121791" w:rsidRPr="00DE3886" w:rsidRDefault="00121791" w:rsidP="006715EA">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69742411" w14:textId="77777777" w:rsidR="00121791" w:rsidRPr="00DE3886" w:rsidRDefault="00121791" w:rsidP="006715EA">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27988EEC" w14:textId="77777777" w:rsidR="00121791" w:rsidRPr="00DE3886" w:rsidRDefault="00121791" w:rsidP="006715EA">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22AFB90C" w14:textId="77777777" w:rsidR="00121791" w:rsidRPr="00DE3886" w:rsidRDefault="00121791" w:rsidP="006715EA">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4A5AB582" w14:textId="77777777" w:rsidR="00121791" w:rsidRPr="00DE3886" w:rsidRDefault="00121791" w:rsidP="006715EA">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14F22641" w14:textId="77777777" w:rsidR="00121791" w:rsidRPr="00DE3886" w:rsidRDefault="00121791" w:rsidP="006715EA">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28B23FEA" w14:textId="77777777" w:rsidR="00121791" w:rsidRPr="00DE3886" w:rsidRDefault="00121791" w:rsidP="006715EA">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594AC59A" w14:textId="77777777" w:rsidR="00121791" w:rsidRPr="00DE3886" w:rsidRDefault="00121791" w:rsidP="006715EA">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248B9DBB" w14:textId="77777777" w:rsidR="00121791" w:rsidRPr="00DE3886" w:rsidRDefault="00121791" w:rsidP="006715EA">
            <w:pPr>
              <w:contextualSpacing/>
              <w:jc w:val="center"/>
              <w:rPr>
                <w:color w:val="000000"/>
                <w:sz w:val="20"/>
                <w:szCs w:val="20"/>
              </w:rPr>
            </w:pPr>
            <w:r w:rsidRPr="00DE3886">
              <w:rPr>
                <w:color w:val="000000"/>
                <w:sz w:val="20"/>
                <w:szCs w:val="20"/>
              </w:rPr>
              <w:t>0,2</w:t>
            </w:r>
          </w:p>
        </w:tc>
        <w:tc>
          <w:tcPr>
            <w:tcW w:w="506" w:type="dxa"/>
            <w:tcBorders>
              <w:top w:val="nil"/>
              <w:left w:val="nil"/>
              <w:bottom w:val="single" w:sz="8" w:space="0" w:color="auto"/>
              <w:right w:val="single" w:sz="8" w:space="0" w:color="auto"/>
            </w:tcBorders>
            <w:shd w:val="clear" w:color="auto" w:fill="auto"/>
            <w:vAlign w:val="center"/>
            <w:hideMark/>
          </w:tcPr>
          <w:p w14:paraId="1B2EE148" w14:textId="77777777" w:rsidR="00121791" w:rsidRPr="00DE3886" w:rsidRDefault="00121791" w:rsidP="006715EA">
            <w:pPr>
              <w:contextualSpacing/>
              <w:jc w:val="center"/>
              <w:rPr>
                <w:color w:val="000000"/>
                <w:sz w:val="20"/>
                <w:szCs w:val="20"/>
              </w:rPr>
            </w:pPr>
            <w:r w:rsidRPr="00DE3886">
              <w:rPr>
                <w:color w:val="000000"/>
                <w:sz w:val="20"/>
                <w:szCs w:val="20"/>
              </w:rPr>
              <w:t>21,52</w:t>
            </w:r>
          </w:p>
        </w:tc>
        <w:tc>
          <w:tcPr>
            <w:tcW w:w="478" w:type="dxa"/>
            <w:tcBorders>
              <w:top w:val="nil"/>
              <w:left w:val="nil"/>
              <w:bottom w:val="single" w:sz="8" w:space="0" w:color="auto"/>
              <w:right w:val="single" w:sz="8" w:space="0" w:color="auto"/>
            </w:tcBorders>
            <w:shd w:val="clear" w:color="auto" w:fill="auto"/>
            <w:vAlign w:val="center"/>
            <w:hideMark/>
          </w:tcPr>
          <w:p w14:paraId="70855288" w14:textId="77777777" w:rsidR="00121791" w:rsidRPr="00DE3886" w:rsidRDefault="00121791" w:rsidP="006715EA">
            <w:pPr>
              <w:contextualSpacing/>
              <w:jc w:val="center"/>
              <w:rPr>
                <w:color w:val="000000"/>
                <w:sz w:val="20"/>
                <w:szCs w:val="20"/>
              </w:rPr>
            </w:pPr>
            <w:r w:rsidRPr="00DE3886">
              <w:rPr>
                <w:color w:val="000000"/>
                <w:sz w:val="20"/>
                <w:szCs w:val="20"/>
              </w:rPr>
              <w:t>0,2</w:t>
            </w:r>
          </w:p>
        </w:tc>
      </w:tr>
      <w:tr w:rsidR="00121791" w:rsidRPr="00DE3886" w14:paraId="3E160A0A" w14:textId="77777777" w:rsidTr="006715EA">
        <w:trPr>
          <w:trHeight w:val="20"/>
        </w:trPr>
        <w:tc>
          <w:tcPr>
            <w:tcW w:w="4395" w:type="dxa"/>
            <w:vMerge/>
            <w:tcBorders>
              <w:top w:val="nil"/>
              <w:left w:val="single" w:sz="8" w:space="0" w:color="auto"/>
              <w:bottom w:val="single" w:sz="8" w:space="0" w:color="000000"/>
              <w:right w:val="single" w:sz="8" w:space="0" w:color="auto"/>
            </w:tcBorders>
            <w:vAlign w:val="center"/>
            <w:hideMark/>
          </w:tcPr>
          <w:p w14:paraId="5D552344" w14:textId="77777777" w:rsidR="00121791" w:rsidRPr="00DE3886" w:rsidRDefault="00121791" w:rsidP="006715EA">
            <w:pPr>
              <w:contextualSpacing/>
              <w:rPr>
                <w:color w:val="000000"/>
                <w:sz w:val="20"/>
                <w:szCs w:val="20"/>
              </w:rPr>
            </w:pPr>
          </w:p>
        </w:tc>
        <w:tc>
          <w:tcPr>
            <w:tcW w:w="642" w:type="dxa"/>
            <w:tcBorders>
              <w:top w:val="nil"/>
              <w:left w:val="nil"/>
              <w:bottom w:val="single" w:sz="8" w:space="0" w:color="auto"/>
              <w:right w:val="single" w:sz="8" w:space="0" w:color="auto"/>
            </w:tcBorders>
            <w:shd w:val="clear" w:color="auto" w:fill="auto"/>
            <w:vAlign w:val="center"/>
            <w:hideMark/>
          </w:tcPr>
          <w:p w14:paraId="2636C152" w14:textId="77777777" w:rsidR="00121791" w:rsidRPr="00DE3886" w:rsidRDefault="00121791" w:rsidP="006715EA">
            <w:pPr>
              <w:contextualSpacing/>
              <w:jc w:val="center"/>
              <w:rPr>
                <w:color w:val="000000"/>
                <w:sz w:val="20"/>
                <w:szCs w:val="20"/>
              </w:rPr>
            </w:pPr>
            <w:r w:rsidRPr="00DE3886">
              <w:rPr>
                <w:color w:val="000000"/>
                <w:sz w:val="20"/>
                <w:szCs w:val="20"/>
              </w:rPr>
              <w:t>%</w:t>
            </w:r>
          </w:p>
        </w:tc>
        <w:tc>
          <w:tcPr>
            <w:tcW w:w="529" w:type="dxa"/>
            <w:tcBorders>
              <w:top w:val="nil"/>
              <w:left w:val="nil"/>
              <w:bottom w:val="single" w:sz="8" w:space="0" w:color="auto"/>
              <w:right w:val="single" w:sz="8" w:space="0" w:color="auto"/>
            </w:tcBorders>
            <w:shd w:val="clear" w:color="auto" w:fill="auto"/>
            <w:vAlign w:val="center"/>
            <w:hideMark/>
          </w:tcPr>
          <w:p w14:paraId="1DA3238F" w14:textId="77777777" w:rsidR="00121791" w:rsidRPr="00DE3886" w:rsidRDefault="00121791" w:rsidP="006715EA">
            <w:pPr>
              <w:contextualSpacing/>
              <w:jc w:val="center"/>
              <w:rPr>
                <w:color w:val="000000"/>
                <w:sz w:val="20"/>
                <w:szCs w:val="20"/>
              </w:rPr>
            </w:pPr>
            <w:r w:rsidRPr="00DE3886">
              <w:rPr>
                <w:color w:val="000000"/>
                <w:sz w:val="20"/>
                <w:szCs w:val="20"/>
              </w:rPr>
              <w:t>85,6</w:t>
            </w:r>
          </w:p>
        </w:tc>
        <w:tc>
          <w:tcPr>
            <w:tcW w:w="424" w:type="dxa"/>
            <w:tcBorders>
              <w:top w:val="nil"/>
              <w:left w:val="nil"/>
              <w:bottom w:val="single" w:sz="8" w:space="0" w:color="auto"/>
              <w:right w:val="single" w:sz="8" w:space="0" w:color="auto"/>
            </w:tcBorders>
            <w:shd w:val="clear" w:color="auto" w:fill="auto"/>
            <w:vAlign w:val="center"/>
            <w:hideMark/>
          </w:tcPr>
          <w:p w14:paraId="1697E457" w14:textId="77777777" w:rsidR="00121791" w:rsidRPr="00DE3886" w:rsidRDefault="00121791" w:rsidP="006715EA">
            <w:pPr>
              <w:contextualSpacing/>
              <w:jc w:val="center"/>
              <w:rPr>
                <w:color w:val="000000"/>
                <w:sz w:val="20"/>
                <w:szCs w:val="20"/>
              </w:rPr>
            </w:pPr>
            <w:r w:rsidRPr="00DE3886">
              <w:rPr>
                <w:color w:val="000000"/>
                <w:sz w:val="20"/>
                <w:szCs w:val="20"/>
              </w:rPr>
              <w:t>62,1</w:t>
            </w:r>
          </w:p>
        </w:tc>
        <w:tc>
          <w:tcPr>
            <w:tcW w:w="529" w:type="dxa"/>
            <w:tcBorders>
              <w:top w:val="nil"/>
              <w:left w:val="nil"/>
              <w:bottom w:val="single" w:sz="8" w:space="0" w:color="auto"/>
              <w:right w:val="single" w:sz="8" w:space="0" w:color="auto"/>
            </w:tcBorders>
            <w:shd w:val="clear" w:color="auto" w:fill="auto"/>
            <w:vAlign w:val="center"/>
            <w:hideMark/>
          </w:tcPr>
          <w:p w14:paraId="5C1FAAB5" w14:textId="77777777" w:rsidR="00121791" w:rsidRPr="00DE3886" w:rsidRDefault="00121791" w:rsidP="006715EA">
            <w:pPr>
              <w:contextualSpacing/>
              <w:jc w:val="center"/>
              <w:rPr>
                <w:color w:val="000000"/>
                <w:sz w:val="20"/>
                <w:szCs w:val="20"/>
              </w:rPr>
            </w:pPr>
            <w:r w:rsidRPr="00DE3886">
              <w:rPr>
                <w:color w:val="000000"/>
                <w:sz w:val="20"/>
                <w:szCs w:val="20"/>
              </w:rPr>
              <w:t>67,6</w:t>
            </w:r>
          </w:p>
        </w:tc>
        <w:tc>
          <w:tcPr>
            <w:tcW w:w="424" w:type="dxa"/>
            <w:tcBorders>
              <w:top w:val="nil"/>
              <w:left w:val="nil"/>
              <w:bottom w:val="single" w:sz="8" w:space="0" w:color="auto"/>
              <w:right w:val="single" w:sz="8" w:space="0" w:color="auto"/>
            </w:tcBorders>
            <w:shd w:val="clear" w:color="auto" w:fill="auto"/>
            <w:vAlign w:val="center"/>
            <w:hideMark/>
          </w:tcPr>
          <w:p w14:paraId="45E4B812" w14:textId="77777777" w:rsidR="00121791" w:rsidRPr="00DE3886" w:rsidRDefault="00121791" w:rsidP="006715EA">
            <w:pPr>
              <w:contextualSpacing/>
              <w:jc w:val="center"/>
              <w:rPr>
                <w:color w:val="000000"/>
                <w:sz w:val="20"/>
                <w:szCs w:val="20"/>
              </w:rPr>
            </w:pPr>
            <w:r w:rsidRPr="00DE3886">
              <w:rPr>
                <w:color w:val="000000"/>
                <w:sz w:val="20"/>
                <w:szCs w:val="20"/>
              </w:rPr>
              <w:t>0,5</w:t>
            </w:r>
          </w:p>
        </w:tc>
        <w:tc>
          <w:tcPr>
            <w:tcW w:w="531" w:type="dxa"/>
            <w:tcBorders>
              <w:top w:val="nil"/>
              <w:left w:val="nil"/>
              <w:bottom w:val="single" w:sz="8" w:space="0" w:color="auto"/>
              <w:right w:val="single" w:sz="8" w:space="0" w:color="auto"/>
            </w:tcBorders>
            <w:shd w:val="clear" w:color="auto" w:fill="auto"/>
            <w:vAlign w:val="center"/>
            <w:hideMark/>
          </w:tcPr>
          <w:p w14:paraId="72766DF7" w14:textId="77777777" w:rsidR="00121791" w:rsidRPr="00DE3886" w:rsidRDefault="00121791" w:rsidP="006715EA">
            <w:pPr>
              <w:contextualSpacing/>
              <w:jc w:val="center"/>
              <w:rPr>
                <w:color w:val="000000"/>
                <w:sz w:val="20"/>
                <w:szCs w:val="20"/>
              </w:rPr>
            </w:pPr>
            <w:r w:rsidRPr="00DE3886">
              <w:rPr>
                <w:color w:val="000000"/>
                <w:sz w:val="20"/>
                <w:szCs w:val="20"/>
              </w:rPr>
              <w:t>67,9</w:t>
            </w:r>
          </w:p>
        </w:tc>
        <w:tc>
          <w:tcPr>
            <w:tcW w:w="426" w:type="dxa"/>
            <w:tcBorders>
              <w:top w:val="nil"/>
              <w:left w:val="nil"/>
              <w:bottom w:val="single" w:sz="8" w:space="0" w:color="auto"/>
              <w:right w:val="single" w:sz="8" w:space="0" w:color="auto"/>
            </w:tcBorders>
            <w:shd w:val="clear" w:color="auto" w:fill="auto"/>
            <w:vAlign w:val="center"/>
            <w:hideMark/>
          </w:tcPr>
          <w:p w14:paraId="44659E5B" w14:textId="77777777" w:rsidR="00121791" w:rsidRPr="00DE3886" w:rsidRDefault="00121791" w:rsidP="006715EA">
            <w:pPr>
              <w:contextualSpacing/>
              <w:jc w:val="center"/>
              <w:rPr>
                <w:color w:val="000000"/>
                <w:sz w:val="20"/>
                <w:szCs w:val="20"/>
              </w:rPr>
            </w:pPr>
            <w:r w:rsidRPr="00DE3886">
              <w:rPr>
                <w:color w:val="000000"/>
                <w:sz w:val="20"/>
                <w:szCs w:val="20"/>
              </w:rPr>
              <w:t>1,4</w:t>
            </w:r>
          </w:p>
        </w:tc>
        <w:tc>
          <w:tcPr>
            <w:tcW w:w="531" w:type="dxa"/>
            <w:tcBorders>
              <w:top w:val="nil"/>
              <w:left w:val="nil"/>
              <w:bottom w:val="single" w:sz="8" w:space="0" w:color="auto"/>
              <w:right w:val="single" w:sz="8" w:space="0" w:color="auto"/>
            </w:tcBorders>
            <w:shd w:val="clear" w:color="auto" w:fill="auto"/>
            <w:vAlign w:val="center"/>
            <w:hideMark/>
          </w:tcPr>
          <w:p w14:paraId="0978EC31" w14:textId="77777777" w:rsidR="00121791" w:rsidRPr="00DE3886" w:rsidRDefault="00121791" w:rsidP="006715EA">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7F09D330" w14:textId="77777777" w:rsidR="00121791" w:rsidRPr="00DE3886" w:rsidRDefault="00121791" w:rsidP="006715EA">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36F7CBE7" w14:textId="77777777" w:rsidR="00121791" w:rsidRPr="00DE3886" w:rsidRDefault="00121791" w:rsidP="006715EA">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5B56334F" w14:textId="77777777" w:rsidR="00121791" w:rsidRPr="00DE3886" w:rsidRDefault="00121791" w:rsidP="006715EA">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14FB481A" w14:textId="77777777" w:rsidR="00121791" w:rsidRPr="00DE3886" w:rsidRDefault="00121791" w:rsidP="006715EA">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0709BE3A" w14:textId="77777777" w:rsidR="00121791" w:rsidRPr="00DE3886" w:rsidRDefault="00121791" w:rsidP="006715EA">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1BD37411" w14:textId="77777777" w:rsidR="00121791" w:rsidRPr="00DE3886" w:rsidRDefault="00121791" w:rsidP="006715EA">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1A185E1C" w14:textId="77777777" w:rsidR="00121791" w:rsidRPr="00DE3886" w:rsidRDefault="00121791" w:rsidP="006715EA">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33DF18E9" w14:textId="77777777" w:rsidR="00121791" w:rsidRPr="00DE3886" w:rsidRDefault="00121791" w:rsidP="006715EA">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10CB7A17" w14:textId="77777777" w:rsidR="00121791" w:rsidRPr="00DE3886" w:rsidRDefault="00121791" w:rsidP="006715EA">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691776DB" w14:textId="77777777" w:rsidR="00121791" w:rsidRPr="00DE3886" w:rsidRDefault="00121791" w:rsidP="006715EA">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443799BB" w14:textId="77777777" w:rsidR="00121791" w:rsidRPr="00DE3886" w:rsidRDefault="00121791" w:rsidP="006715EA">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24118389" w14:textId="77777777" w:rsidR="00121791" w:rsidRPr="00DE3886" w:rsidRDefault="00121791" w:rsidP="006715EA">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4EEFE820" w14:textId="77777777" w:rsidR="00121791" w:rsidRPr="00DE3886" w:rsidRDefault="00121791" w:rsidP="006715EA">
            <w:pPr>
              <w:contextualSpacing/>
              <w:jc w:val="center"/>
              <w:rPr>
                <w:color w:val="000000"/>
                <w:sz w:val="20"/>
                <w:szCs w:val="20"/>
              </w:rPr>
            </w:pPr>
            <w:r w:rsidRPr="00DE3886">
              <w:rPr>
                <w:color w:val="000000"/>
                <w:sz w:val="20"/>
                <w:szCs w:val="20"/>
              </w:rPr>
              <w:t>2,2</w:t>
            </w:r>
          </w:p>
        </w:tc>
        <w:tc>
          <w:tcPr>
            <w:tcW w:w="506" w:type="dxa"/>
            <w:tcBorders>
              <w:top w:val="nil"/>
              <w:left w:val="nil"/>
              <w:bottom w:val="single" w:sz="8" w:space="0" w:color="auto"/>
              <w:right w:val="single" w:sz="8" w:space="0" w:color="auto"/>
            </w:tcBorders>
            <w:shd w:val="clear" w:color="auto" w:fill="auto"/>
            <w:vAlign w:val="center"/>
            <w:hideMark/>
          </w:tcPr>
          <w:p w14:paraId="64A8E6CB" w14:textId="77777777" w:rsidR="00121791" w:rsidRPr="00DE3886" w:rsidRDefault="00121791" w:rsidP="006715EA">
            <w:pPr>
              <w:contextualSpacing/>
              <w:jc w:val="center"/>
              <w:rPr>
                <w:color w:val="000000"/>
                <w:sz w:val="20"/>
                <w:szCs w:val="20"/>
              </w:rPr>
            </w:pPr>
            <w:r w:rsidRPr="00DE3886">
              <w:rPr>
                <w:color w:val="000000"/>
                <w:sz w:val="20"/>
                <w:szCs w:val="20"/>
              </w:rPr>
              <w:t>68,1</w:t>
            </w:r>
          </w:p>
        </w:tc>
        <w:tc>
          <w:tcPr>
            <w:tcW w:w="478" w:type="dxa"/>
            <w:tcBorders>
              <w:top w:val="nil"/>
              <w:left w:val="nil"/>
              <w:bottom w:val="single" w:sz="8" w:space="0" w:color="auto"/>
              <w:right w:val="single" w:sz="8" w:space="0" w:color="auto"/>
            </w:tcBorders>
            <w:shd w:val="clear" w:color="auto" w:fill="auto"/>
            <w:vAlign w:val="center"/>
            <w:hideMark/>
          </w:tcPr>
          <w:p w14:paraId="3EAAEB6A" w14:textId="77777777" w:rsidR="00121791" w:rsidRPr="00DE3886" w:rsidRDefault="00121791" w:rsidP="006715EA">
            <w:pPr>
              <w:contextualSpacing/>
              <w:jc w:val="center"/>
              <w:rPr>
                <w:color w:val="000000"/>
                <w:sz w:val="20"/>
                <w:szCs w:val="20"/>
              </w:rPr>
            </w:pPr>
            <w:r w:rsidRPr="00DE3886">
              <w:rPr>
                <w:color w:val="000000"/>
                <w:sz w:val="20"/>
                <w:szCs w:val="20"/>
              </w:rPr>
              <w:t>2,2</w:t>
            </w:r>
          </w:p>
        </w:tc>
      </w:tr>
    </w:tbl>
    <w:p w14:paraId="6555CBE1" w14:textId="77777777" w:rsidR="00121791" w:rsidRDefault="00121791" w:rsidP="00C21062">
      <w:pPr>
        <w:jc w:val="both"/>
      </w:pPr>
    </w:p>
    <w:p w14:paraId="0B0C9633" w14:textId="77777777" w:rsidR="00C21062" w:rsidRDefault="00C21062" w:rsidP="00C21062">
      <w:pPr>
        <w:pStyle w:val="a5"/>
        <w:widowControl w:val="0"/>
        <w:spacing w:before="0" w:after="0"/>
        <w:ind w:firstLine="0"/>
        <w:rPr>
          <w:i w:val="0"/>
          <w:sz w:val="24"/>
          <w:szCs w:val="24"/>
        </w:rPr>
      </w:pPr>
    </w:p>
    <w:p w14:paraId="6CDC2AF0" w14:textId="77777777" w:rsidR="00770AE0" w:rsidRPr="00B4066B" w:rsidRDefault="00770AE0" w:rsidP="00770AE0">
      <w:pPr>
        <w:rPr>
          <w:lang w:eastAsia="en-US"/>
        </w:rPr>
      </w:pPr>
    </w:p>
    <w:p w14:paraId="556817EF" w14:textId="77777777" w:rsidR="00770AE0" w:rsidRPr="00B4066B" w:rsidRDefault="00770AE0" w:rsidP="00770AE0">
      <w:pPr>
        <w:sectPr w:rsidR="00770AE0" w:rsidRPr="00B4066B" w:rsidSect="0052654B">
          <w:pgSz w:w="16838" w:h="11906" w:orient="landscape"/>
          <w:pgMar w:top="1418" w:right="851" w:bottom="567" w:left="851" w:header="709" w:footer="284" w:gutter="0"/>
          <w:cols w:space="708"/>
          <w:docGrid w:linePitch="360"/>
        </w:sectPr>
      </w:pPr>
    </w:p>
    <w:p w14:paraId="7055C0C3" w14:textId="77777777" w:rsidR="00770AE0" w:rsidRPr="00B4066B" w:rsidRDefault="00770AE0" w:rsidP="00770AE0">
      <w:pPr>
        <w:ind w:firstLine="709"/>
        <w:jc w:val="both"/>
      </w:pPr>
      <w:r w:rsidRPr="00B4066B">
        <w:lastRenderedPageBreak/>
        <w:t>Постановлением Правительства Российской Федерации от 23.05.2006 № 306 (в редакции постановления Правительства Российской Федерации от 28.03.2012 № 258) введены требования к теплопотреблению зданий постройки после 1999 года, определяющие необходимость принятия энергоэффективных решений при их проектировании. Требования энергоэффективности, идентичные приведенным в постановлении Правительства РФ, ранее опубликованы в СП 50.13330.2012. Кроме того, постановлением Правительства РФ от 25.01.2011 № 18 предусмотрено поэтапное снижение норм к 2020 году на 40 %.</w:t>
      </w:r>
    </w:p>
    <w:p w14:paraId="24D0F0BA" w14:textId="77777777" w:rsidR="00770AE0" w:rsidRPr="00B4066B" w:rsidRDefault="00770AE0" w:rsidP="00770AE0">
      <w:pPr>
        <w:ind w:firstLine="709"/>
        <w:jc w:val="both"/>
      </w:pPr>
      <w:r w:rsidRPr="00B4066B">
        <w:t>При расчёте удельных показателей теплопотребления зданий перспективного строительства с учётом требований энергоэффективности учитываются:</w:t>
      </w:r>
    </w:p>
    <w:p w14:paraId="7EAFDB05" w14:textId="77777777" w:rsidR="00770AE0" w:rsidRPr="00B4066B" w:rsidRDefault="00770AE0" w:rsidP="00770AE0">
      <w:pPr>
        <w:tabs>
          <w:tab w:val="left" w:pos="993"/>
        </w:tabs>
        <w:ind w:firstLine="709"/>
        <w:jc w:val="both"/>
      </w:pPr>
      <w:r w:rsidRPr="00B4066B">
        <w:t>1.</w:t>
      </w:r>
      <w:r w:rsidRPr="00B4066B">
        <w:tab/>
        <w:t>Требования Постановления Правительства Российской Федерации от 23.05.2006 № 306 для жилых зданий нового строительства.</w:t>
      </w:r>
    </w:p>
    <w:p w14:paraId="3B724BA6" w14:textId="77777777" w:rsidR="00770AE0" w:rsidRPr="00B4066B" w:rsidRDefault="00770AE0" w:rsidP="00770AE0">
      <w:pPr>
        <w:tabs>
          <w:tab w:val="left" w:pos="993"/>
        </w:tabs>
        <w:ind w:firstLine="709"/>
        <w:jc w:val="both"/>
      </w:pPr>
      <w:r w:rsidRPr="00B4066B">
        <w:t>2.</w:t>
      </w:r>
      <w:r w:rsidRPr="00B4066B">
        <w:tab/>
        <w:t>Требования СП 50.13330.2012 актуализированная версия СНиП 23-02-2003 «Тепловая защита зданий» для общественных зданий и зданий производственного назначения.</w:t>
      </w:r>
    </w:p>
    <w:p w14:paraId="2ACCEA76" w14:textId="77777777" w:rsidR="00770AE0" w:rsidRPr="00B4066B" w:rsidRDefault="00770AE0" w:rsidP="00770AE0">
      <w:pPr>
        <w:tabs>
          <w:tab w:val="left" w:pos="993"/>
        </w:tabs>
        <w:ind w:firstLine="709"/>
        <w:jc w:val="both"/>
      </w:pPr>
      <w:r w:rsidRPr="00B4066B">
        <w:t>3.</w:t>
      </w:r>
      <w:r w:rsidRPr="00B4066B">
        <w:tab/>
        <w:t>Требования Постановления Правительства РФ от 25.01.2011 № 18, предусматривающие поэтапное снижение нормативов теплопотребления.</w:t>
      </w:r>
    </w:p>
    <w:p w14:paraId="124B6B77" w14:textId="77777777" w:rsidR="00770AE0" w:rsidRPr="00B4066B" w:rsidRDefault="00770AE0" w:rsidP="00770AE0">
      <w:pPr>
        <w:tabs>
          <w:tab w:val="left" w:pos="993"/>
        </w:tabs>
        <w:ind w:firstLine="709"/>
        <w:jc w:val="both"/>
      </w:pPr>
      <w:r w:rsidRPr="00B4066B">
        <w:t>4.</w:t>
      </w:r>
      <w:r w:rsidRPr="00B4066B">
        <w:tab/>
        <w:t>СП 131.13330.2012 актуализированная версия СНиП 23-01-99 «Строительная климатология».</w:t>
      </w:r>
    </w:p>
    <w:p w14:paraId="7266695A" w14:textId="77777777" w:rsidR="00770AE0" w:rsidRPr="00B4066B" w:rsidRDefault="00770AE0" w:rsidP="00770AE0">
      <w:pPr>
        <w:ind w:firstLine="709"/>
        <w:jc w:val="both"/>
      </w:pPr>
    </w:p>
    <w:p w14:paraId="5DE49994" w14:textId="1F339C51" w:rsidR="00770AE0" w:rsidRPr="00B4066B" w:rsidRDefault="00770AE0" w:rsidP="00770AE0">
      <w:pPr>
        <w:ind w:firstLine="709"/>
        <w:jc w:val="both"/>
      </w:pPr>
      <w:r w:rsidRPr="00B4066B">
        <w:t xml:space="preserve">Удельные укрупнённые показатели расхода теплоты на отопление и вентиляцию для перспективной застройки с.п. </w:t>
      </w:r>
      <w:r w:rsidR="00B41F1A" w:rsidRPr="00B41F1A">
        <w:t>С</w:t>
      </w:r>
      <w:r w:rsidR="00896CAE">
        <w:t>основка</w:t>
      </w:r>
      <w:r w:rsidRPr="00B4066B">
        <w:t xml:space="preserve"> разработаны на основе нормативных документов, устанавливающих предельные значения удельных показателей теплопотребления для новых зданий различного назначения.</w:t>
      </w:r>
    </w:p>
    <w:p w14:paraId="25E4B495" w14:textId="77777777" w:rsidR="00770AE0" w:rsidRPr="00B4066B" w:rsidRDefault="00770AE0" w:rsidP="00770AE0">
      <w:pPr>
        <w:ind w:firstLine="709"/>
        <w:jc w:val="both"/>
      </w:pPr>
      <w:r w:rsidRPr="00B4066B">
        <w:t>В соответствии с Постановлением Правительства РФ от 25.01.2011 № 18 (с изменениями от 09.12.2013, 26.03.2014, 07.03.2017, 20.05.2017) «Об утверждении Правил установления требований энергетической эффективности для зданий, строений и сооружений и требований к правилам определения класса энергетической эффективности многоквартирных домов», удельная годовая величина расхода энергетических ресурсов в новых, реконструируемых, капитально ремонтируемых и модернизируемых отапливаемых жилых зданиях и зданиях общественного назначения должна уменьшаться не реже, чем 1 раз в 5 лет:</w:t>
      </w:r>
    </w:p>
    <w:p w14:paraId="51F08E98" w14:textId="77777777" w:rsidR="00770AE0" w:rsidRPr="00B4066B" w:rsidRDefault="00770AE0" w:rsidP="00770AE0">
      <w:pPr>
        <w:ind w:firstLine="709"/>
        <w:jc w:val="both"/>
      </w:pPr>
      <w:r w:rsidRPr="00B4066B">
        <w:t>а) для вновь создаваемых зданий, строений, сооружений:</w:t>
      </w:r>
    </w:p>
    <w:p w14:paraId="149B4E97" w14:textId="77777777" w:rsidR="00770AE0" w:rsidRPr="00B4066B" w:rsidRDefault="00770AE0" w:rsidP="00770AE0">
      <w:pPr>
        <w:tabs>
          <w:tab w:val="left" w:pos="993"/>
        </w:tabs>
        <w:ind w:firstLine="709"/>
        <w:jc w:val="both"/>
      </w:pPr>
      <w:r w:rsidRPr="00B4066B">
        <w:t>–</w:t>
      </w:r>
      <w:r w:rsidRPr="00B4066B">
        <w:tab/>
        <w:t xml:space="preserve">с 01.01.2018 - не менее чем на 20 процентов по отношению к базовому уровню, </w:t>
      </w:r>
    </w:p>
    <w:p w14:paraId="2522A384" w14:textId="77777777" w:rsidR="00770AE0" w:rsidRPr="00B4066B" w:rsidRDefault="00770AE0" w:rsidP="00770AE0">
      <w:pPr>
        <w:tabs>
          <w:tab w:val="left" w:pos="993"/>
        </w:tabs>
        <w:ind w:firstLine="709"/>
        <w:jc w:val="both"/>
      </w:pPr>
      <w:r w:rsidRPr="00B4066B">
        <w:t>–</w:t>
      </w:r>
      <w:r w:rsidRPr="00B4066B">
        <w:tab/>
        <w:t xml:space="preserve">с 01.01.2023 - не менее чем на 40 процентов по отношению к базовому уровню, </w:t>
      </w:r>
    </w:p>
    <w:p w14:paraId="3CE7BC52" w14:textId="77777777" w:rsidR="00770AE0" w:rsidRPr="00B4066B" w:rsidRDefault="00770AE0" w:rsidP="00770AE0">
      <w:pPr>
        <w:tabs>
          <w:tab w:val="left" w:pos="993"/>
        </w:tabs>
        <w:ind w:firstLine="709"/>
        <w:jc w:val="both"/>
      </w:pPr>
      <w:r w:rsidRPr="00B4066B">
        <w:t>–</w:t>
      </w:r>
      <w:r w:rsidRPr="00B4066B">
        <w:tab/>
        <w:t>с 01.01.2028 - не менее чем на 50 процентов по отношению к базовому уровню;</w:t>
      </w:r>
    </w:p>
    <w:p w14:paraId="21306690" w14:textId="77777777" w:rsidR="00770AE0" w:rsidRPr="00B4066B" w:rsidRDefault="00770AE0" w:rsidP="00770AE0">
      <w:pPr>
        <w:ind w:firstLine="709"/>
        <w:jc w:val="both"/>
      </w:pPr>
    </w:p>
    <w:p w14:paraId="58DB74CF" w14:textId="77777777" w:rsidR="00770AE0" w:rsidRPr="00B4066B" w:rsidRDefault="00770AE0" w:rsidP="00770AE0">
      <w:pPr>
        <w:ind w:firstLine="709"/>
        <w:jc w:val="both"/>
      </w:pPr>
      <w:r w:rsidRPr="00B4066B">
        <w:t xml:space="preserve">б) для реконструируемых или проходящих капитальный ремонт зданий (за исключением многоквартирных домов), строений, сооружений: </w:t>
      </w:r>
    </w:p>
    <w:p w14:paraId="761D0283" w14:textId="77777777" w:rsidR="00770AE0" w:rsidRPr="00B4066B" w:rsidRDefault="00770AE0" w:rsidP="00770AE0">
      <w:pPr>
        <w:tabs>
          <w:tab w:val="left" w:pos="993"/>
        </w:tabs>
        <w:ind w:firstLine="709"/>
        <w:jc w:val="both"/>
      </w:pPr>
      <w:r w:rsidRPr="00B4066B">
        <w:t>–</w:t>
      </w:r>
      <w:r w:rsidRPr="00B4066B">
        <w:tab/>
        <w:t>с 01.01.2018 - не менее чем на 20 процентов по отношению к базовому уровню.</w:t>
      </w:r>
    </w:p>
    <w:p w14:paraId="51F64936" w14:textId="77777777" w:rsidR="00770AE0" w:rsidRPr="00B4066B" w:rsidRDefault="00770AE0" w:rsidP="00770AE0">
      <w:pPr>
        <w:ind w:firstLine="709"/>
        <w:jc w:val="both"/>
      </w:pPr>
    </w:p>
    <w:p w14:paraId="70636C90" w14:textId="77777777" w:rsidR="00770AE0" w:rsidRPr="00B4066B" w:rsidRDefault="00770AE0" w:rsidP="00770AE0">
      <w:pPr>
        <w:ind w:firstLine="709"/>
        <w:jc w:val="both"/>
      </w:pPr>
      <w:r w:rsidRPr="00B4066B">
        <w:t>Удельное теплопотребление определено с учётом климатических особенностей рассматриваемого региона. Климатические параметры отопительного периода приняты в соответствии со СП 131.13330.2012 «Строительная климатология».</w:t>
      </w:r>
    </w:p>
    <w:p w14:paraId="3148C93F" w14:textId="77777777" w:rsidR="00770AE0" w:rsidRPr="00B4066B" w:rsidRDefault="00770AE0" w:rsidP="00770AE0">
      <w:pPr>
        <w:ind w:firstLine="709"/>
        <w:jc w:val="both"/>
      </w:pPr>
      <w:r w:rsidRPr="00B4066B">
        <w:t>Для жилых зданий введено разделение на две группы – для многоэтажного (5 этажей) и для малоэтажного (1 – 4 этажа) жилищного фонда.</w:t>
      </w:r>
    </w:p>
    <w:p w14:paraId="505D5652" w14:textId="77777777" w:rsidR="00770AE0" w:rsidRPr="00B4066B" w:rsidRDefault="00770AE0" w:rsidP="00770AE0">
      <w:pPr>
        <w:ind w:firstLine="709"/>
        <w:jc w:val="both"/>
      </w:pPr>
      <w:r w:rsidRPr="00B4066B">
        <w:t>Для социальных и общественно-деловых зданий удельное теплопотребление в СП 50.13330.2010 «Тепловая защита зданий» задано суммарно для системы отопления и вентиляции. При этом удельные расходы теплоты различны для зданий различного назначения. Удельное теплопотребление рассчитано для каждого типа учреждений, затем на основании полученных данных были определены средневзвешенные величины удельного расхода теплоты на отопление и вентиляцию социальных и общественно-деловых зданий, которые использовались в дальнейших расчётах.</w:t>
      </w:r>
    </w:p>
    <w:p w14:paraId="27C558DD" w14:textId="77777777" w:rsidR="00770AE0" w:rsidRPr="00B4066B" w:rsidRDefault="00770AE0" w:rsidP="00770AE0">
      <w:pPr>
        <w:ind w:firstLine="709"/>
        <w:jc w:val="both"/>
      </w:pPr>
      <w:r w:rsidRPr="00B4066B">
        <w:lastRenderedPageBreak/>
        <w:t>Для определения теплопотребления отдельно в системе отопления и отдельно в системе вентиляции использовано следующее допущение: расход теплоты в системе отопления компенсирует трансмиссионные потери через ограждающие конструкции и подогрев инфильтрационного воздуха в нерабочее время система вентиляции обеспечивает подогрев вентиляционного воздуха в рабочее время.</w:t>
      </w:r>
    </w:p>
    <w:p w14:paraId="58EEDE4A" w14:textId="77777777" w:rsidR="00770AE0" w:rsidRPr="00B4066B" w:rsidRDefault="00770AE0" w:rsidP="00770AE0">
      <w:pPr>
        <w:ind w:firstLine="709"/>
        <w:jc w:val="both"/>
      </w:pPr>
      <w:r w:rsidRPr="00B4066B">
        <w:t>На основании полученных значений удельного теплопотребления с использованием методических положений, изложенных в СП 50.13330.2010 «Тепловая защита зданий», были рассчитаны удельные величины тепловых нагрузок систем отопления и вентиляции.</w:t>
      </w:r>
    </w:p>
    <w:p w14:paraId="5ED2AC13" w14:textId="7104D2A3" w:rsidR="00770AE0" w:rsidRPr="00B4066B" w:rsidRDefault="00770AE0" w:rsidP="00770AE0">
      <w:pPr>
        <w:ind w:firstLine="709"/>
        <w:jc w:val="both"/>
      </w:pPr>
      <w:r w:rsidRPr="00B4066B">
        <w:t>Учитывая принятую и утверждённую Приказом Министерства регионального развития Российской Федерации от 30.06.2012 № 275 актуализированную редакцию СНиП 23-01-99* «Строительная климатология» (СП 131.13330.2012), здания перспективной за</w:t>
      </w:r>
      <w:r w:rsidR="005769EF">
        <w:t>стройки, начиная с 01.01.2013</w:t>
      </w:r>
      <w:r w:rsidRPr="00B4066B">
        <w:t>, должны проектироваться согласно новым СП. Поэтому было принято, что удельные показатели теплопотребления в системах отопления и вентиляции жилых и общественных зданий перспективной застройки, начиная с 2016 года, должны быть, пересчитаны в соответствии с вышеупомянутым документом.</w:t>
      </w:r>
    </w:p>
    <w:p w14:paraId="53204405" w14:textId="77777777" w:rsidR="00770AE0" w:rsidRPr="00B4066B" w:rsidRDefault="00770AE0" w:rsidP="00770AE0">
      <w:pPr>
        <w:ind w:firstLine="709"/>
        <w:jc w:val="both"/>
      </w:pPr>
      <w:r w:rsidRPr="00B4066B">
        <w:t>Базовым показателем для определения удельного суточного расхода воды является норматив потребления холодной и горячей воды на одного жителя, принятый в соответствии с рекомендациями СП 31.13330.2012* «Водоснабжение. Наружные сети и сооружения» для перспективной застройки равным следующим величинам: 230 л/сутки/чел., в том числе 95 л/сутки/чел. горячей воды. Данные нормативы приняты по нижней границе, предлагаемой в указанных СП, и учитывают также расход воды на хозяйственно-питьевые и бытовые нужды в общественно-деловых зданиях, за исключением расходов воды для санаторно-туристских комплексов и домов отдыха.</w:t>
      </w:r>
    </w:p>
    <w:p w14:paraId="17DE5BF8" w14:textId="77777777" w:rsidR="00770AE0" w:rsidRPr="00B4066B" w:rsidRDefault="00770AE0" w:rsidP="00770AE0">
      <w:pPr>
        <w:ind w:firstLine="709"/>
        <w:jc w:val="both"/>
      </w:pPr>
      <w:r w:rsidRPr="00B4066B">
        <w:t>В соответствии с приказом Министерства регионального развития от 28.05.2010 № 262 «О требованиях энергетической эффективности зданий, строений, сооружений», перспективное удельное потребление воды жилых зданий должно составлять 175 л/сутки/чел., в том числе горячей воды 82,5 л/сутки/чел.</w:t>
      </w:r>
    </w:p>
    <w:p w14:paraId="487AFF00" w14:textId="77777777" w:rsidR="00770AE0" w:rsidRPr="00B4066B" w:rsidRDefault="00770AE0" w:rsidP="00770AE0">
      <w:pPr>
        <w:ind w:firstLine="709"/>
        <w:jc w:val="both"/>
      </w:pPr>
      <w:r w:rsidRPr="00B4066B">
        <w:t>На основании вышеизложенного, расход воды на хозяйственно-питьевые и бытовые нужды в социальных и общественно-деловых зданиях, указанных выше, составляет 55 л/сутки/чел., в том числе горячей воды - 12,5 л/сутки/чел.</w:t>
      </w:r>
    </w:p>
    <w:p w14:paraId="31958EE6" w14:textId="77777777" w:rsidR="00770AE0" w:rsidRDefault="00770AE0" w:rsidP="00770AE0">
      <w:pPr>
        <w:ind w:firstLine="709"/>
        <w:jc w:val="both"/>
      </w:pPr>
      <w:r w:rsidRPr="00B4066B">
        <w:t>Удельные параметры в системе ГВС определялись с учётом планируемого на расчётный период уровня обеспеченности населения жильём.</w:t>
      </w:r>
    </w:p>
    <w:p w14:paraId="79E198D4" w14:textId="397FD12D" w:rsidR="00C21062" w:rsidRPr="008744D7" w:rsidRDefault="00C21062" w:rsidP="00C21062">
      <w:pPr>
        <w:ind w:firstLine="709"/>
        <w:jc w:val="both"/>
      </w:pPr>
      <w:r w:rsidRPr="008744D7">
        <w:t xml:space="preserve">Удельные значения расходов тепловой энергии и удельные величины тепловых нагрузок представлены в таблицах </w:t>
      </w:r>
      <w:r>
        <w:t>7</w:t>
      </w:r>
      <w:r w:rsidR="00121791">
        <w:t>4-75</w:t>
      </w:r>
      <w:r>
        <w:t>.</w:t>
      </w:r>
    </w:p>
    <w:p w14:paraId="0E243A9C" w14:textId="77777777" w:rsidR="00C21062" w:rsidRDefault="00C21062" w:rsidP="00770AE0">
      <w:pPr>
        <w:ind w:firstLine="709"/>
        <w:jc w:val="both"/>
      </w:pPr>
    </w:p>
    <w:p w14:paraId="7C0B9228" w14:textId="546C2397" w:rsidR="00121791" w:rsidRPr="00675024" w:rsidRDefault="00121791" w:rsidP="00121791">
      <w:pPr>
        <w:contextualSpacing/>
        <w:jc w:val="both"/>
      </w:pPr>
      <w:r w:rsidRPr="00675024">
        <w:t xml:space="preserve">Таблица </w:t>
      </w:r>
      <w:r w:rsidRPr="00675024">
        <w:rPr>
          <w:noProof/>
        </w:rPr>
        <w:fldChar w:fldCharType="begin"/>
      </w:r>
      <w:r w:rsidRPr="00675024">
        <w:rPr>
          <w:noProof/>
        </w:rPr>
        <w:instrText xml:space="preserve"> SEQ Таблица \* ARABIC </w:instrText>
      </w:r>
      <w:r w:rsidRPr="00675024">
        <w:rPr>
          <w:noProof/>
        </w:rPr>
        <w:fldChar w:fldCharType="separate"/>
      </w:r>
      <w:r w:rsidR="0066723B">
        <w:rPr>
          <w:noProof/>
        </w:rPr>
        <w:t>74</w:t>
      </w:r>
      <w:r w:rsidRPr="00675024">
        <w:rPr>
          <w:noProof/>
        </w:rPr>
        <w:fldChar w:fldCharType="end"/>
      </w:r>
      <w:r w:rsidRPr="00675024">
        <w:t xml:space="preserve"> – Удельное теплопотребление и удельная тепловая нагрузка строящихся жилых зданий на отопление</w:t>
      </w:r>
    </w:p>
    <w:p w14:paraId="62F30031" w14:textId="77777777" w:rsidR="00121791" w:rsidRPr="00675024" w:rsidRDefault="00121791" w:rsidP="00121791">
      <w:pPr>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1341"/>
        <w:gridCol w:w="1200"/>
        <w:gridCol w:w="1119"/>
        <w:gridCol w:w="1198"/>
        <w:gridCol w:w="1119"/>
        <w:gridCol w:w="1204"/>
      </w:tblGrid>
      <w:tr w:rsidR="00121791" w:rsidRPr="00675024" w14:paraId="1CFDFA0D" w14:textId="77777777" w:rsidTr="006715EA">
        <w:trPr>
          <w:trHeight w:val="227"/>
          <w:jc w:val="center"/>
        </w:trPr>
        <w:tc>
          <w:tcPr>
            <w:tcW w:w="1356" w:type="pct"/>
            <w:vMerge w:val="restart"/>
            <w:vAlign w:val="center"/>
          </w:tcPr>
          <w:p w14:paraId="1F5B34CA"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Вид зданий</w:t>
            </w:r>
          </w:p>
        </w:tc>
        <w:tc>
          <w:tcPr>
            <w:tcW w:w="3644" w:type="pct"/>
            <w:gridSpan w:val="6"/>
            <w:vAlign w:val="center"/>
          </w:tcPr>
          <w:p w14:paraId="0904ECD2" w14:textId="77777777" w:rsidR="00121791" w:rsidRPr="00675024" w:rsidRDefault="00121791" w:rsidP="006715EA">
            <w:pPr>
              <w:widowControl w:val="0"/>
              <w:contextualSpacing/>
              <w:jc w:val="center"/>
              <w:rPr>
                <w:rFonts w:eastAsia="Arial"/>
                <w:sz w:val="20"/>
                <w:szCs w:val="20"/>
              </w:rPr>
            </w:pPr>
            <w:r w:rsidRPr="00675024">
              <w:rPr>
                <w:rFonts w:eastAsiaTheme="minorHAnsi"/>
                <w:sz w:val="20"/>
                <w:szCs w:val="20"/>
              </w:rPr>
              <w:t>Удельное теплопотребление и тепловая нагрузка на отопление</w:t>
            </w:r>
          </w:p>
        </w:tc>
      </w:tr>
      <w:tr w:rsidR="00121791" w:rsidRPr="00675024" w14:paraId="774F3AA0" w14:textId="77777777" w:rsidTr="006715EA">
        <w:trPr>
          <w:trHeight w:val="85"/>
          <w:jc w:val="center"/>
        </w:trPr>
        <w:tc>
          <w:tcPr>
            <w:tcW w:w="1356" w:type="pct"/>
            <w:vMerge/>
            <w:vAlign w:val="center"/>
          </w:tcPr>
          <w:p w14:paraId="566E7C52" w14:textId="77777777" w:rsidR="00121791" w:rsidRPr="00675024" w:rsidRDefault="00121791" w:rsidP="006715EA">
            <w:pPr>
              <w:widowControl w:val="0"/>
              <w:contextualSpacing/>
              <w:jc w:val="center"/>
              <w:rPr>
                <w:rFonts w:eastAsiaTheme="minorHAnsi"/>
                <w:sz w:val="20"/>
                <w:szCs w:val="20"/>
              </w:rPr>
            </w:pPr>
          </w:p>
        </w:tc>
        <w:tc>
          <w:tcPr>
            <w:tcW w:w="1289" w:type="pct"/>
            <w:gridSpan w:val="2"/>
            <w:vAlign w:val="center"/>
          </w:tcPr>
          <w:p w14:paraId="67A42716"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с 2018 года</w:t>
            </w:r>
          </w:p>
        </w:tc>
        <w:tc>
          <w:tcPr>
            <w:tcW w:w="1176" w:type="pct"/>
            <w:gridSpan w:val="2"/>
            <w:vAlign w:val="center"/>
          </w:tcPr>
          <w:p w14:paraId="1F7C53E8"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с 2023 года</w:t>
            </w:r>
          </w:p>
        </w:tc>
        <w:tc>
          <w:tcPr>
            <w:tcW w:w="1179" w:type="pct"/>
            <w:gridSpan w:val="2"/>
            <w:vAlign w:val="center"/>
          </w:tcPr>
          <w:p w14:paraId="7FABA7BF"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с 2028 года</w:t>
            </w:r>
          </w:p>
        </w:tc>
      </w:tr>
      <w:tr w:rsidR="00121791" w:rsidRPr="00675024" w14:paraId="613FFC74" w14:textId="77777777" w:rsidTr="006715EA">
        <w:trPr>
          <w:trHeight w:val="227"/>
          <w:jc w:val="center"/>
        </w:trPr>
        <w:tc>
          <w:tcPr>
            <w:tcW w:w="1356" w:type="pct"/>
            <w:vMerge/>
            <w:vAlign w:val="center"/>
          </w:tcPr>
          <w:p w14:paraId="35891039" w14:textId="77777777" w:rsidR="00121791" w:rsidRPr="00675024" w:rsidRDefault="00121791" w:rsidP="006715EA">
            <w:pPr>
              <w:widowControl w:val="0"/>
              <w:contextualSpacing/>
              <w:jc w:val="center"/>
              <w:rPr>
                <w:rFonts w:eastAsia="Arial"/>
                <w:sz w:val="20"/>
                <w:szCs w:val="20"/>
                <w:lang w:val="en-US"/>
              </w:rPr>
            </w:pPr>
          </w:p>
        </w:tc>
        <w:tc>
          <w:tcPr>
            <w:tcW w:w="680" w:type="pct"/>
            <w:vAlign w:val="center"/>
          </w:tcPr>
          <w:p w14:paraId="66403D89"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lang w:val="en-US"/>
              </w:rPr>
              <w:t>Гкал/м</w:t>
            </w:r>
            <w:r w:rsidRPr="00675024">
              <w:rPr>
                <w:rFonts w:eastAsiaTheme="minorHAnsi"/>
                <w:sz w:val="20"/>
                <w:szCs w:val="20"/>
                <w:vertAlign w:val="superscript"/>
              </w:rPr>
              <w:t>2</w:t>
            </w:r>
          </w:p>
        </w:tc>
        <w:tc>
          <w:tcPr>
            <w:tcW w:w="609" w:type="pct"/>
            <w:vAlign w:val="center"/>
          </w:tcPr>
          <w:p w14:paraId="4985A103"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lang w:val="en-US"/>
              </w:rPr>
              <w:t>ккал/ч/м</w:t>
            </w:r>
            <w:r w:rsidRPr="00675024">
              <w:rPr>
                <w:rFonts w:eastAsiaTheme="minorHAnsi"/>
                <w:sz w:val="20"/>
                <w:szCs w:val="20"/>
                <w:vertAlign w:val="superscript"/>
              </w:rPr>
              <w:t>2</w:t>
            </w:r>
          </w:p>
        </w:tc>
        <w:tc>
          <w:tcPr>
            <w:tcW w:w="568" w:type="pct"/>
            <w:vAlign w:val="center"/>
          </w:tcPr>
          <w:p w14:paraId="267ECDAD"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lang w:val="en-US"/>
              </w:rPr>
              <w:t>Гкал/м</w:t>
            </w:r>
            <w:r w:rsidRPr="00675024">
              <w:rPr>
                <w:rFonts w:eastAsiaTheme="minorHAnsi"/>
                <w:sz w:val="20"/>
                <w:szCs w:val="20"/>
                <w:vertAlign w:val="superscript"/>
              </w:rPr>
              <w:t>2</w:t>
            </w:r>
          </w:p>
        </w:tc>
        <w:tc>
          <w:tcPr>
            <w:tcW w:w="608" w:type="pct"/>
            <w:vAlign w:val="center"/>
          </w:tcPr>
          <w:p w14:paraId="69A53AAA"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lang w:val="en-US"/>
              </w:rPr>
              <w:t>ккал/ч/м</w:t>
            </w:r>
            <w:r w:rsidRPr="00675024">
              <w:rPr>
                <w:rFonts w:eastAsiaTheme="minorHAnsi"/>
                <w:sz w:val="20"/>
                <w:szCs w:val="20"/>
                <w:vertAlign w:val="superscript"/>
              </w:rPr>
              <w:t>2</w:t>
            </w:r>
          </w:p>
        </w:tc>
        <w:tc>
          <w:tcPr>
            <w:tcW w:w="568" w:type="pct"/>
            <w:vAlign w:val="center"/>
          </w:tcPr>
          <w:p w14:paraId="02C87D47"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lang w:val="en-US"/>
              </w:rPr>
              <w:t>Гкал/м</w:t>
            </w:r>
            <w:r w:rsidRPr="00675024">
              <w:rPr>
                <w:rFonts w:eastAsiaTheme="minorHAnsi"/>
                <w:sz w:val="20"/>
                <w:szCs w:val="20"/>
                <w:vertAlign w:val="superscript"/>
              </w:rPr>
              <w:t>2</w:t>
            </w:r>
          </w:p>
        </w:tc>
        <w:tc>
          <w:tcPr>
            <w:tcW w:w="611" w:type="pct"/>
            <w:vAlign w:val="center"/>
          </w:tcPr>
          <w:p w14:paraId="607AC763"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lang w:val="en-US"/>
              </w:rPr>
              <w:t>ккал/ч/м</w:t>
            </w:r>
            <w:r w:rsidRPr="00675024">
              <w:rPr>
                <w:rFonts w:eastAsiaTheme="minorHAnsi"/>
                <w:sz w:val="20"/>
                <w:szCs w:val="20"/>
                <w:vertAlign w:val="superscript"/>
              </w:rPr>
              <w:t>2</w:t>
            </w:r>
          </w:p>
        </w:tc>
      </w:tr>
      <w:tr w:rsidR="00121791" w:rsidRPr="00675024" w14:paraId="6317F4BC" w14:textId="77777777" w:rsidTr="006715EA">
        <w:trPr>
          <w:trHeight w:val="227"/>
          <w:jc w:val="center"/>
        </w:trPr>
        <w:tc>
          <w:tcPr>
            <w:tcW w:w="1356" w:type="pct"/>
            <w:vAlign w:val="center"/>
          </w:tcPr>
          <w:p w14:paraId="6EC4D6AA" w14:textId="77777777" w:rsidR="00121791" w:rsidRPr="00675024" w:rsidRDefault="00121791" w:rsidP="006715EA">
            <w:pPr>
              <w:widowControl w:val="0"/>
              <w:contextualSpacing/>
              <w:rPr>
                <w:rFonts w:eastAsia="Arial"/>
                <w:sz w:val="20"/>
                <w:szCs w:val="20"/>
                <w:lang w:val="en-US"/>
              </w:rPr>
            </w:pPr>
            <w:r w:rsidRPr="00675024">
              <w:rPr>
                <w:rFonts w:eastAsiaTheme="minorHAnsi"/>
                <w:sz w:val="20"/>
                <w:szCs w:val="20"/>
                <w:lang w:val="en-US"/>
              </w:rPr>
              <w:t>Малоэтажный жилищный фонд (1-4 эт.)</w:t>
            </w:r>
          </w:p>
        </w:tc>
        <w:tc>
          <w:tcPr>
            <w:tcW w:w="680" w:type="pct"/>
            <w:vAlign w:val="center"/>
          </w:tcPr>
          <w:p w14:paraId="106C2083"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0,176</w:t>
            </w:r>
          </w:p>
        </w:tc>
        <w:tc>
          <w:tcPr>
            <w:tcW w:w="609" w:type="pct"/>
            <w:vAlign w:val="center"/>
          </w:tcPr>
          <w:p w14:paraId="1F27F2AC"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70,905</w:t>
            </w:r>
          </w:p>
        </w:tc>
        <w:tc>
          <w:tcPr>
            <w:tcW w:w="568" w:type="pct"/>
            <w:vAlign w:val="center"/>
          </w:tcPr>
          <w:p w14:paraId="5A9562FC"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0,132</w:t>
            </w:r>
          </w:p>
        </w:tc>
        <w:tc>
          <w:tcPr>
            <w:tcW w:w="608" w:type="pct"/>
            <w:vAlign w:val="center"/>
          </w:tcPr>
          <w:p w14:paraId="300347B9"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53,179</w:t>
            </w:r>
          </w:p>
        </w:tc>
        <w:tc>
          <w:tcPr>
            <w:tcW w:w="568" w:type="pct"/>
            <w:vAlign w:val="center"/>
          </w:tcPr>
          <w:p w14:paraId="08E34673"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0,110</w:t>
            </w:r>
          </w:p>
        </w:tc>
        <w:tc>
          <w:tcPr>
            <w:tcW w:w="611" w:type="pct"/>
            <w:vAlign w:val="center"/>
          </w:tcPr>
          <w:p w14:paraId="12124CC6"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44,316</w:t>
            </w:r>
          </w:p>
        </w:tc>
      </w:tr>
      <w:tr w:rsidR="00121791" w:rsidRPr="00675024" w14:paraId="09B45D3C" w14:textId="77777777" w:rsidTr="006715EA">
        <w:trPr>
          <w:trHeight w:val="227"/>
          <w:jc w:val="center"/>
        </w:trPr>
        <w:tc>
          <w:tcPr>
            <w:tcW w:w="1356" w:type="pct"/>
            <w:vAlign w:val="center"/>
          </w:tcPr>
          <w:p w14:paraId="2914C1F7" w14:textId="77777777" w:rsidR="00121791" w:rsidRPr="00675024" w:rsidRDefault="00121791" w:rsidP="006715EA">
            <w:pPr>
              <w:widowControl w:val="0"/>
              <w:contextualSpacing/>
              <w:rPr>
                <w:rFonts w:eastAsia="Arial"/>
                <w:sz w:val="20"/>
                <w:szCs w:val="20"/>
                <w:lang w:val="en-US"/>
              </w:rPr>
            </w:pPr>
            <w:r w:rsidRPr="00675024">
              <w:rPr>
                <w:rFonts w:eastAsiaTheme="minorHAnsi"/>
                <w:sz w:val="20"/>
                <w:szCs w:val="20"/>
                <w:lang w:val="en-US"/>
              </w:rPr>
              <w:t>Многоэтажный жилищный фонд (5 эт.)</w:t>
            </w:r>
          </w:p>
        </w:tc>
        <w:tc>
          <w:tcPr>
            <w:tcW w:w="680" w:type="pct"/>
            <w:vAlign w:val="center"/>
          </w:tcPr>
          <w:p w14:paraId="1C61E943"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0,112</w:t>
            </w:r>
          </w:p>
        </w:tc>
        <w:tc>
          <w:tcPr>
            <w:tcW w:w="609" w:type="pct"/>
            <w:vAlign w:val="center"/>
          </w:tcPr>
          <w:p w14:paraId="733E8295"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48,836</w:t>
            </w:r>
          </w:p>
        </w:tc>
        <w:tc>
          <w:tcPr>
            <w:tcW w:w="568" w:type="pct"/>
            <w:vAlign w:val="center"/>
          </w:tcPr>
          <w:p w14:paraId="402486C4"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0,084</w:t>
            </w:r>
          </w:p>
        </w:tc>
        <w:tc>
          <w:tcPr>
            <w:tcW w:w="608" w:type="pct"/>
            <w:vAlign w:val="center"/>
          </w:tcPr>
          <w:p w14:paraId="5452D1C3"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36,627</w:t>
            </w:r>
          </w:p>
        </w:tc>
        <w:tc>
          <w:tcPr>
            <w:tcW w:w="568" w:type="pct"/>
            <w:vAlign w:val="center"/>
          </w:tcPr>
          <w:p w14:paraId="08460766"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0,070</w:t>
            </w:r>
          </w:p>
        </w:tc>
        <w:tc>
          <w:tcPr>
            <w:tcW w:w="611" w:type="pct"/>
            <w:vAlign w:val="center"/>
          </w:tcPr>
          <w:p w14:paraId="01969A91"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30,523</w:t>
            </w:r>
          </w:p>
        </w:tc>
      </w:tr>
    </w:tbl>
    <w:p w14:paraId="67696EE2" w14:textId="77777777" w:rsidR="00121791" w:rsidRPr="00675024" w:rsidRDefault="00121791" w:rsidP="00121791">
      <w:pPr>
        <w:contextualSpacing/>
        <w:jc w:val="both"/>
      </w:pPr>
    </w:p>
    <w:p w14:paraId="52CFC042" w14:textId="7C5CBDB2" w:rsidR="00121791" w:rsidRPr="00675024" w:rsidRDefault="00121791" w:rsidP="00121791">
      <w:pPr>
        <w:contextualSpacing/>
        <w:jc w:val="both"/>
      </w:pPr>
      <w:r w:rsidRPr="00675024">
        <w:t xml:space="preserve">Таблица </w:t>
      </w:r>
      <w:r w:rsidRPr="00675024">
        <w:rPr>
          <w:noProof/>
        </w:rPr>
        <w:fldChar w:fldCharType="begin"/>
      </w:r>
      <w:r w:rsidRPr="00675024">
        <w:rPr>
          <w:noProof/>
        </w:rPr>
        <w:instrText xml:space="preserve"> SEQ Таблица \* ARABIC </w:instrText>
      </w:r>
      <w:r w:rsidRPr="00675024">
        <w:rPr>
          <w:noProof/>
        </w:rPr>
        <w:fldChar w:fldCharType="separate"/>
      </w:r>
      <w:r w:rsidR="0066723B">
        <w:rPr>
          <w:noProof/>
        </w:rPr>
        <w:t>75</w:t>
      </w:r>
      <w:r w:rsidRPr="00675024">
        <w:rPr>
          <w:noProof/>
        </w:rPr>
        <w:fldChar w:fldCharType="end"/>
      </w:r>
      <w:r w:rsidRPr="00675024">
        <w:t xml:space="preserve"> – Удельное теплопотребление и удельная тепловая нагрузка строящихся социальных и общественно-деловых зданий на отопление и вентиляцию</w:t>
      </w:r>
    </w:p>
    <w:p w14:paraId="070F9892" w14:textId="77777777" w:rsidR="00121791" w:rsidRPr="00675024" w:rsidRDefault="00121791" w:rsidP="00121791">
      <w:pPr>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1341"/>
        <w:gridCol w:w="1200"/>
        <w:gridCol w:w="1119"/>
        <w:gridCol w:w="1198"/>
        <w:gridCol w:w="1119"/>
        <w:gridCol w:w="1206"/>
      </w:tblGrid>
      <w:tr w:rsidR="00121791" w:rsidRPr="00675024" w14:paraId="2C74D139" w14:textId="77777777" w:rsidTr="006715EA">
        <w:trPr>
          <w:trHeight w:val="227"/>
          <w:jc w:val="center"/>
        </w:trPr>
        <w:tc>
          <w:tcPr>
            <w:tcW w:w="1355" w:type="pct"/>
            <w:vMerge w:val="restart"/>
            <w:vAlign w:val="center"/>
          </w:tcPr>
          <w:p w14:paraId="7C5CBE6D"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Вид зданий</w:t>
            </w:r>
          </w:p>
        </w:tc>
        <w:tc>
          <w:tcPr>
            <w:tcW w:w="3645" w:type="pct"/>
            <w:gridSpan w:val="6"/>
            <w:vAlign w:val="center"/>
          </w:tcPr>
          <w:p w14:paraId="0D024DF1" w14:textId="77777777" w:rsidR="00121791" w:rsidRPr="00675024" w:rsidRDefault="00121791" w:rsidP="006715EA">
            <w:pPr>
              <w:widowControl w:val="0"/>
              <w:contextualSpacing/>
              <w:jc w:val="center"/>
              <w:rPr>
                <w:rFonts w:eastAsia="Arial"/>
                <w:sz w:val="20"/>
                <w:szCs w:val="20"/>
              </w:rPr>
            </w:pPr>
            <w:r w:rsidRPr="00675024">
              <w:rPr>
                <w:rFonts w:eastAsiaTheme="minorHAnsi"/>
                <w:sz w:val="20"/>
                <w:szCs w:val="20"/>
              </w:rPr>
              <w:t>Удельное теплопотребление и тепловая нагрузка на отопление</w:t>
            </w:r>
          </w:p>
        </w:tc>
      </w:tr>
      <w:tr w:rsidR="00121791" w:rsidRPr="00675024" w14:paraId="07F33882" w14:textId="77777777" w:rsidTr="006715EA">
        <w:trPr>
          <w:trHeight w:val="85"/>
          <w:jc w:val="center"/>
        </w:trPr>
        <w:tc>
          <w:tcPr>
            <w:tcW w:w="1355" w:type="pct"/>
            <w:vMerge/>
            <w:vAlign w:val="center"/>
          </w:tcPr>
          <w:p w14:paraId="188B33CD" w14:textId="77777777" w:rsidR="00121791" w:rsidRPr="00675024" w:rsidRDefault="00121791" w:rsidP="006715EA">
            <w:pPr>
              <w:widowControl w:val="0"/>
              <w:contextualSpacing/>
              <w:jc w:val="center"/>
              <w:rPr>
                <w:rFonts w:eastAsiaTheme="minorHAnsi"/>
                <w:sz w:val="20"/>
                <w:szCs w:val="20"/>
              </w:rPr>
            </w:pPr>
          </w:p>
        </w:tc>
        <w:tc>
          <w:tcPr>
            <w:tcW w:w="1289" w:type="pct"/>
            <w:gridSpan w:val="2"/>
            <w:vAlign w:val="center"/>
          </w:tcPr>
          <w:p w14:paraId="2F4F0CE0"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с 2018 года</w:t>
            </w:r>
          </w:p>
        </w:tc>
        <w:tc>
          <w:tcPr>
            <w:tcW w:w="1176" w:type="pct"/>
            <w:gridSpan w:val="2"/>
            <w:vAlign w:val="center"/>
          </w:tcPr>
          <w:p w14:paraId="06ADB935"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с 2023 года</w:t>
            </w:r>
          </w:p>
        </w:tc>
        <w:tc>
          <w:tcPr>
            <w:tcW w:w="1179" w:type="pct"/>
            <w:gridSpan w:val="2"/>
            <w:vAlign w:val="center"/>
          </w:tcPr>
          <w:p w14:paraId="51A6D2D6"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с 2028 года</w:t>
            </w:r>
          </w:p>
        </w:tc>
      </w:tr>
      <w:tr w:rsidR="00121791" w:rsidRPr="00675024" w14:paraId="736F9B22" w14:textId="77777777" w:rsidTr="006715EA">
        <w:trPr>
          <w:trHeight w:val="227"/>
          <w:jc w:val="center"/>
        </w:trPr>
        <w:tc>
          <w:tcPr>
            <w:tcW w:w="1355" w:type="pct"/>
            <w:vMerge/>
            <w:vAlign w:val="center"/>
          </w:tcPr>
          <w:p w14:paraId="18CB81C2" w14:textId="77777777" w:rsidR="00121791" w:rsidRPr="00675024" w:rsidRDefault="00121791" w:rsidP="006715EA">
            <w:pPr>
              <w:widowControl w:val="0"/>
              <w:contextualSpacing/>
              <w:jc w:val="center"/>
              <w:rPr>
                <w:rFonts w:eastAsia="Arial"/>
                <w:sz w:val="20"/>
                <w:szCs w:val="20"/>
              </w:rPr>
            </w:pPr>
          </w:p>
        </w:tc>
        <w:tc>
          <w:tcPr>
            <w:tcW w:w="680" w:type="pct"/>
            <w:vAlign w:val="center"/>
          </w:tcPr>
          <w:p w14:paraId="523DC199"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rPr>
              <w:t>Гкал/м</w:t>
            </w:r>
            <w:r w:rsidRPr="00675024">
              <w:rPr>
                <w:rFonts w:eastAsiaTheme="minorHAnsi"/>
                <w:sz w:val="20"/>
                <w:szCs w:val="20"/>
                <w:vertAlign w:val="superscript"/>
              </w:rPr>
              <w:t>2</w:t>
            </w:r>
          </w:p>
        </w:tc>
        <w:tc>
          <w:tcPr>
            <w:tcW w:w="609" w:type="pct"/>
            <w:vAlign w:val="center"/>
          </w:tcPr>
          <w:p w14:paraId="2638E76C"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rPr>
              <w:t>ккал/ч/</w:t>
            </w:r>
            <w:r w:rsidRPr="00675024">
              <w:rPr>
                <w:rFonts w:eastAsiaTheme="minorHAnsi"/>
                <w:sz w:val="20"/>
                <w:szCs w:val="20"/>
                <w:lang w:val="en-US"/>
              </w:rPr>
              <w:t>м</w:t>
            </w:r>
            <w:r w:rsidRPr="00675024">
              <w:rPr>
                <w:rFonts w:eastAsiaTheme="minorHAnsi"/>
                <w:sz w:val="20"/>
                <w:szCs w:val="20"/>
                <w:vertAlign w:val="superscript"/>
              </w:rPr>
              <w:t>2</w:t>
            </w:r>
          </w:p>
        </w:tc>
        <w:tc>
          <w:tcPr>
            <w:tcW w:w="568" w:type="pct"/>
            <w:vAlign w:val="center"/>
          </w:tcPr>
          <w:p w14:paraId="7012CFBB"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lang w:val="en-US"/>
              </w:rPr>
              <w:t>Гкал/м</w:t>
            </w:r>
            <w:r w:rsidRPr="00675024">
              <w:rPr>
                <w:rFonts w:eastAsiaTheme="minorHAnsi"/>
                <w:sz w:val="20"/>
                <w:szCs w:val="20"/>
                <w:vertAlign w:val="superscript"/>
              </w:rPr>
              <w:t>2</w:t>
            </w:r>
          </w:p>
        </w:tc>
        <w:tc>
          <w:tcPr>
            <w:tcW w:w="608" w:type="pct"/>
            <w:vAlign w:val="center"/>
          </w:tcPr>
          <w:p w14:paraId="1CB82D4D"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lang w:val="en-US"/>
              </w:rPr>
              <w:t>ккал/ч/м</w:t>
            </w:r>
            <w:r w:rsidRPr="00675024">
              <w:rPr>
                <w:rFonts w:eastAsiaTheme="minorHAnsi"/>
                <w:sz w:val="20"/>
                <w:szCs w:val="20"/>
                <w:vertAlign w:val="superscript"/>
              </w:rPr>
              <w:t>2</w:t>
            </w:r>
          </w:p>
        </w:tc>
        <w:tc>
          <w:tcPr>
            <w:tcW w:w="568" w:type="pct"/>
            <w:vAlign w:val="center"/>
          </w:tcPr>
          <w:p w14:paraId="60AE99E5"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lang w:val="en-US"/>
              </w:rPr>
              <w:t>Гкал/м</w:t>
            </w:r>
            <w:r w:rsidRPr="00675024">
              <w:rPr>
                <w:rFonts w:eastAsiaTheme="minorHAnsi"/>
                <w:sz w:val="20"/>
                <w:szCs w:val="20"/>
                <w:vertAlign w:val="superscript"/>
              </w:rPr>
              <w:t>2</w:t>
            </w:r>
          </w:p>
        </w:tc>
        <w:tc>
          <w:tcPr>
            <w:tcW w:w="611" w:type="pct"/>
            <w:vAlign w:val="center"/>
          </w:tcPr>
          <w:p w14:paraId="2552C581"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lang w:val="en-US"/>
              </w:rPr>
              <w:t>ккал/ч/м</w:t>
            </w:r>
            <w:r w:rsidRPr="00675024">
              <w:rPr>
                <w:rFonts w:eastAsiaTheme="minorHAnsi"/>
                <w:sz w:val="20"/>
                <w:szCs w:val="20"/>
                <w:vertAlign w:val="superscript"/>
              </w:rPr>
              <w:t>2</w:t>
            </w:r>
          </w:p>
        </w:tc>
      </w:tr>
      <w:tr w:rsidR="00121791" w:rsidRPr="00675024" w14:paraId="47B9A799" w14:textId="77777777" w:rsidTr="006715EA">
        <w:trPr>
          <w:trHeight w:val="227"/>
          <w:jc w:val="center"/>
        </w:trPr>
        <w:tc>
          <w:tcPr>
            <w:tcW w:w="1355" w:type="pct"/>
            <w:vAlign w:val="center"/>
          </w:tcPr>
          <w:p w14:paraId="1B9F6D2D" w14:textId="77777777" w:rsidR="00121791" w:rsidRPr="00675024" w:rsidRDefault="00121791" w:rsidP="006715EA">
            <w:pPr>
              <w:widowControl w:val="0"/>
              <w:contextualSpacing/>
              <w:rPr>
                <w:rFonts w:eastAsia="Arial"/>
                <w:sz w:val="20"/>
                <w:szCs w:val="20"/>
              </w:rPr>
            </w:pPr>
            <w:r w:rsidRPr="00675024">
              <w:rPr>
                <w:rFonts w:eastAsiaTheme="minorHAnsi"/>
                <w:sz w:val="20"/>
                <w:szCs w:val="20"/>
              </w:rPr>
              <w:t>Суммарная (на отопление и вентиляцию)</w:t>
            </w:r>
          </w:p>
        </w:tc>
        <w:tc>
          <w:tcPr>
            <w:tcW w:w="680" w:type="pct"/>
            <w:vAlign w:val="center"/>
          </w:tcPr>
          <w:p w14:paraId="4E2C1AB5" w14:textId="77777777" w:rsidR="00121791" w:rsidRPr="00675024" w:rsidRDefault="00121791" w:rsidP="006715EA">
            <w:pPr>
              <w:widowControl w:val="0"/>
              <w:contextualSpacing/>
              <w:jc w:val="center"/>
              <w:rPr>
                <w:rFonts w:eastAsiaTheme="minorHAnsi"/>
                <w:color w:val="000000"/>
                <w:sz w:val="20"/>
                <w:szCs w:val="20"/>
              </w:rPr>
            </w:pPr>
            <w:r w:rsidRPr="00675024">
              <w:rPr>
                <w:rFonts w:eastAsiaTheme="minorHAnsi"/>
                <w:color w:val="000000"/>
                <w:sz w:val="20"/>
                <w:szCs w:val="20"/>
              </w:rPr>
              <w:t>0,181</w:t>
            </w:r>
          </w:p>
        </w:tc>
        <w:tc>
          <w:tcPr>
            <w:tcW w:w="609" w:type="pct"/>
            <w:vAlign w:val="center"/>
          </w:tcPr>
          <w:p w14:paraId="0D0976E9" w14:textId="77777777" w:rsidR="00121791" w:rsidRPr="00675024" w:rsidRDefault="00121791" w:rsidP="006715EA">
            <w:pPr>
              <w:widowControl w:val="0"/>
              <w:contextualSpacing/>
              <w:jc w:val="center"/>
              <w:rPr>
                <w:rFonts w:eastAsiaTheme="minorHAnsi"/>
                <w:color w:val="000000"/>
                <w:sz w:val="20"/>
                <w:szCs w:val="20"/>
              </w:rPr>
            </w:pPr>
            <w:r w:rsidRPr="00675024">
              <w:rPr>
                <w:rFonts w:eastAsiaTheme="minorHAnsi"/>
                <w:color w:val="000000"/>
                <w:sz w:val="20"/>
                <w:szCs w:val="20"/>
              </w:rPr>
              <w:t>118,192</w:t>
            </w:r>
          </w:p>
        </w:tc>
        <w:tc>
          <w:tcPr>
            <w:tcW w:w="568" w:type="pct"/>
            <w:vAlign w:val="center"/>
          </w:tcPr>
          <w:p w14:paraId="3F23845D" w14:textId="77777777" w:rsidR="00121791" w:rsidRPr="00675024" w:rsidRDefault="00121791" w:rsidP="006715EA">
            <w:pPr>
              <w:widowControl w:val="0"/>
              <w:contextualSpacing/>
              <w:jc w:val="center"/>
              <w:rPr>
                <w:rFonts w:eastAsiaTheme="minorHAnsi"/>
                <w:color w:val="000000"/>
                <w:sz w:val="20"/>
                <w:szCs w:val="20"/>
              </w:rPr>
            </w:pPr>
            <w:r w:rsidRPr="00675024">
              <w:rPr>
                <w:rFonts w:eastAsiaTheme="minorHAnsi"/>
                <w:color w:val="000000"/>
                <w:sz w:val="20"/>
                <w:szCs w:val="20"/>
              </w:rPr>
              <w:t>0,136</w:t>
            </w:r>
          </w:p>
        </w:tc>
        <w:tc>
          <w:tcPr>
            <w:tcW w:w="608" w:type="pct"/>
            <w:vAlign w:val="center"/>
          </w:tcPr>
          <w:p w14:paraId="5099B4B5" w14:textId="77777777" w:rsidR="00121791" w:rsidRPr="00675024" w:rsidRDefault="00121791" w:rsidP="006715EA">
            <w:pPr>
              <w:widowControl w:val="0"/>
              <w:contextualSpacing/>
              <w:jc w:val="center"/>
              <w:rPr>
                <w:rFonts w:eastAsiaTheme="minorHAnsi"/>
                <w:color w:val="000000"/>
                <w:sz w:val="20"/>
                <w:szCs w:val="20"/>
              </w:rPr>
            </w:pPr>
            <w:r w:rsidRPr="00675024">
              <w:rPr>
                <w:rFonts w:eastAsiaTheme="minorHAnsi"/>
                <w:color w:val="000000"/>
                <w:sz w:val="20"/>
                <w:szCs w:val="20"/>
              </w:rPr>
              <w:t>88,644</w:t>
            </w:r>
          </w:p>
        </w:tc>
        <w:tc>
          <w:tcPr>
            <w:tcW w:w="568" w:type="pct"/>
            <w:vAlign w:val="center"/>
          </w:tcPr>
          <w:p w14:paraId="33B66430" w14:textId="77777777" w:rsidR="00121791" w:rsidRPr="00675024" w:rsidRDefault="00121791" w:rsidP="006715EA">
            <w:pPr>
              <w:widowControl w:val="0"/>
              <w:contextualSpacing/>
              <w:jc w:val="center"/>
              <w:rPr>
                <w:rFonts w:eastAsiaTheme="minorHAnsi"/>
                <w:color w:val="000000"/>
                <w:sz w:val="20"/>
                <w:szCs w:val="20"/>
              </w:rPr>
            </w:pPr>
            <w:r w:rsidRPr="00675024">
              <w:rPr>
                <w:rFonts w:eastAsiaTheme="minorHAnsi"/>
                <w:color w:val="000000"/>
                <w:sz w:val="20"/>
                <w:szCs w:val="20"/>
              </w:rPr>
              <w:t>0,113</w:t>
            </w:r>
          </w:p>
        </w:tc>
        <w:tc>
          <w:tcPr>
            <w:tcW w:w="611" w:type="pct"/>
            <w:vAlign w:val="center"/>
          </w:tcPr>
          <w:p w14:paraId="772E5682" w14:textId="77777777" w:rsidR="00121791" w:rsidRPr="00675024" w:rsidRDefault="00121791" w:rsidP="006715EA">
            <w:pPr>
              <w:widowControl w:val="0"/>
              <w:contextualSpacing/>
              <w:jc w:val="center"/>
              <w:rPr>
                <w:rFonts w:eastAsiaTheme="minorHAnsi"/>
                <w:color w:val="000000"/>
                <w:sz w:val="20"/>
                <w:szCs w:val="20"/>
              </w:rPr>
            </w:pPr>
            <w:r w:rsidRPr="00675024">
              <w:rPr>
                <w:rFonts w:eastAsiaTheme="minorHAnsi"/>
                <w:color w:val="000000"/>
                <w:sz w:val="20"/>
                <w:szCs w:val="20"/>
              </w:rPr>
              <w:t>73,870</w:t>
            </w:r>
          </w:p>
        </w:tc>
      </w:tr>
    </w:tbl>
    <w:p w14:paraId="3E2BC822" w14:textId="77777777" w:rsidR="00121791" w:rsidRPr="00675024" w:rsidRDefault="00121791" w:rsidP="00121791">
      <w:pPr>
        <w:ind w:firstLine="709"/>
        <w:contextualSpacing/>
        <w:jc w:val="both"/>
      </w:pPr>
      <w:r w:rsidRPr="00675024">
        <w:lastRenderedPageBreak/>
        <w:t>Подключение новой тепловой нагрузки жилищного фонда в 2021 году составит 0,29 Гкал/ч.</w:t>
      </w:r>
    </w:p>
    <w:p w14:paraId="30A9A462" w14:textId="77777777" w:rsidR="00121791" w:rsidRPr="00675024" w:rsidRDefault="00121791" w:rsidP="00121791">
      <w:pPr>
        <w:ind w:firstLine="709"/>
        <w:contextualSpacing/>
        <w:jc w:val="both"/>
      </w:pPr>
      <w:r w:rsidRPr="00675024">
        <w:t>Увеличение расходов тепловой энергии жилищным фондом с 2021 года составит 1 144 Гкал/год.</w:t>
      </w:r>
    </w:p>
    <w:p w14:paraId="771409E2" w14:textId="77777777" w:rsidR="00121791" w:rsidRPr="005A181A" w:rsidRDefault="00121791" w:rsidP="00121791">
      <w:pPr>
        <w:ind w:firstLine="709"/>
        <w:contextualSpacing/>
        <w:jc w:val="both"/>
      </w:pPr>
      <w:r w:rsidRPr="005A181A">
        <w:t>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объектов. Прогноз осуществлен в показателях присоединенной нагрузки и годового объема потребления тепловой энергии.</w:t>
      </w:r>
    </w:p>
    <w:p w14:paraId="56CC0B7A" w14:textId="77777777" w:rsidR="00121791" w:rsidRPr="005A181A" w:rsidRDefault="00121791" w:rsidP="00121791">
      <w:pPr>
        <w:ind w:firstLine="709"/>
        <w:contextualSpacing/>
        <w:jc w:val="both"/>
      </w:pPr>
      <w:r w:rsidRPr="005A181A">
        <w:t>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застройки, введенной в эксплуатацию в течение рассматриваемого периода.</w:t>
      </w:r>
    </w:p>
    <w:p w14:paraId="6CE12235" w14:textId="4C16CC59" w:rsidR="00121791" w:rsidRDefault="00121791" w:rsidP="00121791">
      <w:pPr>
        <w:ind w:firstLine="709"/>
        <w:contextualSpacing/>
        <w:jc w:val="both"/>
      </w:pPr>
      <w:r w:rsidRPr="005A181A">
        <w:t>Прогнозные балансы потребления воды до 2030 года включ</w:t>
      </w:r>
      <w:r>
        <w:t>ительно представлены в таблице 76</w:t>
      </w:r>
      <w:r w:rsidRPr="005A181A">
        <w:t>.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14:paraId="13EA31C2" w14:textId="205DE172" w:rsidR="00121791" w:rsidRPr="003B385D" w:rsidRDefault="00121791" w:rsidP="00121791">
      <w:pPr>
        <w:pStyle w:val="1d"/>
        <w:spacing w:before="0"/>
        <w:contextualSpacing/>
        <w:rPr>
          <w:sz w:val="24"/>
        </w:rPr>
      </w:pPr>
      <w:r w:rsidRPr="003B385D">
        <w:rPr>
          <w:sz w:val="24"/>
        </w:rPr>
        <w:t>Производственные показатели по водо</w:t>
      </w:r>
      <w:r>
        <w:rPr>
          <w:sz w:val="24"/>
        </w:rPr>
        <w:t>снабжению приведены в таблице 77.</w:t>
      </w:r>
    </w:p>
    <w:p w14:paraId="1A83A58A" w14:textId="7DBED13B" w:rsidR="00121791" w:rsidRPr="005A181A" w:rsidRDefault="00121791" w:rsidP="00121791">
      <w:pPr>
        <w:ind w:firstLine="709"/>
        <w:contextualSpacing/>
        <w:jc w:val="both"/>
      </w:pPr>
      <w:r w:rsidRPr="005A181A">
        <w:t>Прогнозный баланс поступления сточных вод в централизованную систему водоотведения и отведения стоков по технологическим зонам водоотведения с.</w:t>
      </w:r>
      <w:r>
        <w:t>п. Сосновка представлен в таблице 78</w:t>
      </w:r>
      <w:r w:rsidRPr="005A181A">
        <w:t>.</w:t>
      </w:r>
    </w:p>
    <w:p w14:paraId="47724C3D" w14:textId="77777777" w:rsidR="00121791" w:rsidRPr="005A181A" w:rsidRDefault="00121791" w:rsidP="00121791">
      <w:pPr>
        <w:ind w:firstLine="709"/>
        <w:contextualSpacing/>
        <w:jc w:val="both"/>
      </w:pPr>
    </w:p>
    <w:p w14:paraId="06E3A757" w14:textId="77777777" w:rsidR="00121791" w:rsidRPr="005A181A" w:rsidRDefault="00121791" w:rsidP="00121791">
      <w:pPr>
        <w:widowControl w:val="0"/>
        <w:autoSpaceDE w:val="0"/>
        <w:autoSpaceDN w:val="0"/>
        <w:adjustRightInd w:val="0"/>
        <w:ind w:firstLine="709"/>
        <w:contextualSpacing/>
        <w:jc w:val="both"/>
        <w:rPr>
          <w:color w:val="000000"/>
          <w:kern w:val="28"/>
        </w:rPr>
      </w:pPr>
    </w:p>
    <w:p w14:paraId="66976CA6" w14:textId="77777777" w:rsidR="00121791" w:rsidRPr="005A181A" w:rsidRDefault="00121791" w:rsidP="00121791">
      <w:pPr>
        <w:widowControl w:val="0"/>
        <w:autoSpaceDE w:val="0"/>
        <w:autoSpaceDN w:val="0"/>
        <w:adjustRightInd w:val="0"/>
        <w:ind w:firstLine="709"/>
        <w:contextualSpacing/>
        <w:jc w:val="both"/>
        <w:rPr>
          <w:color w:val="000000"/>
          <w:kern w:val="28"/>
        </w:rPr>
      </w:pPr>
    </w:p>
    <w:p w14:paraId="5A301769" w14:textId="77777777" w:rsidR="00121791" w:rsidRPr="005A181A" w:rsidRDefault="00121791" w:rsidP="00121791">
      <w:pPr>
        <w:widowControl w:val="0"/>
        <w:autoSpaceDE w:val="0"/>
        <w:autoSpaceDN w:val="0"/>
        <w:adjustRightInd w:val="0"/>
        <w:ind w:firstLine="709"/>
        <w:contextualSpacing/>
        <w:jc w:val="both"/>
        <w:rPr>
          <w:color w:val="000000"/>
          <w:kern w:val="28"/>
        </w:rPr>
      </w:pPr>
    </w:p>
    <w:p w14:paraId="01FF01B2" w14:textId="77777777" w:rsidR="00121791" w:rsidRPr="005A181A" w:rsidRDefault="00121791" w:rsidP="00121791">
      <w:pPr>
        <w:widowControl w:val="0"/>
        <w:autoSpaceDE w:val="0"/>
        <w:autoSpaceDN w:val="0"/>
        <w:adjustRightInd w:val="0"/>
        <w:ind w:firstLine="709"/>
        <w:contextualSpacing/>
        <w:jc w:val="both"/>
        <w:rPr>
          <w:color w:val="000000"/>
          <w:kern w:val="28"/>
        </w:rPr>
      </w:pPr>
    </w:p>
    <w:p w14:paraId="2EF0C861" w14:textId="77777777" w:rsidR="00121791" w:rsidRPr="005A181A" w:rsidRDefault="00121791" w:rsidP="00121791">
      <w:pPr>
        <w:widowControl w:val="0"/>
        <w:autoSpaceDE w:val="0"/>
        <w:autoSpaceDN w:val="0"/>
        <w:adjustRightInd w:val="0"/>
        <w:ind w:firstLine="709"/>
        <w:contextualSpacing/>
        <w:jc w:val="both"/>
        <w:rPr>
          <w:color w:val="000000"/>
          <w:kern w:val="28"/>
        </w:rPr>
      </w:pPr>
    </w:p>
    <w:p w14:paraId="66440C5A" w14:textId="77777777" w:rsidR="00121791" w:rsidRPr="005A181A" w:rsidRDefault="00121791" w:rsidP="00121791">
      <w:pPr>
        <w:widowControl w:val="0"/>
        <w:autoSpaceDE w:val="0"/>
        <w:autoSpaceDN w:val="0"/>
        <w:adjustRightInd w:val="0"/>
        <w:ind w:firstLine="709"/>
        <w:contextualSpacing/>
        <w:jc w:val="both"/>
        <w:rPr>
          <w:color w:val="000000"/>
          <w:kern w:val="28"/>
        </w:rPr>
      </w:pPr>
    </w:p>
    <w:p w14:paraId="5B9AC4BE" w14:textId="77777777" w:rsidR="00121791" w:rsidRPr="005A181A" w:rsidRDefault="00121791" w:rsidP="00121791">
      <w:pPr>
        <w:widowControl w:val="0"/>
        <w:autoSpaceDE w:val="0"/>
        <w:autoSpaceDN w:val="0"/>
        <w:adjustRightInd w:val="0"/>
        <w:ind w:firstLine="567"/>
        <w:contextualSpacing/>
        <w:jc w:val="both"/>
        <w:rPr>
          <w:color w:val="000000"/>
          <w:kern w:val="28"/>
          <w:sz w:val="28"/>
          <w:szCs w:val="28"/>
        </w:rPr>
        <w:sectPr w:rsidR="00121791" w:rsidRPr="005A181A" w:rsidSect="006715EA">
          <w:pgSz w:w="11906" w:h="16838" w:code="9"/>
          <w:pgMar w:top="1134" w:right="567" w:bottom="1134" w:left="1701" w:header="284" w:footer="567" w:gutter="0"/>
          <w:cols w:space="708"/>
          <w:docGrid w:linePitch="360"/>
        </w:sectPr>
      </w:pPr>
    </w:p>
    <w:p w14:paraId="5B7A8404" w14:textId="3724F69F" w:rsidR="00121791" w:rsidRPr="005A181A" w:rsidRDefault="00121791" w:rsidP="00121791">
      <w:pPr>
        <w:keepNext/>
        <w:contextualSpacing/>
        <w:jc w:val="both"/>
        <w:rPr>
          <w:bCs/>
          <w:lang w:eastAsia="x-none"/>
        </w:rPr>
      </w:pPr>
      <w:r w:rsidRPr="005A181A">
        <w:rPr>
          <w:bCs/>
          <w:lang w:val="x-none" w:eastAsia="x-none"/>
        </w:rPr>
        <w:lastRenderedPageBreak/>
        <w:t xml:space="preserve">Таблица </w:t>
      </w:r>
      <w:r w:rsidRPr="005A181A">
        <w:rPr>
          <w:bCs/>
          <w:lang w:val="x-none" w:eastAsia="x-none"/>
        </w:rPr>
        <w:fldChar w:fldCharType="begin"/>
      </w:r>
      <w:r w:rsidRPr="005A181A">
        <w:rPr>
          <w:bCs/>
          <w:lang w:val="x-none" w:eastAsia="x-none"/>
        </w:rPr>
        <w:instrText xml:space="preserve"> SEQ Таблица \* ARABIC </w:instrText>
      </w:r>
      <w:r w:rsidRPr="005A181A">
        <w:rPr>
          <w:bCs/>
          <w:lang w:val="x-none" w:eastAsia="x-none"/>
        </w:rPr>
        <w:fldChar w:fldCharType="separate"/>
      </w:r>
      <w:r w:rsidR="0066723B">
        <w:rPr>
          <w:bCs/>
          <w:noProof/>
          <w:lang w:val="x-none" w:eastAsia="x-none"/>
        </w:rPr>
        <w:t>76</w:t>
      </w:r>
      <w:r w:rsidRPr="005A181A">
        <w:rPr>
          <w:bCs/>
          <w:lang w:val="x-none" w:eastAsia="x-none"/>
        </w:rPr>
        <w:fldChar w:fldCharType="end"/>
      </w:r>
      <w:r w:rsidRPr="005A181A">
        <w:rPr>
          <w:bCs/>
          <w:lang w:val="x-none" w:eastAsia="x-none"/>
        </w:rPr>
        <w:t xml:space="preserve"> – </w:t>
      </w:r>
      <w:r w:rsidRPr="005A181A">
        <w:rPr>
          <w:bCs/>
          <w:lang w:eastAsia="x-none"/>
        </w:rPr>
        <w:t>Прогнозные балансы потребления воды до 2030 года включительно</w:t>
      </w:r>
    </w:p>
    <w:p w14:paraId="062762E0" w14:textId="77777777" w:rsidR="00121791" w:rsidRDefault="00121791" w:rsidP="00121791">
      <w:pPr>
        <w:keepNext/>
        <w:contextualSpacing/>
        <w:jc w:val="both"/>
        <w:rPr>
          <w:bCs/>
          <w:lang w:eastAsia="x-none"/>
        </w:rPr>
      </w:pP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7"/>
        <w:gridCol w:w="4756"/>
        <w:gridCol w:w="1019"/>
        <w:gridCol w:w="912"/>
        <w:gridCol w:w="915"/>
        <w:gridCol w:w="914"/>
        <w:gridCol w:w="915"/>
        <w:gridCol w:w="914"/>
        <w:gridCol w:w="915"/>
        <w:gridCol w:w="915"/>
        <w:gridCol w:w="914"/>
        <w:gridCol w:w="914"/>
        <w:gridCol w:w="16"/>
      </w:tblGrid>
      <w:tr w:rsidR="00121791" w:rsidRPr="00317E2B" w14:paraId="5865500A" w14:textId="77777777" w:rsidTr="00317E2B">
        <w:trPr>
          <w:gridAfter w:val="1"/>
          <w:wAfter w:w="16" w:type="dxa"/>
          <w:trHeight w:val="20"/>
          <w:tblHeader/>
        </w:trPr>
        <w:tc>
          <w:tcPr>
            <w:tcW w:w="595" w:type="dxa"/>
            <w:vMerge w:val="restart"/>
            <w:shd w:val="clear" w:color="auto" w:fill="auto"/>
            <w:vAlign w:val="center"/>
            <w:hideMark/>
          </w:tcPr>
          <w:p w14:paraId="3008E18D" w14:textId="77777777" w:rsidR="00121791" w:rsidRPr="00317E2B" w:rsidRDefault="00121791" w:rsidP="00317E2B">
            <w:pPr>
              <w:contextualSpacing/>
              <w:jc w:val="center"/>
              <w:rPr>
                <w:sz w:val="20"/>
                <w:szCs w:val="20"/>
              </w:rPr>
            </w:pPr>
            <w:r w:rsidRPr="00317E2B">
              <w:rPr>
                <w:sz w:val="20"/>
                <w:szCs w:val="20"/>
              </w:rPr>
              <w:t>№ п/п</w:t>
            </w:r>
          </w:p>
        </w:tc>
        <w:tc>
          <w:tcPr>
            <w:tcW w:w="4655" w:type="dxa"/>
            <w:vMerge w:val="restart"/>
            <w:shd w:val="clear" w:color="auto" w:fill="auto"/>
            <w:vAlign w:val="center"/>
            <w:hideMark/>
          </w:tcPr>
          <w:p w14:paraId="5FC19E36" w14:textId="77777777" w:rsidR="00121791" w:rsidRPr="00317E2B" w:rsidRDefault="00121791" w:rsidP="00317E2B">
            <w:pPr>
              <w:contextualSpacing/>
              <w:jc w:val="center"/>
              <w:rPr>
                <w:sz w:val="20"/>
                <w:szCs w:val="20"/>
              </w:rPr>
            </w:pPr>
            <w:r w:rsidRPr="00317E2B">
              <w:rPr>
                <w:sz w:val="20"/>
                <w:szCs w:val="20"/>
              </w:rPr>
              <w:t>Показатели</w:t>
            </w:r>
          </w:p>
        </w:tc>
        <w:tc>
          <w:tcPr>
            <w:tcW w:w="998" w:type="dxa"/>
            <w:vMerge w:val="restart"/>
            <w:shd w:val="clear" w:color="auto" w:fill="auto"/>
            <w:vAlign w:val="center"/>
            <w:hideMark/>
          </w:tcPr>
          <w:p w14:paraId="21DF5C1B" w14:textId="77777777" w:rsidR="00121791" w:rsidRPr="00317E2B" w:rsidRDefault="00121791" w:rsidP="00317E2B">
            <w:pPr>
              <w:contextualSpacing/>
              <w:jc w:val="center"/>
              <w:rPr>
                <w:sz w:val="20"/>
                <w:szCs w:val="20"/>
              </w:rPr>
            </w:pPr>
            <w:r w:rsidRPr="00317E2B">
              <w:rPr>
                <w:sz w:val="20"/>
                <w:szCs w:val="20"/>
              </w:rPr>
              <w:t>Ед. изм.</w:t>
            </w:r>
          </w:p>
        </w:tc>
        <w:tc>
          <w:tcPr>
            <w:tcW w:w="893" w:type="dxa"/>
            <w:shd w:val="clear" w:color="auto" w:fill="auto"/>
            <w:vAlign w:val="center"/>
            <w:hideMark/>
          </w:tcPr>
          <w:p w14:paraId="10DD2D29" w14:textId="77777777" w:rsidR="00121791" w:rsidRPr="00317E2B" w:rsidRDefault="00121791" w:rsidP="00317E2B">
            <w:pPr>
              <w:contextualSpacing/>
              <w:jc w:val="center"/>
              <w:rPr>
                <w:sz w:val="20"/>
                <w:szCs w:val="20"/>
              </w:rPr>
            </w:pPr>
            <w:r w:rsidRPr="00317E2B">
              <w:rPr>
                <w:sz w:val="20"/>
                <w:szCs w:val="20"/>
              </w:rPr>
              <w:t>2019 год</w:t>
            </w:r>
          </w:p>
        </w:tc>
        <w:tc>
          <w:tcPr>
            <w:tcW w:w="1789" w:type="dxa"/>
            <w:gridSpan w:val="2"/>
            <w:shd w:val="clear" w:color="auto" w:fill="auto"/>
            <w:vAlign w:val="center"/>
            <w:hideMark/>
          </w:tcPr>
          <w:p w14:paraId="101A3DF6" w14:textId="77777777" w:rsidR="00121791" w:rsidRPr="00317E2B" w:rsidRDefault="00121791" w:rsidP="00317E2B">
            <w:pPr>
              <w:contextualSpacing/>
              <w:jc w:val="center"/>
              <w:rPr>
                <w:sz w:val="20"/>
                <w:szCs w:val="20"/>
              </w:rPr>
            </w:pPr>
            <w:r w:rsidRPr="00317E2B">
              <w:rPr>
                <w:sz w:val="20"/>
                <w:szCs w:val="20"/>
              </w:rPr>
              <w:t>2020 год</w:t>
            </w:r>
          </w:p>
        </w:tc>
        <w:tc>
          <w:tcPr>
            <w:tcW w:w="895" w:type="dxa"/>
            <w:vMerge w:val="restart"/>
            <w:shd w:val="clear" w:color="auto" w:fill="auto"/>
            <w:vAlign w:val="center"/>
            <w:hideMark/>
          </w:tcPr>
          <w:p w14:paraId="59C7C575" w14:textId="77777777" w:rsidR="00121791" w:rsidRPr="00317E2B" w:rsidRDefault="00121791" w:rsidP="00317E2B">
            <w:pPr>
              <w:contextualSpacing/>
              <w:jc w:val="center"/>
              <w:rPr>
                <w:sz w:val="20"/>
                <w:szCs w:val="20"/>
              </w:rPr>
            </w:pPr>
            <w:r w:rsidRPr="00317E2B">
              <w:rPr>
                <w:sz w:val="20"/>
                <w:szCs w:val="20"/>
              </w:rPr>
              <w:t>2021 г.</w:t>
            </w:r>
          </w:p>
        </w:tc>
        <w:tc>
          <w:tcPr>
            <w:tcW w:w="894" w:type="dxa"/>
            <w:vMerge w:val="restart"/>
            <w:shd w:val="clear" w:color="auto" w:fill="auto"/>
            <w:vAlign w:val="center"/>
            <w:hideMark/>
          </w:tcPr>
          <w:p w14:paraId="5FEEF118" w14:textId="77777777" w:rsidR="00121791" w:rsidRPr="00317E2B" w:rsidRDefault="00121791" w:rsidP="00317E2B">
            <w:pPr>
              <w:contextualSpacing/>
              <w:jc w:val="center"/>
              <w:rPr>
                <w:sz w:val="20"/>
                <w:szCs w:val="20"/>
              </w:rPr>
            </w:pPr>
            <w:r w:rsidRPr="00317E2B">
              <w:rPr>
                <w:sz w:val="20"/>
                <w:szCs w:val="20"/>
              </w:rPr>
              <w:t>2022 г.</w:t>
            </w:r>
          </w:p>
        </w:tc>
        <w:tc>
          <w:tcPr>
            <w:tcW w:w="895" w:type="dxa"/>
            <w:vMerge w:val="restart"/>
            <w:shd w:val="clear" w:color="auto" w:fill="auto"/>
            <w:vAlign w:val="center"/>
            <w:hideMark/>
          </w:tcPr>
          <w:p w14:paraId="6CA40C85" w14:textId="77777777" w:rsidR="00121791" w:rsidRPr="00317E2B" w:rsidRDefault="00121791" w:rsidP="00317E2B">
            <w:pPr>
              <w:contextualSpacing/>
              <w:jc w:val="center"/>
              <w:rPr>
                <w:sz w:val="20"/>
                <w:szCs w:val="20"/>
              </w:rPr>
            </w:pPr>
            <w:r w:rsidRPr="00317E2B">
              <w:rPr>
                <w:sz w:val="20"/>
                <w:szCs w:val="20"/>
              </w:rPr>
              <w:t>2023 г.</w:t>
            </w:r>
          </w:p>
        </w:tc>
        <w:tc>
          <w:tcPr>
            <w:tcW w:w="895" w:type="dxa"/>
            <w:vMerge w:val="restart"/>
            <w:shd w:val="clear" w:color="auto" w:fill="auto"/>
            <w:vAlign w:val="center"/>
            <w:hideMark/>
          </w:tcPr>
          <w:p w14:paraId="6C812C3F" w14:textId="77777777" w:rsidR="00121791" w:rsidRPr="00317E2B" w:rsidRDefault="00121791" w:rsidP="00317E2B">
            <w:pPr>
              <w:contextualSpacing/>
              <w:jc w:val="center"/>
              <w:rPr>
                <w:sz w:val="20"/>
                <w:szCs w:val="20"/>
              </w:rPr>
            </w:pPr>
            <w:r w:rsidRPr="00317E2B">
              <w:rPr>
                <w:sz w:val="20"/>
                <w:szCs w:val="20"/>
              </w:rPr>
              <w:t>2024 г.</w:t>
            </w:r>
          </w:p>
        </w:tc>
        <w:tc>
          <w:tcPr>
            <w:tcW w:w="894" w:type="dxa"/>
            <w:vMerge w:val="restart"/>
            <w:shd w:val="clear" w:color="auto" w:fill="auto"/>
            <w:vAlign w:val="center"/>
            <w:hideMark/>
          </w:tcPr>
          <w:p w14:paraId="328B5650" w14:textId="77777777" w:rsidR="00121791" w:rsidRPr="00317E2B" w:rsidRDefault="00121791" w:rsidP="00317E2B">
            <w:pPr>
              <w:contextualSpacing/>
              <w:jc w:val="center"/>
              <w:rPr>
                <w:sz w:val="20"/>
                <w:szCs w:val="20"/>
              </w:rPr>
            </w:pPr>
            <w:r w:rsidRPr="00317E2B">
              <w:rPr>
                <w:sz w:val="20"/>
                <w:szCs w:val="20"/>
              </w:rPr>
              <w:t>2025 г.</w:t>
            </w:r>
          </w:p>
        </w:tc>
        <w:tc>
          <w:tcPr>
            <w:tcW w:w="894" w:type="dxa"/>
            <w:vMerge w:val="restart"/>
            <w:shd w:val="clear" w:color="auto" w:fill="auto"/>
            <w:vAlign w:val="center"/>
            <w:hideMark/>
          </w:tcPr>
          <w:p w14:paraId="267B046B" w14:textId="77777777" w:rsidR="00121791" w:rsidRPr="00317E2B" w:rsidRDefault="00121791" w:rsidP="00317E2B">
            <w:pPr>
              <w:contextualSpacing/>
              <w:jc w:val="center"/>
              <w:rPr>
                <w:sz w:val="20"/>
                <w:szCs w:val="20"/>
              </w:rPr>
            </w:pPr>
            <w:r w:rsidRPr="00317E2B">
              <w:rPr>
                <w:sz w:val="20"/>
                <w:szCs w:val="20"/>
              </w:rPr>
              <w:t>2026-2030 гг.</w:t>
            </w:r>
          </w:p>
        </w:tc>
      </w:tr>
      <w:tr w:rsidR="00121791" w:rsidRPr="00317E2B" w14:paraId="41914D9A" w14:textId="77777777" w:rsidTr="00317E2B">
        <w:trPr>
          <w:gridAfter w:val="1"/>
          <w:wAfter w:w="16" w:type="dxa"/>
          <w:trHeight w:val="20"/>
          <w:tblHeader/>
        </w:trPr>
        <w:tc>
          <w:tcPr>
            <w:tcW w:w="595" w:type="dxa"/>
            <w:vMerge/>
            <w:vAlign w:val="center"/>
            <w:hideMark/>
          </w:tcPr>
          <w:p w14:paraId="41BC814D" w14:textId="77777777" w:rsidR="00121791" w:rsidRPr="00317E2B" w:rsidRDefault="00121791" w:rsidP="00317E2B">
            <w:pPr>
              <w:contextualSpacing/>
              <w:jc w:val="center"/>
              <w:rPr>
                <w:sz w:val="20"/>
                <w:szCs w:val="20"/>
              </w:rPr>
            </w:pPr>
          </w:p>
        </w:tc>
        <w:tc>
          <w:tcPr>
            <w:tcW w:w="4655" w:type="dxa"/>
            <w:vMerge/>
            <w:vAlign w:val="center"/>
            <w:hideMark/>
          </w:tcPr>
          <w:p w14:paraId="77B92F80" w14:textId="77777777" w:rsidR="00121791" w:rsidRPr="00317E2B" w:rsidRDefault="00121791" w:rsidP="00317E2B">
            <w:pPr>
              <w:contextualSpacing/>
              <w:jc w:val="center"/>
              <w:rPr>
                <w:sz w:val="20"/>
                <w:szCs w:val="20"/>
              </w:rPr>
            </w:pPr>
          </w:p>
        </w:tc>
        <w:tc>
          <w:tcPr>
            <w:tcW w:w="998" w:type="dxa"/>
            <w:vMerge/>
            <w:vAlign w:val="center"/>
            <w:hideMark/>
          </w:tcPr>
          <w:p w14:paraId="16603B1D" w14:textId="77777777" w:rsidR="00121791" w:rsidRPr="00317E2B" w:rsidRDefault="00121791" w:rsidP="00317E2B">
            <w:pPr>
              <w:contextualSpacing/>
              <w:jc w:val="center"/>
              <w:rPr>
                <w:sz w:val="20"/>
                <w:szCs w:val="20"/>
              </w:rPr>
            </w:pPr>
          </w:p>
        </w:tc>
        <w:tc>
          <w:tcPr>
            <w:tcW w:w="893" w:type="dxa"/>
            <w:shd w:val="clear" w:color="auto" w:fill="auto"/>
            <w:noWrap/>
            <w:vAlign w:val="center"/>
            <w:hideMark/>
          </w:tcPr>
          <w:p w14:paraId="04C87386" w14:textId="77777777" w:rsidR="00121791" w:rsidRPr="00317E2B" w:rsidRDefault="00121791" w:rsidP="00317E2B">
            <w:pPr>
              <w:contextualSpacing/>
              <w:jc w:val="center"/>
              <w:rPr>
                <w:sz w:val="20"/>
                <w:szCs w:val="20"/>
              </w:rPr>
            </w:pPr>
            <w:r w:rsidRPr="00317E2B">
              <w:rPr>
                <w:sz w:val="20"/>
                <w:szCs w:val="20"/>
              </w:rPr>
              <w:t>факт</w:t>
            </w:r>
          </w:p>
        </w:tc>
        <w:tc>
          <w:tcPr>
            <w:tcW w:w="895" w:type="dxa"/>
            <w:shd w:val="clear" w:color="auto" w:fill="auto"/>
            <w:noWrap/>
            <w:vAlign w:val="center"/>
            <w:hideMark/>
          </w:tcPr>
          <w:p w14:paraId="190480B2" w14:textId="77777777" w:rsidR="00121791" w:rsidRPr="00317E2B" w:rsidRDefault="00121791" w:rsidP="00317E2B">
            <w:pPr>
              <w:contextualSpacing/>
              <w:jc w:val="center"/>
              <w:rPr>
                <w:sz w:val="20"/>
                <w:szCs w:val="20"/>
              </w:rPr>
            </w:pPr>
            <w:r w:rsidRPr="00317E2B">
              <w:rPr>
                <w:sz w:val="20"/>
                <w:szCs w:val="20"/>
              </w:rPr>
              <w:t>план</w:t>
            </w:r>
          </w:p>
        </w:tc>
        <w:tc>
          <w:tcPr>
            <w:tcW w:w="894" w:type="dxa"/>
            <w:shd w:val="clear" w:color="auto" w:fill="auto"/>
            <w:vAlign w:val="center"/>
            <w:hideMark/>
          </w:tcPr>
          <w:p w14:paraId="5CC9FC29" w14:textId="77777777" w:rsidR="00121791" w:rsidRPr="00317E2B" w:rsidRDefault="00121791" w:rsidP="00317E2B">
            <w:pPr>
              <w:contextualSpacing/>
              <w:jc w:val="center"/>
              <w:rPr>
                <w:sz w:val="20"/>
                <w:szCs w:val="20"/>
              </w:rPr>
            </w:pPr>
            <w:r w:rsidRPr="00317E2B">
              <w:rPr>
                <w:sz w:val="20"/>
                <w:szCs w:val="20"/>
              </w:rPr>
              <w:t>ожид</w:t>
            </w:r>
          </w:p>
        </w:tc>
        <w:tc>
          <w:tcPr>
            <w:tcW w:w="895" w:type="dxa"/>
            <w:vMerge/>
            <w:vAlign w:val="center"/>
            <w:hideMark/>
          </w:tcPr>
          <w:p w14:paraId="4BDBA662" w14:textId="77777777" w:rsidR="00121791" w:rsidRPr="00317E2B" w:rsidRDefault="00121791" w:rsidP="00317E2B">
            <w:pPr>
              <w:contextualSpacing/>
              <w:jc w:val="center"/>
              <w:rPr>
                <w:sz w:val="20"/>
                <w:szCs w:val="20"/>
              </w:rPr>
            </w:pPr>
          </w:p>
        </w:tc>
        <w:tc>
          <w:tcPr>
            <w:tcW w:w="894" w:type="dxa"/>
            <w:vMerge/>
            <w:vAlign w:val="center"/>
            <w:hideMark/>
          </w:tcPr>
          <w:p w14:paraId="448AD03F" w14:textId="77777777" w:rsidR="00121791" w:rsidRPr="00317E2B" w:rsidRDefault="00121791" w:rsidP="00317E2B">
            <w:pPr>
              <w:contextualSpacing/>
              <w:jc w:val="center"/>
              <w:rPr>
                <w:sz w:val="20"/>
                <w:szCs w:val="20"/>
              </w:rPr>
            </w:pPr>
          </w:p>
        </w:tc>
        <w:tc>
          <w:tcPr>
            <w:tcW w:w="895" w:type="dxa"/>
            <w:vMerge/>
            <w:vAlign w:val="center"/>
            <w:hideMark/>
          </w:tcPr>
          <w:p w14:paraId="1C63E824" w14:textId="77777777" w:rsidR="00121791" w:rsidRPr="00317E2B" w:rsidRDefault="00121791" w:rsidP="00317E2B">
            <w:pPr>
              <w:contextualSpacing/>
              <w:jc w:val="center"/>
              <w:rPr>
                <w:sz w:val="20"/>
                <w:szCs w:val="20"/>
              </w:rPr>
            </w:pPr>
          </w:p>
        </w:tc>
        <w:tc>
          <w:tcPr>
            <w:tcW w:w="895" w:type="dxa"/>
            <w:vMerge/>
            <w:vAlign w:val="center"/>
            <w:hideMark/>
          </w:tcPr>
          <w:p w14:paraId="3FCD6C18" w14:textId="77777777" w:rsidR="00121791" w:rsidRPr="00317E2B" w:rsidRDefault="00121791" w:rsidP="00317E2B">
            <w:pPr>
              <w:contextualSpacing/>
              <w:jc w:val="center"/>
              <w:rPr>
                <w:sz w:val="20"/>
                <w:szCs w:val="20"/>
              </w:rPr>
            </w:pPr>
          </w:p>
        </w:tc>
        <w:tc>
          <w:tcPr>
            <w:tcW w:w="894" w:type="dxa"/>
            <w:vMerge/>
            <w:vAlign w:val="center"/>
            <w:hideMark/>
          </w:tcPr>
          <w:p w14:paraId="46B8A557" w14:textId="77777777" w:rsidR="00121791" w:rsidRPr="00317E2B" w:rsidRDefault="00121791" w:rsidP="00317E2B">
            <w:pPr>
              <w:contextualSpacing/>
              <w:jc w:val="center"/>
              <w:rPr>
                <w:sz w:val="20"/>
                <w:szCs w:val="20"/>
              </w:rPr>
            </w:pPr>
          </w:p>
        </w:tc>
        <w:tc>
          <w:tcPr>
            <w:tcW w:w="894" w:type="dxa"/>
            <w:vMerge/>
            <w:vAlign w:val="center"/>
            <w:hideMark/>
          </w:tcPr>
          <w:p w14:paraId="34ABE587" w14:textId="77777777" w:rsidR="00121791" w:rsidRPr="00317E2B" w:rsidRDefault="00121791" w:rsidP="00317E2B">
            <w:pPr>
              <w:contextualSpacing/>
              <w:jc w:val="center"/>
              <w:rPr>
                <w:sz w:val="20"/>
                <w:szCs w:val="20"/>
              </w:rPr>
            </w:pPr>
          </w:p>
        </w:tc>
      </w:tr>
      <w:tr w:rsidR="00121791" w:rsidRPr="00317E2B" w14:paraId="3FCB3BCE" w14:textId="77777777" w:rsidTr="00317E2B">
        <w:trPr>
          <w:gridAfter w:val="1"/>
          <w:wAfter w:w="16" w:type="dxa"/>
          <w:trHeight w:val="20"/>
        </w:trPr>
        <w:tc>
          <w:tcPr>
            <w:tcW w:w="595" w:type="dxa"/>
            <w:shd w:val="clear" w:color="auto" w:fill="auto"/>
            <w:noWrap/>
            <w:vAlign w:val="center"/>
            <w:hideMark/>
          </w:tcPr>
          <w:p w14:paraId="7E5AD373" w14:textId="77777777" w:rsidR="00121791" w:rsidRPr="00317E2B" w:rsidRDefault="00121791" w:rsidP="006715EA">
            <w:pPr>
              <w:contextualSpacing/>
              <w:rPr>
                <w:sz w:val="20"/>
                <w:szCs w:val="20"/>
              </w:rPr>
            </w:pPr>
            <w:r w:rsidRPr="00317E2B">
              <w:rPr>
                <w:sz w:val="20"/>
                <w:szCs w:val="20"/>
              </w:rPr>
              <w:t>1.</w:t>
            </w:r>
          </w:p>
        </w:tc>
        <w:tc>
          <w:tcPr>
            <w:tcW w:w="4655" w:type="dxa"/>
            <w:shd w:val="clear" w:color="auto" w:fill="auto"/>
            <w:vAlign w:val="center"/>
            <w:hideMark/>
          </w:tcPr>
          <w:p w14:paraId="7D6EE00E" w14:textId="77777777" w:rsidR="00121791" w:rsidRPr="00317E2B" w:rsidRDefault="00121791" w:rsidP="006715EA">
            <w:pPr>
              <w:contextualSpacing/>
              <w:rPr>
                <w:sz w:val="20"/>
                <w:szCs w:val="20"/>
              </w:rPr>
            </w:pPr>
            <w:r w:rsidRPr="00317E2B">
              <w:rPr>
                <w:sz w:val="20"/>
                <w:szCs w:val="20"/>
              </w:rPr>
              <w:t>Поднято воды насосными станциями 1 подъема, из них:</w:t>
            </w:r>
          </w:p>
        </w:tc>
        <w:tc>
          <w:tcPr>
            <w:tcW w:w="998" w:type="dxa"/>
            <w:shd w:val="clear" w:color="auto" w:fill="auto"/>
            <w:vAlign w:val="center"/>
            <w:hideMark/>
          </w:tcPr>
          <w:p w14:paraId="21966DE7"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2302F14A"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42EF6A77" w14:textId="77777777" w:rsidR="00121791" w:rsidRPr="00317E2B" w:rsidRDefault="00121791" w:rsidP="006715EA">
            <w:pPr>
              <w:contextualSpacing/>
              <w:rPr>
                <w:sz w:val="20"/>
                <w:szCs w:val="20"/>
              </w:rPr>
            </w:pPr>
            <w:r w:rsidRPr="00317E2B">
              <w:rPr>
                <w:sz w:val="20"/>
                <w:szCs w:val="20"/>
              </w:rPr>
              <w:t>335,313</w:t>
            </w:r>
          </w:p>
        </w:tc>
        <w:tc>
          <w:tcPr>
            <w:tcW w:w="894" w:type="dxa"/>
            <w:shd w:val="clear" w:color="auto" w:fill="auto"/>
            <w:vAlign w:val="center"/>
            <w:hideMark/>
          </w:tcPr>
          <w:p w14:paraId="75D4351D"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69068A3A"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3AF1B41A"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65972BE6"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737C0A51"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78A4B79D"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6224FB58" w14:textId="77777777" w:rsidR="00121791" w:rsidRPr="00317E2B" w:rsidRDefault="00121791" w:rsidP="006715EA">
            <w:pPr>
              <w:contextualSpacing/>
              <w:rPr>
                <w:sz w:val="20"/>
                <w:szCs w:val="20"/>
              </w:rPr>
            </w:pPr>
            <w:r w:rsidRPr="00317E2B">
              <w:rPr>
                <w:sz w:val="20"/>
                <w:szCs w:val="20"/>
              </w:rPr>
              <w:t>229,719</w:t>
            </w:r>
          </w:p>
        </w:tc>
      </w:tr>
      <w:tr w:rsidR="00121791" w:rsidRPr="00317E2B" w14:paraId="22C2D851" w14:textId="77777777" w:rsidTr="00317E2B">
        <w:trPr>
          <w:gridAfter w:val="1"/>
          <w:wAfter w:w="16" w:type="dxa"/>
          <w:trHeight w:val="20"/>
        </w:trPr>
        <w:tc>
          <w:tcPr>
            <w:tcW w:w="595" w:type="dxa"/>
            <w:shd w:val="clear" w:color="auto" w:fill="auto"/>
            <w:noWrap/>
            <w:vAlign w:val="center"/>
            <w:hideMark/>
          </w:tcPr>
          <w:p w14:paraId="72C229B2" w14:textId="77777777" w:rsidR="00121791" w:rsidRPr="00317E2B" w:rsidRDefault="00121791" w:rsidP="006715EA">
            <w:pPr>
              <w:contextualSpacing/>
              <w:rPr>
                <w:sz w:val="20"/>
                <w:szCs w:val="20"/>
              </w:rPr>
            </w:pPr>
            <w:r w:rsidRPr="00317E2B">
              <w:rPr>
                <w:sz w:val="20"/>
                <w:szCs w:val="20"/>
              </w:rPr>
              <w:t>1.2.</w:t>
            </w:r>
          </w:p>
        </w:tc>
        <w:tc>
          <w:tcPr>
            <w:tcW w:w="4655" w:type="dxa"/>
            <w:shd w:val="clear" w:color="auto" w:fill="auto"/>
            <w:vAlign w:val="center"/>
            <w:hideMark/>
          </w:tcPr>
          <w:p w14:paraId="1DC68608" w14:textId="77777777" w:rsidR="00121791" w:rsidRPr="00317E2B" w:rsidRDefault="00121791" w:rsidP="006715EA">
            <w:pPr>
              <w:contextualSpacing/>
              <w:rPr>
                <w:sz w:val="20"/>
                <w:szCs w:val="20"/>
              </w:rPr>
            </w:pPr>
            <w:r w:rsidRPr="00317E2B">
              <w:rPr>
                <w:sz w:val="20"/>
                <w:szCs w:val="20"/>
              </w:rPr>
              <w:t>из подземных источников</w:t>
            </w:r>
          </w:p>
        </w:tc>
        <w:tc>
          <w:tcPr>
            <w:tcW w:w="998" w:type="dxa"/>
            <w:shd w:val="clear" w:color="auto" w:fill="auto"/>
            <w:vAlign w:val="center"/>
            <w:hideMark/>
          </w:tcPr>
          <w:p w14:paraId="641097D4"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6B9D7F52"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142A6ECB" w14:textId="77777777" w:rsidR="00121791" w:rsidRPr="00317E2B" w:rsidRDefault="00121791" w:rsidP="006715EA">
            <w:pPr>
              <w:contextualSpacing/>
              <w:rPr>
                <w:sz w:val="20"/>
                <w:szCs w:val="20"/>
              </w:rPr>
            </w:pPr>
            <w:r w:rsidRPr="00317E2B">
              <w:rPr>
                <w:sz w:val="20"/>
                <w:szCs w:val="20"/>
              </w:rPr>
              <w:t>335,313</w:t>
            </w:r>
          </w:p>
        </w:tc>
        <w:tc>
          <w:tcPr>
            <w:tcW w:w="894" w:type="dxa"/>
            <w:shd w:val="clear" w:color="auto" w:fill="auto"/>
            <w:vAlign w:val="center"/>
            <w:hideMark/>
          </w:tcPr>
          <w:p w14:paraId="3AE91AEB"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1BBA738D"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5AEFBB51"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39F1FD20"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13888148"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76D453A9"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4A9A768D" w14:textId="77777777" w:rsidR="00121791" w:rsidRPr="00317E2B" w:rsidRDefault="00121791" w:rsidP="006715EA">
            <w:pPr>
              <w:contextualSpacing/>
              <w:rPr>
                <w:sz w:val="20"/>
                <w:szCs w:val="20"/>
              </w:rPr>
            </w:pPr>
            <w:r w:rsidRPr="00317E2B">
              <w:rPr>
                <w:sz w:val="20"/>
                <w:szCs w:val="20"/>
              </w:rPr>
              <w:t>229,719</w:t>
            </w:r>
          </w:p>
        </w:tc>
      </w:tr>
      <w:tr w:rsidR="00121791" w:rsidRPr="00317E2B" w14:paraId="19F4DA5F" w14:textId="77777777" w:rsidTr="00317E2B">
        <w:trPr>
          <w:gridAfter w:val="1"/>
          <w:wAfter w:w="16" w:type="dxa"/>
          <w:trHeight w:val="20"/>
        </w:trPr>
        <w:tc>
          <w:tcPr>
            <w:tcW w:w="595" w:type="dxa"/>
            <w:shd w:val="clear" w:color="auto" w:fill="auto"/>
            <w:noWrap/>
            <w:vAlign w:val="center"/>
            <w:hideMark/>
          </w:tcPr>
          <w:p w14:paraId="27F14DC8" w14:textId="77777777" w:rsidR="00121791" w:rsidRPr="00317E2B" w:rsidRDefault="00121791" w:rsidP="006715EA">
            <w:pPr>
              <w:contextualSpacing/>
              <w:rPr>
                <w:sz w:val="20"/>
                <w:szCs w:val="20"/>
              </w:rPr>
            </w:pPr>
            <w:r w:rsidRPr="00317E2B">
              <w:rPr>
                <w:sz w:val="20"/>
                <w:szCs w:val="20"/>
              </w:rPr>
              <w:t>2.</w:t>
            </w:r>
          </w:p>
        </w:tc>
        <w:tc>
          <w:tcPr>
            <w:tcW w:w="4655" w:type="dxa"/>
            <w:shd w:val="clear" w:color="auto" w:fill="auto"/>
            <w:vAlign w:val="center"/>
            <w:hideMark/>
          </w:tcPr>
          <w:p w14:paraId="6F41A787" w14:textId="77777777" w:rsidR="00121791" w:rsidRPr="00317E2B" w:rsidRDefault="00121791" w:rsidP="006715EA">
            <w:pPr>
              <w:contextualSpacing/>
              <w:rPr>
                <w:sz w:val="20"/>
                <w:szCs w:val="20"/>
              </w:rPr>
            </w:pPr>
            <w:r w:rsidRPr="00317E2B">
              <w:rPr>
                <w:sz w:val="20"/>
                <w:szCs w:val="20"/>
              </w:rPr>
              <w:t>Пропущено воды через очистные сооружения</w:t>
            </w:r>
          </w:p>
        </w:tc>
        <w:tc>
          <w:tcPr>
            <w:tcW w:w="998" w:type="dxa"/>
            <w:shd w:val="clear" w:color="auto" w:fill="auto"/>
            <w:vAlign w:val="center"/>
            <w:hideMark/>
          </w:tcPr>
          <w:p w14:paraId="44C4D6E3"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4E748B38"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680DCB7E" w14:textId="77777777" w:rsidR="00121791" w:rsidRPr="00317E2B" w:rsidRDefault="00121791" w:rsidP="006715EA">
            <w:pPr>
              <w:contextualSpacing/>
              <w:rPr>
                <w:sz w:val="20"/>
                <w:szCs w:val="20"/>
              </w:rPr>
            </w:pPr>
            <w:r w:rsidRPr="00317E2B">
              <w:rPr>
                <w:sz w:val="20"/>
                <w:szCs w:val="20"/>
              </w:rPr>
              <w:t>335,313</w:t>
            </w:r>
          </w:p>
        </w:tc>
        <w:tc>
          <w:tcPr>
            <w:tcW w:w="894" w:type="dxa"/>
            <w:shd w:val="clear" w:color="auto" w:fill="auto"/>
            <w:vAlign w:val="center"/>
            <w:hideMark/>
          </w:tcPr>
          <w:p w14:paraId="74448D0B"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04E3CAE6"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31EB7C3F"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320A5A8C"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524088A5"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10C70F57"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3FA43793" w14:textId="77777777" w:rsidR="00121791" w:rsidRPr="00317E2B" w:rsidRDefault="00121791" w:rsidP="006715EA">
            <w:pPr>
              <w:contextualSpacing/>
              <w:rPr>
                <w:sz w:val="20"/>
                <w:szCs w:val="20"/>
              </w:rPr>
            </w:pPr>
            <w:r w:rsidRPr="00317E2B">
              <w:rPr>
                <w:sz w:val="20"/>
                <w:szCs w:val="20"/>
              </w:rPr>
              <w:t>229,719</w:t>
            </w:r>
          </w:p>
        </w:tc>
      </w:tr>
      <w:tr w:rsidR="00121791" w:rsidRPr="00317E2B" w14:paraId="323312E7" w14:textId="77777777" w:rsidTr="00317E2B">
        <w:trPr>
          <w:gridAfter w:val="1"/>
          <w:wAfter w:w="16" w:type="dxa"/>
          <w:trHeight w:val="20"/>
        </w:trPr>
        <w:tc>
          <w:tcPr>
            <w:tcW w:w="595" w:type="dxa"/>
            <w:shd w:val="clear" w:color="auto" w:fill="auto"/>
            <w:noWrap/>
            <w:vAlign w:val="center"/>
            <w:hideMark/>
          </w:tcPr>
          <w:p w14:paraId="616A2B6D" w14:textId="77777777" w:rsidR="00121791" w:rsidRPr="00317E2B" w:rsidRDefault="00121791" w:rsidP="006715EA">
            <w:pPr>
              <w:contextualSpacing/>
              <w:rPr>
                <w:sz w:val="20"/>
                <w:szCs w:val="20"/>
              </w:rPr>
            </w:pPr>
            <w:r w:rsidRPr="00317E2B">
              <w:rPr>
                <w:sz w:val="20"/>
                <w:szCs w:val="20"/>
              </w:rPr>
              <w:t>3.</w:t>
            </w:r>
          </w:p>
        </w:tc>
        <w:tc>
          <w:tcPr>
            <w:tcW w:w="4655" w:type="dxa"/>
            <w:shd w:val="clear" w:color="auto" w:fill="auto"/>
            <w:vAlign w:val="center"/>
            <w:hideMark/>
          </w:tcPr>
          <w:p w14:paraId="4110E84A" w14:textId="77777777" w:rsidR="00121791" w:rsidRPr="00317E2B" w:rsidRDefault="00121791" w:rsidP="006715EA">
            <w:pPr>
              <w:contextualSpacing/>
              <w:rPr>
                <w:sz w:val="20"/>
                <w:szCs w:val="20"/>
              </w:rPr>
            </w:pPr>
            <w:r w:rsidRPr="00317E2B">
              <w:rPr>
                <w:sz w:val="20"/>
                <w:szCs w:val="20"/>
              </w:rPr>
              <w:t>Подано в сеть питьевой воды</w:t>
            </w:r>
          </w:p>
        </w:tc>
        <w:tc>
          <w:tcPr>
            <w:tcW w:w="998" w:type="dxa"/>
            <w:shd w:val="clear" w:color="auto" w:fill="auto"/>
            <w:vAlign w:val="center"/>
            <w:hideMark/>
          </w:tcPr>
          <w:p w14:paraId="40AC23BE"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26E40718"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14F0D9BF" w14:textId="77777777" w:rsidR="00121791" w:rsidRPr="00317E2B" w:rsidRDefault="00121791" w:rsidP="006715EA">
            <w:pPr>
              <w:contextualSpacing/>
              <w:rPr>
                <w:sz w:val="20"/>
                <w:szCs w:val="20"/>
              </w:rPr>
            </w:pPr>
            <w:r w:rsidRPr="00317E2B">
              <w:rPr>
                <w:sz w:val="20"/>
                <w:szCs w:val="20"/>
              </w:rPr>
              <w:t>335,313</w:t>
            </w:r>
          </w:p>
        </w:tc>
        <w:tc>
          <w:tcPr>
            <w:tcW w:w="894" w:type="dxa"/>
            <w:shd w:val="clear" w:color="auto" w:fill="auto"/>
            <w:vAlign w:val="center"/>
            <w:hideMark/>
          </w:tcPr>
          <w:p w14:paraId="76DE2670"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43757D6A"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0D59268D"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302896F0"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20333301"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67388195"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7DD01142" w14:textId="77777777" w:rsidR="00121791" w:rsidRPr="00317E2B" w:rsidRDefault="00121791" w:rsidP="006715EA">
            <w:pPr>
              <w:contextualSpacing/>
              <w:rPr>
                <w:sz w:val="20"/>
                <w:szCs w:val="20"/>
              </w:rPr>
            </w:pPr>
            <w:r w:rsidRPr="00317E2B">
              <w:rPr>
                <w:sz w:val="20"/>
                <w:szCs w:val="20"/>
              </w:rPr>
              <w:t>229,719</w:t>
            </w:r>
          </w:p>
        </w:tc>
      </w:tr>
      <w:tr w:rsidR="00121791" w:rsidRPr="00317E2B" w14:paraId="433CA225" w14:textId="77777777" w:rsidTr="00317E2B">
        <w:trPr>
          <w:gridAfter w:val="1"/>
          <w:wAfter w:w="16" w:type="dxa"/>
          <w:trHeight w:val="20"/>
        </w:trPr>
        <w:tc>
          <w:tcPr>
            <w:tcW w:w="595" w:type="dxa"/>
            <w:vMerge w:val="restart"/>
            <w:shd w:val="clear" w:color="auto" w:fill="auto"/>
            <w:noWrap/>
            <w:vAlign w:val="center"/>
            <w:hideMark/>
          </w:tcPr>
          <w:p w14:paraId="6C69008E" w14:textId="77777777" w:rsidR="00121791" w:rsidRPr="00317E2B" w:rsidRDefault="00121791" w:rsidP="006715EA">
            <w:pPr>
              <w:contextualSpacing/>
              <w:rPr>
                <w:sz w:val="20"/>
                <w:szCs w:val="20"/>
              </w:rPr>
            </w:pPr>
            <w:r w:rsidRPr="00317E2B">
              <w:rPr>
                <w:sz w:val="20"/>
                <w:szCs w:val="20"/>
              </w:rPr>
              <w:t>4.</w:t>
            </w:r>
          </w:p>
        </w:tc>
        <w:tc>
          <w:tcPr>
            <w:tcW w:w="4655" w:type="dxa"/>
            <w:vMerge w:val="restart"/>
            <w:shd w:val="clear" w:color="auto" w:fill="auto"/>
            <w:vAlign w:val="center"/>
            <w:hideMark/>
          </w:tcPr>
          <w:p w14:paraId="13474338" w14:textId="77777777" w:rsidR="00121791" w:rsidRPr="00317E2B" w:rsidRDefault="00121791" w:rsidP="006715EA">
            <w:pPr>
              <w:contextualSpacing/>
              <w:rPr>
                <w:sz w:val="20"/>
                <w:szCs w:val="20"/>
              </w:rPr>
            </w:pPr>
            <w:r w:rsidRPr="00317E2B">
              <w:rPr>
                <w:sz w:val="20"/>
                <w:szCs w:val="20"/>
              </w:rPr>
              <w:t>Утечка и неучтенный расход питьевой воды</w:t>
            </w:r>
          </w:p>
        </w:tc>
        <w:tc>
          <w:tcPr>
            <w:tcW w:w="998" w:type="dxa"/>
            <w:shd w:val="clear" w:color="auto" w:fill="auto"/>
            <w:vAlign w:val="center"/>
            <w:hideMark/>
          </w:tcPr>
          <w:p w14:paraId="2FEA8A18"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53C090E3" w14:textId="77777777" w:rsidR="00121791" w:rsidRPr="00317E2B" w:rsidRDefault="00121791" w:rsidP="006715EA">
            <w:pPr>
              <w:contextualSpacing/>
              <w:rPr>
                <w:sz w:val="20"/>
                <w:szCs w:val="20"/>
              </w:rPr>
            </w:pPr>
            <w:r w:rsidRPr="00317E2B">
              <w:rPr>
                <w:sz w:val="20"/>
                <w:szCs w:val="20"/>
              </w:rPr>
              <w:t>1,000</w:t>
            </w:r>
          </w:p>
        </w:tc>
        <w:tc>
          <w:tcPr>
            <w:tcW w:w="895" w:type="dxa"/>
            <w:shd w:val="clear" w:color="auto" w:fill="auto"/>
            <w:vAlign w:val="center"/>
            <w:hideMark/>
          </w:tcPr>
          <w:p w14:paraId="1D8329F6" w14:textId="77777777" w:rsidR="00121791" w:rsidRPr="00317E2B" w:rsidRDefault="00121791" w:rsidP="006715EA">
            <w:pPr>
              <w:contextualSpacing/>
              <w:rPr>
                <w:sz w:val="20"/>
                <w:szCs w:val="20"/>
              </w:rPr>
            </w:pPr>
            <w:r w:rsidRPr="00317E2B">
              <w:rPr>
                <w:sz w:val="20"/>
                <w:szCs w:val="20"/>
              </w:rPr>
              <w:t>7,280</w:t>
            </w:r>
          </w:p>
        </w:tc>
        <w:tc>
          <w:tcPr>
            <w:tcW w:w="894" w:type="dxa"/>
            <w:shd w:val="clear" w:color="auto" w:fill="auto"/>
            <w:vAlign w:val="center"/>
            <w:hideMark/>
          </w:tcPr>
          <w:p w14:paraId="4BED7F82" w14:textId="77777777" w:rsidR="00121791" w:rsidRPr="00317E2B" w:rsidRDefault="00121791" w:rsidP="006715EA">
            <w:pPr>
              <w:contextualSpacing/>
              <w:rPr>
                <w:sz w:val="20"/>
                <w:szCs w:val="20"/>
              </w:rPr>
            </w:pPr>
            <w:r w:rsidRPr="00317E2B">
              <w:rPr>
                <w:sz w:val="20"/>
                <w:szCs w:val="20"/>
              </w:rPr>
              <w:t>1,000</w:t>
            </w:r>
          </w:p>
        </w:tc>
        <w:tc>
          <w:tcPr>
            <w:tcW w:w="895" w:type="dxa"/>
            <w:shd w:val="clear" w:color="auto" w:fill="auto"/>
            <w:vAlign w:val="center"/>
            <w:hideMark/>
          </w:tcPr>
          <w:p w14:paraId="71418074" w14:textId="77777777" w:rsidR="00121791" w:rsidRPr="00317E2B" w:rsidRDefault="00121791" w:rsidP="006715EA">
            <w:pPr>
              <w:contextualSpacing/>
              <w:rPr>
                <w:sz w:val="20"/>
                <w:szCs w:val="20"/>
              </w:rPr>
            </w:pPr>
            <w:r w:rsidRPr="00317E2B">
              <w:rPr>
                <w:sz w:val="20"/>
                <w:szCs w:val="20"/>
              </w:rPr>
              <w:t>1,000</w:t>
            </w:r>
          </w:p>
        </w:tc>
        <w:tc>
          <w:tcPr>
            <w:tcW w:w="894" w:type="dxa"/>
            <w:shd w:val="clear" w:color="auto" w:fill="auto"/>
            <w:vAlign w:val="center"/>
            <w:hideMark/>
          </w:tcPr>
          <w:p w14:paraId="78E9E75C" w14:textId="77777777" w:rsidR="00121791" w:rsidRPr="00317E2B" w:rsidRDefault="00121791" w:rsidP="006715EA">
            <w:pPr>
              <w:contextualSpacing/>
              <w:rPr>
                <w:sz w:val="20"/>
                <w:szCs w:val="20"/>
              </w:rPr>
            </w:pPr>
            <w:r w:rsidRPr="00317E2B">
              <w:rPr>
                <w:sz w:val="20"/>
                <w:szCs w:val="20"/>
              </w:rPr>
              <w:t>1,000</w:t>
            </w:r>
          </w:p>
        </w:tc>
        <w:tc>
          <w:tcPr>
            <w:tcW w:w="895" w:type="dxa"/>
            <w:shd w:val="clear" w:color="auto" w:fill="auto"/>
            <w:vAlign w:val="center"/>
            <w:hideMark/>
          </w:tcPr>
          <w:p w14:paraId="405DB320" w14:textId="77777777" w:rsidR="00121791" w:rsidRPr="00317E2B" w:rsidRDefault="00121791" w:rsidP="006715EA">
            <w:pPr>
              <w:contextualSpacing/>
              <w:rPr>
                <w:sz w:val="20"/>
                <w:szCs w:val="20"/>
              </w:rPr>
            </w:pPr>
            <w:r w:rsidRPr="00317E2B">
              <w:rPr>
                <w:sz w:val="20"/>
                <w:szCs w:val="20"/>
              </w:rPr>
              <w:t>1,000</w:t>
            </w:r>
          </w:p>
        </w:tc>
        <w:tc>
          <w:tcPr>
            <w:tcW w:w="895" w:type="dxa"/>
            <w:shd w:val="clear" w:color="auto" w:fill="auto"/>
            <w:vAlign w:val="center"/>
            <w:hideMark/>
          </w:tcPr>
          <w:p w14:paraId="65ADB275" w14:textId="77777777" w:rsidR="00121791" w:rsidRPr="00317E2B" w:rsidRDefault="00121791" w:rsidP="006715EA">
            <w:pPr>
              <w:contextualSpacing/>
              <w:rPr>
                <w:sz w:val="20"/>
                <w:szCs w:val="20"/>
              </w:rPr>
            </w:pPr>
            <w:r w:rsidRPr="00317E2B">
              <w:rPr>
                <w:sz w:val="20"/>
                <w:szCs w:val="20"/>
              </w:rPr>
              <w:t>1,000</w:t>
            </w:r>
          </w:p>
        </w:tc>
        <w:tc>
          <w:tcPr>
            <w:tcW w:w="894" w:type="dxa"/>
            <w:shd w:val="clear" w:color="auto" w:fill="auto"/>
            <w:vAlign w:val="center"/>
            <w:hideMark/>
          </w:tcPr>
          <w:p w14:paraId="53A4188E" w14:textId="77777777" w:rsidR="00121791" w:rsidRPr="00317E2B" w:rsidRDefault="00121791" w:rsidP="006715EA">
            <w:pPr>
              <w:contextualSpacing/>
              <w:rPr>
                <w:sz w:val="20"/>
                <w:szCs w:val="20"/>
              </w:rPr>
            </w:pPr>
            <w:r w:rsidRPr="00317E2B">
              <w:rPr>
                <w:sz w:val="20"/>
                <w:szCs w:val="20"/>
              </w:rPr>
              <w:t>1,000</w:t>
            </w:r>
          </w:p>
        </w:tc>
        <w:tc>
          <w:tcPr>
            <w:tcW w:w="894" w:type="dxa"/>
            <w:shd w:val="clear" w:color="auto" w:fill="auto"/>
            <w:vAlign w:val="center"/>
            <w:hideMark/>
          </w:tcPr>
          <w:p w14:paraId="594EE88F" w14:textId="77777777" w:rsidR="00121791" w:rsidRPr="00317E2B" w:rsidRDefault="00121791" w:rsidP="006715EA">
            <w:pPr>
              <w:contextualSpacing/>
              <w:rPr>
                <w:sz w:val="20"/>
                <w:szCs w:val="20"/>
              </w:rPr>
            </w:pPr>
            <w:r w:rsidRPr="00317E2B">
              <w:rPr>
                <w:sz w:val="20"/>
                <w:szCs w:val="20"/>
              </w:rPr>
              <w:t>1,000</w:t>
            </w:r>
          </w:p>
        </w:tc>
      </w:tr>
      <w:tr w:rsidR="00121791" w:rsidRPr="00317E2B" w14:paraId="5940D7BD" w14:textId="77777777" w:rsidTr="00317E2B">
        <w:trPr>
          <w:gridAfter w:val="1"/>
          <w:wAfter w:w="16" w:type="dxa"/>
          <w:trHeight w:val="20"/>
        </w:trPr>
        <w:tc>
          <w:tcPr>
            <w:tcW w:w="595" w:type="dxa"/>
            <w:vMerge/>
            <w:vAlign w:val="center"/>
            <w:hideMark/>
          </w:tcPr>
          <w:p w14:paraId="08254A60" w14:textId="77777777" w:rsidR="00121791" w:rsidRPr="00317E2B" w:rsidRDefault="00121791" w:rsidP="006715EA">
            <w:pPr>
              <w:contextualSpacing/>
              <w:rPr>
                <w:sz w:val="20"/>
                <w:szCs w:val="20"/>
              </w:rPr>
            </w:pPr>
          </w:p>
        </w:tc>
        <w:tc>
          <w:tcPr>
            <w:tcW w:w="4655" w:type="dxa"/>
            <w:vMerge/>
            <w:vAlign w:val="center"/>
            <w:hideMark/>
          </w:tcPr>
          <w:p w14:paraId="19A2EBB1" w14:textId="77777777" w:rsidR="00121791" w:rsidRPr="00317E2B" w:rsidRDefault="00121791" w:rsidP="006715EA">
            <w:pPr>
              <w:contextualSpacing/>
              <w:rPr>
                <w:sz w:val="20"/>
                <w:szCs w:val="20"/>
              </w:rPr>
            </w:pPr>
          </w:p>
        </w:tc>
        <w:tc>
          <w:tcPr>
            <w:tcW w:w="998" w:type="dxa"/>
            <w:shd w:val="clear" w:color="auto" w:fill="auto"/>
            <w:vAlign w:val="center"/>
            <w:hideMark/>
          </w:tcPr>
          <w:p w14:paraId="1A389C3A"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08CE1605"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652F7317" w14:textId="77777777" w:rsidR="00121791" w:rsidRPr="00317E2B" w:rsidRDefault="00121791" w:rsidP="006715EA">
            <w:pPr>
              <w:contextualSpacing/>
              <w:rPr>
                <w:sz w:val="20"/>
                <w:szCs w:val="20"/>
              </w:rPr>
            </w:pPr>
            <w:r w:rsidRPr="00317E2B">
              <w:rPr>
                <w:sz w:val="20"/>
                <w:szCs w:val="20"/>
              </w:rPr>
              <w:t>2,17</w:t>
            </w:r>
          </w:p>
        </w:tc>
        <w:tc>
          <w:tcPr>
            <w:tcW w:w="894" w:type="dxa"/>
            <w:shd w:val="clear" w:color="auto" w:fill="auto"/>
            <w:vAlign w:val="center"/>
            <w:hideMark/>
          </w:tcPr>
          <w:p w14:paraId="685F18D0"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2347CD23" w14:textId="77777777" w:rsidR="00121791" w:rsidRPr="00317E2B" w:rsidRDefault="00121791" w:rsidP="006715EA">
            <w:pPr>
              <w:contextualSpacing/>
              <w:rPr>
                <w:sz w:val="20"/>
                <w:szCs w:val="20"/>
              </w:rPr>
            </w:pPr>
            <w:r w:rsidRPr="00317E2B">
              <w:rPr>
                <w:sz w:val="20"/>
                <w:szCs w:val="20"/>
              </w:rPr>
              <w:t>0,44</w:t>
            </w:r>
          </w:p>
        </w:tc>
        <w:tc>
          <w:tcPr>
            <w:tcW w:w="894" w:type="dxa"/>
            <w:shd w:val="clear" w:color="auto" w:fill="auto"/>
            <w:vAlign w:val="center"/>
            <w:hideMark/>
          </w:tcPr>
          <w:p w14:paraId="14958EEF"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48992AC9"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370B3132" w14:textId="77777777" w:rsidR="00121791" w:rsidRPr="00317E2B" w:rsidRDefault="00121791" w:rsidP="006715EA">
            <w:pPr>
              <w:contextualSpacing/>
              <w:rPr>
                <w:sz w:val="20"/>
                <w:szCs w:val="20"/>
              </w:rPr>
            </w:pPr>
            <w:r w:rsidRPr="00317E2B">
              <w:rPr>
                <w:sz w:val="20"/>
                <w:szCs w:val="20"/>
              </w:rPr>
              <w:t>0,44</w:t>
            </w:r>
          </w:p>
        </w:tc>
        <w:tc>
          <w:tcPr>
            <w:tcW w:w="894" w:type="dxa"/>
            <w:shd w:val="clear" w:color="auto" w:fill="auto"/>
            <w:vAlign w:val="center"/>
            <w:hideMark/>
          </w:tcPr>
          <w:p w14:paraId="436B0C47" w14:textId="77777777" w:rsidR="00121791" w:rsidRPr="00317E2B" w:rsidRDefault="00121791" w:rsidP="006715EA">
            <w:pPr>
              <w:contextualSpacing/>
              <w:rPr>
                <w:sz w:val="20"/>
                <w:szCs w:val="20"/>
              </w:rPr>
            </w:pPr>
            <w:r w:rsidRPr="00317E2B">
              <w:rPr>
                <w:sz w:val="20"/>
                <w:szCs w:val="20"/>
              </w:rPr>
              <w:t>0,44</w:t>
            </w:r>
          </w:p>
        </w:tc>
        <w:tc>
          <w:tcPr>
            <w:tcW w:w="894" w:type="dxa"/>
            <w:shd w:val="clear" w:color="auto" w:fill="auto"/>
            <w:vAlign w:val="center"/>
            <w:hideMark/>
          </w:tcPr>
          <w:p w14:paraId="7CC2D3B6" w14:textId="77777777" w:rsidR="00121791" w:rsidRPr="00317E2B" w:rsidRDefault="00121791" w:rsidP="006715EA">
            <w:pPr>
              <w:contextualSpacing/>
              <w:rPr>
                <w:sz w:val="20"/>
                <w:szCs w:val="20"/>
              </w:rPr>
            </w:pPr>
            <w:r w:rsidRPr="00317E2B">
              <w:rPr>
                <w:sz w:val="20"/>
                <w:szCs w:val="20"/>
              </w:rPr>
              <w:t>0,44</w:t>
            </w:r>
          </w:p>
        </w:tc>
      </w:tr>
      <w:tr w:rsidR="00121791" w:rsidRPr="00317E2B" w14:paraId="0B127F0B" w14:textId="77777777" w:rsidTr="00317E2B">
        <w:trPr>
          <w:gridAfter w:val="1"/>
          <w:wAfter w:w="16" w:type="dxa"/>
          <w:trHeight w:val="20"/>
        </w:trPr>
        <w:tc>
          <w:tcPr>
            <w:tcW w:w="595" w:type="dxa"/>
            <w:shd w:val="clear" w:color="auto" w:fill="auto"/>
            <w:noWrap/>
            <w:vAlign w:val="center"/>
            <w:hideMark/>
          </w:tcPr>
          <w:p w14:paraId="27A159C9" w14:textId="77777777" w:rsidR="00121791" w:rsidRPr="00317E2B" w:rsidRDefault="00121791" w:rsidP="006715EA">
            <w:pPr>
              <w:contextualSpacing/>
              <w:rPr>
                <w:sz w:val="20"/>
                <w:szCs w:val="20"/>
              </w:rPr>
            </w:pPr>
            <w:r w:rsidRPr="00317E2B">
              <w:rPr>
                <w:sz w:val="20"/>
                <w:szCs w:val="20"/>
              </w:rPr>
              <w:t>5.</w:t>
            </w:r>
          </w:p>
        </w:tc>
        <w:tc>
          <w:tcPr>
            <w:tcW w:w="4655" w:type="dxa"/>
            <w:shd w:val="clear" w:color="auto" w:fill="auto"/>
            <w:vAlign w:val="center"/>
            <w:hideMark/>
          </w:tcPr>
          <w:p w14:paraId="73FE2B9D" w14:textId="77777777" w:rsidR="00121791" w:rsidRPr="00317E2B" w:rsidRDefault="00121791" w:rsidP="006715EA">
            <w:pPr>
              <w:contextualSpacing/>
              <w:rPr>
                <w:sz w:val="20"/>
                <w:szCs w:val="20"/>
              </w:rPr>
            </w:pPr>
            <w:r w:rsidRPr="00317E2B">
              <w:rPr>
                <w:sz w:val="20"/>
                <w:szCs w:val="20"/>
              </w:rPr>
              <w:t>Отпущено питьевой воды всего для для нужд холодного и горячего водоснабжения (по сети), из них:</w:t>
            </w:r>
          </w:p>
        </w:tc>
        <w:tc>
          <w:tcPr>
            <w:tcW w:w="998" w:type="dxa"/>
            <w:shd w:val="clear" w:color="auto" w:fill="auto"/>
            <w:vAlign w:val="center"/>
            <w:hideMark/>
          </w:tcPr>
          <w:p w14:paraId="78DC1DB1"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2F6C12A7" w14:textId="77777777" w:rsidR="00121791" w:rsidRPr="00317E2B" w:rsidRDefault="00121791" w:rsidP="006715EA">
            <w:pPr>
              <w:contextualSpacing/>
              <w:rPr>
                <w:sz w:val="20"/>
                <w:szCs w:val="20"/>
              </w:rPr>
            </w:pPr>
            <w:r w:rsidRPr="00317E2B">
              <w:rPr>
                <w:sz w:val="20"/>
                <w:szCs w:val="20"/>
              </w:rPr>
              <w:t>228,719</w:t>
            </w:r>
          </w:p>
        </w:tc>
        <w:tc>
          <w:tcPr>
            <w:tcW w:w="895" w:type="dxa"/>
            <w:shd w:val="clear" w:color="auto" w:fill="auto"/>
            <w:vAlign w:val="center"/>
            <w:hideMark/>
          </w:tcPr>
          <w:p w14:paraId="6014542D" w14:textId="77777777" w:rsidR="00121791" w:rsidRPr="00317E2B" w:rsidRDefault="00121791" w:rsidP="006715EA">
            <w:pPr>
              <w:contextualSpacing/>
              <w:rPr>
                <w:sz w:val="20"/>
                <w:szCs w:val="20"/>
              </w:rPr>
            </w:pPr>
            <w:r w:rsidRPr="00317E2B">
              <w:rPr>
                <w:sz w:val="20"/>
                <w:szCs w:val="20"/>
              </w:rPr>
              <w:t>328,033</w:t>
            </w:r>
          </w:p>
        </w:tc>
        <w:tc>
          <w:tcPr>
            <w:tcW w:w="894" w:type="dxa"/>
            <w:shd w:val="clear" w:color="auto" w:fill="auto"/>
            <w:vAlign w:val="center"/>
            <w:hideMark/>
          </w:tcPr>
          <w:p w14:paraId="06EE3571" w14:textId="77777777" w:rsidR="00121791" w:rsidRPr="00317E2B" w:rsidRDefault="00121791" w:rsidP="006715EA">
            <w:pPr>
              <w:contextualSpacing/>
              <w:rPr>
                <w:sz w:val="20"/>
                <w:szCs w:val="20"/>
              </w:rPr>
            </w:pPr>
            <w:r w:rsidRPr="00317E2B">
              <w:rPr>
                <w:sz w:val="20"/>
                <w:szCs w:val="20"/>
              </w:rPr>
              <w:t>228,719</w:t>
            </w:r>
          </w:p>
        </w:tc>
        <w:tc>
          <w:tcPr>
            <w:tcW w:w="895" w:type="dxa"/>
            <w:shd w:val="clear" w:color="auto" w:fill="auto"/>
            <w:vAlign w:val="center"/>
            <w:hideMark/>
          </w:tcPr>
          <w:p w14:paraId="7B84E386" w14:textId="77777777" w:rsidR="00121791" w:rsidRPr="00317E2B" w:rsidRDefault="00121791" w:rsidP="006715EA">
            <w:pPr>
              <w:contextualSpacing/>
              <w:rPr>
                <w:sz w:val="20"/>
                <w:szCs w:val="20"/>
              </w:rPr>
            </w:pPr>
            <w:r w:rsidRPr="00317E2B">
              <w:rPr>
                <w:sz w:val="20"/>
                <w:szCs w:val="20"/>
              </w:rPr>
              <w:t>228,719</w:t>
            </w:r>
          </w:p>
        </w:tc>
        <w:tc>
          <w:tcPr>
            <w:tcW w:w="894" w:type="dxa"/>
            <w:shd w:val="clear" w:color="auto" w:fill="auto"/>
            <w:vAlign w:val="center"/>
            <w:hideMark/>
          </w:tcPr>
          <w:p w14:paraId="341983B7" w14:textId="77777777" w:rsidR="00121791" w:rsidRPr="00317E2B" w:rsidRDefault="00121791" w:rsidP="006715EA">
            <w:pPr>
              <w:contextualSpacing/>
              <w:rPr>
                <w:sz w:val="20"/>
                <w:szCs w:val="20"/>
              </w:rPr>
            </w:pPr>
            <w:r w:rsidRPr="00317E2B">
              <w:rPr>
                <w:sz w:val="20"/>
                <w:szCs w:val="20"/>
              </w:rPr>
              <w:t>228,719</w:t>
            </w:r>
          </w:p>
        </w:tc>
        <w:tc>
          <w:tcPr>
            <w:tcW w:w="895" w:type="dxa"/>
            <w:shd w:val="clear" w:color="auto" w:fill="auto"/>
            <w:vAlign w:val="center"/>
            <w:hideMark/>
          </w:tcPr>
          <w:p w14:paraId="51DEDD05" w14:textId="77777777" w:rsidR="00121791" w:rsidRPr="00317E2B" w:rsidRDefault="00121791" w:rsidP="006715EA">
            <w:pPr>
              <w:contextualSpacing/>
              <w:rPr>
                <w:sz w:val="20"/>
                <w:szCs w:val="20"/>
              </w:rPr>
            </w:pPr>
            <w:r w:rsidRPr="00317E2B">
              <w:rPr>
                <w:sz w:val="20"/>
                <w:szCs w:val="20"/>
              </w:rPr>
              <w:t>228,719</w:t>
            </w:r>
          </w:p>
        </w:tc>
        <w:tc>
          <w:tcPr>
            <w:tcW w:w="895" w:type="dxa"/>
            <w:shd w:val="clear" w:color="auto" w:fill="auto"/>
            <w:vAlign w:val="center"/>
            <w:hideMark/>
          </w:tcPr>
          <w:p w14:paraId="6DD1E4FA" w14:textId="77777777" w:rsidR="00121791" w:rsidRPr="00317E2B" w:rsidRDefault="00121791" w:rsidP="006715EA">
            <w:pPr>
              <w:contextualSpacing/>
              <w:rPr>
                <w:sz w:val="20"/>
                <w:szCs w:val="20"/>
              </w:rPr>
            </w:pPr>
            <w:r w:rsidRPr="00317E2B">
              <w:rPr>
                <w:sz w:val="20"/>
                <w:szCs w:val="20"/>
              </w:rPr>
              <w:t>228,719</w:t>
            </w:r>
          </w:p>
        </w:tc>
        <w:tc>
          <w:tcPr>
            <w:tcW w:w="894" w:type="dxa"/>
            <w:shd w:val="clear" w:color="auto" w:fill="auto"/>
            <w:vAlign w:val="center"/>
            <w:hideMark/>
          </w:tcPr>
          <w:p w14:paraId="284A34B2" w14:textId="77777777" w:rsidR="00121791" w:rsidRPr="00317E2B" w:rsidRDefault="00121791" w:rsidP="006715EA">
            <w:pPr>
              <w:contextualSpacing/>
              <w:rPr>
                <w:sz w:val="20"/>
                <w:szCs w:val="20"/>
              </w:rPr>
            </w:pPr>
            <w:r w:rsidRPr="00317E2B">
              <w:rPr>
                <w:sz w:val="20"/>
                <w:szCs w:val="20"/>
              </w:rPr>
              <w:t>228,719</w:t>
            </w:r>
          </w:p>
        </w:tc>
        <w:tc>
          <w:tcPr>
            <w:tcW w:w="894" w:type="dxa"/>
            <w:shd w:val="clear" w:color="auto" w:fill="auto"/>
            <w:vAlign w:val="center"/>
            <w:hideMark/>
          </w:tcPr>
          <w:p w14:paraId="41D45D77" w14:textId="77777777" w:rsidR="00121791" w:rsidRPr="00317E2B" w:rsidRDefault="00121791" w:rsidP="006715EA">
            <w:pPr>
              <w:contextualSpacing/>
              <w:rPr>
                <w:sz w:val="20"/>
                <w:szCs w:val="20"/>
              </w:rPr>
            </w:pPr>
            <w:r w:rsidRPr="00317E2B">
              <w:rPr>
                <w:sz w:val="20"/>
                <w:szCs w:val="20"/>
              </w:rPr>
              <w:t>228,719</w:t>
            </w:r>
          </w:p>
        </w:tc>
      </w:tr>
      <w:tr w:rsidR="00121791" w:rsidRPr="00317E2B" w14:paraId="4B9185DA" w14:textId="77777777" w:rsidTr="00317E2B">
        <w:trPr>
          <w:gridAfter w:val="1"/>
          <w:wAfter w:w="16" w:type="dxa"/>
          <w:trHeight w:val="20"/>
        </w:trPr>
        <w:tc>
          <w:tcPr>
            <w:tcW w:w="595" w:type="dxa"/>
            <w:shd w:val="clear" w:color="auto" w:fill="auto"/>
            <w:noWrap/>
            <w:vAlign w:val="center"/>
            <w:hideMark/>
          </w:tcPr>
          <w:p w14:paraId="5FA0702F" w14:textId="77777777" w:rsidR="00121791" w:rsidRPr="00317E2B" w:rsidRDefault="00121791" w:rsidP="006715EA">
            <w:pPr>
              <w:contextualSpacing/>
              <w:rPr>
                <w:sz w:val="20"/>
                <w:szCs w:val="20"/>
              </w:rPr>
            </w:pPr>
            <w:r w:rsidRPr="00317E2B">
              <w:rPr>
                <w:sz w:val="20"/>
                <w:szCs w:val="20"/>
              </w:rPr>
              <w:t>5.1.</w:t>
            </w:r>
          </w:p>
        </w:tc>
        <w:tc>
          <w:tcPr>
            <w:tcW w:w="4655" w:type="dxa"/>
            <w:shd w:val="clear" w:color="auto" w:fill="auto"/>
            <w:vAlign w:val="center"/>
            <w:hideMark/>
          </w:tcPr>
          <w:p w14:paraId="28FC94D7" w14:textId="77777777" w:rsidR="00121791" w:rsidRPr="00317E2B" w:rsidRDefault="00121791" w:rsidP="006715EA">
            <w:pPr>
              <w:contextualSpacing/>
              <w:rPr>
                <w:sz w:val="20"/>
                <w:szCs w:val="20"/>
              </w:rPr>
            </w:pPr>
            <w:r w:rsidRPr="00317E2B">
              <w:rPr>
                <w:sz w:val="20"/>
                <w:szCs w:val="20"/>
              </w:rPr>
              <w:t>Отпущено питьевой воды для нужд холодного водоснабжения (по сети), из них:</w:t>
            </w:r>
          </w:p>
        </w:tc>
        <w:tc>
          <w:tcPr>
            <w:tcW w:w="998" w:type="dxa"/>
            <w:shd w:val="clear" w:color="auto" w:fill="auto"/>
            <w:vAlign w:val="center"/>
            <w:hideMark/>
          </w:tcPr>
          <w:p w14:paraId="7CE6C6CE"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3C65D0B6" w14:textId="77777777" w:rsidR="00121791" w:rsidRPr="00317E2B" w:rsidRDefault="00121791" w:rsidP="006715EA">
            <w:pPr>
              <w:contextualSpacing/>
              <w:rPr>
                <w:sz w:val="20"/>
                <w:szCs w:val="20"/>
              </w:rPr>
            </w:pPr>
            <w:r w:rsidRPr="00317E2B">
              <w:rPr>
                <w:sz w:val="20"/>
                <w:szCs w:val="20"/>
              </w:rPr>
              <w:t>202,500</w:t>
            </w:r>
          </w:p>
        </w:tc>
        <w:tc>
          <w:tcPr>
            <w:tcW w:w="895" w:type="dxa"/>
            <w:shd w:val="clear" w:color="auto" w:fill="auto"/>
            <w:vAlign w:val="center"/>
            <w:hideMark/>
          </w:tcPr>
          <w:p w14:paraId="2904A3F8" w14:textId="77777777" w:rsidR="00121791" w:rsidRPr="00317E2B" w:rsidRDefault="00121791" w:rsidP="006715EA">
            <w:pPr>
              <w:contextualSpacing/>
              <w:rPr>
                <w:sz w:val="20"/>
                <w:szCs w:val="20"/>
              </w:rPr>
            </w:pPr>
            <w:r w:rsidRPr="00317E2B">
              <w:rPr>
                <w:sz w:val="20"/>
                <w:szCs w:val="20"/>
              </w:rPr>
              <w:t>286,296</w:t>
            </w:r>
          </w:p>
        </w:tc>
        <w:tc>
          <w:tcPr>
            <w:tcW w:w="894" w:type="dxa"/>
            <w:shd w:val="clear" w:color="auto" w:fill="auto"/>
            <w:vAlign w:val="center"/>
            <w:hideMark/>
          </w:tcPr>
          <w:p w14:paraId="3213305E" w14:textId="77777777" w:rsidR="00121791" w:rsidRPr="00317E2B" w:rsidRDefault="00121791" w:rsidP="006715EA">
            <w:pPr>
              <w:contextualSpacing/>
              <w:rPr>
                <w:sz w:val="20"/>
                <w:szCs w:val="20"/>
              </w:rPr>
            </w:pPr>
            <w:r w:rsidRPr="00317E2B">
              <w:rPr>
                <w:sz w:val="20"/>
                <w:szCs w:val="20"/>
              </w:rPr>
              <w:t>202,500</w:t>
            </w:r>
          </w:p>
        </w:tc>
        <w:tc>
          <w:tcPr>
            <w:tcW w:w="895" w:type="dxa"/>
            <w:shd w:val="clear" w:color="auto" w:fill="auto"/>
            <w:vAlign w:val="center"/>
            <w:hideMark/>
          </w:tcPr>
          <w:p w14:paraId="253366BC" w14:textId="77777777" w:rsidR="00121791" w:rsidRPr="00317E2B" w:rsidRDefault="00121791" w:rsidP="006715EA">
            <w:pPr>
              <w:contextualSpacing/>
              <w:rPr>
                <w:sz w:val="20"/>
                <w:szCs w:val="20"/>
              </w:rPr>
            </w:pPr>
            <w:r w:rsidRPr="00317E2B">
              <w:rPr>
                <w:sz w:val="20"/>
                <w:szCs w:val="20"/>
              </w:rPr>
              <w:t>202,500</w:t>
            </w:r>
          </w:p>
        </w:tc>
        <w:tc>
          <w:tcPr>
            <w:tcW w:w="894" w:type="dxa"/>
            <w:shd w:val="clear" w:color="auto" w:fill="auto"/>
            <w:vAlign w:val="center"/>
            <w:hideMark/>
          </w:tcPr>
          <w:p w14:paraId="3FF8F2F1" w14:textId="77777777" w:rsidR="00121791" w:rsidRPr="00317E2B" w:rsidRDefault="00121791" w:rsidP="006715EA">
            <w:pPr>
              <w:contextualSpacing/>
              <w:rPr>
                <w:sz w:val="20"/>
                <w:szCs w:val="20"/>
              </w:rPr>
            </w:pPr>
            <w:r w:rsidRPr="00317E2B">
              <w:rPr>
                <w:sz w:val="20"/>
                <w:szCs w:val="20"/>
              </w:rPr>
              <w:t>202,500</w:t>
            </w:r>
          </w:p>
        </w:tc>
        <w:tc>
          <w:tcPr>
            <w:tcW w:w="895" w:type="dxa"/>
            <w:shd w:val="clear" w:color="auto" w:fill="auto"/>
            <w:vAlign w:val="center"/>
            <w:hideMark/>
          </w:tcPr>
          <w:p w14:paraId="4C8CEDAD" w14:textId="77777777" w:rsidR="00121791" w:rsidRPr="00317E2B" w:rsidRDefault="00121791" w:rsidP="006715EA">
            <w:pPr>
              <w:contextualSpacing/>
              <w:rPr>
                <w:sz w:val="20"/>
                <w:szCs w:val="20"/>
              </w:rPr>
            </w:pPr>
            <w:r w:rsidRPr="00317E2B">
              <w:rPr>
                <w:sz w:val="20"/>
                <w:szCs w:val="20"/>
              </w:rPr>
              <w:t>202,500</w:t>
            </w:r>
          </w:p>
        </w:tc>
        <w:tc>
          <w:tcPr>
            <w:tcW w:w="895" w:type="dxa"/>
            <w:shd w:val="clear" w:color="auto" w:fill="auto"/>
            <w:vAlign w:val="center"/>
            <w:hideMark/>
          </w:tcPr>
          <w:p w14:paraId="5586F5CA" w14:textId="77777777" w:rsidR="00121791" w:rsidRPr="00317E2B" w:rsidRDefault="00121791" w:rsidP="006715EA">
            <w:pPr>
              <w:contextualSpacing/>
              <w:rPr>
                <w:sz w:val="20"/>
                <w:szCs w:val="20"/>
              </w:rPr>
            </w:pPr>
            <w:r w:rsidRPr="00317E2B">
              <w:rPr>
                <w:sz w:val="20"/>
                <w:szCs w:val="20"/>
              </w:rPr>
              <w:t>202,500</w:t>
            </w:r>
          </w:p>
        </w:tc>
        <w:tc>
          <w:tcPr>
            <w:tcW w:w="894" w:type="dxa"/>
            <w:shd w:val="clear" w:color="auto" w:fill="auto"/>
            <w:vAlign w:val="center"/>
            <w:hideMark/>
          </w:tcPr>
          <w:p w14:paraId="35902E76" w14:textId="77777777" w:rsidR="00121791" w:rsidRPr="00317E2B" w:rsidRDefault="00121791" w:rsidP="006715EA">
            <w:pPr>
              <w:contextualSpacing/>
              <w:rPr>
                <w:sz w:val="20"/>
                <w:szCs w:val="20"/>
              </w:rPr>
            </w:pPr>
            <w:r w:rsidRPr="00317E2B">
              <w:rPr>
                <w:sz w:val="20"/>
                <w:szCs w:val="20"/>
              </w:rPr>
              <w:t>202,500</w:t>
            </w:r>
          </w:p>
        </w:tc>
        <w:tc>
          <w:tcPr>
            <w:tcW w:w="894" w:type="dxa"/>
            <w:shd w:val="clear" w:color="auto" w:fill="auto"/>
            <w:vAlign w:val="center"/>
            <w:hideMark/>
          </w:tcPr>
          <w:p w14:paraId="775323CE" w14:textId="77777777" w:rsidR="00121791" w:rsidRPr="00317E2B" w:rsidRDefault="00121791" w:rsidP="006715EA">
            <w:pPr>
              <w:contextualSpacing/>
              <w:rPr>
                <w:sz w:val="20"/>
                <w:szCs w:val="20"/>
              </w:rPr>
            </w:pPr>
            <w:r w:rsidRPr="00317E2B">
              <w:rPr>
                <w:sz w:val="20"/>
                <w:szCs w:val="20"/>
              </w:rPr>
              <w:t>202,500</w:t>
            </w:r>
          </w:p>
        </w:tc>
      </w:tr>
      <w:tr w:rsidR="00121791" w:rsidRPr="00317E2B" w14:paraId="4FE9BE56" w14:textId="77777777" w:rsidTr="00317E2B">
        <w:trPr>
          <w:gridAfter w:val="1"/>
          <w:wAfter w:w="16" w:type="dxa"/>
          <w:trHeight w:val="20"/>
        </w:trPr>
        <w:tc>
          <w:tcPr>
            <w:tcW w:w="595" w:type="dxa"/>
            <w:vMerge w:val="restart"/>
            <w:shd w:val="clear" w:color="auto" w:fill="auto"/>
            <w:noWrap/>
            <w:vAlign w:val="center"/>
            <w:hideMark/>
          </w:tcPr>
          <w:p w14:paraId="28C8EB51"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3EF84437"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555DB7E3"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07646B5E" w14:textId="77777777" w:rsidR="00121791" w:rsidRPr="00317E2B" w:rsidRDefault="00121791" w:rsidP="006715EA">
            <w:pPr>
              <w:contextualSpacing/>
              <w:rPr>
                <w:sz w:val="20"/>
                <w:szCs w:val="20"/>
              </w:rPr>
            </w:pPr>
            <w:r w:rsidRPr="00317E2B">
              <w:rPr>
                <w:sz w:val="20"/>
                <w:szCs w:val="20"/>
              </w:rPr>
              <w:t>202,5</w:t>
            </w:r>
          </w:p>
        </w:tc>
        <w:tc>
          <w:tcPr>
            <w:tcW w:w="895" w:type="dxa"/>
            <w:shd w:val="clear" w:color="auto" w:fill="auto"/>
            <w:vAlign w:val="center"/>
            <w:hideMark/>
          </w:tcPr>
          <w:p w14:paraId="327797D7" w14:textId="77777777" w:rsidR="00121791" w:rsidRPr="00317E2B" w:rsidRDefault="00121791" w:rsidP="006715EA">
            <w:pPr>
              <w:contextualSpacing/>
              <w:rPr>
                <w:sz w:val="20"/>
                <w:szCs w:val="20"/>
              </w:rPr>
            </w:pPr>
            <w:r w:rsidRPr="00317E2B">
              <w:rPr>
                <w:sz w:val="20"/>
                <w:szCs w:val="20"/>
              </w:rPr>
              <w:t>286,296</w:t>
            </w:r>
          </w:p>
        </w:tc>
        <w:tc>
          <w:tcPr>
            <w:tcW w:w="894" w:type="dxa"/>
            <w:shd w:val="clear" w:color="auto" w:fill="auto"/>
            <w:vAlign w:val="center"/>
            <w:hideMark/>
          </w:tcPr>
          <w:p w14:paraId="3108F0C4" w14:textId="77777777" w:rsidR="00121791" w:rsidRPr="00317E2B" w:rsidRDefault="00121791" w:rsidP="006715EA">
            <w:pPr>
              <w:contextualSpacing/>
              <w:rPr>
                <w:sz w:val="20"/>
                <w:szCs w:val="20"/>
              </w:rPr>
            </w:pPr>
            <w:r w:rsidRPr="00317E2B">
              <w:rPr>
                <w:sz w:val="20"/>
                <w:szCs w:val="20"/>
              </w:rPr>
              <w:t>202,5</w:t>
            </w:r>
          </w:p>
        </w:tc>
        <w:tc>
          <w:tcPr>
            <w:tcW w:w="895" w:type="dxa"/>
            <w:shd w:val="clear" w:color="auto" w:fill="auto"/>
            <w:vAlign w:val="center"/>
            <w:hideMark/>
          </w:tcPr>
          <w:p w14:paraId="3F096AFE" w14:textId="77777777" w:rsidR="00121791" w:rsidRPr="00317E2B" w:rsidRDefault="00121791" w:rsidP="006715EA">
            <w:pPr>
              <w:contextualSpacing/>
              <w:rPr>
                <w:sz w:val="20"/>
                <w:szCs w:val="20"/>
              </w:rPr>
            </w:pPr>
            <w:r w:rsidRPr="00317E2B">
              <w:rPr>
                <w:sz w:val="20"/>
                <w:szCs w:val="20"/>
              </w:rPr>
              <w:t>202,5</w:t>
            </w:r>
          </w:p>
        </w:tc>
        <w:tc>
          <w:tcPr>
            <w:tcW w:w="894" w:type="dxa"/>
            <w:shd w:val="clear" w:color="auto" w:fill="auto"/>
            <w:vAlign w:val="center"/>
            <w:hideMark/>
          </w:tcPr>
          <w:p w14:paraId="675A594E" w14:textId="77777777" w:rsidR="00121791" w:rsidRPr="00317E2B" w:rsidRDefault="00121791" w:rsidP="006715EA">
            <w:pPr>
              <w:contextualSpacing/>
              <w:rPr>
                <w:sz w:val="20"/>
                <w:szCs w:val="20"/>
              </w:rPr>
            </w:pPr>
            <w:r w:rsidRPr="00317E2B">
              <w:rPr>
                <w:sz w:val="20"/>
                <w:szCs w:val="20"/>
              </w:rPr>
              <w:t>202,5</w:t>
            </w:r>
          </w:p>
        </w:tc>
        <w:tc>
          <w:tcPr>
            <w:tcW w:w="895" w:type="dxa"/>
            <w:shd w:val="clear" w:color="auto" w:fill="auto"/>
            <w:vAlign w:val="center"/>
            <w:hideMark/>
          </w:tcPr>
          <w:p w14:paraId="1020E6AC" w14:textId="77777777" w:rsidR="00121791" w:rsidRPr="00317E2B" w:rsidRDefault="00121791" w:rsidP="006715EA">
            <w:pPr>
              <w:contextualSpacing/>
              <w:rPr>
                <w:sz w:val="20"/>
                <w:szCs w:val="20"/>
              </w:rPr>
            </w:pPr>
            <w:r w:rsidRPr="00317E2B">
              <w:rPr>
                <w:sz w:val="20"/>
                <w:szCs w:val="20"/>
              </w:rPr>
              <w:t>202,5</w:t>
            </w:r>
          </w:p>
        </w:tc>
        <w:tc>
          <w:tcPr>
            <w:tcW w:w="895" w:type="dxa"/>
            <w:shd w:val="clear" w:color="auto" w:fill="auto"/>
            <w:vAlign w:val="center"/>
            <w:hideMark/>
          </w:tcPr>
          <w:p w14:paraId="593E0616" w14:textId="77777777" w:rsidR="00121791" w:rsidRPr="00317E2B" w:rsidRDefault="00121791" w:rsidP="006715EA">
            <w:pPr>
              <w:contextualSpacing/>
              <w:rPr>
                <w:sz w:val="20"/>
                <w:szCs w:val="20"/>
              </w:rPr>
            </w:pPr>
            <w:r w:rsidRPr="00317E2B">
              <w:rPr>
                <w:sz w:val="20"/>
                <w:szCs w:val="20"/>
              </w:rPr>
              <w:t>202,5</w:t>
            </w:r>
          </w:p>
        </w:tc>
        <w:tc>
          <w:tcPr>
            <w:tcW w:w="894" w:type="dxa"/>
            <w:shd w:val="clear" w:color="auto" w:fill="auto"/>
            <w:vAlign w:val="center"/>
            <w:hideMark/>
          </w:tcPr>
          <w:p w14:paraId="3B7C5D46" w14:textId="77777777" w:rsidR="00121791" w:rsidRPr="00317E2B" w:rsidRDefault="00121791" w:rsidP="006715EA">
            <w:pPr>
              <w:contextualSpacing/>
              <w:rPr>
                <w:sz w:val="20"/>
                <w:szCs w:val="20"/>
              </w:rPr>
            </w:pPr>
            <w:r w:rsidRPr="00317E2B">
              <w:rPr>
                <w:sz w:val="20"/>
                <w:szCs w:val="20"/>
              </w:rPr>
              <w:t>202,5</w:t>
            </w:r>
          </w:p>
        </w:tc>
        <w:tc>
          <w:tcPr>
            <w:tcW w:w="894" w:type="dxa"/>
            <w:shd w:val="clear" w:color="auto" w:fill="auto"/>
            <w:vAlign w:val="center"/>
            <w:hideMark/>
          </w:tcPr>
          <w:p w14:paraId="2D1313C2" w14:textId="77777777" w:rsidR="00121791" w:rsidRPr="00317E2B" w:rsidRDefault="00121791" w:rsidP="006715EA">
            <w:pPr>
              <w:contextualSpacing/>
              <w:rPr>
                <w:sz w:val="20"/>
                <w:szCs w:val="20"/>
              </w:rPr>
            </w:pPr>
            <w:r w:rsidRPr="00317E2B">
              <w:rPr>
                <w:sz w:val="20"/>
                <w:szCs w:val="20"/>
              </w:rPr>
              <w:t>202,5</w:t>
            </w:r>
          </w:p>
        </w:tc>
      </w:tr>
      <w:tr w:rsidR="00121791" w:rsidRPr="00317E2B" w14:paraId="1F84BBAA" w14:textId="77777777" w:rsidTr="00317E2B">
        <w:trPr>
          <w:gridAfter w:val="1"/>
          <w:wAfter w:w="16" w:type="dxa"/>
          <w:trHeight w:val="20"/>
        </w:trPr>
        <w:tc>
          <w:tcPr>
            <w:tcW w:w="595" w:type="dxa"/>
            <w:vMerge/>
            <w:vAlign w:val="center"/>
            <w:hideMark/>
          </w:tcPr>
          <w:p w14:paraId="5537C04F" w14:textId="77777777" w:rsidR="00121791" w:rsidRPr="00317E2B" w:rsidRDefault="00121791" w:rsidP="006715EA">
            <w:pPr>
              <w:contextualSpacing/>
              <w:rPr>
                <w:sz w:val="20"/>
                <w:szCs w:val="20"/>
              </w:rPr>
            </w:pPr>
          </w:p>
        </w:tc>
        <w:tc>
          <w:tcPr>
            <w:tcW w:w="4655" w:type="dxa"/>
            <w:vMerge/>
            <w:vAlign w:val="center"/>
            <w:hideMark/>
          </w:tcPr>
          <w:p w14:paraId="56D97316" w14:textId="77777777" w:rsidR="00121791" w:rsidRPr="00317E2B" w:rsidRDefault="00121791" w:rsidP="006715EA">
            <w:pPr>
              <w:contextualSpacing/>
              <w:rPr>
                <w:sz w:val="20"/>
                <w:szCs w:val="20"/>
              </w:rPr>
            </w:pPr>
          </w:p>
        </w:tc>
        <w:tc>
          <w:tcPr>
            <w:tcW w:w="998" w:type="dxa"/>
            <w:shd w:val="clear" w:color="auto" w:fill="auto"/>
            <w:vAlign w:val="center"/>
            <w:hideMark/>
          </w:tcPr>
          <w:p w14:paraId="6F20EB68"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5CF3DB82"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238E544"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BC02FC8"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06F5C97A"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E3EFB2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136CD7A"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5E75C33F"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6D02086"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97CB04F" w14:textId="77777777" w:rsidR="00121791" w:rsidRPr="00317E2B" w:rsidRDefault="00121791" w:rsidP="006715EA">
            <w:pPr>
              <w:contextualSpacing/>
              <w:rPr>
                <w:sz w:val="20"/>
                <w:szCs w:val="20"/>
              </w:rPr>
            </w:pPr>
            <w:r w:rsidRPr="00317E2B">
              <w:rPr>
                <w:sz w:val="20"/>
                <w:szCs w:val="20"/>
              </w:rPr>
              <w:t>100</w:t>
            </w:r>
          </w:p>
        </w:tc>
      </w:tr>
      <w:tr w:rsidR="00121791" w:rsidRPr="00317E2B" w14:paraId="1EF47F8D" w14:textId="77777777" w:rsidTr="00317E2B">
        <w:trPr>
          <w:gridAfter w:val="1"/>
          <w:wAfter w:w="16" w:type="dxa"/>
          <w:trHeight w:val="20"/>
        </w:trPr>
        <w:tc>
          <w:tcPr>
            <w:tcW w:w="595" w:type="dxa"/>
            <w:vMerge w:val="restart"/>
            <w:shd w:val="clear" w:color="auto" w:fill="auto"/>
            <w:noWrap/>
            <w:vAlign w:val="center"/>
            <w:hideMark/>
          </w:tcPr>
          <w:p w14:paraId="422030FD" w14:textId="77777777" w:rsidR="00121791" w:rsidRPr="00317E2B" w:rsidRDefault="00121791" w:rsidP="006715EA">
            <w:pPr>
              <w:contextualSpacing/>
              <w:rPr>
                <w:sz w:val="20"/>
                <w:szCs w:val="20"/>
              </w:rPr>
            </w:pPr>
            <w:r w:rsidRPr="00317E2B">
              <w:rPr>
                <w:sz w:val="20"/>
                <w:szCs w:val="20"/>
              </w:rPr>
              <w:t>5.1.1.</w:t>
            </w:r>
          </w:p>
        </w:tc>
        <w:tc>
          <w:tcPr>
            <w:tcW w:w="4655" w:type="dxa"/>
            <w:vMerge w:val="restart"/>
            <w:shd w:val="clear" w:color="auto" w:fill="auto"/>
            <w:vAlign w:val="center"/>
            <w:hideMark/>
          </w:tcPr>
          <w:p w14:paraId="680437A5" w14:textId="77777777" w:rsidR="00121791" w:rsidRPr="00317E2B" w:rsidRDefault="00121791" w:rsidP="006715EA">
            <w:pPr>
              <w:contextualSpacing/>
              <w:rPr>
                <w:sz w:val="20"/>
                <w:szCs w:val="20"/>
              </w:rPr>
            </w:pPr>
            <w:r w:rsidRPr="00317E2B">
              <w:rPr>
                <w:sz w:val="20"/>
                <w:szCs w:val="20"/>
              </w:rPr>
              <w:t>населению в т.ч.:</w:t>
            </w:r>
          </w:p>
        </w:tc>
        <w:tc>
          <w:tcPr>
            <w:tcW w:w="998" w:type="dxa"/>
            <w:shd w:val="clear" w:color="auto" w:fill="auto"/>
            <w:vAlign w:val="center"/>
            <w:hideMark/>
          </w:tcPr>
          <w:p w14:paraId="04D797B3"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5DE370F0" w14:textId="77777777" w:rsidR="00121791" w:rsidRPr="00317E2B" w:rsidRDefault="00121791" w:rsidP="006715EA">
            <w:pPr>
              <w:contextualSpacing/>
              <w:rPr>
                <w:sz w:val="20"/>
                <w:szCs w:val="20"/>
              </w:rPr>
            </w:pPr>
            <w:r w:rsidRPr="00317E2B">
              <w:rPr>
                <w:sz w:val="20"/>
                <w:szCs w:val="20"/>
              </w:rPr>
              <w:t>50,911</w:t>
            </w:r>
          </w:p>
        </w:tc>
        <w:tc>
          <w:tcPr>
            <w:tcW w:w="895" w:type="dxa"/>
            <w:shd w:val="clear" w:color="auto" w:fill="auto"/>
            <w:vAlign w:val="center"/>
            <w:hideMark/>
          </w:tcPr>
          <w:p w14:paraId="797088E4" w14:textId="77777777" w:rsidR="00121791" w:rsidRPr="00317E2B" w:rsidRDefault="00121791" w:rsidP="006715EA">
            <w:pPr>
              <w:contextualSpacing/>
              <w:rPr>
                <w:sz w:val="20"/>
                <w:szCs w:val="20"/>
              </w:rPr>
            </w:pPr>
            <w:r w:rsidRPr="00317E2B">
              <w:rPr>
                <w:sz w:val="20"/>
                <w:szCs w:val="20"/>
              </w:rPr>
              <w:t>147,44</w:t>
            </w:r>
          </w:p>
        </w:tc>
        <w:tc>
          <w:tcPr>
            <w:tcW w:w="894" w:type="dxa"/>
            <w:shd w:val="clear" w:color="auto" w:fill="auto"/>
            <w:vAlign w:val="center"/>
            <w:hideMark/>
          </w:tcPr>
          <w:p w14:paraId="6D408DA2" w14:textId="77777777" w:rsidR="00121791" w:rsidRPr="00317E2B" w:rsidRDefault="00121791" w:rsidP="006715EA">
            <w:pPr>
              <w:contextualSpacing/>
              <w:rPr>
                <w:sz w:val="20"/>
                <w:szCs w:val="20"/>
              </w:rPr>
            </w:pPr>
            <w:r w:rsidRPr="00317E2B">
              <w:rPr>
                <w:sz w:val="20"/>
                <w:szCs w:val="20"/>
              </w:rPr>
              <w:t>50,911</w:t>
            </w:r>
          </w:p>
        </w:tc>
        <w:tc>
          <w:tcPr>
            <w:tcW w:w="895" w:type="dxa"/>
            <w:shd w:val="clear" w:color="auto" w:fill="auto"/>
            <w:vAlign w:val="center"/>
            <w:hideMark/>
          </w:tcPr>
          <w:p w14:paraId="608674F6" w14:textId="77777777" w:rsidR="00121791" w:rsidRPr="00317E2B" w:rsidRDefault="00121791" w:rsidP="006715EA">
            <w:pPr>
              <w:contextualSpacing/>
              <w:rPr>
                <w:sz w:val="20"/>
                <w:szCs w:val="20"/>
              </w:rPr>
            </w:pPr>
            <w:r w:rsidRPr="00317E2B">
              <w:rPr>
                <w:sz w:val="20"/>
                <w:szCs w:val="20"/>
              </w:rPr>
              <w:t>50,911</w:t>
            </w:r>
          </w:p>
        </w:tc>
        <w:tc>
          <w:tcPr>
            <w:tcW w:w="894" w:type="dxa"/>
            <w:shd w:val="clear" w:color="auto" w:fill="auto"/>
            <w:vAlign w:val="center"/>
            <w:hideMark/>
          </w:tcPr>
          <w:p w14:paraId="2141FDFA" w14:textId="77777777" w:rsidR="00121791" w:rsidRPr="00317E2B" w:rsidRDefault="00121791" w:rsidP="006715EA">
            <w:pPr>
              <w:contextualSpacing/>
              <w:rPr>
                <w:sz w:val="20"/>
                <w:szCs w:val="20"/>
              </w:rPr>
            </w:pPr>
            <w:r w:rsidRPr="00317E2B">
              <w:rPr>
                <w:sz w:val="20"/>
                <w:szCs w:val="20"/>
              </w:rPr>
              <w:t>50,911</w:t>
            </w:r>
          </w:p>
        </w:tc>
        <w:tc>
          <w:tcPr>
            <w:tcW w:w="895" w:type="dxa"/>
            <w:shd w:val="clear" w:color="auto" w:fill="auto"/>
            <w:vAlign w:val="center"/>
            <w:hideMark/>
          </w:tcPr>
          <w:p w14:paraId="7BB915EA" w14:textId="77777777" w:rsidR="00121791" w:rsidRPr="00317E2B" w:rsidRDefault="00121791" w:rsidP="006715EA">
            <w:pPr>
              <w:contextualSpacing/>
              <w:rPr>
                <w:sz w:val="20"/>
                <w:szCs w:val="20"/>
              </w:rPr>
            </w:pPr>
            <w:r w:rsidRPr="00317E2B">
              <w:rPr>
                <w:sz w:val="20"/>
                <w:szCs w:val="20"/>
              </w:rPr>
              <w:t>50,911</w:t>
            </w:r>
          </w:p>
        </w:tc>
        <w:tc>
          <w:tcPr>
            <w:tcW w:w="895" w:type="dxa"/>
            <w:shd w:val="clear" w:color="auto" w:fill="auto"/>
            <w:vAlign w:val="center"/>
            <w:hideMark/>
          </w:tcPr>
          <w:p w14:paraId="068AB7C2" w14:textId="77777777" w:rsidR="00121791" w:rsidRPr="00317E2B" w:rsidRDefault="00121791" w:rsidP="006715EA">
            <w:pPr>
              <w:contextualSpacing/>
              <w:rPr>
                <w:sz w:val="20"/>
                <w:szCs w:val="20"/>
              </w:rPr>
            </w:pPr>
            <w:r w:rsidRPr="00317E2B">
              <w:rPr>
                <w:sz w:val="20"/>
                <w:szCs w:val="20"/>
              </w:rPr>
              <w:t>50,911</w:t>
            </w:r>
          </w:p>
        </w:tc>
        <w:tc>
          <w:tcPr>
            <w:tcW w:w="894" w:type="dxa"/>
            <w:shd w:val="clear" w:color="auto" w:fill="auto"/>
            <w:vAlign w:val="center"/>
            <w:hideMark/>
          </w:tcPr>
          <w:p w14:paraId="12B849CC" w14:textId="77777777" w:rsidR="00121791" w:rsidRPr="00317E2B" w:rsidRDefault="00121791" w:rsidP="006715EA">
            <w:pPr>
              <w:contextualSpacing/>
              <w:rPr>
                <w:sz w:val="20"/>
                <w:szCs w:val="20"/>
              </w:rPr>
            </w:pPr>
            <w:r w:rsidRPr="00317E2B">
              <w:rPr>
                <w:sz w:val="20"/>
                <w:szCs w:val="20"/>
              </w:rPr>
              <w:t>50,911</w:t>
            </w:r>
          </w:p>
        </w:tc>
        <w:tc>
          <w:tcPr>
            <w:tcW w:w="894" w:type="dxa"/>
            <w:shd w:val="clear" w:color="auto" w:fill="auto"/>
            <w:vAlign w:val="center"/>
            <w:hideMark/>
          </w:tcPr>
          <w:p w14:paraId="42F3D30D" w14:textId="77777777" w:rsidR="00121791" w:rsidRPr="00317E2B" w:rsidRDefault="00121791" w:rsidP="006715EA">
            <w:pPr>
              <w:contextualSpacing/>
              <w:rPr>
                <w:sz w:val="20"/>
                <w:szCs w:val="20"/>
              </w:rPr>
            </w:pPr>
            <w:r w:rsidRPr="00317E2B">
              <w:rPr>
                <w:sz w:val="20"/>
                <w:szCs w:val="20"/>
              </w:rPr>
              <w:t>50,911</w:t>
            </w:r>
          </w:p>
        </w:tc>
      </w:tr>
      <w:tr w:rsidR="00121791" w:rsidRPr="00317E2B" w14:paraId="3435FF67" w14:textId="77777777" w:rsidTr="00317E2B">
        <w:trPr>
          <w:gridAfter w:val="1"/>
          <w:wAfter w:w="16" w:type="dxa"/>
          <w:trHeight w:val="20"/>
        </w:trPr>
        <w:tc>
          <w:tcPr>
            <w:tcW w:w="595" w:type="dxa"/>
            <w:vMerge/>
            <w:vAlign w:val="center"/>
            <w:hideMark/>
          </w:tcPr>
          <w:p w14:paraId="24CE184B" w14:textId="77777777" w:rsidR="00121791" w:rsidRPr="00317E2B" w:rsidRDefault="00121791" w:rsidP="006715EA">
            <w:pPr>
              <w:contextualSpacing/>
              <w:rPr>
                <w:sz w:val="20"/>
                <w:szCs w:val="20"/>
              </w:rPr>
            </w:pPr>
          </w:p>
        </w:tc>
        <w:tc>
          <w:tcPr>
            <w:tcW w:w="4655" w:type="dxa"/>
            <w:vMerge/>
            <w:vAlign w:val="center"/>
            <w:hideMark/>
          </w:tcPr>
          <w:p w14:paraId="1186C772" w14:textId="77777777" w:rsidR="00121791" w:rsidRPr="00317E2B" w:rsidRDefault="00121791" w:rsidP="006715EA">
            <w:pPr>
              <w:contextualSpacing/>
              <w:rPr>
                <w:sz w:val="20"/>
                <w:szCs w:val="20"/>
              </w:rPr>
            </w:pPr>
          </w:p>
        </w:tc>
        <w:tc>
          <w:tcPr>
            <w:tcW w:w="998" w:type="dxa"/>
            <w:shd w:val="clear" w:color="auto" w:fill="auto"/>
            <w:vAlign w:val="center"/>
            <w:hideMark/>
          </w:tcPr>
          <w:p w14:paraId="7A9E1DDA"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1EEC324D"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6652826C" w14:textId="77777777" w:rsidR="00121791" w:rsidRPr="00317E2B" w:rsidRDefault="00121791" w:rsidP="006715EA">
            <w:pPr>
              <w:contextualSpacing/>
              <w:rPr>
                <w:sz w:val="20"/>
                <w:szCs w:val="20"/>
              </w:rPr>
            </w:pPr>
            <w:r w:rsidRPr="00317E2B">
              <w:rPr>
                <w:sz w:val="20"/>
                <w:szCs w:val="20"/>
              </w:rPr>
              <w:t>51,50</w:t>
            </w:r>
          </w:p>
        </w:tc>
        <w:tc>
          <w:tcPr>
            <w:tcW w:w="894" w:type="dxa"/>
            <w:shd w:val="clear" w:color="auto" w:fill="auto"/>
            <w:vAlign w:val="center"/>
            <w:hideMark/>
          </w:tcPr>
          <w:p w14:paraId="066249E5"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03B995CF" w14:textId="77777777" w:rsidR="00121791" w:rsidRPr="00317E2B" w:rsidRDefault="00121791" w:rsidP="006715EA">
            <w:pPr>
              <w:contextualSpacing/>
              <w:rPr>
                <w:sz w:val="20"/>
                <w:szCs w:val="20"/>
              </w:rPr>
            </w:pPr>
            <w:r w:rsidRPr="00317E2B">
              <w:rPr>
                <w:sz w:val="20"/>
                <w:szCs w:val="20"/>
              </w:rPr>
              <w:t>25,14</w:t>
            </w:r>
          </w:p>
        </w:tc>
        <w:tc>
          <w:tcPr>
            <w:tcW w:w="894" w:type="dxa"/>
            <w:shd w:val="clear" w:color="auto" w:fill="auto"/>
            <w:vAlign w:val="center"/>
            <w:hideMark/>
          </w:tcPr>
          <w:p w14:paraId="01B4E1D9"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1348E56D"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6E9644CA" w14:textId="77777777" w:rsidR="00121791" w:rsidRPr="00317E2B" w:rsidRDefault="00121791" w:rsidP="006715EA">
            <w:pPr>
              <w:contextualSpacing/>
              <w:rPr>
                <w:sz w:val="20"/>
                <w:szCs w:val="20"/>
              </w:rPr>
            </w:pPr>
            <w:r w:rsidRPr="00317E2B">
              <w:rPr>
                <w:sz w:val="20"/>
                <w:szCs w:val="20"/>
              </w:rPr>
              <w:t>25,14</w:t>
            </w:r>
          </w:p>
        </w:tc>
        <w:tc>
          <w:tcPr>
            <w:tcW w:w="894" w:type="dxa"/>
            <w:shd w:val="clear" w:color="auto" w:fill="auto"/>
            <w:vAlign w:val="center"/>
            <w:hideMark/>
          </w:tcPr>
          <w:p w14:paraId="15D9E116" w14:textId="77777777" w:rsidR="00121791" w:rsidRPr="00317E2B" w:rsidRDefault="00121791" w:rsidP="006715EA">
            <w:pPr>
              <w:contextualSpacing/>
              <w:rPr>
                <w:sz w:val="20"/>
                <w:szCs w:val="20"/>
              </w:rPr>
            </w:pPr>
            <w:r w:rsidRPr="00317E2B">
              <w:rPr>
                <w:sz w:val="20"/>
                <w:szCs w:val="20"/>
              </w:rPr>
              <w:t>25,14</w:t>
            </w:r>
          </w:p>
        </w:tc>
        <w:tc>
          <w:tcPr>
            <w:tcW w:w="894" w:type="dxa"/>
            <w:shd w:val="clear" w:color="auto" w:fill="auto"/>
            <w:vAlign w:val="center"/>
            <w:hideMark/>
          </w:tcPr>
          <w:p w14:paraId="629CCB74" w14:textId="77777777" w:rsidR="00121791" w:rsidRPr="00317E2B" w:rsidRDefault="00121791" w:rsidP="006715EA">
            <w:pPr>
              <w:contextualSpacing/>
              <w:rPr>
                <w:sz w:val="20"/>
                <w:szCs w:val="20"/>
              </w:rPr>
            </w:pPr>
            <w:r w:rsidRPr="00317E2B">
              <w:rPr>
                <w:sz w:val="20"/>
                <w:szCs w:val="20"/>
              </w:rPr>
              <w:t>25,14</w:t>
            </w:r>
          </w:p>
        </w:tc>
      </w:tr>
      <w:tr w:rsidR="00121791" w:rsidRPr="00317E2B" w14:paraId="0D296E9E" w14:textId="77777777" w:rsidTr="00317E2B">
        <w:trPr>
          <w:gridAfter w:val="1"/>
          <w:wAfter w:w="16" w:type="dxa"/>
          <w:trHeight w:val="20"/>
        </w:trPr>
        <w:tc>
          <w:tcPr>
            <w:tcW w:w="595" w:type="dxa"/>
            <w:vMerge w:val="restart"/>
            <w:shd w:val="clear" w:color="auto" w:fill="auto"/>
            <w:noWrap/>
            <w:vAlign w:val="center"/>
            <w:hideMark/>
          </w:tcPr>
          <w:p w14:paraId="1693D93A"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4101527F"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6AC6B677"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6452D562" w14:textId="77777777" w:rsidR="00121791" w:rsidRPr="00317E2B" w:rsidRDefault="00121791" w:rsidP="006715EA">
            <w:pPr>
              <w:contextualSpacing/>
              <w:rPr>
                <w:sz w:val="20"/>
                <w:szCs w:val="20"/>
              </w:rPr>
            </w:pPr>
            <w:r w:rsidRPr="00317E2B">
              <w:rPr>
                <w:sz w:val="20"/>
                <w:szCs w:val="20"/>
              </w:rPr>
              <w:t>50,911</w:t>
            </w:r>
          </w:p>
        </w:tc>
        <w:tc>
          <w:tcPr>
            <w:tcW w:w="895" w:type="dxa"/>
            <w:shd w:val="clear" w:color="auto" w:fill="auto"/>
            <w:vAlign w:val="center"/>
            <w:hideMark/>
          </w:tcPr>
          <w:p w14:paraId="58D10F01" w14:textId="77777777" w:rsidR="00121791" w:rsidRPr="00317E2B" w:rsidRDefault="00121791" w:rsidP="006715EA">
            <w:pPr>
              <w:contextualSpacing/>
              <w:rPr>
                <w:sz w:val="20"/>
                <w:szCs w:val="20"/>
              </w:rPr>
            </w:pPr>
            <w:r w:rsidRPr="00317E2B">
              <w:rPr>
                <w:sz w:val="20"/>
                <w:szCs w:val="20"/>
              </w:rPr>
              <w:t>147,44</w:t>
            </w:r>
          </w:p>
        </w:tc>
        <w:tc>
          <w:tcPr>
            <w:tcW w:w="894" w:type="dxa"/>
            <w:shd w:val="clear" w:color="auto" w:fill="auto"/>
            <w:vAlign w:val="center"/>
            <w:hideMark/>
          </w:tcPr>
          <w:p w14:paraId="6739839C" w14:textId="77777777" w:rsidR="00121791" w:rsidRPr="00317E2B" w:rsidRDefault="00121791" w:rsidP="006715EA">
            <w:pPr>
              <w:contextualSpacing/>
              <w:rPr>
                <w:sz w:val="20"/>
                <w:szCs w:val="20"/>
              </w:rPr>
            </w:pPr>
            <w:r w:rsidRPr="00317E2B">
              <w:rPr>
                <w:sz w:val="20"/>
                <w:szCs w:val="20"/>
              </w:rPr>
              <w:t>50,911</w:t>
            </w:r>
          </w:p>
        </w:tc>
        <w:tc>
          <w:tcPr>
            <w:tcW w:w="895" w:type="dxa"/>
            <w:shd w:val="clear" w:color="auto" w:fill="auto"/>
            <w:vAlign w:val="center"/>
            <w:hideMark/>
          </w:tcPr>
          <w:p w14:paraId="247AE73E" w14:textId="77777777" w:rsidR="00121791" w:rsidRPr="00317E2B" w:rsidRDefault="00121791" w:rsidP="006715EA">
            <w:pPr>
              <w:contextualSpacing/>
              <w:rPr>
                <w:sz w:val="20"/>
                <w:szCs w:val="20"/>
              </w:rPr>
            </w:pPr>
            <w:r w:rsidRPr="00317E2B">
              <w:rPr>
                <w:sz w:val="20"/>
                <w:szCs w:val="20"/>
              </w:rPr>
              <w:t>50,911</w:t>
            </w:r>
          </w:p>
        </w:tc>
        <w:tc>
          <w:tcPr>
            <w:tcW w:w="894" w:type="dxa"/>
            <w:shd w:val="clear" w:color="auto" w:fill="auto"/>
            <w:vAlign w:val="center"/>
            <w:hideMark/>
          </w:tcPr>
          <w:p w14:paraId="1A05FAC3" w14:textId="77777777" w:rsidR="00121791" w:rsidRPr="00317E2B" w:rsidRDefault="00121791" w:rsidP="006715EA">
            <w:pPr>
              <w:contextualSpacing/>
              <w:rPr>
                <w:sz w:val="20"/>
                <w:szCs w:val="20"/>
              </w:rPr>
            </w:pPr>
            <w:r w:rsidRPr="00317E2B">
              <w:rPr>
                <w:sz w:val="20"/>
                <w:szCs w:val="20"/>
              </w:rPr>
              <w:t>50,911</w:t>
            </w:r>
          </w:p>
        </w:tc>
        <w:tc>
          <w:tcPr>
            <w:tcW w:w="895" w:type="dxa"/>
            <w:shd w:val="clear" w:color="auto" w:fill="auto"/>
            <w:vAlign w:val="center"/>
            <w:hideMark/>
          </w:tcPr>
          <w:p w14:paraId="7271B805" w14:textId="77777777" w:rsidR="00121791" w:rsidRPr="00317E2B" w:rsidRDefault="00121791" w:rsidP="006715EA">
            <w:pPr>
              <w:contextualSpacing/>
              <w:rPr>
                <w:sz w:val="20"/>
                <w:szCs w:val="20"/>
              </w:rPr>
            </w:pPr>
            <w:r w:rsidRPr="00317E2B">
              <w:rPr>
                <w:sz w:val="20"/>
                <w:szCs w:val="20"/>
              </w:rPr>
              <w:t>50,911</w:t>
            </w:r>
          </w:p>
        </w:tc>
        <w:tc>
          <w:tcPr>
            <w:tcW w:w="895" w:type="dxa"/>
            <w:shd w:val="clear" w:color="auto" w:fill="auto"/>
            <w:vAlign w:val="center"/>
            <w:hideMark/>
          </w:tcPr>
          <w:p w14:paraId="0FAD85F7" w14:textId="77777777" w:rsidR="00121791" w:rsidRPr="00317E2B" w:rsidRDefault="00121791" w:rsidP="006715EA">
            <w:pPr>
              <w:contextualSpacing/>
              <w:rPr>
                <w:sz w:val="20"/>
                <w:szCs w:val="20"/>
              </w:rPr>
            </w:pPr>
            <w:r w:rsidRPr="00317E2B">
              <w:rPr>
                <w:sz w:val="20"/>
                <w:szCs w:val="20"/>
              </w:rPr>
              <w:t>50,911</w:t>
            </w:r>
          </w:p>
        </w:tc>
        <w:tc>
          <w:tcPr>
            <w:tcW w:w="894" w:type="dxa"/>
            <w:shd w:val="clear" w:color="auto" w:fill="auto"/>
            <w:vAlign w:val="center"/>
            <w:hideMark/>
          </w:tcPr>
          <w:p w14:paraId="0EF908CF" w14:textId="77777777" w:rsidR="00121791" w:rsidRPr="00317E2B" w:rsidRDefault="00121791" w:rsidP="006715EA">
            <w:pPr>
              <w:contextualSpacing/>
              <w:rPr>
                <w:sz w:val="20"/>
                <w:szCs w:val="20"/>
              </w:rPr>
            </w:pPr>
            <w:r w:rsidRPr="00317E2B">
              <w:rPr>
                <w:sz w:val="20"/>
                <w:szCs w:val="20"/>
              </w:rPr>
              <w:t>50,911</w:t>
            </w:r>
          </w:p>
        </w:tc>
        <w:tc>
          <w:tcPr>
            <w:tcW w:w="894" w:type="dxa"/>
            <w:shd w:val="clear" w:color="auto" w:fill="auto"/>
            <w:vAlign w:val="center"/>
            <w:hideMark/>
          </w:tcPr>
          <w:p w14:paraId="02D3A9E5" w14:textId="77777777" w:rsidR="00121791" w:rsidRPr="00317E2B" w:rsidRDefault="00121791" w:rsidP="006715EA">
            <w:pPr>
              <w:contextualSpacing/>
              <w:rPr>
                <w:sz w:val="20"/>
                <w:szCs w:val="20"/>
              </w:rPr>
            </w:pPr>
            <w:r w:rsidRPr="00317E2B">
              <w:rPr>
                <w:sz w:val="20"/>
                <w:szCs w:val="20"/>
              </w:rPr>
              <w:t>50,911</w:t>
            </w:r>
          </w:p>
        </w:tc>
      </w:tr>
      <w:tr w:rsidR="00121791" w:rsidRPr="00317E2B" w14:paraId="46C11C26" w14:textId="77777777" w:rsidTr="00317E2B">
        <w:trPr>
          <w:gridAfter w:val="1"/>
          <w:wAfter w:w="16" w:type="dxa"/>
          <w:trHeight w:val="20"/>
        </w:trPr>
        <w:tc>
          <w:tcPr>
            <w:tcW w:w="595" w:type="dxa"/>
            <w:vMerge/>
            <w:vAlign w:val="center"/>
            <w:hideMark/>
          </w:tcPr>
          <w:p w14:paraId="09854E43" w14:textId="77777777" w:rsidR="00121791" w:rsidRPr="00317E2B" w:rsidRDefault="00121791" w:rsidP="006715EA">
            <w:pPr>
              <w:contextualSpacing/>
              <w:rPr>
                <w:sz w:val="20"/>
                <w:szCs w:val="20"/>
              </w:rPr>
            </w:pPr>
          </w:p>
        </w:tc>
        <w:tc>
          <w:tcPr>
            <w:tcW w:w="4655" w:type="dxa"/>
            <w:vMerge/>
            <w:vAlign w:val="center"/>
            <w:hideMark/>
          </w:tcPr>
          <w:p w14:paraId="5A1826E9" w14:textId="77777777" w:rsidR="00121791" w:rsidRPr="00317E2B" w:rsidRDefault="00121791" w:rsidP="006715EA">
            <w:pPr>
              <w:contextualSpacing/>
              <w:rPr>
                <w:sz w:val="20"/>
                <w:szCs w:val="20"/>
              </w:rPr>
            </w:pPr>
          </w:p>
        </w:tc>
        <w:tc>
          <w:tcPr>
            <w:tcW w:w="998" w:type="dxa"/>
            <w:shd w:val="clear" w:color="auto" w:fill="auto"/>
            <w:vAlign w:val="center"/>
            <w:hideMark/>
          </w:tcPr>
          <w:p w14:paraId="6B99ADA2"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01A715D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01FE9C6D"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FC3AC9C"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0C1A5B0"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FFE274C"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4363BFB"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FA7D234"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7437F80E"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2342D78" w14:textId="77777777" w:rsidR="00121791" w:rsidRPr="00317E2B" w:rsidRDefault="00121791" w:rsidP="006715EA">
            <w:pPr>
              <w:contextualSpacing/>
              <w:rPr>
                <w:sz w:val="20"/>
                <w:szCs w:val="20"/>
              </w:rPr>
            </w:pPr>
            <w:r w:rsidRPr="00317E2B">
              <w:rPr>
                <w:sz w:val="20"/>
                <w:szCs w:val="20"/>
              </w:rPr>
              <w:t>100</w:t>
            </w:r>
          </w:p>
        </w:tc>
      </w:tr>
      <w:tr w:rsidR="00121791" w:rsidRPr="00317E2B" w14:paraId="114C4509" w14:textId="77777777" w:rsidTr="00317E2B">
        <w:trPr>
          <w:gridAfter w:val="1"/>
          <w:wAfter w:w="16" w:type="dxa"/>
          <w:trHeight w:val="20"/>
        </w:trPr>
        <w:tc>
          <w:tcPr>
            <w:tcW w:w="595" w:type="dxa"/>
            <w:vMerge w:val="restart"/>
            <w:shd w:val="clear" w:color="auto" w:fill="auto"/>
            <w:noWrap/>
            <w:vAlign w:val="center"/>
            <w:hideMark/>
          </w:tcPr>
          <w:p w14:paraId="7961C98C" w14:textId="77777777" w:rsidR="00121791" w:rsidRPr="00317E2B" w:rsidRDefault="00121791" w:rsidP="006715EA">
            <w:pPr>
              <w:contextualSpacing/>
              <w:rPr>
                <w:sz w:val="20"/>
                <w:szCs w:val="20"/>
              </w:rPr>
            </w:pPr>
            <w:r w:rsidRPr="00317E2B">
              <w:rPr>
                <w:sz w:val="20"/>
                <w:szCs w:val="20"/>
              </w:rPr>
              <w:t>5.1.2.</w:t>
            </w:r>
          </w:p>
        </w:tc>
        <w:tc>
          <w:tcPr>
            <w:tcW w:w="4655" w:type="dxa"/>
            <w:vMerge w:val="restart"/>
            <w:shd w:val="clear" w:color="auto" w:fill="auto"/>
            <w:vAlign w:val="center"/>
            <w:hideMark/>
          </w:tcPr>
          <w:p w14:paraId="377E07B5" w14:textId="77777777" w:rsidR="00121791" w:rsidRPr="00317E2B" w:rsidRDefault="00121791" w:rsidP="006715EA">
            <w:pPr>
              <w:contextualSpacing/>
              <w:rPr>
                <w:sz w:val="20"/>
                <w:szCs w:val="20"/>
              </w:rPr>
            </w:pPr>
            <w:r w:rsidRPr="00317E2B">
              <w:rPr>
                <w:sz w:val="20"/>
                <w:szCs w:val="20"/>
              </w:rPr>
              <w:t>бюджетным организациям, в т.ч.:</w:t>
            </w:r>
          </w:p>
        </w:tc>
        <w:tc>
          <w:tcPr>
            <w:tcW w:w="998" w:type="dxa"/>
            <w:shd w:val="clear" w:color="auto" w:fill="auto"/>
            <w:vAlign w:val="center"/>
            <w:hideMark/>
          </w:tcPr>
          <w:p w14:paraId="78FA6A5D"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39CF7A28" w14:textId="77777777" w:rsidR="00121791" w:rsidRPr="00317E2B" w:rsidRDefault="00121791" w:rsidP="006715EA">
            <w:pPr>
              <w:contextualSpacing/>
              <w:rPr>
                <w:sz w:val="20"/>
                <w:szCs w:val="20"/>
              </w:rPr>
            </w:pPr>
            <w:r w:rsidRPr="00317E2B">
              <w:rPr>
                <w:sz w:val="20"/>
                <w:szCs w:val="20"/>
              </w:rPr>
              <w:t>4,183</w:t>
            </w:r>
          </w:p>
        </w:tc>
        <w:tc>
          <w:tcPr>
            <w:tcW w:w="895" w:type="dxa"/>
            <w:shd w:val="clear" w:color="auto" w:fill="auto"/>
            <w:vAlign w:val="center"/>
            <w:hideMark/>
          </w:tcPr>
          <w:p w14:paraId="678E1A7C" w14:textId="77777777" w:rsidR="00121791" w:rsidRPr="00317E2B" w:rsidRDefault="00121791" w:rsidP="006715EA">
            <w:pPr>
              <w:contextualSpacing/>
              <w:rPr>
                <w:sz w:val="20"/>
                <w:szCs w:val="20"/>
              </w:rPr>
            </w:pPr>
            <w:r w:rsidRPr="00317E2B">
              <w:rPr>
                <w:sz w:val="20"/>
                <w:szCs w:val="20"/>
              </w:rPr>
              <w:t>13,284</w:t>
            </w:r>
          </w:p>
        </w:tc>
        <w:tc>
          <w:tcPr>
            <w:tcW w:w="894" w:type="dxa"/>
            <w:shd w:val="clear" w:color="auto" w:fill="auto"/>
            <w:vAlign w:val="center"/>
            <w:hideMark/>
          </w:tcPr>
          <w:p w14:paraId="519AEB9A" w14:textId="77777777" w:rsidR="00121791" w:rsidRPr="00317E2B" w:rsidRDefault="00121791" w:rsidP="006715EA">
            <w:pPr>
              <w:contextualSpacing/>
              <w:rPr>
                <w:sz w:val="20"/>
                <w:szCs w:val="20"/>
              </w:rPr>
            </w:pPr>
            <w:r w:rsidRPr="00317E2B">
              <w:rPr>
                <w:sz w:val="20"/>
                <w:szCs w:val="20"/>
              </w:rPr>
              <w:t>4,183</w:t>
            </w:r>
          </w:p>
        </w:tc>
        <w:tc>
          <w:tcPr>
            <w:tcW w:w="895" w:type="dxa"/>
            <w:shd w:val="clear" w:color="auto" w:fill="auto"/>
            <w:vAlign w:val="center"/>
            <w:hideMark/>
          </w:tcPr>
          <w:p w14:paraId="3F4D43A5" w14:textId="77777777" w:rsidR="00121791" w:rsidRPr="00317E2B" w:rsidRDefault="00121791" w:rsidP="006715EA">
            <w:pPr>
              <w:contextualSpacing/>
              <w:rPr>
                <w:sz w:val="20"/>
                <w:szCs w:val="20"/>
              </w:rPr>
            </w:pPr>
            <w:r w:rsidRPr="00317E2B">
              <w:rPr>
                <w:sz w:val="20"/>
                <w:szCs w:val="20"/>
              </w:rPr>
              <w:t>4,183</w:t>
            </w:r>
          </w:p>
        </w:tc>
        <w:tc>
          <w:tcPr>
            <w:tcW w:w="894" w:type="dxa"/>
            <w:shd w:val="clear" w:color="auto" w:fill="auto"/>
            <w:vAlign w:val="center"/>
            <w:hideMark/>
          </w:tcPr>
          <w:p w14:paraId="1228DC79" w14:textId="77777777" w:rsidR="00121791" w:rsidRPr="00317E2B" w:rsidRDefault="00121791" w:rsidP="006715EA">
            <w:pPr>
              <w:contextualSpacing/>
              <w:rPr>
                <w:sz w:val="20"/>
                <w:szCs w:val="20"/>
              </w:rPr>
            </w:pPr>
            <w:r w:rsidRPr="00317E2B">
              <w:rPr>
                <w:sz w:val="20"/>
                <w:szCs w:val="20"/>
              </w:rPr>
              <w:t>4,183</w:t>
            </w:r>
          </w:p>
        </w:tc>
        <w:tc>
          <w:tcPr>
            <w:tcW w:w="895" w:type="dxa"/>
            <w:shd w:val="clear" w:color="auto" w:fill="auto"/>
            <w:vAlign w:val="center"/>
            <w:hideMark/>
          </w:tcPr>
          <w:p w14:paraId="449EC508" w14:textId="77777777" w:rsidR="00121791" w:rsidRPr="00317E2B" w:rsidRDefault="00121791" w:rsidP="006715EA">
            <w:pPr>
              <w:contextualSpacing/>
              <w:rPr>
                <w:sz w:val="20"/>
                <w:szCs w:val="20"/>
              </w:rPr>
            </w:pPr>
            <w:r w:rsidRPr="00317E2B">
              <w:rPr>
                <w:sz w:val="20"/>
                <w:szCs w:val="20"/>
              </w:rPr>
              <w:t>4,183</w:t>
            </w:r>
          </w:p>
        </w:tc>
        <w:tc>
          <w:tcPr>
            <w:tcW w:w="895" w:type="dxa"/>
            <w:shd w:val="clear" w:color="auto" w:fill="auto"/>
            <w:vAlign w:val="center"/>
            <w:hideMark/>
          </w:tcPr>
          <w:p w14:paraId="19F98ACB" w14:textId="77777777" w:rsidR="00121791" w:rsidRPr="00317E2B" w:rsidRDefault="00121791" w:rsidP="006715EA">
            <w:pPr>
              <w:contextualSpacing/>
              <w:rPr>
                <w:sz w:val="20"/>
                <w:szCs w:val="20"/>
              </w:rPr>
            </w:pPr>
            <w:r w:rsidRPr="00317E2B">
              <w:rPr>
                <w:sz w:val="20"/>
                <w:szCs w:val="20"/>
              </w:rPr>
              <w:t>4,183</w:t>
            </w:r>
          </w:p>
        </w:tc>
        <w:tc>
          <w:tcPr>
            <w:tcW w:w="894" w:type="dxa"/>
            <w:shd w:val="clear" w:color="auto" w:fill="auto"/>
            <w:vAlign w:val="center"/>
            <w:hideMark/>
          </w:tcPr>
          <w:p w14:paraId="154E3AC8" w14:textId="77777777" w:rsidR="00121791" w:rsidRPr="00317E2B" w:rsidRDefault="00121791" w:rsidP="006715EA">
            <w:pPr>
              <w:contextualSpacing/>
              <w:rPr>
                <w:sz w:val="20"/>
                <w:szCs w:val="20"/>
              </w:rPr>
            </w:pPr>
            <w:r w:rsidRPr="00317E2B">
              <w:rPr>
                <w:sz w:val="20"/>
                <w:szCs w:val="20"/>
              </w:rPr>
              <w:t>4,183</w:t>
            </w:r>
          </w:p>
        </w:tc>
        <w:tc>
          <w:tcPr>
            <w:tcW w:w="894" w:type="dxa"/>
            <w:shd w:val="clear" w:color="auto" w:fill="auto"/>
            <w:vAlign w:val="center"/>
            <w:hideMark/>
          </w:tcPr>
          <w:p w14:paraId="7531C47F" w14:textId="77777777" w:rsidR="00121791" w:rsidRPr="00317E2B" w:rsidRDefault="00121791" w:rsidP="006715EA">
            <w:pPr>
              <w:contextualSpacing/>
              <w:rPr>
                <w:sz w:val="20"/>
                <w:szCs w:val="20"/>
              </w:rPr>
            </w:pPr>
            <w:r w:rsidRPr="00317E2B">
              <w:rPr>
                <w:sz w:val="20"/>
                <w:szCs w:val="20"/>
              </w:rPr>
              <w:t>4,183</w:t>
            </w:r>
          </w:p>
        </w:tc>
      </w:tr>
      <w:tr w:rsidR="00121791" w:rsidRPr="00317E2B" w14:paraId="16D7ADFA" w14:textId="77777777" w:rsidTr="00317E2B">
        <w:trPr>
          <w:gridAfter w:val="1"/>
          <w:wAfter w:w="16" w:type="dxa"/>
          <w:trHeight w:val="20"/>
        </w:trPr>
        <w:tc>
          <w:tcPr>
            <w:tcW w:w="595" w:type="dxa"/>
            <w:vMerge/>
            <w:vAlign w:val="center"/>
            <w:hideMark/>
          </w:tcPr>
          <w:p w14:paraId="3601185A" w14:textId="77777777" w:rsidR="00121791" w:rsidRPr="00317E2B" w:rsidRDefault="00121791" w:rsidP="006715EA">
            <w:pPr>
              <w:contextualSpacing/>
              <w:rPr>
                <w:sz w:val="20"/>
                <w:szCs w:val="20"/>
              </w:rPr>
            </w:pPr>
          </w:p>
        </w:tc>
        <w:tc>
          <w:tcPr>
            <w:tcW w:w="4655" w:type="dxa"/>
            <w:vMerge/>
            <w:vAlign w:val="center"/>
            <w:hideMark/>
          </w:tcPr>
          <w:p w14:paraId="6310035E" w14:textId="77777777" w:rsidR="00121791" w:rsidRPr="00317E2B" w:rsidRDefault="00121791" w:rsidP="006715EA">
            <w:pPr>
              <w:contextualSpacing/>
              <w:rPr>
                <w:sz w:val="20"/>
                <w:szCs w:val="20"/>
              </w:rPr>
            </w:pPr>
          </w:p>
        </w:tc>
        <w:tc>
          <w:tcPr>
            <w:tcW w:w="998" w:type="dxa"/>
            <w:shd w:val="clear" w:color="auto" w:fill="auto"/>
            <w:vAlign w:val="center"/>
            <w:hideMark/>
          </w:tcPr>
          <w:p w14:paraId="785E22B5"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4E6679BB"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4C58DE10" w14:textId="77777777" w:rsidR="00121791" w:rsidRPr="00317E2B" w:rsidRDefault="00121791" w:rsidP="006715EA">
            <w:pPr>
              <w:contextualSpacing/>
              <w:rPr>
                <w:sz w:val="20"/>
                <w:szCs w:val="20"/>
              </w:rPr>
            </w:pPr>
            <w:r w:rsidRPr="00317E2B">
              <w:rPr>
                <w:sz w:val="20"/>
                <w:szCs w:val="20"/>
              </w:rPr>
              <w:t>4,64</w:t>
            </w:r>
          </w:p>
        </w:tc>
        <w:tc>
          <w:tcPr>
            <w:tcW w:w="894" w:type="dxa"/>
            <w:shd w:val="clear" w:color="auto" w:fill="auto"/>
            <w:vAlign w:val="center"/>
            <w:hideMark/>
          </w:tcPr>
          <w:p w14:paraId="084BF192"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647F14C6" w14:textId="77777777" w:rsidR="00121791" w:rsidRPr="00317E2B" w:rsidRDefault="00121791" w:rsidP="006715EA">
            <w:pPr>
              <w:contextualSpacing/>
              <w:rPr>
                <w:sz w:val="20"/>
                <w:szCs w:val="20"/>
              </w:rPr>
            </w:pPr>
            <w:r w:rsidRPr="00317E2B">
              <w:rPr>
                <w:sz w:val="20"/>
                <w:szCs w:val="20"/>
              </w:rPr>
              <w:t>2,07</w:t>
            </w:r>
          </w:p>
        </w:tc>
        <w:tc>
          <w:tcPr>
            <w:tcW w:w="894" w:type="dxa"/>
            <w:shd w:val="clear" w:color="auto" w:fill="auto"/>
            <w:vAlign w:val="center"/>
            <w:hideMark/>
          </w:tcPr>
          <w:p w14:paraId="7A4CEC9B"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741E0019"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3DF6C0C9" w14:textId="77777777" w:rsidR="00121791" w:rsidRPr="00317E2B" w:rsidRDefault="00121791" w:rsidP="006715EA">
            <w:pPr>
              <w:contextualSpacing/>
              <w:rPr>
                <w:sz w:val="20"/>
                <w:szCs w:val="20"/>
              </w:rPr>
            </w:pPr>
            <w:r w:rsidRPr="00317E2B">
              <w:rPr>
                <w:sz w:val="20"/>
                <w:szCs w:val="20"/>
              </w:rPr>
              <w:t>2,07</w:t>
            </w:r>
          </w:p>
        </w:tc>
        <w:tc>
          <w:tcPr>
            <w:tcW w:w="894" w:type="dxa"/>
            <w:shd w:val="clear" w:color="auto" w:fill="auto"/>
            <w:vAlign w:val="center"/>
            <w:hideMark/>
          </w:tcPr>
          <w:p w14:paraId="3E4EA2AE" w14:textId="77777777" w:rsidR="00121791" w:rsidRPr="00317E2B" w:rsidRDefault="00121791" w:rsidP="006715EA">
            <w:pPr>
              <w:contextualSpacing/>
              <w:rPr>
                <w:sz w:val="20"/>
                <w:szCs w:val="20"/>
              </w:rPr>
            </w:pPr>
            <w:r w:rsidRPr="00317E2B">
              <w:rPr>
                <w:sz w:val="20"/>
                <w:szCs w:val="20"/>
              </w:rPr>
              <w:t>2,07</w:t>
            </w:r>
          </w:p>
        </w:tc>
        <w:tc>
          <w:tcPr>
            <w:tcW w:w="894" w:type="dxa"/>
            <w:shd w:val="clear" w:color="auto" w:fill="auto"/>
            <w:vAlign w:val="center"/>
            <w:hideMark/>
          </w:tcPr>
          <w:p w14:paraId="69C3C7DF" w14:textId="77777777" w:rsidR="00121791" w:rsidRPr="00317E2B" w:rsidRDefault="00121791" w:rsidP="006715EA">
            <w:pPr>
              <w:contextualSpacing/>
              <w:rPr>
                <w:sz w:val="20"/>
                <w:szCs w:val="20"/>
              </w:rPr>
            </w:pPr>
            <w:r w:rsidRPr="00317E2B">
              <w:rPr>
                <w:sz w:val="20"/>
                <w:szCs w:val="20"/>
              </w:rPr>
              <w:t>2,07</w:t>
            </w:r>
          </w:p>
        </w:tc>
      </w:tr>
      <w:tr w:rsidR="00121791" w:rsidRPr="00317E2B" w14:paraId="732B88B4" w14:textId="77777777" w:rsidTr="00317E2B">
        <w:trPr>
          <w:gridAfter w:val="1"/>
          <w:wAfter w:w="16" w:type="dxa"/>
          <w:trHeight w:val="20"/>
        </w:trPr>
        <w:tc>
          <w:tcPr>
            <w:tcW w:w="595" w:type="dxa"/>
            <w:vMerge w:val="restart"/>
            <w:shd w:val="clear" w:color="auto" w:fill="auto"/>
            <w:noWrap/>
            <w:vAlign w:val="center"/>
            <w:hideMark/>
          </w:tcPr>
          <w:p w14:paraId="6B39FBE0"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2A80B916"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27494C72"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420687E2" w14:textId="77777777" w:rsidR="00121791" w:rsidRPr="00317E2B" w:rsidRDefault="00121791" w:rsidP="006715EA">
            <w:pPr>
              <w:contextualSpacing/>
              <w:rPr>
                <w:sz w:val="20"/>
                <w:szCs w:val="20"/>
              </w:rPr>
            </w:pPr>
            <w:r w:rsidRPr="00317E2B">
              <w:rPr>
                <w:sz w:val="20"/>
                <w:szCs w:val="20"/>
              </w:rPr>
              <w:t>4,183</w:t>
            </w:r>
          </w:p>
        </w:tc>
        <w:tc>
          <w:tcPr>
            <w:tcW w:w="895" w:type="dxa"/>
            <w:shd w:val="clear" w:color="auto" w:fill="auto"/>
            <w:vAlign w:val="center"/>
            <w:hideMark/>
          </w:tcPr>
          <w:p w14:paraId="0F97B41C" w14:textId="77777777" w:rsidR="00121791" w:rsidRPr="00317E2B" w:rsidRDefault="00121791" w:rsidP="006715EA">
            <w:pPr>
              <w:contextualSpacing/>
              <w:rPr>
                <w:sz w:val="20"/>
                <w:szCs w:val="20"/>
              </w:rPr>
            </w:pPr>
            <w:r w:rsidRPr="00317E2B">
              <w:rPr>
                <w:sz w:val="20"/>
                <w:szCs w:val="20"/>
              </w:rPr>
              <w:t>13,284</w:t>
            </w:r>
          </w:p>
        </w:tc>
        <w:tc>
          <w:tcPr>
            <w:tcW w:w="894" w:type="dxa"/>
            <w:shd w:val="clear" w:color="auto" w:fill="auto"/>
            <w:vAlign w:val="center"/>
            <w:hideMark/>
          </w:tcPr>
          <w:p w14:paraId="49E542D4" w14:textId="77777777" w:rsidR="00121791" w:rsidRPr="00317E2B" w:rsidRDefault="00121791" w:rsidP="006715EA">
            <w:pPr>
              <w:contextualSpacing/>
              <w:rPr>
                <w:sz w:val="20"/>
                <w:szCs w:val="20"/>
              </w:rPr>
            </w:pPr>
            <w:r w:rsidRPr="00317E2B">
              <w:rPr>
                <w:sz w:val="20"/>
                <w:szCs w:val="20"/>
              </w:rPr>
              <w:t>4,183</w:t>
            </w:r>
          </w:p>
        </w:tc>
        <w:tc>
          <w:tcPr>
            <w:tcW w:w="895" w:type="dxa"/>
            <w:shd w:val="clear" w:color="auto" w:fill="auto"/>
            <w:vAlign w:val="center"/>
            <w:hideMark/>
          </w:tcPr>
          <w:p w14:paraId="7B41A2BE" w14:textId="77777777" w:rsidR="00121791" w:rsidRPr="00317E2B" w:rsidRDefault="00121791" w:rsidP="006715EA">
            <w:pPr>
              <w:contextualSpacing/>
              <w:rPr>
                <w:sz w:val="20"/>
                <w:szCs w:val="20"/>
              </w:rPr>
            </w:pPr>
            <w:r w:rsidRPr="00317E2B">
              <w:rPr>
                <w:sz w:val="20"/>
                <w:szCs w:val="20"/>
              </w:rPr>
              <w:t>4,183</w:t>
            </w:r>
          </w:p>
        </w:tc>
        <w:tc>
          <w:tcPr>
            <w:tcW w:w="894" w:type="dxa"/>
            <w:shd w:val="clear" w:color="auto" w:fill="auto"/>
            <w:vAlign w:val="center"/>
            <w:hideMark/>
          </w:tcPr>
          <w:p w14:paraId="200D4A29" w14:textId="77777777" w:rsidR="00121791" w:rsidRPr="00317E2B" w:rsidRDefault="00121791" w:rsidP="006715EA">
            <w:pPr>
              <w:contextualSpacing/>
              <w:rPr>
                <w:sz w:val="20"/>
                <w:szCs w:val="20"/>
              </w:rPr>
            </w:pPr>
            <w:r w:rsidRPr="00317E2B">
              <w:rPr>
                <w:sz w:val="20"/>
                <w:szCs w:val="20"/>
              </w:rPr>
              <w:t>4,183</w:t>
            </w:r>
          </w:p>
        </w:tc>
        <w:tc>
          <w:tcPr>
            <w:tcW w:w="895" w:type="dxa"/>
            <w:shd w:val="clear" w:color="auto" w:fill="auto"/>
            <w:vAlign w:val="center"/>
            <w:hideMark/>
          </w:tcPr>
          <w:p w14:paraId="38E2D98B" w14:textId="77777777" w:rsidR="00121791" w:rsidRPr="00317E2B" w:rsidRDefault="00121791" w:rsidP="006715EA">
            <w:pPr>
              <w:contextualSpacing/>
              <w:rPr>
                <w:sz w:val="20"/>
                <w:szCs w:val="20"/>
              </w:rPr>
            </w:pPr>
            <w:r w:rsidRPr="00317E2B">
              <w:rPr>
                <w:sz w:val="20"/>
                <w:szCs w:val="20"/>
              </w:rPr>
              <w:t>4,183</w:t>
            </w:r>
          </w:p>
        </w:tc>
        <w:tc>
          <w:tcPr>
            <w:tcW w:w="895" w:type="dxa"/>
            <w:shd w:val="clear" w:color="auto" w:fill="auto"/>
            <w:vAlign w:val="center"/>
            <w:hideMark/>
          </w:tcPr>
          <w:p w14:paraId="71C06A62" w14:textId="77777777" w:rsidR="00121791" w:rsidRPr="00317E2B" w:rsidRDefault="00121791" w:rsidP="006715EA">
            <w:pPr>
              <w:contextualSpacing/>
              <w:rPr>
                <w:sz w:val="20"/>
                <w:szCs w:val="20"/>
              </w:rPr>
            </w:pPr>
            <w:r w:rsidRPr="00317E2B">
              <w:rPr>
                <w:sz w:val="20"/>
                <w:szCs w:val="20"/>
              </w:rPr>
              <w:t>4,183</w:t>
            </w:r>
          </w:p>
        </w:tc>
        <w:tc>
          <w:tcPr>
            <w:tcW w:w="894" w:type="dxa"/>
            <w:shd w:val="clear" w:color="auto" w:fill="auto"/>
            <w:vAlign w:val="center"/>
            <w:hideMark/>
          </w:tcPr>
          <w:p w14:paraId="7DBE16FA" w14:textId="77777777" w:rsidR="00121791" w:rsidRPr="00317E2B" w:rsidRDefault="00121791" w:rsidP="006715EA">
            <w:pPr>
              <w:contextualSpacing/>
              <w:rPr>
                <w:sz w:val="20"/>
                <w:szCs w:val="20"/>
              </w:rPr>
            </w:pPr>
            <w:r w:rsidRPr="00317E2B">
              <w:rPr>
                <w:sz w:val="20"/>
                <w:szCs w:val="20"/>
              </w:rPr>
              <w:t>4,183</w:t>
            </w:r>
          </w:p>
        </w:tc>
        <w:tc>
          <w:tcPr>
            <w:tcW w:w="894" w:type="dxa"/>
            <w:shd w:val="clear" w:color="auto" w:fill="auto"/>
            <w:vAlign w:val="center"/>
            <w:hideMark/>
          </w:tcPr>
          <w:p w14:paraId="00846BE3" w14:textId="77777777" w:rsidR="00121791" w:rsidRPr="00317E2B" w:rsidRDefault="00121791" w:rsidP="006715EA">
            <w:pPr>
              <w:contextualSpacing/>
              <w:rPr>
                <w:sz w:val="20"/>
                <w:szCs w:val="20"/>
              </w:rPr>
            </w:pPr>
            <w:r w:rsidRPr="00317E2B">
              <w:rPr>
                <w:sz w:val="20"/>
                <w:szCs w:val="20"/>
              </w:rPr>
              <w:t>4,183</w:t>
            </w:r>
          </w:p>
        </w:tc>
      </w:tr>
      <w:tr w:rsidR="00121791" w:rsidRPr="00317E2B" w14:paraId="1222509E" w14:textId="77777777" w:rsidTr="00317E2B">
        <w:trPr>
          <w:gridAfter w:val="1"/>
          <w:wAfter w:w="16" w:type="dxa"/>
          <w:trHeight w:val="20"/>
        </w:trPr>
        <w:tc>
          <w:tcPr>
            <w:tcW w:w="595" w:type="dxa"/>
            <w:vMerge/>
            <w:vAlign w:val="center"/>
            <w:hideMark/>
          </w:tcPr>
          <w:p w14:paraId="682845CB" w14:textId="77777777" w:rsidR="00121791" w:rsidRPr="00317E2B" w:rsidRDefault="00121791" w:rsidP="006715EA">
            <w:pPr>
              <w:contextualSpacing/>
              <w:rPr>
                <w:sz w:val="20"/>
                <w:szCs w:val="20"/>
              </w:rPr>
            </w:pPr>
          </w:p>
        </w:tc>
        <w:tc>
          <w:tcPr>
            <w:tcW w:w="4655" w:type="dxa"/>
            <w:vMerge/>
            <w:vAlign w:val="center"/>
            <w:hideMark/>
          </w:tcPr>
          <w:p w14:paraId="6C0A7168" w14:textId="77777777" w:rsidR="00121791" w:rsidRPr="00317E2B" w:rsidRDefault="00121791" w:rsidP="006715EA">
            <w:pPr>
              <w:contextualSpacing/>
              <w:rPr>
                <w:sz w:val="20"/>
                <w:szCs w:val="20"/>
              </w:rPr>
            </w:pPr>
          </w:p>
        </w:tc>
        <w:tc>
          <w:tcPr>
            <w:tcW w:w="998" w:type="dxa"/>
            <w:shd w:val="clear" w:color="auto" w:fill="auto"/>
            <w:vAlign w:val="center"/>
            <w:hideMark/>
          </w:tcPr>
          <w:p w14:paraId="67AD9BDD"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0A415B82"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08604520"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70488742"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979D661"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2221431"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06D642F"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FA92461"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6E59E1D"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71EFA88E" w14:textId="77777777" w:rsidR="00121791" w:rsidRPr="00317E2B" w:rsidRDefault="00121791" w:rsidP="006715EA">
            <w:pPr>
              <w:contextualSpacing/>
              <w:rPr>
                <w:sz w:val="20"/>
                <w:szCs w:val="20"/>
              </w:rPr>
            </w:pPr>
            <w:r w:rsidRPr="00317E2B">
              <w:rPr>
                <w:sz w:val="20"/>
                <w:szCs w:val="20"/>
              </w:rPr>
              <w:t>100</w:t>
            </w:r>
          </w:p>
        </w:tc>
      </w:tr>
      <w:tr w:rsidR="00121791" w:rsidRPr="00317E2B" w14:paraId="4A06074F" w14:textId="77777777" w:rsidTr="00317E2B">
        <w:trPr>
          <w:gridAfter w:val="1"/>
          <w:wAfter w:w="16" w:type="dxa"/>
          <w:trHeight w:val="20"/>
        </w:trPr>
        <w:tc>
          <w:tcPr>
            <w:tcW w:w="595" w:type="dxa"/>
            <w:vMerge w:val="restart"/>
            <w:shd w:val="clear" w:color="auto" w:fill="auto"/>
            <w:noWrap/>
            <w:vAlign w:val="center"/>
            <w:hideMark/>
          </w:tcPr>
          <w:p w14:paraId="497B68C8" w14:textId="77777777" w:rsidR="00121791" w:rsidRPr="00317E2B" w:rsidRDefault="00121791" w:rsidP="006715EA">
            <w:pPr>
              <w:contextualSpacing/>
              <w:rPr>
                <w:sz w:val="20"/>
                <w:szCs w:val="20"/>
              </w:rPr>
            </w:pPr>
            <w:r w:rsidRPr="00317E2B">
              <w:rPr>
                <w:sz w:val="20"/>
                <w:szCs w:val="20"/>
              </w:rPr>
              <w:t>5.1.3.</w:t>
            </w:r>
          </w:p>
        </w:tc>
        <w:tc>
          <w:tcPr>
            <w:tcW w:w="4655" w:type="dxa"/>
            <w:vMerge w:val="restart"/>
            <w:shd w:val="clear" w:color="auto" w:fill="auto"/>
            <w:vAlign w:val="center"/>
            <w:hideMark/>
          </w:tcPr>
          <w:p w14:paraId="1E6FA104" w14:textId="77777777" w:rsidR="00121791" w:rsidRPr="00317E2B" w:rsidRDefault="00121791" w:rsidP="006715EA">
            <w:pPr>
              <w:contextualSpacing/>
              <w:rPr>
                <w:sz w:val="20"/>
                <w:szCs w:val="20"/>
              </w:rPr>
            </w:pPr>
            <w:r w:rsidRPr="00317E2B">
              <w:rPr>
                <w:sz w:val="20"/>
                <w:szCs w:val="20"/>
              </w:rPr>
              <w:t>собственное потребление, в т.ч.:</w:t>
            </w:r>
          </w:p>
        </w:tc>
        <w:tc>
          <w:tcPr>
            <w:tcW w:w="998" w:type="dxa"/>
            <w:shd w:val="clear" w:color="auto" w:fill="auto"/>
            <w:vAlign w:val="center"/>
            <w:hideMark/>
          </w:tcPr>
          <w:p w14:paraId="3B80E08F"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5A339A13" w14:textId="77777777" w:rsidR="00121791" w:rsidRPr="00317E2B" w:rsidRDefault="00121791" w:rsidP="006715EA">
            <w:pPr>
              <w:contextualSpacing/>
              <w:rPr>
                <w:sz w:val="20"/>
                <w:szCs w:val="20"/>
              </w:rPr>
            </w:pPr>
            <w:r w:rsidRPr="00317E2B">
              <w:rPr>
                <w:sz w:val="20"/>
                <w:szCs w:val="20"/>
              </w:rPr>
              <w:t>143,69</w:t>
            </w:r>
          </w:p>
        </w:tc>
        <w:tc>
          <w:tcPr>
            <w:tcW w:w="895" w:type="dxa"/>
            <w:shd w:val="clear" w:color="auto" w:fill="auto"/>
            <w:vAlign w:val="center"/>
            <w:hideMark/>
          </w:tcPr>
          <w:p w14:paraId="08AAB9BA"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18A3BA7D" w14:textId="77777777" w:rsidR="00121791" w:rsidRPr="00317E2B" w:rsidRDefault="00121791" w:rsidP="006715EA">
            <w:pPr>
              <w:contextualSpacing/>
              <w:rPr>
                <w:sz w:val="20"/>
                <w:szCs w:val="20"/>
              </w:rPr>
            </w:pPr>
            <w:r w:rsidRPr="00317E2B">
              <w:rPr>
                <w:sz w:val="20"/>
                <w:szCs w:val="20"/>
              </w:rPr>
              <w:t>143,69</w:t>
            </w:r>
          </w:p>
        </w:tc>
        <w:tc>
          <w:tcPr>
            <w:tcW w:w="895" w:type="dxa"/>
            <w:shd w:val="clear" w:color="auto" w:fill="auto"/>
            <w:vAlign w:val="center"/>
            <w:hideMark/>
          </w:tcPr>
          <w:p w14:paraId="5C35FD70" w14:textId="77777777" w:rsidR="00121791" w:rsidRPr="00317E2B" w:rsidRDefault="00121791" w:rsidP="006715EA">
            <w:pPr>
              <w:contextualSpacing/>
              <w:rPr>
                <w:sz w:val="20"/>
                <w:szCs w:val="20"/>
              </w:rPr>
            </w:pPr>
            <w:r w:rsidRPr="00317E2B">
              <w:rPr>
                <w:sz w:val="20"/>
                <w:szCs w:val="20"/>
              </w:rPr>
              <w:t>143,69</w:t>
            </w:r>
          </w:p>
        </w:tc>
        <w:tc>
          <w:tcPr>
            <w:tcW w:w="894" w:type="dxa"/>
            <w:shd w:val="clear" w:color="auto" w:fill="auto"/>
            <w:vAlign w:val="center"/>
            <w:hideMark/>
          </w:tcPr>
          <w:p w14:paraId="1E489C17" w14:textId="77777777" w:rsidR="00121791" w:rsidRPr="00317E2B" w:rsidRDefault="00121791" w:rsidP="006715EA">
            <w:pPr>
              <w:contextualSpacing/>
              <w:rPr>
                <w:sz w:val="20"/>
                <w:szCs w:val="20"/>
              </w:rPr>
            </w:pPr>
            <w:r w:rsidRPr="00317E2B">
              <w:rPr>
                <w:sz w:val="20"/>
                <w:szCs w:val="20"/>
              </w:rPr>
              <w:t>143,69</w:t>
            </w:r>
          </w:p>
        </w:tc>
        <w:tc>
          <w:tcPr>
            <w:tcW w:w="895" w:type="dxa"/>
            <w:shd w:val="clear" w:color="auto" w:fill="auto"/>
            <w:vAlign w:val="center"/>
            <w:hideMark/>
          </w:tcPr>
          <w:p w14:paraId="6298CF22" w14:textId="77777777" w:rsidR="00121791" w:rsidRPr="00317E2B" w:rsidRDefault="00121791" w:rsidP="006715EA">
            <w:pPr>
              <w:contextualSpacing/>
              <w:rPr>
                <w:sz w:val="20"/>
                <w:szCs w:val="20"/>
              </w:rPr>
            </w:pPr>
            <w:r w:rsidRPr="00317E2B">
              <w:rPr>
                <w:sz w:val="20"/>
                <w:szCs w:val="20"/>
              </w:rPr>
              <w:t>143,69</w:t>
            </w:r>
          </w:p>
        </w:tc>
        <w:tc>
          <w:tcPr>
            <w:tcW w:w="895" w:type="dxa"/>
            <w:shd w:val="clear" w:color="auto" w:fill="auto"/>
            <w:vAlign w:val="center"/>
            <w:hideMark/>
          </w:tcPr>
          <w:p w14:paraId="1B4F2EB6" w14:textId="77777777" w:rsidR="00121791" w:rsidRPr="00317E2B" w:rsidRDefault="00121791" w:rsidP="006715EA">
            <w:pPr>
              <w:contextualSpacing/>
              <w:rPr>
                <w:sz w:val="20"/>
                <w:szCs w:val="20"/>
              </w:rPr>
            </w:pPr>
            <w:r w:rsidRPr="00317E2B">
              <w:rPr>
                <w:sz w:val="20"/>
                <w:szCs w:val="20"/>
              </w:rPr>
              <w:t>143,69</w:t>
            </w:r>
          </w:p>
        </w:tc>
        <w:tc>
          <w:tcPr>
            <w:tcW w:w="894" w:type="dxa"/>
            <w:shd w:val="clear" w:color="auto" w:fill="auto"/>
            <w:vAlign w:val="center"/>
            <w:hideMark/>
          </w:tcPr>
          <w:p w14:paraId="47BFAA0C" w14:textId="77777777" w:rsidR="00121791" w:rsidRPr="00317E2B" w:rsidRDefault="00121791" w:rsidP="006715EA">
            <w:pPr>
              <w:contextualSpacing/>
              <w:rPr>
                <w:sz w:val="20"/>
                <w:szCs w:val="20"/>
              </w:rPr>
            </w:pPr>
            <w:r w:rsidRPr="00317E2B">
              <w:rPr>
                <w:sz w:val="20"/>
                <w:szCs w:val="20"/>
              </w:rPr>
              <w:t>143,69</w:t>
            </w:r>
          </w:p>
        </w:tc>
        <w:tc>
          <w:tcPr>
            <w:tcW w:w="894" w:type="dxa"/>
            <w:shd w:val="clear" w:color="auto" w:fill="auto"/>
            <w:vAlign w:val="center"/>
            <w:hideMark/>
          </w:tcPr>
          <w:p w14:paraId="1EEB7577" w14:textId="77777777" w:rsidR="00121791" w:rsidRPr="00317E2B" w:rsidRDefault="00121791" w:rsidP="006715EA">
            <w:pPr>
              <w:contextualSpacing/>
              <w:rPr>
                <w:sz w:val="20"/>
                <w:szCs w:val="20"/>
              </w:rPr>
            </w:pPr>
            <w:r w:rsidRPr="00317E2B">
              <w:rPr>
                <w:sz w:val="20"/>
                <w:szCs w:val="20"/>
              </w:rPr>
              <w:t>143,69</w:t>
            </w:r>
          </w:p>
        </w:tc>
      </w:tr>
      <w:tr w:rsidR="00121791" w:rsidRPr="00317E2B" w14:paraId="1E41F70C" w14:textId="77777777" w:rsidTr="00317E2B">
        <w:trPr>
          <w:gridAfter w:val="1"/>
          <w:wAfter w:w="16" w:type="dxa"/>
          <w:trHeight w:val="20"/>
        </w:trPr>
        <w:tc>
          <w:tcPr>
            <w:tcW w:w="595" w:type="dxa"/>
            <w:vMerge/>
            <w:vAlign w:val="center"/>
            <w:hideMark/>
          </w:tcPr>
          <w:p w14:paraId="64533A90" w14:textId="77777777" w:rsidR="00121791" w:rsidRPr="00317E2B" w:rsidRDefault="00121791" w:rsidP="006715EA">
            <w:pPr>
              <w:contextualSpacing/>
              <w:rPr>
                <w:sz w:val="20"/>
                <w:szCs w:val="20"/>
              </w:rPr>
            </w:pPr>
          </w:p>
        </w:tc>
        <w:tc>
          <w:tcPr>
            <w:tcW w:w="4655" w:type="dxa"/>
            <w:vMerge/>
            <w:vAlign w:val="center"/>
            <w:hideMark/>
          </w:tcPr>
          <w:p w14:paraId="67FA907C" w14:textId="77777777" w:rsidR="00121791" w:rsidRPr="00317E2B" w:rsidRDefault="00121791" w:rsidP="006715EA">
            <w:pPr>
              <w:contextualSpacing/>
              <w:rPr>
                <w:sz w:val="20"/>
                <w:szCs w:val="20"/>
              </w:rPr>
            </w:pPr>
          </w:p>
        </w:tc>
        <w:tc>
          <w:tcPr>
            <w:tcW w:w="998" w:type="dxa"/>
            <w:shd w:val="clear" w:color="auto" w:fill="auto"/>
            <w:vAlign w:val="center"/>
            <w:hideMark/>
          </w:tcPr>
          <w:p w14:paraId="1285CDA6"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322F22A9"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55518090" w14:textId="77777777" w:rsidR="00121791" w:rsidRPr="00317E2B" w:rsidRDefault="00121791" w:rsidP="006715EA">
            <w:pPr>
              <w:contextualSpacing/>
              <w:rPr>
                <w:sz w:val="20"/>
                <w:szCs w:val="20"/>
              </w:rPr>
            </w:pPr>
            <w:r w:rsidRPr="00317E2B">
              <w:rPr>
                <w:sz w:val="20"/>
                <w:szCs w:val="20"/>
              </w:rPr>
              <w:t>0,00</w:t>
            </w:r>
          </w:p>
        </w:tc>
        <w:tc>
          <w:tcPr>
            <w:tcW w:w="894" w:type="dxa"/>
            <w:shd w:val="clear" w:color="auto" w:fill="auto"/>
            <w:vAlign w:val="center"/>
            <w:hideMark/>
          </w:tcPr>
          <w:p w14:paraId="32BE05FB"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3EF836B7" w14:textId="77777777" w:rsidR="00121791" w:rsidRPr="00317E2B" w:rsidRDefault="00121791" w:rsidP="006715EA">
            <w:pPr>
              <w:contextualSpacing/>
              <w:rPr>
                <w:sz w:val="20"/>
                <w:szCs w:val="20"/>
              </w:rPr>
            </w:pPr>
            <w:r w:rsidRPr="00317E2B">
              <w:rPr>
                <w:sz w:val="20"/>
                <w:szCs w:val="20"/>
              </w:rPr>
              <w:t>70,96</w:t>
            </w:r>
          </w:p>
        </w:tc>
        <w:tc>
          <w:tcPr>
            <w:tcW w:w="894" w:type="dxa"/>
            <w:shd w:val="clear" w:color="auto" w:fill="auto"/>
            <w:vAlign w:val="center"/>
            <w:hideMark/>
          </w:tcPr>
          <w:p w14:paraId="5357DDBA"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6CE1FAD7"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3460F4E1" w14:textId="77777777" w:rsidR="00121791" w:rsidRPr="00317E2B" w:rsidRDefault="00121791" w:rsidP="006715EA">
            <w:pPr>
              <w:contextualSpacing/>
              <w:rPr>
                <w:sz w:val="20"/>
                <w:szCs w:val="20"/>
              </w:rPr>
            </w:pPr>
            <w:r w:rsidRPr="00317E2B">
              <w:rPr>
                <w:sz w:val="20"/>
                <w:szCs w:val="20"/>
              </w:rPr>
              <w:t>70,96</w:t>
            </w:r>
          </w:p>
        </w:tc>
        <w:tc>
          <w:tcPr>
            <w:tcW w:w="894" w:type="dxa"/>
            <w:shd w:val="clear" w:color="auto" w:fill="auto"/>
            <w:vAlign w:val="center"/>
            <w:hideMark/>
          </w:tcPr>
          <w:p w14:paraId="069F2F70" w14:textId="77777777" w:rsidR="00121791" w:rsidRPr="00317E2B" w:rsidRDefault="00121791" w:rsidP="006715EA">
            <w:pPr>
              <w:contextualSpacing/>
              <w:rPr>
                <w:sz w:val="20"/>
                <w:szCs w:val="20"/>
              </w:rPr>
            </w:pPr>
            <w:r w:rsidRPr="00317E2B">
              <w:rPr>
                <w:sz w:val="20"/>
                <w:szCs w:val="20"/>
              </w:rPr>
              <w:t>70,96</w:t>
            </w:r>
          </w:p>
        </w:tc>
        <w:tc>
          <w:tcPr>
            <w:tcW w:w="894" w:type="dxa"/>
            <w:shd w:val="clear" w:color="auto" w:fill="auto"/>
            <w:vAlign w:val="center"/>
            <w:hideMark/>
          </w:tcPr>
          <w:p w14:paraId="23EB8B0B" w14:textId="77777777" w:rsidR="00121791" w:rsidRPr="00317E2B" w:rsidRDefault="00121791" w:rsidP="006715EA">
            <w:pPr>
              <w:contextualSpacing/>
              <w:rPr>
                <w:sz w:val="20"/>
                <w:szCs w:val="20"/>
              </w:rPr>
            </w:pPr>
            <w:r w:rsidRPr="00317E2B">
              <w:rPr>
                <w:sz w:val="20"/>
                <w:szCs w:val="20"/>
              </w:rPr>
              <w:t>70,96</w:t>
            </w:r>
          </w:p>
        </w:tc>
      </w:tr>
      <w:tr w:rsidR="00121791" w:rsidRPr="00317E2B" w14:paraId="03D83226" w14:textId="77777777" w:rsidTr="00317E2B">
        <w:trPr>
          <w:gridAfter w:val="1"/>
          <w:wAfter w:w="16" w:type="dxa"/>
          <w:trHeight w:val="20"/>
        </w:trPr>
        <w:tc>
          <w:tcPr>
            <w:tcW w:w="595" w:type="dxa"/>
            <w:vMerge w:val="restart"/>
            <w:shd w:val="clear" w:color="auto" w:fill="auto"/>
            <w:noWrap/>
            <w:vAlign w:val="center"/>
            <w:hideMark/>
          </w:tcPr>
          <w:p w14:paraId="63AF36DD"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53D89C44"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37EFD0B1"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0625F709" w14:textId="77777777" w:rsidR="00121791" w:rsidRPr="00317E2B" w:rsidRDefault="00121791" w:rsidP="006715EA">
            <w:pPr>
              <w:contextualSpacing/>
              <w:rPr>
                <w:sz w:val="20"/>
                <w:szCs w:val="20"/>
              </w:rPr>
            </w:pPr>
            <w:r w:rsidRPr="00317E2B">
              <w:rPr>
                <w:sz w:val="20"/>
                <w:szCs w:val="20"/>
              </w:rPr>
              <w:t>143,69</w:t>
            </w:r>
          </w:p>
        </w:tc>
        <w:tc>
          <w:tcPr>
            <w:tcW w:w="895" w:type="dxa"/>
            <w:shd w:val="clear" w:color="auto" w:fill="auto"/>
            <w:vAlign w:val="center"/>
            <w:hideMark/>
          </w:tcPr>
          <w:p w14:paraId="7982DAD9"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2C12BB15" w14:textId="77777777" w:rsidR="00121791" w:rsidRPr="00317E2B" w:rsidRDefault="00121791" w:rsidP="006715EA">
            <w:pPr>
              <w:contextualSpacing/>
              <w:rPr>
                <w:sz w:val="20"/>
                <w:szCs w:val="20"/>
              </w:rPr>
            </w:pPr>
            <w:r w:rsidRPr="00317E2B">
              <w:rPr>
                <w:sz w:val="20"/>
                <w:szCs w:val="20"/>
              </w:rPr>
              <w:t>143,69</w:t>
            </w:r>
          </w:p>
        </w:tc>
        <w:tc>
          <w:tcPr>
            <w:tcW w:w="895" w:type="dxa"/>
            <w:shd w:val="clear" w:color="auto" w:fill="auto"/>
            <w:vAlign w:val="center"/>
            <w:hideMark/>
          </w:tcPr>
          <w:p w14:paraId="659FDF08" w14:textId="77777777" w:rsidR="00121791" w:rsidRPr="00317E2B" w:rsidRDefault="00121791" w:rsidP="006715EA">
            <w:pPr>
              <w:contextualSpacing/>
              <w:rPr>
                <w:sz w:val="20"/>
                <w:szCs w:val="20"/>
              </w:rPr>
            </w:pPr>
            <w:r w:rsidRPr="00317E2B">
              <w:rPr>
                <w:sz w:val="20"/>
                <w:szCs w:val="20"/>
              </w:rPr>
              <w:t>143,69</w:t>
            </w:r>
          </w:p>
        </w:tc>
        <w:tc>
          <w:tcPr>
            <w:tcW w:w="894" w:type="dxa"/>
            <w:shd w:val="clear" w:color="auto" w:fill="auto"/>
            <w:vAlign w:val="center"/>
            <w:hideMark/>
          </w:tcPr>
          <w:p w14:paraId="413C1DE8" w14:textId="77777777" w:rsidR="00121791" w:rsidRPr="00317E2B" w:rsidRDefault="00121791" w:rsidP="006715EA">
            <w:pPr>
              <w:contextualSpacing/>
              <w:rPr>
                <w:sz w:val="20"/>
                <w:szCs w:val="20"/>
              </w:rPr>
            </w:pPr>
            <w:r w:rsidRPr="00317E2B">
              <w:rPr>
                <w:sz w:val="20"/>
                <w:szCs w:val="20"/>
              </w:rPr>
              <w:t>143,69</w:t>
            </w:r>
          </w:p>
        </w:tc>
        <w:tc>
          <w:tcPr>
            <w:tcW w:w="895" w:type="dxa"/>
            <w:shd w:val="clear" w:color="auto" w:fill="auto"/>
            <w:vAlign w:val="center"/>
            <w:hideMark/>
          </w:tcPr>
          <w:p w14:paraId="3A542B9E" w14:textId="77777777" w:rsidR="00121791" w:rsidRPr="00317E2B" w:rsidRDefault="00121791" w:rsidP="006715EA">
            <w:pPr>
              <w:contextualSpacing/>
              <w:rPr>
                <w:sz w:val="20"/>
                <w:szCs w:val="20"/>
              </w:rPr>
            </w:pPr>
            <w:r w:rsidRPr="00317E2B">
              <w:rPr>
                <w:sz w:val="20"/>
                <w:szCs w:val="20"/>
              </w:rPr>
              <w:t>143,69</w:t>
            </w:r>
          </w:p>
        </w:tc>
        <w:tc>
          <w:tcPr>
            <w:tcW w:w="895" w:type="dxa"/>
            <w:shd w:val="clear" w:color="auto" w:fill="auto"/>
            <w:vAlign w:val="center"/>
            <w:hideMark/>
          </w:tcPr>
          <w:p w14:paraId="4A1A1A2C" w14:textId="77777777" w:rsidR="00121791" w:rsidRPr="00317E2B" w:rsidRDefault="00121791" w:rsidP="006715EA">
            <w:pPr>
              <w:contextualSpacing/>
              <w:rPr>
                <w:sz w:val="20"/>
                <w:szCs w:val="20"/>
              </w:rPr>
            </w:pPr>
            <w:r w:rsidRPr="00317E2B">
              <w:rPr>
                <w:sz w:val="20"/>
                <w:szCs w:val="20"/>
              </w:rPr>
              <w:t>143,69</w:t>
            </w:r>
          </w:p>
        </w:tc>
        <w:tc>
          <w:tcPr>
            <w:tcW w:w="894" w:type="dxa"/>
            <w:shd w:val="clear" w:color="auto" w:fill="auto"/>
            <w:vAlign w:val="center"/>
            <w:hideMark/>
          </w:tcPr>
          <w:p w14:paraId="666AF8A7" w14:textId="77777777" w:rsidR="00121791" w:rsidRPr="00317E2B" w:rsidRDefault="00121791" w:rsidP="006715EA">
            <w:pPr>
              <w:contextualSpacing/>
              <w:rPr>
                <w:sz w:val="20"/>
                <w:szCs w:val="20"/>
              </w:rPr>
            </w:pPr>
            <w:r w:rsidRPr="00317E2B">
              <w:rPr>
                <w:sz w:val="20"/>
                <w:szCs w:val="20"/>
              </w:rPr>
              <w:t>143,69</w:t>
            </w:r>
          </w:p>
        </w:tc>
        <w:tc>
          <w:tcPr>
            <w:tcW w:w="894" w:type="dxa"/>
            <w:shd w:val="clear" w:color="auto" w:fill="auto"/>
            <w:vAlign w:val="center"/>
            <w:hideMark/>
          </w:tcPr>
          <w:p w14:paraId="30D2035F" w14:textId="77777777" w:rsidR="00121791" w:rsidRPr="00317E2B" w:rsidRDefault="00121791" w:rsidP="006715EA">
            <w:pPr>
              <w:contextualSpacing/>
              <w:rPr>
                <w:sz w:val="20"/>
                <w:szCs w:val="20"/>
              </w:rPr>
            </w:pPr>
            <w:r w:rsidRPr="00317E2B">
              <w:rPr>
                <w:sz w:val="20"/>
                <w:szCs w:val="20"/>
              </w:rPr>
              <w:t>143,69</w:t>
            </w:r>
          </w:p>
        </w:tc>
      </w:tr>
      <w:tr w:rsidR="00121791" w:rsidRPr="00317E2B" w14:paraId="1C479168" w14:textId="77777777" w:rsidTr="00317E2B">
        <w:trPr>
          <w:gridAfter w:val="1"/>
          <w:wAfter w:w="16" w:type="dxa"/>
          <w:trHeight w:val="20"/>
        </w:trPr>
        <w:tc>
          <w:tcPr>
            <w:tcW w:w="595" w:type="dxa"/>
            <w:vMerge/>
            <w:vAlign w:val="center"/>
            <w:hideMark/>
          </w:tcPr>
          <w:p w14:paraId="18089F18" w14:textId="77777777" w:rsidR="00121791" w:rsidRPr="00317E2B" w:rsidRDefault="00121791" w:rsidP="006715EA">
            <w:pPr>
              <w:contextualSpacing/>
              <w:rPr>
                <w:sz w:val="20"/>
                <w:szCs w:val="20"/>
              </w:rPr>
            </w:pPr>
          </w:p>
        </w:tc>
        <w:tc>
          <w:tcPr>
            <w:tcW w:w="4655" w:type="dxa"/>
            <w:vMerge/>
            <w:vAlign w:val="center"/>
            <w:hideMark/>
          </w:tcPr>
          <w:p w14:paraId="1DCC138B" w14:textId="77777777" w:rsidR="00121791" w:rsidRPr="00317E2B" w:rsidRDefault="00121791" w:rsidP="006715EA">
            <w:pPr>
              <w:contextualSpacing/>
              <w:rPr>
                <w:sz w:val="20"/>
                <w:szCs w:val="20"/>
              </w:rPr>
            </w:pPr>
          </w:p>
        </w:tc>
        <w:tc>
          <w:tcPr>
            <w:tcW w:w="998" w:type="dxa"/>
            <w:shd w:val="clear" w:color="auto" w:fill="auto"/>
            <w:vAlign w:val="center"/>
            <w:hideMark/>
          </w:tcPr>
          <w:p w14:paraId="39167B56"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2E8662CB"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488C356" w14:textId="77777777" w:rsidR="00121791" w:rsidRPr="00317E2B" w:rsidRDefault="00121791" w:rsidP="006715EA">
            <w:pPr>
              <w:contextualSpacing/>
              <w:rPr>
                <w:sz w:val="20"/>
                <w:szCs w:val="20"/>
              </w:rPr>
            </w:pPr>
            <w:r w:rsidRPr="00317E2B">
              <w:rPr>
                <w:sz w:val="20"/>
                <w:szCs w:val="20"/>
              </w:rPr>
              <w:t>-</w:t>
            </w:r>
          </w:p>
        </w:tc>
        <w:tc>
          <w:tcPr>
            <w:tcW w:w="894" w:type="dxa"/>
            <w:shd w:val="clear" w:color="auto" w:fill="auto"/>
            <w:vAlign w:val="center"/>
            <w:hideMark/>
          </w:tcPr>
          <w:p w14:paraId="3DBA9FEC"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B95E6F1"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0C98CF6"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F3171F0"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6ECE359"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38DAA67F"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373235D2" w14:textId="77777777" w:rsidR="00121791" w:rsidRPr="00317E2B" w:rsidRDefault="00121791" w:rsidP="006715EA">
            <w:pPr>
              <w:contextualSpacing/>
              <w:rPr>
                <w:sz w:val="20"/>
                <w:szCs w:val="20"/>
              </w:rPr>
            </w:pPr>
            <w:r w:rsidRPr="00317E2B">
              <w:rPr>
                <w:sz w:val="20"/>
                <w:szCs w:val="20"/>
              </w:rPr>
              <w:t>100</w:t>
            </w:r>
          </w:p>
        </w:tc>
      </w:tr>
      <w:tr w:rsidR="00121791" w:rsidRPr="00317E2B" w14:paraId="52E4B762" w14:textId="77777777" w:rsidTr="00317E2B">
        <w:trPr>
          <w:gridAfter w:val="1"/>
          <w:wAfter w:w="16" w:type="dxa"/>
          <w:trHeight w:val="20"/>
        </w:trPr>
        <w:tc>
          <w:tcPr>
            <w:tcW w:w="595" w:type="dxa"/>
            <w:vMerge w:val="restart"/>
            <w:shd w:val="clear" w:color="auto" w:fill="auto"/>
            <w:noWrap/>
            <w:vAlign w:val="center"/>
            <w:hideMark/>
          </w:tcPr>
          <w:p w14:paraId="00A20DA4" w14:textId="77777777" w:rsidR="00121791" w:rsidRPr="00317E2B" w:rsidRDefault="00121791" w:rsidP="006715EA">
            <w:pPr>
              <w:contextualSpacing/>
              <w:rPr>
                <w:sz w:val="20"/>
                <w:szCs w:val="20"/>
              </w:rPr>
            </w:pPr>
            <w:r w:rsidRPr="00317E2B">
              <w:rPr>
                <w:sz w:val="20"/>
                <w:szCs w:val="20"/>
              </w:rPr>
              <w:t>5.1.4.</w:t>
            </w:r>
          </w:p>
        </w:tc>
        <w:tc>
          <w:tcPr>
            <w:tcW w:w="4655" w:type="dxa"/>
            <w:vMerge w:val="restart"/>
            <w:shd w:val="clear" w:color="auto" w:fill="auto"/>
            <w:vAlign w:val="center"/>
            <w:hideMark/>
          </w:tcPr>
          <w:p w14:paraId="63F1EB4C" w14:textId="77777777" w:rsidR="00121791" w:rsidRPr="00317E2B" w:rsidRDefault="00121791" w:rsidP="006715EA">
            <w:pPr>
              <w:contextualSpacing/>
              <w:rPr>
                <w:sz w:val="20"/>
                <w:szCs w:val="20"/>
              </w:rPr>
            </w:pPr>
            <w:r w:rsidRPr="00317E2B">
              <w:rPr>
                <w:sz w:val="20"/>
                <w:szCs w:val="20"/>
              </w:rPr>
              <w:t xml:space="preserve">прочим, в т.ч.: </w:t>
            </w:r>
          </w:p>
        </w:tc>
        <w:tc>
          <w:tcPr>
            <w:tcW w:w="998" w:type="dxa"/>
            <w:shd w:val="clear" w:color="auto" w:fill="auto"/>
            <w:vAlign w:val="center"/>
            <w:hideMark/>
          </w:tcPr>
          <w:p w14:paraId="52DCAE95"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7722659D" w14:textId="77777777" w:rsidR="00121791" w:rsidRPr="00317E2B" w:rsidRDefault="00121791" w:rsidP="006715EA">
            <w:pPr>
              <w:contextualSpacing/>
              <w:rPr>
                <w:sz w:val="20"/>
                <w:szCs w:val="20"/>
              </w:rPr>
            </w:pPr>
            <w:r w:rsidRPr="00317E2B">
              <w:rPr>
                <w:sz w:val="20"/>
                <w:szCs w:val="20"/>
              </w:rPr>
              <w:t>3,716</w:t>
            </w:r>
          </w:p>
        </w:tc>
        <w:tc>
          <w:tcPr>
            <w:tcW w:w="895" w:type="dxa"/>
            <w:shd w:val="clear" w:color="auto" w:fill="auto"/>
            <w:vAlign w:val="center"/>
            <w:hideMark/>
          </w:tcPr>
          <w:p w14:paraId="7DA12FEB" w14:textId="77777777" w:rsidR="00121791" w:rsidRPr="00317E2B" w:rsidRDefault="00121791" w:rsidP="006715EA">
            <w:pPr>
              <w:contextualSpacing/>
              <w:rPr>
                <w:sz w:val="20"/>
                <w:szCs w:val="20"/>
              </w:rPr>
            </w:pPr>
            <w:r w:rsidRPr="00317E2B">
              <w:rPr>
                <w:sz w:val="20"/>
                <w:szCs w:val="20"/>
              </w:rPr>
              <w:t>125,572</w:t>
            </w:r>
          </w:p>
        </w:tc>
        <w:tc>
          <w:tcPr>
            <w:tcW w:w="894" w:type="dxa"/>
            <w:shd w:val="clear" w:color="auto" w:fill="auto"/>
            <w:vAlign w:val="center"/>
            <w:hideMark/>
          </w:tcPr>
          <w:p w14:paraId="2BB83C30" w14:textId="77777777" w:rsidR="00121791" w:rsidRPr="00317E2B" w:rsidRDefault="00121791" w:rsidP="006715EA">
            <w:pPr>
              <w:contextualSpacing/>
              <w:rPr>
                <w:sz w:val="20"/>
                <w:szCs w:val="20"/>
              </w:rPr>
            </w:pPr>
            <w:r w:rsidRPr="00317E2B">
              <w:rPr>
                <w:sz w:val="20"/>
                <w:szCs w:val="20"/>
              </w:rPr>
              <w:t>3,716</w:t>
            </w:r>
          </w:p>
        </w:tc>
        <w:tc>
          <w:tcPr>
            <w:tcW w:w="895" w:type="dxa"/>
            <w:shd w:val="clear" w:color="auto" w:fill="auto"/>
            <w:vAlign w:val="center"/>
            <w:hideMark/>
          </w:tcPr>
          <w:p w14:paraId="55E9D3FB" w14:textId="77777777" w:rsidR="00121791" w:rsidRPr="00317E2B" w:rsidRDefault="00121791" w:rsidP="006715EA">
            <w:pPr>
              <w:contextualSpacing/>
              <w:rPr>
                <w:sz w:val="20"/>
                <w:szCs w:val="20"/>
              </w:rPr>
            </w:pPr>
            <w:r w:rsidRPr="00317E2B">
              <w:rPr>
                <w:sz w:val="20"/>
                <w:szCs w:val="20"/>
              </w:rPr>
              <w:t>3,716</w:t>
            </w:r>
          </w:p>
        </w:tc>
        <w:tc>
          <w:tcPr>
            <w:tcW w:w="894" w:type="dxa"/>
            <w:shd w:val="clear" w:color="auto" w:fill="auto"/>
            <w:vAlign w:val="center"/>
            <w:hideMark/>
          </w:tcPr>
          <w:p w14:paraId="06761629" w14:textId="77777777" w:rsidR="00121791" w:rsidRPr="00317E2B" w:rsidRDefault="00121791" w:rsidP="006715EA">
            <w:pPr>
              <w:contextualSpacing/>
              <w:rPr>
                <w:sz w:val="20"/>
                <w:szCs w:val="20"/>
              </w:rPr>
            </w:pPr>
            <w:r w:rsidRPr="00317E2B">
              <w:rPr>
                <w:sz w:val="20"/>
                <w:szCs w:val="20"/>
              </w:rPr>
              <w:t>3,716</w:t>
            </w:r>
          </w:p>
        </w:tc>
        <w:tc>
          <w:tcPr>
            <w:tcW w:w="895" w:type="dxa"/>
            <w:shd w:val="clear" w:color="auto" w:fill="auto"/>
            <w:vAlign w:val="center"/>
            <w:hideMark/>
          </w:tcPr>
          <w:p w14:paraId="7B3CCB6D" w14:textId="77777777" w:rsidR="00121791" w:rsidRPr="00317E2B" w:rsidRDefault="00121791" w:rsidP="006715EA">
            <w:pPr>
              <w:contextualSpacing/>
              <w:rPr>
                <w:sz w:val="20"/>
                <w:szCs w:val="20"/>
              </w:rPr>
            </w:pPr>
            <w:r w:rsidRPr="00317E2B">
              <w:rPr>
                <w:sz w:val="20"/>
                <w:szCs w:val="20"/>
              </w:rPr>
              <w:t>3,716</w:t>
            </w:r>
          </w:p>
        </w:tc>
        <w:tc>
          <w:tcPr>
            <w:tcW w:w="895" w:type="dxa"/>
            <w:shd w:val="clear" w:color="auto" w:fill="auto"/>
            <w:vAlign w:val="center"/>
            <w:hideMark/>
          </w:tcPr>
          <w:p w14:paraId="66551F10" w14:textId="77777777" w:rsidR="00121791" w:rsidRPr="00317E2B" w:rsidRDefault="00121791" w:rsidP="006715EA">
            <w:pPr>
              <w:contextualSpacing/>
              <w:rPr>
                <w:sz w:val="20"/>
                <w:szCs w:val="20"/>
              </w:rPr>
            </w:pPr>
            <w:r w:rsidRPr="00317E2B">
              <w:rPr>
                <w:sz w:val="20"/>
                <w:szCs w:val="20"/>
              </w:rPr>
              <w:t>3,716</w:t>
            </w:r>
          </w:p>
        </w:tc>
        <w:tc>
          <w:tcPr>
            <w:tcW w:w="894" w:type="dxa"/>
            <w:shd w:val="clear" w:color="auto" w:fill="auto"/>
            <w:vAlign w:val="center"/>
            <w:hideMark/>
          </w:tcPr>
          <w:p w14:paraId="6A959C6D" w14:textId="77777777" w:rsidR="00121791" w:rsidRPr="00317E2B" w:rsidRDefault="00121791" w:rsidP="006715EA">
            <w:pPr>
              <w:contextualSpacing/>
              <w:rPr>
                <w:sz w:val="20"/>
                <w:szCs w:val="20"/>
              </w:rPr>
            </w:pPr>
            <w:r w:rsidRPr="00317E2B">
              <w:rPr>
                <w:sz w:val="20"/>
                <w:szCs w:val="20"/>
              </w:rPr>
              <w:t>3,716</w:t>
            </w:r>
          </w:p>
        </w:tc>
        <w:tc>
          <w:tcPr>
            <w:tcW w:w="894" w:type="dxa"/>
            <w:shd w:val="clear" w:color="auto" w:fill="auto"/>
            <w:vAlign w:val="center"/>
            <w:hideMark/>
          </w:tcPr>
          <w:p w14:paraId="089EE5DB" w14:textId="77777777" w:rsidR="00121791" w:rsidRPr="00317E2B" w:rsidRDefault="00121791" w:rsidP="006715EA">
            <w:pPr>
              <w:contextualSpacing/>
              <w:rPr>
                <w:sz w:val="20"/>
                <w:szCs w:val="20"/>
              </w:rPr>
            </w:pPr>
            <w:r w:rsidRPr="00317E2B">
              <w:rPr>
                <w:sz w:val="20"/>
                <w:szCs w:val="20"/>
              </w:rPr>
              <w:t>3,716</w:t>
            </w:r>
          </w:p>
        </w:tc>
      </w:tr>
      <w:tr w:rsidR="00121791" w:rsidRPr="00317E2B" w14:paraId="5FB35BCA" w14:textId="77777777" w:rsidTr="00317E2B">
        <w:trPr>
          <w:gridAfter w:val="1"/>
          <w:wAfter w:w="16" w:type="dxa"/>
          <w:trHeight w:val="20"/>
        </w:trPr>
        <w:tc>
          <w:tcPr>
            <w:tcW w:w="595" w:type="dxa"/>
            <w:vMerge/>
            <w:vAlign w:val="center"/>
            <w:hideMark/>
          </w:tcPr>
          <w:p w14:paraId="2B5C069D" w14:textId="77777777" w:rsidR="00121791" w:rsidRPr="00317E2B" w:rsidRDefault="00121791" w:rsidP="006715EA">
            <w:pPr>
              <w:contextualSpacing/>
              <w:rPr>
                <w:sz w:val="20"/>
                <w:szCs w:val="20"/>
              </w:rPr>
            </w:pPr>
          </w:p>
        </w:tc>
        <w:tc>
          <w:tcPr>
            <w:tcW w:w="4655" w:type="dxa"/>
            <w:vMerge/>
            <w:vAlign w:val="center"/>
            <w:hideMark/>
          </w:tcPr>
          <w:p w14:paraId="047690FA" w14:textId="77777777" w:rsidR="00121791" w:rsidRPr="00317E2B" w:rsidRDefault="00121791" w:rsidP="006715EA">
            <w:pPr>
              <w:contextualSpacing/>
              <w:rPr>
                <w:sz w:val="20"/>
                <w:szCs w:val="20"/>
              </w:rPr>
            </w:pPr>
          </w:p>
        </w:tc>
        <w:tc>
          <w:tcPr>
            <w:tcW w:w="998" w:type="dxa"/>
            <w:shd w:val="clear" w:color="auto" w:fill="auto"/>
            <w:vAlign w:val="center"/>
            <w:hideMark/>
          </w:tcPr>
          <w:p w14:paraId="53A4756D"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6739AFAF"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2B15CBA7" w14:textId="77777777" w:rsidR="00121791" w:rsidRPr="00317E2B" w:rsidRDefault="00121791" w:rsidP="006715EA">
            <w:pPr>
              <w:contextualSpacing/>
              <w:rPr>
                <w:sz w:val="20"/>
                <w:szCs w:val="20"/>
              </w:rPr>
            </w:pPr>
            <w:r w:rsidRPr="00317E2B">
              <w:rPr>
                <w:sz w:val="20"/>
                <w:szCs w:val="20"/>
              </w:rPr>
              <w:t>43,86</w:t>
            </w:r>
          </w:p>
        </w:tc>
        <w:tc>
          <w:tcPr>
            <w:tcW w:w="894" w:type="dxa"/>
            <w:shd w:val="clear" w:color="auto" w:fill="auto"/>
            <w:vAlign w:val="center"/>
            <w:hideMark/>
          </w:tcPr>
          <w:p w14:paraId="7E32A1E7"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777A0BC2" w14:textId="77777777" w:rsidR="00121791" w:rsidRPr="00317E2B" w:rsidRDefault="00121791" w:rsidP="006715EA">
            <w:pPr>
              <w:contextualSpacing/>
              <w:rPr>
                <w:sz w:val="20"/>
                <w:szCs w:val="20"/>
              </w:rPr>
            </w:pPr>
            <w:r w:rsidRPr="00317E2B">
              <w:rPr>
                <w:sz w:val="20"/>
                <w:szCs w:val="20"/>
              </w:rPr>
              <w:t>1,84</w:t>
            </w:r>
          </w:p>
        </w:tc>
        <w:tc>
          <w:tcPr>
            <w:tcW w:w="894" w:type="dxa"/>
            <w:shd w:val="clear" w:color="auto" w:fill="auto"/>
            <w:vAlign w:val="center"/>
            <w:hideMark/>
          </w:tcPr>
          <w:p w14:paraId="20220099"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537DAF71"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17C0754B" w14:textId="77777777" w:rsidR="00121791" w:rsidRPr="00317E2B" w:rsidRDefault="00121791" w:rsidP="006715EA">
            <w:pPr>
              <w:contextualSpacing/>
              <w:rPr>
                <w:sz w:val="20"/>
                <w:szCs w:val="20"/>
              </w:rPr>
            </w:pPr>
            <w:r w:rsidRPr="00317E2B">
              <w:rPr>
                <w:sz w:val="20"/>
                <w:szCs w:val="20"/>
              </w:rPr>
              <w:t>1,84</w:t>
            </w:r>
          </w:p>
        </w:tc>
        <w:tc>
          <w:tcPr>
            <w:tcW w:w="894" w:type="dxa"/>
            <w:shd w:val="clear" w:color="auto" w:fill="auto"/>
            <w:vAlign w:val="center"/>
            <w:hideMark/>
          </w:tcPr>
          <w:p w14:paraId="4D607FA8" w14:textId="77777777" w:rsidR="00121791" w:rsidRPr="00317E2B" w:rsidRDefault="00121791" w:rsidP="006715EA">
            <w:pPr>
              <w:contextualSpacing/>
              <w:rPr>
                <w:sz w:val="20"/>
                <w:szCs w:val="20"/>
              </w:rPr>
            </w:pPr>
            <w:r w:rsidRPr="00317E2B">
              <w:rPr>
                <w:sz w:val="20"/>
                <w:szCs w:val="20"/>
              </w:rPr>
              <w:t>1,84</w:t>
            </w:r>
          </w:p>
        </w:tc>
        <w:tc>
          <w:tcPr>
            <w:tcW w:w="894" w:type="dxa"/>
            <w:shd w:val="clear" w:color="auto" w:fill="auto"/>
            <w:vAlign w:val="center"/>
            <w:hideMark/>
          </w:tcPr>
          <w:p w14:paraId="0A0E3FD4" w14:textId="77777777" w:rsidR="00121791" w:rsidRPr="00317E2B" w:rsidRDefault="00121791" w:rsidP="006715EA">
            <w:pPr>
              <w:contextualSpacing/>
              <w:rPr>
                <w:sz w:val="20"/>
                <w:szCs w:val="20"/>
              </w:rPr>
            </w:pPr>
            <w:r w:rsidRPr="00317E2B">
              <w:rPr>
                <w:sz w:val="20"/>
                <w:szCs w:val="20"/>
              </w:rPr>
              <w:t>1,84</w:t>
            </w:r>
          </w:p>
        </w:tc>
      </w:tr>
      <w:tr w:rsidR="00121791" w:rsidRPr="00317E2B" w14:paraId="5D9B1A17" w14:textId="77777777" w:rsidTr="00317E2B">
        <w:trPr>
          <w:gridAfter w:val="1"/>
          <w:wAfter w:w="16" w:type="dxa"/>
          <w:trHeight w:val="20"/>
        </w:trPr>
        <w:tc>
          <w:tcPr>
            <w:tcW w:w="595" w:type="dxa"/>
            <w:vMerge w:val="restart"/>
            <w:shd w:val="clear" w:color="auto" w:fill="auto"/>
            <w:noWrap/>
            <w:vAlign w:val="center"/>
            <w:hideMark/>
          </w:tcPr>
          <w:p w14:paraId="7ED541ED"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564F105D"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3233B5F3"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04D7EFEA" w14:textId="77777777" w:rsidR="00121791" w:rsidRPr="00317E2B" w:rsidRDefault="00121791" w:rsidP="006715EA">
            <w:pPr>
              <w:contextualSpacing/>
              <w:rPr>
                <w:sz w:val="20"/>
                <w:szCs w:val="20"/>
              </w:rPr>
            </w:pPr>
            <w:r w:rsidRPr="00317E2B">
              <w:rPr>
                <w:sz w:val="20"/>
                <w:szCs w:val="20"/>
              </w:rPr>
              <w:t>3,716</w:t>
            </w:r>
          </w:p>
        </w:tc>
        <w:tc>
          <w:tcPr>
            <w:tcW w:w="895" w:type="dxa"/>
            <w:shd w:val="clear" w:color="auto" w:fill="auto"/>
            <w:vAlign w:val="center"/>
            <w:hideMark/>
          </w:tcPr>
          <w:p w14:paraId="6B1BA62B" w14:textId="77777777" w:rsidR="00121791" w:rsidRPr="00317E2B" w:rsidRDefault="00121791" w:rsidP="006715EA">
            <w:pPr>
              <w:contextualSpacing/>
              <w:rPr>
                <w:sz w:val="20"/>
                <w:szCs w:val="20"/>
              </w:rPr>
            </w:pPr>
            <w:r w:rsidRPr="00317E2B">
              <w:rPr>
                <w:sz w:val="20"/>
                <w:szCs w:val="20"/>
              </w:rPr>
              <w:t>125,572</w:t>
            </w:r>
          </w:p>
        </w:tc>
        <w:tc>
          <w:tcPr>
            <w:tcW w:w="894" w:type="dxa"/>
            <w:shd w:val="clear" w:color="auto" w:fill="auto"/>
            <w:vAlign w:val="center"/>
            <w:hideMark/>
          </w:tcPr>
          <w:p w14:paraId="1EC2A860" w14:textId="77777777" w:rsidR="00121791" w:rsidRPr="00317E2B" w:rsidRDefault="00121791" w:rsidP="006715EA">
            <w:pPr>
              <w:contextualSpacing/>
              <w:rPr>
                <w:sz w:val="20"/>
                <w:szCs w:val="20"/>
              </w:rPr>
            </w:pPr>
            <w:r w:rsidRPr="00317E2B">
              <w:rPr>
                <w:sz w:val="20"/>
                <w:szCs w:val="20"/>
              </w:rPr>
              <w:t>3,716</w:t>
            </w:r>
          </w:p>
        </w:tc>
        <w:tc>
          <w:tcPr>
            <w:tcW w:w="895" w:type="dxa"/>
            <w:shd w:val="clear" w:color="auto" w:fill="auto"/>
            <w:vAlign w:val="center"/>
            <w:hideMark/>
          </w:tcPr>
          <w:p w14:paraId="2CC21BF4" w14:textId="77777777" w:rsidR="00121791" w:rsidRPr="00317E2B" w:rsidRDefault="00121791" w:rsidP="006715EA">
            <w:pPr>
              <w:contextualSpacing/>
              <w:rPr>
                <w:sz w:val="20"/>
                <w:szCs w:val="20"/>
              </w:rPr>
            </w:pPr>
            <w:r w:rsidRPr="00317E2B">
              <w:rPr>
                <w:sz w:val="20"/>
                <w:szCs w:val="20"/>
              </w:rPr>
              <w:t>3,716</w:t>
            </w:r>
          </w:p>
        </w:tc>
        <w:tc>
          <w:tcPr>
            <w:tcW w:w="894" w:type="dxa"/>
            <w:shd w:val="clear" w:color="auto" w:fill="auto"/>
            <w:vAlign w:val="center"/>
            <w:hideMark/>
          </w:tcPr>
          <w:p w14:paraId="2DB73882" w14:textId="77777777" w:rsidR="00121791" w:rsidRPr="00317E2B" w:rsidRDefault="00121791" w:rsidP="006715EA">
            <w:pPr>
              <w:contextualSpacing/>
              <w:rPr>
                <w:sz w:val="20"/>
                <w:szCs w:val="20"/>
              </w:rPr>
            </w:pPr>
            <w:r w:rsidRPr="00317E2B">
              <w:rPr>
                <w:sz w:val="20"/>
                <w:szCs w:val="20"/>
              </w:rPr>
              <w:t>3,716</w:t>
            </w:r>
          </w:p>
        </w:tc>
        <w:tc>
          <w:tcPr>
            <w:tcW w:w="895" w:type="dxa"/>
            <w:shd w:val="clear" w:color="auto" w:fill="auto"/>
            <w:vAlign w:val="center"/>
            <w:hideMark/>
          </w:tcPr>
          <w:p w14:paraId="68FF9709" w14:textId="77777777" w:rsidR="00121791" w:rsidRPr="00317E2B" w:rsidRDefault="00121791" w:rsidP="006715EA">
            <w:pPr>
              <w:contextualSpacing/>
              <w:rPr>
                <w:sz w:val="20"/>
                <w:szCs w:val="20"/>
              </w:rPr>
            </w:pPr>
            <w:r w:rsidRPr="00317E2B">
              <w:rPr>
                <w:sz w:val="20"/>
                <w:szCs w:val="20"/>
              </w:rPr>
              <w:t>3,716</w:t>
            </w:r>
          </w:p>
        </w:tc>
        <w:tc>
          <w:tcPr>
            <w:tcW w:w="895" w:type="dxa"/>
            <w:shd w:val="clear" w:color="auto" w:fill="auto"/>
            <w:vAlign w:val="center"/>
            <w:hideMark/>
          </w:tcPr>
          <w:p w14:paraId="30521CDF" w14:textId="77777777" w:rsidR="00121791" w:rsidRPr="00317E2B" w:rsidRDefault="00121791" w:rsidP="006715EA">
            <w:pPr>
              <w:contextualSpacing/>
              <w:rPr>
                <w:sz w:val="20"/>
                <w:szCs w:val="20"/>
              </w:rPr>
            </w:pPr>
            <w:r w:rsidRPr="00317E2B">
              <w:rPr>
                <w:sz w:val="20"/>
                <w:szCs w:val="20"/>
              </w:rPr>
              <w:t>3,716</w:t>
            </w:r>
          </w:p>
        </w:tc>
        <w:tc>
          <w:tcPr>
            <w:tcW w:w="894" w:type="dxa"/>
            <w:shd w:val="clear" w:color="auto" w:fill="auto"/>
            <w:vAlign w:val="center"/>
            <w:hideMark/>
          </w:tcPr>
          <w:p w14:paraId="592A605E" w14:textId="77777777" w:rsidR="00121791" w:rsidRPr="00317E2B" w:rsidRDefault="00121791" w:rsidP="006715EA">
            <w:pPr>
              <w:contextualSpacing/>
              <w:rPr>
                <w:sz w:val="20"/>
                <w:szCs w:val="20"/>
              </w:rPr>
            </w:pPr>
            <w:r w:rsidRPr="00317E2B">
              <w:rPr>
                <w:sz w:val="20"/>
                <w:szCs w:val="20"/>
              </w:rPr>
              <w:t>3,716</w:t>
            </w:r>
          </w:p>
        </w:tc>
        <w:tc>
          <w:tcPr>
            <w:tcW w:w="894" w:type="dxa"/>
            <w:shd w:val="clear" w:color="auto" w:fill="auto"/>
            <w:vAlign w:val="center"/>
            <w:hideMark/>
          </w:tcPr>
          <w:p w14:paraId="49BFC952" w14:textId="77777777" w:rsidR="00121791" w:rsidRPr="00317E2B" w:rsidRDefault="00121791" w:rsidP="006715EA">
            <w:pPr>
              <w:contextualSpacing/>
              <w:rPr>
                <w:sz w:val="20"/>
                <w:szCs w:val="20"/>
              </w:rPr>
            </w:pPr>
            <w:r w:rsidRPr="00317E2B">
              <w:rPr>
                <w:sz w:val="20"/>
                <w:szCs w:val="20"/>
              </w:rPr>
              <w:t>3,716</w:t>
            </w:r>
          </w:p>
        </w:tc>
      </w:tr>
      <w:tr w:rsidR="00121791" w:rsidRPr="00317E2B" w14:paraId="171678C3" w14:textId="77777777" w:rsidTr="00317E2B">
        <w:trPr>
          <w:gridAfter w:val="1"/>
          <w:wAfter w:w="16" w:type="dxa"/>
          <w:trHeight w:val="20"/>
        </w:trPr>
        <w:tc>
          <w:tcPr>
            <w:tcW w:w="595" w:type="dxa"/>
            <w:vMerge/>
            <w:vAlign w:val="center"/>
            <w:hideMark/>
          </w:tcPr>
          <w:p w14:paraId="2244D340" w14:textId="77777777" w:rsidR="00121791" w:rsidRPr="00317E2B" w:rsidRDefault="00121791" w:rsidP="006715EA">
            <w:pPr>
              <w:contextualSpacing/>
              <w:rPr>
                <w:sz w:val="20"/>
                <w:szCs w:val="20"/>
              </w:rPr>
            </w:pPr>
          </w:p>
        </w:tc>
        <w:tc>
          <w:tcPr>
            <w:tcW w:w="4655" w:type="dxa"/>
            <w:vMerge/>
            <w:vAlign w:val="center"/>
            <w:hideMark/>
          </w:tcPr>
          <w:p w14:paraId="4569117F" w14:textId="77777777" w:rsidR="00121791" w:rsidRPr="00317E2B" w:rsidRDefault="00121791" w:rsidP="006715EA">
            <w:pPr>
              <w:contextualSpacing/>
              <w:rPr>
                <w:sz w:val="20"/>
                <w:szCs w:val="20"/>
              </w:rPr>
            </w:pPr>
          </w:p>
        </w:tc>
        <w:tc>
          <w:tcPr>
            <w:tcW w:w="998" w:type="dxa"/>
            <w:shd w:val="clear" w:color="auto" w:fill="auto"/>
            <w:vAlign w:val="center"/>
            <w:hideMark/>
          </w:tcPr>
          <w:p w14:paraId="6AD10768"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70160B8D"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8C61A49"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2EB11F4"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0F1C704C"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10CBEFF"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1080DA2"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5CFFE740"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0577590"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646040F" w14:textId="77777777" w:rsidR="00121791" w:rsidRPr="00317E2B" w:rsidRDefault="00121791" w:rsidP="006715EA">
            <w:pPr>
              <w:contextualSpacing/>
              <w:rPr>
                <w:sz w:val="20"/>
                <w:szCs w:val="20"/>
              </w:rPr>
            </w:pPr>
            <w:r w:rsidRPr="00317E2B">
              <w:rPr>
                <w:sz w:val="20"/>
                <w:szCs w:val="20"/>
              </w:rPr>
              <w:t>100</w:t>
            </w:r>
          </w:p>
        </w:tc>
      </w:tr>
      <w:tr w:rsidR="00121791" w:rsidRPr="00317E2B" w14:paraId="697BD794" w14:textId="77777777" w:rsidTr="00317E2B">
        <w:trPr>
          <w:gridAfter w:val="1"/>
          <w:wAfter w:w="16" w:type="dxa"/>
          <w:trHeight w:val="20"/>
        </w:trPr>
        <w:tc>
          <w:tcPr>
            <w:tcW w:w="595" w:type="dxa"/>
            <w:shd w:val="clear" w:color="auto" w:fill="auto"/>
            <w:noWrap/>
            <w:vAlign w:val="center"/>
            <w:hideMark/>
          </w:tcPr>
          <w:p w14:paraId="542384FD" w14:textId="77777777" w:rsidR="00121791" w:rsidRPr="00317E2B" w:rsidRDefault="00121791" w:rsidP="006715EA">
            <w:pPr>
              <w:contextualSpacing/>
              <w:rPr>
                <w:sz w:val="20"/>
                <w:szCs w:val="20"/>
              </w:rPr>
            </w:pPr>
            <w:r w:rsidRPr="00317E2B">
              <w:rPr>
                <w:sz w:val="20"/>
                <w:szCs w:val="20"/>
              </w:rPr>
              <w:t>5.2.</w:t>
            </w:r>
          </w:p>
        </w:tc>
        <w:tc>
          <w:tcPr>
            <w:tcW w:w="4655" w:type="dxa"/>
            <w:shd w:val="clear" w:color="auto" w:fill="auto"/>
            <w:vAlign w:val="center"/>
            <w:hideMark/>
          </w:tcPr>
          <w:p w14:paraId="71B1C7EE" w14:textId="77777777" w:rsidR="00121791" w:rsidRPr="00317E2B" w:rsidRDefault="00121791" w:rsidP="006715EA">
            <w:pPr>
              <w:contextualSpacing/>
              <w:rPr>
                <w:sz w:val="20"/>
                <w:szCs w:val="20"/>
              </w:rPr>
            </w:pPr>
            <w:r w:rsidRPr="00317E2B">
              <w:rPr>
                <w:sz w:val="20"/>
                <w:szCs w:val="20"/>
              </w:rPr>
              <w:t>Отпущено для приготовления горячей воды, из них:</w:t>
            </w:r>
          </w:p>
        </w:tc>
        <w:tc>
          <w:tcPr>
            <w:tcW w:w="998" w:type="dxa"/>
            <w:shd w:val="clear" w:color="auto" w:fill="auto"/>
            <w:vAlign w:val="center"/>
            <w:hideMark/>
          </w:tcPr>
          <w:p w14:paraId="4C4FF67D"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32AFEB28"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21DD3DE4" w14:textId="77777777" w:rsidR="00121791" w:rsidRPr="00317E2B" w:rsidRDefault="00121791" w:rsidP="006715EA">
            <w:pPr>
              <w:contextualSpacing/>
              <w:rPr>
                <w:sz w:val="20"/>
                <w:szCs w:val="20"/>
              </w:rPr>
            </w:pPr>
            <w:r w:rsidRPr="00317E2B">
              <w:rPr>
                <w:sz w:val="20"/>
                <w:szCs w:val="20"/>
              </w:rPr>
              <w:t>41,737</w:t>
            </w:r>
          </w:p>
        </w:tc>
        <w:tc>
          <w:tcPr>
            <w:tcW w:w="894" w:type="dxa"/>
            <w:shd w:val="clear" w:color="auto" w:fill="auto"/>
            <w:vAlign w:val="center"/>
            <w:hideMark/>
          </w:tcPr>
          <w:p w14:paraId="3F9C1DEF"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633525F3" w14:textId="77777777" w:rsidR="00121791" w:rsidRPr="00317E2B" w:rsidRDefault="00121791" w:rsidP="006715EA">
            <w:pPr>
              <w:contextualSpacing/>
              <w:rPr>
                <w:sz w:val="20"/>
                <w:szCs w:val="20"/>
              </w:rPr>
            </w:pPr>
            <w:r w:rsidRPr="00317E2B">
              <w:rPr>
                <w:sz w:val="20"/>
                <w:szCs w:val="20"/>
              </w:rPr>
              <w:t>26,219</w:t>
            </w:r>
          </w:p>
        </w:tc>
        <w:tc>
          <w:tcPr>
            <w:tcW w:w="894" w:type="dxa"/>
            <w:shd w:val="clear" w:color="auto" w:fill="auto"/>
            <w:vAlign w:val="center"/>
            <w:hideMark/>
          </w:tcPr>
          <w:p w14:paraId="08FDCA1A"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0B3EED5D"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0824B8D1" w14:textId="77777777" w:rsidR="00121791" w:rsidRPr="00317E2B" w:rsidRDefault="00121791" w:rsidP="006715EA">
            <w:pPr>
              <w:contextualSpacing/>
              <w:rPr>
                <w:sz w:val="20"/>
                <w:szCs w:val="20"/>
              </w:rPr>
            </w:pPr>
            <w:r w:rsidRPr="00317E2B">
              <w:rPr>
                <w:sz w:val="20"/>
                <w:szCs w:val="20"/>
              </w:rPr>
              <w:t>26,219</w:t>
            </w:r>
          </w:p>
        </w:tc>
        <w:tc>
          <w:tcPr>
            <w:tcW w:w="894" w:type="dxa"/>
            <w:shd w:val="clear" w:color="auto" w:fill="auto"/>
            <w:vAlign w:val="center"/>
            <w:hideMark/>
          </w:tcPr>
          <w:p w14:paraId="03D2EDF7" w14:textId="77777777" w:rsidR="00121791" w:rsidRPr="00317E2B" w:rsidRDefault="00121791" w:rsidP="006715EA">
            <w:pPr>
              <w:contextualSpacing/>
              <w:rPr>
                <w:sz w:val="20"/>
                <w:szCs w:val="20"/>
              </w:rPr>
            </w:pPr>
            <w:r w:rsidRPr="00317E2B">
              <w:rPr>
                <w:sz w:val="20"/>
                <w:szCs w:val="20"/>
              </w:rPr>
              <w:t>26,219</w:t>
            </w:r>
          </w:p>
        </w:tc>
        <w:tc>
          <w:tcPr>
            <w:tcW w:w="894" w:type="dxa"/>
            <w:shd w:val="clear" w:color="auto" w:fill="auto"/>
            <w:vAlign w:val="center"/>
            <w:hideMark/>
          </w:tcPr>
          <w:p w14:paraId="4DFFCD82" w14:textId="77777777" w:rsidR="00121791" w:rsidRPr="00317E2B" w:rsidRDefault="00121791" w:rsidP="006715EA">
            <w:pPr>
              <w:contextualSpacing/>
              <w:rPr>
                <w:sz w:val="20"/>
                <w:szCs w:val="20"/>
              </w:rPr>
            </w:pPr>
            <w:r w:rsidRPr="00317E2B">
              <w:rPr>
                <w:sz w:val="20"/>
                <w:szCs w:val="20"/>
              </w:rPr>
              <w:t>26,219</w:t>
            </w:r>
          </w:p>
        </w:tc>
      </w:tr>
      <w:tr w:rsidR="00121791" w:rsidRPr="00317E2B" w14:paraId="201D6841" w14:textId="77777777" w:rsidTr="00317E2B">
        <w:trPr>
          <w:gridAfter w:val="1"/>
          <w:wAfter w:w="16" w:type="dxa"/>
          <w:trHeight w:val="20"/>
        </w:trPr>
        <w:tc>
          <w:tcPr>
            <w:tcW w:w="595" w:type="dxa"/>
            <w:shd w:val="clear" w:color="auto" w:fill="auto"/>
            <w:noWrap/>
            <w:vAlign w:val="center"/>
            <w:hideMark/>
          </w:tcPr>
          <w:p w14:paraId="4F0A436C"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57C96D56" w14:textId="77777777" w:rsidR="00121791" w:rsidRPr="00317E2B" w:rsidRDefault="00121791" w:rsidP="006715EA">
            <w:pPr>
              <w:contextualSpacing/>
              <w:rPr>
                <w:sz w:val="20"/>
                <w:szCs w:val="20"/>
              </w:rPr>
            </w:pPr>
            <w:r w:rsidRPr="00317E2B">
              <w:rPr>
                <w:sz w:val="20"/>
                <w:szCs w:val="20"/>
              </w:rPr>
              <w:t>в соответствии с санитарными нормами</w:t>
            </w:r>
          </w:p>
        </w:tc>
        <w:tc>
          <w:tcPr>
            <w:tcW w:w="998" w:type="dxa"/>
            <w:shd w:val="clear" w:color="auto" w:fill="auto"/>
            <w:vAlign w:val="center"/>
            <w:hideMark/>
          </w:tcPr>
          <w:p w14:paraId="657453AE"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3ABB3971"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3B9767DD" w14:textId="77777777" w:rsidR="00121791" w:rsidRPr="00317E2B" w:rsidRDefault="00121791" w:rsidP="006715EA">
            <w:pPr>
              <w:contextualSpacing/>
              <w:rPr>
                <w:sz w:val="20"/>
                <w:szCs w:val="20"/>
              </w:rPr>
            </w:pPr>
            <w:r w:rsidRPr="00317E2B">
              <w:rPr>
                <w:sz w:val="20"/>
                <w:szCs w:val="20"/>
              </w:rPr>
              <w:t>41,737</w:t>
            </w:r>
          </w:p>
        </w:tc>
        <w:tc>
          <w:tcPr>
            <w:tcW w:w="894" w:type="dxa"/>
            <w:shd w:val="clear" w:color="auto" w:fill="auto"/>
            <w:vAlign w:val="center"/>
            <w:hideMark/>
          </w:tcPr>
          <w:p w14:paraId="3A784B86"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33F61D09" w14:textId="77777777" w:rsidR="00121791" w:rsidRPr="00317E2B" w:rsidRDefault="00121791" w:rsidP="006715EA">
            <w:pPr>
              <w:contextualSpacing/>
              <w:rPr>
                <w:sz w:val="20"/>
                <w:szCs w:val="20"/>
              </w:rPr>
            </w:pPr>
            <w:r w:rsidRPr="00317E2B">
              <w:rPr>
                <w:sz w:val="20"/>
                <w:szCs w:val="20"/>
              </w:rPr>
              <w:t>26,219</w:t>
            </w:r>
          </w:p>
        </w:tc>
        <w:tc>
          <w:tcPr>
            <w:tcW w:w="894" w:type="dxa"/>
            <w:shd w:val="clear" w:color="auto" w:fill="auto"/>
            <w:vAlign w:val="center"/>
            <w:hideMark/>
          </w:tcPr>
          <w:p w14:paraId="03C4B572"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2C717B5B"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18961A98" w14:textId="77777777" w:rsidR="00121791" w:rsidRPr="00317E2B" w:rsidRDefault="00121791" w:rsidP="006715EA">
            <w:pPr>
              <w:contextualSpacing/>
              <w:rPr>
                <w:sz w:val="20"/>
                <w:szCs w:val="20"/>
              </w:rPr>
            </w:pPr>
            <w:r w:rsidRPr="00317E2B">
              <w:rPr>
                <w:sz w:val="20"/>
                <w:szCs w:val="20"/>
              </w:rPr>
              <w:t>26,219</w:t>
            </w:r>
          </w:p>
        </w:tc>
        <w:tc>
          <w:tcPr>
            <w:tcW w:w="894" w:type="dxa"/>
            <w:shd w:val="clear" w:color="auto" w:fill="auto"/>
            <w:vAlign w:val="center"/>
            <w:hideMark/>
          </w:tcPr>
          <w:p w14:paraId="5186E61A" w14:textId="77777777" w:rsidR="00121791" w:rsidRPr="00317E2B" w:rsidRDefault="00121791" w:rsidP="006715EA">
            <w:pPr>
              <w:contextualSpacing/>
              <w:rPr>
                <w:sz w:val="20"/>
                <w:szCs w:val="20"/>
              </w:rPr>
            </w:pPr>
            <w:r w:rsidRPr="00317E2B">
              <w:rPr>
                <w:sz w:val="20"/>
                <w:szCs w:val="20"/>
              </w:rPr>
              <w:t>26,219</w:t>
            </w:r>
          </w:p>
        </w:tc>
        <w:tc>
          <w:tcPr>
            <w:tcW w:w="894" w:type="dxa"/>
            <w:shd w:val="clear" w:color="auto" w:fill="auto"/>
            <w:vAlign w:val="center"/>
            <w:hideMark/>
          </w:tcPr>
          <w:p w14:paraId="3F3645B8" w14:textId="77777777" w:rsidR="00121791" w:rsidRPr="00317E2B" w:rsidRDefault="00121791" w:rsidP="006715EA">
            <w:pPr>
              <w:contextualSpacing/>
              <w:rPr>
                <w:sz w:val="20"/>
                <w:szCs w:val="20"/>
              </w:rPr>
            </w:pPr>
            <w:r w:rsidRPr="00317E2B">
              <w:rPr>
                <w:sz w:val="20"/>
                <w:szCs w:val="20"/>
              </w:rPr>
              <w:t>26,219</w:t>
            </w:r>
          </w:p>
        </w:tc>
      </w:tr>
      <w:tr w:rsidR="00121791" w:rsidRPr="00317E2B" w14:paraId="698F76B6" w14:textId="77777777" w:rsidTr="00317E2B">
        <w:trPr>
          <w:gridAfter w:val="1"/>
          <w:wAfter w:w="16" w:type="dxa"/>
          <w:trHeight w:val="20"/>
        </w:trPr>
        <w:tc>
          <w:tcPr>
            <w:tcW w:w="595" w:type="dxa"/>
            <w:shd w:val="clear" w:color="auto" w:fill="auto"/>
            <w:noWrap/>
            <w:vAlign w:val="center"/>
            <w:hideMark/>
          </w:tcPr>
          <w:p w14:paraId="2335593C"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50AD218C" w14:textId="77777777" w:rsidR="00121791" w:rsidRPr="00317E2B" w:rsidRDefault="00121791" w:rsidP="006715EA">
            <w:pPr>
              <w:contextualSpacing/>
              <w:rPr>
                <w:sz w:val="20"/>
                <w:szCs w:val="20"/>
              </w:rPr>
            </w:pPr>
            <w:r w:rsidRPr="00317E2B">
              <w:rPr>
                <w:sz w:val="20"/>
                <w:szCs w:val="20"/>
              </w:rPr>
              <w:t>с нарушениями санитарных норм:</w:t>
            </w:r>
          </w:p>
        </w:tc>
        <w:tc>
          <w:tcPr>
            <w:tcW w:w="998" w:type="dxa"/>
            <w:shd w:val="clear" w:color="auto" w:fill="auto"/>
            <w:vAlign w:val="center"/>
            <w:hideMark/>
          </w:tcPr>
          <w:p w14:paraId="1CECCE08"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43A8B809"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3AA914C6"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038ED22A"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19214DC2"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2DB0BD4E"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705B2B28"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749384DB"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5A5CB1FB"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3124BDBB" w14:textId="77777777" w:rsidR="00121791" w:rsidRPr="00317E2B" w:rsidRDefault="00121791" w:rsidP="006715EA">
            <w:pPr>
              <w:contextualSpacing/>
              <w:rPr>
                <w:sz w:val="20"/>
                <w:szCs w:val="20"/>
              </w:rPr>
            </w:pPr>
            <w:r w:rsidRPr="00317E2B">
              <w:rPr>
                <w:sz w:val="20"/>
                <w:szCs w:val="20"/>
              </w:rPr>
              <w:t>0</w:t>
            </w:r>
          </w:p>
        </w:tc>
      </w:tr>
      <w:tr w:rsidR="00121791" w:rsidRPr="00317E2B" w14:paraId="633DC1FD" w14:textId="77777777" w:rsidTr="00317E2B">
        <w:trPr>
          <w:gridAfter w:val="1"/>
          <w:wAfter w:w="16" w:type="dxa"/>
          <w:trHeight w:val="20"/>
        </w:trPr>
        <w:tc>
          <w:tcPr>
            <w:tcW w:w="595" w:type="dxa"/>
            <w:shd w:val="clear" w:color="auto" w:fill="auto"/>
            <w:noWrap/>
            <w:vAlign w:val="center"/>
            <w:hideMark/>
          </w:tcPr>
          <w:p w14:paraId="3FCA24C5"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48F16EAF" w14:textId="77777777" w:rsidR="00121791" w:rsidRPr="00317E2B" w:rsidRDefault="00121791" w:rsidP="006715EA">
            <w:pPr>
              <w:contextualSpacing/>
              <w:rPr>
                <w:sz w:val="20"/>
                <w:szCs w:val="20"/>
              </w:rPr>
            </w:pPr>
            <w:r w:rsidRPr="00317E2B">
              <w:rPr>
                <w:sz w:val="20"/>
                <w:szCs w:val="20"/>
              </w:rPr>
              <w:t xml:space="preserve"> - по температуре</w:t>
            </w:r>
          </w:p>
        </w:tc>
        <w:tc>
          <w:tcPr>
            <w:tcW w:w="998" w:type="dxa"/>
            <w:shd w:val="clear" w:color="auto" w:fill="auto"/>
            <w:vAlign w:val="center"/>
            <w:hideMark/>
          </w:tcPr>
          <w:p w14:paraId="71301699"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5CDFE26B"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13FE0003"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12531E1A"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19B688F7"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0AB12415"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48C1DD85"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505C1161"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77139CD0"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4673CAF4" w14:textId="77777777" w:rsidR="00121791" w:rsidRPr="00317E2B" w:rsidRDefault="00121791" w:rsidP="006715EA">
            <w:pPr>
              <w:contextualSpacing/>
              <w:rPr>
                <w:sz w:val="20"/>
                <w:szCs w:val="20"/>
              </w:rPr>
            </w:pPr>
            <w:r w:rsidRPr="00317E2B">
              <w:rPr>
                <w:sz w:val="20"/>
                <w:szCs w:val="20"/>
              </w:rPr>
              <w:t>0</w:t>
            </w:r>
          </w:p>
        </w:tc>
      </w:tr>
      <w:tr w:rsidR="00121791" w:rsidRPr="00317E2B" w14:paraId="70738C52" w14:textId="77777777" w:rsidTr="00317E2B">
        <w:trPr>
          <w:gridAfter w:val="1"/>
          <w:wAfter w:w="16" w:type="dxa"/>
          <w:trHeight w:val="20"/>
        </w:trPr>
        <w:tc>
          <w:tcPr>
            <w:tcW w:w="595" w:type="dxa"/>
            <w:shd w:val="clear" w:color="auto" w:fill="auto"/>
            <w:noWrap/>
            <w:vAlign w:val="center"/>
            <w:hideMark/>
          </w:tcPr>
          <w:p w14:paraId="5347EE76" w14:textId="77777777" w:rsidR="00121791" w:rsidRPr="00317E2B" w:rsidRDefault="00121791" w:rsidP="006715EA">
            <w:pPr>
              <w:contextualSpacing/>
              <w:rPr>
                <w:sz w:val="20"/>
                <w:szCs w:val="20"/>
              </w:rPr>
            </w:pPr>
            <w:r w:rsidRPr="00317E2B">
              <w:rPr>
                <w:sz w:val="20"/>
                <w:szCs w:val="20"/>
              </w:rPr>
              <w:lastRenderedPageBreak/>
              <w:t> </w:t>
            </w:r>
          </w:p>
        </w:tc>
        <w:tc>
          <w:tcPr>
            <w:tcW w:w="4655" w:type="dxa"/>
            <w:shd w:val="clear" w:color="auto" w:fill="auto"/>
            <w:noWrap/>
            <w:vAlign w:val="center"/>
            <w:hideMark/>
          </w:tcPr>
          <w:p w14:paraId="0993FFC2" w14:textId="77777777" w:rsidR="00121791" w:rsidRPr="00317E2B" w:rsidRDefault="00121791" w:rsidP="006715EA">
            <w:pPr>
              <w:contextualSpacing/>
              <w:rPr>
                <w:sz w:val="20"/>
                <w:szCs w:val="20"/>
              </w:rPr>
            </w:pPr>
            <w:r w:rsidRPr="00317E2B">
              <w:rPr>
                <w:sz w:val="20"/>
                <w:szCs w:val="20"/>
              </w:rPr>
              <w:t xml:space="preserve"> - по качеству воды</w:t>
            </w:r>
          </w:p>
        </w:tc>
        <w:tc>
          <w:tcPr>
            <w:tcW w:w="998" w:type="dxa"/>
            <w:shd w:val="clear" w:color="auto" w:fill="auto"/>
            <w:vAlign w:val="center"/>
            <w:hideMark/>
          </w:tcPr>
          <w:p w14:paraId="0DC7759E"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37F7F475"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3E69FFF9"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038DDAA3"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74095742"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25657A16"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41096241"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200B1D4D"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656FC399"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0BAFC05E" w14:textId="77777777" w:rsidR="00121791" w:rsidRPr="00317E2B" w:rsidRDefault="00121791" w:rsidP="006715EA">
            <w:pPr>
              <w:contextualSpacing/>
              <w:rPr>
                <w:sz w:val="20"/>
                <w:szCs w:val="20"/>
              </w:rPr>
            </w:pPr>
            <w:r w:rsidRPr="00317E2B">
              <w:rPr>
                <w:sz w:val="20"/>
                <w:szCs w:val="20"/>
              </w:rPr>
              <w:t>0</w:t>
            </w:r>
          </w:p>
        </w:tc>
      </w:tr>
      <w:tr w:rsidR="00121791" w:rsidRPr="00317E2B" w14:paraId="39F30C5D" w14:textId="77777777" w:rsidTr="00317E2B">
        <w:trPr>
          <w:gridAfter w:val="1"/>
          <w:wAfter w:w="16" w:type="dxa"/>
          <w:trHeight w:val="20"/>
        </w:trPr>
        <w:tc>
          <w:tcPr>
            <w:tcW w:w="595" w:type="dxa"/>
            <w:vMerge w:val="restart"/>
            <w:shd w:val="clear" w:color="auto" w:fill="auto"/>
            <w:noWrap/>
            <w:vAlign w:val="center"/>
            <w:hideMark/>
          </w:tcPr>
          <w:p w14:paraId="1BDB0C25"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3D6D9FB7"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3194F2C4"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3A322763"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311DE72B" w14:textId="77777777" w:rsidR="00121791" w:rsidRPr="00317E2B" w:rsidRDefault="00121791" w:rsidP="006715EA">
            <w:pPr>
              <w:contextualSpacing/>
              <w:rPr>
                <w:sz w:val="20"/>
                <w:szCs w:val="20"/>
              </w:rPr>
            </w:pPr>
            <w:r w:rsidRPr="00317E2B">
              <w:rPr>
                <w:sz w:val="20"/>
                <w:szCs w:val="20"/>
              </w:rPr>
              <w:t>41,737</w:t>
            </w:r>
          </w:p>
        </w:tc>
        <w:tc>
          <w:tcPr>
            <w:tcW w:w="894" w:type="dxa"/>
            <w:shd w:val="clear" w:color="auto" w:fill="auto"/>
            <w:vAlign w:val="center"/>
            <w:hideMark/>
          </w:tcPr>
          <w:p w14:paraId="633A2D2B"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49E3AE93" w14:textId="77777777" w:rsidR="00121791" w:rsidRPr="00317E2B" w:rsidRDefault="00121791" w:rsidP="006715EA">
            <w:pPr>
              <w:contextualSpacing/>
              <w:rPr>
                <w:sz w:val="20"/>
                <w:szCs w:val="20"/>
              </w:rPr>
            </w:pPr>
            <w:r w:rsidRPr="00317E2B">
              <w:rPr>
                <w:sz w:val="20"/>
                <w:szCs w:val="20"/>
              </w:rPr>
              <w:t>26,219</w:t>
            </w:r>
          </w:p>
        </w:tc>
        <w:tc>
          <w:tcPr>
            <w:tcW w:w="894" w:type="dxa"/>
            <w:shd w:val="clear" w:color="auto" w:fill="auto"/>
            <w:vAlign w:val="center"/>
            <w:hideMark/>
          </w:tcPr>
          <w:p w14:paraId="3EAD2315"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1327A2C4"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729BED47" w14:textId="77777777" w:rsidR="00121791" w:rsidRPr="00317E2B" w:rsidRDefault="00121791" w:rsidP="006715EA">
            <w:pPr>
              <w:contextualSpacing/>
              <w:rPr>
                <w:sz w:val="20"/>
                <w:szCs w:val="20"/>
              </w:rPr>
            </w:pPr>
            <w:r w:rsidRPr="00317E2B">
              <w:rPr>
                <w:sz w:val="20"/>
                <w:szCs w:val="20"/>
              </w:rPr>
              <w:t>26,219</w:t>
            </w:r>
          </w:p>
        </w:tc>
        <w:tc>
          <w:tcPr>
            <w:tcW w:w="894" w:type="dxa"/>
            <w:shd w:val="clear" w:color="auto" w:fill="auto"/>
            <w:vAlign w:val="center"/>
            <w:hideMark/>
          </w:tcPr>
          <w:p w14:paraId="62EA9FD9" w14:textId="77777777" w:rsidR="00121791" w:rsidRPr="00317E2B" w:rsidRDefault="00121791" w:rsidP="006715EA">
            <w:pPr>
              <w:contextualSpacing/>
              <w:rPr>
                <w:sz w:val="20"/>
                <w:szCs w:val="20"/>
              </w:rPr>
            </w:pPr>
            <w:r w:rsidRPr="00317E2B">
              <w:rPr>
                <w:sz w:val="20"/>
                <w:szCs w:val="20"/>
              </w:rPr>
              <w:t>26,219</w:t>
            </w:r>
          </w:p>
        </w:tc>
        <w:tc>
          <w:tcPr>
            <w:tcW w:w="894" w:type="dxa"/>
            <w:shd w:val="clear" w:color="auto" w:fill="auto"/>
            <w:vAlign w:val="center"/>
            <w:hideMark/>
          </w:tcPr>
          <w:p w14:paraId="5E0326C4" w14:textId="77777777" w:rsidR="00121791" w:rsidRPr="00317E2B" w:rsidRDefault="00121791" w:rsidP="006715EA">
            <w:pPr>
              <w:contextualSpacing/>
              <w:rPr>
                <w:sz w:val="20"/>
                <w:szCs w:val="20"/>
              </w:rPr>
            </w:pPr>
            <w:r w:rsidRPr="00317E2B">
              <w:rPr>
                <w:sz w:val="20"/>
                <w:szCs w:val="20"/>
              </w:rPr>
              <w:t>26,219</w:t>
            </w:r>
          </w:p>
        </w:tc>
      </w:tr>
      <w:tr w:rsidR="00121791" w:rsidRPr="00317E2B" w14:paraId="4A813CC7" w14:textId="77777777" w:rsidTr="00317E2B">
        <w:trPr>
          <w:gridAfter w:val="1"/>
          <w:wAfter w:w="16" w:type="dxa"/>
          <w:trHeight w:val="20"/>
        </w:trPr>
        <w:tc>
          <w:tcPr>
            <w:tcW w:w="595" w:type="dxa"/>
            <w:vMerge/>
            <w:vAlign w:val="center"/>
            <w:hideMark/>
          </w:tcPr>
          <w:p w14:paraId="3C2E197D" w14:textId="77777777" w:rsidR="00121791" w:rsidRPr="00317E2B" w:rsidRDefault="00121791" w:rsidP="006715EA">
            <w:pPr>
              <w:contextualSpacing/>
              <w:rPr>
                <w:sz w:val="20"/>
                <w:szCs w:val="20"/>
              </w:rPr>
            </w:pPr>
          </w:p>
        </w:tc>
        <w:tc>
          <w:tcPr>
            <w:tcW w:w="4655" w:type="dxa"/>
            <w:vMerge/>
            <w:vAlign w:val="center"/>
            <w:hideMark/>
          </w:tcPr>
          <w:p w14:paraId="4F9491BF" w14:textId="77777777" w:rsidR="00121791" w:rsidRPr="00317E2B" w:rsidRDefault="00121791" w:rsidP="006715EA">
            <w:pPr>
              <w:contextualSpacing/>
              <w:rPr>
                <w:sz w:val="20"/>
                <w:szCs w:val="20"/>
              </w:rPr>
            </w:pPr>
          </w:p>
        </w:tc>
        <w:tc>
          <w:tcPr>
            <w:tcW w:w="998" w:type="dxa"/>
            <w:shd w:val="clear" w:color="auto" w:fill="auto"/>
            <w:vAlign w:val="center"/>
            <w:hideMark/>
          </w:tcPr>
          <w:p w14:paraId="11A83537"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7D0E36E0"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55C1C8C"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9BFF35C"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3E7FBB8"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5B09FE0"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3F25301"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2672627"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A2F8960"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CB5EE3B" w14:textId="77777777" w:rsidR="00121791" w:rsidRPr="00317E2B" w:rsidRDefault="00121791" w:rsidP="006715EA">
            <w:pPr>
              <w:contextualSpacing/>
              <w:rPr>
                <w:sz w:val="20"/>
                <w:szCs w:val="20"/>
              </w:rPr>
            </w:pPr>
            <w:r w:rsidRPr="00317E2B">
              <w:rPr>
                <w:sz w:val="20"/>
                <w:szCs w:val="20"/>
              </w:rPr>
              <w:t>100</w:t>
            </w:r>
          </w:p>
        </w:tc>
      </w:tr>
      <w:tr w:rsidR="00121791" w:rsidRPr="00317E2B" w14:paraId="0A730063" w14:textId="77777777" w:rsidTr="00317E2B">
        <w:trPr>
          <w:gridAfter w:val="1"/>
          <w:wAfter w:w="16" w:type="dxa"/>
          <w:trHeight w:val="20"/>
        </w:trPr>
        <w:tc>
          <w:tcPr>
            <w:tcW w:w="595" w:type="dxa"/>
            <w:vMerge w:val="restart"/>
            <w:shd w:val="clear" w:color="auto" w:fill="auto"/>
            <w:noWrap/>
            <w:vAlign w:val="center"/>
            <w:hideMark/>
          </w:tcPr>
          <w:p w14:paraId="5B0574FC" w14:textId="77777777" w:rsidR="00121791" w:rsidRPr="00317E2B" w:rsidRDefault="00121791" w:rsidP="006715EA">
            <w:pPr>
              <w:contextualSpacing/>
              <w:rPr>
                <w:sz w:val="20"/>
                <w:szCs w:val="20"/>
              </w:rPr>
            </w:pPr>
            <w:r w:rsidRPr="00317E2B">
              <w:rPr>
                <w:sz w:val="20"/>
                <w:szCs w:val="20"/>
              </w:rPr>
              <w:t>5.2.1.</w:t>
            </w:r>
          </w:p>
        </w:tc>
        <w:tc>
          <w:tcPr>
            <w:tcW w:w="4655" w:type="dxa"/>
            <w:vMerge w:val="restart"/>
            <w:shd w:val="clear" w:color="auto" w:fill="auto"/>
            <w:vAlign w:val="center"/>
            <w:hideMark/>
          </w:tcPr>
          <w:p w14:paraId="7B65C774" w14:textId="77777777" w:rsidR="00121791" w:rsidRPr="00317E2B" w:rsidRDefault="00121791" w:rsidP="006715EA">
            <w:pPr>
              <w:contextualSpacing/>
              <w:rPr>
                <w:sz w:val="20"/>
                <w:szCs w:val="20"/>
              </w:rPr>
            </w:pPr>
            <w:r w:rsidRPr="00317E2B">
              <w:rPr>
                <w:sz w:val="20"/>
                <w:szCs w:val="20"/>
              </w:rPr>
              <w:t>населению в т.ч.:</w:t>
            </w:r>
          </w:p>
        </w:tc>
        <w:tc>
          <w:tcPr>
            <w:tcW w:w="998" w:type="dxa"/>
            <w:shd w:val="clear" w:color="auto" w:fill="auto"/>
            <w:vAlign w:val="center"/>
            <w:hideMark/>
          </w:tcPr>
          <w:p w14:paraId="0AA19A2A"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74A3FBD2" w14:textId="77777777" w:rsidR="00121791" w:rsidRPr="00317E2B" w:rsidRDefault="00121791" w:rsidP="006715EA">
            <w:pPr>
              <w:contextualSpacing/>
              <w:rPr>
                <w:sz w:val="20"/>
                <w:szCs w:val="20"/>
              </w:rPr>
            </w:pPr>
            <w:r w:rsidRPr="00317E2B">
              <w:rPr>
                <w:sz w:val="20"/>
                <w:szCs w:val="20"/>
              </w:rPr>
              <w:t>23,869</w:t>
            </w:r>
          </w:p>
        </w:tc>
        <w:tc>
          <w:tcPr>
            <w:tcW w:w="895" w:type="dxa"/>
            <w:shd w:val="clear" w:color="auto" w:fill="auto"/>
            <w:vAlign w:val="center"/>
            <w:hideMark/>
          </w:tcPr>
          <w:p w14:paraId="52009AD4" w14:textId="77777777" w:rsidR="00121791" w:rsidRPr="00317E2B" w:rsidRDefault="00121791" w:rsidP="006715EA">
            <w:pPr>
              <w:contextualSpacing/>
              <w:rPr>
                <w:sz w:val="20"/>
                <w:szCs w:val="20"/>
              </w:rPr>
            </w:pPr>
            <w:r w:rsidRPr="00317E2B">
              <w:rPr>
                <w:sz w:val="20"/>
                <w:szCs w:val="20"/>
              </w:rPr>
              <w:t>40,174</w:t>
            </w:r>
          </w:p>
        </w:tc>
        <w:tc>
          <w:tcPr>
            <w:tcW w:w="894" w:type="dxa"/>
            <w:shd w:val="clear" w:color="auto" w:fill="auto"/>
            <w:vAlign w:val="center"/>
            <w:hideMark/>
          </w:tcPr>
          <w:p w14:paraId="7C409473" w14:textId="77777777" w:rsidR="00121791" w:rsidRPr="00317E2B" w:rsidRDefault="00121791" w:rsidP="006715EA">
            <w:pPr>
              <w:contextualSpacing/>
              <w:rPr>
                <w:sz w:val="20"/>
                <w:szCs w:val="20"/>
              </w:rPr>
            </w:pPr>
            <w:r w:rsidRPr="00317E2B">
              <w:rPr>
                <w:sz w:val="20"/>
                <w:szCs w:val="20"/>
              </w:rPr>
              <w:t>23,869</w:t>
            </w:r>
          </w:p>
        </w:tc>
        <w:tc>
          <w:tcPr>
            <w:tcW w:w="895" w:type="dxa"/>
            <w:shd w:val="clear" w:color="auto" w:fill="auto"/>
            <w:vAlign w:val="center"/>
            <w:hideMark/>
          </w:tcPr>
          <w:p w14:paraId="548BED06" w14:textId="77777777" w:rsidR="00121791" w:rsidRPr="00317E2B" w:rsidRDefault="00121791" w:rsidP="006715EA">
            <w:pPr>
              <w:contextualSpacing/>
              <w:rPr>
                <w:sz w:val="20"/>
                <w:szCs w:val="20"/>
              </w:rPr>
            </w:pPr>
            <w:r w:rsidRPr="00317E2B">
              <w:rPr>
                <w:sz w:val="20"/>
                <w:szCs w:val="20"/>
              </w:rPr>
              <w:t>23,869</w:t>
            </w:r>
          </w:p>
        </w:tc>
        <w:tc>
          <w:tcPr>
            <w:tcW w:w="894" w:type="dxa"/>
            <w:shd w:val="clear" w:color="auto" w:fill="auto"/>
            <w:vAlign w:val="center"/>
            <w:hideMark/>
          </w:tcPr>
          <w:p w14:paraId="1710D2BA" w14:textId="77777777" w:rsidR="00121791" w:rsidRPr="00317E2B" w:rsidRDefault="00121791" w:rsidP="006715EA">
            <w:pPr>
              <w:contextualSpacing/>
              <w:rPr>
                <w:sz w:val="20"/>
                <w:szCs w:val="20"/>
              </w:rPr>
            </w:pPr>
            <w:r w:rsidRPr="00317E2B">
              <w:rPr>
                <w:sz w:val="20"/>
                <w:szCs w:val="20"/>
              </w:rPr>
              <w:t>23,869</w:t>
            </w:r>
          </w:p>
        </w:tc>
        <w:tc>
          <w:tcPr>
            <w:tcW w:w="895" w:type="dxa"/>
            <w:shd w:val="clear" w:color="auto" w:fill="auto"/>
            <w:vAlign w:val="center"/>
            <w:hideMark/>
          </w:tcPr>
          <w:p w14:paraId="7B70F159" w14:textId="77777777" w:rsidR="00121791" w:rsidRPr="00317E2B" w:rsidRDefault="00121791" w:rsidP="006715EA">
            <w:pPr>
              <w:contextualSpacing/>
              <w:rPr>
                <w:sz w:val="20"/>
                <w:szCs w:val="20"/>
              </w:rPr>
            </w:pPr>
            <w:r w:rsidRPr="00317E2B">
              <w:rPr>
                <w:sz w:val="20"/>
                <w:szCs w:val="20"/>
              </w:rPr>
              <w:t>23,869</w:t>
            </w:r>
          </w:p>
        </w:tc>
        <w:tc>
          <w:tcPr>
            <w:tcW w:w="895" w:type="dxa"/>
            <w:shd w:val="clear" w:color="auto" w:fill="auto"/>
            <w:vAlign w:val="center"/>
            <w:hideMark/>
          </w:tcPr>
          <w:p w14:paraId="36E7E3FC" w14:textId="77777777" w:rsidR="00121791" w:rsidRPr="00317E2B" w:rsidRDefault="00121791" w:rsidP="006715EA">
            <w:pPr>
              <w:contextualSpacing/>
              <w:rPr>
                <w:sz w:val="20"/>
                <w:szCs w:val="20"/>
              </w:rPr>
            </w:pPr>
            <w:r w:rsidRPr="00317E2B">
              <w:rPr>
                <w:sz w:val="20"/>
                <w:szCs w:val="20"/>
              </w:rPr>
              <w:t>23,869</w:t>
            </w:r>
          </w:p>
        </w:tc>
        <w:tc>
          <w:tcPr>
            <w:tcW w:w="894" w:type="dxa"/>
            <w:shd w:val="clear" w:color="auto" w:fill="auto"/>
            <w:vAlign w:val="center"/>
            <w:hideMark/>
          </w:tcPr>
          <w:p w14:paraId="79220FBD" w14:textId="77777777" w:rsidR="00121791" w:rsidRPr="00317E2B" w:rsidRDefault="00121791" w:rsidP="006715EA">
            <w:pPr>
              <w:contextualSpacing/>
              <w:rPr>
                <w:sz w:val="20"/>
                <w:szCs w:val="20"/>
              </w:rPr>
            </w:pPr>
            <w:r w:rsidRPr="00317E2B">
              <w:rPr>
                <w:sz w:val="20"/>
                <w:szCs w:val="20"/>
              </w:rPr>
              <w:t>23,869</w:t>
            </w:r>
          </w:p>
        </w:tc>
        <w:tc>
          <w:tcPr>
            <w:tcW w:w="894" w:type="dxa"/>
            <w:shd w:val="clear" w:color="auto" w:fill="auto"/>
            <w:vAlign w:val="center"/>
            <w:hideMark/>
          </w:tcPr>
          <w:p w14:paraId="2AC2B3A8" w14:textId="77777777" w:rsidR="00121791" w:rsidRPr="00317E2B" w:rsidRDefault="00121791" w:rsidP="006715EA">
            <w:pPr>
              <w:contextualSpacing/>
              <w:rPr>
                <w:sz w:val="20"/>
                <w:szCs w:val="20"/>
              </w:rPr>
            </w:pPr>
            <w:r w:rsidRPr="00317E2B">
              <w:rPr>
                <w:sz w:val="20"/>
                <w:szCs w:val="20"/>
              </w:rPr>
              <w:t>23,869</w:t>
            </w:r>
          </w:p>
        </w:tc>
      </w:tr>
      <w:tr w:rsidR="00121791" w:rsidRPr="00317E2B" w14:paraId="33214CAF" w14:textId="77777777" w:rsidTr="00317E2B">
        <w:trPr>
          <w:gridAfter w:val="1"/>
          <w:wAfter w:w="16" w:type="dxa"/>
          <w:trHeight w:val="20"/>
        </w:trPr>
        <w:tc>
          <w:tcPr>
            <w:tcW w:w="595" w:type="dxa"/>
            <w:vMerge/>
            <w:vAlign w:val="center"/>
            <w:hideMark/>
          </w:tcPr>
          <w:p w14:paraId="78E28CF6" w14:textId="77777777" w:rsidR="00121791" w:rsidRPr="00317E2B" w:rsidRDefault="00121791" w:rsidP="006715EA">
            <w:pPr>
              <w:contextualSpacing/>
              <w:rPr>
                <w:sz w:val="20"/>
                <w:szCs w:val="20"/>
              </w:rPr>
            </w:pPr>
          </w:p>
        </w:tc>
        <w:tc>
          <w:tcPr>
            <w:tcW w:w="4655" w:type="dxa"/>
            <w:vMerge/>
            <w:vAlign w:val="center"/>
            <w:hideMark/>
          </w:tcPr>
          <w:p w14:paraId="26469FA5" w14:textId="77777777" w:rsidR="00121791" w:rsidRPr="00317E2B" w:rsidRDefault="00121791" w:rsidP="006715EA">
            <w:pPr>
              <w:contextualSpacing/>
              <w:rPr>
                <w:sz w:val="20"/>
                <w:szCs w:val="20"/>
              </w:rPr>
            </w:pPr>
          </w:p>
        </w:tc>
        <w:tc>
          <w:tcPr>
            <w:tcW w:w="998" w:type="dxa"/>
            <w:shd w:val="clear" w:color="auto" w:fill="auto"/>
            <w:vAlign w:val="center"/>
            <w:hideMark/>
          </w:tcPr>
          <w:p w14:paraId="7E675487"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5D22CC35"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1B00EF30" w14:textId="77777777" w:rsidR="00121791" w:rsidRPr="00317E2B" w:rsidRDefault="00121791" w:rsidP="006715EA">
            <w:pPr>
              <w:contextualSpacing/>
              <w:rPr>
                <w:sz w:val="20"/>
                <w:szCs w:val="20"/>
              </w:rPr>
            </w:pPr>
            <w:r w:rsidRPr="00317E2B">
              <w:rPr>
                <w:sz w:val="20"/>
                <w:szCs w:val="20"/>
              </w:rPr>
              <w:t>96,26</w:t>
            </w:r>
          </w:p>
        </w:tc>
        <w:tc>
          <w:tcPr>
            <w:tcW w:w="894" w:type="dxa"/>
            <w:shd w:val="clear" w:color="auto" w:fill="auto"/>
            <w:vAlign w:val="center"/>
            <w:hideMark/>
          </w:tcPr>
          <w:p w14:paraId="0DE4C76D"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1CC362E9" w14:textId="77777777" w:rsidR="00121791" w:rsidRPr="00317E2B" w:rsidRDefault="00121791" w:rsidP="006715EA">
            <w:pPr>
              <w:contextualSpacing/>
              <w:rPr>
                <w:sz w:val="20"/>
                <w:szCs w:val="20"/>
              </w:rPr>
            </w:pPr>
            <w:r w:rsidRPr="00317E2B">
              <w:rPr>
                <w:sz w:val="20"/>
                <w:szCs w:val="20"/>
              </w:rPr>
              <w:t>91,04</w:t>
            </w:r>
          </w:p>
        </w:tc>
        <w:tc>
          <w:tcPr>
            <w:tcW w:w="894" w:type="dxa"/>
            <w:shd w:val="clear" w:color="auto" w:fill="auto"/>
            <w:vAlign w:val="center"/>
            <w:hideMark/>
          </w:tcPr>
          <w:p w14:paraId="0EB654F9"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03E67D26"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3C5BC01F" w14:textId="77777777" w:rsidR="00121791" w:rsidRPr="00317E2B" w:rsidRDefault="00121791" w:rsidP="006715EA">
            <w:pPr>
              <w:contextualSpacing/>
              <w:rPr>
                <w:sz w:val="20"/>
                <w:szCs w:val="20"/>
              </w:rPr>
            </w:pPr>
            <w:r w:rsidRPr="00317E2B">
              <w:rPr>
                <w:sz w:val="20"/>
                <w:szCs w:val="20"/>
              </w:rPr>
              <w:t>91,04</w:t>
            </w:r>
          </w:p>
        </w:tc>
        <w:tc>
          <w:tcPr>
            <w:tcW w:w="894" w:type="dxa"/>
            <w:shd w:val="clear" w:color="auto" w:fill="auto"/>
            <w:vAlign w:val="center"/>
            <w:hideMark/>
          </w:tcPr>
          <w:p w14:paraId="26E62A46" w14:textId="77777777" w:rsidR="00121791" w:rsidRPr="00317E2B" w:rsidRDefault="00121791" w:rsidP="006715EA">
            <w:pPr>
              <w:contextualSpacing/>
              <w:rPr>
                <w:sz w:val="20"/>
                <w:szCs w:val="20"/>
              </w:rPr>
            </w:pPr>
            <w:r w:rsidRPr="00317E2B">
              <w:rPr>
                <w:sz w:val="20"/>
                <w:szCs w:val="20"/>
              </w:rPr>
              <w:t>91,04</w:t>
            </w:r>
          </w:p>
        </w:tc>
        <w:tc>
          <w:tcPr>
            <w:tcW w:w="894" w:type="dxa"/>
            <w:shd w:val="clear" w:color="auto" w:fill="auto"/>
            <w:vAlign w:val="center"/>
            <w:hideMark/>
          </w:tcPr>
          <w:p w14:paraId="66F07E11" w14:textId="77777777" w:rsidR="00121791" w:rsidRPr="00317E2B" w:rsidRDefault="00121791" w:rsidP="006715EA">
            <w:pPr>
              <w:contextualSpacing/>
              <w:rPr>
                <w:sz w:val="20"/>
                <w:szCs w:val="20"/>
              </w:rPr>
            </w:pPr>
            <w:r w:rsidRPr="00317E2B">
              <w:rPr>
                <w:sz w:val="20"/>
                <w:szCs w:val="20"/>
              </w:rPr>
              <w:t>91,04</w:t>
            </w:r>
          </w:p>
        </w:tc>
      </w:tr>
      <w:tr w:rsidR="00121791" w:rsidRPr="00317E2B" w14:paraId="0775D69A" w14:textId="77777777" w:rsidTr="00317E2B">
        <w:trPr>
          <w:gridAfter w:val="1"/>
          <w:wAfter w:w="16" w:type="dxa"/>
          <w:trHeight w:val="20"/>
        </w:trPr>
        <w:tc>
          <w:tcPr>
            <w:tcW w:w="595" w:type="dxa"/>
            <w:vMerge w:val="restart"/>
            <w:shd w:val="clear" w:color="auto" w:fill="auto"/>
            <w:noWrap/>
            <w:vAlign w:val="center"/>
            <w:hideMark/>
          </w:tcPr>
          <w:p w14:paraId="1F87AEBE"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33476858"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557AD015"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638DA6D8" w14:textId="77777777" w:rsidR="00121791" w:rsidRPr="00317E2B" w:rsidRDefault="00121791" w:rsidP="006715EA">
            <w:pPr>
              <w:contextualSpacing/>
              <w:rPr>
                <w:sz w:val="20"/>
                <w:szCs w:val="20"/>
              </w:rPr>
            </w:pPr>
            <w:r w:rsidRPr="00317E2B">
              <w:rPr>
                <w:sz w:val="20"/>
                <w:szCs w:val="20"/>
              </w:rPr>
              <w:t>23,869</w:t>
            </w:r>
          </w:p>
        </w:tc>
        <w:tc>
          <w:tcPr>
            <w:tcW w:w="895" w:type="dxa"/>
            <w:shd w:val="clear" w:color="auto" w:fill="auto"/>
            <w:vAlign w:val="center"/>
            <w:hideMark/>
          </w:tcPr>
          <w:p w14:paraId="4C4697EA" w14:textId="77777777" w:rsidR="00121791" w:rsidRPr="00317E2B" w:rsidRDefault="00121791" w:rsidP="006715EA">
            <w:pPr>
              <w:contextualSpacing/>
              <w:rPr>
                <w:sz w:val="20"/>
                <w:szCs w:val="20"/>
              </w:rPr>
            </w:pPr>
            <w:r w:rsidRPr="00317E2B">
              <w:rPr>
                <w:sz w:val="20"/>
                <w:szCs w:val="20"/>
              </w:rPr>
              <w:t>40,174</w:t>
            </w:r>
          </w:p>
        </w:tc>
        <w:tc>
          <w:tcPr>
            <w:tcW w:w="894" w:type="dxa"/>
            <w:shd w:val="clear" w:color="auto" w:fill="auto"/>
            <w:vAlign w:val="center"/>
            <w:hideMark/>
          </w:tcPr>
          <w:p w14:paraId="4B3ED7FB" w14:textId="77777777" w:rsidR="00121791" w:rsidRPr="00317E2B" w:rsidRDefault="00121791" w:rsidP="006715EA">
            <w:pPr>
              <w:contextualSpacing/>
              <w:rPr>
                <w:sz w:val="20"/>
                <w:szCs w:val="20"/>
              </w:rPr>
            </w:pPr>
            <w:r w:rsidRPr="00317E2B">
              <w:rPr>
                <w:sz w:val="20"/>
                <w:szCs w:val="20"/>
              </w:rPr>
              <w:t>23,869</w:t>
            </w:r>
          </w:p>
        </w:tc>
        <w:tc>
          <w:tcPr>
            <w:tcW w:w="895" w:type="dxa"/>
            <w:shd w:val="clear" w:color="auto" w:fill="auto"/>
            <w:vAlign w:val="center"/>
            <w:hideMark/>
          </w:tcPr>
          <w:p w14:paraId="44F08835" w14:textId="77777777" w:rsidR="00121791" w:rsidRPr="00317E2B" w:rsidRDefault="00121791" w:rsidP="006715EA">
            <w:pPr>
              <w:contextualSpacing/>
              <w:rPr>
                <w:sz w:val="20"/>
                <w:szCs w:val="20"/>
              </w:rPr>
            </w:pPr>
            <w:r w:rsidRPr="00317E2B">
              <w:rPr>
                <w:sz w:val="20"/>
                <w:szCs w:val="20"/>
              </w:rPr>
              <w:t>23,869</w:t>
            </w:r>
          </w:p>
        </w:tc>
        <w:tc>
          <w:tcPr>
            <w:tcW w:w="894" w:type="dxa"/>
            <w:shd w:val="clear" w:color="auto" w:fill="auto"/>
            <w:vAlign w:val="center"/>
            <w:hideMark/>
          </w:tcPr>
          <w:p w14:paraId="5AA632CB" w14:textId="77777777" w:rsidR="00121791" w:rsidRPr="00317E2B" w:rsidRDefault="00121791" w:rsidP="006715EA">
            <w:pPr>
              <w:contextualSpacing/>
              <w:rPr>
                <w:sz w:val="20"/>
                <w:szCs w:val="20"/>
              </w:rPr>
            </w:pPr>
            <w:r w:rsidRPr="00317E2B">
              <w:rPr>
                <w:sz w:val="20"/>
                <w:szCs w:val="20"/>
              </w:rPr>
              <w:t>23,869</w:t>
            </w:r>
          </w:p>
        </w:tc>
        <w:tc>
          <w:tcPr>
            <w:tcW w:w="895" w:type="dxa"/>
            <w:shd w:val="clear" w:color="auto" w:fill="auto"/>
            <w:vAlign w:val="center"/>
            <w:hideMark/>
          </w:tcPr>
          <w:p w14:paraId="34F771E9" w14:textId="77777777" w:rsidR="00121791" w:rsidRPr="00317E2B" w:rsidRDefault="00121791" w:rsidP="006715EA">
            <w:pPr>
              <w:contextualSpacing/>
              <w:rPr>
                <w:sz w:val="20"/>
                <w:szCs w:val="20"/>
              </w:rPr>
            </w:pPr>
            <w:r w:rsidRPr="00317E2B">
              <w:rPr>
                <w:sz w:val="20"/>
                <w:szCs w:val="20"/>
              </w:rPr>
              <w:t>23,869</w:t>
            </w:r>
          </w:p>
        </w:tc>
        <w:tc>
          <w:tcPr>
            <w:tcW w:w="895" w:type="dxa"/>
            <w:shd w:val="clear" w:color="auto" w:fill="auto"/>
            <w:vAlign w:val="center"/>
            <w:hideMark/>
          </w:tcPr>
          <w:p w14:paraId="13D9BB28" w14:textId="77777777" w:rsidR="00121791" w:rsidRPr="00317E2B" w:rsidRDefault="00121791" w:rsidP="006715EA">
            <w:pPr>
              <w:contextualSpacing/>
              <w:rPr>
                <w:sz w:val="20"/>
                <w:szCs w:val="20"/>
              </w:rPr>
            </w:pPr>
            <w:r w:rsidRPr="00317E2B">
              <w:rPr>
                <w:sz w:val="20"/>
                <w:szCs w:val="20"/>
              </w:rPr>
              <w:t>23,869</w:t>
            </w:r>
          </w:p>
        </w:tc>
        <w:tc>
          <w:tcPr>
            <w:tcW w:w="894" w:type="dxa"/>
            <w:shd w:val="clear" w:color="auto" w:fill="auto"/>
            <w:vAlign w:val="center"/>
            <w:hideMark/>
          </w:tcPr>
          <w:p w14:paraId="22EDBA43" w14:textId="77777777" w:rsidR="00121791" w:rsidRPr="00317E2B" w:rsidRDefault="00121791" w:rsidP="006715EA">
            <w:pPr>
              <w:contextualSpacing/>
              <w:rPr>
                <w:sz w:val="20"/>
                <w:szCs w:val="20"/>
              </w:rPr>
            </w:pPr>
            <w:r w:rsidRPr="00317E2B">
              <w:rPr>
                <w:sz w:val="20"/>
                <w:szCs w:val="20"/>
              </w:rPr>
              <w:t>23,869</w:t>
            </w:r>
          </w:p>
        </w:tc>
        <w:tc>
          <w:tcPr>
            <w:tcW w:w="894" w:type="dxa"/>
            <w:shd w:val="clear" w:color="auto" w:fill="auto"/>
            <w:vAlign w:val="center"/>
            <w:hideMark/>
          </w:tcPr>
          <w:p w14:paraId="150F4FD2" w14:textId="77777777" w:rsidR="00121791" w:rsidRPr="00317E2B" w:rsidRDefault="00121791" w:rsidP="006715EA">
            <w:pPr>
              <w:contextualSpacing/>
              <w:rPr>
                <w:sz w:val="20"/>
                <w:szCs w:val="20"/>
              </w:rPr>
            </w:pPr>
            <w:r w:rsidRPr="00317E2B">
              <w:rPr>
                <w:sz w:val="20"/>
                <w:szCs w:val="20"/>
              </w:rPr>
              <w:t>23,869</w:t>
            </w:r>
          </w:p>
        </w:tc>
      </w:tr>
      <w:tr w:rsidR="00121791" w:rsidRPr="00317E2B" w14:paraId="3150C2EE" w14:textId="77777777" w:rsidTr="00317E2B">
        <w:trPr>
          <w:gridAfter w:val="1"/>
          <w:wAfter w:w="16" w:type="dxa"/>
          <w:trHeight w:val="20"/>
        </w:trPr>
        <w:tc>
          <w:tcPr>
            <w:tcW w:w="595" w:type="dxa"/>
            <w:vMerge/>
            <w:vAlign w:val="center"/>
            <w:hideMark/>
          </w:tcPr>
          <w:p w14:paraId="4EB684F9" w14:textId="77777777" w:rsidR="00121791" w:rsidRPr="00317E2B" w:rsidRDefault="00121791" w:rsidP="006715EA">
            <w:pPr>
              <w:contextualSpacing/>
              <w:rPr>
                <w:sz w:val="20"/>
                <w:szCs w:val="20"/>
              </w:rPr>
            </w:pPr>
          </w:p>
        </w:tc>
        <w:tc>
          <w:tcPr>
            <w:tcW w:w="4655" w:type="dxa"/>
            <w:vMerge/>
            <w:vAlign w:val="center"/>
            <w:hideMark/>
          </w:tcPr>
          <w:p w14:paraId="4B1812AF" w14:textId="77777777" w:rsidR="00121791" w:rsidRPr="00317E2B" w:rsidRDefault="00121791" w:rsidP="006715EA">
            <w:pPr>
              <w:contextualSpacing/>
              <w:rPr>
                <w:sz w:val="20"/>
                <w:szCs w:val="20"/>
              </w:rPr>
            </w:pPr>
          </w:p>
        </w:tc>
        <w:tc>
          <w:tcPr>
            <w:tcW w:w="998" w:type="dxa"/>
            <w:shd w:val="clear" w:color="auto" w:fill="auto"/>
            <w:vAlign w:val="center"/>
            <w:hideMark/>
          </w:tcPr>
          <w:p w14:paraId="75918F53"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6C34557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EC0A3CF"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F58F85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033D0286"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6967006"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4546980"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56043BF"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913AD9C"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72F80E7D" w14:textId="77777777" w:rsidR="00121791" w:rsidRPr="00317E2B" w:rsidRDefault="00121791" w:rsidP="006715EA">
            <w:pPr>
              <w:contextualSpacing/>
              <w:rPr>
                <w:sz w:val="20"/>
                <w:szCs w:val="20"/>
              </w:rPr>
            </w:pPr>
            <w:r w:rsidRPr="00317E2B">
              <w:rPr>
                <w:sz w:val="20"/>
                <w:szCs w:val="20"/>
              </w:rPr>
              <w:t>100</w:t>
            </w:r>
          </w:p>
        </w:tc>
      </w:tr>
      <w:tr w:rsidR="00121791" w:rsidRPr="00317E2B" w14:paraId="7E7299F2" w14:textId="77777777" w:rsidTr="00317E2B">
        <w:trPr>
          <w:gridAfter w:val="1"/>
          <w:wAfter w:w="16" w:type="dxa"/>
          <w:trHeight w:val="20"/>
        </w:trPr>
        <w:tc>
          <w:tcPr>
            <w:tcW w:w="595" w:type="dxa"/>
            <w:vMerge w:val="restart"/>
            <w:shd w:val="clear" w:color="auto" w:fill="auto"/>
            <w:noWrap/>
            <w:vAlign w:val="center"/>
            <w:hideMark/>
          </w:tcPr>
          <w:p w14:paraId="0252DF22" w14:textId="77777777" w:rsidR="00121791" w:rsidRPr="00317E2B" w:rsidRDefault="00121791" w:rsidP="006715EA">
            <w:pPr>
              <w:contextualSpacing/>
              <w:rPr>
                <w:sz w:val="20"/>
                <w:szCs w:val="20"/>
              </w:rPr>
            </w:pPr>
            <w:r w:rsidRPr="00317E2B">
              <w:rPr>
                <w:sz w:val="20"/>
                <w:szCs w:val="20"/>
              </w:rPr>
              <w:t>5.2.2.</w:t>
            </w:r>
          </w:p>
        </w:tc>
        <w:tc>
          <w:tcPr>
            <w:tcW w:w="4655" w:type="dxa"/>
            <w:vMerge w:val="restart"/>
            <w:shd w:val="clear" w:color="auto" w:fill="auto"/>
            <w:vAlign w:val="center"/>
            <w:hideMark/>
          </w:tcPr>
          <w:p w14:paraId="4046D772" w14:textId="77777777" w:rsidR="00121791" w:rsidRPr="00317E2B" w:rsidRDefault="00121791" w:rsidP="006715EA">
            <w:pPr>
              <w:contextualSpacing/>
              <w:rPr>
                <w:sz w:val="20"/>
                <w:szCs w:val="20"/>
              </w:rPr>
            </w:pPr>
            <w:r w:rsidRPr="00317E2B">
              <w:rPr>
                <w:sz w:val="20"/>
                <w:szCs w:val="20"/>
              </w:rPr>
              <w:t>бюджетным организациям, в т.ч.:</w:t>
            </w:r>
          </w:p>
        </w:tc>
        <w:tc>
          <w:tcPr>
            <w:tcW w:w="998" w:type="dxa"/>
            <w:shd w:val="clear" w:color="auto" w:fill="auto"/>
            <w:vAlign w:val="center"/>
            <w:hideMark/>
          </w:tcPr>
          <w:p w14:paraId="78C3FDD0"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11ED1DC2" w14:textId="77777777" w:rsidR="00121791" w:rsidRPr="00317E2B" w:rsidRDefault="00121791" w:rsidP="006715EA">
            <w:pPr>
              <w:contextualSpacing/>
              <w:rPr>
                <w:sz w:val="20"/>
                <w:szCs w:val="20"/>
              </w:rPr>
            </w:pPr>
            <w:r w:rsidRPr="00317E2B">
              <w:rPr>
                <w:sz w:val="20"/>
                <w:szCs w:val="20"/>
              </w:rPr>
              <w:t>2,113</w:t>
            </w:r>
          </w:p>
        </w:tc>
        <w:tc>
          <w:tcPr>
            <w:tcW w:w="895" w:type="dxa"/>
            <w:shd w:val="clear" w:color="auto" w:fill="auto"/>
            <w:vAlign w:val="center"/>
            <w:hideMark/>
          </w:tcPr>
          <w:p w14:paraId="509B656E" w14:textId="77777777" w:rsidR="00121791" w:rsidRPr="00317E2B" w:rsidRDefault="00121791" w:rsidP="006715EA">
            <w:pPr>
              <w:contextualSpacing/>
              <w:rPr>
                <w:sz w:val="20"/>
                <w:szCs w:val="20"/>
              </w:rPr>
            </w:pPr>
            <w:r w:rsidRPr="00317E2B">
              <w:rPr>
                <w:sz w:val="20"/>
                <w:szCs w:val="20"/>
              </w:rPr>
              <w:t>1,402</w:t>
            </w:r>
          </w:p>
        </w:tc>
        <w:tc>
          <w:tcPr>
            <w:tcW w:w="894" w:type="dxa"/>
            <w:shd w:val="clear" w:color="auto" w:fill="auto"/>
            <w:vAlign w:val="center"/>
            <w:hideMark/>
          </w:tcPr>
          <w:p w14:paraId="748F1183" w14:textId="77777777" w:rsidR="00121791" w:rsidRPr="00317E2B" w:rsidRDefault="00121791" w:rsidP="006715EA">
            <w:pPr>
              <w:contextualSpacing/>
              <w:rPr>
                <w:sz w:val="20"/>
                <w:szCs w:val="20"/>
              </w:rPr>
            </w:pPr>
            <w:r w:rsidRPr="00317E2B">
              <w:rPr>
                <w:sz w:val="20"/>
                <w:szCs w:val="20"/>
              </w:rPr>
              <w:t>2,113</w:t>
            </w:r>
          </w:p>
        </w:tc>
        <w:tc>
          <w:tcPr>
            <w:tcW w:w="895" w:type="dxa"/>
            <w:shd w:val="clear" w:color="auto" w:fill="auto"/>
            <w:vAlign w:val="center"/>
            <w:hideMark/>
          </w:tcPr>
          <w:p w14:paraId="2F9FC5A7" w14:textId="77777777" w:rsidR="00121791" w:rsidRPr="00317E2B" w:rsidRDefault="00121791" w:rsidP="006715EA">
            <w:pPr>
              <w:contextualSpacing/>
              <w:rPr>
                <w:sz w:val="20"/>
                <w:szCs w:val="20"/>
              </w:rPr>
            </w:pPr>
            <w:r w:rsidRPr="00317E2B">
              <w:rPr>
                <w:sz w:val="20"/>
                <w:szCs w:val="20"/>
              </w:rPr>
              <w:t>2,113</w:t>
            </w:r>
          </w:p>
        </w:tc>
        <w:tc>
          <w:tcPr>
            <w:tcW w:w="894" w:type="dxa"/>
            <w:shd w:val="clear" w:color="auto" w:fill="auto"/>
            <w:vAlign w:val="center"/>
            <w:hideMark/>
          </w:tcPr>
          <w:p w14:paraId="1F6E6346" w14:textId="77777777" w:rsidR="00121791" w:rsidRPr="00317E2B" w:rsidRDefault="00121791" w:rsidP="006715EA">
            <w:pPr>
              <w:contextualSpacing/>
              <w:rPr>
                <w:sz w:val="20"/>
                <w:szCs w:val="20"/>
              </w:rPr>
            </w:pPr>
            <w:r w:rsidRPr="00317E2B">
              <w:rPr>
                <w:sz w:val="20"/>
                <w:szCs w:val="20"/>
              </w:rPr>
              <w:t>2,113</w:t>
            </w:r>
          </w:p>
        </w:tc>
        <w:tc>
          <w:tcPr>
            <w:tcW w:w="895" w:type="dxa"/>
            <w:shd w:val="clear" w:color="auto" w:fill="auto"/>
            <w:vAlign w:val="center"/>
            <w:hideMark/>
          </w:tcPr>
          <w:p w14:paraId="68E33278" w14:textId="77777777" w:rsidR="00121791" w:rsidRPr="00317E2B" w:rsidRDefault="00121791" w:rsidP="006715EA">
            <w:pPr>
              <w:contextualSpacing/>
              <w:rPr>
                <w:sz w:val="20"/>
                <w:szCs w:val="20"/>
              </w:rPr>
            </w:pPr>
            <w:r w:rsidRPr="00317E2B">
              <w:rPr>
                <w:sz w:val="20"/>
                <w:szCs w:val="20"/>
              </w:rPr>
              <w:t>2,113</w:t>
            </w:r>
          </w:p>
        </w:tc>
        <w:tc>
          <w:tcPr>
            <w:tcW w:w="895" w:type="dxa"/>
            <w:shd w:val="clear" w:color="auto" w:fill="auto"/>
            <w:vAlign w:val="center"/>
            <w:hideMark/>
          </w:tcPr>
          <w:p w14:paraId="6F140EB7" w14:textId="77777777" w:rsidR="00121791" w:rsidRPr="00317E2B" w:rsidRDefault="00121791" w:rsidP="006715EA">
            <w:pPr>
              <w:contextualSpacing/>
              <w:rPr>
                <w:sz w:val="20"/>
                <w:szCs w:val="20"/>
              </w:rPr>
            </w:pPr>
            <w:r w:rsidRPr="00317E2B">
              <w:rPr>
                <w:sz w:val="20"/>
                <w:szCs w:val="20"/>
              </w:rPr>
              <w:t>2,113</w:t>
            </w:r>
          </w:p>
        </w:tc>
        <w:tc>
          <w:tcPr>
            <w:tcW w:w="894" w:type="dxa"/>
            <w:shd w:val="clear" w:color="auto" w:fill="auto"/>
            <w:vAlign w:val="center"/>
            <w:hideMark/>
          </w:tcPr>
          <w:p w14:paraId="6F857C9C" w14:textId="77777777" w:rsidR="00121791" w:rsidRPr="00317E2B" w:rsidRDefault="00121791" w:rsidP="006715EA">
            <w:pPr>
              <w:contextualSpacing/>
              <w:rPr>
                <w:sz w:val="20"/>
                <w:szCs w:val="20"/>
              </w:rPr>
            </w:pPr>
            <w:r w:rsidRPr="00317E2B">
              <w:rPr>
                <w:sz w:val="20"/>
                <w:szCs w:val="20"/>
              </w:rPr>
              <w:t>2,113</w:t>
            </w:r>
          </w:p>
        </w:tc>
        <w:tc>
          <w:tcPr>
            <w:tcW w:w="894" w:type="dxa"/>
            <w:shd w:val="clear" w:color="auto" w:fill="auto"/>
            <w:vAlign w:val="center"/>
            <w:hideMark/>
          </w:tcPr>
          <w:p w14:paraId="6F0A6FDE" w14:textId="77777777" w:rsidR="00121791" w:rsidRPr="00317E2B" w:rsidRDefault="00121791" w:rsidP="006715EA">
            <w:pPr>
              <w:contextualSpacing/>
              <w:rPr>
                <w:sz w:val="20"/>
                <w:szCs w:val="20"/>
              </w:rPr>
            </w:pPr>
            <w:r w:rsidRPr="00317E2B">
              <w:rPr>
                <w:sz w:val="20"/>
                <w:szCs w:val="20"/>
              </w:rPr>
              <w:t>2,113</w:t>
            </w:r>
          </w:p>
        </w:tc>
      </w:tr>
      <w:tr w:rsidR="00121791" w:rsidRPr="00317E2B" w14:paraId="13AB727F" w14:textId="77777777" w:rsidTr="00317E2B">
        <w:trPr>
          <w:gridAfter w:val="1"/>
          <w:wAfter w:w="16" w:type="dxa"/>
          <w:trHeight w:val="20"/>
        </w:trPr>
        <w:tc>
          <w:tcPr>
            <w:tcW w:w="595" w:type="dxa"/>
            <w:vMerge/>
            <w:vAlign w:val="center"/>
            <w:hideMark/>
          </w:tcPr>
          <w:p w14:paraId="0D88D453" w14:textId="77777777" w:rsidR="00121791" w:rsidRPr="00317E2B" w:rsidRDefault="00121791" w:rsidP="006715EA">
            <w:pPr>
              <w:contextualSpacing/>
              <w:rPr>
                <w:sz w:val="20"/>
                <w:szCs w:val="20"/>
              </w:rPr>
            </w:pPr>
          </w:p>
        </w:tc>
        <w:tc>
          <w:tcPr>
            <w:tcW w:w="4655" w:type="dxa"/>
            <w:vMerge/>
            <w:vAlign w:val="center"/>
            <w:hideMark/>
          </w:tcPr>
          <w:p w14:paraId="55462DEC" w14:textId="77777777" w:rsidR="00121791" w:rsidRPr="00317E2B" w:rsidRDefault="00121791" w:rsidP="006715EA">
            <w:pPr>
              <w:contextualSpacing/>
              <w:rPr>
                <w:sz w:val="20"/>
                <w:szCs w:val="20"/>
              </w:rPr>
            </w:pPr>
          </w:p>
        </w:tc>
        <w:tc>
          <w:tcPr>
            <w:tcW w:w="998" w:type="dxa"/>
            <w:shd w:val="clear" w:color="auto" w:fill="auto"/>
            <w:vAlign w:val="center"/>
            <w:hideMark/>
          </w:tcPr>
          <w:p w14:paraId="005C924D"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7A654619"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1A3F1AC8" w14:textId="77777777" w:rsidR="00121791" w:rsidRPr="00317E2B" w:rsidRDefault="00121791" w:rsidP="006715EA">
            <w:pPr>
              <w:contextualSpacing/>
              <w:rPr>
                <w:sz w:val="20"/>
                <w:szCs w:val="20"/>
              </w:rPr>
            </w:pPr>
            <w:r w:rsidRPr="00317E2B">
              <w:rPr>
                <w:sz w:val="20"/>
                <w:szCs w:val="20"/>
              </w:rPr>
              <w:t>3,36</w:t>
            </w:r>
          </w:p>
        </w:tc>
        <w:tc>
          <w:tcPr>
            <w:tcW w:w="894" w:type="dxa"/>
            <w:shd w:val="clear" w:color="auto" w:fill="auto"/>
            <w:vAlign w:val="center"/>
            <w:hideMark/>
          </w:tcPr>
          <w:p w14:paraId="01F32986"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688CBC5D" w14:textId="77777777" w:rsidR="00121791" w:rsidRPr="00317E2B" w:rsidRDefault="00121791" w:rsidP="006715EA">
            <w:pPr>
              <w:contextualSpacing/>
              <w:rPr>
                <w:sz w:val="20"/>
                <w:szCs w:val="20"/>
              </w:rPr>
            </w:pPr>
            <w:r w:rsidRPr="00317E2B">
              <w:rPr>
                <w:sz w:val="20"/>
                <w:szCs w:val="20"/>
              </w:rPr>
              <w:t>8,06</w:t>
            </w:r>
          </w:p>
        </w:tc>
        <w:tc>
          <w:tcPr>
            <w:tcW w:w="894" w:type="dxa"/>
            <w:shd w:val="clear" w:color="auto" w:fill="auto"/>
            <w:vAlign w:val="center"/>
            <w:hideMark/>
          </w:tcPr>
          <w:p w14:paraId="7A232EF3"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32CD1817"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0121EEEB" w14:textId="77777777" w:rsidR="00121791" w:rsidRPr="00317E2B" w:rsidRDefault="00121791" w:rsidP="006715EA">
            <w:pPr>
              <w:contextualSpacing/>
              <w:rPr>
                <w:sz w:val="20"/>
                <w:szCs w:val="20"/>
              </w:rPr>
            </w:pPr>
            <w:r w:rsidRPr="00317E2B">
              <w:rPr>
                <w:sz w:val="20"/>
                <w:szCs w:val="20"/>
              </w:rPr>
              <w:t>8,06</w:t>
            </w:r>
          </w:p>
        </w:tc>
        <w:tc>
          <w:tcPr>
            <w:tcW w:w="894" w:type="dxa"/>
            <w:shd w:val="clear" w:color="auto" w:fill="auto"/>
            <w:vAlign w:val="center"/>
            <w:hideMark/>
          </w:tcPr>
          <w:p w14:paraId="0DD76891" w14:textId="77777777" w:rsidR="00121791" w:rsidRPr="00317E2B" w:rsidRDefault="00121791" w:rsidP="006715EA">
            <w:pPr>
              <w:contextualSpacing/>
              <w:rPr>
                <w:sz w:val="20"/>
                <w:szCs w:val="20"/>
              </w:rPr>
            </w:pPr>
            <w:r w:rsidRPr="00317E2B">
              <w:rPr>
                <w:sz w:val="20"/>
                <w:szCs w:val="20"/>
              </w:rPr>
              <w:t>8,06</w:t>
            </w:r>
          </w:p>
        </w:tc>
        <w:tc>
          <w:tcPr>
            <w:tcW w:w="894" w:type="dxa"/>
            <w:shd w:val="clear" w:color="auto" w:fill="auto"/>
            <w:vAlign w:val="center"/>
            <w:hideMark/>
          </w:tcPr>
          <w:p w14:paraId="1BD34930" w14:textId="77777777" w:rsidR="00121791" w:rsidRPr="00317E2B" w:rsidRDefault="00121791" w:rsidP="006715EA">
            <w:pPr>
              <w:contextualSpacing/>
              <w:rPr>
                <w:sz w:val="20"/>
                <w:szCs w:val="20"/>
              </w:rPr>
            </w:pPr>
            <w:r w:rsidRPr="00317E2B">
              <w:rPr>
                <w:sz w:val="20"/>
                <w:szCs w:val="20"/>
              </w:rPr>
              <w:t>8,06</w:t>
            </w:r>
          </w:p>
        </w:tc>
      </w:tr>
      <w:tr w:rsidR="00121791" w:rsidRPr="00317E2B" w14:paraId="03C27A6B" w14:textId="77777777" w:rsidTr="00317E2B">
        <w:trPr>
          <w:gridAfter w:val="1"/>
          <w:wAfter w:w="16" w:type="dxa"/>
          <w:trHeight w:val="20"/>
        </w:trPr>
        <w:tc>
          <w:tcPr>
            <w:tcW w:w="595" w:type="dxa"/>
            <w:vMerge w:val="restart"/>
            <w:shd w:val="clear" w:color="auto" w:fill="auto"/>
            <w:noWrap/>
            <w:vAlign w:val="center"/>
            <w:hideMark/>
          </w:tcPr>
          <w:p w14:paraId="335428DF"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3EB0D415"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20C4FC64"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40134086" w14:textId="77777777" w:rsidR="00121791" w:rsidRPr="00317E2B" w:rsidRDefault="00121791" w:rsidP="006715EA">
            <w:pPr>
              <w:contextualSpacing/>
              <w:rPr>
                <w:sz w:val="20"/>
                <w:szCs w:val="20"/>
              </w:rPr>
            </w:pPr>
            <w:r w:rsidRPr="00317E2B">
              <w:rPr>
                <w:sz w:val="20"/>
                <w:szCs w:val="20"/>
              </w:rPr>
              <w:t>2,113</w:t>
            </w:r>
          </w:p>
        </w:tc>
        <w:tc>
          <w:tcPr>
            <w:tcW w:w="895" w:type="dxa"/>
            <w:shd w:val="clear" w:color="auto" w:fill="auto"/>
            <w:vAlign w:val="center"/>
            <w:hideMark/>
          </w:tcPr>
          <w:p w14:paraId="3D9F375C" w14:textId="77777777" w:rsidR="00121791" w:rsidRPr="00317E2B" w:rsidRDefault="00121791" w:rsidP="006715EA">
            <w:pPr>
              <w:contextualSpacing/>
              <w:rPr>
                <w:sz w:val="20"/>
                <w:szCs w:val="20"/>
              </w:rPr>
            </w:pPr>
            <w:r w:rsidRPr="00317E2B">
              <w:rPr>
                <w:sz w:val="20"/>
                <w:szCs w:val="20"/>
              </w:rPr>
              <w:t>1,402</w:t>
            </w:r>
          </w:p>
        </w:tc>
        <w:tc>
          <w:tcPr>
            <w:tcW w:w="894" w:type="dxa"/>
            <w:shd w:val="clear" w:color="auto" w:fill="auto"/>
            <w:vAlign w:val="center"/>
            <w:hideMark/>
          </w:tcPr>
          <w:p w14:paraId="201BA6BB" w14:textId="77777777" w:rsidR="00121791" w:rsidRPr="00317E2B" w:rsidRDefault="00121791" w:rsidP="006715EA">
            <w:pPr>
              <w:contextualSpacing/>
              <w:rPr>
                <w:sz w:val="20"/>
                <w:szCs w:val="20"/>
              </w:rPr>
            </w:pPr>
            <w:r w:rsidRPr="00317E2B">
              <w:rPr>
                <w:sz w:val="20"/>
                <w:szCs w:val="20"/>
              </w:rPr>
              <w:t>2,113</w:t>
            </w:r>
          </w:p>
        </w:tc>
        <w:tc>
          <w:tcPr>
            <w:tcW w:w="895" w:type="dxa"/>
            <w:shd w:val="clear" w:color="auto" w:fill="auto"/>
            <w:vAlign w:val="center"/>
            <w:hideMark/>
          </w:tcPr>
          <w:p w14:paraId="5FD81365" w14:textId="77777777" w:rsidR="00121791" w:rsidRPr="00317E2B" w:rsidRDefault="00121791" w:rsidP="006715EA">
            <w:pPr>
              <w:contextualSpacing/>
              <w:rPr>
                <w:sz w:val="20"/>
                <w:szCs w:val="20"/>
              </w:rPr>
            </w:pPr>
            <w:r w:rsidRPr="00317E2B">
              <w:rPr>
                <w:sz w:val="20"/>
                <w:szCs w:val="20"/>
              </w:rPr>
              <w:t>2,113</w:t>
            </w:r>
          </w:p>
        </w:tc>
        <w:tc>
          <w:tcPr>
            <w:tcW w:w="894" w:type="dxa"/>
            <w:shd w:val="clear" w:color="auto" w:fill="auto"/>
            <w:vAlign w:val="center"/>
            <w:hideMark/>
          </w:tcPr>
          <w:p w14:paraId="7F6D041F" w14:textId="77777777" w:rsidR="00121791" w:rsidRPr="00317E2B" w:rsidRDefault="00121791" w:rsidP="006715EA">
            <w:pPr>
              <w:contextualSpacing/>
              <w:rPr>
                <w:sz w:val="20"/>
                <w:szCs w:val="20"/>
              </w:rPr>
            </w:pPr>
            <w:r w:rsidRPr="00317E2B">
              <w:rPr>
                <w:sz w:val="20"/>
                <w:szCs w:val="20"/>
              </w:rPr>
              <w:t>2,113</w:t>
            </w:r>
          </w:p>
        </w:tc>
        <w:tc>
          <w:tcPr>
            <w:tcW w:w="895" w:type="dxa"/>
            <w:shd w:val="clear" w:color="auto" w:fill="auto"/>
            <w:vAlign w:val="center"/>
            <w:hideMark/>
          </w:tcPr>
          <w:p w14:paraId="144411D3" w14:textId="77777777" w:rsidR="00121791" w:rsidRPr="00317E2B" w:rsidRDefault="00121791" w:rsidP="006715EA">
            <w:pPr>
              <w:contextualSpacing/>
              <w:rPr>
                <w:sz w:val="20"/>
                <w:szCs w:val="20"/>
              </w:rPr>
            </w:pPr>
            <w:r w:rsidRPr="00317E2B">
              <w:rPr>
                <w:sz w:val="20"/>
                <w:szCs w:val="20"/>
              </w:rPr>
              <w:t>2,113</w:t>
            </w:r>
          </w:p>
        </w:tc>
        <w:tc>
          <w:tcPr>
            <w:tcW w:w="895" w:type="dxa"/>
            <w:shd w:val="clear" w:color="auto" w:fill="auto"/>
            <w:vAlign w:val="center"/>
            <w:hideMark/>
          </w:tcPr>
          <w:p w14:paraId="126C892C" w14:textId="77777777" w:rsidR="00121791" w:rsidRPr="00317E2B" w:rsidRDefault="00121791" w:rsidP="006715EA">
            <w:pPr>
              <w:contextualSpacing/>
              <w:rPr>
                <w:sz w:val="20"/>
                <w:szCs w:val="20"/>
              </w:rPr>
            </w:pPr>
            <w:r w:rsidRPr="00317E2B">
              <w:rPr>
                <w:sz w:val="20"/>
                <w:szCs w:val="20"/>
              </w:rPr>
              <w:t>2,113</w:t>
            </w:r>
          </w:p>
        </w:tc>
        <w:tc>
          <w:tcPr>
            <w:tcW w:w="894" w:type="dxa"/>
            <w:shd w:val="clear" w:color="auto" w:fill="auto"/>
            <w:vAlign w:val="center"/>
            <w:hideMark/>
          </w:tcPr>
          <w:p w14:paraId="68D71554" w14:textId="77777777" w:rsidR="00121791" w:rsidRPr="00317E2B" w:rsidRDefault="00121791" w:rsidP="006715EA">
            <w:pPr>
              <w:contextualSpacing/>
              <w:rPr>
                <w:sz w:val="20"/>
                <w:szCs w:val="20"/>
              </w:rPr>
            </w:pPr>
            <w:r w:rsidRPr="00317E2B">
              <w:rPr>
                <w:sz w:val="20"/>
                <w:szCs w:val="20"/>
              </w:rPr>
              <w:t>2,113</w:t>
            </w:r>
          </w:p>
        </w:tc>
        <w:tc>
          <w:tcPr>
            <w:tcW w:w="894" w:type="dxa"/>
            <w:shd w:val="clear" w:color="auto" w:fill="auto"/>
            <w:vAlign w:val="center"/>
            <w:hideMark/>
          </w:tcPr>
          <w:p w14:paraId="1E5A2823" w14:textId="77777777" w:rsidR="00121791" w:rsidRPr="00317E2B" w:rsidRDefault="00121791" w:rsidP="006715EA">
            <w:pPr>
              <w:contextualSpacing/>
              <w:rPr>
                <w:sz w:val="20"/>
                <w:szCs w:val="20"/>
              </w:rPr>
            </w:pPr>
            <w:r w:rsidRPr="00317E2B">
              <w:rPr>
                <w:sz w:val="20"/>
                <w:szCs w:val="20"/>
              </w:rPr>
              <w:t>2,113</w:t>
            </w:r>
          </w:p>
        </w:tc>
      </w:tr>
      <w:tr w:rsidR="00121791" w:rsidRPr="00317E2B" w14:paraId="337A2570" w14:textId="77777777" w:rsidTr="00317E2B">
        <w:trPr>
          <w:gridAfter w:val="1"/>
          <w:wAfter w:w="16" w:type="dxa"/>
          <w:trHeight w:val="20"/>
        </w:trPr>
        <w:tc>
          <w:tcPr>
            <w:tcW w:w="595" w:type="dxa"/>
            <w:vMerge/>
            <w:vAlign w:val="center"/>
            <w:hideMark/>
          </w:tcPr>
          <w:p w14:paraId="56DF1B15" w14:textId="77777777" w:rsidR="00121791" w:rsidRPr="00317E2B" w:rsidRDefault="00121791" w:rsidP="006715EA">
            <w:pPr>
              <w:contextualSpacing/>
              <w:rPr>
                <w:sz w:val="20"/>
                <w:szCs w:val="20"/>
              </w:rPr>
            </w:pPr>
          </w:p>
        </w:tc>
        <w:tc>
          <w:tcPr>
            <w:tcW w:w="4655" w:type="dxa"/>
            <w:vMerge/>
            <w:vAlign w:val="center"/>
            <w:hideMark/>
          </w:tcPr>
          <w:p w14:paraId="481EE805" w14:textId="77777777" w:rsidR="00121791" w:rsidRPr="00317E2B" w:rsidRDefault="00121791" w:rsidP="006715EA">
            <w:pPr>
              <w:contextualSpacing/>
              <w:rPr>
                <w:sz w:val="20"/>
                <w:szCs w:val="20"/>
              </w:rPr>
            </w:pPr>
          </w:p>
        </w:tc>
        <w:tc>
          <w:tcPr>
            <w:tcW w:w="998" w:type="dxa"/>
            <w:shd w:val="clear" w:color="auto" w:fill="auto"/>
            <w:vAlign w:val="center"/>
            <w:hideMark/>
          </w:tcPr>
          <w:p w14:paraId="64B7D72A"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7BC64DC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01A3D917"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5CC0793"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F4B3910"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3D91C07"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B14DA7C"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A0EABC1"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FDFC363"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6577041" w14:textId="77777777" w:rsidR="00121791" w:rsidRPr="00317E2B" w:rsidRDefault="00121791" w:rsidP="006715EA">
            <w:pPr>
              <w:contextualSpacing/>
              <w:rPr>
                <w:sz w:val="20"/>
                <w:szCs w:val="20"/>
              </w:rPr>
            </w:pPr>
            <w:r w:rsidRPr="00317E2B">
              <w:rPr>
                <w:sz w:val="20"/>
                <w:szCs w:val="20"/>
              </w:rPr>
              <w:t>100</w:t>
            </w:r>
          </w:p>
        </w:tc>
      </w:tr>
      <w:tr w:rsidR="00121791" w:rsidRPr="00317E2B" w14:paraId="602CACE1" w14:textId="77777777" w:rsidTr="00317E2B">
        <w:trPr>
          <w:gridAfter w:val="1"/>
          <w:wAfter w:w="16" w:type="dxa"/>
          <w:trHeight w:val="20"/>
        </w:trPr>
        <w:tc>
          <w:tcPr>
            <w:tcW w:w="595" w:type="dxa"/>
            <w:vMerge w:val="restart"/>
            <w:shd w:val="clear" w:color="auto" w:fill="auto"/>
            <w:noWrap/>
            <w:vAlign w:val="center"/>
            <w:hideMark/>
          </w:tcPr>
          <w:p w14:paraId="6FFAF986" w14:textId="77777777" w:rsidR="00121791" w:rsidRPr="00317E2B" w:rsidRDefault="00121791" w:rsidP="006715EA">
            <w:pPr>
              <w:contextualSpacing/>
              <w:rPr>
                <w:sz w:val="20"/>
                <w:szCs w:val="20"/>
              </w:rPr>
            </w:pPr>
            <w:r w:rsidRPr="00317E2B">
              <w:rPr>
                <w:sz w:val="20"/>
                <w:szCs w:val="20"/>
              </w:rPr>
              <w:t>5.2.3.</w:t>
            </w:r>
          </w:p>
        </w:tc>
        <w:tc>
          <w:tcPr>
            <w:tcW w:w="4655" w:type="dxa"/>
            <w:vMerge w:val="restart"/>
            <w:shd w:val="clear" w:color="auto" w:fill="auto"/>
            <w:vAlign w:val="center"/>
            <w:hideMark/>
          </w:tcPr>
          <w:p w14:paraId="0A438098" w14:textId="77777777" w:rsidR="00121791" w:rsidRPr="00317E2B" w:rsidRDefault="00121791" w:rsidP="006715EA">
            <w:pPr>
              <w:contextualSpacing/>
              <w:rPr>
                <w:sz w:val="20"/>
                <w:szCs w:val="20"/>
              </w:rPr>
            </w:pPr>
            <w:r w:rsidRPr="00317E2B">
              <w:rPr>
                <w:sz w:val="20"/>
                <w:szCs w:val="20"/>
              </w:rPr>
              <w:t xml:space="preserve">прочим, в т.ч.: </w:t>
            </w:r>
          </w:p>
        </w:tc>
        <w:tc>
          <w:tcPr>
            <w:tcW w:w="998" w:type="dxa"/>
            <w:shd w:val="clear" w:color="auto" w:fill="auto"/>
            <w:vAlign w:val="center"/>
            <w:hideMark/>
          </w:tcPr>
          <w:p w14:paraId="5AA904E2"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212D3EC0" w14:textId="77777777" w:rsidR="00121791" w:rsidRPr="00317E2B" w:rsidRDefault="00121791" w:rsidP="006715EA">
            <w:pPr>
              <w:contextualSpacing/>
              <w:rPr>
                <w:sz w:val="20"/>
                <w:szCs w:val="20"/>
              </w:rPr>
            </w:pPr>
            <w:r w:rsidRPr="00317E2B">
              <w:rPr>
                <w:sz w:val="20"/>
                <w:szCs w:val="20"/>
              </w:rPr>
              <w:t>0,237</w:t>
            </w:r>
          </w:p>
        </w:tc>
        <w:tc>
          <w:tcPr>
            <w:tcW w:w="895" w:type="dxa"/>
            <w:shd w:val="clear" w:color="auto" w:fill="auto"/>
            <w:vAlign w:val="center"/>
            <w:hideMark/>
          </w:tcPr>
          <w:p w14:paraId="5FCD0DC3" w14:textId="77777777" w:rsidR="00121791" w:rsidRPr="00317E2B" w:rsidRDefault="00121791" w:rsidP="006715EA">
            <w:pPr>
              <w:contextualSpacing/>
              <w:rPr>
                <w:sz w:val="20"/>
                <w:szCs w:val="20"/>
              </w:rPr>
            </w:pPr>
            <w:r w:rsidRPr="00317E2B">
              <w:rPr>
                <w:sz w:val="20"/>
                <w:szCs w:val="20"/>
              </w:rPr>
              <w:t>0,161</w:t>
            </w:r>
          </w:p>
        </w:tc>
        <w:tc>
          <w:tcPr>
            <w:tcW w:w="894" w:type="dxa"/>
            <w:shd w:val="clear" w:color="auto" w:fill="auto"/>
            <w:vAlign w:val="center"/>
            <w:hideMark/>
          </w:tcPr>
          <w:p w14:paraId="5895CCA7" w14:textId="77777777" w:rsidR="00121791" w:rsidRPr="00317E2B" w:rsidRDefault="00121791" w:rsidP="006715EA">
            <w:pPr>
              <w:contextualSpacing/>
              <w:rPr>
                <w:sz w:val="20"/>
                <w:szCs w:val="20"/>
              </w:rPr>
            </w:pPr>
            <w:r w:rsidRPr="00317E2B">
              <w:rPr>
                <w:sz w:val="20"/>
                <w:szCs w:val="20"/>
              </w:rPr>
              <w:t>0,237</w:t>
            </w:r>
          </w:p>
        </w:tc>
        <w:tc>
          <w:tcPr>
            <w:tcW w:w="895" w:type="dxa"/>
            <w:shd w:val="clear" w:color="auto" w:fill="auto"/>
            <w:vAlign w:val="center"/>
            <w:hideMark/>
          </w:tcPr>
          <w:p w14:paraId="05D90235" w14:textId="77777777" w:rsidR="00121791" w:rsidRPr="00317E2B" w:rsidRDefault="00121791" w:rsidP="006715EA">
            <w:pPr>
              <w:contextualSpacing/>
              <w:rPr>
                <w:sz w:val="20"/>
                <w:szCs w:val="20"/>
              </w:rPr>
            </w:pPr>
            <w:r w:rsidRPr="00317E2B">
              <w:rPr>
                <w:sz w:val="20"/>
                <w:szCs w:val="20"/>
              </w:rPr>
              <w:t>0,237</w:t>
            </w:r>
          </w:p>
        </w:tc>
        <w:tc>
          <w:tcPr>
            <w:tcW w:w="894" w:type="dxa"/>
            <w:shd w:val="clear" w:color="auto" w:fill="auto"/>
            <w:vAlign w:val="center"/>
            <w:hideMark/>
          </w:tcPr>
          <w:p w14:paraId="71364F11" w14:textId="77777777" w:rsidR="00121791" w:rsidRPr="00317E2B" w:rsidRDefault="00121791" w:rsidP="006715EA">
            <w:pPr>
              <w:contextualSpacing/>
              <w:rPr>
                <w:sz w:val="20"/>
                <w:szCs w:val="20"/>
              </w:rPr>
            </w:pPr>
            <w:r w:rsidRPr="00317E2B">
              <w:rPr>
                <w:sz w:val="20"/>
                <w:szCs w:val="20"/>
              </w:rPr>
              <w:t>0,237</w:t>
            </w:r>
          </w:p>
        </w:tc>
        <w:tc>
          <w:tcPr>
            <w:tcW w:w="895" w:type="dxa"/>
            <w:shd w:val="clear" w:color="auto" w:fill="auto"/>
            <w:vAlign w:val="center"/>
            <w:hideMark/>
          </w:tcPr>
          <w:p w14:paraId="4B8438A2" w14:textId="77777777" w:rsidR="00121791" w:rsidRPr="00317E2B" w:rsidRDefault="00121791" w:rsidP="006715EA">
            <w:pPr>
              <w:contextualSpacing/>
              <w:rPr>
                <w:sz w:val="20"/>
                <w:szCs w:val="20"/>
              </w:rPr>
            </w:pPr>
            <w:r w:rsidRPr="00317E2B">
              <w:rPr>
                <w:sz w:val="20"/>
                <w:szCs w:val="20"/>
              </w:rPr>
              <w:t>0,237</w:t>
            </w:r>
          </w:p>
        </w:tc>
        <w:tc>
          <w:tcPr>
            <w:tcW w:w="895" w:type="dxa"/>
            <w:shd w:val="clear" w:color="auto" w:fill="auto"/>
            <w:vAlign w:val="center"/>
            <w:hideMark/>
          </w:tcPr>
          <w:p w14:paraId="2A7D89A0" w14:textId="77777777" w:rsidR="00121791" w:rsidRPr="00317E2B" w:rsidRDefault="00121791" w:rsidP="006715EA">
            <w:pPr>
              <w:contextualSpacing/>
              <w:rPr>
                <w:sz w:val="20"/>
                <w:szCs w:val="20"/>
              </w:rPr>
            </w:pPr>
            <w:r w:rsidRPr="00317E2B">
              <w:rPr>
                <w:sz w:val="20"/>
                <w:szCs w:val="20"/>
              </w:rPr>
              <w:t>0,237</w:t>
            </w:r>
          </w:p>
        </w:tc>
        <w:tc>
          <w:tcPr>
            <w:tcW w:w="894" w:type="dxa"/>
            <w:shd w:val="clear" w:color="auto" w:fill="auto"/>
            <w:vAlign w:val="center"/>
            <w:hideMark/>
          </w:tcPr>
          <w:p w14:paraId="2D1592BF" w14:textId="77777777" w:rsidR="00121791" w:rsidRPr="00317E2B" w:rsidRDefault="00121791" w:rsidP="006715EA">
            <w:pPr>
              <w:contextualSpacing/>
              <w:rPr>
                <w:sz w:val="20"/>
                <w:szCs w:val="20"/>
              </w:rPr>
            </w:pPr>
            <w:r w:rsidRPr="00317E2B">
              <w:rPr>
                <w:sz w:val="20"/>
                <w:szCs w:val="20"/>
              </w:rPr>
              <w:t>0,237</w:t>
            </w:r>
          </w:p>
        </w:tc>
        <w:tc>
          <w:tcPr>
            <w:tcW w:w="894" w:type="dxa"/>
            <w:shd w:val="clear" w:color="auto" w:fill="auto"/>
            <w:vAlign w:val="center"/>
            <w:hideMark/>
          </w:tcPr>
          <w:p w14:paraId="2FAB7823" w14:textId="77777777" w:rsidR="00121791" w:rsidRPr="00317E2B" w:rsidRDefault="00121791" w:rsidP="006715EA">
            <w:pPr>
              <w:contextualSpacing/>
              <w:rPr>
                <w:sz w:val="20"/>
                <w:szCs w:val="20"/>
              </w:rPr>
            </w:pPr>
            <w:r w:rsidRPr="00317E2B">
              <w:rPr>
                <w:sz w:val="20"/>
                <w:szCs w:val="20"/>
              </w:rPr>
              <w:t>0,237</w:t>
            </w:r>
          </w:p>
        </w:tc>
      </w:tr>
      <w:tr w:rsidR="00121791" w:rsidRPr="00317E2B" w14:paraId="4CCC4098" w14:textId="77777777" w:rsidTr="00317E2B">
        <w:trPr>
          <w:gridAfter w:val="1"/>
          <w:wAfter w:w="16" w:type="dxa"/>
          <w:trHeight w:val="20"/>
        </w:trPr>
        <w:tc>
          <w:tcPr>
            <w:tcW w:w="595" w:type="dxa"/>
            <w:vMerge/>
            <w:vAlign w:val="center"/>
            <w:hideMark/>
          </w:tcPr>
          <w:p w14:paraId="2CF12F99" w14:textId="77777777" w:rsidR="00121791" w:rsidRPr="00317E2B" w:rsidRDefault="00121791" w:rsidP="006715EA">
            <w:pPr>
              <w:contextualSpacing/>
              <w:rPr>
                <w:sz w:val="20"/>
                <w:szCs w:val="20"/>
              </w:rPr>
            </w:pPr>
          </w:p>
        </w:tc>
        <w:tc>
          <w:tcPr>
            <w:tcW w:w="4655" w:type="dxa"/>
            <w:vMerge/>
            <w:vAlign w:val="center"/>
            <w:hideMark/>
          </w:tcPr>
          <w:p w14:paraId="3BBBBDB9" w14:textId="77777777" w:rsidR="00121791" w:rsidRPr="00317E2B" w:rsidRDefault="00121791" w:rsidP="006715EA">
            <w:pPr>
              <w:contextualSpacing/>
              <w:rPr>
                <w:sz w:val="20"/>
                <w:szCs w:val="20"/>
              </w:rPr>
            </w:pPr>
          </w:p>
        </w:tc>
        <w:tc>
          <w:tcPr>
            <w:tcW w:w="998" w:type="dxa"/>
            <w:shd w:val="clear" w:color="auto" w:fill="auto"/>
            <w:vAlign w:val="center"/>
            <w:hideMark/>
          </w:tcPr>
          <w:p w14:paraId="2C6A4471"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03D05B8D"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6B54E20C" w14:textId="77777777" w:rsidR="00121791" w:rsidRPr="00317E2B" w:rsidRDefault="00121791" w:rsidP="006715EA">
            <w:pPr>
              <w:contextualSpacing/>
              <w:rPr>
                <w:sz w:val="20"/>
                <w:szCs w:val="20"/>
              </w:rPr>
            </w:pPr>
            <w:r w:rsidRPr="00317E2B">
              <w:rPr>
                <w:sz w:val="20"/>
                <w:szCs w:val="20"/>
              </w:rPr>
              <w:t>0,39</w:t>
            </w:r>
          </w:p>
        </w:tc>
        <w:tc>
          <w:tcPr>
            <w:tcW w:w="894" w:type="dxa"/>
            <w:shd w:val="clear" w:color="auto" w:fill="auto"/>
            <w:vAlign w:val="center"/>
            <w:hideMark/>
          </w:tcPr>
          <w:p w14:paraId="3270DE8C"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2F1661D3" w14:textId="77777777" w:rsidR="00121791" w:rsidRPr="00317E2B" w:rsidRDefault="00121791" w:rsidP="006715EA">
            <w:pPr>
              <w:contextualSpacing/>
              <w:rPr>
                <w:sz w:val="20"/>
                <w:szCs w:val="20"/>
              </w:rPr>
            </w:pPr>
            <w:r w:rsidRPr="00317E2B">
              <w:rPr>
                <w:sz w:val="20"/>
                <w:szCs w:val="20"/>
              </w:rPr>
              <w:t>0,90</w:t>
            </w:r>
          </w:p>
        </w:tc>
        <w:tc>
          <w:tcPr>
            <w:tcW w:w="894" w:type="dxa"/>
            <w:shd w:val="clear" w:color="auto" w:fill="auto"/>
            <w:vAlign w:val="center"/>
            <w:hideMark/>
          </w:tcPr>
          <w:p w14:paraId="08B3A1A4"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6E4CB6B7"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100A75C8" w14:textId="77777777" w:rsidR="00121791" w:rsidRPr="00317E2B" w:rsidRDefault="00121791" w:rsidP="006715EA">
            <w:pPr>
              <w:contextualSpacing/>
              <w:rPr>
                <w:sz w:val="20"/>
                <w:szCs w:val="20"/>
              </w:rPr>
            </w:pPr>
            <w:r w:rsidRPr="00317E2B">
              <w:rPr>
                <w:sz w:val="20"/>
                <w:szCs w:val="20"/>
              </w:rPr>
              <w:t>0,90</w:t>
            </w:r>
          </w:p>
        </w:tc>
        <w:tc>
          <w:tcPr>
            <w:tcW w:w="894" w:type="dxa"/>
            <w:shd w:val="clear" w:color="auto" w:fill="auto"/>
            <w:vAlign w:val="center"/>
            <w:hideMark/>
          </w:tcPr>
          <w:p w14:paraId="7C553153" w14:textId="77777777" w:rsidR="00121791" w:rsidRPr="00317E2B" w:rsidRDefault="00121791" w:rsidP="006715EA">
            <w:pPr>
              <w:contextualSpacing/>
              <w:rPr>
                <w:sz w:val="20"/>
                <w:szCs w:val="20"/>
              </w:rPr>
            </w:pPr>
            <w:r w:rsidRPr="00317E2B">
              <w:rPr>
                <w:sz w:val="20"/>
                <w:szCs w:val="20"/>
              </w:rPr>
              <w:t>0,90</w:t>
            </w:r>
          </w:p>
        </w:tc>
        <w:tc>
          <w:tcPr>
            <w:tcW w:w="894" w:type="dxa"/>
            <w:shd w:val="clear" w:color="auto" w:fill="auto"/>
            <w:vAlign w:val="center"/>
            <w:hideMark/>
          </w:tcPr>
          <w:p w14:paraId="6B523BC7" w14:textId="77777777" w:rsidR="00121791" w:rsidRPr="00317E2B" w:rsidRDefault="00121791" w:rsidP="006715EA">
            <w:pPr>
              <w:contextualSpacing/>
              <w:rPr>
                <w:sz w:val="20"/>
                <w:szCs w:val="20"/>
              </w:rPr>
            </w:pPr>
            <w:r w:rsidRPr="00317E2B">
              <w:rPr>
                <w:sz w:val="20"/>
                <w:szCs w:val="20"/>
              </w:rPr>
              <w:t>0,90</w:t>
            </w:r>
          </w:p>
        </w:tc>
      </w:tr>
      <w:tr w:rsidR="00121791" w:rsidRPr="00317E2B" w14:paraId="1D9E20FB" w14:textId="77777777" w:rsidTr="00317E2B">
        <w:trPr>
          <w:gridAfter w:val="1"/>
          <w:wAfter w:w="16" w:type="dxa"/>
          <w:trHeight w:val="20"/>
        </w:trPr>
        <w:tc>
          <w:tcPr>
            <w:tcW w:w="595" w:type="dxa"/>
            <w:vMerge w:val="restart"/>
            <w:shd w:val="clear" w:color="auto" w:fill="auto"/>
            <w:noWrap/>
            <w:vAlign w:val="center"/>
            <w:hideMark/>
          </w:tcPr>
          <w:p w14:paraId="52D6F86F"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1C05A5C6"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1FB5628A"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0C921829" w14:textId="77777777" w:rsidR="00121791" w:rsidRPr="00317E2B" w:rsidRDefault="00121791" w:rsidP="006715EA">
            <w:pPr>
              <w:contextualSpacing/>
              <w:rPr>
                <w:sz w:val="20"/>
                <w:szCs w:val="20"/>
              </w:rPr>
            </w:pPr>
            <w:r w:rsidRPr="00317E2B">
              <w:rPr>
                <w:sz w:val="20"/>
                <w:szCs w:val="20"/>
              </w:rPr>
              <w:t>0,237</w:t>
            </w:r>
          </w:p>
        </w:tc>
        <w:tc>
          <w:tcPr>
            <w:tcW w:w="895" w:type="dxa"/>
            <w:shd w:val="clear" w:color="auto" w:fill="auto"/>
            <w:vAlign w:val="center"/>
            <w:hideMark/>
          </w:tcPr>
          <w:p w14:paraId="5BB59012" w14:textId="77777777" w:rsidR="00121791" w:rsidRPr="00317E2B" w:rsidRDefault="00121791" w:rsidP="006715EA">
            <w:pPr>
              <w:contextualSpacing/>
              <w:rPr>
                <w:sz w:val="20"/>
                <w:szCs w:val="20"/>
              </w:rPr>
            </w:pPr>
            <w:r w:rsidRPr="00317E2B">
              <w:rPr>
                <w:sz w:val="20"/>
                <w:szCs w:val="20"/>
              </w:rPr>
              <w:t>0,161</w:t>
            </w:r>
          </w:p>
        </w:tc>
        <w:tc>
          <w:tcPr>
            <w:tcW w:w="894" w:type="dxa"/>
            <w:shd w:val="clear" w:color="auto" w:fill="auto"/>
            <w:vAlign w:val="center"/>
            <w:hideMark/>
          </w:tcPr>
          <w:p w14:paraId="5F64DEB3" w14:textId="77777777" w:rsidR="00121791" w:rsidRPr="00317E2B" w:rsidRDefault="00121791" w:rsidP="006715EA">
            <w:pPr>
              <w:contextualSpacing/>
              <w:rPr>
                <w:sz w:val="20"/>
                <w:szCs w:val="20"/>
              </w:rPr>
            </w:pPr>
            <w:r w:rsidRPr="00317E2B">
              <w:rPr>
                <w:sz w:val="20"/>
                <w:szCs w:val="20"/>
              </w:rPr>
              <w:t>0,237</w:t>
            </w:r>
          </w:p>
        </w:tc>
        <w:tc>
          <w:tcPr>
            <w:tcW w:w="895" w:type="dxa"/>
            <w:shd w:val="clear" w:color="auto" w:fill="auto"/>
            <w:vAlign w:val="center"/>
            <w:hideMark/>
          </w:tcPr>
          <w:p w14:paraId="3BC062E7" w14:textId="77777777" w:rsidR="00121791" w:rsidRPr="00317E2B" w:rsidRDefault="00121791" w:rsidP="006715EA">
            <w:pPr>
              <w:contextualSpacing/>
              <w:rPr>
                <w:sz w:val="20"/>
                <w:szCs w:val="20"/>
              </w:rPr>
            </w:pPr>
            <w:r w:rsidRPr="00317E2B">
              <w:rPr>
                <w:sz w:val="20"/>
                <w:szCs w:val="20"/>
              </w:rPr>
              <w:t>0,237</w:t>
            </w:r>
          </w:p>
        </w:tc>
        <w:tc>
          <w:tcPr>
            <w:tcW w:w="894" w:type="dxa"/>
            <w:shd w:val="clear" w:color="auto" w:fill="auto"/>
            <w:vAlign w:val="center"/>
            <w:hideMark/>
          </w:tcPr>
          <w:p w14:paraId="5E9F04A5" w14:textId="77777777" w:rsidR="00121791" w:rsidRPr="00317E2B" w:rsidRDefault="00121791" w:rsidP="006715EA">
            <w:pPr>
              <w:contextualSpacing/>
              <w:rPr>
                <w:sz w:val="20"/>
                <w:szCs w:val="20"/>
              </w:rPr>
            </w:pPr>
            <w:r w:rsidRPr="00317E2B">
              <w:rPr>
                <w:sz w:val="20"/>
                <w:szCs w:val="20"/>
              </w:rPr>
              <w:t>0,237</w:t>
            </w:r>
          </w:p>
        </w:tc>
        <w:tc>
          <w:tcPr>
            <w:tcW w:w="895" w:type="dxa"/>
            <w:shd w:val="clear" w:color="auto" w:fill="auto"/>
            <w:vAlign w:val="center"/>
            <w:hideMark/>
          </w:tcPr>
          <w:p w14:paraId="158207C9" w14:textId="77777777" w:rsidR="00121791" w:rsidRPr="00317E2B" w:rsidRDefault="00121791" w:rsidP="006715EA">
            <w:pPr>
              <w:contextualSpacing/>
              <w:rPr>
                <w:sz w:val="20"/>
                <w:szCs w:val="20"/>
              </w:rPr>
            </w:pPr>
            <w:r w:rsidRPr="00317E2B">
              <w:rPr>
                <w:sz w:val="20"/>
                <w:szCs w:val="20"/>
              </w:rPr>
              <w:t>0,237</w:t>
            </w:r>
          </w:p>
        </w:tc>
        <w:tc>
          <w:tcPr>
            <w:tcW w:w="895" w:type="dxa"/>
            <w:shd w:val="clear" w:color="auto" w:fill="auto"/>
            <w:vAlign w:val="center"/>
            <w:hideMark/>
          </w:tcPr>
          <w:p w14:paraId="38715554" w14:textId="77777777" w:rsidR="00121791" w:rsidRPr="00317E2B" w:rsidRDefault="00121791" w:rsidP="006715EA">
            <w:pPr>
              <w:contextualSpacing/>
              <w:rPr>
                <w:sz w:val="20"/>
                <w:szCs w:val="20"/>
              </w:rPr>
            </w:pPr>
            <w:r w:rsidRPr="00317E2B">
              <w:rPr>
                <w:sz w:val="20"/>
                <w:szCs w:val="20"/>
              </w:rPr>
              <w:t>0,237</w:t>
            </w:r>
          </w:p>
        </w:tc>
        <w:tc>
          <w:tcPr>
            <w:tcW w:w="894" w:type="dxa"/>
            <w:shd w:val="clear" w:color="auto" w:fill="auto"/>
            <w:vAlign w:val="center"/>
            <w:hideMark/>
          </w:tcPr>
          <w:p w14:paraId="6EE350E7" w14:textId="77777777" w:rsidR="00121791" w:rsidRPr="00317E2B" w:rsidRDefault="00121791" w:rsidP="006715EA">
            <w:pPr>
              <w:contextualSpacing/>
              <w:rPr>
                <w:sz w:val="20"/>
                <w:szCs w:val="20"/>
              </w:rPr>
            </w:pPr>
            <w:r w:rsidRPr="00317E2B">
              <w:rPr>
                <w:sz w:val="20"/>
                <w:szCs w:val="20"/>
              </w:rPr>
              <w:t>0,237</w:t>
            </w:r>
          </w:p>
        </w:tc>
        <w:tc>
          <w:tcPr>
            <w:tcW w:w="894" w:type="dxa"/>
            <w:shd w:val="clear" w:color="auto" w:fill="auto"/>
            <w:vAlign w:val="center"/>
            <w:hideMark/>
          </w:tcPr>
          <w:p w14:paraId="21A3A282" w14:textId="77777777" w:rsidR="00121791" w:rsidRPr="00317E2B" w:rsidRDefault="00121791" w:rsidP="006715EA">
            <w:pPr>
              <w:contextualSpacing/>
              <w:rPr>
                <w:sz w:val="20"/>
                <w:szCs w:val="20"/>
              </w:rPr>
            </w:pPr>
            <w:r w:rsidRPr="00317E2B">
              <w:rPr>
                <w:sz w:val="20"/>
                <w:szCs w:val="20"/>
              </w:rPr>
              <w:t>0,237</w:t>
            </w:r>
          </w:p>
        </w:tc>
      </w:tr>
      <w:tr w:rsidR="00121791" w:rsidRPr="00317E2B" w14:paraId="64232D6B" w14:textId="77777777" w:rsidTr="00317E2B">
        <w:trPr>
          <w:gridAfter w:val="1"/>
          <w:wAfter w:w="16" w:type="dxa"/>
          <w:trHeight w:val="20"/>
        </w:trPr>
        <w:tc>
          <w:tcPr>
            <w:tcW w:w="595" w:type="dxa"/>
            <w:vMerge/>
            <w:vAlign w:val="center"/>
            <w:hideMark/>
          </w:tcPr>
          <w:p w14:paraId="56640929" w14:textId="77777777" w:rsidR="00121791" w:rsidRPr="00317E2B" w:rsidRDefault="00121791" w:rsidP="006715EA">
            <w:pPr>
              <w:contextualSpacing/>
              <w:rPr>
                <w:sz w:val="20"/>
                <w:szCs w:val="20"/>
              </w:rPr>
            </w:pPr>
          </w:p>
        </w:tc>
        <w:tc>
          <w:tcPr>
            <w:tcW w:w="4655" w:type="dxa"/>
            <w:vMerge/>
            <w:vAlign w:val="center"/>
            <w:hideMark/>
          </w:tcPr>
          <w:p w14:paraId="56C04AC7" w14:textId="77777777" w:rsidR="00121791" w:rsidRPr="00317E2B" w:rsidRDefault="00121791" w:rsidP="006715EA">
            <w:pPr>
              <w:contextualSpacing/>
              <w:rPr>
                <w:sz w:val="20"/>
                <w:szCs w:val="20"/>
              </w:rPr>
            </w:pPr>
          </w:p>
        </w:tc>
        <w:tc>
          <w:tcPr>
            <w:tcW w:w="998" w:type="dxa"/>
            <w:shd w:val="clear" w:color="auto" w:fill="auto"/>
            <w:vAlign w:val="center"/>
            <w:hideMark/>
          </w:tcPr>
          <w:p w14:paraId="2A0188D0"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17EA6935"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6D2E156"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331B53D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A6D4B42"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DECF421"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565E3E99"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8945EA7"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F001C29"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72453585" w14:textId="77777777" w:rsidR="00121791" w:rsidRPr="00317E2B" w:rsidRDefault="00121791" w:rsidP="006715EA">
            <w:pPr>
              <w:contextualSpacing/>
              <w:rPr>
                <w:sz w:val="20"/>
                <w:szCs w:val="20"/>
              </w:rPr>
            </w:pPr>
            <w:r w:rsidRPr="00317E2B">
              <w:rPr>
                <w:sz w:val="20"/>
                <w:szCs w:val="20"/>
              </w:rPr>
              <w:t>100</w:t>
            </w:r>
          </w:p>
        </w:tc>
      </w:tr>
      <w:tr w:rsidR="00121791" w:rsidRPr="00317E2B" w14:paraId="6D14583B" w14:textId="77777777" w:rsidTr="00317E2B">
        <w:trPr>
          <w:trHeight w:val="20"/>
        </w:trPr>
        <w:tc>
          <w:tcPr>
            <w:tcW w:w="14313" w:type="dxa"/>
            <w:gridSpan w:val="13"/>
            <w:shd w:val="clear" w:color="auto" w:fill="auto"/>
            <w:vAlign w:val="center"/>
            <w:hideMark/>
          </w:tcPr>
          <w:p w14:paraId="349256AF" w14:textId="77777777" w:rsidR="00121791" w:rsidRPr="00317E2B" w:rsidRDefault="00121791" w:rsidP="006715EA">
            <w:pPr>
              <w:contextualSpacing/>
              <w:rPr>
                <w:sz w:val="20"/>
                <w:szCs w:val="20"/>
              </w:rPr>
            </w:pPr>
            <w:r w:rsidRPr="00317E2B">
              <w:rPr>
                <w:sz w:val="20"/>
                <w:szCs w:val="20"/>
              </w:rPr>
              <w:t>среднесуточное потребление</w:t>
            </w:r>
          </w:p>
        </w:tc>
      </w:tr>
      <w:tr w:rsidR="00121791" w:rsidRPr="00317E2B" w14:paraId="1A3D2485" w14:textId="77777777" w:rsidTr="00317E2B">
        <w:trPr>
          <w:gridAfter w:val="1"/>
          <w:wAfter w:w="16" w:type="dxa"/>
          <w:trHeight w:val="20"/>
        </w:trPr>
        <w:tc>
          <w:tcPr>
            <w:tcW w:w="595" w:type="dxa"/>
            <w:shd w:val="clear" w:color="auto" w:fill="auto"/>
            <w:noWrap/>
            <w:vAlign w:val="center"/>
            <w:hideMark/>
          </w:tcPr>
          <w:p w14:paraId="4089B569" w14:textId="77777777" w:rsidR="00121791" w:rsidRPr="00317E2B" w:rsidRDefault="00121791" w:rsidP="006715EA">
            <w:pPr>
              <w:contextualSpacing/>
              <w:rPr>
                <w:sz w:val="20"/>
                <w:szCs w:val="20"/>
              </w:rPr>
            </w:pPr>
            <w:r w:rsidRPr="00317E2B">
              <w:rPr>
                <w:sz w:val="20"/>
                <w:szCs w:val="20"/>
              </w:rPr>
              <w:t>1.</w:t>
            </w:r>
          </w:p>
        </w:tc>
        <w:tc>
          <w:tcPr>
            <w:tcW w:w="4655" w:type="dxa"/>
            <w:shd w:val="clear" w:color="auto" w:fill="auto"/>
            <w:vAlign w:val="center"/>
            <w:hideMark/>
          </w:tcPr>
          <w:p w14:paraId="7E015F39" w14:textId="77777777" w:rsidR="00121791" w:rsidRPr="00317E2B" w:rsidRDefault="00121791" w:rsidP="006715EA">
            <w:pPr>
              <w:contextualSpacing/>
              <w:rPr>
                <w:sz w:val="20"/>
                <w:szCs w:val="20"/>
              </w:rPr>
            </w:pPr>
            <w:r w:rsidRPr="00317E2B">
              <w:rPr>
                <w:sz w:val="20"/>
                <w:szCs w:val="20"/>
              </w:rPr>
              <w:t>Поднято воды насосными станциями 1 подъема, из них:</w:t>
            </w:r>
          </w:p>
        </w:tc>
        <w:tc>
          <w:tcPr>
            <w:tcW w:w="998" w:type="dxa"/>
            <w:shd w:val="clear" w:color="auto" w:fill="auto"/>
            <w:vAlign w:val="center"/>
            <w:hideMark/>
          </w:tcPr>
          <w:p w14:paraId="15AF04FF"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65F64B4"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44A744D4" w14:textId="77777777" w:rsidR="00121791" w:rsidRPr="00317E2B" w:rsidRDefault="00121791" w:rsidP="006715EA">
            <w:pPr>
              <w:contextualSpacing/>
              <w:rPr>
                <w:sz w:val="20"/>
                <w:szCs w:val="20"/>
              </w:rPr>
            </w:pPr>
            <w:r w:rsidRPr="00317E2B">
              <w:rPr>
                <w:sz w:val="20"/>
                <w:szCs w:val="20"/>
              </w:rPr>
              <w:t>958,037</w:t>
            </w:r>
          </w:p>
        </w:tc>
        <w:tc>
          <w:tcPr>
            <w:tcW w:w="894" w:type="dxa"/>
            <w:shd w:val="clear" w:color="auto" w:fill="auto"/>
            <w:vAlign w:val="center"/>
            <w:hideMark/>
          </w:tcPr>
          <w:p w14:paraId="6008412C"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37B90BC1"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5104ABA0"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3B390206"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150F8569"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0F7DCFD6"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689AEB2E" w14:textId="77777777" w:rsidR="00121791" w:rsidRPr="00317E2B" w:rsidRDefault="00121791" w:rsidP="006715EA">
            <w:pPr>
              <w:contextualSpacing/>
              <w:rPr>
                <w:sz w:val="20"/>
                <w:szCs w:val="20"/>
              </w:rPr>
            </w:pPr>
            <w:r w:rsidRPr="00317E2B">
              <w:rPr>
                <w:sz w:val="20"/>
                <w:szCs w:val="20"/>
              </w:rPr>
              <w:t>656,340</w:t>
            </w:r>
          </w:p>
        </w:tc>
      </w:tr>
      <w:tr w:rsidR="00121791" w:rsidRPr="00317E2B" w14:paraId="782C3B98" w14:textId="77777777" w:rsidTr="00317E2B">
        <w:trPr>
          <w:gridAfter w:val="1"/>
          <w:wAfter w:w="16" w:type="dxa"/>
          <w:trHeight w:val="20"/>
        </w:trPr>
        <w:tc>
          <w:tcPr>
            <w:tcW w:w="595" w:type="dxa"/>
            <w:shd w:val="clear" w:color="auto" w:fill="auto"/>
            <w:noWrap/>
            <w:vAlign w:val="center"/>
            <w:hideMark/>
          </w:tcPr>
          <w:p w14:paraId="36AECFDE" w14:textId="77777777" w:rsidR="00121791" w:rsidRPr="00317E2B" w:rsidRDefault="00121791" w:rsidP="006715EA">
            <w:pPr>
              <w:contextualSpacing/>
              <w:rPr>
                <w:sz w:val="20"/>
                <w:szCs w:val="20"/>
              </w:rPr>
            </w:pPr>
            <w:r w:rsidRPr="00317E2B">
              <w:rPr>
                <w:sz w:val="20"/>
                <w:szCs w:val="20"/>
              </w:rPr>
              <w:t>1.2.</w:t>
            </w:r>
          </w:p>
        </w:tc>
        <w:tc>
          <w:tcPr>
            <w:tcW w:w="4655" w:type="dxa"/>
            <w:shd w:val="clear" w:color="auto" w:fill="auto"/>
            <w:vAlign w:val="center"/>
            <w:hideMark/>
          </w:tcPr>
          <w:p w14:paraId="6B695169" w14:textId="77777777" w:rsidR="00121791" w:rsidRPr="00317E2B" w:rsidRDefault="00121791" w:rsidP="006715EA">
            <w:pPr>
              <w:contextualSpacing/>
              <w:rPr>
                <w:sz w:val="20"/>
                <w:szCs w:val="20"/>
              </w:rPr>
            </w:pPr>
            <w:r w:rsidRPr="00317E2B">
              <w:rPr>
                <w:sz w:val="20"/>
                <w:szCs w:val="20"/>
              </w:rPr>
              <w:t>из подземных источников</w:t>
            </w:r>
          </w:p>
        </w:tc>
        <w:tc>
          <w:tcPr>
            <w:tcW w:w="998" w:type="dxa"/>
            <w:shd w:val="clear" w:color="auto" w:fill="auto"/>
            <w:vAlign w:val="center"/>
            <w:hideMark/>
          </w:tcPr>
          <w:p w14:paraId="42651A36"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3BAB6734"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39A30AB6" w14:textId="77777777" w:rsidR="00121791" w:rsidRPr="00317E2B" w:rsidRDefault="00121791" w:rsidP="006715EA">
            <w:pPr>
              <w:contextualSpacing/>
              <w:rPr>
                <w:sz w:val="20"/>
                <w:szCs w:val="20"/>
              </w:rPr>
            </w:pPr>
            <w:r w:rsidRPr="00317E2B">
              <w:rPr>
                <w:sz w:val="20"/>
                <w:szCs w:val="20"/>
              </w:rPr>
              <w:t>958,037</w:t>
            </w:r>
          </w:p>
        </w:tc>
        <w:tc>
          <w:tcPr>
            <w:tcW w:w="894" w:type="dxa"/>
            <w:shd w:val="clear" w:color="auto" w:fill="auto"/>
            <w:vAlign w:val="center"/>
            <w:hideMark/>
          </w:tcPr>
          <w:p w14:paraId="3EDEB345"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00903F07"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38CEA4AB"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6A9005A4"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323561DC"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44F8035F"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79A6342B" w14:textId="77777777" w:rsidR="00121791" w:rsidRPr="00317E2B" w:rsidRDefault="00121791" w:rsidP="006715EA">
            <w:pPr>
              <w:contextualSpacing/>
              <w:rPr>
                <w:sz w:val="20"/>
                <w:szCs w:val="20"/>
              </w:rPr>
            </w:pPr>
            <w:r w:rsidRPr="00317E2B">
              <w:rPr>
                <w:sz w:val="20"/>
                <w:szCs w:val="20"/>
              </w:rPr>
              <w:t>656,340</w:t>
            </w:r>
          </w:p>
        </w:tc>
      </w:tr>
      <w:tr w:rsidR="00121791" w:rsidRPr="00317E2B" w14:paraId="689F1619" w14:textId="77777777" w:rsidTr="00317E2B">
        <w:trPr>
          <w:gridAfter w:val="1"/>
          <w:wAfter w:w="16" w:type="dxa"/>
          <w:trHeight w:val="20"/>
        </w:trPr>
        <w:tc>
          <w:tcPr>
            <w:tcW w:w="595" w:type="dxa"/>
            <w:shd w:val="clear" w:color="auto" w:fill="auto"/>
            <w:noWrap/>
            <w:vAlign w:val="center"/>
            <w:hideMark/>
          </w:tcPr>
          <w:p w14:paraId="53F73EAA" w14:textId="77777777" w:rsidR="00121791" w:rsidRPr="00317E2B" w:rsidRDefault="00121791" w:rsidP="006715EA">
            <w:pPr>
              <w:contextualSpacing/>
              <w:rPr>
                <w:sz w:val="20"/>
                <w:szCs w:val="20"/>
              </w:rPr>
            </w:pPr>
            <w:r w:rsidRPr="00317E2B">
              <w:rPr>
                <w:sz w:val="20"/>
                <w:szCs w:val="20"/>
              </w:rPr>
              <w:t>2.</w:t>
            </w:r>
          </w:p>
        </w:tc>
        <w:tc>
          <w:tcPr>
            <w:tcW w:w="4655" w:type="dxa"/>
            <w:shd w:val="clear" w:color="auto" w:fill="auto"/>
            <w:vAlign w:val="center"/>
            <w:hideMark/>
          </w:tcPr>
          <w:p w14:paraId="4F2BD0C1" w14:textId="77777777" w:rsidR="00121791" w:rsidRPr="00317E2B" w:rsidRDefault="00121791" w:rsidP="006715EA">
            <w:pPr>
              <w:contextualSpacing/>
              <w:rPr>
                <w:sz w:val="20"/>
                <w:szCs w:val="20"/>
              </w:rPr>
            </w:pPr>
            <w:r w:rsidRPr="00317E2B">
              <w:rPr>
                <w:sz w:val="20"/>
                <w:szCs w:val="20"/>
              </w:rPr>
              <w:t>Пропущено воды через очистные сооружения</w:t>
            </w:r>
          </w:p>
        </w:tc>
        <w:tc>
          <w:tcPr>
            <w:tcW w:w="998" w:type="dxa"/>
            <w:shd w:val="clear" w:color="auto" w:fill="auto"/>
            <w:vAlign w:val="center"/>
            <w:hideMark/>
          </w:tcPr>
          <w:p w14:paraId="5EF46383"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609A8BE7"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23F60BAA" w14:textId="77777777" w:rsidR="00121791" w:rsidRPr="00317E2B" w:rsidRDefault="00121791" w:rsidP="006715EA">
            <w:pPr>
              <w:contextualSpacing/>
              <w:rPr>
                <w:sz w:val="20"/>
                <w:szCs w:val="20"/>
              </w:rPr>
            </w:pPr>
            <w:r w:rsidRPr="00317E2B">
              <w:rPr>
                <w:sz w:val="20"/>
                <w:szCs w:val="20"/>
              </w:rPr>
              <w:t>958,037</w:t>
            </w:r>
          </w:p>
        </w:tc>
        <w:tc>
          <w:tcPr>
            <w:tcW w:w="894" w:type="dxa"/>
            <w:shd w:val="clear" w:color="auto" w:fill="auto"/>
            <w:vAlign w:val="center"/>
            <w:hideMark/>
          </w:tcPr>
          <w:p w14:paraId="312A3E11"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3C9BECB1"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44D405F6"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14F58909"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2A96C981"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75BD2C48"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7558BEDD" w14:textId="77777777" w:rsidR="00121791" w:rsidRPr="00317E2B" w:rsidRDefault="00121791" w:rsidP="006715EA">
            <w:pPr>
              <w:contextualSpacing/>
              <w:rPr>
                <w:sz w:val="20"/>
                <w:szCs w:val="20"/>
              </w:rPr>
            </w:pPr>
            <w:r w:rsidRPr="00317E2B">
              <w:rPr>
                <w:sz w:val="20"/>
                <w:szCs w:val="20"/>
              </w:rPr>
              <w:t>656,340</w:t>
            </w:r>
          </w:p>
        </w:tc>
      </w:tr>
      <w:tr w:rsidR="00121791" w:rsidRPr="00317E2B" w14:paraId="75FF6478" w14:textId="77777777" w:rsidTr="00317E2B">
        <w:trPr>
          <w:gridAfter w:val="1"/>
          <w:wAfter w:w="16" w:type="dxa"/>
          <w:trHeight w:val="20"/>
        </w:trPr>
        <w:tc>
          <w:tcPr>
            <w:tcW w:w="595" w:type="dxa"/>
            <w:shd w:val="clear" w:color="auto" w:fill="auto"/>
            <w:noWrap/>
            <w:vAlign w:val="center"/>
            <w:hideMark/>
          </w:tcPr>
          <w:p w14:paraId="3A1FB9FD" w14:textId="77777777" w:rsidR="00121791" w:rsidRPr="00317E2B" w:rsidRDefault="00121791" w:rsidP="006715EA">
            <w:pPr>
              <w:contextualSpacing/>
              <w:rPr>
                <w:sz w:val="20"/>
                <w:szCs w:val="20"/>
              </w:rPr>
            </w:pPr>
            <w:r w:rsidRPr="00317E2B">
              <w:rPr>
                <w:sz w:val="20"/>
                <w:szCs w:val="20"/>
              </w:rPr>
              <w:t>3.</w:t>
            </w:r>
          </w:p>
        </w:tc>
        <w:tc>
          <w:tcPr>
            <w:tcW w:w="4655" w:type="dxa"/>
            <w:shd w:val="clear" w:color="auto" w:fill="auto"/>
            <w:vAlign w:val="center"/>
            <w:hideMark/>
          </w:tcPr>
          <w:p w14:paraId="6E2EF0E1" w14:textId="77777777" w:rsidR="00121791" w:rsidRPr="00317E2B" w:rsidRDefault="00121791" w:rsidP="006715EA">
            <w:pPr>
              <w:contextualSpacing/>
              <w:rPr>
                <w:sz w:val="20"/>
                <w:szCs w:val="20"/>
              </w:rPr>
            </w:pPr>
            <w:r w:rsidRPr="00317E2B">
              <w:rPr>
                <w:sz w:val="20"/>
                <w:szCs w:val="20"/>
              </w:rPr>
              <w:t>Подано в сеть питьевой воды</w:t>
            </w:r>
          </w:p>
        </w:tc>
        <w:tc>
          <w:tcPr>
            <w:tcW w:w="998" w:type="dxa"/>
            <w:shd w:val="clear" w:color="auto" w:fill="auto"/>
            <w:vAlign w:val="center"/>
            <w:hideMark/>
          </w:tcPr>
          <w:p w14:paraId="19DBDD01"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22BA2D2E"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5B6411EE" w14:textId="77777777" w:rsidR="00121791" w:rsidRPr="00317E2B" w:rsidRDefault="00121791" w:rsidP="006715EA">
            <w:pPr>
              <w:contextualSpacing/>
              <w:rPr>
                <w:sz w:val="20"/>
                <w:szCs w:val="20"/>
              </w:rPr>
            </w:pPr>
            <w:r w:rsidRPr="00317E2B">
              <w:rPr>
                <w:sz w:val="20"/>
                <w:szCs w:val="20"/>
              </w:rPr>
              <w:t>958,037</w:t>
            </w:r>
          </w:p>
        </w:tc>
        <w:tc>
          <w:tcPr>
            <w:tcW w:w="894" w:type="dxa"/>
            <w:shd w:val="clear" w:color="auto" w:fill="auto"/>
            <w:vAlign w:val="center"/>
            <w:hideMark/>
          </w:tcPr>
          <w:p w14:paraId="2910B798"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01601DC9"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5F635A25"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01862B24"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1331C006"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76A065A4"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02684A84" w14:textId="77777777" w:rsidR="00121791" w:rsidRPr="00317E2B" w:rsidRDefault="00121791" w:rsidP="006715EA">
            <w:pPr>
              <w:contextualSpacing/>
              <w:rPr>
                <w:sz w:val="20"/>
                <w:szCs w:val="20"/>
              </w:rPr>
            </w:pPr>
            <w:r w:rsidRPr="00317E2B">
              <w:rPr>
                <w:sz w:val="20"/>
                <w:szCs w:val="20"/>
              </w:rPr>
              <w:t>656,340</w:t>
            </w:r>
          </w:p>
        </w:tc>
      </w:tr>
      <w:tr w:rsidR="00121791" w:rsidRPr="00317E2B" w14:paraId="1B1A3DFE" w14:textId="77777777" w:rsidTr="00317E2B">
        <w:trPr>
          <w:gridAfter w:val="1"/>
          <w:wAfter w:w="16" w:type="dxa"/>
          <w:trHeight w:val="20"/>
        </w:trPr>
        <w:tc>
          <w:tcPr>
            <w:tcW w:w="595" w:type="dxa"/>
            <w:vMerge w:val="restart"/>
            <w:shd w:val="clear" w:color="auto" w:fill="auto"/>
            <w:noWrap/>
            <w:vAlign w:val="center"/>
            <w:hideMark/>
          </w:tcPr>
          <w:p w14:paraId="61BE4A7A" w14:textId="77777777" w:rsidR="00121791" w:rsidRPr="00317E2B" w:rsidRDefault="00121791" w:rsidP="006715EA">
            <w:pPr>
              <w:contextualSpacing/>
              <w:rPr>
                <w:sz w:val="20"/>
                <w:szCs w:val="20"/>
              </w:rPr>
            </w:pPr>
            <w:r w:rsidRPr="00317E2B">
              <w:rPr>
                <w:sz w:val="20"/>
                <w:szCs w:val="20"/>
              </w:rPr>
              <w:t>4.</w:t>
            </w:r>
          </w:p>
        </w:tc>
        <w:tc>
          <w:tcPr>
            <w:tcW w:w="4655" w:type="dxa"/>
            <w:vMerge w:val="restart"/>
            <w:shd w:val="clear" w:color="auto" w:fill="auto"/>
            <w:vAlign w:val="center"/>
            <w:hideMark/>
          </w:tcPr>
          <w:p w14:paraId="5C3C170A" w14:textId="77777777" w:rsidR="00121791" w:rsidRPr="00317E2B" w:rsidRDefault="00121791" w:rsidP="006715EA">
            <w:pPr>
              <w:contextualSpacing/>
              <w:rPr>
                <w:sz w:val="20"/>
                <w:szCs w:val="20"/>
              </w:rPr>
            </w:pPr>
            <w:r w:rsidRPr="00317E2B">
              <w:rPr>
                <w:sz w:val="20"/>
                <w:szCs w:val="20"/>
              </w:rPr>
              <w:t>Утечка и неучтенный расход питьевой воды</w:t>
            </w:r>
          </w:p>
        </w:tc>
        <w:tc>
          <w:tcPr>
            <w:tcW w:w="998" w:type="dxa"/>
            <w:shd w:val="clear" w:color="auto" w:fill="auto"/>
            <w:vAlign w:val="center"/>
            <w:hideMark/>
          </w:tcPr>
          <w:p w14:paraId="084CC9FB"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04ED5284" w14:textId="77777777" w:rsidR="00121791" w:rsidRPr="00317E2B" w:rsidRDefault="00121791" w:rsidP="006715EA">
            <w:pPr>
              <w:contextualSpacing/>
              <w:rPr>
                <w:sz w:val="20"/>
                <w:szCs w:val="20"/>
              </w:rPr>
            </w:pPr>
            <w:r w:rsidRPr="00317E2B">
              <w:rPr>
                <w:sz w:val="20"/>
                <w:szCs w:val="20"/>
              </w:rPr>
              <w:t>2,857</w:t>
            </w:r>
          </w:p>
        </w:tc>
        <w:tc>
          <w:tcPr>
            <w:tcW w:w="895" w:type="dxa"/>
            <w:shd w:val="clear" w:color="auto" w:fill="auto"/>
            <w:vAlign w:val="center"/>
            <w:hideMark/>
          </w:tcPr>
          <w:p w14:paraId="1F834B80" w14:textId="77777777" w:rsidR="00121791" w:rsidRPr="00317E2B" w:rsidRDefault="00121791" w:rsidP="006715EA">
            <w:pPr>
              <w:contextualSpacing/>
              <w:rPr>
                <w:sz w:val="20"/>
                <w:szCs w:val="20"/>
              </w:rPr>
            </w:pPr>
            <w:r w:rsidRPr="00317E2B">
              <w:rPr>
                <w:sz w:val="20"/>
                <w:szCs w:val="20"/>
              </w:rPr>
              <w:t>20,800</w:t>
            </w:r>
          </w:p>
        </w:tc>
        <w:tc>
          <w:tcPr>
            <w:tcW w:w="894" w:type="dxa"/>
            <w:shd w:val="clear" w:color="auto" w:fill="auto"/>
            <w:vAlign w:val="center"/>
            <w:hideMark/>
          </w:tcPr>
          <w:p w14:paraId="0AF43429" w14:textId="77777777" w:rsidR="00121791" w:rsidRPr="00317E2B" w:rsidRDefault="00121791" w:rsidP="006715EA">
            <w:pPr>
              <w:contextualSpacing/>
              <w:rPr>
                <w:sz w:val="20"/>
                <w:szCs w:val="20"/>
              </w:rPr>
            </w:pPr>
            <w:r w:rsidRPr="00317E2B">
              <w:rPr>
                <w:sz w:val="20"/>
                <w:szCs w:val="20"/>
              </w:rPr>
              <w:t>2,857</w:t>
            </w:r>
          </w:p>
        </w:tc>
        <w:tc>
          <w:tcPr>
            <w:tcW w:w="895" w:type="dxa"/>
            <w:shd w:val="clear" w:color="auto" w:fill="auto"/>
            <w:vAlign w:val="center"/>
            <w:hideMark/>
          </w:tcPr>
          <w:p w14:paraId="5581C762" w14:textId="77777777" w:rsidR="00121791" w:rsidRPr="00317E2B" w:rsidRDefault="00121791" w:rsidP="006715EA">
            <w:pPr>
              <w:contextualSpacing/>
              <w:rPr>
                <w:sz w:val="20"/>
                <w:szCs w:val="20"/>
              </w:rPr>
            </w:pPr>
            <w:r w:rsidRPr="00317E2B">
              <w:rPr>
                <w:sz w:val="20"/>
                <w:szCs w:val="20"/>
              </w:rPr>
              <w:t>2,857</w:t>
            </w:r>
          </w:p>
        </w:tc>
        <w:tc>
          <w:tcPr>
            <w:tcW w:w="894" w:type="dxa"/>
            <w:shd w:val="clear" w:color="auto" w:fill="auto"/>
            <w:vAlign w:val="center"/>
            <w:hideMark/>
          </w:tcPr>
          <w:p w14:paraId="6ECAE72C" w14:textId="77777777" w:rsidR="00121791" w:rsidRPr="00317E2B" w:rsidRDefault="00121791" w:rsidP="006715EA">
            <w:pPr>
              <w:contextualSpacing/>
              <w:rPr>
                <w:sz w:val="20"/>
                <w:szCs w:val="20"/>
              </w:rPr>
            </w:pPr>
            <w:r w:rsidRPr="00317E2B">
              <w:rPr>
                <w:sz w:val="20"/>
                <w:szCs w:val="20"/>
              </w:rPr>
              <w:t>2,857</w:t>
            </w:r>
          </w:p>
        </w:tc>
        <w:tc>
          <w:tcPr>
            <w:tcW w:w="895" w:type="dxa"/>
            <w:shd w:val="clear" w:color="auto" w:fill="auto"/>
            <w:vAlign w:val="center"/>
            <w:hideMark/>
          </w:tcPr>
          <w:p w14:paraId="79136463" w14:textId="77777777" w:rsidR="00121791" w:rsidRPr="00317E2B" w:rsidRDefault="00121791" w:rsidP="006715EA">
            <w:pPr>
              <w:contextualSpacing/>
              <w:rPr>
                <w:sz w:val="20"/>
                <w:szCs w:val="20"/>
              </w:rPr>
            </w:pPr>
            <w:r w:rsidRPr="00317E2B">
              <w:rPr>
                <w:sz w:val="20"/>
                <w:szCs w:val="20"/>
              </w:rPr>
              <w:t>2,857</w:t>
            </w:r>
          </w:p>
        </w:tc>
        <w:tc>
          <w:tcPr>
            <w:tcW w:w="895" w:type="dxa"/>
            <w:shd w:val="clear" w:color="auto" w:fill="auto"/>
            <w:vAlign w:val="center"/>
            <w:hideMark/>
          </w:tcPr>
          <w:p w14:paraId="77FF2F42" w14:textId="77777777" w:rsidR="00121791" w:rsidRPr="00317E2B" w:rsidRDefault="00121791" w:rsidP="006715EA">
            <w:pPr>
              <w:contextualSpacing/>
              <w:rPr>
                <w:sz w:val="20"/>
                <w:szCs w:val="20"/>
              </w:rPr>
            </w:pPr>
            <w:r w:rsidRPr="00317E2B">
              <w:rPr>
                <w:sz w:val="20"/>
                <w:szCs w:val="20"/>
              </w:rPr>
              <w:t>2,857</w:t>
            </w:r>
          </w:p>
        </w:tc>
        <w:tc>
          <w:tcPr>
            <w:tcW w:w="894" w:type="dxa"/>
            <w:shd w:val="clear" w:color="auto" w:fill="auto"/>
            <w:vAlign w:val="center"/>
            <w:hideMark/>
          </w:tcPr>
          <w:p w14:paraId="13C4FC94" w14:textId="77777777" w:rsidR="00121791" w:rsidRPr="00317E2B" w:rsidRDefault="00121791" w:rsidP="006715EA">
            <w:pPr>
              <w:contextualSpacing/>
              <w:rPr>
                <w:sz w:val="20"/>
                <w:szCs w:val="20"/>
              </w:rPr>
            </w:pPr>
            <w:r w:rsidRPr="00317E2B">
              <w:rPr>
                <w:sz w:val="20"/>
                <w:szCs w:val="20"/>
              </w:rPr>
              <w:t>2,857</w:t>
            </w:r>
          </w:p>
        </w:tc>
        <w:tc>
          <w:tcPr>
            <w:tcW w:w="894" w:type="dxa"/>
            <w:shd w:val="clear" w:color="auto" w:fill="auto"/>
            <w:vAlign w:val="center"/>
            <w:hideMark/>
          </w:tcPr>
          <w:p w14:paraId="071A6826" w14:textId="77777777" w:rsidR="00121791" w:rsidRPr="00317E2B" w:rsidRDefault="00121791" w:rsidP="006715EA">
            <w:pPr>
              <w:contextualSpacing/>
              <w:rPr>
                <w:sz w:val="20"/>
                <w:szCs w:val="20"/>
              </w:rPr>
            </w:pPr>
            <w:r w:rsidRPr="00317E2B">
              <w:rPr>
                <w:sz w:val="20"/>
                <w:szCs w:val="20"/>
              </w:rPr>
              <w:t>2,857</w:t>
            </w:r>
          </w:p>
        </w:tc>
      </w:tr>
      <w:tr w:rsidR="00121791" w:rsidRPr="00317E2B" w14:paraId="77560B7E" w14:textId="77777777" w:rsidTr="00317E2B">
        <w:trPr>
          <w:gridAfter w:val="1"/>
          <w:wAfter w:w="16" w:type="dxa"/>
          <w:trHeight w:val="20"/>
        </w:trPr>
        <w:tc>
          <w:tcPr>
            <w:tcW w:w="595" w:type="dxa"/>
            <w:vMerge/>
            <w:vAlign w:val="center"/>
            <w:hideMark/>
          </w:tcPr>
          <w:p w14:paraId="58C8F7FD" w14:textId="77777777" w:rsidR="00121791" w:rsidRPr="00317E2B" w:rsidRDefault="00121791" w:rsidP="006715EA">
            <w:pPr>
              <w:contextualSpacing/>
              <w:rPr>
                <w:sz w:val="20"/>
                <w:szCs w:val="20"/>
              </w:rPr>
            </w:pPr>
          </w:p>
        </w:tc>
        <w:tc>
          <w:tcPr>
            <w:tcW w:w="4655" w:type="dxa"/>
            <w:vMerge/>
            <w:vAlign w:val="center"/>
            <w:hideMark/>
          </w:tcPr>
          <w:p w14:paraId="30DE8006" w14:textId="77777777" w:rsidR="00121791" w:rsidRPr="00317E2B" w:rsidRDefault="00121791" w:rsidP="006715EA">
            <w:pPr>
              <w:contextualSpacing/>
              <w:rPr>
                <w:sz w:val="20"/>
                <w:szCs w:val="20"/>
              </w:rPr>
            </w:pPr>
          </w:p>
        </w:tc>
        <w:tc>
          <w:tcPr>
            <w:tcW w:w="998" w:type="dxa"/>
            <w:shd w:val="clear" w:color="auto" w:fill="auto"/>
            <w:vAlign w:val="center"/>
            <w:hideMark/>
          </w:tcPr>
          <w:p w14:paraId="62E23B39"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1C06D9C5"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4DDD08CC" w14:textId="77777777" w:rsidR="00121791" w:rsidRPr="00317E2B" w:rsidRDefault="00121791" w:rsidP="006715EA">
            <w:pPr>
              <w:contextualSpacing/>
              <w:rPr>
                <w:sz w:val="20"/>
                <w:szCs w:val="20"/>
              </w:rPr>
            </w:pPr>
            <w:r w:rsidRPr="00317E2B">
              <w:rPr>
                <w:sz w:val="20"/>
                <w:szCs w:val="20"/>
              </w:rPr>
              <w:t>2,17</w:t>
            </w:r>
          </w:p>
        </w:tc>
        <w:tc>
          <w:tcPr>
            <w:tcW w:w="894" w:type="dxa"/>
            <w:shd w:val="clear" w:color="auto" w:fill="auto"/>
            <w:vAlign w:val="center"/>
            <w:hideMark/>
          </w:tcPr>
          <w:p w14:paraId="33A756B9"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35B6BE2A" w14:textId="77777777" w:rsidR="00121791" w:rsidRPr="00317E2B" w:rsidRDefault="00121791" w:rsidP="006715EA">
            <w:pPr>
              <w:contextualSpacing/>
              <w:rPr>
                <w:sz w:val="20"/>
                <w:szCs w:val="20"/>
              </w:rPr>
            </w:pPr>
            <w:r w:rsidRPr="00317E2B">
              <w:rPr>
                <w:sz w:val="20"/>
                <w:szCs w:val="20"/>
              </w:rPr>
              <w:t>0,44</w:t>
            </w:r>
          </w:p>
        </w:tc>
        <w:tc>
          <w:tcPr>
            <w:tcW w:w="894" w:type="dxa"/>
            <w:shd w:val="clear" w:color="auto" w:fill="auto"/>
            <w:vAlign w:val="center"/>
            <w:hideMark/>
          </w:tcPr>
          <w:p w14:paraId="3EAA2B9F"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21584EDA"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53D5BDBD" w14:textId="77777777" w:rsidR="00121791" w:rsidRPr="00317E2B" w:rsidRDefault="00121791" w:rsidP="006715EA">
            <w:pPr>
              <w:contextualSpacing/>
              <w:rPr>
                <w:sz w:val="20"/>
                <w:szCs w:val="20"/>
              </w:rPr>
            </w:pPr>
            <w:r w:rsidRPr="00317E2B">
              <w:rPr>
                <w:sz w:val="20"/>
                <w:szCs w:val="20"/>
              </w:rPr>
              <w:t>0,44</w:t>
            </w:r>
          </w:p>
        </w:tc>
        <w:tc>
          <w:tcPr>
            <w:tcW w:w="894" w:type="dxa"/>
            <w:shd w:val="clear" w:color="auto" w:fill="auto"/>
            <w:vAlign w:val="center"/>
            <w:hideMark/>
          </w:tcPr>
          <w:p w14:paraId="49DCCC82" w14:textId="77777777" w:rsidR="00121791" w:rsidRPr="00317E2B" w:rsidRDefault="00121791" w:rsidP="006715EA">
            <w:pPr>
              <w:contextualSpacing/>
              <w:rPr>
                <w:sz w:val="20"/>
                <w:szCs w:val="20"/>
              </w:rPr>
            </w:pPr>
            <w:r w:rsidRPr="00317E2B">
              <w:rPr>
                <w:sz w:val="20"/>
                <w:szCs w:val="20"/>
              </w:rPr>
              <w:t>0,44</w:t>
            </w:r>
          </w:p>
        </w:tc>
        <w:tc>
          <w:tcPr>
            <w:tcW w:w="894" w:type="dxa"/>
            <w:shd w:val="clear" w:color="auto" w:fill="auto"/>
            <w:vAlign w:val="center"/>
            <w:hideMark/>
          </w:tcPr>
          <w:p w14:paraId="369E70B1" w14:textId="77777777" w:rsidR="00121791" w:rsidRPr="00317E2B" w:rsidRDefault="00121791" w:rsidP="006715EA">
            <w:pPr>
              <w:contextualSpacing/>
              <w:rPr>
                <w:sz w:val="20"/>
                <w:szCs w:val="20"/>
              </w:rPr>
            </w:pPr>
            <w:r w:rsidRPr="00317E2B">
              <w:rPr>
                <w:sz w:val="20"/>
                <w:szCs w:val="20"/>
              </w:rPr>
              <w:t>0,44</w:t>
            </w:r>
          </w:p>
        </w:tc>
      </w:tr>
      <w:tr w:rsidR="00121791" w:rsidRPr="00317E2B" w14:paraId="37489646" w14:textId="77777777" w:rsidTr="00317E2B">
        <w:trPr>
          <w:gridAfter w:val="1"/>
          <w:wAfter w:w="16" w:type="dxa"/>
          <w:trHeight w:val="20"/>
        </w:trPr>
        <w:tc>
          <w:tcPr>
            <w:tcW w:w="595" w:type="dxa"/>
            <w:shd w:val="clear" w:color="auto" w:fill="auto"/>
            <w:noWrap/>
            <w:vAlign w:val="center"/>
            <w:hideMark/>
          </w:tcPr>
          <w:p w14:paraId="3B03CEC5" w14:textId="77777777" w:rsidR="00121791" w:rsidRPr="00317E2B" w:rsidRDefault="00121791" w:rsidP="006715EA">
            <w:pPr>
              <w:contextualSpacing/>
              <w:rPr>
                <w:sz w:val="20"/>
                <w:szCs w:val="20"/>
              </w:rPr>
            </w:pPr>
            <w:r w:rsidRPr="00317E2B">
              <w:rPr>
                <w:sz w:val="20"/>
                <w:szCs w:val="20"/>
              </w:rPr>
              <w:t>5.</w:t>
            </w:r>
          </w:p>
        </w:tc>
        <w:tc>
          <w:tcPr>
            <w:tcW w:w="4655" w:type="dxa"/>
            <w:shd w:val="clear" w:color="auto" w:fill="auto"/>
            <w:vAlign w:val="center"/>
            <w:hideMark/>
          </w:tcPr>
          <w:p w14:paraId="1C2027EC" w14:textId="77777777" w:rsidR="00121791" w:rsidRPr="00317E2B" w:rsidRDefault="00121791" w:rsidP="006715EA">
            <w:pPr>
              <w:contextualSpacing/>
              <w:rPr>
                <w:sz w:val="20"/>
                <w:szCs w:val="20"/>
              </w:rPr>
            </w:pPr>
            <w:r w:rsidRPr="00317E2B">
              <w:rPr>
                <w:sz w:val="20"/>
                <w:szCs w:val="20"/>
              </w:rPr>
              <w:t>Отпущено питьевой воды всего для для нужд холодного и горячего водоснабжения (по сети), из них:</w:t>
            </w:r>
          </w:p>
        </w:tc>
        <w:tc>
          <w:tcPr>
            <w:tcW w:w="998" w:type="dxa"/>
            <w:shd w:val="clear" w:color="auto" w:fill="auto"/>
            <w:vAlign w:val="center"/>
            <w:hideMark/>
          </w:tcPr>
          <w:p w14:paraId="18A83FBC"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09A1CF37" w14:textId="77777777" w:rsidR="00121791" w:rsidRPr="00317E2B" w:rsidRDefault="00121791" w:rsidP="006715EA">
            <w:pPr>
              <w:contextualSpacing/>
              <w:rPr>
                <w:sz w:val="20"/>
                <w:szCs w:val="20"/>
              </w:rPr>
            </w:pPr>
            <w:r w:rsidRPr="00317E2B">
              <w:rPr>
                <w:sz w:val="20"/>
                <w:szCs w:val="20"/>
              </w:rPr>
              <w:t>653,483</w:t>
            </w:r>
          </w:p>
        </w:tc>
        <w:tc>
          <w:tcPr>
            <w:tcW w:w="895" w:type="dxa"/>
            <w:shd w:val="clear" w:color="auto" w:fill="auto"/>
            <w:vAlign w:val="center"/>
            <w:hideMark/>
          </w:tcPr>
          <w:p w14:paraId="1F972223" w14:textId="77777777" w:rsidR="00121791" w:rsidRPr="00317E2B" w:rsidRDefault="00121791" w:rsidP="006715EA">
            <w:pPr>
              <w:contextualSpacing/>
              <w:rPr>
                <w:sz w:val="20"/>
                <w:szCs w:val="20"/>
              </w:rPr>
            </w:pPr>
            <w:r w:rsidRPr="00317E2B">
              <w:rPr>
                <w:sz w:val="20"/>
                <w:szCs w:val="20"/>
              </w:rPr>
              <w:t>937,237</w:t>
            </w:r>
          </w:p>
        </w:tc>
        <w:tc>
          <w:tcPr>
            <w:tcW w:w="894" w:type="dxa"/>
            <w:shd w:val="clear" w:color="auto" w:fill="auto"/>
            <w:vAlign w:val="center"/>
            <w:hideMark/>
          </w:tcPr>
          <w:p w14:paraId="04055230" w14:textId="77777777" w:rsidR="00121791" w:rsidRPr="00317E2B" w:rsidRDefault="00121791" w:rsidP="006715EA">
            <w:pPr>
              <w:contextualSpacing/>
              <w:rPr>
                <w:sz w:val="20"/>
                <w:szCs w:val="20"/>
              </w:rPr>
            </w:pPr>
            <w:r w:rsidRPr="00317E2B">
              <w:rPr>
                <w:sz w:val="20"/>
                <w:szCs w:val="20"/>
              </w:rPr>
              <w:t>653,483</w:t>
            </w:r>
          </w:p>
        </w:tc>
        <w:tc>
          <w:tcPr>
            <w:tcW w:w="895" w:type="dxa"/>
            <w:shd w:val="clear" w:color="auto" w:fill="auto"/>
            <w:vAlign w:val="center"/>
            <w:hideMark/>
          </w:tcPr>
          <w:p w14:paraId="5B2EBB20" w14:textId="77777777" w:rsidR="00121791" w:rsidRPr="00317E2B" w:rsidRDefault="00121791" w:rsidP="006715EA">
            <w:pPr>
              <w:contextualSpacing/>
              <w:rPr>
                <w:sz w:val="20"/>
                <w:szCs w:val="20"/>
              </w:rPr>
            </w:pPr>
            <w:r w:rsidRPr="00317E2B">
              <w:rPr>
                <w:sz w:val="20"/>
                <w:szCs w:val="20"/>
              </w:rPr>
              <w:t>653,483</w:t>
            </w:r>
          </w:p>
        </w:tc>
        <w:tc>
          <w:tcPr>
            <w:tcW w:w="894" w:type="dxa"/>
            <w:shd w:val="clear" w:color="auto" w:fill="auto"/>
            <w:vAlign w:val="center"/>
            <w:hideMark/>
          </w:tcPr>
          <w:p w14:paraId="2ACDA39A" w14:textId="77777777" w:rsidR="00121791" w:rsidRPr="00317E2B" w:rsidRDefault="00121791" w:rsidP="006715EA">
            <w:pPr>
              <w:contextualSpacing/>
              <w:rPr>
                <w:sz w:val="20"/>
                <w:szCs w:val="20"/>
              </w:rPr>
            </w:pPr>
            <w:r w:rsidRPr="00317E2B">
              <w:rPr>
                <w:sz w:val="20"/>
                <w:szCs w:val="20"/>
              </w:rPr>
              <w:t>653,483</w:t>
            </w:r>
          </w:p>
        </w:tc>
        <w:tc>
          <w:tcPr>
            <w:tcW w:w="895" w:type="dxa"/>
            <w:shd w:val="clear" w:color="auto" w:fill="auto"/>
            <w:vAlign w:val="center"/>
            <w:hideMark/>
          </w:tcPr>
          <w:p w14:paraId="2E0A10C8" w14:textId="77777777" w:rsidR="00121791" w:rsidRPr="00317E2B" w:rsidRDefault="00121791" w:rsidP="006715EA">
            <w:pPr>
              <w:contextualSpacing/>
              <w:rPr>
                <w:sz w:val="20"/>
                <w:szCs w:val="20"/>
              </w:rPr>
            </w:pPr>
            <w:r w:rsidRPr="00317E2B">
              <w:rPr>
                <w:sz w:val="20"/>
                <w:szCs w:val="20"/>
              </w:rPr>
              <w:t>653,483</w:t>
            </w:r>
          </w:p>
        </w:tc>
        <w:tc>
          <w:tcPr>
            <w:tcW w:w="895" w:type="dxa"/>
            <w:shd w:val="clear" w:color="auto" w:fill="auto"/>
            <w:vAlign w:val="center"/>
            <w:hideMark/>
          </w:tcPr>
          <w:p w14:paraId="53328738" w14:textId="77777777" w:rsidR="00121791" w:rsidRPr="00317E2B" w:rsidRDefault="00121791" w:rsidP="006715EA">
            <w:pPr>
              <w:contextualSpacing/>
              <w:rPr>
                <w:sz w:val="20"/>
                <w:szCs w:val="20"/>
              </w:rPr>
            </w:pPr>
            <w:r w:rsidRPr="00317E2B">
              <w:rPr>
                <w:sz w:val="20"/>
                <w:szCs w:val="20"/>
              </w:rPr>
              <w:t>653,483</w:t>
            </w:r>
          </w:p>
        </w:tc>
        <w:tc>
          <w:tcPr>
            <w:tcW w:w="894" w:type="dxa"/>
            <w:shd w:val="clear" w:color="auto" w:fill="auto"/>
            <w:vAlign w:val="center"/>
            <w:hideMark/>
          </w:tcPr>
          <w:p w14:paraId="547A62E2" w14:textId="77777777" w:rsidR="00121791" w:rsidRPr="00317E2B" w:rsidRDefault="00121791" w:rsidP="006715EA">
            <w:pPr>
              <w:contextualSpacing/>
              <w:rPr>
                <w:sz w:val="20"/>
                <w:szCs w:val="20"/>
              </w:rPr>
            </w:pPr>
            <w:r w:rsidRPr="00317E2B">
              <w:rPr>
                <w:sz w:val="20"/>
                <w:szCs w:val="20"/>
              </w:rPr>
              <w:t>653,483</w:t>
            </w:r>
          </w:p>
        </w:tc>
        <w:tc>
          <w:tcPr>
            <w:tcW w:w="894" w:type="dxa"/>
            <w:shd w:val="clear" w:color="auto" w:fill="auto"/>
            <w:vAlign w:val="center"/>
            <w:hideMark/>
          </w:tcPr>
          <w:p w14:paraId="76305562" w14:textId="77777777" w:rsidR="00121791" w:rsidRPr="00317E2B" w:rsidRDefault="00121791" w:rsidP="006715EA">
            <w:pPr>
              <w:contextualSpacing/>
              <w:rPr>
                <w:sz w:val="20"/>
                <w:szCs w:val="20"/>
              </w:rPr>
            </w:pPr>
            <w:r w:rsidRPr="00317E2B">
              <w:rPr>
                <w:sz w:val="20"/>
                <w:szCs w:val="20"/>
              </w:rPr>
              <w:t>653,483</w:t>
            </w:r>
          </w:p>
        </w:tc>
      </w:tr>
      <w:tr w:rsidR="00121791" w:rsidRPr="00317E2B" w14:paraId="3117A99C" w14:textId="77777777" w:rsidTr="00317E2B">
        <w:trPr>
          <w:gridAfter w:val="1"/>
          <w:wAfter w:w="16" w:type="dxa"/>
          <w:trHeight w:val="20"/>
        </w:trPr>
        <w:tc>
          <w:tcPr>
            <w:tcW w:w="595" w:type="dxa"/>
            <w:shd w:val="clear" w:color="auto" w:fill="auto"/>
            <w:noWrap/>
            <w:vAlign w:val="center"/>
            <w:hideMark/>
          </w:tcPr>
          <w:p w14:paraId="76B9D710" w14:textId="77777777" w:rsidR="00121791" w:rsidRPr="00317E2B" w:rsidRDefault="00121791" w:rsidP="006715EA">
            <w:pPr>
              <w:contextualSpacing/>
              <w:rPr>
                <w:sz w:val="20"/>
                <w:szCs w:val="20"/>
              </w:rPr>
            </w:pPr>
            <w:r w:rsidRPr="00317E2B">
              <w:rPr>
                <w:sz w:val="20"/>
                <w:szCs w:val="20"/>
              </w:rPr>
              <w:t>5.1.</w:t>
            </w:r>
          </w:p>
        </w:tc>
        <w:tc>
          <w:tcPr>
            <w:tcW w:w="4655" w:type="dxa"/>
            <w:shd w:val="clear" w:color="auto" w:fill="auto"/>
            <w:vAlign w:val="center"/>
            <w:hideMark/>
          </w:tcPr>
          <w:p w14:paraId="527C86A2" w14:textId="77777777" w:rsidR="00121791" w:rsidRPr="00317E2B" w:rsidRDefault="00121791" w:rsidP="006715EA">
            <w:pPr>
              <w:contextualSpacing/>
              <w:rPr>
                <w:sz w:val="20"/>
                <w:szCs w:val="20"/>
              </w:rPr>
            </w:pPr>
            <w:r w:rsidRPr="00317E2B">
              <w:rPr>
                <w:sz w:val="20"/>
                <w:szCs w:val="20"/>
              </w:rPr>
              <w:t>Отпущено питьевой воды для нужд холодного водоснабжения (по сети), из них:</w:t>
            </w:r>
          </w:p>
        </w:tc>
        <w:tc>
          <w:tcPr>
            <w:tcW w:w="998" w:type="dxa"/>
            <w:shd w:val="clear" w:color="auto" w:fill="auto"/>
            <w:vAlign w:val="center"/>
            <w:hideMark/>
          </w:tcPr>
          <w:p w14:paraId="0E45DE94"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2978928F" w14:textId="77777777" w:rsidR="00121791" w:rsidRPr="00317E2B" w:rsidRDefault="00121791" w:rsidP="006715EA">
            <w:pPr>
              <w:contextualSpacing/>
              <w:rPr>
                <w:sz w:val="20"/>
                <w:szCs w:val="20"/>
              </w:rPr>
            </w:pPr>
            <w:r w:rsidRPr="00317E2B">
              <w:rPr>
                <w:sz w:val="20"/>
                <w:szCs w:val="20"/>
              </w:rPr>
              <w:t>578,571</w:t>
            </w:r>
          </w:p>
        </w:tc>
        <w:tc>
          <w:tcPr>
            <w:tcW w:w="895" w:type="dxa"/>
            <w:shd w:val="clear" w:color="auto" w:fill="auto"/>
            <w:vAlign w:val="center"/>
            <w:hideMark/>
          </w:tcPr>
          <w:p w14:paraId="119B33AC" w14:textId="77777777" w:rsidR="00121791" w:rsidRPr="00317E2B" w:rsidRDefault="00121791" w:rsidP="006715EA">
            <w:pPr>
              <w:contextualSpacing/>
              <w:rPr>
                <w:sz w:val="20"/>
                <w:szCs w:val="20"/>
              </w:rPr>
            </w:pPr>
            <w:r w:rsidRPr="00317E2B">
              <w:rPr>
                <w:sz w:val="20"/>
                <w:szCs w:val="20"/>
              </w:rPr>
              <w:t>817,989</w:t>
            </w:r>
          </w:p>
        </w:tc>
        <w:tc>
          <w:tcPr>
            <w:tcW w:w="894" w:type="dxa"/>
            <w:shd w:val="clear" w:color="auto" w:fill="auto"/>
            <w:vAlign w:val="center"/>
            <w:hideMark/>
          </w:tcPr>
          <w:p w14:paraId="0A19F80C" w14:textId="77777777" w:rsidR="00121791" w:rsidRPr="00317E2B" w:rsidRDefault="00121791" w:rsidP="006715EA">
            <w:pPr>
              <w:contextualSpacing/>
              <w:rPr>
                <w:sz w:val="20"/>
                <w:szCs w:val="20"/>
              </w:rPr>
            </w:pPr>
            <w:r w:rsidRPr="00317E2B">
              <w:rPr>
                <w:sz w:val="20"/>
                <w:szCs w:val="20"/>
              </w:rPr>
              <w:t>578,571</w:t>
            </w:r>
          </w:p>
        </w:tc>
        <w:tc>
          <w:tcPr>
            <w:tcW w:w="895" w:type="dxa"/>
            <w:shd w:val="clear" w:color="auto" w:fill="auto"/>
            <w:vAlign w:val="center"/>
            <w:hideMark/>
          </w:tcPr>
          <w:p w14:paraId="214D9E6E" w14:textId="77777777" w:rsidR="00121791" w:rsidRPr="00317E2B" w:rsidRDefault="00121791" w:rsidP="006715EA">
            <w:pPr>
              <w:contextualSpacing/>
              <w:rPr>
                <w:sz w:val="20"/>
                <w:szCs w:val="20"/>
              </w:rPr>
            </w:pPr>
            <w:r w:rsidRPr="00317E2B">
              <w:rPr>
                <w:sz w:val="20"/>
                <w:szCs w:val="20"/>
              </w:rPr>
              <w:t>578,571</w:t>
            </w:r>
          </w:p>
        </w:tc>
        <w:tc>
          <w:tcPr>
            <w:tcW w:w="894" w:type="dxa"/>
            <w:shd w:val="clear" w:color="auto" w:fill="auto"/>
            <w:vAlign w:val="center"/>
            <w:hideMark/>
          </w:tcPr>
          <w:p w14:paraId="39C3B309" w14:textId="77777777" w:rsidR="00121791" w:rsidRPr="00317E2B" w:rsidRDefault="00121791" w:rsidP="006715EA">
            <w:pPr>
              <w:contextualSpacing/>
              <w:rPr>
                <w:sz w:val="20"/>
                <w:szCs w:val="20"/>
              </w:rPr>
            </w:pPr>
            <w:r w:rsidRPr="00317E2B">
              <w:rPr>
                <w:sz w:val="20"/>
                <w:szCs w:val="20"/>
              </w:rPr>
              <w:t>578,571</w:t>
            </w:r>
          </w:p>
        </w:tc>
        <w:tc>
          <w:tcPr>
            <w:tcW w:w="895" w:type="dxa"/>
            <w:shd w:val="clear" w:color="auto" w:fill="auto"/>
            <w:vAlign w:val="center"/>
            <w:hideMark/>
          </w:tcPr>
          <w:p w14:paraId="23B82847" w14:textId="77777777" w:rsidR="00121791" w:rsidRPr="00317E2B" w:rsidRDefault="00121791" w:rsidP="006715EA">
            <w:pPr>
              <w:contextualSpacing/>
              <w:rPr>
                <w:sz w:val="20"/>
                <w:szCs w:val="20"/>
              </w:rPr>
            </w:pPr>
            <w:r w:rsidRPr="00317E2B">
              <w:rPr>
                <w:sz w:val="20"/>
                <w:szCs w:val="20"/>
              </w:rPr>
              <w:t>578,571</w:t>
            </w:r>
          </w:p>
        </w:tc>
        <w:tc>
          <w:tcPr>
            <w:tcW w:w="895" w:type="dxa"/>
            <w:shd w:val="clear" w:color="auto" w:fill="auto"/>
            <w:vAlign w:val="center"/>
            <w:hideMark/>
          </w:tcPr>
          <w:p w14:paraId="6AEDF49F" w14:textId="77777777" w:rsidR="00121791" w:rsidRPr="00317E2B" w:rsidRDefault="00121791" w:rsidP="006715EA">
            <w:pPr>
              <w:contextualSpacing/>
              <w:rPr>
                <w:sz w:val="20"/>
                <w:szCs w:val="20"/>
              </w:rPr>
            </w:pPr>
            <w:r w:rsidRPr="00317E2B">
              <w:rPr>
                <w:sz w:val="20"/>
                <w:szCs w:val="20"/>
              </w:rPr>
              <w:t>578,571</w:t>
            </w:r>
          </w:p>
        </w:tc>
        <w:tc>
          <w:tcPr>
            <w:tcW w:w="894" w:type="dxa"/>
            <w:shd w:val="clear" w:color="auto" w:fill="auto"/>
            <w:vAlign w:val="center"/>
            <w:hideMark/>
          </w:tcPr>
          <w:p w14:paraId="45CE66E1" w14:textId="77777777" w:rsidR="00121791" w:rsidRPr="00317E2B" w:rsidRDefault="00121791" w:rsidP="006715EA">
            <w:pPr>
              <w:contextualSpacing/>
              <w:rPr>
                <w:sz w:val="20"/>
                <w:szCs w:val="20"/>
              </w:rPr>
            </w:pPr>
            <w:r w:rsidRPr="00317E2B">
              <w:rPr>
                <w:sz w:val="20"/>
                <w:szCs w:val="20"/>
              </w:rPr>
              <w:t>578,571</w:t>
            </w:r>
          </w:p>
        </w:tc>
        <w:tc>
          <w:tcPr>
            <w:tcW w:w="894" w:type="dxa"/>
            <w:shd w:val="clear" w:color="auto" w:fill="auto"/>
            <w:vAlign w:val="center"/>
            <w:hideMark/>
          </w:tcPr>
          <w:p w14:paraId="1A4DADF7" w14:textId="77777777" w:rsidR="00121791" w:rsidRPr="00317E2B" w:rsidRDefault="00121791" w:rsidP="006715EA">
            <w:pPr>
              <w:contextualSpacing/>
              <w:rPr>
                <w:sz w:val="20"/>
                <w:szCs w:val="20"/>
              </w:rPr>
            </w:pPr>
            <w:r w:rsidRPr="00317E2B">
              <w:rPr>
                <w:sz w:val="20"/>
                <w:szCs w:val="20"/>
              </w:rPr>
              <w:t>578,571</w:t>
            </w:r>
          </w:p>
        </w:tc>
      </w:tr>
      <w:tr w:rsidR="00121791" w:rsidRPr="00317E2B" w14:paraId="16A97111" w14:textId="77777777" w:rsidTr="00317E2B">
        <w:trPr>
          <w:gridAfter w:val="1"/>
          <w:wAfter w:w="16" w:type="dxa"/>
          <w:trHeight w:val="20"/>
        </w:trPr>
        <w:tc>
          <w:tcPr>
            <w:tcW w:w="595" w:type="dxa"/>
            <w:vMerge w:val="restart"/>
            <w:shd w:val="clear" w:color="auto" w:fill="auto"/>
            <w:noWrap/>
            <w:vAlign w:val="center"/>
            <w:hideMark/>
          </w:tcPr>
          <w:p w14:paraId="73D28715"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6E95206B"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6A09A95F"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0FB38F23" w14:textId="77777777" w:rsidR="00121791" w:rsidRPr="00317E2B" w:rsidRDefault="00121791" w:rsidP="006715EA">
            <w:pPr>
              <w:contextualSpacing/>
              <w:rPr>
                <w:sz w:val="20"/>
                <w:szCs w:val="20"/>
              </w:rPr>
            </w:pPr>
            <w:r w:rsidRPr="00317E2B">
              <w:rPr>
                <w:sz w:val="20"/>
                <w:szCs w:val="20"/>
              </w:rPr>
              <w:t>578,571</w:t>
            </w:r>
          </w:p>
        </w:tc>
        <w:tc>
          <w:tcPr>
            <w:tcW w:w="895" w:type="dxa"/>
            <w:shd w:val="clear" w:color="auto" w:fill="auto"/>
            <w:vAlign w:val="center"/>
            <w:hideMark/>
          </w:tcPr>
          <w:p w14:paraId="7686DB39" w14:textId="77777777" w:rsidR="00121791" w:rsidRPr="00317E2B" w:rsidRDefault="00121791" w:rsidP="006715EA">
            <w:pPr>
              <w:contextualSpacing/>
              <w:rPr>
                <w:sz w:val="20"/>
                <w:szCs w:val="20"/>
              </w:rPr>
            </w:pPr>
            <w:r w:rsidRPr="00317E2B">
              <w:rPr>
                <w:sz w:val="20"/>
                <w:szCs w:val="20"/>
              </w:rPr>
              <w:t>817,989</w:t>
            </w:r>
          </w:p>
        </w:tc>
        <w:tc>
          <w:tcPr>
            <w:tcW w:w="894" w:type="dxa"/>
            <w:shd w:val="clear" w:color="auto" w:fill="auto"/>
            <w:vAlign w:val="center"/>
            <w:hideMark/>
          </w:tcPr>
          <w:p w14:paraId="2E950BAD" w14:textId="77777777" w:rsidR="00121791" w:rsidRPr="00317E2B" w:rsidRDefault="00121791" w:rsidP="006715EA">
            <w:pPr>
              <w:contextualSpacing/>
              <w:rPr>
                <w:sz w:val="20"/>
                <w:szCs w:val="20"/>
              </w:rPr>
            </w:pPr>
            <w:r w:rsidRPr="00317E2B">
              <w:rPr>
                <w:sz w:val="20"/>
                <w:szCs w:val="20"/>
              </w:rPr>
              <w:t>578,571</w:t>
            </w:r>
          </w:p>
        </w:tc>
        <w:tc>
          <w:tcPr>
            <w:tcW w:w="895" w:type="dxa"/>
            <w:shd w:val="clear" w:color="auto" w:fill="auto"/>
            <w:vAlign w:val="center"/>
            <w:hideMark/>
          </w:tcPr>
          <w:p w14:paraId="26EDA9F7" w14:textId="77777777" w:rsidR="00121791" w:rsidRPr="00317E2B" w:rsidRDefault="00121791" w:rsidP="006715EA">
            <w:pPr>
              <w:contextualSpacing/>
              <w:rPr>
                <w:sz w:val="20"/>
                <w:szCs w:val="20"/>
              </w:rPr>
            </w:pPr>
            <w:r w:rsidRPr="00317E2B">
              <w:rPr>
                <w:sz w:val="20"/>
                <w:szCs w:val="20"/>
              </w:rPr>
              <w:t>578,571</w:t>
            </w:r>
          </w:p>
        </w:tc>
        <w:tc>
          <w:tcPr>
            <w:tcW w:w="894" w:type="dxa"/>
            <w:shd w:val="clear" w:color="auto" w:fill="auto"/>
            <w:vAlign w:val="center"/>
            <w:hideMark/>
          </w:tcPr>
          <w:p w14:paraId="069E3277" w14:textId="77777777" w:rsidR="00121791" w:rsidRPr="00317E2B" w:rsidRDefault="00121791" w:rsidP="006715EA">
            <w:pPr>
              <w:contextualSpacing/>
              <w:rPr>
                <w:sz w:val="20"/>
                <w:szCs w:val="20"/>
              </w:rPr>
            </w:pPr>
            <w:r w:rsidRPr="00317E2B">
              <w:rPr>
                <w:sz w:val="20"/>
                <w:szCs w:val="20"/>
              </w:rPr>
              <w:t>578,571</w:t>
            </w:r>
          </w:p>
        </w:tc>
        <w:tc>
          <w:tcPr>
            <w:tcW w:w="895" w:type="dxa"/>
            <w:shd w:val="clear" w:color="auto" w:fill="auto"/>
            <w:vAlign w:val="center"/>
            <w:hideMark/>
          </w:tcPr>
          <w:p w14:paraId="7E02A883" w14:textId="77777777" w:rsidR="00121791" w:rsidRPr="00317E2B" w:rsidRDefault="00121791" w:rsidP="006715EA">
            <w:pPr>
              <w:contextualSpacing/>
              <w:rPr>
                <w:sz w:val="20"/>
                <w:szCs w:val="20"/>
              </w:rPr>
            </w:pPr>
            <w:r w:rsidRPr="00317E2B">
              <w:rPr>
                <w:sz w:val="20"/>
                <w:szCs w:val="20"/>
              </w:rPr>
              <w:t>578,571</w:t>
            </w:r>
          </w:p>
        </w:tc>
        <w:tc>
          <w:tcPr>
            <w:tcW w:w="895" w:type="dxa"/>
            <w:shd w:val="clear" w:color="auto" w:fill="auto"/>
            <w:vAlign w:val="center"/>
            <w:hideMark/>
          </w:tcPr>
          <w:p w14:paraId="4707AD04" w14:textId="77777777" w:rsidR="00121791" w:rsidRPr="00317E2B" w:rsidRDefault="00121791" w:rsidP="006715EA">
            <w:pPr>
              <w:contextualSpacing/>
              <w:rPr>
                <w:sz w:val="20"/>
                <w:szCs w:val="20"/>
              </w:rPr>
            </w:pPr>
            <w:r w:rsidRPr="00317E2B">
              <w:rPr>
                <w:sz w:val="20"/>
                <w:szCs w:val="20"/>
              </w:rPr>
              <w:t>578,571</w:t>
            </w:r>
          </w:p>
        </w:tc>
        <w:tc>
          <w:tcPr>
            <w:tcW w:w="894" w:type="dxa"/>
            <w:shd w:val="clear" w:color="auto" w:fill="auto"/>
            <w:vAlign w:val="center"/>
            <w:hideMark/>
          </w:tcPr>
          <w:p w14:paraId="0C853D03" w14:textId="77777777" w:rsidR="00121791" w:rsidRPr="00317E2B" w:rsidRDefault="00121791" w:rsidP="006715EA">
            <w:pPr>
              <w:contextualSpacing/>
              <w:rPr>
                <w:sz w:val="20"/>
                <w:szCs w:val="20"/>
              </w:rPr>
            </w:pPr>
            <w:r w:rsidRPr="00317E2B">
              <w:rPr>
                <w:sz w:val="20"/>
                <w:szCs w:val="20"/>
              </w:rPr>
              <w:t>578,571</w:t>
            </w:r>
          </w:p>
        </w:tc>
        <w:tc>
          <w:tcPr>
            <w:tcW w:w="894" w:type="dxa"/>
            <w:shd w:val="clear" w:color="auto" w:fill="auto"/>
            <w:vAlign w:val="center"/>
            <w:hideMark/>
          </w:tcPr>
          <w:p w14:paraId="6E82454C" w14:textId="77777777" w:rsidR="00121791" w:rsidRPr="00317E2B" w:rsidRDefault="00121791" w:rsidP="006715EA">
            <w:pPr>
              <w:contextualSpacing/>
              <w:rPr>
                <w:sz w:val="20"/>
                <w:szCs w:val="20"/>
              </w:rPr>
            </w:pPr>
            <w:r w:rsidRPr="00317E2B">
              <w:rPr>
                <w:sz w:val="20"/>
                <w:szCs w:val="20"/>
              </w:rPr>
              <w:t>578,571</w:t>
            </w:r>
          </w:p>
        </w:tc>
      </w:tr>
      <w:tr w:rsidR="00121791" w:rsidRPr="00317E2B" w14:paraId="643ECB15" w14:textId="77777777" w:rsidTr="00317E2B">
        <w:trPr>
          <w:gridAfter w:val="1"/>
          <w:wAfter w:w="16" w:type="dxa"/>
          <w:trHeight w:val="20"/>
        </w:trPr>
        <w:tc>
          <w:tcPr>
            <w:tcW w:w="595" w:type="dxa"/>
            <w:vMerge/>
            <w:vAlign w:val="center"/>
            <w:hideMark/>
          </w:tcPr>
          <w:p w14:paraId="7D6367C6" w14:textId="77777777" w:rsidR="00121791" w:rsidRPr="00317E2B" w:rsidRDefault="00121791" w:rsidP="006715EA">
            <w:pPr>
              <w:contextualSpacing/>
              <w:rPr>
                <w:sz w:val="20"/>
                <w:szCs w:val="20"/>
              </w:rPr>
            </w:pPr>
          </w:p>
        </w:tc>
        <w:tc>
          <w:tcPr>
            <w:tcW w:w="4655" w:type="dxa"/>
            <w:vMerge/>
            <w:vAlign w:val="center"/>
            <w:hideMark/>
          </w:tcPr>
          <w:p w14:paraId="69910586" w14:textId="77777777" w:rsidR="00121791" w:rsidRPr="00317E2B" w:rsidRDefault="00121791" w:rsidP="006715EA">
            <w:pPr>
              <w:contextualSpacing/>
              <w:rPr>
                <w:sz w:val="20"/>
                <w:szCs w:val="20"/>
              </w:rPr>
            </w:pPr>
          </w:p>
        </w:tc>
        <w:tc>
          <w:tcPr>
            <w:tcW w:w="998" w:type="dxa"/>
            <w:shd w:val="clear" w:color="auto" w:fill="auto"/>
            <w:vAlign w:val="center"/>
            <w:hideMark/>
          </w:tcPr>
          <w:p w14:paraId="7B8DC369"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088E9C44"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20D9FC3"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3FB6EB7C"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774C03F"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50026A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1D88300"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A269422"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50D9D04"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64D72EE" w14:textId="77777777" w:rsidR="00121791" w:rsidRPr="00317E2B" w:rsidRDefault="00121791" w:rsidP="006715EA">
            <w:pPr>
              <w:contextualSpacing/>
              <w:rPr>
                <w:sz w:val="20"/>
                <w:szCs w:val="20"/>
              </w:rPr>
            </w:pPr>
            <w:r w:rsidRPr="00317E2B">
              <w:rPr>
                <w:sz w:val="20"/>
                <w:szCs w:val="20"/>
              </w:rPr>
              <w:t>100</w:t>
            </w:r>
          </w:p>
        </w:tc>
      </w:tr>
      <w:tr w:rsidR="00121791" w:rsidRPr="00317E2B" w14:paraId="52D453C0" w14:textId="77777777" w:rsidTr="00317E2B">
        <w:trPr>
          <w:gridAfter w:val="1"/>
          <w:wAfter w:w="16" w:type="dxa"/>
          <w:trHeight w:val="20"/>
        </w:trPr>
        <w:tc>
          <w:tcPr>
            <w:tcW w:w="595" w:type="dxa"/>
            <w:vMerge w:val="restart"/>
            <w:shd w:val="clear" w:color="auto" w:fill="auto"/>
            <w:noWrap/>
            <w:vAlign w:val="center"/>
            <w:hideMark/>
          </w:tcPr>
          <w:p w14:paraId="5801CE6D" w14:textId="77777777" w:rsidR="00121791" w:rsidRPr="00317E2B" w:rsidRDefault="00121791" w:rsidP="006715EA">
            <w:pPr>
              <w:contextualSpacing/>
              <w:rPr>
                <w:sz w:val="20"/>
                <w:szCs w:val="20"/>
              </w:rPr>
            </w:pPr>
            <w:r w:rsidRPr="00317E2B">
              <w:rPr>
                <w:sz w:val="20"/>
                <w:szCs w:val="20"/>
              </w:rPr>
              <w:t>5.1.1.</w:t>
            </w:r>
          </w:p>
        </w:tc>
        <w:tc>
          <w:tcPr>
            <w:tcW w:w="4655" w:type="dxa"/>
            <w:vMerge w:val="restart"/>
            <w:shd w:val="clear" w:color="auto" w:fill="auto"/>
            <w:vAlign w:val="center"/>
            <w:hideMark/>
          </w:tcPr>
          <w:p w14:paraId="585917B8" w14:textId="77777777" w:rsidR="00121791" w:rsidRPr="00317E2B" w:rsidRDefault="00121791" w:rsidP="006715EA">
            <w:pPr>
              <w:contextualSpacing/>
              <w:rPr>
                <w:sz w:val="20"/>
                <w:szCs w:val="20"/>
              </w:rPr>
            </w:pPr>
            <w:r w:rsidRPr="00317E2B">
              <w:rPr>
                <w:sz w:val="20"/>
                <w:szCs w:val="20"/>
              </w:rPr>
              <w:t>населению в т.ч.:</w:t>
            </w:r>
          </w:p>
        </w:tc>
        <w:tc>
          <w:tcPr>
            <w:tcW w:w="998" w:type="dxa"/>
            <w:shd w:val="clear" w:color="auto" w:fill="auto"/>
            <w:vAlign w:val="center"/>
            <w:hideMark/>
          </w:tcPr>
          <w:p w14:paraId="6CEFCBCD"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466A6F22" w14:textId="77777777" w:rsidR="00121791" w:rsidRPr="00317E2B" w:rsidRDefault="00121791" w:rsidP="006715EA">
            <w:pPr>
              <w:contextualSpacing/>
              <w:rPr>
                <w:sz w:val="20"/>
                <w:szCs w:val="20"/>
              </w:rPr>
            </w:pPr>
            <w:r w:rsidRPr="00317E2B">
              <w:rPr>
                <w:sz w:val="20"/>
                <w:szCs w:val="20"/>
              </w:rPr>
              <w:t>145,460</w:t>
            </w:r>
          </w:p>
        </w:tc>
        <w:tc>
          <w:tcPr>
            <w:tcW w:w="895" w:type="dxa"/>
            <w:shd w:val="clear" w:color="auto" w:fill="auto"/>
            <w:vAlign w:val="center"/>
            <w:hideMark/>
          </w:tcPr>
          <w:p w14:paraId="7C364856" w14:textId="77777777" w:rsidR="00121791" w:rsidRPr="00317E2B" w:rsidRDefault="00121791" w:rsidP="006715EA">
            <w:pPr>
              <w:contextualSpacing/>
              <w:rPr>
                <w:sz w:val="20"/>
                <w:szCs w:val="20"/>
              </w:rPr>
            </w:pPr>
            <w:r w:rsidRPr="00317E2B">
              <w:rPr>
                <w:sz w:val="20"/>
                <w:szCs w:val="20"/>
              </w:rPr>
              <w:t>421,257</w:t>
            </w:r>
          </w:p>
        </w:tc>
        <w:tc>
          <w:tcPr>
            <w:tcW w:w="894" w:type="dxa"/>
            <w:shd w:val="clear" w:color="auto" w:fill="auto"/>
            <w:vAlign w:val="center"/>
            <w:hideMark/>
          </w:tcPr>
          <w:p w14:paraId="4981F50A" w14:textId="77777777" w:rsidR="00121791" w:rsidRPr="00317E2B" w:rsidRDefault="00121791" w:rsidP="006715EA">
            <w:pPr>
              <w:contextualSpacing/>
              <w:rPr>
                <w:sz w:val="20"/>
                <w:szCs w:val="20"/>
              </w:rPr>
            </w:pPr>
            <w:r w:rsidRPr="00317E2B">
              <w:rPr>
                <w:sz w:val="20"/>
                <w:szCs w:val="20"/>
              </w:rPr>
              <w:t>145,460</w:t>
            </w:r>
          </w:p>
        </w:tc>
        <w:tc>
          <w:tcPr>
            <w:tcW w:w="895" w:type="dxa"/>
            <w:shd w:val="clear" w:color="auto" w:fill="auto"/>
            <w:vAlign w:val="center"/>
            <w:hideMark/>
          </w:tcPr>
          <w:p w14:paraId="19A26CC2" w14:textId="77777777" w:rsidR="00121791" w:rsidRPr="00317E2B" w:rsidRDefault="00121791" w:rsidP="006715EA">
            <w:pPr>
              <w:contextualSpacing/>
              <w:rPr>
                <w:sz w:val="20"/>
                <w:szCs w:val="20"/>
              </w:rPr>
            </w:pPr>
            <w:r w:rsidRPr="00317E2B">
              <w:rPr>
                <w:sz w:val="20"/>
                <w:szCs w:val="20"/>
              </w:rPr>
              <w:t>145,460</w:t>
            </w:r>
          </w:p>
        </w:tc>
        <w:tc>
          <w:tcPr>
            <w:tcW w:w="894" w:type="dxa"/>
            <w:shd w:val="clear" w:color="auto" w:fill="auto"/>
            <w:vAlign w:val="center"/>
            <w:hideMark/>
          </w:tcPr>
          <w:p w14:paraId="07330614" w14:textId="77777777" w:rsidR="00121791" w:rsidRPr="00317E2B" w:rsidRDefault="00121791" w:rsidP="006715EA">
            <w:pPr>
              <w:contextualSpacing/>
              <w:rPr>
                <w:sz w:val="20"/>
                <w:szCs w:val="20"/>
              </w:rPr>
            </w:pPr>
            <w:r w:rsidRPr="00317E2B">
              <w:rPr>
                <w:sz w:val="20"/>
                <w:szCs w:val="20"/>
              </w:rPr>
              <w:t>145,460</w:t>
            </w:r>
          </w:p>
        </w:tc>
        <w:tc>
          <w:tcPr>
            <w:tcW w:w="895" w:type="dxa"/>
            <w:shd w:val="clear" w:color="auto" w:fill="auto"/>
            <w:vAlign w:val="center"/>
            <w:hideMark/>
          </w:tcPr>
          <w:p w14:paraId="4B7CD833" w14:textId="77777777" w:rsidR="00121791" w:rsidRPr="00317E2B" w:rsidRDefault="00121791" w:rsidP="006715EA">
            <w:pPr>
              <w:contextualSpacing/>
              <w:rPr>
                <w:sz w:val="20"/>
                <w:szCs w:val="20"/>
              </w:rPr>
            </w:pPr>
            <w:r w:rsidRPr="00317E2B">
              <w:rPr>
                <w:sz w:val="20"/>
                <w:szCs w:val="20"/>
              </w:rPr>
              <w:t>145,460</w:t>
            </w:r>
          </w:p>
        </w:tc>
        <w:tc>
          <w:tcPr>
            <w:tcW w:w="895" w:type="dxa"/>
            <w:shd w:val="clear" w:color="auto" w:fill="auto"/>
            <w:vAlign w:val="center"/>
            <w:hideMark/>
          </w:tcPr>
          <w:p w14:paraId="0F7EF971" w14:textId="77777777" w:rsidR="00121791" w:rsidRPr="00317E2B" w:rsidRDefault="00121791" w:rsidP="006715EA">
            <w:pPr>
              <w:contextualSpacing/>
              <w:rPr>
                <w:sz w:val="20"/>
                <w:szCs w:val="20"/>
              </w:rPr>
            </w:pPr>
            <w:r w:rsidRPr="00317E2B">
              <w:rPr>
                <w:sz w:val="20"/>
                <w:szCs w:val="20"/>
              </w:rPr>
              <w:t>145,460</w:t>
            </w:r>
          </w:p>
        </w:tc>
        <w:tc>
          <w:tcPr>
            <w:tcW w:w="894" w:type="dxa"/>
            <w:shd w:val="clear" w:color="auto" w:fill="auto"/>
            <w:vAlign w:val="center"/>
            <w:hideMark/>
          </w:tcPr>
          <w:p w14:paraId="15342085" w14:textId="77777777" w:rsidR="00121791" w:rsidRPr="00317E2B" w:rsidRDefault="00121791" w:rsidP="006715EA">
            <w:pPr>
              <w:contextualSpacing/>
              <w:rPr>
                <w:sz w:val="20"/>
                <w:szCs w:val="20"/>
              </w:rPr>
            </w:pPr>
            <w:r w:rsidRPr="00317E2B">
              <w:rPr>
                <w:sz w:val="20"/>
                <w:szCs w:val="20"/>
              </w:rPr>
              <w:t>145,460</w:t>
            </w:r>
          </w:p>
        </w:tc>
        <w:tc>
          <w:tcPr>
            <w:tcW w:w="894" w:type="dxa"/>
            <w:shd w:val="clear" w:color="auto" w:fill="auto"/>
            <w:vAlign w:val="center"/>
            <w:hideMark/>
          </w:tcPr>
          <w:p w14:paraId="0BD05833" w14:textId="77777777" w:rsidR="00121791" w:rsidRPr="00317E2B" w:rsidRDefault="00121791" w:rsidP="006715EA">
            <w:pPr>
              <w:contextualSpacing/>
              <w:rPr>
                <w:sz w:val="20"/>
                <w:szCs w:val="20"/>
              </w:rPr>
            </w:pPr>
            <w:r w:rsidRPr="00317E2B">
              <w:rPr>
                <w:sz w:val="20"/>
                <w:szCs w:val="20"/>
              </w:rPr>
              <w:t>145,460</w:t>
            </w:r>
          </w:p>
        </w:tc>
      </w:tr>
      <w:tr w:rsidR="00121791" w:rsidRPr="00317E2B" w14:paraId="07E1FC3A" w14:textId="77777777" w:rsidTr="00317E2B">
        <w:trPr>
          <w:gridAfter w:val="1"/>
          <w:wAfter w:w="16" w:type="dxa"/>
          <w:trHeight w:val="20"/>
        </w:trPr>
        <w:tc>
          <w:tcPr>
            <w:tcW w:w="595" w:type="dxa"/>
            <w:vMerge/>
            <w:vAlign w:val="center"/>
            <w:hideMark/>
          </w:tcPr>
          <w:p w14:paraId="369DC192" w14:textId="77777777" w:rsidR="00121791" w:rsidRPr="00317E2B" w:rsidRDefault="00121791" w:rsidP="006715EA">
            <w:pPr>
              <w:contextualSpacing/>
              <w:rPr>
                <w:sz w:val="20"/>
                <w:szCs w:val="20"/>
              </w:rPr>
            </w:pPr>
          </w:p>
        </w:tc>
        <w:tc>
          <w:tcPr>
            <w:tcW w:w="4655" w:type="dxa"/>
            <w:vMerge/>
            <w:vAlign w:val="center"/>
            <w:hideMark/>
          </w:tcPr>
          <w:p w14:paraId="5D17C931" w14:textId="77777777" w:rsidR="00121791" w:rsidRPr="00317E2B" w:rsidRDefault="00121791" w:rsidP="006715EA">
            <w:pPr>
              <w:contextualSpacing/>
              <w:rPr>
                <w:sz w:val="20"/>
                <w:szCs w:val="20"/>
              </w:rPr>
            </w:pPr>
          </w:p>
        </w:tc>
        <w:tc>
          <w:tcPr>
            <w:tcW w:w="998" w:type="dxa"/>
            <w:shd w:val="clear" w:color="auto" w:fill="auto"/>
            <w:vAlign w:val="center"/>
            <w:hideMark/>
          </w:tcPr>
          <w:p w14:paraId="748E3DC1"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0FE416F8"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3C51D354" w14:textId="77777777" w:rsidR="00121791" w:rsidRPr="00317E2B" w:rsidRDefault="00121791" w:rsidP="006715EA">
            <w:pPr>
              <w:contextualSpacing/>
              <w:rPr>
                <w:sz w:val="20"/>
                <w:szCs w:val="20"/>
              </w:rPr>
            </w:pPr>
            <w:r w:rsidRPr="00317E2B">
              <w:rPr>
                <w:sz w:val="20"/>
                <w:szCs w:val="20"/>
              </w:rPr>
              <w:t>51,50</w:t>
            </w:r>
          </w:p>
        </w:tc>
        <w:tc>
          <w:tcPr>
            <w:tcW w:w="894" w:type="dxa"/>
            <w:shd w:val="clear" w:color="auto" w:fill="auto"/>
            <w:vAlign w:val="center"/>
            <w:hideMark/>
          </w:tcPr>
          <w:p w14:paraId="2A250FF0"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6AE13C88" w14:textId="77777777" w:rsidR="00121791" w:rsidRPr="00317E2B" w:rsidRDefault="00121791" w:rsidP="006715EA">
            <w:pPr>
              <w:contextualSpacing/>
              <w:rPr>
                <w:sz w:val="20"/>
                <w:szCs w:val="20"/>
              </w:rPr>
            </w:pPr>
            <w:r w:rsidRPr="00317E2B">
              <w:rPr>
                <w:sz w:val="20"/>
                <w:szCs w:val="20"/>
              </w:rPr>
              <w:t>25,14</w:t>
            </w:r>
          </w:p>
        </w:tc>
        <w:tc>
          <w:tcPr>
            <w:tcW w:w="894" w:type="dxa"/>
            <w:shd w:val="clear" w:color="auto" w:fill="auto"/>
            <w:vAlign w:val="center"/>
            <w:hideMark/>
          </w:tcPr>
          <w:p w14:paraId="5DDC1F25"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60A3C474"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05B47335" w14:textId="77777777" w:rsidR="00121791" w:rsidRPr="00317E2B" w:rsidRDefault="00121791" w:rsidP="006715EA">
            <w:pPr>
              <w:contextualSpacing/>
              <w:rPr>
                <w:sz w:val="20"/>
                <w:szCs w:val="20"/>
              </w:rPr>
            </w:pPr>
            <w:r w:rsidRPr="00317E2B">
              <w:rPr>
                <w:sz w:val="20"/>
                <w:szCs w:val="20"/>
              </w:rPr>
              <w:t>25,14</w:t>
            </w:r>
          </w:p>
        </w:tc>
        <w:tc>
          <w:tcPr>
            <w:tcW w:w="894" w:type="dxa"/>
            <w:shd w:val="clear" w:color="auto" w:fill="auto"/>
            <w:vAlign w:val="center"/>
            <w:hideMark/>
          </w:tcPr>
          <w:p w14:paraId="76B45C4B" w14:textId="77777777" w:rsidR="00121791" w:rsidRPr="00317E2B" w:rsidRDefault="00121791" w:rsidP="006715EA">
            <w:pPr>
              <w:contextualSpacing/>
              <w:rPr>
                <w:sz w:val="20"/>
                <w:szCs w:val="20"/>
              </w:rPr>
            </w:pPr>
            <w:r w:rsidRPr="00317E2B">
              <w:rPr>
                <w:sz w:val="20"/>
                <w:szCs w:val="20"/>
              </w:rPr>
              <w:t>25,14</w:t>
            </w:r>
          </w:p>
        </w:tc>
        <w:tc>
          <w:tcPr>
            <w:tcW w:w="894" w:type="dxa"/>
            <w:shd w:val="clear" w:color="auto" w:fill="auto"/>
            <w:vAlign w:val="center"/>
            <w:hideMark/>
          </w:tcPr>
          <w:p w14:paraId="00459140" w14:textId="77777777" w:rsidR="00121791" w:rsidRPr="00317E2B" w:rsidRDefault="00121791" w:rsidP="006715EA">
            <w:pPr>
              <w:contextualSpacing/>
              <w:rPr>
                <w:sz w:val="20"/>
                <w:szCs w:val="20"/>
              </w:rPr>
            </w:pPr>
            <w:r w:rsidRPr="00317E2B">
              <w:rPr>
                <w:sz w:val="20"/>
                <w:szCs w:val="20"/>
              </w:rPr>
              <w:t>25,14</w:t>
            </w:r>
          </w:p>
        </w:tc>
      </w:tr>
      <w:tr w:rsidR="00121791" w:rsidRPr="00317E2B" w14:paraId="575D6F4D" w14:textId="77777777" w:rsidTr="00317E2B">
        <w:trPr>
          <w:gridAfter w:val="1"/>
          <w:wAfter w:w="16" w:type="dxa"/>
          <w:trHeight w:val="20"/>
        </w:trPr>
        <w:tc>
          <w:tcPr>
            <w:tcW w:w="595" w:type="dxa"/>
            <w:vMerge w:val="restart"/>
            <w:shd w:val="clear" w:color="auto" w:fill="auto"/>
            <w:noWrap/>
            <w:vAlign w:val="center"/>
            <w:hideMark/>
          </w:tcPr>
          <w:p w14:paraId="0395E47D"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286B3FBB"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3578B996"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3747B77" w14:textId="77777777" w:rsidR="00121791" w:rsidRPr="00317E2B" w:rsidRDefault="00121791" w:rsidP="006715EA">
            <w:pPr>
              <w:contextualSpacing/>
              <w:rPr>
                <w:sz w:val="20"/>
                <w:szCs w:val="20"/>
              </w:rPr>
            </w:pPr>
            <w:r w:rsidRPr="00317E2B">
              <w:rPr>
                <w:sz w:val="20"/>
                <w:szCs w:val="20"/>
              </w:rPr>
              <w:t>145,460</w:t>
            </w:r>
          </w:p>
        </w:tc>
        <w:tc>
          <w:tcPr>
            <w:tcW w:w="895" w:type="dxa"/>
            <w:shd w:val="clear" w:color="auto" w:fill="auto"/>
            <w:vAlign w:val="center"/>
            <w:hideMark/>
          </w:tcPr>
          <w:p w14:paraId="56B18B7A" w14:textId="77777777" w:rsidR="00121791" w:rsidRPr="00317E2B" w:rsidRDefault="00121791" w:rsidP="006715EA">
            <w:pPr>
              <w:contextualSpacing/>
              <w:rPr>
                <w:sz w:val="20"/>
                <w:szCs w:val="20"/>
              </w:rPr>
            </w:pPr>
            <w:r w:rsidRPr="00317E2B">
              <w:rPr>
                <w:sz w:val="20"/>
                <w:szCs w:val="20"/>
              </w:rPr>
              <w:t>421,257</w:t>
            </w:r>
          </w:p>
        </w:tc>
        <w:tc>
          <w:tcPr>
            <w:tcW w:w="894" w:type="dxa"/>
            <w:shd w:val="clear" w:color="auto" w:fill="auto"/>
            <w:vAlign w:val="center"/>
            <w:hideMark/>
          </w:tcPr>
          <w:p w14:paraId="74409BE9" w14:textId="77777777" w:rsidR="00121791" w:rsidRPr="00317E2B" w:rsidRDefault="00121791" w:rsidP="006715EA">
            <w:pPr>
              <w:contextualSpacing/>
              <w:rPr>
                <w:sz w:val="20"/>
                <w:szCs w:val="20"/>
              </w:rPr>
            </w:pPr>
            <w:r w:rsidRPr="00317E2B">
              <w:rPr>
                <w:sz w:val="20"/>
                <w:szCs w:val="20"/>
              </w:rPr>
              <w:t>145,460</w:t>
            </w:r>
          </w:p>
        </w:tc>
        <w:tc>
          <w:tcPr>
            <w:tcW w:w="895" w:type="dxa"/>
            <w:shd w:val="clear" w:color="auto" w:fill="auto"/>
            <w:vAlign w:val="center"/>
            <w:hideMark/>
          </w:tcPr>
          <w:p w14:paraId="6DAA3C9E" w14:textId="77777777" w:rsidR="00121791" w:rsidRPr="00317E2B" w:rsidRDefault="00121791" w:rsidP="006715EA">
            <w:pPr>
              <w:contextualSpacing/>
              <w:rPr>
                <w:sz w:val="20"/>
                <w:szCs w:val="20"/>
              </w:rPr>
            </w:pPr>
            <w:r w:rsidRPr="00317E2B">
              <w:rPr>
                <w:sz w:val="20"/>
                <w:szCs w:val="20"/>
              </w:rPr>
              <w:t>145,460</w:t>
            </w:r>
          </w:p>
        </w:tc>
        <w:tc>
          <w:tcPr>
            <w:tcW w:w="894" w:type="dxa"/>
            <w:shd w:val="clear" w:color="auto" w:fill="auto"/>
            <w:vAlign w:val="center"/>
            <w:hideMark/>
          </w:tcPr>
          <w:p w14:paraId="36E466B8" w14:textId="77777777" w:rsidR="00121791" w:rsidRPr="00317E2B" w:rsidRDefault="00121791" w:rsidP="006715EA">
            <w:pPr>
              <w:contextualSpacing/>
              <w:rPr>
                <w:sz w:val="20"/>
                <w:szCs w:val="20"/>
              </w:rPr>
            </w:pPr>
            <w:r w:rsidRPr="00317E2B">
              <w:rPr>
                <w:sz w:val="20"/>
                <w:szCs w:val="20"/>
              </w:rPr>
              <w:t>145,460</w:t>
            </w:r>
          </w:p>
        </w:tc>
        <w:tc>
          <w:tcPr>
            <w:tcW w:w="895" w:type="dxa"/>
            <w:shd w:val="clear" w:color="auto" w:fill="auto"/>
            <w:vAlign w:val="center"/>
            <w:hideMark/>
          </w:tcPr>
          <w:p w14:paraId="73457B48" w14:textId="77777777" w:rsidR="00121791" w:rsidRPr="00317E2B" w:rsidRDefault="00121791" w:rsidP="006715EA">
            <w:pPr>
              <w:contextualSpacing/>
              <w:rPr>
                <w:sz w:val="20"/>
                <w:szCs w:val="20"/>
              </w:rPr>
            </w:pPr>
            <w:r w:rsidRPr="00317E2B">
              <w:rPr>
                <w:sz w:val="20"/>
                <w:szCs w:val="20"/>
              </w:rPr>
              <w:t>145,460</w:t>
            </w:r>
          </w:p>
        </w:tc>
        <w:tc>
          <w:tcPr>
            <w:tcW w:w="895" w:type="dxa"/>
            <w:shd w:val="clear" w:color="auto" w:fill="auto"/>
            <w:vAlign w:val="center"/>
            <w:hideMark/>
          </w:tcPr>
          <w:p w14:paraId="4B975C36" w14:textId="77777777" w:rsidR="00121791" w:rsidRPr="00317E2B" w:rsidRDefault="00121791" w:rsidP="006715EA">
            <w:pPr>
              <w:contextualSpacing/>
              <w:rPr>
                <w:sz w:val="20"/>
                <w:szCs w:val="20"/>
              </w:rPr>
            </w:pPr>
            <w:r w:rsidRPr="00317E2B">
              <w:rPr>
                <w:sz w:val="20"/>
                <w:szCs w:val="20"/>
              </w:rPr>
              <w:t>145,460</w:t>
            </w:r>
          </w:p>
        </w:tc>
        <w:tc>
          <w:tcPr>
            <w:tcW w:w="894" w:type="dxa"/>
            <w:shd w:val="clear" w:color="auto" w:fill="auto"/>
            <w:vAlign w:val="center"/>
            <w:hideMark/>
          </w:tcPr>
          <w:p w14:paraId="08B9628E" w14:textId="77777777" w:rsidR="00121791" w:rsidRPr="00317E2B" w:rsidRDefault="00121791" w:rsidP="006715EA">
            <w:pPr>
              <w:contextualSpacing/>
              <w:rPr>
                <w:sz w:val="20"/>
                <w:szCs w:val="20"/>
              </w:rPr>
            </w:pPr>
            <w:r w:rsidRPr="00317E2B">
              <w:rPr>
                <w:sz w:val="20"/>
                <w:szCs w:val="20"/>
              </w:rPr>
              <w:t>145,460</w:t>
            </w:r>
          </w:p>
        </w:tc>
        <w:tc>
          <w:tcPr>
            <w:tcW w:w="894" w:type="dxa"/>
            <w:shd w:val="clear" w:color="auto" w:fill="auto"/>
            <w:vAlign w:val="center"/>
            <w:hideMark/>
          </w:tcPr>
          <w:p w14:paraId="4B069A62" w14:textId="77777777" w:rsidR="00121791" w:rsidRPr="00317E2B" w:rsidRDefault="00121791" w:rsidP="006715EA">
            <w:pPr>
              <w:contextualSpacing/>
              <w:rPr>
                <w:sz w:val="20"/>
                <w:szCs w:val="20"/>
              </w:rPr>
            </w:pPr>
            <w:r w:rsidRPr="00317E2B">
              <w:rPr>
                <w:sz w:val="20"/>
                <w:szCs w:val="20"/>
              </w:rPr>
              <w:t>145,460</w:t>
            </w:r>
          </w:p>
        </w:tc>
      </w:tr>
      <w:tr w:rsidR="00121791" w:rsidRPr="00317E2B" w14:paraId="41423D28" w14:textId="77777777" w:rsidTr="00317E2B">
        <w:trPr>
          <w:gridAfter w:val="1"/>
          <w:wAfter w:w="16" w:type="dxa"/>
          <w:trHeight w:val="20"/>
        </w:trPr>
        <w:tc>
          <w:tcPr>
            <w:tcW w:w="595" w:type="dxa"/>
            <w:vMerge/>
            <w:vAlign w:val="center"/>
            <w:hideMark/>
          </w:tcPr>
          <w:p w14:paraId="3683C4AD" w14:textId="77777777" w:rsidR="00121791" w:rsidRPr="00317E2B" w:rsidRDefault="00121791" w:rsidP="006715EA">
            <w:pPr>
              <w:contextualSpacing/>
              <w:rPr>
                <w:sz w:val="20"/>
                <w:szCs w:val="20"/>
              </w:rPr>
            </w:pPr>
          </w:p>
        </w:tc>
        <w:tc>
          <w:tcPr>
            <w:tcW w:w="4655" w:type="dxa"/>
            <w:vMerge/>
            <w:vAlign w:val="center"/>
            <w:hideMark/>
          </w:tcPr>
          <w:p w14:paraId="781CE34E" w14:textId="77777777" w:rsidR="00121791" w:rsidRPr="00317E2B" w:rsidRDefault="00121791" w:rsidP="006715EA">
            <w:pPr>
              <w:contextualSpacing/>
              <w:rPr>
                <w:sz w:val="20"/>
                <w:szCs w:val="20"/>
              </w:rPr>
            </w:pPr>
          </w:p>
        </w:tc>
        <w:tc>
          <w:tcPr>
            <w:tcW w:w="998" w:type="dxa"/>
            <w:shd w:val="clear" w:color="auto" w:fill="auto"/>
            <w:vAlign w:val="center"/>
            <w:hideMark/>
          </w:tcPr>
          <w:p w14:paraId="07492BF6"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1D284354"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CABA184"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F60210A"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5E05F8A"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7BBE01FA"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35ED3A6"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7EA5CA6"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4F121DF"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1AD527D" w14:textId="77777777" w:rsidR="00121791" w:rsidRPr="00317E2B" w:rsidRDefault="00121791" w:rsidP="006715EA">
            <w:pPr>
              <w:contextualSpacing/>
              <w:rPr>
                <w:sz w:val="20"/>
                <w:szCs w:val="20"/>
              </w:rPr>
            </w:pPr>
            <w:r w:rsidRPr="00317E2B">
              <w:rPr>
                <w:sz w:val="20"/>
                <w:szCs w:val="20"/>
              </w:rPr>
              <w:t>100</w:t>
            </w:r>
          </w:p>
        </w:tc>
      </w:tr>
      <w:tr w:rsidR="00121791" w:rsidRPr="00317E2B" w14:paraId="2DC59538" w14:textId="77777777" w:rsidTr="00317E2B">
        <w:trPr>
          <w:gridAfter w:val="1"/>
          <w:wAfter w:w="16" w:type="dxa"/>
          <w:trHeight w:val="20"/>
        </w:trPr>
        <w:tc>
          <w:tcPr>
            <w:tcW w:w="595" w:type="dxa"/>
            <w:vMerge w:val="restart"/>
            <w:shd w:val="clear" w:color="auto" w:fill="auto"/>
            <w:noWrap/>
            <w:vAlign w:val="center"/>
            <w:hideMark/>
          </w:tcPr>
          <w:p w14:paraId="253106C4" w14:textId="77777777" w:rsidR="00121791" w:rsidRPr="00317E2B" w:rsidRDefault="00121791" w:rsidP="006715EA">
            <w:pPr>
              <w:contextualSpacing/>
              <w:rPr>
                <w:sz w:val="20"/>
                <w:szCs w:val="20"/>
              </w:rPr>
            </w:pPr>
            <w:r w:rsidRPr="00317E2B">
              <w:rPr>
                <w:sz w:val="20"/>
                <w:szCs w:val="20"/>
              </w:rPr>
              <w:t>5.1.2.</w:t>
            </w:r>
          </w:p>
        </w:tc>
        <w:tc>
          <w:tcPr>
            <w:tcW w:w="4655" w:type="dxa"/>
            <w:vMerge w:val="restart"/>
            <w:shd w:val="clear" w:color="auto" w:fill="auto"/>
            <w:vAlign w:val="center"/>
            <w:hideMark/>
          </w:tcPr>
          <w:p w14:paraId="64DD61DF" w14:textId="77777777" w:rsidR="00121791" w:rsidRPr="00317E2B" w:rsidRDefault="00121791" w:rsidP="006715EA">
            <w:pPr>
              <w:contextualSpacing/>
              <w:rPr>
                <w:sz w:val="20"/>
                <w:szCs w:val="20"/>
              </w:rPr>
            </w:pPr>
            <w:r w:rsidRPr="00317E2B">
              <w:rPr>
                <w:sz w:val="20"/>
                <w:szCs w:val="20"/>
              </w:rPr>
              <w:t>бюджетным организациям, в т.ч.:</w:t>
            </w:r>
          </w:p>
        </w:tc>
        <w:tc>
          <w:tcPr>
            <w:tcW w:w="998" w:type="dxa"/>
            <w:shd w:val="clear" w:color="auto" w:fill="auto"/>
            <w:vAlign w:val="center"/>
            <w:hideMark/>
          </w:tcPr>
          <w:p w14:paraId="1C008B98"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5BF8090E" w14:textId="77777777" w:rsidR="00121791" w:rsidRPr="00317E2B" w:rsidRDefault="00121791" w:rsidP="006715EA">
            <w:pPr>
              <w:contextualSpacing/>
              <w:rPr>
                <w:sz w:val="20"/>
                <w:szCs w:val="20"/>
              </w:rPr>
            </w:pPr>
            <w:r w:rsidRPr="00317E2B">
              <w:rPr>
                <w:sz w:val="20"/>
                <w:szCs w:val="20"/>
              </w:rPr>
              <w:t>11,951</w:t>
            </w:r>
          </w:p>
        </w:tc>
        <w:tc>
          <w:tcPr>
            <w:tcW w:w="895" w:type="dxa"/>
            <w:shd w:val="clear" w:color="auto" w:fill="auto"/>
            <w:vAlign w:val="center"/>
            <w:hideMark/>
          </w:tcPr>
          <w:p w14:paraId="558038D3" w14:textId="77777777" w:rsidR="00121791" w:rsidRPr="00317E2B" w:rsidRDefault="00121791" w:rsidP="006715EA">
            <w:pPr>
              <w:contextualSpacing/>
              <w:rPr>
                <w:sz w:val="20"/>
                <w:szCs w:val="20"/>
              </w:rPr>
            </w:pPr>
            <w:r w:rsidRPr="00317E2B">
              <w:rPr>
                <w:sz w:val="20"/>
                <w:szCs w:val="20"/>
              </w:rPr>
              <w:t>37,954</w:t>
            </w:r>
          </w:p>
        </w:tc>
        <w:tc>
          <w:tcPr>
            <w:tcW w:w="894" w:type="dxa"/>
            <w:shd w:val="clear" w:color="auto" w:fill="auto"/>
            <w:vAlign w:val="center"/>
            <w:hideMark/>
          </w:tcPr>
          <w:p w14:paraId="3310CF38" w14:textId="77777777" w:rsidR="00121791" w:rsidRPr="00317E2B" w:rsidRDefault="00121791" w:rsidP="006715EA">
            <w:pPr>
              <w:contextualSpacing/>
              <w:rPr>
                <w:sz w:val="20"/>
                <w:szCs w:val="20"/>
              </w:rPr>
            </w:pPr>
            <w:r w:rsidRPr="00317E2B">
              <w:rPr>
                <w:sz w:val="20"/>
                <w:szCs w:val="20"/>
              </w:rPr>
              <w:t>11,951</w:t>
            </w:r>
          </w:p>
        </w:tc>
        <w:tc>
          <w:tcPr>
            <w:tcW w:w="895" w:type="dxa"/>
            <w:shd w:val="clear" w:color="auto" w:fill="auto"/>
            <w:vAlign w:val="center"/>
            <w:hideMark/>
          </w:tcPr>
          <w:p w14:paraId="26EA65A5" w14:textId="77777777" w:rsidR="00121791" w:rsidRPr="00317E2B" w:rsidRDefault="00121791" w:rsidP="006715EA">
            <w:pPr>
              <w:contextualSpacing/>
              <w:rPr>
                <w:sz w:val="20"/>
                <w:szCs w:val="20"/>
              </w:rPr>
            </w:pPr>
            <w:r w:rsidRPr="00317E2B">
              <w:rPr>
                <w:sz w:val="20"/>
                <w:szCs w:val="20"/>
              </w:rPr>
              <w:t>11,951</w:t>
            </w:r>
          </w:p>
        </w:tc>
        <w:tc>
          <w:tcPr>
            <w:tcW w:w="894" w:type="dxa"/>
            <w:shd w:val="clear" w:color="auto" w:fill="auto"/>
            <w:vAlign w:val="center"/>
            <w:hideMark/>
          </w:tcPr>
          <w:p w14:paraId="094A3DAA" w14:textId="77777777" w:rsidR="00121791" w:rsidRPr="00317E2B" w:rsidRDefault="00121791" w:rsidP="006715EA">
            <w:pPr>
              <w:contextualSpacing/>
              <w:rPr>
                <w:sz w:val="20"/>
                <w:szCs w:val="20"/>
              </w:rPr>
            </w:pPr>
            <w:r w:rsidRPr="00317E2B">
              <w:rPr>
                <w:sz w:val="20"/>
                <w:szCs w:val="20"/>
              </w:rPr>
              <w:t>11,951</w:t>
            </w:r>
          </w:p>
        </w:tc>
        <w:tc>
          <w:tcPr>
            <w:tcW w:w="895" w:type="dxa"/>
            <w:shd w:val="clear" w:color="auto" w:fill="auto"/>
            <w:vAlign w:val="center"/>
            <w:hideMark/>
          </w:tcPr>
          <w:p w14:paraId="002C6A9E" w14:textId="77777777" w:rsidR="00121791" w:rsidRPr="00317E2B" w:rsidRDefault="00121791" w:rsidP="006715EA">
            <w:pPr>
              <w:contextualSpacing/>
              <w:rPr>
                <w:sz w:val="20"/>
                <w:szCs w:val="20"/>
              </w:rPr>
            </w:pPr>
            <w:r w:rsidRPr="00317E2B">
              <w:rPr>
                <w:sz w:val="20"/>
                <w:szCs w:val="20"/>
              </w:rPr>
              <w:t>11,951</w:t>
            </w:r>
          </w:p>
        </w:tc>
        <w:tc>
          <w:tcPr>
            <w:tcW w:w="895" w:type="dxa"/>
            <w:shd w:val="clear" w:color="auto" w:fill="auto"/>
            <w:vAlign w:val="center"/>
            <w:hideMark/>
          </w:tcPr>
          <w:p w14:paraId="4302EA4B" w14:textId="77777777" w:rsidR="00121791" w:rsidRPr="00317E2B" w:rsidRDefault="00121791" w:rsidP="006715EA">
            <w:pPr>
              <w:contextualSpacing/>
              <w:rPr>
                <w:sz w:val="20"/>
                <w:szCs w:val="20"/>
              </w:rPr>
            </w:pPr>
            <w:r w:rsidRPr="00317E2B">
              <w:rPr>
                <w:sz w:val="20"/>
                <w:szCs w:val="20"/>
              </w:rPr>
              <w:t>11,951</w:t>
            </w:r>
          </w:p>
        </w:tc>
        <w:tc>
          <w:tcPr>
            <w:tcW w:w="894" w:type="dxa"/>
            <w:shd w:val="clear" w:color="auto" w:fill="auto"/>
            <w:vAlign w:val="center"/>
            <w:hideMark/>
          </w:tcPr>
          <w:p w14:paraId="61E3103E" w14:textId="77777777" w:rsidR="00121791" w:rsidRPr="00317E2B" w:rsidRDefault="00121791" w:rsidP="006715EA">
            <w:pPr>
              <w:contextualSpacing/>
              <w:rPr>
                <w:sz w:val="20"/>
                <w:szCs w:val="20"/>
              </w:rPr>
            </w:pPr>
            <w:r w:rsidRPr="00317E2B">
              <w:rPr>
                <w:sz w:val="20"/>
                <w:szCs w:val="20"/>
              </w:rPr>
              <w:t>11,951</w:t>
            </w:r>
          </w:p>
        </w:tc>
        <w:tc>
          <w:tcPr>
            <w:tcW w:w="894" w:type="dxa"/>
            <w:shd w:val="clear" w:color="auto" w:fill="auto"/>
            <w:vAlign w:val="center"/>
            <w:hideMark/>
          </w:tcPr>
          <w:p w14:paraId="5EF3104F" w14:textId="77777777" w:rsidR="00121791" w:rsidRPr="00317E2B" w:rsidRDefault="00121791" w:rsidP="006715EA">
            <w:pPr>
              <w:contextualSpacing/>
              <w:rPr>
                <w:sz w:val="20"/>
                <w:szCs w:val="20"/>
              </w:rPr>
            </w:pPr>
            <w:r w:rsidRPr="00317E2B">
              <w:rPr>
                <w:sz w:val="20"/>
                <w:szCs w:val="20"/>
              </w:rPr>
              <w:t>11,951</w:t>
            </w:r>
          </w:p>
        </w:tc>
      </w:tr>
      <w:tr w:rsidR="00121791" w:rsidRPr="00317E2B" w14:paraId="12DBDFCA" w14:textId="77777777" w:rsidTr="00317E2B">
        <w:trPr>
          <w:gridAfter w:val="1"/>
          <w:wAfter w:w="16" w:type="dxa"/>
          <w:trHeight w:val="20"/>
        </w:trPr>
        <w:tc>
          <w:tcPr>
            <w:tcW w:w="595" w:type="dxa"/>
            <w:vMerge/>
            <w:vAlign w:val="center"/>
            <w:hideMark/>
          </w:tcPr>
          <w:p w14:paraId="0FFA5C1D" w14:textId="77777777" w:rsidR="00121791" w:rsidRPr="00317E2B" w:rsidRDefault="00121791" w:rsidP="006715EA">
            <w:pPr>
              <w:contextualSpacing/>
              <w:rPr>
                <w:sz w:val="20"/>
                <w:szCs w:val="20"/>
              </w:rPr>
            </w:pPr>
          </w:p>
        </w:tc>
        <w:tc>
          <w:tcPr>
            <w:tcW w:w="4655" w:type="dxa"/>
            <w:vMerge/>
            <w:vAlign w:val="center"/>
            <w:hideMark/>
          </w:tcPr>
          <w:p w14:paraId="12AC850D" w14:textId="77777777" w:rsidR="00121791" w:rsidRPr="00317E2B" w:rsidRDefault="00121791" w:rsidP="006715EA">
            <w:pPr>
              <w:contextualSpacing/>
              <w:rPr>
                <w:sz w:val="20"/>
                <w:szCs w:val="20"/>
              </w:rPr>
            </w:pPr>
          </w:p>
        </w:tc>
        <w:tc>
          <w:tcPr>
            <w:tcW w:w="998" w:type="dxa"/>
            <w:shd w:val="clear" w:color="auto" w:fill="auto"/>
            <w:vAlign w:val="center"/>
            <w:hideMark/>
          </w:tcPr>
          <w:p w14:paraId="7F790641"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60F1F734"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3DA56F04" w14:textId="77777777" w:rsidR="00121791" w:rsidRPr="00317E2B" w:rsidRDefault="00121791" w:rsidP="006715EA">
            <w:pPr>
              <w:contextualSpacing/>
              <w:rPr>
                <w:sz w:val="20"/>
                <w:szCs w:val="20"/>
              </w:rPr>
            </w:pPr>
            <w:r w:rsidRPr="00317E2B">
              <w:rPr>
                <w:sz w:val="20"/>
                <w:szCs w:val="20"/>
              </w:rPr>
              <w:t>4,64</w:t>
            </w:r>
          </w:p>
        </w:tc>
        <w:tc>
          <w:tcPr>
            <w:tcW w:w="894" w:type="dxa"/>
            <w:shd w:val="clear" w:color="auto" w:fill="auto"/>
            <w:vAlign w:val="center"/>
            <w:hideMark/>
          </w:tcPr>
          <w:p w14:paraId="0EA0C03A"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47FB2765" w14:textId="77777777" w:rsidR="00121791" w:rsidRPr="00317E2B" w:rsidRDefault="00121791" w:rsidP="006715EA">
            <w:pPr>
              <w:contextualSpacing/>
              <w:rPr>
                <w:sz w:val="20"/>
                <w:szCs w:val="20"/>
              </w:rPr>
            </w:pPr>
            <w:r w:rsidRPr="00317E2B">
              <w:rPr>
                <w:sz w:val="20"/>
                <w:szCs w:val="20"/>
              </w:rPr>
              <w:t>2,07</w:t>
            </w:r>
          </w:p>
        </w:tc>
        <w:tc>
          <w:tcPr>
            <w:tcW w:w="894" w:type="dxa"/>
            <w:shd w:val="clear" w:color="auto" w:fill="auto"/>
            <w:vAlign w:val="center"/>
            <w:hideMark/>
          </w:tcPr>
          <w:p w14:paraId="09231B9F"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22E752A5"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1F5A3A0B" w14:textId="77777777" w:rsidR="00121791" w:rsidRPr="00317E2B" w:rsidRDefault="00121791" w:rsidP="006715EA">
            <w:pPr>
              <w:contextualSpacing/>
              <w:rPr>
                <w:sz w:val="20"/>
                <w:szCs w:val="20"/>
              </w:rPr>
            </w:pPr>
            <w:r w:rsidRPr="00317E2B">
              <w:rPr>
                <w:sz w:val="20"/>
                <w:szCs w:val="20"/>
              </w:rPr>
              <w:t>2,07</w:t>
            </w:r>
          </w:p>
        </w:tc>
        <w:tc>
          <w:tcPr>
            <w:tcW w:w="894" w:type="dxa"/>
            <w:shd w:val="clear" w:color="auto" w:fill="auto"/>
            <w:vAlign w:val="center"/>
            <w:hideMark/>
          </w:tcPr>
          <w:p w14:paraId="63717104" w14:textId="77777777" w:rsidR="00121791" w:rsidRPr="00317E2B" w:rsidRDefault="00121791" w:rsidP="006715EA">
            <w:pPr>
              <w:contextualSpacing/>
              <w:rPr>
                <w:sz w:val="20"/>
                <w:szCs w:val="20"/>
              </w:rPr>
            </w:pPr>
            <w:r w:rsidRPr="00317E2B">
              <w:rPr>
                <w:sz w:val="20"/>
                <w:szCs w:val="20"/>
              </w:rPr>
              <w:t>2,07</w:t>
            </w:r>
          </w:p>
        </w:tc>
        <w:tc>
          <w:tcPr>
            <w:tcW w:w="894" w:type="dxa"/>
            <w:shd w:val="clear" w:color="auto" w:fill="auto"/>
            <w:vAlign w:val="center"/>
            <w:hideMark/>
          </w:tcPr>
          <w:p w14:paraId="12098910" w14:textId="77777777" w:rsidR="00121791" w:rsidRPr="00317E2B" w:rsidRDefault="00121791" w:rsidP="006715EA">
            <w:pPr>
              <w:contextualSpacing/>
              <w:rPr>
                <w:sz w:val="20"/>
                <w:szCs w:val="20"/>
              </w:rPr>
            </w:pPr>
            <w:r w:rsidRPr="00317E2B">
              <w:rPr>
                <w:sz w:val="20"/>
                <w:szCs w:val="20"/>
              </w:rPr>
              <w:t>2,07</w:t>
            </w:r>
          </w:p>
        </w:tc>
      </w:tr>
      <w:tr w:rsidR="00121791" w:rsidRPr="00317E2B" w14:paraId="6961D333" w14:textId="77777777" w:rsidTr="00317E2B">
        <w:trPr>
          <w:gridAfter w:val="1"/>
          <w:wAfter w:w="16" w:type="dxa"/>
          <w:trHeight w:val="20"/>
        </w:trPr>
        <w:tc>
          <w:tcPr>
            <w:tcW w:w="595" w:type="dxa"/>
            <w:vMerge w:val="restart"/>
            <w:shd w:val="clear" w:color="auto" w:fill="auto"/>
            <w:noWrap/>
            <w:vAlign w:val="center"/>
            <w:hideMark/>
          </w:tcPr>
          <w:p w14:paraId="18250BF9"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6048FCC9"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6B16A719"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5F15627D" w14:textId="77777777" w:rsidR="00121791" w:rsidRPr="00317E2B" w:rsidRDefault="00121791" w:rsidP="006715EA">
            <w:pPr>
              <w:contextualSpacing/>
              <w:rPr>
                <w:sz w:val="20"/>
                <w:szCs w:val="20"/>
              </w:rPr>
            </w:pPr>
            <w:r w:rsidRPr="00317E2B">
              <w:rPr>
                <w:sz w:val="20"/>
                <w:szCs w:val="20"/>
              </w:rPr>
              <w:t>11,951</w:t>
            </w:r>
          </w:p>
        </w:tc>
        <w:tc>
          <w:tcPr>
            <w:tcW w:w="895" w:type="dxa"/>
            <w:shd w:val="clear" w:color="auto" w:fill="auto"/>
            <w:vAlign w:val="center"/>
            <w:hideMark/>
          </w:tcPr>
          <w:p w14:paraId="527051B7" w14:textId="77777777" w:rsidR="00121791" w:rsidRPr="00317E2B" w:rsidRDefault="00121791" w:rsidP="006715EA">
            <w:pPr>
              <w:contextualSpacing/>
              <w:rPr>
                <w:sz w:val="20"/>
                <w:szCs w:val="20"/>
              </w:rPr>
            </w:pPr>
            <w:r w:rsidRPr="00317E2B">
              <w:rPr>
                <w:sz w:val="20"/>
                <w:szCs w:val="20"/>
              </w:rPr>
              <w:t>37,954</w:t>
            </w:r>
          </w:p>
        </w:tc>
        <w:tc>
          <w:tcPr>
            <w:tcW w:w="894" w:type="dxa"/>
            <w:shd w:val="clear" w:color="auto" w:fill="auto"/>
            <w:vAlign w:val="center"/>
            <w:hideMark/>
          </w:tcPr>
          <w:p w14:paraId="39FBC06F" w14:textId="77777777" w:rsidR="00121791" w:rsidRPr="00317E2B" w:rsidRDefault="00121791" w:rsidP="006715EA">
            <w:pPr>
              <w:contextualSpacing/>
              <w:rPr>
                <w:sz w:val="20"/>
                <w:szCs w:val="20"/>
              </w:rPr>
            </w:pPr>
            <w:r w:rsidRPr="00317E2B">
              <w:rPr>
                <w:sz w:val="20"/>
                <w:szCs w:val="20"/>
              </w:rPr>
              <w:t>11,951</w:t>
            </w:r>
          </w:p>
        </w:tc>
        <w:tc>
          <w:tcPr>
            <w:tcW w:w="895" w:type="dxa"/>
            <w:shd w:val="clear" w:color="auto" w:fill="auto"/>
            <w:vAlign w:val="center"/>
            <w:hideMark/>
          </w:tcPr>
          <w:p w14:paraId="0A122BD5" w14:textId="77777777" w:rsidR="00121791" w:rsidRPr="00317E2B" w:rsidRDefault="00121791" w:rsidP="006715EA">
            <w:pPr>
              <w:contextualSpacing/>
              <w:rPr>
                <w:sz w:val="20"/>
                <w:szCs w:val="20"/>
              </w:rPr>
            </w:pPr>
            <w:r w:rsidRPr="00317E2B">
              <w:rPr>
                <w:sz w:val="20"/>
                <w:szCs w:val="20"/>
              </w:rPr>
              <w:t>11,951</w:t>
            </w:r>
          </w:p>
        </w:tc>
        <w:tc>
          <w:tcPr>
            <w:tcW w:w="894" w:type="dxa"/>
            <w:shd w:val="clear" w:color="auto" w:fill="auto"/>
            <w:vAlign w:val="center"/>
            <w:hideMark/>
          </w:tcPr>
          <w:p w14:paraId="7628451F" w14:textId="77777777" w:rsidR="00121791" w:rsidRPr="00317E2B" w:rsidRDefault="00121791" w:rsidP="006715EA">
            <w:pPr>
              <w:contextualSpacing/>
              <w:rPr>
                <w:sz w:val="20"/>
                <w:szCs w:val="20"/>
              </w:rPr>
            </w:pPr>
            <w:r w:rsidRPr="00317E2B">
              <w:rPr>
                <w:sz w:val="20"/>
                <w:szCs w:val="20"/>
              </w:rPr>
              <w:t>11,951</w:t>
            </w:r>
          </w:p>
        </w:tc>
        <w:tc>
          <w:tcPr>
            <w:tcW w:w="895" w:type="dxa"/>
            <w:shd w:val="clear" w:color="auto" w:fill="auto"/>
            <w:vAlign w:val="center"/>
            <w:hideMark/>
          </w:tcPr>
          <w:p w14:paraId="01F09FB1" w14:textId="77777777" w:rsidR="00121791" w:rsidRPr="00317E2B" w:rsidRDefault="00121791" w:rsidP="006715EA">
            <w:pPr>
              <w:contextualSpacing/>
              <w:rPr>
                <w:sz w:val="20"/>
                <w:szCs w:val="20"/>
              </w:rPr>
            </w:pPr>
            <w:r w:rsidRPr="00317E2B">
              <w:rPr>
                <w:sz w:val="20"/>
                <w:szCs w:val="20"/>
              </w:rPr>
              <w:t>11,951</w:t>
            </w:r>
          </w:p>
        </w:tc>
        <w:tc>
          <w:tcPr>
            <w:tcW w:w="895" w:type="dxa"/>
            <w:shd w:val="clear" w:color="auto" w:fill="auto"/>
            <w:vAlign w:val="center"/>
            <w:hideMark/>
          </w:tcPr>
          <w:p w14:paraId="072AEC4C" w14:textId="77777777" w:rsidR="00121791" w:rsidRPr="00317E2B" w:rsidRDefault="00121791" w:rsidP="006715EA">
            <w:pPr>
              <w:contextualSpacing/>
              <w:rPr>
                <w:sz w:val="20"/>
                <w:szCs w:val="20"/>
              </w:rPr>
            </w:pPr>
            <w:r w:rsidRPr="00317E2B">
              <w:rPr>
                <w:sz w:val="20"/>
                <w:szCs w:val="20"/>
              </w:rPr>
              <w:t>11,951</w:t>
            </w:r>
          </w:p>
        </w:tc>
        <w:tc>
          <w:tcPr>
            <w:tcW w:w="894" w:type="dxa"/>
            <w:shd w:val="clear" w:color="auto" w:fill="auto"/>
            <w:vAlign w:val="center"/>
            <w:hideMark/>
          </w:tcPr>
          <w:p w14:paraId="14B7CC6C" w14:textId="77777777" w:rsidR="00121791" w:rsidRPr="00317E2B" w:rsidRDefault="00121791" w:rsidP="006715EA">
            <w:pPr>
              <w:contextualSpacing/>
              <w:rPr>
                <w:sz w:val="20"/>
                <w:szCs w:val="20"/>
              </w:rPr>
            </w:pPr>
            <w:r w:rsidRPr="00317E2B">
              <w:rPr>
                <w:sz w:val="20"/>
                <w:szCs w:val="20"/>
              </w:rPr>
              <w:t>11,951</w:t>
            </w:r>
          </w:p>
        </w:tc>
        <w:tc>
          <w:tcPr>
            <w:tcW w:w="894" w:type="dxa"/>
            <w:shd w:val="clear" w:color="auto" w:fill="auto"/>
            <w:vAlign w:val="center"/>
            <w:hideMark/>
          </w:tcPr>
          <w:p w14:paraId="6A2A072A" w14:textId="77777777" w:rsidR="00121791" w:rsidRPr="00317E2B" w:rsidRDefault="00121791" w:rsidP="006715EA">
            <w:pPr>
              <w:contextualSpacing/>
              <w:rPr>
                <w:sz w:val="20"/>
                <w:szCs w:val="20"/>
              </w:rPr>
            </w:pPr>
            <w:r w:rsidRPr="00317E2B">
              <w:rPr>
                <w:sz w:val="20"/>
                <w:szCs w:val="20"/>
              </w:rPr>
              <w:t>11,951</w:t>
            </w:r>
          </w:p>
        </w:tc>
      </w:tr>
      <w:tr w:rsidR="00121791" w:rsidRPr="00317E2B" w14:paraId="3C5ED731" w14:textId="77777777" w:rsidTr="00317E2B">
        <w:trPr>
          <w:gridAfter w:val="1"/>
          <w:wAfter w:w="16" w:type="dxa"/>
          <w:trHeight w:val="20"/>
        </w:trPr>
        <w:tc>
          <w:tcPr>
            <w:tcW w:w="595" w:type="dxa"/>
            <w:vMerge/>
            <w:vAlign w:val="center"/>
            <w:hideMark/>
          </w:tcPr>
          <w:p w14:paraId="68F03420" w14:textId="77777777" w:rsidR="00121791" w:rsidRPr="00317E2B" w:rsidRDefault="00121791" w:rsidP="006715EA">
            <w:pPr>
              <w:contextualSpacing/>
              <w:rPr>
                <w:sz w:val="20"/>
                <w:szCs w:val="20"/>
              </w:rPr>
            </w:pPr>
          </w:p>
        </w:tc>
        <w:tc>
          <w:tcPr>
            <w:tcW w:w="4655" w:type="dxa"/>
            <w:vMerge/>
            <w:vAlign w:val="center"/>
            <w:hideMark/>
          </w:tcPr>
          <w:p w14:paraId="620C9F57" w14:textId="77777777" w:rsidR="00121791" w:rsidRPr="00317E2B" w:rsidRDefault="00121791" w:rsidP="006715EA">
            <w:pPr>
              <w:contextualSpacing/>
              <w:rPr>
                <w:sz w:val="20"/>
                <w:szCs w:val="20"/>
              </w:rPr>
            </w:pPr>
          </w:p>
        </w:tc>
        <w:tc>
          <w:tcPr>
            <w:tcW w:w="998" w:type="dxa"/>
            <w:shd w:val="clear" w:color="auto" w:fill="auto"/>
            <w:vAlign w:val="center"/>
            <w:hideMark/>
          </w:tcPr>
          <w:p w14:paraId="1949C624"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3E431E62"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FF15E22"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9B51198"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270ECDB"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13B51F9"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BC46AB7"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93EBD3B"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6EE5699"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07D2770" w14:textId="77777777" w:rsidR="00121791" w:rsidRPr="00317E2B" w:rsidRDefault="00121791" w:rsidP="006715EA">
            <w:pPr>
              <w:contextualSpacing/>
              <w:rPr>
                <w:sz w:val="20"/>
                <w:szCs w:val="20"/>
              </w:rPr>
            </w:pPr>
            <w:r w:rsidRPr="00317E2B">
              <w:rPr>
                <w:sz w:val="20"/>
                <w:szCs w:val="20"/>
              </w:rPr>
              <w:t>100</w:t>
            </w:r>
          </w:p>
        </w:tc>
      </w:tr>
      <w:tr w:rsidR="00121791" w:rsidRPr="00317E2B" w14:paraId="1B30850A" w14:textId="77777777" w:rsidTr="00317E2B">
        <w:trPr>
          <w:gridAfter w:val="1"/>
          <w:wAfter w:w="16" w:type="dxa"/>
          <w:trHeight w:val="20"/>
        </w:trPr>
        <w:tc>
          <w:tcPr>
            <w:tcW w:w="595" w:type="dxa"/>
            <w:vMerge w:val="restart"/>
            <w:shd w:val="clear" w:color="auto" w:fill="auto"/>
            <w:noWrap/>
            <w:vAlign w:val="center"/>
            <w:hideMark/>
          </w:tcPr>
          <w:p w14:paraId="1D725509" w14:textId="77777777" w:rsidR="00121791" w:rsidRPr="00317E2B" w:rsidRDefault="00121791" w:rsidP="006715EA">
            <w:pPr>
              <w:contextualSpacing/>
              <w:rPr>
                <w:sz w:val="20"/>
                <w:szCs w:val="20"/>
              </w:rPr>
            </w:pPr>
            <w:r w:rsidRPr="00317E2B">
              <w:rPr>
                <w:sz w:val="20"/>
                <w:szCs w:val="20"/>
              </w:rPr>
              <w:t>5.1.3.</w:t>
            </w:r>
          </w:p>
        </w:tc>
        <w:tc>
          <w:tcPr>
            <w:tcW w:w="4655" w:type="dxa"/>
            <w:vMerge w:val="restart"/>
            <w:shd w:val="clear" w:color="auto" w:fill="auto"/>
            <w:vAlign w:val="center"/>
            <w:hideMark/>
          </w:tcPr>
          <w:p w14:paraId="4634F2C4" w14:textId="77777777" w:rsidR="00121791" w:rsidRPr="00317E2B" w:rsidRDefault="00121791" w:rsidP="006715EA">
            <w:pPr>
              <w:contextualSpacing/>
              <w:rPr>
                <w:sz w:val="20"/>
                <w:szCs w:val="20"/>
              </w:rPr>
            </w:pPr>
            <w:r w:rsidRPr="00317E2B">
              <w:rPr>
                <w:sz w:val="20"/>
                <w:szCs w:val="20"/>
              </w:rPr>
              <w:t>собственное потребление, в т.ч.:</w:t>
            </w:r>
          </w:p>
        </w:tc>
        <w:tc>
          <w:tcPr>
            <w:tcW w:w="998" w:type="dxa"/>
            <w:shd w:val="clear" w:color="auto" w:fill="auto"/>
            <w:vAlign w:val="center"/>
            <w:hideMark/>
          </w:tcPr>
          <w:p w14:paraId="78522164"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01D7F184" w14:textId="77777777" w:rsidR="00121791" w:rsidRPr="00317E2B" w:rsidRDefault="00121791" w:rsidP="006715EA">
            <w:pPr>
              <w:contextualSpacing/>
              <w:rPr>
                <w:sz w:val="20"/>
                <w:szCs w:val="20"/>
              </w:rPr>
            </w:pPr>
            <w:r w:rsidRPr="00317E2B">
              <w:rPr>
                <w:sz w:val="20"/>
                <w:szCs w:val="20"/>
              </w:rPr>
              <w:t>410,543</w:t>
            </w:r>
          </w:p>
        </w:tc>
        <w:tc>
          <w:tcPr>
            <w:tcW w:w="895" w:type="dxa"/>
            <w:shd w:val="clear" w:color="auto" w:fill="auto"/>
            <w:vAlign w:val="center"/>
            <w:hideMark/>
          </w:tcPr>
          <w:p w14:paraId="545915EA"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78AA9E5A" w14:textId="77777777" w:rsidR="00121791" w:rsidRPr="00317E2B" w:rsidRDefault="00121791" w:rsidP="006715EA">
            <w:pPr>
              <w:contextualSpacing/>
              <w:rPr>
                <w:sz w:val="20"/>
                <w:szCs w:val="20"/>
              </w:rPr>
            </w:pPr>
            <w:r w:rsidRPr="00317E2B">
              <w:rPr>
                <w:sz w:val="20"/>
                <w:szCs w:val="20"/>
              </w:rPr>
              <w:t>410,543</w:t>
            </w:r>
          </w:p>
        </w:tc>
        <w:tc>
          <w:tcPr>
            <w:tcW w:w="895" w:type="dxa"/>
            <w:shd w:val="clear" w:color="auto" w:fill="auto"/>
            <w:vAlign w:val="center"/>
            <w:hideMark/>
          </w:tcPr>
          <w:p w14:paraId="4489EC90" w14:textId="77777777" w:rsidR="00121791" w:rsidRPr="00317E2B" w:rsidRDefault="00121791" w:rsidP="006715EA">
            <w:pPr>
              <w:contextualSpacing/>
              <w:rPr>
                <w:sz w:val="20"/>
                <w:szCs w:val="20"/>
              </w:rPr>
            </w:pPr>
            <w:r w:rsidRPr="00317E2B">
              <w:rPr>
                <w:sz w:val="20"/>
                <w:szCs w:val="20"/>
              </w:rPr>
              <w:t>410,543</w:t>
            </w:r>
          </w:p>
        </w:tc>
        <w:tc>
          <w:tcPr>
            <w:tcW w:w="894" w:type="dxa"/>
            <w:shd w:val="clear" w:color="auto" w:fill="auto"/>
            <w:vAlign w:val="center"/>
            <w:hideMark/>
          </w:tcPr>
          <w:p w14:paraId="7A45328A" w14:textId="77777777" w:rsidR="00121791" w:rsidRPr="00317E2B" w:rsidRDefault="00121791" w:rsidP="006715EA">
            <w:pPr>
              <w:contextualSpacing/>
              <w:rPr>
                <w:sz w:val="20"/>
                <w:szCs w:val="20"/>
              </w:rPr>
            </w:pPr>
            <w:r w:rsidRPr="00317E2B">
              <w:rPr>
                <w:sz w:val="20"/>
                <w:szCs w:val="20"/>
              </w:rPr>
              <w:t>410,543</w:t>
            </w:r>
          </w:p>
        </w:tc>
        <w:tc>
          <w:tcPr>
            <w:tcW w:w="895" w:type="dxa"/>
            <w:shd w:val="clear" w:color="auto" w:fill="auto"/>
            <w:vAlign w:val="center"/>
            <w:hideMark/>
          </w:tcPr>
          <w:p w14:paraId="4BB0DD5B" w14:textId="77777777" w:rsidR="00121791" w:rsidRPr="00317E2B" w:rsidRDefault="00121791" w:rsidP="006715EA">
            <w:pPr>
              <w:contextualSpacing/>
              <w:rPr>
                <w:sz w:val="20"/>
                <w:szCs w:val="20"/>
              </w:rPr>
            </w:pPr>
            <w:r w:rsidRPr="00317E2B">
              <w:rPr>
                <w:sz w:val="20"/>
                <w:szCs w:val="20"/>
              </w:rPr>
              <w:t>410,543</w:t>
            </w:r>
          </w:p>
        </w:tc>
        <w:tc>
          <w:tcPr>
            <w:tcW w:w="895" w:type="dxa"/>
            <w:shd w:val="clear" w:color="auto" w:fill="auto"/>
            <w:vAlign w:val="center"/>
            <w:hideMark/>
          </w:tcPr>
          <w:p w14:paraId="5B28C466" w14:textId="77777777" w:rsidR="00121791" w:rsidRPr="00317E2B" w:rsidRDefault="00121791" w:rsidP="006715EA">
            <w:pPr>
              <w:contextualSpacing/>
              <w:rPr>
                <w:sz w:val="20"/>
                <w:szCs w:val="20"/>
              </w:rPr>
            </w:pPr>
            <w:r w:rsidRPr="00317E2B">
              <w:rPr>
                <w:sz w:val="20"/>
                <w:szCs w:val="20"/>
              </w:rPr>
              <w:t>410,543</w:t>
            </w:r>
          </w:p>
        </w:tc>
        <w:tc>
          <w:tcPr>
            <w:tcW w:w="894" w:type="dxa"/>
            <w:shd w:val="clear" w:color="auto" w:fill="auto"/>
            <w:vAlign w:val="center"/>
            <w:hideMark/>
          </w:tcPr>
          <w:p w14:paraId="46035CD0" w14:textId="77777777" w:rsidR="00121791" w:rsidRPr="00317E2B" w:rsidRDefault="00121791" w:rsidP="006715EA">
            <w:pPr>
              <w:contextualSpacing/>
              <w:rPr>
                <w:sz w:val="20"/>
                <w:szCs w:val="20"/>
              </w:rPr>
            </w:pPr>
            <w:r w:rsidRPr="00317E2B">
              <w:rPr>
                <w:sz w:val="20"/>
                <w:szCs w:val="20"/>
              </w:rPr>
              <w:t>410,543</w:t>
            </w:r>
          </w:p>
        </w:tc>
        <w:tc>
          <w:tcPr>
            <w:tcW w:w="894" w:type="dxa"/>
            <w:shd w:val="clear" w:color="auto" w:fill="auto"/>
            <w:vAlign w:val="center"/>
            <w:hideMark/>
          </w:tcPr>
          <w:p w14:paraId="0A0C76A6" w14:textId="77777777" w:rsidR="00121791" w:rsidRPr="00317E2B" w:rsidRDefault="00121791" w:rsidP="006715EA">
            <w:pPr>
              <w:contextualSpacing/>
              <w:rPr>
                <w:sz w:val="20"/>
                <w:szCs w:val="20"/>
              </w:rPr>
            </w:pPr>
            <w:r w:rsidRPr="00317E2B">
              <w:rPr>
                <w:sz w:val="20"/>
                <w:szCs w:val="20"/>
              </w:rPr>
              <w:t>410,543</w:t>
            </w:r>
          </w:p>
        </w:tc>
      </w:tr>
      <w:tr w:rsidR="00121791" w:rsidRPr="00317E2B" w14:paraId="72FA1FEB" w14:textId="77777777" w:rsidTr="00317E2B">
        <w:trPr>
          <w:gridAfter w:val="1"/>
          <w:wAfter w:w="16" w:type="dxa"/>
          <w:trHeight w:val="20"/>
        </w:trPr>
        <w:tc>
          <w:tcPr>
            <w:tcW w:w="595" w:type="dxa"/>
            <w:vMerge/>
            <w:vAlign w:val="center"/>
            <w:hideMark/>
          </w:tcPr>
          <w:p w14:paraId="2F6C9618" w14:textId="77777777" w:rsidR="00121791" w:rsidRPr="00317E2B" w:rsidRDefault="00121791" w:rsidP="006715EA">
            <w:pPr>
              <w:contextualSpacing/>
              <w:rPr>
                <w:sz w:val="20"/>
                <w:szCs w:val="20"/>
              </w:rPr>
            </w:pPr>
          </w:p>
        </w:tc>
        <w:tc>
          <w:tcPr>
            <w:tcW w:w="4655" w:type="dxa"/>
            <w:vMerge/>
            <w:vAlign w:val="center"/>
            <w:hideMark/>
          </w:tcPr>
          <w:p w14:paraId="73C6D8CD" w14:textId="77777777" w:rsidR="00121791" w:rsidRPr="00317E2B" w:rsidRDefault="00121791" w:rsidP="006715EA">
            <w:pPr>
              <w:contextualSpacing/>
              <w:rPr>
                <w:sz w:val="20"/>
                <w:szCs w:val="20"/>
              </w:rPr>
            </w:pPr>
          </w:p>
        </w:tc>
        <w:tc>
          <w:tcPr>
            <w:tcW w:w="998" w:type="dxa"/>
            <w:shd w:val="clear" w:color="auto" w:fill="auto"/>
            <w:vAlign w:val="center"/>
            <w:hideMark/>
          </w:tcPr>
          <w:p w14:paraId="2E78389E"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5520E0E3"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696035FC" w14:textId="77777777" w:rsidR="00121791" w:rsidRPr="00317E2B" w:rsidRDefault="00121791" w:rsidP="006715EA">
            <w:pPr>
              <w:contextualSpacing/>
              <w:rPr>
                <w:sz w:val="20"/>
                <w:szCs w:val="20"/>
              </w:rPr>
            </w:pPr>
            <w:r w:rsidRPr="00317E2B">
              <w:rPr>
                <w:sz w:val="20"/>
                <w:szCs w:val="20"/>
              </w:rPr>
              <w:t>0,00</w:t>
            </w:r>
          </w:p>
        </w:tc>
        <w:tc>
          <w:tcPr>
            <w:tcW w:w="894" w:type="dxa"/>
            <w:shd w:val="clear" w:color="auto" w:fill="auto"/>
            <w:vAlign w:val="center"/>
            <w:hideMark/>
          </w:tcPr>
          <w:p w14:paraId="2B03F65D"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520F2440" w14:textId="77777777" w:rsidR="00121791" w:rsidRPr="00317E2B" w:rsidRDefault="00121791" w:rsidP="006715EA">
            <w:pPr>
              <w:contextualSpacing/>
              <w:rPr>
                <w:sz w:val="20"/>
                <w:szCs w:val="20"/>
              </w:rPr>
            </w:pPr>
            <w:r w:rsidRPr="00317E2B">
              <w:rPr>
                <w:sz w:val="20"/>
                <w:szCs w:val="20"/>
              </w:rPr>
              <w:t>70,96</w:t>
            </w:r>
          </w:p>
        </w:tc>
        <w:tc>
          <w:tcPr>
            <w:tcW w:w="894" w:type="dxa"/>
            <w:shd w:val="clear" w:color="auto" w:fill="auto"/>
            <w:vAlign w:val="center"/>
            <w:hideMark/>
          </w:tcPr>
          <w:p w14:paraId="29EE9C9E"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41FB2C6B"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5BE3E899" w14:textId="77777777" w:rsidR="00121791" w:rsidRPr="00317E2B" w:rsidRDefault="00121791" w:rsidP="006715EA">
            <w:pPr>
              <w:contextualSpacing/>
              <w:rPr>
                <w:sz w:val="20"/>
                <w:szCs w:val="20"/>
              </w:rPr>
            </w:pPr>
            <w:r w:rsidRPr="00317E2B">
              <w:rPr>
                <w:sz w:val="20"/>
                <w:szCs w:val="20"/>
              </w:rPr>
              <w:t>70,96</w:t>
            </w:r>
          </w:p>
        </w:tc>
        <w:tc>
          <w:tcPr>
            <w:tcW w:w="894" w:type="dxa"/>
            <w:shd w:val="clear" w:color="auto" w:fill="auto"/>
            <w:vAlign w:val="center"/>
            <w:hideMark/>
          </w:tcPr>
          <w:p w14:paraId="515F2CB8" w14:textId="77777777" w:rsidR="00121791" w:rsidRPr="00317E2B" w:rsidRDefault="00121791" w:rsidP="006715EA">
            <w:pPr>
              <w:contextualSpacing/>
              <w:rPr>
                <w:sz w:val="20"/>
                <w:szCs w:val="20"/>
              </w:rPr>
            </w:pPr>
            <w:r w:rsidRPr="00317E2B">
              <w:rPr>
                <w:sz w:val="20"/>
                <w:szCs w:val="20"/>
              </w:rPr>
              <w:t>70,96</w:t>
            </w:r>
          </w:p>
        </w:tc>
        <w:tc>
          <w:tcPr>
            <w:tcW w:w="894" w:type="dxa"/>
            <w:shd w:val="clear" w:color="auto" w:fill="auto"/>
            <w:vAlign w:val="center"/>
            <w:hideMark/>
          </w:tcPr>
          <w:p w14:paraId="4B436157" w14:textId="77777777" w:rsidR="00121791" w:rsidRPr="00317E2B" w:rsidRDefault="00121791" w:rsidP="006715EA">
            <w:pPr>
              <w:contextualSpacing/>
              <w:rPr>
                <w:sz w:val="20"/>
                <w:szCs w:val="20"/>
              </w:rPr>
            </w:pPr>
            <w:r w:rsidRPr="00317E2B">
              <w:rPr>
                <w:sz w:val="20"/>
                <w:szCs w:val="20"/>
              </w:rPr>
              <w:t>70,96</w:t>
            </w:r>
          </w:p>
        </w:tc>
      </w:tr>
      <w:tr w:rsidR="00121791" w:rsidRPr="00317E2B" w14:paraId="49B54D8A" w14:textId="77777777" w:rsidTr="00317E2B">
        <w:trPr>
          <w:gridAfter w:val="1"/>
          <w:wAfter w:w="16" w:type="dxa"/>
          <w:trHeight w:val="20"/>
        </w:trPr>
        <w:tc>
          <w:tcPr>
            <w:tcW w:w="595" w:type="dxa"/>
            <w:vMerge w:val="restart"/>
            <w:shd w:val="clear" w:color="auto" w:fill="auto"/>
            <w:noWrap/>
            <w:vAlign w:val="center"/>
            <w:hideMark/>
          </w:tcPr>
          <w:p w14:paraId="00A767FF"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314D4B39"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7D4B9C47"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58B73B93" w14:textId="77777777" w:rsidR="00121791" w:rsidRPr="00317E2B" w:rsidRDefault="00121791" w:rsidP="006715EA">
            <w:pPr>
              <w:contextualSpacing/>
              <w:rPr>
                <w:sz w:val="20"/>
                <w:szCs w:val="20"/>
              </w:rPr>
            </w:pPr>
            <w:r w:rsidRPr="00317E2B">
              <w:rPr>
                <w:sz w:val="20"/>
                <w:szCs w:val="20"/>
              </w:rPr>
              <w:t>410,543</w:t>
            </w:r>
          </w:p>
        </w:tc>
        <w:tc>
          <w:tcPr>
            <w:tcW w:w="895" w:type="dxa"/>
            <w:shd w:val="clear" w:color="auto" w:fill="auto"/>
            <w:vAlign w:val="center"/>
            <w:hideMark/>
          </w:tcPr>
          <w:p w14:paraId="08756EAA"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1C2337B1" w14:textId="77777777" w:rsidR="00121791" w:rsidRPr="00317E2B" w:rsidRDefault="00121791" w:rsidP="006715EA">
            <w:pPr>
              <w:contextualSpacing/>
              <w:rPr>
                <w:sz w:val="20"/>
                <w:szCs w:val="20"/>
              </w:rPr>
            </w:pPr>
            <w:r w:rsidRPr="00317E2B">
              <w:rPr>
                <w:sz w:val="20"/>
                <w:szCs w:val="20"/>
              </w:rPr>
              <w:t>410,543</w:t>
            </w:r>
          </w:p>
        </w:tc>
        <w:tc>
          <w:tcPr>
            <w:tcW w:w="895" w:type="dxa"/>
            <w:shd w:val="clear" w:color="auto" w:fill="auto"/>
            <w:vAlign w:val="center"/>
            <w:hideMark/>
          </w:tcPr>
          <w:p w14:paraId="0E1C432B" w14:textId="77777777" w:rsidR="00121791" w:rsidRPr="00317E2B" w:rsidRDefault="00121791" w:rsidP="006715EA">
            <w:pPr>
              <w:contextualSpacing/>
              <w:rPr>
                <w:sz w:val="20"/>
                <w:szCs w:val="20"/>
              </w:rPr>
            </w:pPr>
            <w:r w:rsidRPr="00317E2B">
              <w:rPr>
                <w:sz w:val="20"/>
                <w:szCs w:val="20"/>
              </w:rPr>
              <w:t>410,543</w:t>
            </w:r>
          </w:p>
        </w:tc>
        <w:tc>
          <w:tcPr>
            <w:tcW w:w="894" w:type="dxa"/>
            <w:shd w:val="clear" w:color="auto" w:fill="auto"/>
            <w:vAlign w:val="center"/>
            <w:hideMark/>
          </w:tcPr>
          <w:p w14:paraId="6D496F22" w14:textId="77777777" w:rsidR="00121791" w:rsidRPr="00317E2B" w:rsidRDefault="00121791" w:rsidP="006715EA">
            <w:pPr>
              <w:contextualSpacing/>
              <w:rPr>
                <w:sz w:val="20"/>
                <w:szCs w:val="20"/>
              </w:rPr>
            </w:pPr>
            <w:r w:rsidRPr="00317E2B">
              <w:rPr>
                <w:sz w:val="20"/>
                <w:szCs w:val="20"/>
              </w:rPr>
              <w:t>410,543</w:t>
            </w:r>
          </w:p>
        </w:tc>
        <w:tc>
          <w:tcPr>
            <w:tcW w:w="895" w:type="dxa"/>
            <w:shd w:val="clear" w:color="auto" w:fill="auto"/>
            <w:vAlign w:val="center"/>
            <w:hideMark/>
          </w:tcPr>
          <w:p w14:paraId="35395321" w14:textId="77777777" w:rsidR="00121791" w:rsidRPr="00317E2B" w:rsidRDefault="00121791" w:rsidP="006715EA">
            <w:pPr>
              <w:contextualSpacing/>
              <w:rPr>
                <w:sz w:val="20"/>
                <w:szCs w:val="20"/>
              </w:rPr>
            </w:pPr>
            <w:r w:rsidRPr="00317E2B">
              <w:rPr>
                <w:sz w:val="20"/>
                <w:szCs w:val="20"/>
              </w:rPr>
              <w:t>410,543</w:t>
            </w:r>
          </w:p>
        </w:tc>
        <w:tc>
          <w:tcPr>
            <w:tcW w:w="895" w:type="dxa"/>
            <w:shd w:val="clear" w:color="auto" w:fill="auto"/>
            <w:vAlign w:val="center"/>
            <w:hideMark/>
          </w:tcPr>
          <w:p w14:paraId="7336E27D" w14:textId="77777777" w:rsidR="00121791" w:rsidRPr="00317E2B" w:rsidRDefault="00121791" w:rsidP="006715EA">
            <w:pPr>
              <w:contextualSpacing/>
              <w:rPr>
                <w:sz w:val="20"/>
                <w:szCs w:val="20"/>
              </w:rPr>
            </w:pPr>
            <w:r w:rsidRPr="00317E2B">
              <w:rPr>
                <w:sz w:val="20"/>
                <w:szCs w:val="20"/>
              </w:rPr>
              <w:t>410,543</w:t>
            </w:r>
          </w:p>
        </w:tc>
        <w:tc>
          <w:tcPr>
            <w:tcW w:w="894" w:type="dxa"/>
            <w:shd w:val="clear" w:color="auto" w:fill="auto"/>
            <w:vAlign w:val="center"/>
            <w:hideMark/>
          </w:tcPr>
          <w:p w14:paraId="1B9BDCE2" w14:textId="77777777" w:rsidR="00121791" w:rsidRPr="00317E2B" w:rsidRDefault="00121791" w:rsidP="006715EA">
            <w:pPr>
              <w:contextualSpacing/>
              <w:rPr>
                <w:sz w:val="20"/>
                <w:szCs w:val="20"/>
              </w:rPr>
            </w:pPr>
            <w:r w:rsidRPr="00317E2B">
              <w:rPr>
                <w:sz w:val="20"/>
                <w:szCs w:val="20"/>
              </w:rPr>
              <w:t>410,543</w:t>
            </w:r>
          </w:p>
        </w:tc>
        <w:tc>
          <w:tcPr>
            <w:tcW w:w="894" w:type="dxa"/>
            <w:shd w:val="clear" w:color="auto" w:fill="auto"/>
            <w:vAlign w:val="center"/>
            <w:hideMark/>
          </w:tcPr>
          <w:p w14:paraId="45758D2A" w14:textId="77777777" w:rsidR="00121791" w:rsidRPr="00317E2B" w:rsidRDefault="00121791" w:rsidP="006715EA">
            <w:pPr>
              <w:contextualSpacing/>
              <w:rPr>
                <w:sz w:val="20"/>
                <w:szCs w:val="20"/>
              </w:rPr>
            </w:pPr>
            <w:r w:rsidRPr="00317E2B">
              <w:rPr>
                <w:sz w:val="20"/>
                <w:szCs w:val="20"/>
              </w:rPr>
              <w:t>410,543</w:t>
            </w:r>
          </w:p>
        </w:tc>
      </w:tr>
      <w:tr w:rsidR="00121791" w:rsidRPr="00317E2B" w14:paraId="535B426F" w14:textId="77777777" w:rsidTr="00317E2B">
        <w:trPr>
          <w:gridAfter w:val="1"/>
          <w:wAfter w:w="16" w:type="dxa"/>
          <w:trHeight w:val="20"/>
        </w:trPr>
        <w:tc>
          <w:tcPr>
            <w:tcW w:w="595" w:type="dxa"/>
            <w:vMerge/>
            <w:vAlign w:val="center"/>
            <w:hideMark/>
          </w:tcPr>
          <w:p w14:paraId="4B6C7356" w14:textId="77777777" w:rsidR="00121791" w:rsidRPr="00317E2B" w:rsidRDefault="00121791" w:rsidP="006715EA">
            <w:pPr>
              <w:contextualSpacing/>
              <w:rPr>
                <w:sz w:val="20"/>
                <w:szCs w:val="20"/>
              </w:rPr>
            </w:pPr>
          </w:p>
        </w:tc>
        <w:tc>
          <w:tcPr>
            <w:tcW w:w="4655" w:type="dxa"/>
            <w:vMerge/>
            <w:vAlign w:val="center"/>
            <w:hideMark/>
          </w:tcPr>
          <w:p w14:paraId="1A9179AB" w14:textId="77777777" w:rsidR="00121791" w:rsidRPr="00317E2B" w:rsidRDefault="00121791" w:rsidP="006715EA">
            <w:pPr>
              <w:contextualSpacing/>
              <w:rPr>
                <w:sz w:val="20"/>
                <w:szCs w:val="20"/>
              </w:rPr>
            </w:pPr>
          </w:p>
        </w:tc>
        <w:tc>
          <w:tcPr>
            <w:tcW w:w="998" w:type="dxa"/>
            <w:shd w:val="clear" w:color="auto" w:fill="auto"/>
            <w:vAlign w:val="center"/>
            <w:hideMark/>
          </w:tcPr>
          <w:p w14:paraId="59F55D47"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35084390"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914ABD4" w14:textId="77777777" w:rsidR="00121791" w:rsidRPr="00317E2B" w:rsidRDefault="00121791" w:rsidP="006715EA">
            <w:pPr>
              <w:contextualSpacing/>
              <w:rPr>
                <w:sz w:val="20"/>
                <w:szCs w:val="20"/>
              </w:rPr>
            </w:pPr>
            <w:r w:rsidRPr="00317E2B">
              <w:rPr>
                <w:sz w:val="20"/>
                <w:szCs w:val="20"/>
              </w:rPr>
              <w:t>-</w:t>
            </w:r>
          </w:p>
        </w:tc>
        <w:tc>
          <w:tcPr>
            <w:tcW w:w="894" w:type="dxa"/>
            <w:shd w:val="clear" w:color="auto" w:fill="auto"/>
            <w:vAlign w:val="center"/>
            <w:hideMark/>
          </w:tcPr>
          <w:p w14:paraId="4910A68D"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ED25474"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5FEA8D5"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59F99D2"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6DCC7BC"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7EE744D8"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949129A" w14:textId="77777777" w:rsidR="00121791" w:rsidRPr="00317E2B" w:rsidRDefault="00121791" w:rsidP="006715EA">
            <w:pPr>
              <w:contextualSpacing/>
              <w:rPr>
                <w:sz w:val="20"/>
                <w:szCs w:val="20"/>
              </w:rPr>
            </w:pPr>
            <w:r w:rsidRPr="00317E2B">
              <w:rPr>
                <w:sz w:val="20"/>
                <w:szCs w:val="20"/>
              </w:rPr>
              <w:t>100</w:t>
            </w:r>
          </w:p>
        </w:tc>
      </w:tr>
      <w:tr w:rsidR="00121791" w:rsidRPr="00317E2B" w14:paraId="0C6C040B" w14:textId="77777777" w:rsidTr="00317E2B">
        <w:trPr>
          <w:gridAfter w:val="1"/>
          <w:wAfter w:w="16" w:type="dxa"/>
          <w:trHeight w:val="20"/>
        </w:trPr>
        <w:tc>
          <w:tcPr>
            <w:tcW w:w="595" w:type="dxa"/>
            <w:vMerge w:val="restart"/>
            <w:shd w:val="clear" w:color="auto" w:fill="auto"/>
            <w:noWrap/>
            <w:vAlign w:val="center"/>
            <w:hideMark/>
          </w:tcPr>
          <w:p w14:paraId="6F1087C5" w14:textId="77777777" w:rsidR="00121791" w:rsidRPr="00317E2B" w:rsidRDefault="00121791" w:rsidP="006715EA">
            <w:pPr>
              <w:contextualSpacing/>
              <w:rPr>
                <w:sz w:val="20"/>
                <w:szCs w:val="20"/>
              </w:rPr>
            </w:pPr>
            <w:r w:rsidRPr="00317E2B">
              <w:rPr>
                <w:sz w:val="20"/>
                <w:szCs w:val="20"/>
              </w:rPr>
              <w:t>5.1.4.</w:t>
            </w:r>
          </w:p>
        </w:tc>
        <w:tc>
          <w:tcPr>
            <w:tcW w:w="4655" w:type="dxa"/>
            <w:vMerge w:val="restart"/>
            <w:shd w:val="clear" w:color="auto" w:fill="auto"/>
            <w:vAlign w:val="center"/>
            <w:hideMark/>
          </w:tcPr>
          <w:p w14:paraId="68357C89" w14:textId="77777777" w:rsidR="00121791" w:rsidRPr="00317E2B" w:rsidRDefault="00121791" w:rsidP="006715EA">
            <w:pPr>
              <w:contextualSpacing/>
              <w:rPr>
                <w:sz w:val="20"/>
                <w:szCs w:val="20"/>
              </w:rPr>
            </w:pPr>
            <w:r w:rsidRPr="00317E2B">
              <w:rPr>
                <w:sz w:val="20"/>
                <w:szCs w:val="20"/>
              </w:rPr>
              <w:t xml:space="preserve">прочим, в т.ч.: </w:t>
            </w:r>
          </w:p>
        </w:tc>
        <w:tc>
          <w:tcPr>
            <w:tcW w:w="998" w:type="dxa"/>
            <w:shd w:val="clear" w:color="auto" w:fill="auto"/>
            <w:vAlign w:val="center"/>
            <w:hideMark/>
          </w:tcPr>
          <w:p w14:paraId="66F78A3B"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417ED9F1" w14:textId="77777777" w:rsidR="00121791" w:rsidRPr="00317E2B" w:rsidRDefault="00121791" w:rsidP="006715EA">
            <w:pPr>
              <w:contextualSpacing/>
              <w:rPr>
                <w:sz w:val="20"/>
                <w:szCs w:val="20"/>
              </w:rPr>
            </w:pPr>
            <w:r w:rsidRPr="00317E2B">
              <w:rPr>
                <w:sz w:val="20"/>
                <w:szCs w:val="20"/>
              </w:rPr>
              <w:t>10,617</w:t>
            </w:r>
          </w:p>
        </w:tc>
        <w:tc>
          <w:tcPr>
            <w:tcW w:w="895" w:type="dxa"/>
            <w:shd w:val="clear" w:color="auto" w:fill="auto"/>
            <w:vAlign w:val="center"/>
            <w:hideMark/>
          </w:tcPr>
          <w:p w14:paraId="3A7BCA98" w14:textId="77777777" w:rsidR="00121791" w:rsidRPr="00317E2B" w:rsidRDefault="00121791" w:rsidP="006715EA">
            <w:pPr>
              <w:contextualSpacing/>
              <w:rPr>
                <w:sz w:val="20"/>
                <w:szCs w:val="20"/>
              </w:rPr>
            </w:pPr>
            <w:r w:rsidRPr="00317E2B">
              <w:rPr>
                <w:sz w:val="20"/>
                <w:szCs w:val="20"/>
              </w:rPr>
              <w:t>358,777</w:t>
            </w:r>
          </w:p>
        </w:tc>
        <w:tc>
          <w:tcPr>
            <w:tcW w:w="894" w:type="dxa"/>
            <w:shd w:val="clear" w:color="auto" w:fill="auto"/>
            <w:vAlign w:val="center"/>
            <w:hideMark/>
          </w:tcPr>
          <w:p w14:paraId="3A17ED1B" w14:textId="77777777" w:rsidR="00121791" w:rsidRPr="00317E2B" w:rsidRDefault="00121791" w:rsidP="006715EA">
            <w:pPr>
              <w:contextualSpacing/>
              <w:rPr>
                <w:sz w:val="20"/>
                <w:szCs w:val="20"/>
              </w:rPr>
            </w:pPr>
            <w:r w:rsidRPr="00317E2B">
              <w:rPr>
                <w:sz w:val="20"/>
                <w:szCs w:val="20"/>
              </w:rPr>
              <w:t>10,617</w:t>
            </w:r>
          </w:p>
        </w:tc>
        <w:tc>
          <w:tcPr>
            <w:tcW w:w="895" w:type="dxa"/>
            <w:shd w:val="clear" w:color="auto" w:fill="auto"/>
            <w:vAlign w:val="center"/>
            <w:hideMark/>
          </w:tcPr>
          <w:p w14:paraId="42EFEE04" w14:textId="77777777" w:rsidR="00121791" w:rsidRPr="00317E2B" w:rsidRDefault="00121791" w:rsidP="006715EA">
            <w:pPr>
              <w:contextualSpacing/>
              <w:rPr>
                <w:sz w:val="20"/>
                <w:szCs w:val="20"/>
              </w:rPr>
            </w:pPr>
            <w:r w:rsidRPr="00317E2B">
              <w:rPr>
                <w:sz w:val="20"/>
                <w:szCs w:val="20"/>
              </w:rPr>
              <w:t>10,617</w:t>
            </w:r>
          </w:p>
        </w:tc>
        <w:tc>
          <w:tcPr>
            <w:tcW w:w="894" w:type="dxa"/>
            <w:shd w:val="clear" w:color="auto" w:fill="auto"/>
            <w:vAlign w:val="center"/>
            <w:hideMark/>
          </w:tcPr>
          <w:p w14:paraId="098AD4B1" w14:textId="77777777" w:rsidR="00121791" w:rsidRPr="00317E2B" w:rsidRDefault="00121791" w:rsidP="006715EA">
            <w:pPr>
              <w:contextualSpacing/>
              <w:rPr>
                <w:sz w:val="20"/>
                <w:szCs w:val="20"/>
              </w:rPr>
            </w:pPr>
            <w:r w:rsidRPr="00317E2B">
              <w:rPr>
                <w:sz w:val="20"/>
                <w:szCs w:val="20"/>
              </w:rPr>
              <w:t>10,617</w:t>
            </w:r>
          </w:p>
        </w:tc>
        <w:tc>
          <w:tcPr>
            <w:tcW w:w="895" w:type="dxa"/>
            <w:shd w:val="clear" w:color="auto" w:fill="auto"/>
            <w:vAlign w:val="center"/>
            <w:hideMark/>
          </w:tcPr>
          <w:p w14:paraId="2E0E377C" w14:textId="77777777" w:rsidR="00121791" w:rsidRPr="00317E2B" w:rsidRDefault="00121791" w:rsidP="006715EA">
            <w:pPr>
              <w:contextualSpacing/>
              <w:rPr>
                <w:sz w:val="20"/>
                <w:szCs w:val="20"/>
              </w:rPr>
            </w:pPr>
            <w:r w:rsidRPr="00317E2B">
              <w:rPr>
                <w:sz w:val="20"/>
                <w:szCs w:val="20"/>
              </w:rPr>
              <w:t>10,617</w:t>
            </w:r>
          </w:p>
        </w:tc>
        <w:tc>
          <w:tcPr>
            <w:tcW w:w="895" w:type="dxa"/>
            <w:shd w:val="clear" w:color="auto" w:fill="auto"/>
            <w:vAlign w:val="center"/>
            <w:hideMark/>
          </w:tcPr>
          <w:p w14:paraId="727357D3" w14:textId="77777777" w:rsidR="00121791" w:rsidRPr="00317E2B" w:rsidRDefault="00121791" w:rsidP="006715EA">
            <w:pPr>
              <w:contextualSpacing/>
              <w:rPr>
                <w:sz w:val="20"/>
                <w:szCs w:val="20"/>
              </w:rPr>
            </w:pPr>
            <w:r w:rsidRPr="00317E2B">
              <w:rPr>
                <w:sz w:val="20"/>
                <w:szCs w:val="20"/>
              </w:rPr>
              <w:t>10,617</w:t>
            </w:r>
          </w:p>
        </w:tc>
        <w:tc>
          <w:tcPr>
            <w:tcW w:w="894" w:type="dxa"/>
            <w:shd w:val="clear" w:color="auto" w:fill="auto"/>
            <w:vAlign w:val="center"/>
            <w:hideMark/>
          </w:tcPr>
          <w:p w14:paraId="4DFD3A4E" w14:textId="77777777" w:rsidR="00121791" w:rsidRPr="00317E2B" w:rsidRDefault="00121791" w:rsidP="006715EA">
            <w:pPr>
              <w:contextualSpacing/>
              <w:rPr>
                <w:sz w:val="20"/>
                <w:szCs w:val="20"/>
              </w:rPr>
            </w:pPr>
            <w:r w:rsidRPr="00317E2B">
              <w:rPr>
                <w:sz w:val="20"/>
                <w:szCs w:val="20"/>
              </w:rPr>
              <w:t>10,617</w:t>
            </w:r>
          </w:p>
        </w:tc>
        <w:tc>
          <w:tcPr>
            <w:tcW w:w="894" w:type="dxa"/>
            <w:shd w:val="clear" w:color="auto" w:fill="auto"/>
            <w:vAlign w:val="center"/>
            <w:hideMark/>
          </w:tcPr>
          <w:p w14:paraId="06B29789" w14:textId="77777777" w:rsidR="00121791" w:rsidRPr="00317E2B" w:rsidRDefault="00121791" w:rsidP="006715EA">
            <w:pPr>
              <w:contextualSpacing/>
              <w:rPr>
                <w:sz w:val="20"/>
                <w:szCs w:val="20"/>
              </w:rPr>
            </w:pPr>
            <w:r w:rsidRPr="00317E2B">
              <w:rPr>
                <w:sz w:val="20"/>
                <w:szCs w:val="20"/>
              </w:rPr>
              <w:t>10,617</w:t>
            </w:r>
          </w:p>
        </w:tc>
      </w:tr>
      <w:tr w:rsidR="00121791" w:rsidRPr="00317E2B" w14:paraId="1A8CB893" w14:textId="77777777" w:rsidTr="00317E2B">
        <w:trPr>
          <w:gridAfter w:val="1"/>
          <w:wAfter w:w="16" w:type="dxa"/>
          <w:trHeight w:val="20"/>
        </w:trPr>
        <w:tc>
          <w:tcPr>
            <w:tcW w:w="595" w:type="dxa"/>
            <w:vMerge/>
            <w:vAlign w:val="center"/>
            <w:hideMark/>
          </w:tcPr>
          <w:p w14:paraId="26E3BFFD" w14:textId="77777777" w:rsidR="00121791" w:rsidRPr="00317E2B" w:rsidRDefault="00121791" w:rsidP="006715EA">
            <w:pPr>
              <w:contextualSpacing/>
              <w:rPr>
                <w:sz w:val="20"/>
                <w:szCs w:val="20"/>
              </w:rPr>
            </w:pPr>
          </w:p>
        </w:tc>
        <w:tc>
          <w:tcPr>
            <w:tcW w:w="4655" w:type="dxa"/>
            <w:vMerge/>
            <w:vAlign w:val="center"/>
            <w:hideMark/>
          </w:tcPr>
          <w:p w14:paraId="0A4903E9" w14:textId="77777777" w:rsidR="00121791" w:rsidRPr="00317E2B" w:rsidRDefault="00121791" w:rsidP="006715EA">
            <w:pPr>
              <w:contextualSpacing/>
              <w:rPr>
                <w:sz w:val="20"/>
                <w:szCs w:val="20"/>
              </w:rPr>
            </w:pPr>
          </w:p>
        </w:tc>
        <w:tc>
          <w:tcPr>
            <w:tcW w:w="998" w:type="dxa"/>
            <w:shd w:val="clear" w:color="auto" w:fill="auto"/>
            <w:vAlign w:val="center"/>
            <w:hideMark/>
          </w:tcPr>
          <w:p w14:paraId="2E27C18F"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46396277"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22834F11" w14:textId="77777777" w:rsidR="00121791" w:rsidRPr="00317E2B" w:rsidRDefault="00121791" w:rsidP="006715EA">
            <w:pPr>
              <w:contextualSpacing/>
              <w:rPr>
                <w:sz w:val="20"/>
                <w:szCs w:val="20"/>
              </w:rPr>
            </w:pPr>
            <w:r w:rsidRPr="00317E2B">
              <w:rPr>
                <w:sz w:val="20"/>
                <w:szCs w:val="20"/>
              </w:rPr>
              <w:t>43,86</w:t>
            </w:r>
          </w:p>
        </w:tc>
        <w:tc>
          <w:tcPr>
            <w:tcW w:w="894" w:type="dxa"/>
            <w:shd w:val="clear" w:color="auto" w:fill="auto"/>
            <w:vAlign w:val="center"/>
            <w:hideMark/>
          </w:tcPr>
          <w:p w14:paraId="227CFEDE"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304A4D43" w14:textId="77777777" w:rsidR="00121791" w:rsidRPr="00317E2B" w:rsidRDefault="00121791" w:rsidP="006715EA">
            <w:pPr>
              <w:contextualSpacing/>
              <w:rPr>
                <w:sz w:val="20"/>
                <w:szCs w:val="20"/>
              </w:rPr>
            </w:pPr>
            <w:r w:rsidRPr="00317E2B">
              <w:rPr>
                <w:sz w:val="20"/>
                <w:szCs w:val="20"/>
              </w:rPr>
              <w:t>1,84</w:t>
            </w:r>
          </w:p>
        </w:tc>
        <w:tc>
          <w:tcPr>
            <w:tcW w:w="894" w:type="dxa"/>
            <w:shd w:val="clear" w:color="auto" w:fill="auto"/>
            <w:vAlign w:val="center"/>
            <w:hideMark/>
          </w:tcPr>
          <w:p w14:paraId="2D82C92D"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0D6C81EB"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16C0BB30" w14:textId="77777777" w:rsidR="00121791" w:rsidRPr="00317E2B" w:rsidRDefault="00121791" w:rsidP="006715EA">
            <w:pPr>
              <w:contextualSpacing/>
              <w:rPr>
                <w:sz w:val="20"/>
                <w:szCs w:val="20"/>
              </w:rPr>
            </w:pPr>
            <w:r w:rsidRPr="00317E2B">
              <w:rPr>
                <w:sz w:val="20"/>
                <w:szCs w:val="20"/>
              </w:rPr>
              <w:t>1,84</w:t>
            </w:r>
          </w:p>
        </w:tc>
        <w:tc>
          <w:tcPr>
            <w:tcW w:w="894" w:type="dxa"/>
            <w:shd w:val="clear" w:color="auto" w:fill="auto"/>
            <w:vAlign w:val="center"/>
            <w:hideMark/>
          </w:tcPr>
          <w:p w14:paraId="7AD9D75B" w14:textId="77777777" w:rsidR="00121791" w:rsidRPr="00317E2B" w:rsidRDefault="00121791" w:rsidP="006715EA">
            <w:pPr>
              <w:contextualSpacing/>
              <w:rPr>
                <w:sz w:val="20"/>
                <w:szCs w:val="20"/>
              </w:rPr>
            </w:pPr>
            <w:r w:rsidRPr="00317E2B">
              <w:rPr>
                <w:sz w:val="20"/>
                <w:szCs w:val="20"/>
              </w:rPr>
              <w:t>1,84</w:t>
            </w:r>
          </w:p>
        </w:tc>
        <w:tc>
          <w:tcPr>
            <w:tcW w:w="894" w:type="dxa"/>
            <w:shd w:val="clear" w:color="auto" w:fill="auto"/>
            <w:vAlign w:val="center"/>
            <w:hideMark/>
          </w:tcPr>
          <w:p w14:paraId="1227C3BC" w14:textId="77777777" w:rsidR="00121791" w:rsidRPr="00317E2B" w:rsidRDefault="00121791" w:rsidP="006715EA">
            <w:pPr>
              <w:contextualSpacing/>
              <w:rPr>
                <w:sz w:val="20"/>
                <w:szCs w:val="20"/>
              </w:rPr>
            </w:pPr>
            <w:r w:rsidRPr="00317E2B">
              <w:rPr>
                <w:sz w:val="20"/>
                <w:szCs w:val="20"/>
              </w:rPr>
              <w:t>1,84</w:t>
            </w:r>
          </w:p>
        </w:tc>
      </w:tr>
      <w:tr w:rsidR="00121791" w:rsidRPr="00317E2B" w14:paraId="39C5B71C" w14:textId="77777777" w:rsidTr="00317E2B">
        <w:trPr>
          <w:gridAfter w:val="1"/>
          <w:wAfter w:w="16" w:type="dxa"/>
          <w:trHeight w:val="20"/>
        </w:trPr>
        <w:tc>
          <w:tcPr>
            <w:tcW w:w="595" w:type="dxa"/>
            <w:vMerge w:val="restart"/>
            <w:shd w:val="clear" w:color="auto" w:fill="auto"/>
            <w:noWrap/>
            <w:vAlign w:val="center"/>
            <w:hideMark/>
          </w:tcPr>
          <w:p w14:paraId="23919880"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239429B6"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06110256"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55936133" w14:textId="77777777" w:rsidR="00121791" w:rsidRPr="00317E2B" w:rsidRDefault="00121791" w:rsidP="006715EA">
            <w:pPr>
              <w:contextualSpacing/>
              <w:rPr>
                <w:sz w:val="20"/>
                <w:szCs w:val="20"/>
              </w:rPr>
            </w:pPr>
            <w:r w:rsidRPr="00317E2B">
              <w:rPr>
                <w:sz w:val="20"/>
                <w:szCs w:val="20"/>
              </w:rPr>
              <w:t>10,617</w:t>
            </w:r>
          </w:p>
        </w:tc>
        <w:tc>
          <w:tcPr>
            <w:tcW w:w="895" w:type="dxa"/>
            <w:shd w:val="clear" w:color="auto" w:fill="auto"/>
            <w:vAlign w:val="center"/>
            <w:hideMark/>
          </w:tcPr>
          <w:p w14:paraId="1204D811" w14:textId="77777777" w:rsidR="00121791" w:rsidRPr="00317E2B" w:rsidRDefault="00121791" w:rsidP="006715EA">
            <w:pPr>
              <w:contextualSpacing/>
              <w:rPr>
                <w:sz w:val="20"/>
                <w:szCs w:val="20"/>
              </w:rPr>
            </w:pPr>
            <w:r w:rsidRPr="00317E2B">
              <w:rPr>
                <w:sz w:val="20"/>
                <w:szCs w:val="20"/>
              </w:rPr>
              <w:t>358,777</w:t>
            </w:r>
          </w:p>
        </w:tc>
        <w:tc>
          <w:tcPr>
            <w:tcW w:w="894" w:type="dxa"/>
            <w:shd w:val="clear" w:color="auto" w:fill="auto"/>
            <w:vAlign w:val="center"/>
            <w:hideMark/>
          </w:tcPr>
          <w:p w14:paraId="5EE1C549" w14:textId="77777777" w:rsidR="00121791" w:rsidRPr="00317E2B" w:rsidRDefault="00121791" w:rsidP="006715EA">
            <w:pPr>
              <w:contextualSpacing/>
              <w:rPr>
                <w:sz w:val="20"/>
                <w:szCs w:val="20"/>
              </w:rPr>
            </w:pPr>
            <w:r w:rsidRPr="00317E2B">
              <w:rPr>
                <w:sz w:val="20"/>
                <w:szCs w:val="20"/>
              </w:rPr>
              <w:t>10,617</w:t>
            </w:r>
          </w:p>
        </w:tc>
        <w:tc>
          <w:tcPr>
            <w:tcW w:w="895" w:type="dxa"/>
            <w:shd w:val="clear" w:color="auto" w:fill="auto"/>
            <w:vAlign w:val="center"/>
            <w:hideMark/>
          </w:tcPr>
          <w:p w14:paraId="165A7BCE" w14:textId="77777777" w:rsidR="00121791" w:rsidRPr="00317E2B" w:rsidRDefault="00121791" w:rsidP="006715EA">
            <w:pPr>
              <w:contextualSpacing/>
              <w:rPr>
                <w:sz w:val="20"/>
                <w:szCs w:val="20"/>
              </w:rPr>
            </w:pPr>
            <w:r w:rsidRPr="00317E2B">
              <w:rPr>
                <w:sz w:val="20"/>
                <w:szCs w:val="20"/>
              </w:rPr>
              <w:t>10,617</w:t>
            </w:r>
          </w:p>
        </w:tc>
        <w:tc>
          <w:tcPr>
            <w:tcW w:w="894" w:type="dxa"/>
            <w:shd w:val="clear" w:color="auto" w:fill="auto"/>
            <w:vAlign w:val="center"/>
            <w:hideMark/>
          </w:tcPr>
          <w:p w14:paraId="284C5219" w14:textId="77777777" w:rsidR="00121791" w:rsidRPr="00317E2B" w:rsidRDefault="00121791" w:rsidP="006715EA">
            <w:pPr>
              <w:contextualSpacing/>
              <w:rPr>
                <w:sz w:val="20"/>
                <w:szCs w:val="20"/>
              </w:rPr>
            </w:pPr>
            <w:r w:rsidRPr="00317E2B">
              <w:rPr>
                <w:sz w:val="20"/>
                <w:szCs w:val="20"/>
              </w:rPr>
              <w:t>10,617</w:t>
            </w:r>
          </w:p>
        </w:tc>
        <w:tc>
          <w:tcPr>
            <w:tcW w:w="895" w:type="dxa"/>
            <w:shd w:val="clear" w:color="auto" w:fill="auto"/>
            <w:vAlign w:val="center"/>
            <w:hideMark/>
          </w:tcPr>
          <w:p w14:paraId="12F64EC5" w14:textId="77777777" w:rsidR="00121791" w:rsidRPr="00317E2B" w:rsidRDefault="00121791" w:rsidP="006715EA">
            <w:pPr>
              <w:contextualSpacing/>
              <w:rPr>
                <w:sz w:val="20"/>
                <w:szCs w:val="20"/>
              </w:rPr>
            </w:pPr>
            <w:r w:rsidRPr="00317E2B">
              <w:rPr>
                <w:sz w:val="20"/>
                <w:szCs w:val="20"/>
              </w:rPr>
              <w:t>10,617</w:t>
            </w:r>
          </w:p>
        </w:tc>
        <w:tc>
          <w:tcPr>
            <w:tcW w:w="895" w:type="dxa"/>
            <w:shd w:val="clear" w:color="auto" w:fill="auto"/>
            <w:vAlign w:val="center"/>
            <w:hideMark/>
          </w:tcPr>
          <w:p w14:paraId="0E388C33" w14:textId="77777777" w:rsidR="00121791" w:rsidRPr="00317E2B" w:rsidRDefault="00121791" w:rsidP="006715EA">
            <w:pPr>
              <w:contextualSpacing/>
              <w:rPr>
                <w:sz w:val="20"/>
                <w:szCs w:val="20"/>
              </w:rPr>
            </w:pPr>
            <w:r w:rsidRPr="00317E2B">
              <w:rPr>
                <w:sz w:val="20"/>
                <w:szCs w:val="20"/>
              </w:rPr>
              <w:t>10,617</w:t>
            </w:r>
          </w:p>
        </w:tc>
        <w:tc>
          <w:tcPr>
            <w:tcW w:w="894" w:type="dxa"/>
            <w:shd w:val="clear" w:color="auto" w:fill="auto"/>
            <w:vAlign w:val="center"/>
            <w:hideMark/>
          </w:tcPr>
          <w:p w14:paraId="2A672F95" w14:textId="77777777" w:rsidR="00121791" w:rsidRPr="00317E2B" w:rsidRDefault="00121791" w:rsidP="006715EA">
            <w:pPr>
              <w:contextualSpacing/>
              <w:rPr>
                <w:sz w:val="20"/>
                <w:szCs w:val="20"/>
              </w:rPr>
            </w:pPr>
            <w:r w:rsidRPr="00317E2B">
              <w:rPr>
                <w:sz w:val="20"/>
                <w:szCs w:val="20"/>
              </w:rPr>
              <w:t>10,617</w:t>
            </w:r>
          </w:p>
        </w:tc>
        <w:tc>
          <w:tcPr>
            <w:tcW w:w="894" w:type="dxa"/>
            <w:shd w:val="clear" w:color="auto" w:fill="auto"/>
            <w:vAlign w:val="center"/>
            <w:hideMark/>
          </w:tcPr>
          <w:p w14:paraId="539943AA" w14:textId="77777777" w:rsidR="00121791" w:rsidRPr="00317E2B" w:rsidRDefault="00121791" w:rsidP="006715EA">
            <w:pPr>
              <w:contextualSpacing/>
              <w:rPr>
                <w:sz w:val="20"/>
                <w:szCs w:val="20"/>
              </w:rPr>
            </w:pPr>
            <w:r w:rsidRPr="00317E2B">
              <w:rPr>
                <w:sz w:val="20"/>
                <w:szCs w:val="20"/>
              </w:rPr>
              <w:t>10,617</w:t>
            </w:r>
          </w:p>
        </w:tc>
      </w:tr>
      <w:tr w:rsidR="00121791" w:rsidRPr="00317E2B" w14:paraId="2223DA63" w14:textId="77777777" w:rsidTr="00317E2B">
        <w:trPr>
          <w:gridAfter w:val="1"/>
          <w:wAfter w:w="16" w:type="dxa"/>
          <w:trHeight w:val="20"/>
        </w:trPr>
        <w:tc>
          <w:tcPr>
            <w:tcW w:w="595" w:type="dxa"/>
            <w:vMerge/>
            <w:vAlign w:val="center"/>
            <w:hideMark/>
          </w:tcPr>
          <w:p w14:paraId="710E8BA7" w14:textId="77777777" w:rsidR="00121791" w:rsidRPr="00317E2B" w:rsidRDefault="00121791" w:rsidP="006715EA">
            <w:pPr>
              <w:contextualSpacing/>
              <w:rPr>
                <w:sz w:val="20"/>
                <w:szCs w:val="20"/>
              </w:rPr>
            </w:pPr>
          </w:p>
        </w:tc>
        <w:tc>
          <w:tcPr>
            <w:tcW w:w="4655" w:type="dxa"/>
            <w:vMerge/>
            <w:vAlign w:val="center"/>
            <w:hideMark/>
          </w:tcPr>
          <w:p w14:paraId="561087BE" w14:textId="77777777" w:rsidR="00121791" w:rsidRPr="00317E2B" w:rsidRDefault="00121791" w:rsidP="006715EA">
            <w:pPr>
              <w:contextualSpacing/>
              <w:rPr>
                <w:sz w:val="20"/>
                <w:szCs w:val="20"/>
              </w:rPr>
            </w:pPr>
          </w:p>
        </w:tc>
        <w:tc>
          <w:tcPr>
            <w:tcW w:w="998" w:type="dxa"/>
            <w:shd w:val="clear" w:color="auto" w:fill="auto"/>
            <w:vAlign w:val="center"/>
            <w:hideMark/>
          </w:tcPr>
          <w:p w14:paraId="53346A73"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1CE4A33C"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0A56E607"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2C35AFB"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5B86311D"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6170EE2"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DA2DCC6"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BFC8E9D"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2F81272"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1E89188" w14:textId="77777777" w:rsidR="00121791" w:rsidRPr="00317E2B" w:rsidRDefault="00121791" w:rsidP="006715EA">
            <w:pPr>
              <w:contextualSpacing/>
              <w:rPr>
                <w:sz w:val="20"/>
                <w:szCs w:val="20"/>
              </w:rPr>
            </w:pPr>
            <w:r w:rsidRPr="00317E2B">
              <w:rPr>
                <w:sz w:val="20"/>
                <w:szCs w:val="20"/>
              </w:rPr>
              <w:t>100</w:t>
            </w:r>
          </w:p>
        </w:tc>
      </w:tr>
      <w:tr w:rsidR="00121791" w:rsidRPr="00317E2B" w14:paraId="62704483" w14:textId="77777777" w:rsidTr="00317E2B">
        <w:trPr>
          <w:gridAfter w:val="1"/>
          <w:wAfter w:w="16" w:type="dxa"/>
          <w:trHeight w:val="20"/>
        </w:trPr>
        <w:tc>
          <w:tcPr>
            <w:tcW w:w="595" w:type="dxa"/>
            <w:shd w:val="clear" w:color="auto" w:fill="auto"/>
            <w:noWrap/>
            <w:vAlign w:val="center"/>
            <w:hideMark/>
          </w:tcPr>
          <w:p w14:paraId="547DC27C" w14:textId="77777777" w:rsidR="00121791" w:rsidRPr="00317E2B" w:rsidRDefault="00121791" w:rsidP="006715EA">
            <w:pPr>
              <w:contextualSpacing/>
              <w:rPr>
                <w:sz w:val="20"/>
                <w:szCs w:val="20"/>
              </w:rPr>
            </w:pPr>
            <w:r w:rsidRPr="00317E2B">
              <w:rPr>
                <w:sz w:val="20"/>
                <w:szCs w:val="20"/>
              </w:rPr>
              <w:t>5.2.</w:t>
            </w:r>
          </w:p>
        </w:tc>
        <w:tc>
          <w:tcPr>
            <w:tcW w:w="4655" w:type="dxa"/>
            <w:shd w:val="clear" w:color="auto" w:fill="auto"/>
            <w:vAlign w:val="center"/>
            <w:hideMark/>
          </w:tcPr>
          <w:p w14:paraId="779AE390" w14:textId="77777777" w:rsidR="00121791" w:rsidRPr="00317E2B" w:rsidRDefault="00121791" w:rsidP="006715EA">
            <w:pPr>
              <w:contextualSpacing/>
              <w:rPr>
                <w:sz w:val="20"/>
                <w:szCs w:val="20"/>
              </w:rPr>
            </w:pPr>
            <w:r w:rsidRPr="00317E2B">
              <w:rPr>
                <w:sz w:val="20"/>
                <w:szCs w:val="20"/>
              </w:rPr>
              <w:t>Отпущено для приготовления горячей воды, из них:</w:t>
            </w:r>
          </w:p>
        </w:tc>
        <w:tc>
          <w:tcPr>
            <w:tcW w:w="998" w:type="dxa"/>
            <w:shd w:val="clear" w:color="auto" w:fill="auto"/>
            <w:vAlign w:val="center"/>
            <w:hideMark/>
          </w:tcPr>
          <w:p w14:paraId="0C190753"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373A9FF1"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5F16C182" w14:textId="77777777" w:rsidR="00121791" w:rsidRPr="00317E2B" w:rsidRDefault="00121791" w:rsidP="006715EA">
            <w:pPr>
              <w:contextualSpacing/>
              <w:rPr>
                <w:sz w:val="20"/>
                <w:szCs w:val="20"/>
              </w:rPr>
            </w:pPr>
            <w:r w:rsidRPr="00317E2B">
              <w:rPr>
                <w:sz w:val="20"/>
                <w:szCs w:val="20"/>
              </w:rPr>
              <w:t>119,249</w:t>
            </w:r>
          </w:p>
        </w:tc>
        <w:tc>
          <w:tcPr>
            <w:tcW w:w="894" w:type="dxa"/>
            <w:shd w:val="clear" w:color="auto" w:fill="auto"/>
            <w:vAlign w:val="center"/>
            <w:hideMark/>
          </w:tcPr>
          <w:p w14:paraId="070A73B8"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37060501" w14:textId="77777777" w:rsidR="00121791" w:rsidRPr="00317E2B" w:rsidRDefault="00121791" w:rsidP="006715EA">
            <w:pPr>
              <w:contextualSpacing/>
              <w:rPr>
                <w:sz w:val="20"/>
                <w:szCs w:val="20"/>
              </w:rPr>
            </w:pPr>
            <w:r w:rsidRPr="00317E2B">
              <w:rPr>
                <w:sz w:val="20"/>
                <w:szCs w:val="20"/>
              </w:rPr>
              <w:t>74,911</w:t>
            </w:r>
          </w:p>
        </w:tc>
        <w:tc>
          <w:tcPr>
            <w:tcW w:w="894" w:type="dxa"/>
            <w:shd w:val="clear" w:color="auto" w:fill="auto"/>
            <w:vAlign w:val="center"/>
            <w:hideMark/>
          </w:tcPr>
          <w:p w14:paraId="7CFAC2D0"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3B10A265"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0832C7D9" w14:textId="77777777" w:rsidR="00121791" w:rsidRPr="00317E2B" w:rsidRDefault="00121791" w:rsidP="006715EA">
            <w:pPr>
              <w:contextualSpacing/>
              <w:rPr>
                <w:sz w:val="20"/>
                <w:szCs w:val="20"/>
              </w:rPr>
            </w:pPr>
            <w:r w:rsidRPr="00317E2B">
              <w:rPr>
                <w:sz w:val="20"/>
                <w:szCs w:val="20"/>
              </w:rPr>
              <w:t>74,911</w:t>
            </w:r>
          </w:p>
        </w:tc>
        <w:tc>
          <w:tcPr>
            <w:tcW w:w="894" w:type="dxa"/>
            <w:shd w:val="clear" w:color="auto" w:fill="auto"/>
            <w:vAlign w:val="center"/>
            <w:hideMark/>
          </w:tcPr>
          <w:p w14:paraId="1F298A6E" w14:textId="77777777" w:rsidR="00121791" w:rsidRPr="00317E2B" w:rsidRDefault="00121791" w:rsidP="006715EA">
            <w:pPr>
              <w:contextualSpacing/>
              <w:rPr>
                <w:sz w:val="20"/>
                <w:szCs w:val="20"/>
              </w:rPr>
            </w:pPr>
            <w:r w:rsidRPr="00317E2B">
              <w:rPr>
                <w:sz w:val="20"/>
                <w:szCs w:val="20"/>
              </w:rPr>
              <w:t>74,911</w:t>
            </w:r>
          </w:p>
        </w:tc>
        <w:tc>
          <w:tcPr>
            <w:tcW w:w="894" w:type="dxa"/>
            <w:shd w:val="clear" w:color="auto" w:fill="auto"/>
            <w:vAlign w:val="center"/>
            <w:hideMark/>
          </w:tcPr>
          <w:p w14:paraId="17B05316" w14:textId="77777777" w:rsidR="00121791" w:rsidRPr="00317E2B" w:rsidRDefault="00121791" w:rsidP="006715EA">
            <w:pPr>
              <w:contextualSpacing/>
              <w:rPr>
                <w:sz w:val="20"/>
                <w:szCs w:val="20"/>
              </w:rPr>
            </w:pPr>
            <w:r w:rsidRPr="00317E2B">
              <w:rPr>
                <w:sz w:val="20"/>
                <w:szCs w:val="20"/>
              </w:rPr>
              <w:t>74,911</w:t>
            </w:r>
          </w:p>
        </w:tc>
      </w:tr>
      <w:tr w:rsidR="00121791" w:rsidRPr="00317E2B" w14:paraId="28FF9E0E" w14:textId="77777777" w:rsidTr="00317E2B">
        <w:trPr>
          <w:gridAfter w:val="1"/>
          <w:wAfter w:w="16" w:type="dxa"/>
          <w:trHeight w:val="20"/>
        </w:trPr>
        <w:tc>
          <w:tcPr>
            <w:tcW w:w="595" w:type="dxa"/>
            <w:shd w:val="clear" w:color="auto" w:fill="auto"/>
            <w:noWrap/>
            <w:vAlign w:val="center"/>
            <w:hideMark/>
          </w:tcPr>
          <w:p w14:paraId="08014769"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341D3740" w14:textId="77777777" w:rsidR="00121791" w:rsidRPr="00317E2B" w:rsidRDefault="00121791" w:rsidP="006715EA">
            <w:pPr>
              <w:contextualSpacing/>
              <w:rPr>
                <w:sz w:val="20"/>
                <w:szCs w:val="20"/>
              </w:rPr>
            </w:pPr>
            <w:r w:rsidRPr="00317E2B">
              <w:rPr>
                <w:sz w:val="20"/>
                <w:szCs w:val="20"/>
              </w:rPr>
              <w:t>в соответствии с санитарными нормами</w:t>
            </w:r>
          </w:p>
        </w:tc>
        <w:tc>
          <w:tcPr>
            <w:tcW w:w="998" w:type="dxa"/>
            <w:shd w:val="clear" w:color="auto" w:fill="auto"/>
            <w:vAlign w:val="center"/>
            <w:hideMark/>
          </w:tcPr>
          <w:p w14:paraId="5FDD5D40"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4A4F59A2"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612E7F94" w14:textId="77777777" w:rsidR="00121791" w:rsidRPr="00317E2B" w:rsidRDefault="00121791" w:rsidP="006715EA">
            <w:pPr>
              <w:contextualSpacing/>
              <w:rPr>
                <w:sz w:val="20"/>
                <w:szCs w:val="20"/>
              </w:rPr>
            </w:pPr>
            <w:r w:rsidRPr="00317E2B">
              <w:rPr>
                <w:sz w:val="20"/>
                <w:szCs w:val="20"/>
              </w:rPr>
              <w:t>119,249</w:t>
            </w:r>
          </w:p>
        </w:tc>
        <w:tc>
          <w:tcPr>
            <w:tcW w:w="894" w:type="dxa"/>
            <w:shd w:val="clear" w:color="auto" w:fill="auto"/>
            <w:vAlign w:val="center"/>
            <w:hideMark/>
          </w:tcPr>
          <w:p w14:paraId="4FE147E7"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10903B6B" w14:textId="77777777" w:rsidR="00121791" w:rsidRPr="00317E2B" w:rsidRDefault="00121791" w:rsidP="006715EA">
            <w:pPr>
              <w:contextualSpacing/>
              <w:rPr>
                <w:sz w:val="20"/>
                <w:szCs w:val="20"/>
              </w:rPr>
            </w:pPr>
            <w:r w:rsidRPr="00317E2B">
              <w:rPr>
                <w:sz w:val="20"/>
                <w:szCs w:val="20"/>
              </w:rPr>
              <w:t>74,911</w:t>
            </w:r>
          </w:p>
        </w:tc>
        <w:tc>
          <w:tcPr>
            <w:tcW w:w="894" w:type="dxa"/>
            <w:shd w:val="clear" w:color="auto" w:fill="auto"/>
            <w:vAlign w:val="center"/>
            <w:hideMark/>
          </w:tcPr>
          <w:p w14:paraId="08442AD3"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3A2BA7E9"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37D56585" w14:textId="77777777" w:rsidR="00121791" w:rsidRPr="00317E2B" w:rsidRDefault="00121791" w:rsidP="006715EA">
            <w:pPr>
              <w:contextualSpacing/>
              <w:rPr>
                <w:sz w:val="20"/>
                <w:szCs w:val="20"/>
              </w:rPr>
            </w:pPr>
            <w:r w:rsidRPr="00317E2B">
              <w:rPr>
                <w:sz w:val="20"/>
                <w:szCs w:val="20"/>
              </w:rPr>
              <w:t>74,911</w:t>
            </w:r>
          </w:p>
        </w:tc>
        <w:tc>
          <w:tcPr>
            <w:tcW w:w="894" w:type="dxa"/>
            <w:shd w:val="clear" w:color="auto" w:fill="auto"/>
            <w:vAlign w:val="center"/>
            <w:hideMark/>
          </w:tcPr>
          <w:p w14:paraId="10A46AEC" w14:textId="77777777" w:rsidR="00121791" w:rsidRPr="00317E2B" w:rsidRDefault="00121791" w:rsidP="006715EA">
            <w:pPr>
              <w:contextualSpacing/>
              <w:rPr>
                <w:sz w:val="20"/>
                <w:szCs w:val="20"/>
              </w:rPr>
            </w:pPr>
            <w:r w:rsidRPr="00317E2B">
              <w:rPr>
                <w:sz w:val="20"/>
                <w:szCs w:val="20"/>
              </w:rPr>
              <w:t>74,911</w:t>
            </w:r>
          </w:p>
        </w:tc>
        <w:tc>
          <w:tcPr>
            <w:tcW w:w="894" w:type="dxa"/>
            <w:shd w:val="clear" w:color="auto" w:fill="auto"/>
            <w:vAlign w:val="center"/>
            <w:hideMark/>
          </w:tcPr>
          <w:p w14:paraId="0EA69DC7" w14:textId="77777777" w:rsidR="00121791" w:rsidRPr="00317E2B" w:rsidRDefault="00121791" w:rsidP="006715EA">
            <w:pPr>
              <w:contextualSpacing/>
              <w:rPr>
                <w:sz w:val="20"/>
                <w:szCs w:val="20"/>
              </w:rPr>
            </w:pPr>
            <w:r w:rsidRPr="00317E2B">
              <w:rPr>
                <w:sz w:val="20"/>
                <w:szCs w:val="20"/>
              </w:rPr>
              <w:t>74,911</w:t>
            </w:r>
          </w:p>
        </w:tc>
      </w:tr>
      <w:tr w:rsidR="00121791" w:rsidRPr="00317E2B" w14:paraId="2CB93A72" w14:textId="77777777" w:rsidTr="00317E2B">
        <w:trPr>
          <w:gridAfter w:val="1"/>
          <w:wAfter w:w="16" w:type="dxa"/>
          <w:trHeight w:val="20"/>
        </w:trPr>
        <w:tc>
          <w:tcPr>
            <w:tcW w:w="595" w:type="dxa"/>
            <w:shd w:val="clear" w:color="auto" w:fill="auto"/>
            <w:noWrap/>
            <w:vAlign w:val="center"/>
            <w:hideMark/>
          </w:tcPr>
          <w:p w14:paraId="715F52DA"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70FA783E" w14:textId="77777777" w:rsidR="00121791" w:rsidRPr="00317E2B" w:rsidRDefault="00121791" w:rsidP="006715EA">
            <w:pPr>
              <w:contextualSpacing/>
              <w:rPr>
                <w:sz w:val="20"/>
                <w:szCs w:val="20"/>
              </w:rPr>
            </w:pPr>
            <w:r w:rsidRPr="00317E2B">
              <w:rPr>
                <w:sz w:val="20"/>
                <w:szCs w:val="20"/>
              </w:rPr>
              <w:t>с нарушениями санитарных норм:</w:t>
            </w:r>
          </w:p>
        </w:tc>
        <w:tc>
          <w:tcPr>
            <w:tcW w:w="998" w:type="dxa"/>
            <w:shd w:val="clear" w:color="auto" w:fill="auto"/>
            <w:vAlign w:val="center"/>
            <w:hideMark/>
          </w:tcPr>
          <w:p w14:paraId="53E3D6E3"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66B79FC0"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2D78680F"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7F3CE315"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5DE0A273"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0DC4FF81"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598AB6A7"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398E06C0"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18A5C4AD"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2A76DAEB" w14:textId="77777777" w:rsidR="00121791" w:rsidRPr="00317E2B" w:rsidRDefault="00121791" w:rsidP="006715EA">
            <w:pPr>
              <w:contextualSpacing/>
              <w:rPr>
                <w:sz w:val="20"/>
                <w:szCs w:val="20"/>
              </w:rPr>
            </w:pPr>
            <w:r w:rsidRPr="00317E2B">
              <w:rPr>
                <w:sz w:val="20"/>
                <w:szCs w:val="20"/>
              </w:rPr>
              <w:t>0,000</w:t>
            </w:r>
          </w:p>
        </w:tc>
      </w:tr>
      <w:tr w:rsidR="00121791" w:rsidRPr="00317E2B" w14:paraId="5081003A" w14:textId="77777777" w:rsidTr="00317E2B">
        <w:trPr>
          <w:gridAfter w:val="1"/>
          <w:wAfter w:w="16" w:type="dxa"/>
          <w:trHeight w:val="20"/>
        </w:trPr>
        <w:tc>
          <w:tcPr>
            <w:tcW w:w="595" w:type="dxa"/>
            <w:shd w:val="clear" w:color="auto" w:fill="auto"/>
            <w:noWrap/>
            <w:vAlign w:val="center"/>
            <w:hideMark/>
          </w:tcPr>
          <w:p w14:paraId="5903EF6B"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0704CB12" w14:textId="77777777" w:rsidR="00121791" w:rsidRPr="00317E2B" w:rsidRDefault="00121791" w:rsidP="006715EA">
            <w:pPr>
              <w:contextualSpacing/>
              <w:rPr>
                <w:sz w:val="20"/>
                <w:szCs w:val="20"/>
              </w:rPr>
            </w:pPr>
            <w:r w:rsidRPr="00317E2B">
              <w:rPr>
                <w:sz w:val="20"/>
                <w:szCs w:val="20"/>
              </w:rPr>
              <w:t xml:space="preserve"> - по температуре</w:t>
            </w:r>
          </w:p>
        </w:tc>
        <w:tc>
          <w:tcPr>
            <w:tcW w:w="998" w:type="dxa"/>
            <w:shd w:val="clear" w:color="auto" w:fill="auto"/>
            <w:vAlign w:val="center"/>
            <w:hideMark/>
          </w:tcPr>
          <w:p w14:paraId="5DEF13EE"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37DC799D"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203241F2"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4318A673"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23B652D6"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2494930B"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72D9C26B"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27047045"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7053C208"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5847AB3C" w14:textId="77777777" w:rsidR="00121791" w:rsidRPr="00317E2B" w:rsidRDefault="00121791" w:rsidP="006715EA">
            <w:pPr>
              <w:contextualSpacing/>
              <w:rPr>
                <w:sz w:val="20"/>
                <w:szCs w:val="20"/>
              </w:rPr>
            </w:pPr>
            <w:r w:rsidRPr="00317E2B">
              <w:rPr>
                <w:sz w:val="20"/>
                <w:szCs w:val="20"/>
              </w:rPr>
              <w:t>0,000</w:t>
            </w:r>
          </w:p>
        </w:tc>
      </w:tr>
      <w:tr w:rsidR="00121791" w:rsidRPr="00317E2B" w14:paraId="1563D695" w14:textId="77777777" w:rsidTr="00317E2B">
        <w:trPr>
          <w:gridAfter w:val="1"/>
          <w:wAfter w:w="16" w:type="dxa"/>
          <w:trHeight w:val="20"/>
        </w:trPr>
        <w:tc>
          <w:tcPr>
            <w:tcW w:w="595" w:type="dxa"/>
            <w:shd w:val="clear" w:color="auto" w:fill="auto"/>
            <w:noWrap/>
            <w:vAlign w:val="center"/>
            <w:hideMark/>
          </w:tcPr>
          <w:p w14:paraId="7FF28C54"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16FE7BDD" w14:textId="77777777" w:rsidR="00121791" w:rsidRPr="00317E2B" w:rsidRDefault="00121791" w:rsidP="006715EA">
            <w:pPr>
              <w:contextualSpacing/>
              <w:rPr>
                <w:sz w:val="20"/>
                <w:szCs w:val="20"/>
              </w:rPr>
            </w:pPr>
            <w:r w:rsidRPr="00317E2B">
              <w:rPr>
                <w:sz w:val="20"/>
                <w:szCs w:val="20"/>
              </w:rPr>
              <w:t xml:space="preserve"> - по качеству воды</w:t>
            </w:r>
          </w:p>
        </w:tc>
        <w:tc>
          <w:tcPr>
            <w:tcW w:w="998" w:type="dxa"/>
            <w:shd w:val="clear" w:color="auto" w:fill="auto"/>
            <w:vAlign w:val="center"/>
            <w:hideMark/>
          </w:tcPr>
          <w:p w14:paraId="3BE27ED0"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B27CDDF"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4111DBD3"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652AF236"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3B9AE32D"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4009FBDB"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5A0FD779"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2CCA31C6"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63E43339"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448DF7AF" w14:textId="77777777" w:rsidR="00121791" w:rsidRPr="00317E2B" w:rsidRDefault="00121791" w:rsidP="006715EA">
            <w:pPr>
              <w:contextualSpacing/>
              <w:rPr>
                <w:sz w:val="20"/>
                <w:szCs w:val="20"/>
              </w:rPr>
            </w:pPr>
            <w:r w:rsidRPr="00317E2B">
              <w:rPr>
                <w:sz w:val="20"/>
                <w:szCs w:val="20"/>
              </w:rPr>
              <w:t>0,000</w:t>
            </w:r>
          </w:p>
        </w:tc>
      </w:tr>
      <w:tr w:rsidR="00121791" w:rsidRPr="00317E2B" w14:paraId="47213347" w14:textId="77777777" w:rsidTr="00317E2B">
        <w:trPr>
          <w:gridAfter w:val="1"/>
          <w:wAfter w:w="16" w:type="dxa"/>
          <w:trHeight w:val="20"/>
        </w:trPr>
        <w:tc>
          <w:tcPr>
            <w:tcW w:w="595" w:type="dxa"/>
            <w:vMerge w:val="restart"/>
            <w:shd w:val="clear" w:color="auto" w:fill="auto"/>
            <w:noWrap/>
            <w:vAlign w:val="center"/>
            <w:hideMark/>
          </w:tcPr>
          <w:p w14:paraId="322BDC16"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57A6F62E"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3B3F39C6"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03982C76"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7FEE61F0" w14:textId="77777777" w:rsidR="00121791" w:rsidRPr="00317E2B" w:rsidRDefault="00121791" w:rsidP="006715EA">
            <w:pPr>
              <w:contextualSpacing/>
              <w:rPr>
                <w:sz w:val="20"/>
                <w:szCs w:val="20"/>
              </w:rPr>
            </w:pPr>
            <w:r w:rsidRPr="00317E2B">
              <w:rPr>
                <w:sz w:val="20"/>
                <w:szCs w:val="20"/>
              </w:rPr>
              <w:t>119,249</w:t>
            </w:r>
          </w:p>
        </w:tc>
        <w:tc>
          <w:tcPr>
            <w:tcW w:w="894" w:type="dxa"/>
            <w:shd w:val="clear" w:color="auto" w:fill="auto"/>
            <w:vAlign w:val="center"/>
            <w:hideMark/>
          </w:tcPr>
          <w:p w14:paraId="7730216E"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0C7F72DF" w14:textId="77777777" w:rsidR="00121791" w:rsidRPr="00317E2B" w:rsidRDefault="00121791" w:rsidP="006715EA">
            <w:pPr>
              <w:contextualSpacing/>
              <w:rPr>
                <w:sz w:val="20"/>
                <w:szCs w:val="20"/>
              </w:rPr>
            </w:pPr>
            <w:r w:rsidRPr="00317E2B">
              <w:rPr>
                <w:sz w:val="20"/>
                <w:szCs w:val="20"/>
              </w:rPr>
              <w:t>74,911</w:t>
            </w:r>
          </w:p>
        </w:tc>
        <w:tc>
          <w:tcPr>
            <w:tcW w:w="894" w:type="dxa"/>
            <w:shd w:val="clear" w:color="auto" w:fill="auto"/>
            <w:vAlign w:val="center"/>
            <w:hideMark/>
          </w:tcPr>
          <w:p w14:paraId="10669CDF"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4B9CD1E8"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5A2D8247" w14:textId="77777777" w:rsidR="00121791" w:rsidRPr="00317E2B" w:rsidRDefault="00121791" w:rsidP="006715EA">
            <w:pPr>
              <w:contextualSpacing/>
              <w:rPr>
                <w:sz w:val="20"/>
                <w:szCs w:val="20"/>
              </w:rPr>
            </w:pPr>
            <w:r w:rsidRPr="00317E2B">
              <w:rPr>
                <w:sz w:val="20"/>
                <w:szCs w:val="20"/>
              </w:rPr>
              <w:t>74,911</w:t>
            </w:r>
          </w:p>
        </w:tc>
        <w:tc>
          <w:tcPr>
            <w:tcW w:w="894" w:type="dxa"/>
            <w:shd w:val="clear" w:color="auto" w:fill="auto"/>
            <w:vAlign w:val="center"/>
            <w:hideMark/>
          </w:tcPr>
          <w:p w14:paraId="1EEBC532" w14:textId="77777777" w:rsidR="00121791" w:rsidRPr="00317E2B" w:rsidRDefault="00121791" w:rsidP="006715EA">
            <w:pPr>
              <w:contextualSpacing/>
              <w:rPr>
                <w:sz w:val="20"/>
                <w:szCs w:val="20"/>
              </w:rPr>
            </w:pPr>
            <w:r w:rsidRPr="00317E2B">
              <w:rPr>
                <w:sz w:val="20"/>
                <w:szCs w:val="20"/>
              </w:rPr>
              <w:t>74,911</w:t>
            </w:r>
          </w:p>
        </w:tc>
        <w:tc>
          <w:tcPr>
            <w:tcW w:w="894" w:type="dxa"/>
            <w:shd w:val="clear" w:color="auto" w:fill="auto"/>
            <w:vAlign w:val="center"/>
            <w:hideMark/>
          </w:tcPr>
          <w:p w14:paraId="55F8DC1D" w14:textId="77777777" w:rsidR="00121791" w:rsidRPr="00317E2B" w:rsidRDefault="00121791" w:rsidP="006715EA">
            <w:pPr>
              <w:contextualSpacing/>
              <w:rPr>
                <w:sz w:val="20"/>
                <w:szCs w:val="20"/>
              </w:rPr>
            </w:pPr>
            <w:r w:rsidRPr="00317E2B">
              <w:rPr>
                <w:sz w:val="20"/>
                <w:szCs w:val="20"/>
              </w:rPr>
              <w:t>74,911</w:t>
            </w:r>
          </w:p>
        </w:tc>
      </w:tr>
      <w:tr w:rsidR="00121791" w:rsidRPr="00317E2B" w14:paraId="064A6BB8" w14:textId="77777777" w:rsidTr="00317E2B">
        <w:trPr>
          <w:gridAfter w:val="1"/>
          <w:wAfter w:w="16" w:type="dxa"/>
          <w:trHeight w:val="20"/>
        </w:trPr>
        <w:tc>
          <w:tcPr>
            <w:tcW w:w="595" w:type="dxa"/>
            <w:vMerge/>
            <w:vAlign w:val="center"/>
            <w:hideMark/>
          </w:tcPr>
          <w:p w14:paraId="5FB91677" w14:textId="77777777" w:rsidR="00121791" w:rsidRPr="00317E2B" w:rsidRDefault="00121791" w:rsidP="006715EA">
            <w:pPr>
              <w:contextualSpacing/>
              <w:rPr>
                <w:sz w:val="20"/>
                <w:szCs w:val="20"/>
              </w:rPr>
            </w:pPr>
          </w:p>
        </w:tc>
        <w:tc>
          <w:tcPr>
            <w:tcW w:w="4655" w:type="dxa"/>
            <w:vMerge/>
            <w:vAlign w:val="center"/>
            <w:hideMark/>
          </w:tcPr>
          <w:p w14:paraId="5A9FADBE" w14:textId="77777777" w:rsidR="00121791" w:rsidRPr="00317E2B" w:rsidRDefault="00121791" w:rsidP="006715EA">
            <w:pPr>
              <w:contextualSpacing/>
              <w:rPr>
                <w:sz w:val="20"/>
                <w:szCs w:val="20"/>
              </w:rPr>
            </w:pPr>
          </w:p>
        </w:tc>
        <w:tc>
          <w:tcPr>
            <w:tcW w:w="998" w:type="dxa"/>
            <w:shd w:val="clear" w:color="auto" w:fill="auto"/>
            <w:vAlign w:val="center"/>
            <w:hideMark/>
          </w:tcPr>
          <w:p w14:paraId="3AD93C0C"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3AE17306"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6067EC6"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723A6AB6"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61CC0D4"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81E5078"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E01E210"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94A4AD1"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22506F2"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18855A5" w14:textId="77777777" w:rsidR="00121791" w:rsidRPr="00317E2B" w:rsidRDefault="00121791" w:rsidP="006715EA">
            <w:pPr>
              <w:contextualSpacing/>
              <w:rPr>
                <w:sz w:val="20"/>
                <w:szCs w:val="20"/>
              </w:rPr>
            </w:pPr>
            <w:r w:rsidRPr="00317E2B">
              <w:rPr>
                <w:sz w:val="20"/>
                <w:szCs w:val="20"/>
              </w:rPr>
              <w:t>100</w:t>
            </w:r>
          </w:p>
        </w:tc>
      </w:tr>
      <w:tr w:rsidR="00121791" w:rsidRPr="00317E2B" w14:paraId="0F6046FE" w14:textId="77777777" w:rsidTr="00317E2B">
        <w:trPr>
          <w:gridAfter w:val="1"/>
          <w:wAfter w:w="16" w:type="dxa"/>
          <w:trHeight w:val="20"/>
        </w:trPr>
        <w:tc>
          <w:tcPr>
            <w:tcW w:w="595" w:type="dxa"/>
            <w:vMerge w:val="restart"/>
            <w:shd w:val="clear" w:color="auto" w:fill="auto"/>
            <w:noWrap/>
            <w:vAlign w:val="center"/>
            <w:hideMark/>
          </w:tcPr>
          <w:p w14:paraId="70131DF9" w14:textId="77777777" w:rsidR="00121791" w:rsidRPr="00317E2B" w:rsidRDefault="00121791" w:rsidP="006715EA">
            <w:pPr>
              <w:contextualSpacing/>
              <w:rPr>
                <w:sz w:val="20"/>
                <w:szCs w:val="20"/>
              </w:rPr>
            </w:pPr>
            <w:r w:rsidRPr="00317E2B">
              <w:rPr>
                <w:sz w:val="20"/>
                <w:szCs w:val="20"/>
              </w:rPr>
              <w:t>5.2.1.</w:t>
            </w:r>
          </w:p>
        </w:tc>
        <w:tc>
          <w:tcPr>
            <w:tcW w:w="4655" w:type="dxa"/>
            <w:vMerge w:val="restart"/>
            <w:shd w:val="clear" w:color="auto" w:fill="auto"/>
            <w:vAlign w:val="center"/>
            <w:hideMark/>
          </w:tcPr>
          <w:p w14:paraId="2871D923" w14:textId="77777777" w:rsidR="00121791" w:rsidRPr="00317E2B" w:rsidRDefault="00121791" w:rsidP="006715EA">
            <w:pPr>
              <w:contextualSpacing/>
              <w:rPr>
                <w:sz w:val="20"/>
                <w:szCs w:val="20"/>
              </w:rPr>
            </w:pPr>
            <w:r w:rsidRPr="00317E2B">
              <w:rPr>
                <w:sz w:val="20"/>
                <w:szCs w:val="20"/>
              </w:rPr>
              <w:t>населению в т.ч.:</w:t>
            </w:r>
          </w:p>
        </w:tc>
        <w:tc>
          <w:tcPr>
            <w:tcW w:w="998" w:type="dxa"/>
            <w:shd w:val="clear" w:color="auto" w:fill="auto"/>
            <w:vAlign w:val="center"/>
            <w:hideMark/>
          </w:tcPr>
          <w:p w14:paraId="32A3DAF9"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53145254" w14:textId="77777777" w:rsidR="00121791" w:rsidRPr="00317E2B" w:rsidRDefault="00121791" w:rsidP="006715EA">
            <w:pPr>
              <w:contextualSpacing/>
              <w:rPr>
                <w:sz w:val="20"/>
                <w:szCs w:val="20"/>
              </w:rPr>
            </w:pPr>
            <w:r w:rsidRPr="00317E2B">
              <w:rPr>
                <w:sz w:val="20"/>
                <w:szCs w:val="20"/>
              </w:rPr>
              <w:t>68,197</w:t>
            </w:r>
          </w:p>
        </w:tc>
        <w:tc>
          <w:tcPr>
            <w:tcW w:w="895" w:type="dxa"/>
            <w:shd w:val="clear" w:color="auto" w:fill="auto"/>
            <w:vAlign w:val="center"/>
            <w:hideMark/>
          </w:tcPr>
          <w:p w14:paraId="4DA7527B" w14:textId="77777777" w:rsidR="00121791" w:rsidRPr="00317E2B" w:rsidRDefault="00121791" w:rsidP="006715EA">
            <w:pPr>
              <w:contextualSpacing/>
              <w:rPr>
                <w:sz w:val="20"/>
                <w:szCs w:val="20"/>
              </w:rPr>
            </w:pPr>
            <w:r w:rsidRPr="00317E2B">
              <w:rPr>
                <w:sz w:val="20"/>
                <w:szCs w:val="20"/>
              </w:rPr>
              <w:t>114,783</w:t>
            </w:r>
          </w:p>
        </w:tc>
        <w:tc>
          <w:tcPr>
            <w:tcW w:w="894" w:type="dxa"/>
            <w:shd w:val="clear" w:color="auto" w:fill="auto"/>
            <w:vAlign w:val="center"/>
            <w:hideMark/>
          </w:tcPr>
          <w:p w14:paraId="27141D17" w14:textId="77777777" w:rsidR="00121791" w:rsidRPr="00317E2B" w:rsidRDefault="00121791" w:rsidP="006715EA">
            <w:pPr>
              <w:contextualSpacing/>
              <w:rPr>
                <w:sz w:val="20"/>
                <w:szCs w:val="20"/>
              </w:rPr>
            </w:pPr>
            <w:r w:rsidRPr="00317E2B">
              <w:rPr>
                <w:sz w:val="20"/>
                <w:szCs w:val="20"/>
              </w:rPr>
              <w:t>68,197</w:t>
            </w:r>
          </w:p>
        </w:tc>
        <w:tc>
          <w:tcPr>
            <w:tcW w:w="895" w:type="dxa"/>
            <w:shd w:val="clear" w:color="auto" w:fill="auto"/>
            <w:vAlign w:val="center"/>
            <w:hideMark/>
          </w:tcPr>
          <w:p w14:paraId="49ACBE1E" w14:textId="77777777" w:rsidR="00121791" w:rsidRPr="00317E2B" w:rsidRDefault="00121791" w:rsidP="006715EA">
            <w:pPr>
              <w:contextualSpacing/>
              <w:rPr>
                <w:sz w:val="20"/>
                <w:szCs w:val="20"/>
              </w:rPr>
            </w:pPr>
            <w:r w:rsidRPr="00317E2B">
              <w:rPr>
                <w:sz w:val="20"/>
                <w:szCs w:val="20"/>
              </w:rPr>
              <w:t>68,197</w:t>
            </w:r>
          </w:p>
        </w:tc>
        <w:tc>
          <w:tcPr>
            <w:tcW w:w="894" w:type="dxa"/>
            <w:shd w:val="clear" w:color="auto" w:fill="auto"/>
            <w:vAlign w:val="center"/>
            <w:hideMark/>
          </w:tcPr>
          <w:p w14:paraId="030658AC" w14:textId="77777777" w:rsidR="00121791" w:rsidRPr="00317E2B" w:rsidRDefault="00121791" w:rsidP="006715EA">
            <w:pPr>
              <w:contextualSpacing/>
              <w:rPr>
                <w:sz w:val="20"/>
                <w:szCs w:val="20"/>
              </w:rPr>
            </w:pPr>
            <w:r w:rsidRPr="00317E2B">
              <w:rPr>
                <w:sz w:val="20"/>
                <w:szCs w:val="20"/>
              </w:rPr>
              <w:t>68,197</w:t>
            </w:r>
          </w:p>
        </w:tc>
        <w:tc>
          <w:tcPr>
            <w:tcW w:w="895" w:type="dxa"/>
            <w:shd w:val="clear" w:color="auto" w:fill="auto"/>
            <w:vAlign w:val="center"/>
            <w:hideMark/>
          </w:tcPr>
          <w:p w14:paraId="258474CF" w14:textId="77777777" w:rsidR="00121791" w:rsidRPr="00317E2B" w:rsidRDefault="00121791" w:rsidP="006715EA">
            <w:pPr>
              <w:contextualSpacing/>
              <w:rPr>
                <w:sz w:val="20"/>
                <w:szCs w:val="20"/>
              </w:rPr>
            </w:pPr>
            <w:r w:rsidRPr="00317E2B">
              <w:rPr>
                <w:sz w:val="20"/>
                <w:szCs w:val="20"/>
              </w:rPr>
              <w:t>68,197</w:t>
            </w:r>
          </w:p>
        </w:tc>
        <w:tc>
          <w:tcPr>
            <w:tcW w:w="895" w:type="dxa"/>
            <w:shd w:val="clear" w:color="auto" w:fill="auto"/>
            <w:vAlign w:val="center"/>
            <w:hideMark/>
          </w:tcPr>
          <w:p w14:paraId="6581F720" w14:textId="77777777" w:rsidR="00121791" w:rsidRPr="00317E2B" w:rsidRDefault="00121791" w:rsidP="006715EA">
            <w:pPr>
              <w:contextualSpacing/>
              <w:rPr>
                <w:sz w:val="20"/>
                <w:szCs w:val="20"/>
              </w:rPr>
            </w:pPr>
            <w:r w:rsidRPr="00317E2B">
              <w:rPr>
                <w:sz w:val="20"/>
                <w:szCs w:val="20"/>
              </w:rPr>
              <w:t>68,197</w:t>
            </w:r>
          </w:p>
        </w:tc>
        <w:tc>
          <w:tcPr>
            <w:tcW w:w="894" w:type="dxa"/>
            <w:shd w:val="clear" w:color="auto" w:fill="auto"/>
            <w:vAlign w:val="center"/>
            <w:hideMark/>
          </w:tcPr>
          <w:p w14:paraId="45F273DF" w14:textId="77777777" w:rsidR="00121791" w:rsidRPr="00317E2B" w:rsidRDefault="00121791" w:rsidP="006715EA">
            <w:pPr>
              <w:contextualSpacing/>
              <w:rPr>
                <w:sz w:val="20"/>
                <w:szCs w:val="20"/>
              </w:rPr>
            </w:pPr>
            <w:r w:rsidRPr="00317E2B">
              <w:rPr>
                <w:sz w:val="20"/>
                <w:szCs w:val="20"/>
              </w:rPr>
              <w:t>68,197</w:t>
            </w:r>
          </w:p>
        </w:tc>
        <w:tc>
          <w:tcPr>
            <w:tcW w:w="894" w:type="dxa"/>
            <w:shd w:val="clear" w:color="auto" w:fill="auto"/>
            <w:vAlign w:val="center"/>
            <w:hideMark/>
          </w:tcPr>
          <w:p w14:paraId="01540569" w14:textId="77777777" w:rsidR="00121791" w:rsidRPr="00317E2B" w:rsidRDefault="00121791" w:rsidP="006715EA">
            <w:pPr>
              <w:contextualSpacing/>
              <w:rPr>
                <w:sz w:val="20"/>
                <w:szCs w:val="20"/>
              </w:rPr>
            </w:pPr>
            <w:r w:rsidRPr="00317E2B">
              <w:rPr>
                <w:sz w:val="20"/>
                <w:szCs w:val="20"/>
              </w:rPr>
              <w:t>68,197</w:t>
            </w:r>
          </w:p>
        </w:tc>
      </w:tr>
      <w:tr w:rsidR="00121791" w:rsidRPr="00317E2B" w14:paraId="554F00D9" w14:textId="77777777" w:rsidTr="00317E2B">
        <w:trPr>
          <w:gridAfter w:val="1"/>
          <w:wAfter w:w="16" w:type="dxa"/>
          <w:trHeight w:val="20"/>
        </w:trPr>
        <w:tc>
          <w:tcPr>
            <w:tcW w:w="595" w:type="dxa"/>
            <w:vMerge/>
            <w:vAlign w:val="center"/>
            <w:hideMark/>
          </w:tcPr>
          <w:p w14:paraId="7B903A70" w14:textId="77777777" w:rsidR="00121791" w:rsidRPr="00317E2B" w:rsidRDefault="00121791" w:rsidP="006715EA">
            <w:pPr>
              <w:contextualSpacing/>
              <w:rPr>
                <w:sz w:val="20"/>
                <w:szCs w:val="20"/>
              </w:rPr>
            </w:pPr>
          </w:p>
        </w:tc>
        <w:tc>
          <w:tcPr>
            <w:tcW w:w="4655" w:type="dxa"/>
            <w:vMerge/>
            <w:vAlign w:val="center"/>
            <w:hideMark/>
          </w:tcPr>
          <w:p w14:paraId="671EE0EB" w14:textId="77777777" w:rsidR="00121791" w:rsidRPr="00317E2B" w:rsidRDefault="00121791" w:rsidP="006715EA">
            <w:pPr>
              <w:contextualSpacing/>
              <w:rPr>
                <w:sz w:val="20"/>
                <w:szCs w:val="20"/>
              </w:rPr>
            </w:pPr>
          </w:p>
        </w:tc>
        <w:tc>
          <w:tcPr>
            <w:tcW w:w="998" w:type="dxa"/>
            <w:shd w:val="clear" w:color="auto" w:fill="auto"/>
            <w:vAlign w:val="center"/>
            <w:hideMark/>
          </w:tcPr>
          <w:p w14:paraId="26A79421"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05EA7A07"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0F580F53" w14:textId="77777777" w:rsidR="00121791" w:rsidRPr="00317E2B" w:rsidRDefault="00121791" w:rsidP="006715EA">
            <w:pPr>
              <w:contextualSpacing/>
              <w:rPr>
                <w:sz w:val="20"/>
                <w:szCs w:val="20"/>
              </w:rPr>
            </w:pPr>
            <w:r w:rsidRPr="00317E2B">
              <w:rPr>
                <w:sz w:val="20"/>
                <w:szCs w:val="20"/>
              </w:rPr>
              <w:t>96,26</w:t>
            </w:r>
          </w:p>
        </w:tc>
        <w:tc>
          <w:tcPr>
            <w:tcW w:w="894" w:type="dxa"/>
            <w:shd w:val="clear" w:color="auto" w:fill="auto"/>
            <w:vAlign w:val="center"/>
            <w:hideMark/>
          </w:tcPr>
          <w:p w14:paraId="4050A025"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701C7FBC" w14:textId="77777777" w:rsidR="00121791" w:rsidRPr="00317E2B" w:rsidRDefault="00121791" w:rsidP="006715EA">
            <w:pPr>
              <w:contextualSpacing/>
              <w:rPr>
                <w:sz w:val="20"/>
                <w:szCs w:val="20"/>
              </w:rPr>
            </w:pPr>
            <w:r w:rsidRPr="00317E2B">
              <w:rPr>
                <w:sz w:val="20"/>
                <w:szCs w:val="20"/>
              </w:rPr>
              <w:t>91,04</w:t>
            </w:r>
          </w:p>
        </w:tc>
        <w:tc>
          <w:tcPr>
            <w:tcW w:w="894" w:type="dxa"/>
            <w:shd w:val="clear" w:color="auto" w:fill="auto"/>
            <w:vAlign w:val="center"/>
            <w:hideMark/>
          </w:tcPr>
          <w:p w14:paraId="105D3667"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62FCBE7F"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1524E701" w14:textId="77777777" w:rsidR="00121791" w:rsidRPr="00317E2B" w:rsidRDefault="00121791" w:rsidP="006715EA">
            <w:pPr>
              <w:contextualSpacing/>
              <w:rPr>
                <w:sz w:val="20"/>
                <w:szCs w:val="20"/>
              </w:rPr>
            </w:pPr>
            <w:r w:rsidRPr="00317E2B">
              <w:rPr>
                <w:sz w:val="20"/>
                <w:szCs w:val="20"/>
              </w:rPr>
              <w:t>91,04</w:t>
            </w:r>
          </w:p>
        </w:tc>
        <w:tc>
          <w:tcPr>
            <w:tcW w:w="894" w:type="dxa"/>
            <w:shd w:val="clear" w:color="auto" w:fill="auto"/>
            <w:vAlign w:val="center"/>
            <w:hideMark/>
          </w:tcPr>
          <w:p w14:paraId="43BED52C" w14:textId="77777777" w:rsidR="00121791" w:rsidRPr="00317E2B" w:rsidRDefault="00121791" w:rsidP="006715EA">
            <w:pPr>
              <w:contextualSpacing/>
              <w:rPr>
                <w:sz w:val="20"/>
                <w:szCs w:val="20"/>
              </w:rPr>
            </w:pPr>
            <w:r w:rsidRPr="00317E2B">
              <w:rPr>
                <w:sz w:val="20"/>
                <w:szCs w:val="20"/>
              </w:rPr>
              <w:t>91,04</w:t>
            </w:r>
          </w:p>
        </w:tc>
        <w:tc>
          <w:tcPr>
            <w:tcW w:w="894" w:type="dxa"/>
            <w:shd w:val="clear" w:color="auto" w:fill="auto"/>
            <w:vAlign w:val="center"/>
            <w:hideMark/>
          </w:tcPr>
          <w:p w14:paraId="0B04E196" w14:textId="77777777" w:rsidR="00121791" w:rsidRPr="00317E2B" w:rsidRDefault="00121791" w:rsidP="006715EA">
            <w:pPr>
              <w:contextualSpacing/>
              <w:rPr>
                <w:sz w:val="20"/>
                <w:szCs w:val="20"/>
              </w:rPr>
            </w:pPr>
            <w:r w:rsidRPr="00317E2B">
              <w:rPr>
                <w:sz w:val="20"/>
                <w:szCs w:val="20"/>
              </w:rPr>
              <w:t>91,04</w:t>
            </w:r>
          </w:p>
        </w:tc>
      </w:tr>
      <w:tr w:rsidR="00121791" w:rsidRPr="00317E2B" w14:paraId="48532F51" w14:textId="77777777" w:rsidTr="00317E2B">
        <w:trPr>
          <w:gridAfter w:val="1"/>
          <w:wAfter w:w="16" w:type="dxa"/>
          <w:trHeight w:val="20"/>
        </w:trPr>
        <w:tc>
          <w:tcPr>
            <w:tcW w:w="595" w:type="dxa"/>
            <w:vMerge w:val="restart"/>
            <w:shd w:val="clear" w:color="auto" w:fill="auto"/>
            <w:noWrap/>
            <w:vAlign w:val="center"/>
            <w:hideMark/>
          </w:tcPr>
          <w:p w14:paraId="52E05800"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039CE9AC"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35BD0DA7"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30C192EA" w14:textId="77777777" w:rsidR="00121791" w:rsidRPr="00317E2B" w:rsidRDefault="00121791" w:rsidP="006715EA">
            <w:pPr>
              <w:contextualSpacing/>
              <w:rPr>
                <w:sz w:val="20"/>
                <w:szCs w:val="20"/>
              </w:rPr>
            </w:pPr>
            <w:r w:rsidRPr="00317E2B">
              <w:rPr>
                <w:sz w:val="20"/>
                <w:szCs w:val="20"/>
              </w:rPr>
              <w:t>68,197</w:t>
            </w:r>
          </w:p>
        </w:tc>
        <w:tc>
          <w:tcPr>
            <w:tcW w:w="895" w:type="dxa"/>
            <w:shd w:val="clear" w:color="auto" w:fill="auto"/>
            <w:vAlign w:val="center"/>
            <w:hideMark/>
          </w:tcPr>
          <w:p w14:paraId="0D2DED48" w14:textId="77777777" w:rsidR="00121791" w:rsidRPr="00317E2B" w:rsidRDefault="00121791" w:rsidP="006715EA">
            <w:pPr>
              <w:contextualSpacing/>
              <w:rPr>
                <w:sz w:val="20"/>
                <w:szCs w:val="20"/>
              </w:rPr>
            </w:pPr>
            <w:r w:rsidRPr="00317E2B">
              <w:rPr>
                <w:sz w:val="20"/>
                <w:szCs w:val="20"/>
              </w:rPr>
              <w:t>114,783</w:t>
            </w:r>
          </w:p>
        </w:tc>
        <w:tc>
          <w:tcPr>
            <w:tcW w:w="894" w:type="dxa"/>
            <w:shd w:val="clear" w:color="auto" w:fill="auto"/>
            <w:vAlign w:val="center"/>
            <w:hideMark/>
          </w:tcPr>
          <w:p w14:paraId="35F4A791" w14:textId="77777777" w:rsidR="00121791" w:rsidRPr="00317E2B" w:rsidRDefault="00121791" w:rsidP="006715EA">
            <w:pPr>
              <w:contextualSpacing/>
              <w:rPr>
                <w:sz w:val="20"/>
                <w:szCs w:val="20"/>
              </w:rPr>
            </w:pPr>
            <w:r w:rsidRPr="00317E2B">
              <w:rPr>
                <w:sz w:val="20"/>
                <w:szCs w:val="20"/>
              </w:rPr>
              <w:t>68,197</w:t>
            </w:r>
          </w:p>
        </w:tc>
        <w:tc>
          <w:tcPr>
            <w:tcW w:w="895" w:type="dxa"/>
            <w:shd w:val="clear" w:color="auto" w:fill="auto"/>
            <w:vAlign w:val="center"/>
            <w:hideMark/>
          </w:tcPr>
          <w:p w14:paraId="05CD394D" w14:textId="77777777" w:rsidR="00121791" w:rsidRPr="00317E2B" w:rsidRDefault="00121791" w:rsidP="006715EA">
            <w:pPr>
              <w:contextualSpacing/>
              <w:rPr>
                <w:sz w:val="20"/>
                <w:szCs w:val="20"/>
              </w:rPr>
            </w:pPr>
            <w:r w:rsidRPr="00317E2B">
              <w:rPr>
                <w:sz w:val="20"/>
                <w:szCs w:val="20"/>
              </w:rPr>
              <w:t>68,197</w:t>
            </w:r>
          </w:p>
        </w:tc>
        <w:tc>
          <w:tcPr>
            <w:tcW w:w="894" w:type="dxa"/>
            <w:shd w:val="clear" w:color="auto" w:fill="auto"/>
            <w:vAlign w:val="center"/>
            <w:hideMark/>
          </w:tcPr>
          <w:p w14:paraId="2D1BE75C" w14:textId="77777777" w:rsidR="00121791" w:rsidRPr="00317E2B" w:rsidRDefault="00121791" w:rsidP="006715EA">
            <w:pPr>
              <w:contextualSpacing/>
              <w:rPr>
                <w:sz w:val="20"/>
                <w:szCs w:val="20"/>
              </w:rPr>
            </w:pPr>
            <w:r w:rsidRPr="00317E2B">
              <w:rPr>
                <w:sz w:val="20"/>
                <w:szCs w:val="20"/>
              </w:rPr>
              <w:t>68,197</w:t>
            </w:r>
          </w:p>
        </w:tc>
        <w:tc>
          <w:tcPr>
            <w:tcW w:w="895" w:type="dxa"/>
            <w:shd w:val="clear" w:color="auto" w:fill="auto"/>
            <w:vAlign w:val="center"/>
            <w:hideMark/>
          </w:tcPr>
          <w:p w14:paraId="22878A97" w14:textId="77777777" w:rsidR="00121791" w:rsidRPr="00317E2B" w:rsidRDefault="00121791" w:rsidP="006715EA">
            <w:pPr>
              <w:contextualSpacing/>
              <w:rPr>
                <w:sz w:val="20"/>
                <w:szCs w:val="20"/>
              </w:rPr>
            </w:pPr>
            <w:r w:rsidRPr="00317E2B">
              <w:rPr>
                <w:sz w:val="20"/>
                <w:szCs w:val="20"/>
              </w:rPr>
              <w:t>68,197</w:t>
            </w:r>
          </w:p>
        </w:tc>
        <w:tc>
          <w:tcPr>
            <w:tcW w:w="895" w:type="dxa"/>
            <w:shd w:val="clear" w:color="auto" w:fill="auto"/>
            <w:vAlign w:val="center"/>
            <w:hideMark/>
          </w:tcPr>
          <w:p w14:paraId="44DC9859" w14:textId="77777777" w:rsidR="00121791" w:rsidRPr="00317E2B" w:rsidRDefault="00121791" w:rsidP="006715EA">
            <w:pPr>
              <w:contextualSpacing/>
              <w:rPr>
                <w:sz w:val="20"/>
                <w:szCs w:val="20"/>
              </w:rPr>
            </w:pPr>
            <w:r w:rsidRPr="00317E2B">
              <w:rPr>
                <w:sz w:val="20"/>
                <w:szCs w:val="20"/>
              </w:rPr>
              <w:t>68,197</w:t>
            </w:r>
          </w:p>
        </w:tc>
        <w:tc>
          <w:tcPr>
            <w:tcW w:w="894" w:type="dxa"/>
            <w:shd w:val="clear" w:color="auto" w:fill="auto"/>
            <w:vAlign w:val="center"/>
            <w:hideMark/>
          </w:tcPr>
          <w:p w14:paraId="5DCD71D6" w14:textId="77777777" w:rsidR="00121791" w:rsidRPr="00317E2B" w:rsidRDefault="00121791" w:rsidP="006715EA">
            <w:pPr>
              <w:contextualSpacing/>
              <w:rPr>
                <w:sz w:val="20"/>
                <w:szCs w:val="20"/>
              </w:rPr>
            </w:pPr>
            <w:r w:rsidRPr="00317E2B">
              <w:rPr>
                <w:sz w:val="20"/>
                <w:szCs w:val="20"/>
              </w:rPr>
              <w:t>68,197</w:t>
            </w:r>
          </w:p>
        </w:tc>
        <w:tc>
          <w:tcPr>
            <w:tcW w:w="894" w:type="dxa"/>
            <w:shd w:val="clear" w:color="auto" w:fill="auto"/>
            <w:vAlign w:val="center"/>
            <w:hideMark/>
          </w:tcPr>
          <w:p w14:paraId="2D9500FA" w14:textId="77777777" w:rsidR="00121791" w:rsidRPr="00317E2B" w:rsidRDefault="00121791" w:rsidP="006715EA">
            <w:pPr>
              <w:contextualSpacing/>
              <w:rPr>
                <w:sz w:val="20"/>
                <w:szCs w:val="20"/>
              </w:rPr>
            </w:pPr>
            <w:r w:rsidRPr="00317E2B">
              <w:rPr>
                <w:sz w:val="20"/>
                <w:szCs w:val="20"/>
              </w:rPr>
              <w:t>68,197</w:t>
            </w:r>
          </w:p>
        </w:tc>
      </w:tr>
      <w:tr w:rsidR="00121791" w:rsidRPr="00317E2B" w14:paraId="4B090B29" w14:textId="77777777" w:rsidTr="00317E2B">
        <w:trPr>
          <w:gridAfter w:val="1"/>
          <w:wAfter w:w="16" w:type="dxa"/>
          <w:trHeight w:val="20"/>
        </w:trPr>
        <w:tc>
          <w:tcPr>
            <w:tcW w:w="595" w:type="dxa"/>
            <w:vMerge/>
            <w:vAlign w:val="center"/>
            <w:hideMark/>
          </w:tcPr>
          <w:p w14:paraId="3A4B0E9E" w14:textId="77777777" w:rsidR="00121791" w:rsidRPr="00317E2B" w:rsidRDefault="00121791" w:rsidP="006715EA">
            <w:pPr>
              <w:contextualSpacing/>
              <w:rPr>
                <w:sz w:val="20"/>
                <w:szCs w:val="20"/>
              </w:rPr>
            </w:pPr>
          </w:p>
        </w:tc>
        <w:tc>
          <w:tcPr>
            <w:tcW w:w="4655" w:type="dxa"/>
            <w:vMerge/>
            <w:vAlign w:val="center"/>
            <w:hideMark/>
          </w:tcPr>
          <w:p w14:paraId="6C7C9538" w14:textId="77777777" w:rsidR="00121791" w:rsidRPr="00317E2B" w:rsidRDefault="00121791" w:rsidP="006715EA">
            <w:pPr>
              <w:contextualSpacing/>
              <w:rPr>
                <w:sz w:val="20"/>
                <w:szCs w:val="20"/>
              </w:rPr>
            </w:pPr>
          </w:p>
        </w:tc>
        <w:tc>
          <w:tcPr>
            <w:tcW w:w="998" w:type="dxa"/>
            <w:shd w:val="clear" w:color="auto" w:fill="auto"/>
            <w:vAlign w:val="center"/>
            <w:hideMark/>
          </w:tcPr>
          <w:p w14:paraId="02756CAD"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6DD6C88A"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3D84FF7"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7C80B4FB"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0AC03DB"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21CE05F"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8D86111"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010D119"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03272BD"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A68A183" w14:textId="77777777" w:rsidR="00121791" w:rsidRPr="00317E2B" w:rsidRDefault="00121791" w:rsidP="006715EA">
            <w:pPr>
              <w:contextualSpacing/>
              <w:rPr>
                <w:sz w:val="20"/>
                <w:szCs w:val="20"/>
              </w:rPr>
            </w:pPr>
            <w:r w:rsidRPr="00317E2B">
              <w:rPr>
                <w:sz w:val="20"/>
                <w:szCs w:val="20"/>
              </w:rPr>
              <w:t>100</w:t>
            </w:r>
          </w:p>
        </w:tc>
      </w:tr>
      <w:tr w:rsidR="00121791" w:rsidRPr="00317E2B" w14:paraId="0A4E64CA" w14:textId="77777777" w:rsidTr="00317E2B">
        <w:trPr>
          <w:gridAfter w:val="1"/>
          <w:wAfter w:w="16" w:type="dxa"/>
          <w:trHeight w:val="20"/>
        </w:trPr>
        <w:tc>
          <w:tcPr>
            <w:tcW w:w="595" w:type="dxa"/>
            <w:vMerge w:val="restart"/>
            <w:shd w:val="clear" w:color="auto" w:fill="auto"/>
            <w:noWrap/>
            <w:vAlign w:val="center"/>
            <w:hideMark/>
          </w:tcPr>
          <w:p w14:paraId="34FE054D" w14:textId="77777777" w:rsidR="00121791" w:rsidRPr="00317E2B" w:rsidRDefault="00121791" w:rsidP="006715EA">
            <w:pPr>
              <w:contextualSpacing/>
              <w:rPr>
                <w:sz w:val="20"/>
                <w:szCs w:val="20"/>
              </w:rPr>
            </w:pPr>
            <w:r w:rsidRPr="00317E2B">
              <w:rPr>
                <w:sz w:val="20"/>
                <w:szCs w:val="20"/>
              </w:rPr>
              <w:t>5.2.2.</w:t>
            </w:r>
          </w:p>
        </w:tc>
        <w:tc>
          <w:tcPr>
            <w:tcW w:w="4655" w:type="dxa"/>
            <w:vMerge w:val="restart"/>
            <w:shd w:val="clear" w:color="auto" w:fill="auto"/>
            <w:vAlign w:val="center"/>
            <w:hideMark/>
          </w:tcPr>
          <w:p w14:paraId="101E39E9" w14:textId="77777777" w:rsidR="00121791" w:rsidRPr="00317E2B" w:rsidRDefault="00121791" w:rsidP="006715EA">
            <w:pPr>
              <w:contextualSpacing/>
              <w:rPr>
                <w:sz w:val="20"/>
                <w:szCs w:val="20"/>
              </w:rPr>
            </w:pPr>
            <w:r w:rsidRPr="00317E2B">
              <w:rPr>
                <w:sz w:val="20"/>
                <w:szCs w:val="20"/>
              </w:rPr>
              <w:t>бюджетным организациям, в т.ч.:</w:t>
            </w:r>
          </w:p>
        </w:tc>
        <w:tc>
          <w:tcPr>
            <w:tcW w:w="998" w:type="dxa"/>
            <w:shd w:val="clear" w:color="auto" w:fill="auto"/>
            <w:vAlign w:val="center"/>
            <w:hideMark/>
          </w:tcPr>
          <w:p w14:paraId="72A05870"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0C6DB4C1" w14:textId="77777777" w:rsidR="00121791" w:rsidRPr="00317E2B" w:rsidRDefault="00121791" w:rsidP="006715EA">
            <w:pPr>
              <w:contextualSpacing/>
              <w:rPr>
                <w:sz w:val="20"/>
                <w:szCs w:val="20"/>
              </w:rPr>
            </w:pPr>
            <w:r w:rsidRPr="00317E2B">
              <w:rPr>
                <w:sz w:val="20"/>
                <w:szCs w:val="20"/>
              </w:rPr>
              <w:t>6,037</w:t>
            </w:r>
          </w:p>
        </w:tc>
        <w:tc>
          <w:tcPr>
            <w:tcW w:w="895" w:type="dxa"/>
            <w:shd w:val="clear" w:color="auto" w:fill="auto"/>
            <w:vAlign w:val="center"/>
            <w:hideMark/>
          </w:tcPr>
          <w:p w14:paraId="67BC1186" w14:textId="77777777" w:rsidR="00121791" w:rsidRPr="00317E2B" w:rsidRDefault="00121791" w:rsidP="006715EA">
            <w:pPr>
              <w:contextualSpacing/>
              <w:rPr>
                <w:sz w:val="20"/>
                <w:szCs w:val="20"/>
              </w:rPr>
            </w:pPr>
            <w:r w:rsidRPr="00317E2B">
              <w:rPr>
                <w:sz w:val="20"/>
                <w:szCs w:val="20"/>
              </w:rPr>
              <w:t>4,006</w:t>
            </w:r>
          </w:p>
        </w:tc>
        <w:tc>
          <w:tcPr>
            <w:tcW w:w="894" w:type="dxa"/>
            <w:shd w:val="clear" w:color="auto" w:fill="auto"/>
            <w:vAlign w:val="center"/>
            <w:hideMark/>
          </w:tcPr>
          <w:p w14:paraId="34F93179" w14:textId="77777777" w:rsidR="00121791" w:rsidRPr="00317E2B" w:rsidRDefault="00121791" w:rsidP="006715EA">
            <w:pPr>
              <w:contextualSpacing/>
              <w:rPr>
                <w:sz w:val="20"/>
                <w:szCs w:val="20"/>
              </w:rPr>
            </w:pPr>
            <w:r w:rsidRPr="00317E2B">
              <w:rPr>
                <w:sz w:val="20"/>
                <w:szCs w:val="20"/>
              </w:rPr>
              <w:t>6,037</w:t>
            </w:r>
          </w:p>
        </w:tc>
        <w:tc>
          <w:tcPr>
            <w:tcW w:w="895" w:type="dxa"/>
            <w:shd w:val="clear" w:color="auto" w:fill="auto"/>
            <w:vAlign w:val="center"/>
            <w:hideMark/>
          </w:tcPr>
          <w:p w14:paraId="56EBC918" w14:textId="77777777" w:rsidR="00121791" w:rsidRPr="00317E2B" w:rsidRDefault="00121791" w:rsidP="006715EA">
            <w:pPr>
              <w:contextualSpacing/>
              <w:rPr>
                <w:sz w:val="20"/>
                <w:szCs w:val="20"/>
              </w:rPr>
            </w:pPr>
            <w:r w:rsidRPr="00317E2B">
              <w:rPr>
                <w:sz w:val="20"/>
                <w:szCs w:val="20"/>
              </w:rPr>
              <w:t>6,037</w:t>
            </w:r>
          </w:p>
        </w:tc>
        <w:tc>
          <w:tcPr>
            <w:tcW w:w="894" w:type="dxa"/>
            <w:shd w:val="clear" w:color="auto" w:fill="auto"/>
            <w:vAlign w:val="center"/>
            <w:hideMark/>
          </w:tcPr>
          <w:p w14:paraId="2E8E8B44" w14:textId="77777777" w:rsidR="00121791" w:rsidRPr="00317E2B" w:rsidRDefault="00121791" w:rsidP="006715EA">
            <w:pPr>
              <w:contextualSpacing/>
              <w:rPr>
                <w:sz w:val="20"/>
                <w:szCs w:val="20"/>
              </w:rPr>
            </w:pPr>
            <w:r w:rsidRPr="00317E2B">
              <w:rPr>
                <w:sz w:val="20"/>
                <w:szCs w:val="20"/>
              </w:rPr>
              <w:t>6,037</w:t>
            </w:r>
          </w:p>
        </w:tc>
        <w:tc>
          <w:tcPr>
            <w:tcW w:w="895" w:type="dxa"/>
            <w:shd w:val="clear" w:color="auto" w:fill="auto"/>
            <w:vAlign w:val="center"/>
            <w:hideMark/>
          </w:tcPr>
          <w:p w14:paraId="2D81789C" w14:textId="77777777" w:rsidR="00121791" w:rsidRPr="00317E2B" w:rsidRDefault="00121791" w:rsidP="006715EA">
            <w:pPr>
              <w:contextualSpacing/>
              <w:rPr>
                <w:sz w:val="20"/>
                <w:szCs w:val="20"/>
              </w:rPr>
            </w:pPr>
            <w:r w:rsidRPr="00317E2B">
              <w:rPr>
                <w:sz w:val="20"/>
                <w:szCs w:val="20"/>
              </w:rPr>
              <w:t>6,037</w:t>
            </w:r>
          </w:p>
        </w:tc>
        <w:tc>
          <w:tcPr>
            <w:tcW w:w="895" w:type="dxa"/>
            <w:shd w:val="clear" w:color="auto" w:fill="auto"/>
            <w:vAlign w:val="center"/>
            <w:hideMark/>
          </w:tcPr>
          <w:p w14:paraId="5AFCC865" w14:textId="77777777" w:rsidR="00121791" w:rsidRPr="00317E2B" w:rsidRDefault="00121791" w:rsidP="006715EA">
            <w:pPr>
              <w:contextualSpacing/>
              <w:rPr>
                <w:sz w:val="20"/>
                <w:szCs w:val="20"/>
              </w:rPr>
            </w:pPr>
            <w:r w:rsidRPr="00317E2B">
              <w:rPr>
                <w:sz w:val="20"/>
                <w:szCs w:val="20"/>
              </w:rPr>
              <w:t>6,037</w:t>
            </w:r>
          </w:p>
        </w:tc>
        <w:tc>
          <w:tcPr>
            <w:tcW w:w="894" w:type="dxa"/>
            <w:shd w:val="clear" w:color="auto" w:fill="auto"/>
            <w:vAlign w:val="center"/>
            <w:hideMark/>
          </w:tcPr>
          <w:p w14:paraId="2EA0AEB9" w14:textId="77777777" w:rsidR="00121791" w:rsidRPr="00317E2B" w:rsidRDefault="00121791" w:rsidP="006715EA">
            <w:pPr>
              <w:contextualSpacing/>
              <w:rPr>
                <w:sz w:val="20"/>
                <w:szCs w:val="20"/>
              </w:rPr>
            </w:pPr>
            <w:r w:rsidRPr="00317E2B">
              <w:rPr>
                <w:sz w:val="20"/>
                <w:szCs w:val="20"/>
              </w:rPr>
              <w:t>6,037</w:t>
            </w:r>
          </w:p>
        </w:tc>
        <w:tc>
          <w:tcPr>
            <w:tcW w:w="894" w:type="dxa"/>
            <w:shd w:val="clear" w:color="auto" w:fill="auto"/>
            <w:vAlign w:val="center"/>
            <w:hideMark/>
          </w:tcPr>
          <w:p w14:paraId="655BB57D" w14:textId="77777777" w:rsidR="00121791" w:rsidRPr="00317E2B" w:rsidRDefault="00121791" w:rsidP="006715EA">
            <w:pPr>
              <w:contextualSpacing/>
              <w:rPr>
                <w:sz w:val="20"/>
                <w:szCs w:val="20"/>
              </w:rPr>
            </w:pPr>
            <w:r w:rsidRPr="00317E2B">
              <w:rPr>
                <w:sz w:val="20"/>
                <w:szCs w:val="20"/>
              </w:rPr>
              <w:t>6,037</w:t>
            </w:r>
          </w:p>
        </w:tc>
      </w:tr>
      <w:tr w:rsidR="00121791" w:rsidRPr="00317E2B" w14:paraId="4F375CA0" w14:textId="77777777" w:rsidTr="00317E2B">
        <w:trPr>
          <w:gridAfter w:val="1"/>
          <w:wAfter w:w="16" w:type="dxa"/>
          <w:trHeight w:val="20"/>
        </w:trPr>
        <w:tc>
          <w:tcPr>
            <w:tcW w:w="595" w:type="dxa"/>
            <w:vMerge/>
            <w:vAlign w:val="center"/>
            <w:hideMark/>
          </w:tcPr>
          <w:p w14:paraId="7C7D4DD4" w14:textId="77777777" w:rsidR="00121791" w:rsidRPr="00317E2B" w:rsidRDefault="00121791" w:rsidP="006715EA">
            <w:pPr>
              <w:contextualSpacing/>
              <w:rPr>
                <w:sz w:val="20"/>
                <w:szCs w:val="20"/>
              </w:rPr>
            </w:pPr>
          </w:p>
        </w:tc>
        <w:tc>
          <w:tcPr>
            <w:tcW w:w="4655" w:type="dxa"/>
            <w:vMerge/>
            <w:vAlign w:val="center"/>
            <w:hideMark/>
          </w:tcPr>
          <w:p w14:paraId="6E1FC3E9" w14:textId="77777777" w:rsidR="00121791" w:rsidRPr="00317E2B" w:rsidRDefault="00121791" w:rsidP="006715EA">
            <w:pPr>
              <w:contextualSpacing/>
              <w:rPr>
                <w:sz w:val="20"/>
                <w:szCs w:val="20"/>
              </w:rPr>
            </w:pPr>
          </w:p>
        </w:tc>
        <w:tc>
          <w:tcPr>
            <w:tcW w:w="998" w:type="dxa"/>
            <w:shd w:val="clear" w:color="auto" w:fill="auto"/>
            <w:vAlign w:val="center"/>
            <w:hideMark/>
          </w:tcPr>
          <w:p w14:paraId="53ABB243"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7CE28E7A"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1A80CBDE" w14:textId="77777777" w:rsidR="00121791" w:rsidRPr="00317E2B" w:rsidRDefault="00121791" w:rsidP="006715EA">
            <w:pPr>
              <w:contextualSpacing/>
              <w:rPr>
                <w:sz w:val="20"/>
                <w:szCs w:val="20"/>
              </w:rPr>
            </w:pPr>
            <w:r w:rsidRPr="00317E2B">
              <w:rPr>
                <w:sz w:val="20"/>
                <w:szCs w:val="20"/>
              </w:rPr>
              <w:t>3,36</w:t>
            </w:r>
          </w:p>
        </w:tc>
        <w:tc>
          <w:tcPr>
            <w:tcW w:w="894" w:type="dxa"/>
            <w:shd w:val="clear" w:color="auto" w:fill="auto"/>
            <w:vAlign w:val="center"/>
            <w:hideMark/>
          </w:tcPr>
          <w:p w14:paraId="5A19CCB4"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2ACEF30D" w14:textId="77777777" w:rsidR="00121791" w:rsidRPr="00317E2B" w:rsidRDefault="00121791" w:rsidP="006715EA">
            <w:pPr>
              <w:contextualSpacing/>
              <w:rPr>
                <w:sz w:val="20"/>
                <w:szCs w:val="20"/>
              </w:rPr>
            </w:pPr>
            <w:r w:rsidRPr="00317E2B">
              <w:rPr>
                <w:sz w:val="20"/>
                <w:szCs w:val="20"/>
              </w:rPr>
              <w:t>8,06</w:t>
            </w:r>
          </w:p>
        </w:tc>
        <w:tc>
          <w:tcPr>
            <w:tcW w:w="894" w:type="dxa"/>
            <w:shd w:val="clear" w:color="auto" w:fill="auto"/>
            <w:vAlign w:val="center"/>
            <w:hideMark/>
          </w:tcPr>
          <w:p w14:paraId="604F1582"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54F9099F"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70F2FA17" w14:textId="77777777" w:rsidR="00121791" w:rsidRPr="00317E2B" w:rsidRDefault="00121791" w:rsidP="006715EA">
            <w:pPr>
              <w:contextualSpacing/>
              <w:rPr>
                <w:sz w:val="20"/>
                <w:szCs w:val="20"/>
              </w:rPr>
            </w:pPr>
            <w:r w:rsidRPr="00317E2B">
              <w:rPr>
                <w:sz w:val="20"/>
                <w:szCs w:val="20"/>
              </w:rPr>
              <w:t>8,06</w:t>
            </w:r>
          </w:p>
        </w:tc>
        <w:tc>
          <w:tcPr>
            <w:tcW w:w="894" w:type="dxa"/>
            <w:shd w:val="clear" w:color="auto" w:fill="auto"/>
            <w:vAlign w:val="center"/>
            <w:hideMark/>
          </w:tcPr>
          <w:p w14:paraId="347142B0" w14:textId="77777777" w:rsidR="00121791" w:rsidRPr="00317E2B" w:rsidRDefault="00121791" w:rsidP="006715EA">
            <w:pPr>
              <w:contextualSpacing/>
              <w:rPr>
                <w:sz w:val="20"/>
                <w:szCs w:val="20"/>
              </w:rPr>
            </w:pPr>
            <w:r w:rsidRPr="00317E2B">
              <w:rPr>
                <w:sz w:val="20"/>
                <w:szCs w:val="20"/>
              </w:rPr>
              <w:t>8,06</w:t>
            </w:r>
          </w:p>
        </w:tc>
        <w:tc>
          <w:tcPr>
            <w:tcW w:w="894" w:type="dxa"/>
            <w:shd w:val="clear" w:color="auto" w:fill="auto"/>
            <w:vAlign w:val="center"/>
            <w:hideMark/>
          </w:tcPr>
          <w:p w14:paraId="78181700" w14:textId="77777777" w:rsidR="00121791" w:rsidRPr="00317E2B" w:rsidRDefault="00121791" w:rsidP="006715EA">
            <w:pPr>
              <w:contextualSpacing/>
              <w:rPr>
                <w:sz w:val="20"/>
                <w:szCs w:val="20"/>
              </w:rPr>
            </w:pPr>
            <w:r w:rsidRPr="00317E2B">
              <w:rPr>
                <w:sz w:val="20"/>
                <w:szCs w:val="20"/>
              </w:rPr>
              <w:t>8,06</w:t>
            </w:r>
          </w:p>
        </w:tc>
      </w:tr>
      <w:tr w:rsidR="00121791" w:rsidRPr="00317E2B" w14:paraId="6A1CDA82" w14:textId="77777777" w:rsidTr="00317E2B">
        <w:trPr>
          <w:gridAfter w:val="1"/>
          <w:wAfter w:w="16" w:type="dxa"/>
          <w:trHeight w:val="20"/>
        </w:trPr>
        <w:tc>
          <w:tcPr>
            <w:tcW w:w="595" w:type="dxa"/>
            <w:vMerge w:val="restart"/>
            <w:shd w:val="clear" w:color="auto" w:fill="auto"/>
            <w:noWrap/>
            <w:vAlign w:val="center"/>
            <w:hideMark/>
          </w:tcPr>
          <w:p w14:paraId="19E94942"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25AC285E"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58956B40"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7404C90" w14:textId="77777777" w:rsidR="00121791" w:rsidRPr="00317E2B" w:rsidRDefault="00121791" w:rsidP="006715EA">
            <w:pPr>
              <w:contextualSpacing/>
              <w:rPr>
                <w:sz w:val="20"/>
                <w:szCs w:val="20"/>
              </w:rPr>
            </w:pPr>
            <w:r w:rsidRPr="00317E2B">
              <w:rPr>
                <w:sz w:val="20"/>
                <w:szCs w:val="20"/>
              </w:rPr>
              <w:t>6,037</w:t>
            </w:r>
          </w:p>
        </w:tc>
        <w:tc>
          <w:tcPr>
            <w:tcW w:w="895" w:type="dxa"/>
            <w:shd w:val="clear" w:color="auto" w:fill="auto"/>
            <w:vAlign w:val="center"/>
            <w:hideMark/>
          </w:tcPr>
          <w:p w14:paraId="78C63A1A" w14:textId="77777777" w:rsidR="00121791" w:rsidRPr="00317E2B" w:rsidRDefault="00121791" w:rsidP="006715EA">
            <w:pPr>
              <w:contextualSpacing/>
              <w:rPr>
                <w:sz w:val="20"/>
                <w:szCs w:val="20"/>
              </w:rPr>
            </w:pPr>
            <w:r w:rsidRPr="00317E2B">
              <w:rPr>
                <w:sz w:val="20"/>
                <w:szCs w:val="20"/>
              </w:rPr>
              <w:t>4,006</w:t>
            </w:r>
          </w:p>
        </w:tc>
        <w:tc>
          <w:tcPr>
            <w:tcW w:w="894" w:type="dxa"/>
            <w:shd w:val="clear" w:color="auto" w:fill="auto"/>
            <w:vAlign w:val="center"/>
            <w:hideMark/>
          </w:tcPr>
          <w:p w14:paraId="67AFF925" w14:textId="77777777" w:rsidR="00121791" w:rsidRPr="00317E2B" w:rsidRDefault="00121791" w:rsidP="006715EA">
            <w:pPr>
              <w:contextualSpacing/>
              <w:rPr>
                <w:sz w:val="20"/>
                <w:szCs w:val="20"/>
              </w:rPr>
            </w:pPr>
            <w:r w:rsidRPr="00317E2B">
              <w:rPr>
                <w:sz w:val="20"/>
                <w:szCs w:val="20"/>
              </w:rPr>
              <w:t>6,037</w:t>
            </w:r>
          </w:p>
        </w:tc>
        <w:tc>
          <w:tcPr>
            <w:tcW w:w="895" w:type="dxa"/>
            <w:shd w:val="clear" w:color="auto" w:fill="auto"/>
            <w:vAlign w:val="center"/>
            <w:hideMark/>
          </w:tcPr>
          <w:p w14:paraId="64F5EA77" w14:textId="77777777" w:rsidR="00121791" w:rsidRPr="00317E2B" w:rsidRDefault="00121791" w:rsidP="006715EA">
            <w:pPr>
              <w:contextualSpacing/>
              <w:rPr>
                <w:sz w:val="20"/>
                <w:szCs w:val="20"/>
              </w:rPr>
            </w:pPr>
            <w:r w:rsidRPr="00317E2B">
              <w:rPr>
                <w:sz w:val="20"/>
                <w:szCs w:val="20"/>
              </w:rPr>
              <w:t>6,037</w:t>
            </w:r>
          </w:p>
        </w:tc>
        <w:tc>
          <w:tcPr>
            <w:tcW w:w="894" w:type="dxa"/>
            <w:shd w:val="clear" w:color="auto" w:fill="auto"/>
            <w:vAlign w:val="center"/>
            <w:hideMark/>
          </w:tcPr>
          <w:p w14:paraId="4930B1E5" w14:textId="77777777" w:rsidR="00121791" w:rsidRPr="00317E2B" w:rsidRDefault="00121791" w:rsidP="006715EA">
            <w:pPr>
              <w:contextualSpacing/>
              <w:rPr>
                <w:sz w:val="20"/>
                <w:szCs w:val="20"/>
              </w:rPr>
            </w:pPr>
            <w:r w:rsidRPr="00317E2B">
              <w:rPr>
                <w:sz w:val="20"/>
                <w:szCs w:val="20"/>
              </w:rPr>
              <w:t>6,037</w:t>
            </w:r>
          </w:p>
        </w:tc>
        <w:tc>
          <w:tcPr>
            <w:tcW w:w="895" w:type="dxa"/>
            <w:shd w:val="clear" w:color="auto" w:fill="auto"/>
            <w:vAlign w:val="center"/>
            <w:hideMark/>
          </w:tcPr>
          <w:p w14:paraId="6C256FC9" w14:textId="77777777" w:rsidR="00121791" w:rsidRPr="00317E2B" w:rsidRDefault="00121791" w:rsidP="006715EA">
            <w:pPr>
              <w:contextualSpacing/>
              <w:rPr>
                <w:sz w:val="20"/>
                <w:szCs w:val="20"/>
              </w:rPr>
            </w:pPr>
            <w:r w:rsidRPr="00317E2B">
              <w:rPr>
                <w:sz w:val="20"/>
                <w:szCs w:val="20"/>
              </w:rPr>
              <w:t>6,037</w:t>
            </w:r>
          </w:p>
        </w:tc>
        <w:tc>
          <w:tcPr>
            <w:tcW w:w="895" w:type="dxa"/>
            <w:shd w:val="clear" w:color="auto" w:fill="auto"/>
            <w:vAlign w:val="center"/>
            <w:hideMark/>
          </w:tcPr>
          <w:p w14:paraId="733E6ACD" w14:textId="77777777" w:rsidR="00121791" w:rsidRPr="00317E2B" w:rsidRDefault="00121791" w:rsidP="006715EA">
            <w:pPr>
              <w:contextualSpacing/>
              <w:rPr>
                <w:sz w:val="20"/>
                <w:szCs w:val="20"/>
              </w:rPr>
            </w:pPr>
            <w:r w:rsidRPr="00317E2B">
              <w:rPr>
                <w:sz w:val="20"/>
                <w:szCs w:val="20"/>
              </w:rPr>
              <w:t>6,037</w:t>
            </w:r>
          </w:p>
        </w:tc>
        <w:tc>
          <w:tcPr>
            <w:tcW w:w="894" w:type="dxa"/>
            <w:shd w:val="clear" w:color="auto" w:fill="auto"/>
            <w:vAlign w:val="center"/>
            <w:hideMark/>
          </w:tcPr>
          <w:p w14:paraId="3C94332F" w14:textId="77777777" w:rsidR="00121791" w:rsidRPr="00317E2B" w:rsidRDefault="00121791" w:rsidP="006715EA">
            <w:pPr>
              <w:contextualSpacing/>
              <w:rPr>
                <w:sz w:val="20"/>
                <w:szCs w:val="20"/>
              </w:rPr>
            </w:pPr>
            <w:r w:rsidRPr="00317E2B">
              <w:rPr>
                <w:sz w:val="20"/>
                <w:szCs w:val="20"/>
              </w:rPr>
              <w:t>6,037</w:t>
            </w:r>
          </w:p>
        </w:tc>
        <w:tc>
          <w:tcPr>
            <w:tcW w:w="894" w:type="dxa"/>
            <w:shd w:val="clear" w:color="auto" w:fill="auto"/>
            <w:vAlign w:val="center"/>
            <w:hideMark/>
          </w:tcPr>
          <w:p w14:paraId="1C7C5D88" w14:textId="77777777" w:rsidR="00121791" w:rsidRPr="00317E2B" w:rsidRDefault="00121791" w:rsidP="006715EA">
            <w:pPr>
              <w:contextualSpacing/>
              <w:rPr>
                <w:sz w:val="20"/>
                <w:szCs w:val="20"/>
              </w:rPr>
            </w:pPr>
            <w:r w:rsidRPr="00317E2B">
              <w:rPr>
                <w:sz w:val="20"/>
                <w:szCs w:val="20"/>
              </w:rPr>
              <w:t>6,037</w:t>
            </w:r>
          </w:p>
        </w:tc>
      </w:tr>
      <w:tr w:rsidR="00121791" w:rsidRPr="00317E2B" w14:paraId="64785DA5" w14:textId="77777777" w:rsidTr="00317E2B">
        <w:trPr>
          <w:gridAfter w:val="1"/>
          <w:wAfter w:w="16" w:type="dxa"/>
          <w:trHeight w:val="20"/>
        </w:trPr>
        <w:tc>
          <w:tcPr>
            <w:tcW w:w="595" w:type="dxa"/>
            <w:vMerge/>
            <w:vAlign w:val="center"/>
            <w:hideMark/>
          </w:tcPr>
          <w:p w14:paraId="6FF79E97" w14:textId="77777777" w:rsidR="00121791" w:rsidRPr="00317E2B" w:rsidRDefault="00121791" w:rsidP="006715EA">
            <w:pPr>
              <w:contextualSpacing/>
              <w:rPr>
                <w:sz w:val="20"/>
                <w:szCs w:val="20"/>
              </w:rPr>
            </w:pPr>
          </w:p>
        </w:tc>
        <w:tc>
          <w:tcPr>
            <w:tcW w:w="4655" w:type="dxa"/>
            <w:vMerge/>
            <w:vAlign w:val="center"/>
            <w:hideMark/>
          </w:tcPr>
          <w:p w14:paraId="098C003E" w14:textId="77777777" w:rsidR="00121791" w:rsidRPr="00317E2B" w:rsidRDefault="00121791" w:rsidP="006715EA">
            <w:pPr>
              <w:contextualSpacing/>
              <w:rPr>
                <w:sz w:val="20"/>
                <w:szCs w:val="20"/>
              </w:rPr>
            </w:pPr>
          </w:p>
        </w:tc>
        <w:tc>
          <w:tcPr>
            <w:tcW w:w="998" w:type="dxa"/>
            <w:shd w:val="clear" w:color="auto" w:fill="auto"/>
            <w:vAlign w:val="center"/>
            <w:hideMark/>
          </w:tcPr>
          <w:p w14:paraId="5AF207E3"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1225869B"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4A99471"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38B08C5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805B967"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3EA69AA8"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887EAA3"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1412D42"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C71FFBD"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C6CC96E" w14:textId="77777777" w:rsidR="00121791" w:rsidRPr="00317E2B" w:rsidRDefault="00121791" w:rsidP="006715EA">
            <w:pPr>
              <w:contextualSpacing/>
              <w:rPr>
                <w:sz w:val="20"/>
                <w:szCs w:val="20"/>
              </w:rPr>
            </w:pPr>
            <w:r w:rsidRPr="00317E2B">
              <w:rPr>
                <w:sz w:val="20"/>
                <w:szCs w:val="20"/>
              </w:rPr>
              <w:t>100</w:t>
            </w:r>
          </w:p>
        </w:tc>
      </w:tr>
      <w:tr w:rsidR="00121791" w:rsidRPr="00317E2B" w14:paraId="6A313572" w14:textId="77777777" w:rsidTr="00317E2B">
        <w:trPr>
          <w:gridAfter w:val="1"/>
          <w:wAfter w:w="16" w:type="dxa"/>
          <w:trHeight w:val="20"/>
        </w:trPr>
        <w:tc>
          <w:tcPr>
            <w:tcW w:w="595" w:type="dxa"/>
            <w:vMerge w:val="restart"/>
            <w:shd w:val="clear" w:color="auto" w:fill="auto"/>
            <w:noWrap/>
            <w:vAlign w:val="center"/>
            <w:hideMark/>
          </w:tcPr>
          <w:p w14:paraId="78AD773A" w14:textId="77777777" w:rsidR="00121791" w:rsidRPr="00317E2B" w:rsidRDefault="00121791" w:rsidP="006715EA">
            <w:pPr>
              <w:contextualSpacing/>
              <w:rPr>
                <w:sz w:val="20"/>
                <w:szCs w:val="20"/>
              </w:rPr>
            </w:pPr>
            <w:r w:rsidRPr="00317E2B">
              <w:rPr>
                <w:sz w:val="20"/>
                <w:szCs w:val="20"/>
              </w:rPr>
              <w:t>5.2.3.</w:t>
            </w:r>
          </w:p>
        </w:tc>
        <w:tc>
          <w:tcPr>
            <w:tcW w:w="4655" w:type="dxa"/>
            <w:vMerge w:val="restart"/>
            <w:shd w:val="clear" w:color="auto" w:fill="auto"/>
            <w:vAlign w:val="center"/>
            <w:hideMark/>
          </w:tcPr>
          <w:p w14:paraId="31C3E8AD" w14:textId="77777777" w:rsidR="00121791" w:rsidRPr="00317E2B" w:rsidRDefault="00121791" w:rsidP="006715EA">
            <w:pPr>
              <w:contextualSpacing/>
              <w:rPr>
                <w:sz w:val="20"/>
                <w:szCs w:val="20"/>
              </w:rPr>
            </w:pPr>
            <w:r w:rsidRPr="00317E2B">
              <w:rPr>
                <w:sz w:val="20"/>
                <w:szCs w:val="20"/>
              </w:rPr>
              <w:t xml:space="preserve">прочим, в т.ч.: </w:t>
            </w:r>
          </w:p>
        </w:tc>
        <w:tc>
          <w:tcPr>
            <w:tcW w:w="998" w:type="dxa"/>
            <w:shd w:val="clear" w:color="auto" w:fill="auto"/>
            <w:vAlign w:val="center"/>
            <w:hideMark/>
          </w:tcPr>
          <w:p w14:paraId="43C21162"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0721C2F5" w14:textId="77777777" w:rsidR="00121791" w:rsidRPr="00317E2B" w:rsidRDefault="00121791" w:rsidP="006715EA">
            <w:pPr>
              <w:contextualSpacing/>
              <w:rPr>
                <w:sz w:val="20"/>
                <w:szCs w:val="20"/>
              </w:rPr>
            </w:pPr>
            <w:r w:rsidRPr="00317E2B">
              <w:rPr>
                <w:sz w:val="20"/>
                <w:szCs w:val="20"/>
              </w:rPr>
              <w:t>0,677</w:t>
            </w:r>
          </w:p>
        </w:tc>
        <w:tc>
          <w:tcPr>
            <w:tcW w:w="895" w:type="dxa"/>
            <w:shd w:val="clear" w:color="auto" w:fill="auto"/>
            <w:vAlign w:val="center"/>
            <w:hideMark/>
          </w:tcPr>
          <w:p w14:paraId="3540E920" w14:textId="77777777" w:rsidR="00121791" w:rsidRPr="00317E2B" w:rsidRDefault="00121791" w:rsidP="006715EA">
            <w:pPr>
              <w:contextualSpacing/>
              <w:rPr>
                <w:sz w:val="20"/>
                <w:szCs w:val="20"/>
              </w:rPr>
            </w:pPr>
            <w:r w:rsidRPr="00317E2B">
              <w:rPr>
                <w:sz w:val="20"/>
                <w:szCs w:val="20"/>
              </w:rPr>
              <w:t>0,460</w:t>
            </w:r>
          </w:p>
        </w:tc>
        <w:tc>
          <w:tcPr>
            <w:tcW w:w="894" w:type="dxa"/>
            <w:shd w:val="clear" w:color="auto" w:fill="auto"/>
            <w:vAlign w:val="center"/>
            <w:hideMark/>
          </w:tcPr>
          <w:p w14:paraId="163C4C57" w14:textId="77777777" w:rsidR="00121791" w:rsidRPr="00317E2B" w:rsidRDefault="00121791" w:rsidP="006715EA">
            <w:pPr>
              <w:contextualSpacing/>
              <w:rPr>
                <w:sz w:val="20"/>
                <w:szCs w:val="20"/>
              </w:rPr>
            </w:pPr>
            <w:r w:rsidRPr="00317E2B">
              <w:rPr>
                <w:sz w:val="20"/>
                <w:szCs w:val="20"/>
              </w:rPr>
              <w:t>0,677</w:t>
            </w:r>
          </w:p>
        </w:tc>
        <w:tc>
          <w:tcPr>
            <w:tcW w:w="895" w:type="dxa"/>
            <w:shd w:val="clear" w:color="auto" w:fill="auto"/>
            <w:vAlign w:val="center"/>
            <w:hideMark/>
          </w:tcPr>
          <w:p w14:paraId="224965AC" w14:textId="77777777" w:rsidR="00121791" w:rsidRPr="00317E2B" w:rsidRDefault="00121791" w:rsidP="006715EA">
            <w:pPr>
              <w:contextualSpacing/>
              <w:rPr>
                <w:sz w:val="20"/>
                <w:szCs w:val="20"/>
              </w:rPr>
            </w:pPr>
            <w:r w:rsidRPr="00317E2B">
              <w:rPr>
                <w:sz w:val="20"/>
                <w:szCs w:val="20"/>
              </w:rPr>
              <w:t>0,677</w:t>
            </w:r>
          </w:p>
        </w:tc>
        <w:tc>
          <w:tcPr>
            <w:tcW w:w="894" w:type="dxa"/>
            <w:shd w:val="clear" w:color="auto" w:fill="auto"/>
            <w:vAlign w:val="center"/>
            <w:hideMark/>
          </w:tcPr>
          <w:p w14:paraId="74CE3692" w14:textId="77777777" w:rsidR="00121791" w:rsidRPr="00317E2B" w:rsidRDefault="00121791" w:rsidP="006715EA">
            <w:pPr>
              <w:contextualSpacing/>
              <w:rPr>
                <w:sz w:val="20"/>
                <w:szCs w:val="20"/>
              </w:rPr>
            </w:pPr>
            <w:r w:rsidRPr="00317E2B">
              <w:rPr>
                <w:sz w:val="20"/>
                <w:szCs w:val="20"/>
              </w:rPr>
              <w:t>0,677</w:t>
            </w:r>
          </w:p>
        </w:tc>
        <w:tc>
          <w:tcPr>
            <w:tcW w:w="895" w:type="dxa"/>
            <w:shd w:val="clear" w:color="auto" w:fill="auto"/>
            <w:vAlign w:val="center"/>
            <w:hideMark/>
          </w:tcPr>
          <w:p w14:paraId="26107CFF" w14:textId="77777777" w:rsidR="00121791" w:rsidRPr="00317E2B" w:rsidRDefault="00121791" w:rsidP="006715EA">
            <w:pPr>
              <w:contextualSpacing/>
              <w:rPr>
                <w:sz w:val="20"/>
                <w:szCs w:val="20"/>
              </w:rPr>
            </w:pPr>
            <w:r w:rsidRPr="00317E2B">
              <w:rPr>
                <w:sz w:val="20"/>
                <w:szCs w:val="20"/>
              </w:rPr>
              <w:t>0,677</w:t>
            </w:r>
          </w:p>
        </w:tc>
        <w:tc>
          <w:tcPr>
            <w:tcW w:w="895" w:type="dxa"/>
            <w:shd w:val="clear" w:color="auto" w:fill="auto"/>
            <w:vAlign w:val="center"/>
            <w:hideMark/>
          </w:tcPr>
          <w:p w14:paraId="61980326" w14:textId="77777777" w:rsidR="00121791" w:rsidRPr="00317E2B" w:rsidRDefault="00121791" w:rsidP="006715EA">
            <w:pPr>
              <w:contextualSpacing/>
              <w:rPr>
                <w:sz w:val="20"/>
                <w:szCs w:val="20"/>
              </w:rPr>
            </w:pPr>
            <w:r w:rsidRPr="00317E2B">
              <w:rPr>
                <w:sz w:val="20"/>
                <w:szCs w:val="20"/>
              </w:rPr>
              <w:t>0,677</w:t>
            </w:r>
          </w:p>
        </w:tc>
        <w:tc>
          <w:tcPr>
            <w:tcW w:w="894" w:type="dxa"/>
            <w:shd w:val="clear" w:color="auto" w:fill="auto"/>
            <w:vAlign w:val="center"/>
            <w:hideMark/>
          </w:tcPr>
          <w:p w14:paraId="1FBDB1B5" w14:textId="77777777" w:rsidR="00121791" w:rsidRPr="00317E2B" w:rsidRDefault="00121791" w:rsidP="006715EA">
            <w:pPr>
              <w:contextualSpacing/>
              <w:rPr>
                <w:sz w:val="20"/>
                <w:szCs w:val="20"/>
              </w:rPr>
            </w:pPr>
            <w:r w:rsidRPr="00317E2B">
              <w:rPr>
                <w:sz w:val="20"/>
                <w:szCs w:val="20"/>
              </w:rPr>
              <w:t>0,677</w:t>
            </w:r>
          </w:p>
        </w:tc>
        <w:tc>
          <w:tcPr>
            <w:tcW w:w="894" w:type="dxa"/>
            <w:shd w:val="clear" w:color="auto" w:fill="auto"/>
            <w:vAlign w:val="center"/>
            <w:hideMark/>
          </w:tcPr>
          <w:p w14:paraId="4B572B9E" w14:textId="77777777" w:rsidR="00121791" w:rsidRPr="00317E2B" w:rsidRDefault="00121791" w:rsidP="006715EA">
            <w:pPr>
              <w:contextualSpacing/>
              <w:rPr>
                <w:sz w:val="20"/>
                <w:szCs w:val="20"/>
              </w:rPr>
            </w:pPr>
            <w:r w:rsidRPr="00317E2B">
              <w:rPr>
                <w:sz w:val="20"/>
                <w:szCs w:val="20"/>
              </w:rPr>
              <w:t>0,677</w:t>
            </w:r>
          </w:p>
        </w:tc>
      </w:tr>
      <w:tr w:rsidR="00121791" w:rsidRPr="00317E2B" w14:paraId="1D636E2F" w14:textId="77777777" w:rsidTr="00317E2B">
        <w:trPr>
          <w:gridAfter w:val="1"/>
          <w:wAfter w:w="16" w:type="dxa"/>
          <w:trHeight w:val="20"/>
        </w:trPr>
        <w:tc>
          <w:tcPr>
            <w:tcW w:w="595" w:type="dxa"/>
            <w:vMerge/>
            <w:vAlign w:val="center"/>
            <w:hideMark/>
          </w:tcPr>
          <w:p w14:paraId="7CDC4993" w14:textId="77777777" w:rsidR="00121791" w:rsidRPr="00317E2B" w:rsidRDefault="00121791" w:rsidP="006715EA">
            <w:pPr>
              <w:contextualSpacing/>
              <w:rPr>
                <w:sz w:val="20"/>
                <w:szCs w:val="20"/>
              </w:rPr>
            </w:pPr>
          </w:p>
        </w:tc>
        <w:tc>
          <w:tcPr>
            <w:tcW w:w="4655" w:type="dxa"/>
            <w:vMerge/>
            <w:vAlign w:val="center"/>
            <w:hideMark/>
          </w:tcPr>
          <w:p w14:paraId="29FF9393" w14:textId="77777777" w:rsidR="00121791" w:rsidRPr="00317E2B" w:rsidRDefault="00121791" w:rsidP="006715EA">
            <w:pPr>
              <w:contextualSpacing/>
              <w:rPr>
                <w:sz w:val="20"/>
                <w:szCs w:val="20"/>
              </w:rPr>
            </w:pPr>
          </w:p>
        </w:tc>
        <w:tc>
          <w:tcPr>
            <w:tcW w:w="998" w:type="dxa"/>
            <w:shd w:val="clear" w:color="auto" w:fill="auto"/>
            <w:vAlign w:val="center"/>
            <w:hideMark/>
          </w:tcPr>
          <w:p w14:paraId="4CCD3BF4"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7881D967"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287E357D" w14:textId="77777777" w:rsidR="00121791" w:rsidRPr="00317E2B" w:rsidRDefault="00121791" w:rsidP="006715EA">
            <w:pPr>
              <w:contextualSpacing/>
              <w:rPr>
                <w:sz w:val="20"/>
                <w:szCs w:val="20"/>
              </w:rPr>
            </w:pPr>
            <w:r w:rsidRPr="00317E2B">
              <w:rPr>
                <w:sz w:val="20"/>
                <w:szCs w:val="20"/>
              </w:rPr>
              <w:t>0,39</w:t>
            </w:r>
          </w:p>
        </w:tc>
        <w:tc>
          <w:tcPr>
            <w:tcW w:w="894" w:type="dxa"/>
            <w:shd w:val="clear" w:color="auto" w:fill="auto"/>
            <w:vAlign w:val="center"/>
            <w:hideMark/>
          </w:tcPr>
          <w:p w14:paraId="0CD6B3A3"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23B622AC" w14:textId="77777777" w:rsidR="00121791" w:rsidRPr="00317E2B" w:rsidRDefault="00121791" w:rsidP="006715EA">
            <w:pPr>
              <w:contextualSpacing/>
              <w:rPr>
                <w:sz w:val="20"/>
                <w:szCs w:val="20"/>
              </w:rPr>
            </w:pPr>
            <w:r w:rsidRPr="00317E2B">
              <w:rPr>
                <w:sz w:val="20"/>
                <w:szCs w:val="20"/>
              </w:rPr>
              <w:t>0,90</w:t>
            </w:r>
          </w:p>
        </w:tc>
        <w:tc>
          <w:tcPr>
            <w:tcW w:w="894" w:type="dxa"/>
            <w:shd w:val="clear" w:color="auto" w:fill="auto"/>
            <w:vAlign w:val="center"/>
            <w:hideMark/>
          </w:tcPr>
          <w:p w14:paraId="1D5CEBA4"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10C8AD2D"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7DA84C78" w14:textId="77777777" w:rsidR="00121791" w:rsidRPr="00317E2B" w:rsidRDefault="00121791" w:rsidP="006715EA">
            <w:pPr>
              <w:contextualSpacing/>
              <w:rPr>
                <w:sz w:val="20"/>
                <w:szCs w:val="20"/>
              </w:rPr>
            </w:pPr>
            <w:r w:rsidRPr="00317E2B">
              <w:rPr>
                <w:sz w:val="20"/>
                <w:szCs w:val="20"/>
              </w:rPr>
              <w:t>0,90</w:t>
            </w:r>
          </w:p>
        </w:tc>
        <w:tc>
          <w:tcPr>
            <w:tcW w:w="894" w:type="dxa"/>
            <w:shd w:val="clear" w:color="auto" w:fill="auto"/>
            <w:vAlign w:val="center"/>
            <w:hideMark/>
          </w:tcPr>
          <w:p w14:paraId="3C8A8F7B" w14:textId="77777777" w:rsidR="00121791" w:rsidRPr="00317E2B" w:rsidRDefault="00121791" w:rsidP="006715EA">
            <w:pPr>
              <w:contextualSpacing/>
              <w:rPr>
                <w:sz w:val="20"/>
                <w:szCs w:val="20"/>
              </w:rPr>
            </w:pPr>
            <w:r w:rsidRPr="00317E2B">
              <w:rPr>
                <w:sz w:val="20"/>
                <w:szCs w:val="20"/>
              </w:rPr>
              <w:t>0,90</w:t>
            </w:r>
          </w:p>
        </w:tc>
        <w:tc>
          <w:tcPr>
            <w:tcW w:w="894" w:type="dxa"/>
            <w:shd w:val="clear" w:color="auto" w:fill="auto"/>
            <w:vAlign w:val="center"/>
            <w:hideMark/>
          </w:tcPr>
          <w:p w14:paraId="2AAF2D23" w14:textId="77777777" w:rsidR="00121791" w:rsidRPr="00317E2B" w:rsidRDefault="00121791" w:rsidP="006715EA">
            <w:pPr>
              <w:contextualSpacing/>
              <w:rPr>
                <w:sz w:val="20"/>
                <w:szCs w:val="20"/>
              </w:rPr>
            </w:pPr>
            <w:r w:rsidRPr="00317E2B">
              <w:rPr>
                <w:sz w:val="20"/>
                <w:szCs w:val="20"/>
              </w:rPr>
              <w:t>0,90</w:t>
            </w:r>
          </w:p>
        </w:tc>
      </w:tr>
      <w:tr w:rsidR="00121791" w:rsidRPr="00317E2B" w14:paraId="7AC7B5DB" w14:textId="77777777" w:rsidTr="00317E2B">
        <w:trPr>
          <w:gridAfter w:val="1"/>
          <w:wAfter w:w="16" w:type="dxa"/>
          <w:trHeight w:val="20"/>
        </w:trPr>
        <w:tc>
          <w:tcPr>
            <w:tcW w:w="595" w:type="dxa"/>
            <w:vMerge w:val="restart"/>
            <w:shd w:val="clear" w:color="auto" w:fill="auto"/>
            <w:noWrap/>
            <w:vAlign w:val="center"/>
            <w:hideMark/>
          </w:tcPr>
          <w:p w14:paraId="0A86CC15"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704FEE49"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45754A40"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3FAE4A19" w14:textId="77777777" w:rsidR="00121791" w:rsidRPr="00317E2B" w:rsidRDefault="00121791" w:rsidP="006715EA">
            <w:pPr>
              <w:contextualSpacing/>
              <w:rPr>
                <w:sz w:val="20"/>
                <w:szCs w:val="20"/>
              </w:rPr>
            </w:pPr>
            <w:r w:rsidRPr="00317E2B">
              <w:rPr>
                <w:sz w:val="20"/>
                <w:szCs w:val="20"/>
              </w:rPr>
              <w:t>0,677</w:t>
            </w:r>
          </w:p>
        </w:tc>
        <w:tc>
          <w:tcPr>
            <w:tcW w:w="895" w:type="dxa"/>
            <w:shd w:val="clear" w:color="auto" w:fill="auto"/>
            <w:vAlign w:val="center"/>
            <w:hideMark/>
          </w:tcPr>
          <w:p w14:paraId="1C5D7A8D" w14:textId="77777777" w:rsidR="00121791" w:rsidRPr="00317E2B" w:rsidRDefault="00121791" w:rsidP="006715EA">
            <w:pPr>
              <w:contextualSpacing/>
              <w:rPr>
                <w:sz w:val="20"/>
                <w:szCs w:val="20"/>
              </w:rPr>
            </w:pPr>
            <w:r w:rsidRPr="00317E2B">
              <w:rPr>
                <w:sz w:val="20"/>
                <w:szCs w:val="20"/>
              </w:rPr>
              <w:t>0,460</w:t>
            </w:r>
          </w:p>
        </w:tc>
        <w:tc>
          <w:tcPr>
            <w:tcW w:w="894" w:type="dxa"/>
            <w:shd w:val="clear" w:color="auto" w:fill="auto"/>
            <w:vAlign w:val="center"/>
            <w:hideMark/>
          </w:tcPr>
          <w:p w14:paraId="4933220D" w14:textId="77777777" w:rsidR="00121791" w:rsidRPr="00317E2B" w:rsidRDefault="00121791" w:rsidP="006715EA">
            <w:pPr>
              <w:contextualSpacing/>
              <w:rPr>
                <w:sz w:val="20"/>
                <w:szCs w:val="20"/>
              </w:rPr>
            </w:pPr>
            <w:r w:rsidRPr="00317E2B">
              <w:rPr>
                <w:sz w:val="20"/>
                <w:szCs w:val="20"/>
              </w:rPr>
              <w:t>0,677</w:t>
            </w:r>
          </w:p>
        </w:tc>
        <w:tc>
          <w:tcPr>
            <w:tcW w:w="895" w:type="dxa"/>
            <w:shd w:val="clear" w:color="auto" w:fill="auto"/>
            <w:vAlign w:val="center"/>
            <w:hideMark/>
          </w:tcPr>
          <w:p w14:paraId="49AE3AB8" w14:textId="77777777" w:rsidR="00121791" w:rsidRPr="00317E2B" w:rsidRDefault="00121791" w:rsidP="006715EA">
            <w:pPr>
              <w:contextualSpacing/>
              <w:rPr>
                <w:sz w:val="20"/>
                <w:szCs w:val="20"/>
              </w:rPr>
            </w:pPr>
            <w:r w:rsidRPr="00317E2B">
              <w:rPr>
                <w:sz w:val="20"/>
                <w:szCs w:val="20"/>
              </w:rPr>
              <w:t>0,677</w:t>
            </w:r>
          </w:p>
        </w:tc>
        <w:tc>
          <w:tcPr>
            <w:tcW w:w="894" w:type="dxa"/>
            <w:shd w:val="clear" w:color="auto" w:fill="auto"/>
            <w:vAlign w:val="center"/>
            <w:hideMark/>
          </w:tcPr>
          <w:p w14:paraId="3C0F7132" w14:textId="77777777" w:rsidR="00121791" w:rsidRPr="00317E2B" w:rsidRDefault="00121791" w:rsidP="006715EA">
            <w:pPr>
              <w:contextualSpacing/>
              <w:rPr>
                <w:sz w:val="20"/>
                <w:szCs w:val="20"/>
              </w:rPr>
            </w:pPr>
            <w:r w:rsidRPr="00317E2B">
              <w:rPr>
                <w:sz w:val="20"/>
                <w:szCs w:val="20"/>
              </w:rPr>
              <w:t>0,677</w:t>
            </w:r>
          </w:p>
        </w:tc>
        <w:tc>
          <w:tcPr>
            <w:tcW w:w="895" w:type="dxa"/>
            <w:shd w:val="clear" w:color="auto" w:fill="auto"/>
            <w:vAlign w:val="center"/>
            <w:hideMark/>
          </w:tcPr>
          <w:p w14:paraId="37766887" w14:textId="77777777" w:rsidR="00121791" w:rsidRPr="00317E2B" w:rsidRDefault="00121791" w:rsidP="006715EA">
            <w:pPr>
              <w:contextualSpacing/>
              <w:rPr>
                <w:sz w:val="20"/>
                <w:szCs w:val="20"/>
              </w:rPr>
            </w:pPr>
            <w:r w:rsidRPr="00317E2B">
              <w:rPr>
                <w:sz w:val="20"/>
                <w:szCs w:val="20"/>
              </w:rPr>
              <w:t>0,677</w:t>
            </w:r>
          </w:p>
        </w:tc>
        <w:tc>
          <w:tcPr>
            <w:tcW w:w="895" w:type="dxa"/>
            <w:shd w:val="clear" w:color="auto" w:fill="auto"/>
            <w:vAlign w:val="center"/>
            <w:hideMark/>
          </w:tcPr>
          <w:p w14:paraId="5494C2F5" w14:textId="77777777" w:rsidR="00121791" w:rsidRPr="00317E2B" w:rsidRDefault="00121791" w:rsidP="006715EA">
            <w:pPr>
              <w:contextualSpacing/>
              <w:rPr>
                <w:sz w:val="20"/>
                <w:szCs w:val="20"/>
              </w:rPr>
            </w:pPr>
            <w:r w:rsidRPr="00317E2B">
              <w:rPr>
                <w:sz w:val="20"/>
                <w:szCs w:val="20"/>
              </w:rPr>
              <w:t>0,677</w:t>
            </w:r>
          </w:p>
        </w:tc>
        <w:tc>
          <w:tcPr>
            <w:tcW w:w="894" w:type="dxa"/>
            <w:shd w:val="clear" w:color="auto" w:fill="auto"/>
            <w:vAlign w:val="center"/>
            <w:hideMark/>
          </w:tcPr>
          <w:p w14:paraId="6A080885" w14:textId="77777777" w:rsidR="00121791" w:rsidRPr="00317E2B" w:rsidRDefault="00121791" w:rsidP="006715EA">
            <w:pPr>
              <w:contextualSpacing/>
              <w:rPr>
                <w:sz w:val="20"/>
                <w:szCs w:val="20"/>
              </w:rPr>
            </w:pPr>
            <w:r w:rsidRPr="00317E2B">
              <w:rPr>
                <w:sz w:val="20"/>
                <w:szCs w:val="20"/>
              </w:rPr>
              <w:t>0,677</w:t>
            </w:r>
          </w:p>
        </w:tc>
        <w:tc>
          <w:tcPr>
            <w:tcW w:w="894" w:type="dxa"/>
            <w:shd w:val="clear" w:color="auto" w:fill="auto"/>
            <w:vAlign w:val="center"/>
            <w:hideMark/>
          </w:tcPr>
          <w:p w14:paraId="513BB626" w14:textId="77777777" w:rsidR="00121791" w:rsidRPr="00317E2B" w:rsidRDefault="00121791" w:rsidP="006715EA">
            <w:pPr>
              <w:contextualSpacing/>
              <w:rPr>
                <w:sz w:val="20"/>
                <w:szCs w:val="20"/>
              </w:rPr>
            </w:pPr>
            <w:r w:rsidRPr="00317E2B">
              <w:rPr>
                <w:sz w:val="20"/>
                <w:szCs w:val="20"/>
              </w:rPr>
              <w:t>0,677</w:t>
            </w:r>
          </w:p>
        </w:tc>
      </w:tr>
      <w:tr w:rsidR="00121791" w:rsidRPr="00317E2B" w14:paraId="007A8351" w14:textId="77777777" w:rsidTr="00317E2B">
        <w:trPr>
          <w:gridAfter w:val="1"/>
          <w:wAfter w:w="16" w:type="dxa"/>
          <w:trHeight w:val="20"/>
        </w:trPr>
        <w:tc>
          <w:tcPr>
            <w:tcW w:w="595" w:type="dxa"/>
            <w:vMerge/>
            <w:vAlign w:val="center"/>
            <w:hideMark/>
          </w:tcPr>
          <w:p w14:paraId="5A987B88" w14:textId="77777777" w:rsidR="00121791" w:rsidRPr="00317E2B" w:rsidRDefault="00121791" w:rsidP="006715EA">
            <w:pPr>
              <w:contextualSpacing/>
              <w:rPr>
                <w:sz w:val="20"/>
                <w:szCs w:val="20"/>
              </w:rPr>
            </w:pPr>
          </w:p>
        </w:tc>
        <w:tc>
          <w:tcPr>
            <w:tcW w:w="4655" w:type="dxa"/>
            <w:vMerge/>
            <w:vAlign w:val="center"/>
            <w:hideMark/>
          </w:tcPr>
          <w:p w14:paraId="26C7FCAE" w14:textId="77777777" w:rsidR="00121791" w:rsidRPr="00317E2B" w:rsidRDefault="00121791" w:rsidP="006715EA">
            <w:pPr>
              <w:contextualSpacing/>
              <w:rPr>
                <w:sz w:val="20"/>
                <w:szCs w:val="20"/>
              </w:rPr>
            </w:pPr>
          </w:p>
        </w:tc>
        <w:tc>
          <w:tcPr>
            <w:tcW w:w="998" w:type="dxa"/>
            <w:shd w:val="clear" w:color="auto" w:fill="auto"/>
            <w:vAlign w:val="center"/>
            <w:hideMark/>
          </w:tcPr>
          <w:p w14:paraId="613564BE"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5866BC71"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85818B5"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6B8D9E7"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5C8C6063"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05A9E45"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F766A8B"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CE26083"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39D71E9"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A27B5EA" w14:textId="77777777" w:rsidR="00121791" w:rsidRPr="00317E2B" w:rsidRDefault="00121791" w:rsidP="006715EA">
            <w:pPr>
              <w:contextualSpacing/>
              <w:rPr>
                <w:sz w:val="20"/>
                <w:szCs w:val="20"/>
              </w:rPr>
            </w:pPr>
            <w:r w:rsidRPr="00317E2B">
              <w:rPr>
                <w:sz w:val="20"/>
                <w:szCs w:val="20"/>
              </w:rPr>
              <w:t>100</w:t>
            </w:r>
          </w:p>
        </w:tc>
      </w:tr>
      <w:tr w:rsidR="00121791" w:rsidRPr="00317E2B" w14:paraId="301DE868" w14:textId="77777777" w:rsidTr="00317E2B">
        <w:trPr>
          <w:trHeight w:val="20"/>
        </w:trPr>
        <w:tc>
          <w:tcPr>
            <w:tcW w:w="14313" w:type="dxa"/>
            <w:gridSpan w:val="13"/>
            <w:shd w:val="clear" w:color="auto" w:fill="auto"/>
            <w:vAlign w:val="center"/>
            <w:hideMark/>
          </w:tcPr>
          <w:p w14:paraId="770C5B77" w14:textId="77777777" w:rsidR="00121791" w:rsidRPr="00317E2B" w:rsidRDefault="00121791" w:rsidP="006715EA">
            <w:pPr>
              <w:contextualSpacing/>
              <w:rPr>
                <w:sz w:val="20"/>
                <w:szCs w:val="20"/>
              </w:rPr>
            </w:pPr>
            <w:r w:rsidRPr="00317E2B">
              <w:rPr>
                <w:sz w:val="20"/>
                <w:szCs w:val="20"/>
              </w:rPr>
              <w:t>максимальное суточное потребление</w:t>
            </w:r>
          </w:p>
        </w:tc>
      </w:tr>
      <w:tr w:rsidR="00121791" w:rsidRPr="00317E2B" w14:paraId="6B0B9AB1" w14:textId="77777777" w:rsidTr="00317E2B">
        <w:trPr>
          <w:gridAfter w:val="1"/>
          <w:wAfter w:w="16" w:type="dxa"/>
          <w:trHeight w:val="20"/>
        </w:trPr>
        <w:tc>
          <w:tcPr>
            <w:tcW w:w="595" w:type="dxa"/>
            <w:shd w:val="clear" w:color="auto" w:fill="auto"/>
            <w:noWrap/>
            <w:vAlign w:val="center"/>
            <w:hideMark/>
          </w:tcPr>
          <w:p w14:paraId="0669ACAF" w14:textId="77777777" w:rsidR="00121791" w:rsidRPr="00317E2B" w:rsidRDefault="00121791" w:rsidP="006715EA">
            <w:pPr>
              <w:contextualSpacing/>
              <w:rPr>
                <w:sz w:val="20"/>
                <w:szCs w:val="20"/>
              </w:rPr>
            </w:pPr>
            <w:r w:rsidRPr="00317E2B">
              <w:rPr>
                <w:sz w:val="20"/>
                <w:szCs w:val="20"/>
              </w:rPr>
              <w:t>1.</w:t>
            </w:r>
          </w:p>
        </w:tc>
        <w:tc>
          <w:tcPr>
            <w:tcW w:w="4655" w:type="dxa"/>
            <w:shd w:val="clear" w:color="auto" w:fill="auto"/>
            <w:vAlign w:val="center"/>
            <w:hideMark/>
          </w:tcPr>
          <w:p w14:paraId="1F127351" w14:textId="77777777" w:rsidR="00121791" w:rsidRPr="00317E2B" w:rsidRDefault="00121791" w:rsidP="006715EA">
            <w:pPr>
              <w:contextualSpacing/>
              <w:rPr>
                <w:sz w:val="20"/>
                <w:szCs w:val="20"/>
              </w:rPr>
            </w:pPr>
            <w:r w:rsidRPr="00317E2B">
              <w:rPr>
                <w:sz w:val="20"/>
                <w:szCs w:val="20"/>
              </w:rPr>
              <w:t>Поднято воды насосными станциями 1 подъема, из них:</w:t>
            </w:r>
          </w:p>
        </w:tc>
        <w:tc>
          <w:tcPr>
            <w:tcW w:w="998" w:type="dxa"/>
            <w:shd w:val="clear" w:color="auto" w:fill="auto"/>
            <w:vAlign w:val="center"/>
            <w:hideMark/>
          </w:tcPr>
          <w:p w14:paraId="21DEB7AE"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8394C19"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49295CA2" w14:textId="77777777" w:rsidR="00121791" w:rsidRPr="00317E2B" w:rsidRDefault="00121791" w:rsidP="006715EA">
            <w:pPr>
              <w:contextualSpacing/>
              <w:rPr>
                <w:sz w:val="20"/>
                <w:szCs w:val="20"/>
              </w:rPr>
            </w:pPr>
            <w:r w:rsidRPr="00317E2B">
              <w:rPr>
                <w:sz w:val="20"/>
                <w:szCs w:val="20"/>
              </w:rPr>
              <w:t>1082,582</w:t>
            </w:r>
          </w:p>
        </w:tc>
        <w:tc>
          <w:tcPr>
            <w:tcW w:w="894" w:type="dxa"/>
            <w:shd w:val="clear" w:color="auto" w:fill="auto"/>
            <w:vAlign w:val="center"/>
            <w:hideMark/>
          </w:tcPr>
          <w:p w14:paraId="52D38EF0"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191F7018"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661C1990"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5F0DA923"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2A1E9F46"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73D1080F"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352F1A2A" w14:textId="77777777" w:rsidR="00121791" w:rsidRPr="00317E2B" w:rsidRDefault="00121791" w:rsidP="006715EA">
            <w:pPr>
              <w:contextualSpacing/>
              <w:rPr>
                <w:sz w:val="20"/>
                <w:szCs w:val="20"/>
              </w:rPr>
            </w:pPr>
            <w:r w:rsidRPr="00317E2B">
              <w:rPr>
                <w:sz w:val="20"/>
                <w:szCs w:val="20"/>
              </w:rPr>
              <w:t>741,664</w:t>
            </w:r>
          </w:p>
        </w:tc>
      </w:tr>
      <w:tr w:rsidR="00121791" w:rsidRPr="00317E2B" w14:paraId="4D4F9092" w14:textId="77777777" w:rsidTr="00317E2B">
        <w:trPr>
          <w:gridAfter w:val="1"/>
          <w:wAfter w:w="16" w:type="dxa"/>
          <w:trHeight w:val="20"/>
        </w:trPr>
        <w:tc>
          <w:tcPr>
            <w:tcW w:w="595" w:type="dxa"/>
            <w:shd w:val="clear" w:color="auto" w:fill="auto"/>
            <w:noWrap/>
            <w:vAlign w:val="center"/>
            <w:hideMark/>
          </w:tcPr>
          <w:p w14:paraId="373A658C" w14:textId="77777777" w:rsidR="00121791" w:rsidRPr="00317E2B" w:rsidRDefault="00121791" w:rsidP="006715EA">
            <w:pPr>
              <w:contextualSpacing/>
              <w:rPr>
                <w:sz w:val="20"/>
                <w:szCs w:val="20"/>
              </w:rPr>
            </w:pPr>
            <w:r w:rsidRPr="00317E2B">
              <w:rPr>
                <w:sz w:val="20"/>
                <w:szCs w:val="20"/>
              </w:rPr>
              <w:t>1.2.</w:t>
            </w:r>
          </w:p>
        </w:tc>
        <w:tc>
          <w:tcPr>
            <w:tcW w:w="4655" w:type="dxa"/>
            <w:shd w:val="clear" w:color="auto" w:fill="auto"/>
            <w:vAlign w:val="center"/>
            <w:hideMark/>
          </w:tcPr>
          <w:p w14:paraId="56567F67" w14:textId="77777777" w:rsidR="00121791" w:rsidRPr="00317E2B" w:rsidRDefault="00121791" w:rsidP="006715EA">
            <w:pPr>
              <w:contextualSpacing/>
              <w:rPr>
                <w:sz w:val="20"/>
                <w:szCs w:val="20"/>
              </w:rPr>
            </w:pPr>
            <w:r w:rsidRPr="00317E2B">
              <w:rPr>
                <w:sz w:val="20"/>
                <w:szCs w:val="20"/>
              </w:rPr>
              <w:t>из подземных источников</w:t>
            </w:r>
          </w:p>
        </w:tc>
        <w:tc>
          <w:tcPr>
            <w:tcW w:w="998" w:type="dxa"/>
            <w:shd w:val="clear" w:color="auto" w:fill="auto"/>
            <w:vAlign w:val="center"/>
            <w:hideMark/>
          </w:tcPr>
          <w:p w14:paraId="4F628090"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10EAEE9B"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1FD05F11" w14:textId="77777777" w:rsidR="00121791" w:rsidRPr="00317E2B" w:rsidRDefault="00121791" w:rsidP="006715EA">
            <w:pPr>
              <w:contextualSpacing/>
              <w:rPr>
                <w:sz w:val="20"/>
                <w:szCs w:val="20"/>
              </w:rPr>
            </w:pPr>
            <w:r w:rsidRPr="00317E2B">
              <w:rPr>
                <w:sz w:val="20"/>
                <w:szCs w:val="20"/>
              </w:rPr>
              <w:t>1082,582</w:t>
            </w:r>
          </w:p>
        </w:tc>
        <w:tc>
          <w:tcPr>
            <w:tcW w:w="894" w:type="dxa"/>
            <w:shd w:val="clear" w:color="auto" w:fill="auto"/>
            <w:vAlign w:val="center"/>
            <w:hideMark/>
          </w:tcPr>
          <w:p w14:paraId="17DBCFD7"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66C13B94"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1E1779C1"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05A6A48D"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65037AFB"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5191CD25"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6177D5BD" w14:textId="77777777" w:rsidR="00121791" w:rsidRPr="00317E2B" w:rsidRDefault="00121791" w:rsidP="006715EA">
            <w:pPr>
              <w:contextualSpacing/>
              <w:rPr>
                <w:sz w:val="20"/>
                <w:szCs w:val="20"/>
              </w:rPr>
            </w:pPr>
            <w:r w:rsidRPr="00317E2B">
              <w:rPr>
                <w:sz w:val="20"/>
                <w:szCs w:val="20"/>
              </w:rPr>
              <w:t>741,664</w:t>
            </w:r>
          </w:p>
        </w:tc>
      </w:tr>
      <w:tr w:rsidR="00121791" w:rsidRPr="00317E2B" w14:paraId="74A92E99" w14:textId="77777777" w:rsidTr="00317E2B">
        <w:trPr>
          <w:gridAfter w:val="1"/>
          <w:wAfter w:w="16" w:type="dxa"/>
          <w:trHeight w:val="20"/>
        </w:trPr>
        <w:tc>
          <w:tcPr>
            <w:tcW w:w="595" w:type="dxa"/>
            <w:shd w:val="clear" w:color="auto" w:fill="auto"/>
            <w:noWrap/>
            <w:vAlign w:val="center"/>
            <w:hideMark/>
          </w:tcPr>
          <w:p w14:paraId="006A13E0" w14:textId="77777777" w:rsidR="00121791" w:rsidRPr="00317E2B" w:rsidRDefault="00121791" w:rsidP="006715EA">
            <w:pPr>
              <w:contextualSpacing/>
              <w:rPr>
                <w:sz w:val="20"/>
                <w:szCs w:val="20"/>
              </w:rPr>
            </w:pPr>
            <w:r w:rsidRPr="00317E2B">
              <w:rPr>
                <w:sz w:val="20"/>
                <w:szCs w:val="20"/>
              </w:rPr>
              <w:t>2.</w:t>
            </w:r>
          </w:p>
        </w:tc>
        <w:tc>
          <w:tcPr>
            <w:tcW w:w="4655" w:type="dxa"/>
            <w:shd w:val="clear" w:color="auto" w:fill="auto"/>
            <w:vAlign w:val="center"/>
            <w:hideMark/>
          </w:tcPr>
          <w:p w14:paraId="00891BE5" w14:textId="77777777" w:rsidR="00121791" w:rsidRPr="00317E2B" w:rsidRDefault="00121791" w:rsidP="006715EA">
            <w:pPr>
              <w:contextualSpacing/>
              <w:rPr>
                <w:sz w:val="20"/>
                <w:szCs w:val="20"/>
              </w:rPr>
            </w:pPr>
            <w:r w:rsidRPr="00317E2B">
              <w:rPr>
                <w:sz w:val="20"/>
                <w:szCs w:val="20"/>
              </w:rPr>
              <w:t>Пропущено воды через очистные сооружения</w:t>
            </w:r>
          </w:p>
        </w:tc>
        <w:tc>
          <w:tcPr>
            <w:tcW w:w="998" w:type="dxa"/>
            <w:shd w:val="clear" w:color="auto" w:fill="auto"/>
            <w:vAlign w:val="center"/>
            <w:hideMark/>
          </w:tcPr>
          <w:p w14:paraId="26FFD76B"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3FF7DDD3"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2305D0D1" w14:textId="77777777" w:rsidR="00121791" w:rsidRPr="00317E2B" w:rsidRDefault="00121791" w:rsidP="006715EA">
            <w:pPr>
              <w:contextualSpacing/>
              <w:rPr>
                <w:sz w:val="20"/>
                <w:szCs w:val="20"/>
              </w:rPr>
            </w:pPr>
            <w:r w:rsidRPr="00317E2B">
              <w:rPr>
                <w:sz w:val="20"/>
                <w:szCs w:val="20"/>
              </w:rPr>
              <w:t>1082,582</w:t>
            </w:r>
          </w:p>
        </w:tc>
        <w:tc>
          <w:tcPr>
            <w:tcW w:w="894" w:type="dxa"/>
            <w:shd w:val="clear" w:color="auto" w:fill="auto"/>
            <w:vAlign w:val="center"/>
            <w:hideMark/>
          </w:tcPr>
          <w:p w14:paraId="3128A5F6"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7F73A581"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12A14F96"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5176DB93"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57D26513"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3D7C7F77"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6C32D1D8" w14:textId="77777777" w:rsidR="00121791" w:rsidRPr="00317E2B" w:rsidRDefault="00121791" w:rsidP="006715EA">
            <w:pPr>
              <w:contextualSpacing/>
              <w:rPr>
                <w:sz w:val="20"/>
                <w:szCs w:val="20"/>
              </w:rPr>
            </w:pPr>
            <w:r w:rsidRPr="00317E2B">
              <w:rPr>
                <w:sz w:val="20"/>
                <w:szCs w:val="20"/>
              </w:rPr>
              <w:t>741,664</w:t>
            </w:r>
          </w:p>
        </w:tc>
      </w:tr>
      <w:tr w:rsidR="00121791" w:rsidRPr="00317E2B" w14:paraId="1D9405D0" w14:textId="77777777" w:rsidTr="00317E2B">
        <w:trPr>
          <w:gridAfter w:val="1"/>
          <w:wAfter w:w="16" w:type="dxa"/>
          <w:trHeight w:val="20"/>
        </w:trPr>
        <w:tc>
          <w:tcPr>
            <w:tcW w:w="595" w:type="dxa"/>
            <w:shd w:val="clear" w:color="auto" w:fill="auto"/>
            <w:noWrap/>
            <w:vAlign w:val="center"/>
            <w:hideMark/>
          </w:tcPr>
          <w:p w14:paraId="196D896A" w14:textId="77777777" w:rsidR="00121791" w:rsidRPr="00317E2B" w:rsidRDefault="00121791" w:rsidP="006715EA">
            <w:pPr>
              <w:contextualSpacing/>
              <w:rPr>
                <w:sz w:val="20"/>
                <w:szCs w:val="20"/>
              </w:rPr>
            </w:pPr>
            <w:r w:rsidRPr="00317E2B">
              <w:rPr>
                <w:sz w:val="20"/>
                <w:szCs w:val="20"/>
              </w:rPr>
              <w:t>3.</w:t>
            </w:r>
          </w:p>
        </w:tc>
        <w:tc>
          <w:tcPr>
            <w:tcW w:w="4655" w:type="dxa"/>
            <w:shd w:val="clear" w:color="auto" w:fill="auto"/>
            <w:vAlign w:val="center"/>
            <w:hideMark/>
          </w:tcPr>
          <w:p w14:paraId="1A3D554B" w14:textId="77777777" w:rsidR="00121791" w:rsidRPr="00317E2B" w:rsidRDefault="00121791" w:rsidP="006715EA">
            <w:pPr>
              <w:contextualSpacing/>
              <w:rPr>
                <w:sz w:val="20"/>
                <w:szCs w:val="20"/>
              </w:rPr>
            </w:pPr>
            <w:r w:rsidRPr="00317E2B">
              <w:rPr>
                <w:sz w:val="20"/>
                <w:szCs w:val="20"/>
              </w:rPr>
              <w:t>Подано в сеть питьевой воды</w:t>
            </w:r>
          </w:p>
        </w:tc>
        <w:tc>
          <w:tcPr>
            <w:tcW w:w="998" w:type="dxa"/>
            <w:shd w:val="clear" w:color="auto" w:fill="auto"/>
            <w:vAlign w:val="center"/>
            <w:hideMark/>
          </w:tcPr>
          <w:p w14:paraId="3DFDD10C"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4D49990B"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1B81131D" w14:textId="77777777" w:rsidR="00121791" w:rsidRPr="00317E2B" w:rsidRDefault="00121791" w:rsidP="006715EA">
            <w:pPr>
              <w:contextualSpacing/>
              <w:rPr>
                <w:sz w:val="20"/>
                <w:szCs w:val="20"/>
              </w:rPr>
            </w:pPr>
            <w:r w:rsidRPr="00317E2B">
              <w:rPr>
                <w:sz w:val="20"/>
                <w:szCs w:val="20"/>
              </w:rPr>
              <w:t>1082,582</w:t>
            </w:r>
          </w:p>
        </w:tc>
        <w:tc>
          <w:tcPr>
            <w:tcW w:w="894" w:type="dxa"/>
            <w:shd w:val="clear" w:color="auto" w:fill="auto"/>
            <w:vAlign w:val="center"/>
            <w:hideMark/>
          </w:tcPr>
          <w:p w14:paraId="41C70A64"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0BE6636A"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20809F1E"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016511ED"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1D6D6447"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08ACAD99"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638C6F3B" w14:textId="77777777" w:rsidR="00121791" w:rsidRPr="00317E2B" w:rsidRDefault="00121791" w:rsidP="006715EA">
            <w:pPr>
              <w:contextualSpacing/>
              <w:rPr>
                <w:sz w:val="20"/>
                <w:szCs w:val="20"/>
              </w:rPr>
            </w:pPr>
            <w:r w:rsidRPr="00317E2B">
              <w:rPr>
                <w:sz w:val="20"/>
                <w:szCs w:val="20"/>
              </w:rPr>
              <w:t>741,664</w:t>
            </w:r>
          </w:p>
        </w:tc>
      </w:tr>
      <w:tr w:rsidR="00121791" w:rsidRPr="00317E2B" w14:paraId="22A139CC" w14:textId="77777777" w:rsidTr="00317E2B">
        <w:trPr>
          <w:gridAfter w:val="1"/>
          <w:wAfter w:w="16" w:type="dxa"/>
          <w:trHeight w:val="20"/>
        </w:trPr>
        <w:tc>
          <w:tcPr>
            <w:tcW w:w="595" w:type="dxa"/>
            <w:vMerge w:val="restart"/>
            <w:shd w:val="clear" w:color="auto" w:fill="auto"/>
            <w:noWrap/>
            <w:vAlign w:val="center"/>
            <w:hideMark/>
          </w:tcPr>
          <w:p w14:paraId="52AFB069" w14:textId="77777777" w:rsidR="00121791" w:rsidRPr="00317E2B" w:rsidRDefault="00121791" w:rsidP="006715EA">
            <w:pPr>
              <w:contextualSpacing/>
              <w:rPr>
                <w:sz w:val="20"/>
                <w:szCs w:val="20"/>
              </w:rPr>
            </w:pPr>
            <w:r w:rsidRPr="00317E2B">
              <w:rPr>
                <w:sz w:val="20"/>
                <w:szCs w:val="20"/>
              </w:rPr>
              <w:t>4.</w:t>
            </w:r>
          </w:p>
        </w:tc>
        <w:tc>
          <w:tcPr>
            <w:tcW w:w="4655" w:type="dxa"/>
            <w:vMerge w:val="restart"/>
            <w:shd w:val="clear" w:color="auto" w:fill="auto"/>
            <w:vAlign w:val="center"/>
            <w:hideMark/>
          </w:tcPr>
          <w:p w14:paraId="390FA0A9" w14:textId="77777777" w:rsidR="00121791" w:rsidRPr="00317E2B" w:rsidRDefault="00121791" w:rsidP="006715EA">
            <w:pPr>
              <w:contextualSpacing/>
              <w:rPr>
                <w:sz w:val="20"/>
                <w:szCs w:val="20"/>
              </w:rPr>
            </w:pPr>
            <w:r w:rsidRPr="00317E2B">
              <w:rPr>
                <w:sz w:val="20"/>
                <w:szCs w:val="20"/>
              </w:rPr>
              <w:t>Утечка и неучтенный расход питьевой воды</w:t>
            </w:r>
          </w:p>
        </w:tc>
        <w:tc>
          <w:tcPr>
            <w:tcW w:w="998" w:type="dxa"/>
            <w:shd w:val="clear" w:color="auto" w:fill="auto"/>
            <w:vAlign w:val="center"/>
            <w:hideMark/>
          </w:tcPr>
          <w:p w14:paraId="2793382E"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55DF0CCF" w14:textId="77777777" w:rsidR="00121791" w:rsidRPr="00317E2B" w:rsidRDefault="00121791" w:rsidP="006715EA">
            <w:pPr>
              <w:contextualSpacing/>
              <w:rPr>
                <w:sz w:val="20"/>
                <w:szCs w:val="20"/>
              </w:rPr>
            </w:pPr>
            <w:r w:rsidRPr="00317E2B">
              <w:rPr>
                <w:sz w:val="20"/>
                <w:szCs w:val="20"/>
              </w:rPr>
              <w:t>3,229</w:t>
            </w:r>
          </w:p>
        </w:tc>
        <w:tc>
          <w:tcPr>
            <w:tcW w:w="895" w:type="dxa"/>
            <w:shd w:val="clear" w:color="auto" w:fill="auto"/>
            <w:vAlign w:val="center"/>
            <w:hideMark/>
          </w:tcPr>
          <w:p w14:paraId="68FB41B4" w14:textId="77777777" w:rsidR="00121791" w:rsidRPr="00317E2B" w:rsidRDefault="00121791" w:rsidP="006715EA">
            <w:pPr>
              <w:contextualSpacing/>
              <w:rPr>
                <w:sz w:val="20"/>
                <w:szCs w:val="20"/>
              </w:rPr>
            </w:pPr>
            <w:r w:rsidRPr="00317E2B">
              <w:rPr>
                <w:sz w:val="20"/>
                <w:szCs w:val="20"/>
              </w:rPr>
              <w:t>23,504</w:t>
            </w:r>
          </w:p>
        </w:tc>
        <w:tc>
          <w:tcPr>
            <w:tcW w:w="894" w:type="dxa"/>
            <w:shd w:val="clear" w:color="auto" w:fill="auto"/>
            <w:vAlign w:val="center"/>
            <w:hideMark/>
          </w:tcPr>
          <w:p w14:paraId="0A1494CC" w14:textId="77777777" w:rsidR="00121791" w:rsidRPr="00317E2B" w:rsidRDefault="00121791" w:rsidP="006715EA">
            <w:pPr>
              <w:contextualSpacing/>
              <w:rPr>
                <w:sz w:val="20"/>
                <w:szCs w:val="20"/>
              </w:rPr>
            </w:pPr>
            <w:r w:rsidRPr="00317E2B">
              <w:rPr>
                <w:sz w:val="20"/>
                <w:szCs w:val="20"/>
              </w:rPr>
              <w:t>3,229</w:t>
            </w:r>
          </w:p>
        </w:tc>
        <w:tc>
          <w:tcPr>
            <w:tcW w:w="895" w:type="dxa"/>
            <w:shd w:val="clear" w:color="auto" w:fill="auto"/>
            <w:vAlign w:val="center"/>
            <w:hideMark/>
          </w:tcPr>
          <w:p w14:paraId="529D19FE" w14:textId="77777777" w:rsidR="00121791" w:rsidRPr="00317E2B" w:rsidRDefault="00121791" w:rsidP="006715EA">
            <w:pPr>
              <w:contextualSpacing/>
              <w:rPr>
                <w:sz w:val="20"/>
                <w:szCs w:val="20"/>
              </w:rPr>
            </w:pPr>
            <w:r w:rsidRPr="00317E2B">
              <w:rPr>
                <w:sz w:val="20"/>
                <w:szCs w:val="20"/>
              </w:rPr>
              <w:t>3,229</w:t>
            </w:r>
          </w:p>
        </w:tc>
        <w:tc>
          <w:tcPr>
            <w:tcW w:w="894" w:type="dxa"/>
            <w:shd w:val="clear" w:color="auto" w:fill="auto"/>
            <w:vAlign w:val="center"/>
            <w:hideMark/>
          </w:tcPr>
          <w:p w14:paraId="6FFB14D7" w14:textId="77777777" w:rsidR="00121791" w:rsidRPr="00317E2B" w:rsidRDefault="00121791" w:rsidP="006715EA">
            <w:pPr>
              <w:contextualSpacing/>
              <w:rPr>
                <w:sz w:val="20"/>
                <w:szCs w:val="20"/>
              </w:rPr>
            </w:pPr>
            <w:r w:rsidRPr="00317E2B">
              <w:rPr>
                <w:sz w:val="20"/>
                <w:szCs w:val="20"/>
              </w:rPr>
              <w:t>3,229</w:t>
            </w:r>
          </w:p>
        </w:tc>
        <w:tc>
          <w:tcPr>
            <w:tcW w:w="895" w:type="dxa"/>
            <w:shd w:val="clear" w:color="auto" w:fill="auto"/>
            <w:vAlign w:val="center"/>
            <w:hideMark/>
          </w:tcPr>
          <w:p w14:paraId="0E5B67B5" w14:textId="77777777" w:rsidR="00121791" w:rsidRPr="00317E2B" w:rsidRDefault="00121791" w:rsidP="006715EA">
            <w:pPr>
              <w:contextualSpacing/>
              <w:rPr>
                <w:sz w:val="20"/>
                <w:szCs w:val="20"/>
              </w:rPr>
            </w:pPr>
            <w:r w:rsidRPr="00317E2B">
              <w:rPr>
                <w:sz w:val="20"/>
                <w:szCs w:val="20"/>
              </w:rPr>
              <w:t>3,229</w:t>
            </w:r>
          </w:p>
        </w:tc>
        <w:tc>
          <w:tcPr>
            <w:tcW w:w="895" w:type="dxa"/>
            <w:shd w:val="clear" w:color="auto" w:fill="auto"/>
            <w:vAlign w:val="center"/>
            <w:hideMark/>
          </w:tcPr>
          <w:p w14:paraId="63A637EF" w14:textId="77777777" w:rsidR="00121791" w:rsidRPr="00317E2B" w:rsidRDefault="00121791" w:rsidP="006715EA">
            <w:pPr>
              <w:contextualSpacing/>
              <w:rPr>
                <w:sz w:val="20"/>
                <w:szCs w:val="20"/>
              </w:rPr>
            </w:pPr>
            <w:r w:rsidRPr="00317E2B">
              <w:rPr>
                <w:sz w:val="20"/>
                <w:szCs w:val="20"/>
              </w:rPr>
              <w:t>3,229</w:t>
            </w:r>
          </w:p>
        </w:tc>
        <w:tc>
          <w:tcPr>
            <w:tcW w:w="894" w:type="dxa"/>
            <w:shd w:val="clear" w:color="auto" w:fill="auto"/>
            <w:vAlign w:val="center"/>
            <w:hideMark/>
          </w:tcPr>
          <w:p w14:paraId="7ABCB9F7" w14:textId="77777777" w:rsidR="00121791" w:rsidRPr="00317E2B" w:rsidRDefault="00121791" w:rsidP="006715EA">
            <w:pPr>
              <w:contextualSpacing/>
              <w:rPr>
                <w:sz w:val="20"/>
                <w:szCs w:val="20"/>
              </w:rPr>
            </w:pPr>
            <w:r w:rsidRPr="00317E2B">
              <w:rPr>
                <w:sz w:val="20"/>
                <w:szCs w:val="20"/>
              </w:rPr>
              <w:t>3,229</w:t>
            </w:r>
          </w:p>
        </w:tc>
        <w:tc>
          <w:tcPr>
            <w:tcW w:w="894" w:type="dxa"/>
            <w:shd w:val="clear" w:color="auto" w:fill="auto"/>
            <w:vAlign w:val="center"/>
            <w:hideMark/>
          </w:tcPr>
          <w:p w14:paraId="35373962" w14:textId="77777777" w:rsidR="00121791" w:rsidRPr="00317E2B" w:rsidRDefault="00121791" w:rsidP="006715EA">
            <w:pPr>
              <w:contextualSpacing/>
              <w:rPr>
                <w:sz w:val="20"/>
                <w:szCs w:val="20"/>
              </w:rPr>
            </w:pPr>
            <w:r w:rsidRPr="00317E2B">
              <w:rPr>
                <w:sz w:val="20"/>
                <w:szCs w:val="20"/>
              </w:rPr>
              <w:t>3,229</w:t>
            </w:r>
          </w:p>
        </w:tc>
      </w:tr>
      <w:tr w:rsidR="00121791" w:rsidRPr="00317E2B" w14:paraId="600E4AFB" w14:textId="77777777" w:rsidTr="00317E2B">
        <w:trPr>
          <w:gridAfter w:val="1"/>
          <w:wAfter w:w="16" w:type="dxa"/>
          <w:trHeight w:val="20"/>
        </w:trPr>
        <w:tc>
          <w:tcPr>
            <w:tcW w:w="595" w:type="dxa"/>
            <w:vMerge/>
            <w:vAlign w:val="center"/>
            <w:hideMark/>
          </w:tcPr>
          <w:p w14:paraId="1E330EBE" w14:textId="77777777" w:rsidR="00121791" w:rsidRPr="00317E2B" w:rsidRDefault="00121791" w:rsidP="006715EA">
            <w:pPr>
              <w:contextualSpacing/>
              <w:rPr>
                <w:sz w:val="20"/>
                <w:szCs w:val="20"/>
              </w:rPr>
            </w:pPr>
          </w:p>
        </w:tc>
        <w:tc>
          <w:tcPr>
            <w:tcW w:w="4655" w:type="dxa"/>
            <w:vMerge/>
            <w:vAlign w:val="center"/>
            <w:hideMark/>
          </w:tcPr>
          <w:p w14:paraId="27C95B61" w14:textId="77777777" w:rsidR="00121791" w:rsidRPr="00317E2B" w:rsidRDefault="00121791" w:rsidP="006715EA">
            <w:pPr>
              <w:contextualSpacing/>
              <w:rPr>
                <w:sz w:val="20"/>
                <w:szCs w:val="20"/>
              </w:rPr>
            </w:pPr>
          </w:p>
        </w:tc>
        <w:tc>
          <w:tcPr>
            <w:tcW w:w="998" w:type="dxa"/>
            <w:shd w:val="clear" w:color="auto" w:fill="auto"/>
            <w:vAlign w:val="center"/>
            <w:hideMark/>
          </w:tcPr>
          <w:p w14:paraId="72C34F3C"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49C39713"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6F878B7E" w14:textId="77777777" w:rsidR="00121791" w:rsidRPr="00317E2B" w:rsidRDefault="00121791" w:rsidP="006715EA">
            <w:pPr>
              <w:contextualSpacing/>
              <w:rPr>
                <w:sz w:val="20"/>
                <w:szCs w:val="20"/>
              </w:rPr>
            </w:pPr>
            <w:r w:rsidRPr="00317E2B">
              <w:rPr>
                <w:sz w:val="20"/>
                <w:szCs w:val="20"/>
              </w:rPr>
              <w:t>2,17</w:t>
            </w:r>
          </w:p>
        </w:tc>
        <w:tc>
          <w:tcPr>
            <w:tcW w:w="894" w:type="dxa"/>
            <w:shd w:val="clear" w:color="auto" w:fill="auto"/>
            <w:vAlign w:val="center"/>
            <w:hideMark/>
          </w:tcPr>
          <w:p w14:paraId="3DFF4793"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0569B456" w14:textId="77777777" w:rsidR="00121791" w:rsidRPr="00317E2B" w:rsidRDefault="00121791" w:rsidP="006715EA">
            <w:pPr>
              <w:contextualSpacing/>
              <w:rPr>
                <w:sz w:val="20"/>
                <w:szCs w:val="20"/>
              </w:rPr>
            </w:pPr>
            <w:r w:rsidRPr="00317E2B">
              <w:rPr>
                <w:sz w:val="20"/>
                <w:szCs w:val="20"/>
              </w:rPr>
              <w:t>0,44</w:t>
            </w:r>
          </w:p>
        </w:tc>
        <w:tc>
          <w:tcPr>
            <w:tcW w:w="894" w:type="dxa"/>
            <w:shd w:val="clear" w:color="auto" w:fill="auto"/>
            <w:vAlign w:val="center"/>
            <w:hideMark/>
          </w:tcPr>
          <w:p w14:paraId="43380A3A"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57ED3BBE"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4319DEB6" w14:textId="77777777" w:rsidR="00121791" w:rsidRPr="00317E2B" w:rsidRDefault="00121791" w:rsidP="006715EA">
            <w:pPr>
              <w:contextualSpacing/>
              <w:rPr>
                <w:sz w:val="20"/>
                <w:szCs w:val="20"/>
              </w:rPr>
            </w:pPr>
            <w:r w:rsidRPr="00317E2B">
              <w:rPr>
                <w:sz w:val="20"/>
                <w:szCs w:val="20"/>
              </w:rPr>
              <w:t>0,44</w:t>
            </w:r>
          </w:p>
        </w:tc>
        <w:tc>
          <w:tcPr>
            <w:tcW w:w="894" w:type="dxa"/>
            <w:shd w:val="clear" w:color="auto" w:fill="auto"/>
            <w:vAlign w:val="center"/>
            <w:hideMark/>
          </w:tcPr>
          <w:p w14:paraId="5281BB2A" w14:textId="77777777" w:rsidR="00121791" w:rsidRPr="00317E2B" w:rsidRDefault="00121791" w:rsidP="006715EA">
            <w:pPr>
              <w:contextualSpacing/>
              <w:rPr>
                <w:sz w:val="20"/>
                <w:szCs w:val="20"/>
              </w:rPr>
            </w:pPr>
            <w:r w:rsidRPr="00317E2B">
              <w:rPr>
                <w:sz w:val="20"/>
                <w:szCs w:val="20"/>
              </w:rPr>
              <w:t>0,44</w:t>
            </w:r>
          </w:p>
        </w:tc>
        <w:tc>
          <w:tcPr>
            <w:tcW w:w="894" w:type="dxa"/>
            <w:shd w:val="clear" w:color="auto" w:fill="auto"/>
            <w:vAlign w:val="center"/>
            <w:hideMark/>
          </w:tcPr>
          <w:p w14:paraId="55F62C4C" w14:textId="77777777" w:rsidR="00121791" w:rsidRPr="00317E2B" w:rsidRDefault="00121791" w:rsidP="006715EA">
            <w:pPr>
              <w:contextualSpacing/>
              <w:rPr>
                <w:sz w:val="20"/>
                <w:szCs w:val="20"/>
              </w:rPr>
            </w:pPr>
            <w:r w:rsidRPr="00317E2B">
              <w:rPr>
                <w:sz w:val="20"/>
                <w:szCs w:val="20"/>
              </w:rPr>
              <w:t>0,44</w:t>
            </w:r>
          </w:p>
        </w:tc>
      </w:tr>
      <w:tr w:rsidR="00121791" w:rsidRPr="00317E2B" w14:paraId="71ED45EE" w14:textId="77777777" w:rsidTr="00317E2B">
        <w:trPr>
          <w:gridAfter w:val="1"/>
          <w:wAfter w:w="16" w:type="dxa"/>
          <w:trHeight w:val="20"/>
        </w:trPr>
        <w:tc>
          <w:tcPr>
            <w:tcW w:w="595" w:type="dxa"/>
            <w:shd w:val="clear" w:color="auto" w:fill="auto"/>
            <w:noWrap/>
            <w:vAlign w:val="center"/>
            <w:hideMark/>
          </w:tcPr>
          <w:p w14:paraId="1F5F6430" w14:textId="77777777" w:rsidR="00121791" w:rsidRPr="00317E2B" w:rsidRDefault="00121791" w:rsidP="006715EA">
            <w:pPr>
              <w:contextualSpacing/>
              <w:rPr>
                <w:sz w:val="20"/>
                <w:szCs w:val="20"/>
              </w:rPr>
            </w:pPr>
            <w:r w:rsidRPr="00317E2B">
              <w:rPr>
                <w:sz w:val="20"/>
                <w:szCs w:val="20"/>
              </w:rPr>
              <w:t>5.</w:t>
            </w:r>
          </w:p>
        </w:tc>
        <w:tc>
          <w:tcPr>
            <w:tcW w:w="4655" w:type="dxa"/>
            <w:shd w:val="clear" w:color="auto" w:fill="auto"/>
            <w:vAlign w:val="center"/>
            <w:hideMark/>
          </w:tcPr>
          <w:p w14:paraId="29935995" w14:textId="77777777" w:rsidR="00121791" w:rsidRPr="00317E2B" w:rsidRDefault="00121791" w:rsidP="006715EA">
            <w:pPr>
              <w:contextualSpacing/>
              <w:rPr>
                <w:sz w:val="20"/>
                <w:szCs w:val="20"/>
              </w:rPr>
            </w:pPr>
            <w:r w:rsidRPr="00317E2B">
              <w:rPr>
                <w:sz w:val="20"/>
                <w:szCs w:val="20"/>
              </w:rPr>
              <w:t xml:space="preserve">Отпущено питьевой воды всего для для нужд </w:t>
            </w:r>
            <w:r w:rsidRPr="00317E2B">
              <w:rPr>
                <w:sz w:val="20"/>
                <w:szCs w:val="20"/>
              </w:rPr>
              <w:lastRenderedPageBreak/>
              <w:t>холодного и горячего водоснабжения (по сети), из них:</w:t>
            </w:r>
          </w:p>
        </w:tc>
        <w:tc>
          <w:tcPr>
            <w:tcW w:w="998" w:type="dxa"/>
            <w:shd w:val="clear" w:color="auto" w:fill="auto"/>
            <w:vAlign w:val="center"/>
            <w:hideMark/>
          </w:tcPr>
          <w:p w14:paraId="14E0824C" w14:textId="77777777" w:rsidR="00121791" w:rsidRPr="00317E2B" w:rsidRDefault="00121791" w:rsidP="006715EA">
            <w:pPr>
              <w:contextualSpacing/>
              <w:rPr>
                <w:sz w:val="20"/>
                <w:szCs w:val="20"/>
              </w:rPr>
            </w:pPr>
            <w:r w:rsidRPr="00317E2B">
              <w:rPr>
                <w:sz w:val="20"/>
                <w:szCs w:val="20"/>
              </w:rPr>
              <w:lastRenderedPageBreak/>
              <w:t>м3/сут.</w:t>
            </w:r>
          </w:p>
        </w:tc>
        <w:tc>
          <w:tcPr>
            <w:tcW w:w="893" w:type="dxa"/>
            <w:shd w:val="clear" w:color="auto" w:fill="auto"/>
            <w:vAlign w:val="center"/>
            <w:hideMark/>
          </w:tcPr>
          <w:p w14:paraId="03F356EF" w14:textId="77777777" w:rsidR="00121791" w:rsidRPr="00317E2B" w:rsidRDefault="00121791" w:rsidP="006715EA">
            <w:pPr>
              <w:contextualSpacing/>
              <w:rPr>
                <w:sz w:val="20"/>
                <w:szCs w:val="20"/>
              </w:rPr>
            </w:pPr>
            <w:r w:rsidRPr="00317E2B">
              <w:rPr>
                <w:sz w:val="20"/>
                <w:szCs w:val="20"/>
              </w:rPr>
              <w:t>738,436</w:t>
            </w:r>
          </w:p>
        </w:tc>
        <w:tc>
          <w:tcPr>
            <w:tcW w:w="895" w:type="dxa"/>
            <w:shd w:val="clear" w:color="auto" w:fill="auto"/>
            <w:vAlign w:val="center"/>
            <w:hideMark/>
          </w:tcPr>
          <w:p w14:paraId="295AC094" w14:textId="77777777" w:rsidR="00121791" w:rsidRPr="00317E2B" w:rsidRDefault="00121791" w:rsidP="006715EA">
            <w:pPr>
              <w:contextualSpacing/>
              <w:rPr>
                <w:sz w:val="20"/>
                <w:szCs w:val="20"/>
              </w:rPr>
            </w:pPr>
            <w:r w:rsidRPr="00317E2B">
              <w:rPr>
                <w:sz w:val="20"/>
                <w:szCs w:val="20"/>
              </w:rPr>
              <w:t>1059,078</w:t>
            </w:r>
          </w:p>
        </w:tc>
        <w:tc>
          <w:tcPr>
            <w:tcW w:w="894" w:type="dxa"/>
            <w:shd w:val="clear" w:color="auto" w:fill="auto"/>
            <w:vAlign w:val="center"/>
            <w:hideMark/>
          </w:tcPr>
          <w:p w14:paraId="199AB89F" w14:textId="77777777" w:rsidR="00121791" w:rsidRPr="00317E2B" w:rsidRDefault="00121791" w:rsidP="006715EA">
            <w:pPr>
              <w:contextualSpacing/>
              <w:rPr>
                <w:sz w:val="20"/>
                <w:szCs w:val="20"/>
              </w:rPr>
            </w:pPr>
            <w:r w:rsidRPr="00317E2B">
              <w:rPr>
                <w:sz w:val="20"/>
                <w:szCs w:val="20"/>
              </w:rPr>
              <w:t>738,436</w:t>
            </w:r>
          </w:p>
        </w:tc>
        <w:tc>
          <w:tcPr>
            <w:tcW w:w="895" w:type="dxa"/>
            <w:shd w:val="clear" w:color="auto" w:fill="auto"/>
            <w:vAlign w:val="center"/>
            <w:hideMark/>
          </w:tcPr>
          <w:p w14:paraId="5FA970D8" w14:textId="77777777" w:rsidR="00121791" w:rsidRPr="00317E2B" w:rsidRDefault="00121791" w:rsidP="006715EA">
            <w:pPr>
              <w:contextualSpacing/>
              <w:rPr>
                <w:sz w:val="20"/>
                <w:szCs w:val="20"/>
              </w:rPr>
            </w:pPr>
            <w:r w:rsidRPr="00317E2B">
              <w:rPr>
                <w:sz w:val="20"/>
                <w:szCs w:val="20"/>
              </w:rPr>
              <w:t>738,436</w:t>
            </w:r>
          </w:p>
        </w:tc>
        <w:tc>
          <w:tcPr>
            <w:tcW w:w="894" w:type="dxa"/>
            <w:shd w:val="clear" w:color="auto" w:fill="auto"/>
            <w:vAlign w:val="center"/>
            <w:hideMark/>
          </w:tcPr>
          <w:p w14:paraId="025AFA72" w14:textId="77777777" w:rsidR="00121791" w:rsidRPr="00317E2B" w:rsidRDefault="00121791" w:rsidP="006715EA">
            <w:pPr>
              <w:contextualSpacing/>
              <w:rPr>
                <w:sz w:val="20"/>
                <w:szCs w:val="20"/>
              </w:rPr>
            </w:pPr>
            <w:r w:rsidRPr="00317E2B">
              <w:rPr>
                <w:sz w:val="20"/>
                <w:szCs w:val="20"/>
              </w:rPr>
              <w:t>738,436</w:t>
            </w:r>
          </w:p>
        </w:tc>
        <w:tc>
          <w:tcPr>
            <w:tcW w:w="895" w:type="dxa"/>
            <w:shd w:val="clear" w:color="auto" w:fill="auto"/>
            <w:vAlign w:val="center"/>
            <w:hideMark/>
          </w:tcPr>
          <w:p w14:paraId="77469112" w14:textId="77777777" w:rsidR="00121791" w:rsidRPr="00317E2B" w:rsidRDefault="00121791" w:rsidP="006715EA">
            <w:pPr>
              <w:contextualSpacing/>
              <w:rPr>
                <w:sz w:val="20"/>
                <w:szCs w:val="20"/>
              </w:rPr>
            </w:pPr>
            <w:r w:rsidRPr="00317E2B">
              <w:rPr>
                <w:sz w:val="20"/>
                <w:szCs w:val="20"/>
              </w:rPr>
              <w:t>738,436</w:t>
            </w:r>
          </w:p>
        </w:tc>
        <w:tc>
          <w:tcPr>
            <w:tcW w:w="895" w:type="dxa"/>
            <w:shd w:val="clear" w:color="auto" w:fill="auto"/>
            <w:vAlign w:val="center"/>
            <w:hideMark/>
          </w:tcPr>
          <w:p w14:paraId="69385F71" w14:textId="77777777" w:rsidR="00121791" w:rsidRPr="00317E2B" w:rsidRDefault="00121791" w:rsidP="006715EA">
            <w:pPr>
              <w:contextualSpacing/>
              <w:rPr>
                <w:sz w:val="20"/>
                <w:szCs w:val="20"/>
              </w:rPr>
            </w:pPr>
            <w:r w:rsidRPr="00317E2B">
              <w:rPr>
                <w:sz w:val="20"/>
                <w:szCs w:val="20"/>
              </w:rPr>
              <w:t>738,436</w:t>
            </w:r>
          </w:p>
        </w:tc>
        <w:tc>
          <w:tcPr>
            <w:tcW w:w="894" w:type="dxa"/>
            <w:shd w:val="clear" w:color="auto" w:fill="auto"/>
            <w:vAlign w:val="center"/>
            <w:hideMark/>
          </w:tcPr>
          <w:p w14:paraId="32B26537" w14:textId="77777777" w:rsidR="00121791" w:rsidRPr="00317E2B" w:rsidRDefault="00121791" w:rsidP="006715EA">
            <w:pPr>
              <w:contextualSpacing/>
              <w:rPr>
                <w:sz w:val="20"/>
                <w:szCs w:val="20"/>
              </w:rPr>
            </w:pPr>
            <w:r w:rsidRPr="00317E2B">
              <w:rPr>
                <w:sz w:val="20"/>
                <w:szCs w:val="20"/>
              </w:rPr>
              <w:t>738,436</w:t>
            </w:r>
          </w:p>
        </w:tc>
        <w:tc>
          <w:tcPr>
            <w:tcW w:w="894" w:type="dxa"/>
            <w:shd w:val="clear" w:color="auto" w:fill="auto"/>
            <w:vAlign w:val="center"/>
            <w:hideMark/>
          </w:tcPr>
          <w:p w14:paraId="00E1CFCB" w14:textId="77777777" w:rsidR="00121791" w:rsidRPr="00317E2B" w:rsidRDefault="00121791" w:rsidP="006715EA">
            <w:pPr>
              <w:contextualSpacing/>
              <w:rPr>
                <w:sz w:val="20"/>
                <w:szCs w:val="20"/>
              </w:rPr>
            </w:pPr>
            <w:r w:rsidRPr="00317E2B">
              <w:rPr>
                <w:sz w:val="20"/>
                <w:szCs w:val="20"/>
              </w:rPr>
              <w:t>738,436</w:t>
            </w:r>
          </w:p>
        </w:tc>
      </w:tr>
      <w:tr w:rsidR="00121791" w:rsidRPr="00317E2B" w14:paraId="5192B097" w14:textId="77777777" w:rsidTr="00317E2B">
        <w:trPr>
          <w:gridAfter w:val="1"/>
          <w:wAfter w:w="16" w:type="dxa"/>
          <w:trHeight w:val="20"/>
        </w:trPr>
        <w:tc>
          <w:tcPr>
            <w:tcW w:w="595" w:type="dxa"/>
            <w:shd w:val="clear" w:color="auto" w:fill="auto"/>
            <w:noWrap/>
            <w:vAlign w:val="center"/>
            <w:hideMark/>
          </w:tcPr>
          <w:p w14:paraId="36A0BB97" w14:textId="77777777" w:rsidR="00121791" w:rsidRPr="00317E2B" w:rsidRDefault="00121791" w:rsidP="006715EA">
            <w:pPr>
              <w:contextualSpacing/>
              <w:rPr>
                <w:sz w:val="20"/>
                <w:szCs w:val="20"/>
              </w:rPr>
            </w:pPr>
            <w:r w:rsidRPr="00317E2B">
              <w:rPr>
                <w:sz w:val="20"/>
                <w:szCs w:val="20"/>
              </w:rPr>
              <w:lastRenderedPageBreak/>
              <w:t>5.1.</w:t>
            </w:r>
          </w:p>
        </w:tc>
        <w:tc>
          <w:tcPr>
            <w:tcW w:w="4655" w:type="dxa"/>
            <w:shd w:val="clear" w:color="auto" w:fill="auto"/>
            <w:vAlign w:val="center"/>
            <w:hideMark/>
          </w:tcPr>
          <w:p w14:paraId="4F496619" w14:textId="77777777" w:rsidR="00121791" w:rsidRPr="00317E2B" w:rsidRDefault="00121791" w:rsidP="006715EA">
            <w:pPr>
              <w:contextualSpacing/>
              <w:rPr>
                <w:sz w:val="20"/>
                <w:szCs w:val="20"/>
              </w:rPr>
            </w:pPr>
            <w:r w:rsidRPr="00317E2B">
              <w:rPr>
                <w:sz w:val="20"/>
                <w:szCs w:val="20"/>
              </w:rPr>
              <w:t>Отпущено питьевой воды для нужд холодного водоснабжения (по сети), из них:</w:t>
            </w:r>
          </w:p>
        </w:tc>
        <w:tc>
          <w:tcPr>
            <w:tcW w:w="998" w:type="dxa"/>
            <w:shd w:val="clear" w:color="auto" w:fill="auto"/>
            <w:vAlign w:val="center"/>
            <w:hideMark/>
          </w:tcPr>
          <w:p w14:paraId="4DDEA98B"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21B18E1" w14:textId="77777777" w:rsidR="00121791" w:rsidRPr="00317E2B" w:rsidRDefault="00121791" w:rsidP="006715EA">
            <w:pPr>
              <w:contextualSpacing/>
              <w:rPr>
                <w:sz w:val="20"/>
                <w:szCs w:val="20"/>
              </w:rPr>
            </w:pPr>
            <w:r w:rsidRPr="00317E2B">
              <w:rPr>
                <w:sz w:val="20"/>
                <w:szCs w:val="20"/>
              </w:rPr>
              <w:t>653,786</w:t>
            </w:r>
          </w:p>
        </w:tc>
        <w:tc>
          <w:tcPr>
            <w:tcW w:w="895" w:type="dxa"/>
            <w:shd w:val="clear" w:color="auto" w:fill="auto"/>
            <w:vAlign w:val="center"/>
            <w:hideMark/>
          </w:tcPr>
          <w:p w14:paraId="14965259" w14:textId="77777777" w:rsidR="00121791" w:rsidRPr="00317E2B" w:rsidRDefault="00121791" w:rsidP="006715EA">
            <w:pPr>
              <w:contextualSpacing/>
              <w:rPr>
                <w:sz w:val="20"/>
                <w:szCs w:val="20"/>
              </w:rPr>
            </w:pPr>
            <w:r w:rsidRPr="00317E2B">
              <w:rPr>
                <w:sz w:val="20"/>
                <w:szCs w:val="20"/>
              </w:rPr>
              <w:t>924,327</w:t>
            </w:r>
          </w:p>
        </w:tc>
        <w:tc>
          <w:tcPr>
            <w:tcW w:w="894" w:type="dxa"/>
            <w:shd w:val="clear" w:color="auto" w:fill="auto"/>
            <w:vAlign w:val="center"/>
            <w:hideMark/>
          </w:tcPr>
          <w:p w14:paraId="65E1D54E" w14:textId="77777777" w:rsidR="00121791" w:rsidRPr="00317E2B" w:rsidRDefault="00121791" w:rsidP="006715EA">
            <w:pPr>
              <w:contextualSpacing/>
              <w:rPr>
                <w:sz w:val="20"/>
                <w:szCs w:val="20"/>
              </w:rPr>
            </w:pPr>
            <w:r w:rsidRPr="00317E2B">
              <w:rPr>
                <w:sz w:val="20"/>
                <w:szCs w:val="20"/>
              </w:rPr>
              <w:t>653,786</w:t>
            </w:r>
          </w:p>
        </w:tc>
        <w:tc>
          <w:tcPr>
            <w:tcW w:w="895" w:type="dxa"/>
            <w:shd w:val="clear" w:color="auto" w:fill="auto"/>
            <w:vAlign w:val="center"/>
            <w:hideMark/>
          </w:tcPr>
          <w:p w14:paraId="23C0FB49" w14:textId="77777777" w:rsidR="00121791" w:rsidRPr="00317E2B" w:rsidRDefault="00121791" w:rsidP="006715EA">
            <w:pPr>
              <w:contextualSpacing/>
              <w:rPr>
                <w:sz w:val="20"/>
                <w:szCs w:val="20"/>
              </w:rPr>
            </w:pPr>
            <w:r w:rsidRPr="00317E2B">
              <w:rPr>
                <w:sz w:val="20"/>
                <w:szCs w:val="20"/>
              </w:rPr>
              <w:t>653,786</w:t>
            </w:r>
          </w:p>
        </w:tc>
        <w:tc>
          <w:tcPr>
            <w:tcW w:w="894" w:type="dxa"/>
            <w:shd w:val="clear" w:color="auto" w:fill="auto"/>
            <w:vAlign w:val="center"/>
            <w:hideMark/>
          </w:tcPr>
          <w:p w14:paraId="3D74F337" w14:textId="77777777" w:rsidR="00121791" w:rsidRPr="00317E2B" w:rsidRDefault="00121791" w:rsidP="006715EA">
            <w:pPr>
              <w:contextualSpacing/>
              <w:rPr>
                <w:sz w:val="20"/>
                <w:szCs w:val="20"/>
              </w:rPr>
            </w:pPr>
            <w:r w:rsidRPr="00317E2B">
              <w:rPr>
                <w:sz w:val="20"/>
                <w:szCs w:val="20"/>
              </w:rPr>
              <w:t>653,786</w:t>
            </w:r>
          </w:p>
        </w:tc>
        <w:tc>
          <w:tcPr>
            <w:tcW w:w="895" w:type="dxa"/>
            <w:shd w:val="clear" w:color="auto" w:fill="auto"/>
            <w:vAlign w:val="center"/>
            <w:hideMark/>
          </w:tcPr>
          <w:p w14:paraId="4AA35AB3" w14:textId="77777777" w:rsidR="00121791" w:rsidRPr="00317E2B" w:rsidRDefault="00121791" w:rsidP="006715EA">
            <w:pPr>
              <w:contextualSpacing/>
              <w:rPr>
                <w:sz w:val="20"/>
                <w:szCs w:val="20"/>
              </w:rPr>
            </w:pPr>
            <w:r w:rsidRPr="00317E2B">
              <w:rPr>
                <w:sz w:val="20"/>
                <w:szCs w:val="20"/>
              </w:rPr>
              <w:t>653,786</w:t>
            </w:r>
          </w:p>
        </w:tc>
        <w:tc>
          <w:tcPr>
            <w:tcW w:w="895" w:type="dxa"/>
            <w:shd w:val="clear" w:color="auto" w:fill="auto"/>
            <w:vAlign w:val="center"/>
            <w:hideMark/>
          </w:tcPr>
          <w:p w14:paraId="77DB5712" w14:textId="77777777" w:rsidR="00121791" w:rsidRPr="00317E2B" w:rsidRDefault="00121791" w:rsidP="006715EA">
            <w:pPr>
              <w:contextualSpacing/>
              <w:rPr>
                <w:sz w:val="20"/>
                <w:szCs w:val="20"/>
              </w:rPr>
            </w:pPr>
            <w:r w:rsidRPr="00317E2B">
              <w:rPr>
                <w:sz w:val="20"/>
                <w:szCs w:val="20"/>
              </w:rPr>
              <w:t>653,786</w:t>
            </w:r>
          </w:p>
        </w:tc>
        <w:tc>
          <w:tcPr>
            <w:tcW w:w="894" w:type="dxa"/>
            <w:shd w:val="clear" w:color="auto" w:fill="auto"/>
            <w:vAlign w:val="center"/>
            <w:hideMark/>
          </w:tcPr>
          <w:p w14:paraId="34A849C5" w14:textId="77777777" w:rsidR="00121791" w:rsidRPr="00317E2B" w:rsidRDefault="00121791" w:rsidP="006715EA">
            <w:pPr>
              <w:contextualSpacing/>
              <w:rPr>
                <w:sz w:val="20"/>
                <w:szCs w:val="20"/>
              </w:rPr>
            </w:pPr>
            <w:r w:rsidRPr="00317E2B">
              <w:rPr>
                <w:sz w:val="20"/>
                <w:szCs w:val="20"/>
              </w:rPr>
              <w:t>653,786</w:t>
            </w:r>
          </w:p>
        </w:tc>
        <w:tc>
          <w:tcPr>
            <w:tcW w:w="894" w:type="dxa"/>
            <w:shd w:val="clear" w:color="auto" w:fill="auto"/>
            <w:vAlign w:val="center"/>
            <w:hideMark/>
          </w:tcPr>
          <w:p w14:paraId="3722EAB3" w14:textId="77777777" w:rsidR="00121791" w:rsidRPr="00317E2B" w:rsidRDefault="00121791" w:rsidP="006715EA">
            <w:pPr>
              <w:contextualSpacing/>
              <w:rPr>
                <w:sz w:val="20"/>
                <w:szCs w:val="20"/>
              </w:rPr>
            </w:pPr>
            <w:r w:rsidRPr="00317E2B">
              <w:rPr>
                <w:sz w:val="20"/>
                <w:szCs w:val="20"/>
              </w:rPr>
              <w:t>653,786</w:t>
            </w:r>
          </w:p>
        </w:tc>
      </w:tr>
      <w:tr w:rsidR="00121791" w:rsidRPr="00317E2B" w14:paraId="5ED88828" w14:textId="77777777" w:rsidTr="00317E2B">
        <w:trPr>
          <w:gridAfter w:val="1"/>
          <w:wAfter w:w="16" w:type="dxa"/>
          <w:trHeight w:val="20"/>
        </w:trPr>
        <w:tc>
          <w:tcPr>
            <w:tcW w:w="595" w:type="dxa"/>
            <w:vMerge w:val="restart"/>
            <w:shd w:val="clear" w:color="auto" w:fill="auto"/>
            <w:noWrap/>
            <w:vAlign w:val="center"/>
            <w:hideMark/>
          </w:tcPr>
          <w:p w14:paraId="038D695A"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630F42A9"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5B7D4A99"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0A3BD6D" w14:textId="77777777" w:rsidR="00121791" w:rsidRPr="00317E2B" w:rsidRDefault="00121791" w:rsidP="006715EA">
            <w:pPr>
              <w:contextualSpacing/>
              <w:rPr>
                <w:sz w:val="20"/>
                <w:szCs w:val="20"/>
              </w:rPr>
            </w:pPr>
            <w:r w:rsidRPr="00317E2B">
              <w:rPr>
                <w:sz w:val="20"/>
                <w:szCs w:val="20"/>
              </w:rPr>
              <w:t>653,786</w:t>
            </w:r>
          </w:p>
        </w:tc>
        <w:tc>
          <w:tcPr>
            <w:tcW w:w="895" w:type="dxa"/>
            <w:shd w:val="clear" w:color="auto" w:fill="auto"/>
            <w:vAlign w:val="center"/>
            <w:hideMark/>
          </w:tcPr>
          <w:p w14:paraId="54A6E360" w14:textId="77777777" w:rsidR="00121791" w:rsidRPr="00317E2B" w:rsidRDefault="00121791" w:rsidP="006715EA">
            <w:pPr>
              <w:contextualSpacing/>
              <w:rPr>
                <w:sz w:val="20"/>
                <w:szCs w:val="20"/>
              </w:rPr>
            </w:pPr>
            <w:r w:rsidRPr="00317E2B">
              <w:rPr>
                <w:sz w:val="20"/>
                <w:szCs w:val="20"/>
              </w:rPr>
              <w:t>924,327</w:t>
            </w:r>
          </w:p>
        </w:tc>
        <w:tc>
          <w:tcPr>
            <w:tcW w:w="894" w:type="dxa"/>
            <w:shd w:val="clear" w:color="auto" w:fill="auto"/>
            <w:vAlign w:val="center"/>
            <w:hideMark/>
          </w:tcPr>
          <w:p w14:paraId="216DBF8E" w14:textId="77777777" w:rsidR="00121791" w:rsidRPr="00317E2B" w:rsidRDefault="00121791" w:rsidP="006715EA">
            <w:pPr>
              <w:contextualSpacing/>
              <w:rPr>
                <w:sz w:val="20"/>
                <w:szCs w:val="20"/>
              </w:rPr>
            </w:pPr>
            <w:r w:rsidRPr="00317E2B">
              <w:rPr>
                <w:sz w:val="20"/>
                <w:szCs w:val="20"/>
              </w:rPr>
              <w:t>653,786</w:t>
            </w:r>
          </w:p>
        </w:tc>
        <w:tc>
          <w:tcPr>
            <w:tcW w:w="895" w:type="dxa"/>
            <w:shd w:val="clear" w:color="auto" w:fill="auto"/>
            <w:vAlign w:val="center"/>
            <w:hideMark/>
          </w:tcPr>
          <w:p w14:paraId="0A5A70B9" w14:textId="77777777" w:rsidR="00121791" w:rsidRPr="00317E2B" w:rsidRDefault="00121791" w:rsidP="006715EA">
            <w:pPr>
              <w:contextualSpacing/>
              <w:rPr>
                <w:sz w:val="20"/>
                <w:szCs w:val="20"/>
              </w:rPr>
            </w:pPr>
            <w:r w:rsidRPr="00317E2B">
              <w:rPr>
                <w:sz w:val="20"/>
                <w:szCs w:val="20"/>
              </w:rPr>
              <w:t>653,786</w:t>
            </w:r>
          </w:p>
        </w:tc>
        <w:tc>
          <w:tcPr>
            <w:tcW w:w="894" w:type="dxa"/>
            <w:shd w:val="clear" w:color="auto" w:fill="auto"/>
            <w:vAlign w:val="center"/>
            <w:hideMark/>
          </w:tcPr>
          <w:p w14:paraId="4AA31D48" w14:textId="77777777" w:rsidR="00121791" w:rsidRPr="00317E2B" w:rsidRDefault="00121791" w:rsidP="006715EA">
            <w:pPr>
              <w:contextualSpacing/>
              <w:rPr>
                <w:sz w:val="20"/>
                <w:szCs w:val="20"/>
              </w:rPr>
            </w:pPr>
            <w:r w:rsidRPr="00317E2B">
              <w:rPr>
                <w:sz w:val="20"/>
                <w:szCs w:val="20"/>
              </w:rPr>
              <w:t>653,786</w:t>
            </w:r>
          </w:p>
        </w:tc>
        <w:tc>
          <w:tcPr>
            <w:tcW w:w="895" w:type="dxa"/>
            <w:shd w:val="clear" w:color="auto" w:fill="auto"/>
            <w:vAlign w:val="center"/>
            <w:hideMark/>
          </w:tcPr>
          <w:p w14:paraId="6EA73635" w14:textId="77777777" w:rsidR="00121791" w:rsidRPr="00317E2B" w:rsidRDefault="00121791" w:rsidP="006715EA">
            <w:pPr>
              <w:contextualSpacing/>
              <w:rPr>
                <w:sz w:val="20"/>
                <w:szCs w:val="20"/>
              </w:rPr>
            </w:pPr>
            <w:r w:rsidRPr="00317E2B">
              <w:rPr>
                <w:sz w:val="20"/>
                <w:szCs w:val="20"/>
              </w:rPr>
              <w:t>653,786</w:t>
            </w:r>
          </w:p>
        </w:tc>
        <w:tc>
          <w:tcPr>
            <w:tcW w:w="895" w:type="dxa"/>
            <w:shd w:val="clear" w:color="auto" w:fill="auto"/>
            <w:vAlign w:val="center"/>
            <w:hideMark/>
          </w:tcPr>
          <w:p w14:paraId="1FD79467" w14:textId="77777777" w:rsidR="00121791" w:rsidRPr="00317E2B" w:rsidRDefault="00121791" w:rsidP="006715EA">
            <w:pPr>
              <w:contextualSpacing/>
              <w:rPr>
                <w:sz w:val="20"/>
                <w:szCs w:val="20"/>
              </w:rPr>
            </w:pPr>
            <w:r w:rsidRPr="00317E2B">
              <w:rPr>
                <w:sz w:val="20"/>
                <w:szCs w:val="20"/>
              </w:rPr>
              <w:t>653,786</w:t>
            </w:r>
          </w:p>
        </w:tc>
        <w:tc>
          <w:tcPr>
            <w:tcW w:w="894" w:type="dxa"/>
            <w:shd w:val="clear" w:color="auto" w:fill="auto"/>
            <w:vAlign w:val="center"/>
            <w:hideMark/>
          </w:tcPr>
          <w:p w14:paraId="2C6504B7" w14:textId="77777777" w:rsidR="00121791" w:rsidRPr="00317E2B" w:rsidRDefault="00121791" w:rsidP="006715EA">
            <w:pPr>
              <w:contextualSpacing/>
              <w:rPr>
                <w:sz w:val="20"/>
                <w:szCs w:val="20"/>
              </w:rPr>
            </w:pPr>
            <w:r w:rsidRPr="00317E2B">
              <w:rPr>
                <w:sz w:val="20"/>
                <w:szCs w:val="20"/>
              </w:rPr>
              <w:t>653,786</w:t>
            </w:r>
          </w:p>
        </w:tc>
        <w:tc>
          <w:tcPr>
            <w:tcW w:w="894" w:type="dxa"/>
            <w:shd w:val="clear" w:color="auto" w:fill="auto"/>
            <w:vAlign w:val="center"/>
            <w:hideMark/>
          </w:tcPr>
          <w:p w14:paraId="3A72BD64" w14:textId="77777777" w:rsidR="00121791" w:rsidRPr="00317E2B" w:rsidRDefault="00121791" w:rsidP="006715EA">
            <w:pPr>
              <w:contextualSpacing/>
              <w:rPr>
                <w:sz w:val="20"/>
                <w:szCs w:val="20"/>
              </w:rPr>
            </w:pPr>
            <w:r w:rsidRPr="00317E2B">
              <w:rPr>
                <w:sz w:val="20"/>
                <w:szCs w:val="20"/>
              </w:rPr>
              <w:t>653,786</w:t>
            </w:r>
          </w:p>
        </w:tc>
      </w:tr>
      <w:tr w:rsidR="00121791" w:rsidRPr="00317E2B" w14:paraId="71448FD7" w14:textId="77777777" w:rsidTr="00317E2B">
        <w:trPr>
          <w:gridAfter w:val="1"/>
          <w:wAfter w:w="16" w:type="dxa"/>
          <w:trHeight w:val="20"/>
        </w:trPr>
        <w:tc>
          <w:tcPr>
            <w:tcW w:w="595" w:type="dxa"/>
            <w:vMerge/>
            <w:vAlign w:val="center"/>
            <w:hideMark/>
          </w:tcPr>
          <w:p w14:paraId="33EC56C6" w14:textId="77777777" w:rsidR="00121791" w:rsidRPr="00317E2B" w:rsidRDefault="00121791" w:rsidP="006715EA">
            <w:pPr>
              <w:contextualSpacing/>
              <w:rPr>
                <w:sz w:val="20"/>
                <w:szCs w:val="20"/>
              </w:rPr>
            </w:pPr>
          </w:p>
        </w:tc>
        <w:tc>
          <w:tcPr>
            <w:tcW w:w="4655" w:type="dxa"/>
            <w:vMerge/>
            <w:vAlign w:val="center"/>
            <w:hideMark/>
          </w:tcPr>
          <w:p w14:paraId="0CC9C785" w14:textId="77777777" w:rsidR="00121791" w:rsidRPr="00317E2B" w:rsidRDefault="00121791" w:rsidP="006715EA">
            <w:pPr>
              <w:contextualSpacing/>
              <w:rPr>
                <w:sz w:val="20"/>
                <w:szCs w:val="20"/>
              </w:rPr>
            </w:pPr>
          </w:p>
        </w:tc>
        <w:tc>
          <w:tcPr>
            <w:tcW w:w="998" w:type="dxa"/>
            <w:shd w:val="clear" w:color="auto" w:fill="auto"/>
            <w:vAlign w:val="center"/>
            <w:hideMark/>
          </w:tcPr>
          <w:p w14:paraId="33F7E7C6"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48836215"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356A095"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D5B75FA"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8C9EFC9"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6009E15"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0BD379D"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60B4D69"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AA5AB01"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09E3ADA" w14:textId="77777777" w:rsidR="00121791" w:rsidRPr="00317E2B" w:rsidRDefault="00121791" w:rsidP="006715EA">
            <w:pPr>
              <w:contextualSpacing/>
              <w:rPr>
                <w:sz w:val="20"/>
                <w:szCs w:val="20"/>
              </w:rPr>
            </w:pPr>
            <w:r w:rsidRPr="00317E2B">
              <w:rPr>
                <w:sz w:val="20"/>
                <w:szCs w:val="20"/>
              </w:rPr>
              <w:t>100</w:t>
            </w:r>
          </w:p>
        </w:tc>
      </w:tr>
      <w:tr w:rsidR="00121791" w:rsidRPr="00317E2B" w14:paraId="0516B161" w14:textId="77777777" w:rsidTr="00317E2B">
        <w:trPr>
          <w:gridAfter w:val="1"/>
          <w:wAfter w:w="16" w:type="dxa"/>
          <w:trHeight w:val="20"/>
        </w:trPr>
        <w:tc>
          <w:tcPr>
            <w:tcW w:w="595" w:type="dxa"/>
            <w:vMerge w:val="restart"/>
            <w:shd w:val="clear" w:color="auto" w:fill="auto"/>
            <w:noWrap/>
            <w:vAlign w:val="center"/>
            <w:hideMark/>
          </w:tcPr>
          <w:p w14:paraId="6E4F125B" w14:textId="77777777" w:rsidR="00121791" w:rsidRPr="00317E2B" w:rsidRDefault="00121791" w:rsidP="006715EA">
            <w:pPr>
              <w:contextualSpacing/>
              <w:rPr>
                <w:sz w:val="20"/>
                <w:szCs w:val="20"/>
              </w:rPr>
            </w:pPr>
            <w:r w:rsidRPr="00317E2B">
              <w:rPr>
                <w:sz w:val="20"/>
                <w:szCs w:val="20"/>
              </w:rPr>
              <w:t>5.1.1.</w:t>
            </w:r>
          </w:p>
        </w:tc>
        <w:tc>
          <w:tcPr>
            <w:tcW w:w="4655" w:type="dxa"/>
            <w:vMerge w:val="restart"/>
            <w:shd w:val="clear" w:color="auto" w:fill="auto"/>
            <w:vAlign w:val="center"/>
            <w:hideMark/>
          </w:tcPr>
          <w:p w14:paraId="6A801296" w14:textId="77777777" w:rsidR="00121791" w:rsidRPr="00317E2B" w:rsidRDefault="00121791" w:rsidP="006715EA">
            <w:pPr>
              <w:contextualSpacing/>
              <w:rPr>
                <w:sz w:val="20"/>
                <w:szCs w:val="20"/>
              </w:rPr>
            </w:pPr>
            <w:r w:rsidRPr="00317E2B">
              <w:rPr>
                <w:sz w:val="20"/>
                <w:szCs w:val="20"/>
              </w:rPr>
              <w:t>населению в т.ч.:</w:t>
            </w:r>
          </w:p>
        </w:tc>
        <w:tc>
          <w:tcPr>
            <w:tcW w:w="998" w:type="dxa"/>
            <w:shd w:val="clear" w:color="auto" w:fill="auto"/>
            <w:vAlign w:val="center"/>
            <w:hideMark/>
          </w:tcPr>
          <w:p w14:paraId="4E55E320"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4FF72C46" w14:textId="77777777" w:rsidR="00121791" w:rsidRPr="00317E2B" w:rsidRDefault="00121791" w:rsidP="006715EA">
            <w:pPr>
              <w:contextualSpacing/>
              <w:rPr>
                <w:sz w:val="20"/>
                <w:szCs w:val="20"/>
              </w:rPr>
            </w:pPr>
            <w:r w:rsidRPr="00317E2B">
              <w:rPr>
                <w:sz w:val="20"/>
                <w:szCs w:val="20"/>
              </w:rPr>
              <w:t>164,370</w:t>
            </w:r>
          </w:p>
        </w:tc>
        <w:tc>
          <w:tcPr>
            <w:tcW w:w="895" w:type="dxa"/>
            <w:shd w:val="clear" w:color="auto" w:fill="auto"/>
            <w:vAlign w:val="center"/>
            <w:hideMark/>
          </w:tcPr>
          <w:p w14:paraId="586A579D" w14:textId="77777777" w:rsidR="00121791" w:rsidRPr="00317E2B" w:rsidRDefault="00121791" w:rsidP="006715EA">
            <w:pPr>
              <w:contextualSpacing/>
              <w:rPr>
                <w:sz w:val="20"/>
                <w:szCs w:val="20"/>
              </w:rPr>
            </w:pPr>
            <w:r w:rsidRPr="00317E2B">
              <w:rPr>
                <w:sz w:val="20"/>
                <w:szCs w:val="20"/>
              </w:rPr>
              <w:t>476,021</w:t>
            </w:r>
          </w:p>
        </w:tc>
        <w:tc>
          <w:tcPr>
            <w:tcW w:w="894" w:type="dxa"/>
            <w:shd w:val="clear" w:color="auto" w:fill="auto"/>
            <w:vAlign w:val="center"/>
            <w:hideMark/>
          </w:tcPr>
          <w:p w14:paraId="02B0083E" w14:textId="77777777" w:rsidR="00121791" w:rsidRPr="00317E2B" w:rsidRDefault="00121791" w:rsidP="006715EA">
            <w:pPr>
              <w:contextualSpacing/>
              <w:rPr>
                <w:sz w:val="20"/>
                <w:szCs w:val="20"/>
              </w:rPr>
            </w:pPr>
            <w:r w:rsidRPr="00317E2B">
              <w:rPr>
                <w:sz w:val="20"/>
                <w:szCs w:val="20"/>
              </w:rPr>
              <w:t>164,370</w:t>
            </w:r>
          </w:p>
        </w:tc>
        <w:tc>
          <w:tcPr>
            <w:tcW w:w="895" w:type="dxa"/>
            <w:shd w:val="clear" w:color="auto" w:fill="auto"/>
            <w:vAlign w:val="center"/>
            <w:hideMark/>
          </w:tcPr>
          <w:p w14:paraId="3638DCB6" w14:textId="77777777" w:rsidR="00121791" w:rsidRPr="00317E2B" w:rsidRDefault="00121791" w:rsidP="006715EA">
            <w:pPr>
              <w:contextualSpacing/>
              <w:rPr>
                <w:sz w:val="20"/>
                <w:szCs w:val="20"/>
              </w:rPr>
            </w:pPr>
            <w:r w:rsidRPr="00317E2B">
              <w:rPr>
                <w:sz w:val="20"/>
                <w:szCs w:val="20"/>
              </w:rPr>
              <w:t>164,370</w:t>
            </w:r>
          </w:p>
        </w:tc>
        <w:tc>
          <w:tcPr>
            <w:tcW w:w="894" w:type="dxa"/>
            <w:shd w:val="clear" w:color="auto" w:fill="auto"/>
            <w:vAlign w:val="center"/>
            <w:hideMark/>
          </w:tcPr>
          <w:p w14:paraId="3E77EFB6" w14:textId="77777777" w:rsidR="00121791" w:rsidRPr="00317E2B" w:rsidRDefault="00121791" w:rsidP="006715EA">
            <w:pPr>
              <w:contextualSpacing/>
              <w:rPr>
                <w:sz w:val="20"/>
                <w:szCs w:val="20"/>
              </w:rPr>
            </w:pPr>
            <w:r w:rsidRPr="00317E2B">
              <w:rPr>
                <w:sz w:val="20"/>
                <w:szCs w:val="20"/>
              </w:rPr>
              <w:t>164,370</w:t>
            </w:r>
          </w:p>
        </w:tc>
        <w:tc>
          <w:tcPr>
            <w:tcW w:w="895" w:type="dxa"/>
            <w:shd w:val="clear" w:color="auto" w:fill="auto"/>
            <w:vAlign w:val="center"/>
            <w:hideMark/>
          </w:tcPr>
          <w:p w14:paraId="1A33EF70" w14:textId="77777777" w:rsidR="00121791" w:rsidRPr="00317E2B" w:rsidRDefault="00121791" w:rsidP="006715EA">
            <w:pPr>
              <w:contextualSpacing/>
              <w:rPr>
                <w:sz w:val="20"/>
                <w:szCs w:val="20"/>
              </w:rPr>
            </w:pPr>
            <w:r w:rsidRPr="00317E2B">
              <w:rPr>
                <w:sz w:val="20"/>
                <w:szCs w:val="20"/>
              </w:rPr>
              <w:t>164,370</w:t>
            </w:r>
          </w:p>
        </w:tc>
        <w:tc>
          <w:tcPr>
            <w:tcW w:w="895" w:type="dxa"/>
            <w:shd w:val="clear" w:color="auto" w:fill="auto"/>
            <w:vAlign w:val="center"/>
            <w:hideMark/>
          </w:tcPr>
          <w:p w14:paraId="557558C1" w14:textId="77777777" w:rsidR="00121791" w:rsidRPr="00317E2B" w:rsidRDefault="00121791" w:rsidP="006715EA">
            <w:pPr>
              <w:contextualSpacing/>
              <w:rPr>
                <w:sz w:val="20"/>
                <w:szCs w:val="20"/>
              </w:rPr>
            </w:pPr>
            <w:r w:rsidRPr="00317E2B">
              <w:rPr>
                <w:sz w:val="20"/>
                <w:szCs w:val="20"/>
              </w:rPr>
              <w:t>164,370</w:t>
            </w:r>
          </w:p>
        </w:tc>
        <w:tc>
          <w:tcPr>
            <w:tcW w:w="894" w:type="dxa"/>
            <w:shd w:val="clear" w:color="auto" w:fill="auto"/>
            <w:vAlign w:val="center"/>
            <w:hideMark/>
          </w:tcPr>
          <w:p w14:paraId="11DABF61" w14:textId="77777777" w:rsidR="00121791" w:rsidRPr="00317E2B" w:rsidRDefault="00121791" w:rsidP="006715EA">
            <w:pPr>
              <w:contextualSpacing/>
              <w:rPr>
                <w:sz w:val="20"/>
                <w:szCs w:val="20"/>
              </w:rPr>
            </w:pPr>
            <w:r w:rsidRPr="00317E2B">
              <w:rPr>
                <w:sz w:val="20"/>
                <w:szCs w:val="20"/>
              </w:rPr>
              <w:t>164,370</w:t>
            </w:r>
          </w:p>
        </w:tc>
        <w:tc>
          <w:tcPr>
            <w:tcW w:w="894" w:type="dxa"/>
            <w:shd w:val="clear" w:color="auto" w:fill="auto"/>
            <w:vAlign w:val="center"/>
            <w:hideMark/>
          </w:tcPr>
          <w:p w14:paraId="0FECA8DC" w14:textId="77777777" w:rsidR="00121791" w:rsidRPr="00317E2B" w:rsidRDefault="00121791" w:rsidP="006715EA">
            <w:pPr>
              <w:contextualSpacing/>
              <w:rPr>
                <w:sz w:val="20"/>
                <w:szCs w:val="20"/>
              </w:rPr>
            </w:pPr>
            <w:r w:rsidRPr="00317E2B">
              <w:rPr>
                <w:sz w:val="20"/>
                <w:szCs w:val="20"/>
              </w:rPr>
              <w:t>164,370</w:t>
            </w:r>
          </w:p>
        </w:tc>
      </w:tr>
      <w:tr w:rsidR="00121791" w:rsidRPr="00317E2B" w14:paraId="00A98793" w14:textId="77777777" w:rsidTr="00317E2B">
        <w:trPr>
          <w:gridAfter w:val="1"/>
          <w:wAfter w:w="16" w:type="dxa"/>
          <w:trHeight w:val="20"/>
        </w:trPr>
        <w:tc>
          <w:tcPr>
            <w:tcW w:w="595" w:type="dxa"/>
            <w:vMerge/>
            <w:vAlign w:val="center"/>
            <w:hideMark/>
          </w:tcPr>
          <w:p w14:paraId="529F8538" w14:textId="77777777" w:rsidR="00121791" w:rsidRPr="00317E2B" w:rsidRDefault="00121791" w:rsidP="006715EA">
            <w:pPr>
              <w:contextualSpacing/>
              <w:rPr>
                <w:sz w:val="20"/>
                <w:szCs w:val="20"/>
              </w:rPr>
            </w:pPr>
          </w:p>
        </w:tc>
        <w:tc>
          <w:tcPr>
            <w:tcW w:w="4655" w:type="dxa"/>
            <w:vMerge/>
            <w:vAlign w:val="center"/>
            <w:hideMark/>
          </w:tcPr>
          <w:p w14:paraId="4CC68AE9" w14:textId="77777777" w:rsidR="00121791" w:rsidRPr="00317E2B" w:rsidRDefault="00121791" w:rsidP="006715EA">
            <w:pPr>
              <w:contextualSpacing/>
              <w:rPr>
                <w:sz w:val="20"/>
                <w:szCs w:val="20"/>
              </w:rPr>
            </w:pPr>
          </w:p>
        </w:tc>
        <w:tc>
          <w:tcPr>
            <w:tcW w:w="998" w:type="dxa"/>
            <w:shd w:val="clear" w:color="auto" w:fill="auto"/>
            <w:vAlign w:val="center"/>
            <w:hideMark/>
          </w:tcPr>
          <w:p w14:paraId="77CBF71D"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66D41802"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71A9E3F5" w14:textId="77777777" w:rsidR="00121791" w:rsidRPr="00317E2B" w:rsidRDefault="00121791" w:rsidP="006715EA">
            <w:pPr>
              <w:contextualSpacing/>
              <w:rPr>
                <w:sz w:val="20"/>
                <w:szCs w:val="20"/>
              </w:rPr>
            </w:pPr>
            <w:r w:rsidRPr="00317E2B">
              <w:rPr>
                <w:sz w:val="20"/>
                <w:szCs w:val="20"/>
              </w:rPr>
              <w:t>51,50</w:t>
            </w:r>
          </w:p>
        </w:tc>
        <w:tc>
          <w:tcPr>
            <w:tcW w:w="894" w:type="dxa"/>
            <w:shd w:val="clear" w:color="auto" w:fill="auto"/>
            <w:vAlign w:val="center"/>
            <w:hideMark/>
          </w:tcPr>
          <w:p w14:paraId="1D9B290A"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648221FF" w14:textId="77777777" w:rsidR="00121791" w:rsidRPr="00317E2B" w:rsidRDefault="00121791" w:rsidP="006715EA">
            <w:pPr>
              <w:contextualSpacing/>
              <w:rPr>
                <w:sz w:val="20"/>
                <w:szCs w:val="20"/>
              </w:rPr>
            </w:pPr>
            <w:r w:rsidRPr="00317E2B">
              <w:rPr>
                <w:sz w:val="20"/>
                <w:szCs w:val="20"/>
              </w:rPr>
              <w:t>25,14</w:t>
            </w:r>
          </w:p>
        </w:tc>
        <w:tc>
          <w:tcPr>
            <w:tcW w:w="894" w:type="dxa"/>
            <w:shd w:val="clear" w:color="auto" w:fill="auto"/>
            <w:vAlign w:val="center"/>
            <w:hideMark/>
          </w:tcPr>
          <w:p w14:paraId="6F5F2AC5"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30F8C06D"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51FAEEFD" w14:textId="77777777" w:rsidR="00121791" w:rsidRPr="00317E2B" w:rsidRDefault="00121791" w:rsidP="006715EA">
            <w:pPr>
              <w:contextualSpacing/>
              <w:rPr>
                <w:sz w:val="20"/>
                <w:szCs w:val="20"/>
              </w:rPr>
            </w:pPr>
            <w:r w:rsidRPr="00317E2B">
              <w:rPr>
                <w:sz w:val="20"/>
                <w:szCs w:val="20"/>
              </w:rPr>
              <w:t>25,14</w:t>
            </w:r>
          </w:p>
        </w:tc>
        <w:tc>
          <w:tcPr>
            <w:tcW w:w="894" w:type="dxa"/>
            <w:shd w:val="clear" w:color="auto" w:fill="auto"/>
            <w:vAlign w:val="center"/>
            <w:hideMark/>
          </w:tcPr>
          <w:p w14:paraId="22AF2E23" w14:textId="77777777" w:rsidR="00121791" w:rsidRPr="00317E2B" w:rsidRDefault="00121791" w:rsidP="006715EA">
            <w:pPr>
              <w:contextualSpacing/>
              <w:rPr>
                <w:sz w:val="20"/>
                <w:szCs w:val="20"/>
              </w:rPr>
            </w:pPr>
            <w:r w:rsidRPr="00317E2B">
              <w:rPr>
                <w:sz w:val="20"/>
                <w:szCs w:val="20"/>
              </w:rPr>
              <w:t>25,14</w:t>
            </w:r>
          </w:p>
        </w:tc>
        <w:tc>
          <w:tcPr>
            <w:tcW w:w="894" w:type="dxa"/>
            <w:shd w:val="clear" w:color="auto" w:fill="auto"/>
            <w:vAlign w:val="center"/>
            <w:hideMark/>
          </w:tcPr>
          <w:p w14:paraId="3589C078" w14:textId="77777777" w:rsidR="00121791" w:rsidRPr="00317E2B" w:rsidRDefault="00121791" w:rsidP="006715EA">
            <w:pPr>
              <w:contextualSpacing/>
              <w:rPr>
                <w:sz w:val="20"/>
                <w:szCs w:val="20"/>
              </w:rPr>
            </w:pPr>
            <w:r w:rsidRPr="00317E2B">
              <w:rPr>
                <w:sz w:val="20"/>
                <w:szCs w:val="20"/>
              </w:rPr>
              <w:t>25,14</w:t>
            </w:r>
          </w:p>
        </w:tc>
      </w:tr>
      <w:tr w:rsidR="00121791" w:rsidRPr="00317E2B" w14:paraId="25238552" w14:textId="77777777" w:rsidTr="00317E2B">
        <w:trPr>
          <w:gridAfter w:val="1"/>
          <w:wAfter w:w="16" w:type="dxa"/>
          <w:trHeight w:val="20"/>
        </w:trPr>
        <w:tc>
          <w:tcPr>
            <w:tcW w:w="595" w:type="dxa"/>
            <w:vMerge w:val="restart"/>
            <w:shd w:val="clear" w:color="auto" w:fill="auto"/>
            <w:noWrap/>
            <w:vAlign w:val="center"/>
            <w:hideMark/>
          </w:tcPr>
          <w:p w14:paraId="02C2CCED"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063C4E42"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5292F4C1"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6AC47935" w14:textId="77777777" w:rsidR="00121791" w:rsidRPr="00317E2B" w:rsidRDefault="00121791" w:rsidP="006715EA">
            <w:pPr>
              <w:contextualSpacing/>
              <w:rPr>
                <w:sz w:val="20"/>
                <w:szCs w:val="20"/>
              </w:rPr>
            </w:pPr>
            <w:r w:rsidRPr="00317E2B">
              <w:rPr>
                <w:sz w:val="20"/>
                <w:szCs w:val="20"/>
              </w:rPr>
              <w:t>164,370</w:t>
            </w:r>
          </w:p>
        </w:tc>
        <w:tc>
          <w:tcPr>
            <w:tcW w:w="895" w:type="dxa"/>
            <w:shd w:val="clear" w:color="auto" w:fill="auto"/>
            <w:vAlign w:val="center"/>
            <w:hideMark/>
          </w:tcPr>
          <w:p w14:paraId="0E6AD8F9" w14:textId="77777777" w:rsidR="00121791" w:rsidRPr="00317E2B" w:rsidRDefault="00121791" w:rsidP="006715EA">
            <w:pPr>
              <w:contextualSpacing/>
              <w:rPr>
                <w:sz w:val="20"/>
                <w:szCs w:val="20"/>
              </w:rPr>
            </w:pPr>
            <w:r w:rsidRPr="00317E2B">
              <w:rPr>
                <w:sz w:val="20"/>
                <w:szCs w:val="20"/>
              </w:rPr>
              <w:t>476,021</w:t>
            </w:r>
          </w:p>
        </w:tc>
        <w:tc>
          <w:tcPr>
            <w:tcW w:w="894" w:type="dxa"/>
            <w:shd w:val="clear" w:color="auto" w:fill="auto"/>
            <w:vAlign w:val="center"/>
            <w:hideMark/>
          </w:tcPr>
          <w:p w14:paraId="34127F88" w14:textId="77777777" w:rsidR="00121791" w:rsidRPr="00317E2B" w:rsidRDefault="00121791" w:rsidP="006715EA">
            <w:pPr>
              <w:contextualSpacing/>
              <w:rPr>
                <w:sz w:val="20"/>
                <w:szCs w:val="20"/>
              </w:rPr>
            </w:pPr>
            <w:r w:rsidRPr="00317E2B">
              <w:rPr>
                <w:sz w:val="20"/>
                <w:szCs w:val="20"/>
              </w:rPr>
              <w:t>164,370</w:t>
            </w:r>
          </w:p>
        </w:tc>
        <w:tc>
          <w:tcPr>
            <w:tcW w:w="895" w:type="dxa"/>
            <w:shd w:val="clear" w:color="auto" w:fill="auto"/>
            <w:vAlign w:val="center"/>
            <w:hideMark/>
          </w:tcPr>
          <w:p w14:paraId="44B34B4A" w14:textId="77777777" w:rsidR="00121791" w:rsidRPr="00317E2B" w:rsidRDefault="00121791" w:rsidP="006715EA">
            <w:pPr>
              <w:contextualSpacing/>
              <w:rPr>
                <w:sz w:val="20"/>
                <w:szCs w:val="20"/>
              </w:rPr>
            </w:pPr>
            <w:r w:rsidRPr="00317E2B">
              <w:rPr>
                <w:sz w:val="20"/>
                <w:szCs w:val="20"/>
              </w:rPr>
              <w:t>164,370</w:t>
            </w:r>
          </w:p>
        </w:tc>
        <w:tc>
          <w:tcPr>
            <w:tcW w:w="894" w:type="dxa"/>
            <w:shd w:val="clear" w:color="auto" w:fill="auto"/>
            <w:vAlign w:val="center"/>
            <w:hideMark/>
          </w:tcPr>
          <w:p w14:paraId="2D5C2948" w14:textId="77777777" w:rsidR="00121791" w:rsidRPr="00317E2B" w:rsidRDefault="00121791" w:rsidP="006715EA">
            <w:pPr>
              <w:contextualSpacing/>
              <w:rPr>
                <w:sz w:val="20"/>
                <w:szCs w:val="20"/>
              </w:rPr>
            </w:pPr>
            <w:r w:rsidRPr="00317E2B">
              <w:rPr>
                <w:sz w:val="20"/>
                <w:szCs w:val="20"/>
              </w:rPr>
              <w:t>164,370</w:t>
            </w:r>
          </w:p>
        </w:tc>
        <w:tc>
          <w:tcPr>
            <w:tcW w:w="895" w:type="dxa"/>
            <w:shd w:val="clear" w:color="auto" w:fill="auto"/>
            <w:vAlign w:val="center"/>
            <w:hideMark/>
          </w:tcPr>
          <w:p w14:paraId="43A86900" w14:textId="77777777" w:rsidR="00121791" w:rsidRPr="00317E2B" w:rsidRDefault="00121791" w:rsidP="006715EA">
            <w:pPr>
              <w:contextualSpacing/>
              <w:rPr>
                <w:sz w:val="20"/>
                <w:szCs w:val="20"/>
              </w:rPr>
            </w:pPr>
            <w:r w:rsidRPr="00317E2B">
              <w:rPr>
                <w:sz w:val="20"/>
                <w:szCs w:val="20"/>
              </w:rPr>
              <w:t>164,370</w:t>
            </w:r>
          </w:p>
        </w:tc>
        <w:tc>
          <w:tcPr>
            <w:tcW w:w="895" w:type="dxa"/>
            <w:shd w:val="clear" w:color="auto" w:fill="auto"/>
            <w:vAlign w:val="center"/>
            <w:hideMark/>
          </w:tcPr>
          <w:p w14:paraId="2ED10788" w14:textId="77777777" w:rsidR="00121791" w:rsidRPr="00317E2B" w:rsidRDefault="00121791" w:rsidP="006715EA">
            <w:pPr>
              <w:contextualSpacing/>
              <w:rPr>
                <w:sz w:val="20"/>
                <w:szCs w:val="20"/>
              </w:rPr>
            </w:pPr>
            <w:r w:rsidRPr="00317E2B">
              <w:rPr>
                <w:sz w:val="20"/>
                <w:szCs w:val="20"/>
              </w:rPr>
              <w:t>164,370</w:t>
            </w:r>
          </w:p>
        </w:tc>
        <w:tc>
          <w:tcPr>
            <w:tcW w:w="894" w:type="dxa"/>
            <w:shd w:val="clear" w:color="auto" w:fill="auto"/>
            <w:vAlign w:val="center"/>
            <w:hideMark/>
          </w:tcPr>
          <w:p w14:paraId="241AC0C7" w14:textId="77777777" w:rsidR="00121791" w:rsidRPr="00317E2B" w:rsidRDefault="00121791" w:rsidP="006715EA">
            <w:pPr>
              <w:contextualSpacing/>
              <w:rPr>
                <w:sz w:val="20"/>
                <w:szCs w:val="20"/>
              </w:rPr>
            </w:pPr>
            <w:r w:rsidRPr="00317E2B">
              <w:rPr>
                <w:sz w:val="20"/>
                <w:szCs w:val="20"/>
              </w:rPr>
              <w:t>164,370</w:t>
            </w:r>
          </w:p>
        </w:tc>
        <w:tc>
          <w:tcPr>
            <w:tcW w:w="894" w:type="dxa"/>
            <w:shd w:val="clear" w:color="auto" w:fill="auto"/>
            <w:vAlign w:val="center"/>
            <w:hideMark/>
          </w:tcPr>
          <w:p w14:paraId="31625A00" w14:textId="77777777" w:rsidR="00121791" w:rsidRPr="00317E2B" w:rsidRDefault="00121791" w:rsidP="006715EA">
            <w:pPr>
              <w:contextualSpacing/>
              <w:rPr>
                <w:sz w:val="20"/>
                <w:szCs w:val="20"/>
              </w:rPr>
            </w:pPr>
            <w:r w:rsidRPr="00317E2B">
              <w:rPr>
                <w:sz w:val="20"/>
                <w:szCs w:val="20"/>
              </w:rPr>
              <w:t>164,370</w:t>
            </w:r>
          </w:p>
        </w:tc>
      </w:tr>
      <w:tr w:rsidR="00121791" w:rsidRPr="00317E2B" w14:paraId="725A5E8C" w14:textId="77777777" w:rsidTr="00317E2B">
        <w:trPr>
          <w:gridAfter w:val="1"/>
          <w:wAfter w:w="16" w:type="dxa"/>
          <w:trHeight w:val="20"/>
        </w:trPr>
        <w:tc>
          <w:tcPr>
            <w:tcW w:w="595" w:type="dxa"/>
            <w:vMerge/>
            <w:vAlign w:val="center"/>
            <w:hideMark/>
          </w:tcPr>
          <w:p w14:paraId="5EBE7407" w14:textId="77777777" w:rsidR="00121791" w:rsidRPr="00317E2B" w:rsidRDefault="00121791" w:rsidP="006715EA">
            <w:pPr>
              <w:contextualSpacing/>
              <w:rPr>
                <w:sz w:val="20"/>
                <w:szCs w:val="20"/>
              </w:rPr>
            </w:pPr>
          </w:p>
        </w:tc>
        <w:tc>
          <w:tcPr>
            <w:tcW w:w="4655" w:type="dxa"/>
            <w:vMerge/>
            <w:vAlign w:val="center"/>
            <w:hideMark/>
          </w:tcPr>
          <w:p w14:paraId="4B761732" w14:textId="77777777" w:rsidR="00121791" w:rsidRPr="00317E2B" w:rsidRDefault="00121791" w:rsidP="006715EA">
            <w:pPr>
              <w:contextualSpacing/>
              <w:rPr>
                <w:sz w:val="20"/>
                <w:szCs w:val="20"/>
              </w:rPr>
            </w:pPr>
          </w:p>
        </w:tc>
        <w:tc>
          <w:tcPr>
            <w:tcW w:w="998" w:type="dxa"/>
            <w:shd w:val="clear" w:color="auto" w:fill="auto"/>
            <w:vAlign w:val="center"/>
            <w:hideMark/>
          </w:tcPr>
          <w:p w14:paraId="0C64AD2A"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0D53C920"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257922F"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49012C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62E3ABC"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690063B"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E4BC74B"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C297B7D"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E732BFA"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36AC6D3" w14:textId="77777777" w:rsidR="00121791" w:rsidRPr="00317E2B" w:rsidRDefault="00121791" w:rsidP="006715EA">
            <w:pPr>
              <w:contextualSpacing/>
              <w:rPr>
                <w:sz w:val="20"/>
                <w:szCs w:val="20"/>
              </w:rPr>
            </w:pPr>
            <w:r w:rsidRPr="00317E2B">
              <w:rPr>
                <w:sz w:val="20"/>
                <w:szCs w:val="20"/>
              </w:rPr>
              <w:t>100</w:t>
            </w:r>
          </w:p>
        </w:tc>
      </w:tr>
      <w:tr w:rsidR="00121791" w:rsidRPr="00317E2B" w14:paraId="155DDCF1" w14:textId="77777777" w:rsidTr="00317E2B">
        <w:trPr>
          <w:gridAfter w:val="1"/>
          <w:wAfter w:w="16" w:type="dxa"/>
          <w:trHeight w:val="20"/>
        </w:trPr>
        <w:tc>
          <w:tcPr>
            <w:tcW w:w="595" w:type="dxa"/>
            <w:vMerge w:val="restart"/>
            <w:shd w:val="clear" w:color="auto" w:fill="auto"/>
            <w:noWrap/>
            <w:vAlign w:val="center"/>
            <w:hideMark/>
          </w:tcPr>
          <w:p w14:paraId="0FEA0F28" w14:textId="77777777" w:rsidR="00121791" w:rsidRPr="00317E2B" w:rsidRDefault="00121791" w:rsidP="006715EA">
            <w:pPr>
              <w:contextualSpacing/>
              <w:rPr>
                <w:sz w:val="20"/>
                <w:szCs w:val="20"/>
              </w:rPr>
            </w:pPr>
            <w:r w:rsidRPr="00317E2B">
              <w:rPr>
                <w:sz w:val="20"/>
                <w:szCs w:val="20"/>
              </w:rPr>
              <w:t>5.1.2.</w:t>
            </w:r>
          </w:p>
        </w:tc>
        <w:tc>
          <w:tcPr>
            <w:tcW w:w="4655" w:type="dxa"/>
            <w:vMerge w:val="restart"/>
            <w:shd w:val="clear" w:color="auto" w:fill="auto"/>
            <w:vAlign w:val="center"/>
            <w:hideMark/>
          </w:tcPr>
          <w:p w14:paraId="21543365" w14:textId="77777777" w:rsidR="00121791" w:rsidRPr="00317E2B" w:rsidRDefault="00121791" w:rsidP="006715EA">
            <w:pPr>
              <w:contextualSpacing/>
              <w:rPr>
                <w:sz w:val="20"/>
                <w:szCs w:val="20"/>
              </w:rPr>
            </w:pPr>
            <w:r w:rsidRPr="00317E2B">
              <w:rPr>
                <w:sz w:val="20"/>
                <w:szCs w:val="20"/>
              </w:rPr>
              <w:t>бюджетным организациям, в т.ч.:</w:t>
            </w:r>
          </w:p>
        </w:tc>
        <w:tc>
          <w:tcPr>
            <w:tcW w:w="998" w:type="dxa"/>
            <w:shd w:val="clear" w:color="auto" w:fill="auto"/>
            <w:vAlign w:val="center"/>
            <w:hideMark/>
          </w:tcPr>
          <w:p w14:paraId="36447692"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B858073" w14:textId="77777777" w:rsidR="00121791" w:rsidRPr="00317E2B" w:rsidRDefault="00121791" w:rsidP="006715EA">
            <w:pPr>
              <w:contextualSpacing/>
              <w:rPr>
                <w:sz w:val="20"/>
                <w:szCs w:val="20"/>
              </w:rPr>
            </w:pPr>
            <w:r w:rsidRPr="00317E2B">
              <w:rPr>
                <w:sz w:val="20"/>
                <w:szCs w:val="20"/>
              </w:rPr>
              <w:t>13,505</w:t>
            </w:r>
          </w:p>
        </w:tc>
        <w:tc>
          <w:tcPr>
            <w:tcW w:w="895" w:type="dxa"/>
            <w:shd w:val="clear" w:color="auto" w:fill="auto"/>
            <w:vAlign w:val="center"/>
            <w:hideMark/>
          </w:tcPr>
          <w:p w14:paraId="4B9DAB92" w14:textId="77777777" w:rsidR="00121791" w:rsidRPr="00317E2B" w:rsidRDefault="00121791" w:rsidP="006715EA">
            <w:pPr>
              <w:contextualSpacing/>
              <w:rPr>
                <w:sz w:val="20"/>
                <w:szCs w:val="20"/>
              </w:rPr>
            </w:pPr>
            <w:r w:rsidRPr="00317E2B">
              <w:rPr>
                <w:sz w:val="20"/>
                <w:szCs w:val="20"/>
              </w:rPr>
              <w:t>42,888</w:t>
            </w:r>
          </w:p>
        </w:tc>
        <w:tc>
          <w:tcPr>
            <w:tcW w:w="894" w:type="dxa"/>
            <w:shd w:val="clear" w:color="auto" w:fill="auto"/>
            <w:vAlign w:val="center"/>
            <w:hideMark/>
          </w:tcPr>
          <w:p w14:paraId="7ACBDA2D" w14:textId="77777777" w:rsidR="00121791" w:rsidRPr="00317E2B" w:rsidRDefault="00121791" w:rsidP="006715EA">
            <w:pPr>
              <w:contextualSpacing/>
              <w:rPr>
                <w:sz w:val="20"/>
                <w:szCs w:val="20"/>
              </w:rPr>
            </w:pPr>
            <w:r w:rsidRPr="00317E2B">
              <w:rPr>
                <w:sz w:val="20"/>
                <w:szCs w:val="20"/>
              </w:rPr>
              <w:t>13,505</w:t>
            </w:r>
          </w:p>
        </w:tc>
        <w:tc>
          <w:tcPr>
            <w:tcW w:w="895" w:type="dxa"/>
            <w:shd w:val="clear" w:color="auto" w:fill="auto"/>
            <w:vAlign w:val="center"/>
            <w:hideMark/>
          </w:tcPr>
          <w:p w14:paraId="797DDDE4" w14:textId="77777777" w:rsidR="00121791" w:rsidRPr="00317E2B" w:rsidRDefault="00121791" w:rsidP="006715EA">
            <w:pPr>
              <w:contextualSpacing/>
              <w:rPr>
                <w:sz w:val="20"/>
                <w:szCs w:val="20"/>
              </w:rPr>
            </w:pPr>
            <w:r w:rsidRPr="00317E2B">
              <w:rPr>
                <w:sz w:val="20"/>
                <w:szCs w:val="20"/>
              </w:rPr>
              <w:t>13,505</w:t>
            </w:r>
          </w:p>
        </w:tc>
        <w:tc>
          <w:tcPr>
            <w:tcW w:w="894" w:type="dxa"/>
            <w:shd w:val="clear" w:color="auto" w:fill="auto"/>
            <w:vAlign w:val="center"/>
            <w:hideMark/>
          </w:tcPr>
          <w:p w14:paraId="6CB6633E" w14:textId="77777777" w:rsidR="00121791" w:rsidRPr="00317E2B" w:rsidRDefault="00121791" w:rsidP="006715EA">
            <w:pPr>
              <w:contextualSpacing/>
              <w:rPr>
                <w:sz w:val="20"/>
                <w:szCs w:val="20"/>
              </w:rPr>
            </w:pPr>
            <w:r w:rsidRPr="00317E2B">
              <w:rPr>
                <w:sz w:val="20"/>
                <w:szCs w:val="20"/>
              </w:rPr>
              <w:t>13,505</w:t>
            </w:r>
          </w:p>
        </w:tc>
        <w:tc>
          <w:tcPr>
            <w:tcW w:w="895" w:type="dxa"/>
            <w:shd w:val="clear" w:color="auto" w:fill="auto"/>
            <w:vAlign w:val="center"/>
            <w:hideMark/>
          </w:tcPr>
          <w:p w14:paraId="2C0A45A0" w14:textId="77777777" w:rsidR="00121791" w:rsidRPr="00317E2B" w:rsidRDefault="00121791" w:rsidP="006715EA">
            <w:pPr>
              <w:contextualSpacing/>
              <w:rPr>
                <w:sz w:val="20"/>
                <w:szCs w:val="20"/>
              </w:rPr>
            </w:pPr>
            <w:r w:rsidRPr="00317E2B">
              <w:rPr>
                <w:sz w:val="20"/>
                <w:szCs w:val="20"/>
              </w:rPr>
              <w:t>13,505</w:t>
            </w:r>
          </w:p>
        </w:tc>
        <w:tc>
          <w:tcPr>
            <w:tcW w:w="895" w:type="dxa"/>
            <w:shd w:val="clear" w:color="auto" w:fill="auto"/>
            <w:vAlign w:val="center"/>
            <w:hideMark/>
          </w:tcPr>
          <w:p w14:paraId="211DC798" w14:textId="77777777" w:rsidR="00121791" w:rsidRPr="00317E2B" w:rsidRDefault="00121791" w:rsidP="006715EA">
            <w:pPr>
              <w:contextualSpacing/>
              <w:rPr>
                <w:sz w:val="20"/>
                <w:szCs w:val="20"/>
              </w:rPr>
            </w:pPr>
            <w:r w:rsidRPr="00317E2B">
              <w:rPr>
                <w:sz w:val="20"/>
                <w:szCs w:val="20"/>
              </w:rPr>
              <w:t>13,505</w:t>
            </w:r>
          </w:p>
        </w:tc>
        <w:tc>
          <w:tcPr>
            <w:tcW w:w="894" w:type="dxa"/>
            <w:shd w:val="clear" w:color="auto" w:fill="auto"/>
            <w:vAlign w:val="center"/>
            <w:hideMark/>
          </w:tcPr>
          <w:p w14:paraId="0E7EDC1A" w14:textId="77777777" w:rsidR="00121791" w:rsidRPr="00317E2B" w:rsidRDefault="00121791" w:rsidP="006715EA">
            <w:pPr>
              <w:contextualSpacing/>
              <w:rPr>
                <w:sz w:val="20"/>
                <w:szCs w:val="20"/>
              </w:rPr>
            </w:pPr>
            <w:r w:rsidRPr="00317E2B">
              <w:rPr>
                <w:sz w:val="20"/>
                <w:szCs w:val="20"/>
              </w:rPr>
              <w:t>13,505</w:t>
            </w:r>
          </w:p>
        </w:tc>
        <w:tc>
          <w:tcPr>
            <w:tcW w:w="894" w:type="dxa"/>
            <w:shd w:val="clear" w:color="auto" w:fill="auto"/>
            <w:vAlign w:val="center"/>
            <w:hideMark/>
          </w:tcPr>
          <w:p w14:paraId="33CE88AB" w14:textId="77777777" w:rsidR="00121791" w:rsidRPr="00317E2B" w:rsidRDefault="00121791" w:rsidP="006715EA">
            <w:pPr>
              <w:contextualSpacing/>
              <w:rPr>
                <w:sz w:val="20"/>
                <w:szCs w:val="20"/>
              </w:rPr>
            </w:pPr>
            <w:r w:rsidRPr="00317E2B">
              <w:rPr>
                <w:sz w:val="20"/>
                <w:szCs w:val="20"/>
              </w:rPr>
              <w:t>13,505</w:t>
            </w:r>
          </w:p>
        </w:tc>
      </w:tr>
      <w:tr w:rsidR="00121791" w:rsidRPr="00317E2B" w14:paraId="098698C3" w14:textId="77777777" w:rsidTr="00317E2B">
        <w:trPr>
          <w:gridAfter w:val="1"/>
          <w:wAfter w:w="16" w:type="dxa"/>
          <w:trHeight w:val="20"/>
        </w:trPr>
        <w:tc>
          <w:tcPr>
            <w:tcW w:w="595" w:type="dxa"/>
            <w:vMerge/>
            <w:vAlign w:val="center"/>
            <w:hideMark/>
          </w:tcPr>
          <w:p w14:paraId="4CF1D4B4" w14:textId="77777777" w:rsidR="00121791" w:rsidRPr="00317E2B" w:rsidRDefault="00121791" w:rsidP="006715EA">
            <w:pPr>
              <w:contextualSpacing/>
              <w:rPr>
                <w:sz w:val="20"/>
                <w:szCs w:val="20"/>
              </w:rPr>
            </w:pPr>
          </w:p>
        </w:tc>
        <w:tc>
          <w:tcPr>
            <w:tcW w:w="4655" w:type="dxa"/>
            <w:vMerge/>
            <w:vAlign w:val="center"/>
            <w:hideMark/>
          </w:tcPr>
          <w:p w14:paraId="7479DE58" w14:textId="77777777" w:rsidR="00121791" w:rsidRPr="00317E2B" w:rsidRDefault="00121791" w:rsidP="006715EA">
            <w:pPr>
              <w:contextualSpacing/>
              <w:rPr>
                <w:sz w:val="20"/>
                <w:szCs w:val="20"/>
              </w:rPr>
            </w:pPr>
          </w:p>
        </w:tc>
        <w:tc>
          <w:tcPr>
            <w:tcW w:w="998" w:type="dxa"/>
            <w:shd w:val="clear" w:color="auto" w:fill="auto"/>
            <w:vAlign w:val="center"/>
            <w:hideMark/>
          </w:tcPr>
          <w:p w14:paraId="0253D7D3"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658B64E2"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2FAA2AE4" w14:textId="77777777" w:rsidR="00121791" w:rsidRPr="00317E2B" w:rsidRDefault="00121791" w:rsidP="006715EA">
            <w:pPr>
              <w:contextualSpacing/>
              <w:rPr>
                <w:sz w:val="20"/>
                <w:szCs w:val="20"/>
              </w:rPr>
            </w:pPr>
            <w:r w:rsidRPr="00317E2B">
              <w:rPr>
                <w:sz w:val="20"/>
                <w:szCs w:val="20"/>
              </w:rPr>
              <w:t>4,64</w:t>
            </w:r>
          </w:p>
        </w:tc>
        <w:tc>
          <w:tcPr>
            <w:tcW w:w="894" w:type="dxa"/>
            <w:shd w:val="clear" w:color="auto" w:fill="auto"/>
            <w:vAlign w:val="center"/>
            <w:hideMark/>
          </w:tcPr>
          <w:p w14:paraId="2E3C2FD1"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5603273C" w14:textId="77777777" w:rsidR="00121791" w:rsidRPr="00317E2B" w:rsidRDefault="00121791" w:rsidP="006715EA">
            <w:pPr>
              <w:contextualSpacing/>
              <w:rPr>
                <w:sz w:val="20"/>
                <w:szCs w:val="20"/>
              </w:rPr>
            </w:pPr>
            <w:r w:rsidRPr="00317E2B">
              <w:rPr>
                <w:sz w:val="20"/>
                <w:szCs w:val="20"/>
              </w:rPr>
              <w:t>2,07</w:t>
            </w:r>
          </w:p>
        </w:tc>
        <w:tc>
          <w:tcPr>
            <w:tcW w:w="894" w:type="dxa"/>
            <w:shd w:val="clear" w:color="auto" w:fill="auto"/>
            <w:vAlign w:val="center"/>
            <w:hideMark/>
          </w:tcPr>
          <w:p w14:paraId="52051F7C"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2995A719"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6D3835C2" w14:textId="77777777" w:rsidR="00121791" w:rsidRPr="00317E2B" w:rsidRDefault="00121791" w:rsidP="006715EA">
            <w:pPr>
              <w:contextualSpacing/>
              <w:rPr>
                <w:sz w:val="20"/>
                <w:szCs w:val="20"/>
              </w:rPr>
            </w:pPr>
            <w:r w:rsidRPr="00317E2B">
              <w:rPr>
                <w:sz w:val="20"/>
                <w:szCs w:val="20"/>
              </w:rPr>
              <w:t>2,07</w:t>
            </w:r>
          </w:p>
        </w:tc>
        <w:tc>
          <w:tcPr>
            <w:tcW w:w="894" w:type="dxa"/>
            <w:shd w:val="clear" w:color="auto" w:fill="auto"/>
            <w:vAlign w:val="center"/>
            <w:hideMark/>
          </w:tcPr>
          <w:p w14:paraId="20733EDA" w14:textId="77777777" w:rsidR="00121791" w:rsidRPr="00317E2B" w:rsidRDefault="00121791" w:rsidP="006715EA">
            <w:pPr>
              <w:contextualSpacing/>
              <w:rPr>
                <w:sz w:val="20"/>
                <w:szCs w:val="20"/>
              </w:rPr>
            </w:pPr>
            <w:r w:rsidRPr="00317E2B">
              <w:rPr>
                <w:sz w:val="20"/>
                <w:szCs w:val="20"/>
              </w:rPr>
              <w:t>2,07</w:t>
            </w:r>
          </w:p>
        </w:tc>
        <w:tc>
          <w:tcPr>
            <w:tcW w:w="894" w:type="dxa"/>
            <w:shd w:val="clear" w:color="auto" w:fill="auto"/>
            <w:vAlign w:val="center"/>
            <w:hideMark/>
          </w:tcPr>
          <w:p w14:paraId="003EEFEA" w14:textId="77777777" w:rsidR="00121791" w:rsidRPr="00317E2B" w:rsidRDefault="00121791" w:rsidP="006715EA">
            <w:pPr>
              <w:contextualSpacing/>
              <w:rPr>
                <w:sz w:val="20"/>
                <w:szCs w:val="20"/>
              </w:rPr>
            </w:pPr>
            <w:r w:rsidRPr="00317E2B">
              <w:rPr>
                <w:sz w:val="20"/>
                <w:szCs w:val="20"/>
              </w:rPr>
              <w:t>2,07</w:t>
            </w:r>
          </w:p>
        </w:tc>
      </w:tr>
      <w:tr w:rsidR="00121791" w:rsidRPr="00317E2B" w14:paraId="0651E3C8" w14:textId="77777777" w:rsidTr="00317E2B">
        <w:trPr>
          <w:gridAfter w:val="1"/>
          <w:wAfter w:w="16" w:type="dxa"/>
          <w:trHeight w:val="20"/>
        </w:trPr>
        <w:tc>
          <w:tcPr>
            <w:tcW w:w="595" w:type="dxa"/>
            <w:vMerge w:val="restart"/>
            <w:shd w:val="clear" w:color="auto" w:fill="auto"/>
            <w:noWrap/>
            <w:vAlign w:val="center"/>
            <w:hideMark/>
          </w:tcPr>
          <w:p w14:paraId="0B9F1F86"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72891FC0"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1193EFA8"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35DC9FC" w14:textId="77777777" w:rsidR="00121791" w:rsidRPr="00317E2B" w:rsidRDefault="00121791" w:rsidP="006715EA">
            <w:pPr>
              <w:contextualSpacing/>
              <w:rPr>
                <w:sz w:val="20"/>
                <w:szCs w:val="20"/>
              </w:rPr>
            </w:pPr>
            <w:r w:rsidRPr="00317E2B">
              <w:rPr>
                <w:sz w:val="20"/>
                <w:szCs w:val="20"/>
              </w:rPr>
              <w:t>13,505</w:t>
            </w:r>
          </w:p>
        </w:tc>
        <w:tc>
          <w:tcPr>
            <w:tcW w:w="895" w:type="dxa"/>
            <w:shd w:val="clear" w:color="auto" w:fill="auto"/>
            <w:vAlign w:val="center"/>
            <w:hideMark/>
          </w:tcPr>
          <w:p w14:paraId="701AAD19" w14:textId="77777777" w:rsidR="00121791" w:rsidRPr="00317E2B" w:rsidRDefault="00121791" w:rsidP="006715EA">
            <w:pPr>
              <w:contextualSpacing/>
              <w:rPr>
                <w:sz w:val="20"/>
                <w:szCs w:val="20"/>
              </w:rPr>
            </w:pPr>
            <w:r w:rsidRPr="00317E2B">
              <w:rPr>
                <w:sz w:val="20"/>
                <w:szCs w:val="20"/>
              </w:rPr>
              <w:t>42,888</w:t>
            </w:r>
          </w:p>
        </w:tc>
        <w:tc>
          <w:tcPr>
            <w:tcW w:w="894" w:type="dxa"/>
            <w:shd w:val="clear" w:color="auto" w:fill="auto"/>
            <w:vAlign w:val="center"/>
            <w:hideMark/>
          </w:tcPr>
          <w:p w14:paraId="4A6F8F4B" w14:textId="77777777" w:rsidR="00121791" w:rsidRPr="00317E2B" w:rsidRDefault="00121791" w:rsidP="006715EA">
            <w:pPr>
              <w:contextualSpacing/>
              <w:rPr>
                <w:sz w:val="20"/>
                <w:szCs w:val="20"/>
              </w:rPr>
            </w:pPr>
            <w:r w:rsidRPr="00317E2B">
              <w:rPr>
                <w:sz w:val="20"/>
                <w:szCs w:val="20"/>
              </w:rPr>
              <w:t>13,505</w:t>
            </w:r>
          </w:p>
        </w:tc>
        <w:tc>
          <w:tcPr>
            <w:tcW w:w="895" w:type="dxa"/>
            <w:shd w:val="clear" w:color="auto" w:fill="auto"/>
            <w:vAlign w:val="center"/>
            <w:hideMark/>
          </w:tcPr>
          <w:p w14:paraId="34D909C9" w14:textId="77777777" w:rsidR="00121791" w:rsidRPr="00317E2B" w:rsidRDefault="00121791" w:rsidP="006715EA">
            <w:pPr>
              <w:contextualSpacing/>
              <w:rPr>
                <w:sz w:val="20"/>
                <w:szCs w:val="20"/>
              </w:rPr>
            </w:pPr>
            <w:r w:rsidRPr="00317E2B">
              <w:rPr>
                <w:sz w:val="20"/>
                <w:szCs w:val="20"/>
              </w:rPr>
              <w:t>13,505</w:t>
            </w:r>
          </w:p>
        </w:tc>
        <w:tc>
          <w:tcPr>
            <w:tcW w:w="894" w:type="dxa"/>
            <w:shd w:val="clear" w:color="auto" w:fill="auto"/>
            <w:vAlign w:val="center"/>
            <w:hideMark/>
          </w:tcPr>
          <w:p w14:paraId="0559402F" w14:textId="77777777" w:rsidR="00121791" w:rsidRPr="00317E2B" w:rsidRDefault="00121791" w:rsidP="006715EA">
            <w:pPr>
              <w:contextualSpacing/>
              <w:rPr>
                <w:sz w:val="20"/>
                <w:szCs w:val="20"/>
              </w:rPr>
            </w:pPr>
            <w:r w:rsidRPr="00317E2B">
              <w:rPr>
                <w:sz w:val="20"/>
                <w:szCs w:val="20"/>
              </w:rPr>
              <w:t>13,505</w:t>
            </w:r>
          </w:p>
        </w:tc>
        <w:tc>
          <w:tcPr>
            <w:tcW w:w="895" w:type="dxa"/>
            <w:shd w:val="clear" w:color="auto" w:fill="auto"/>
            <w:vAlign w:val="center"/>
            <w:hideMark/>
          </w:tcPr>
          <w:p w14:paraId="4C000E96" w14:textId="77777777" w:rsidR="00121791" w:rsidRPr="00317E2B" w:rsidRDefault="00121791" w:rsidP="006715EA">
            <w:pPr>
              <w:contextualSpacing/>
              <w:rPr>
                <w:sz w:val="20"/>
                <w:szCs w:val="20"/>
              </w:rPr>
            </w:pPr>
            <w:r w:rsidRPr="00317E2B">
              <w:rPr>
                <w:sz w:val="20"/>
                <w:szCs w:val="20"/>
              </w:rPr>
              <w:t>13,505</w:t>
            </w:r>
          </w:p>
        </w:tc>
        <w:tc>
          <w:tcPr>
            <w:tcW w:w="895" w:type="dxa"/>
            <w:shd w:val="clear" w:color="auto" w:fill="auto"/>
            <w:vAlign w:val="center"/>
            <w:hideMark/>
          </w:tcPr>
          <w:p w14:paraId="393C5D38" w14:textId="77777777" w:rsidR="00121791" w:rsidRPr="00317E2B" w:rsidRDefault="00121791" w:rsidP="006715EA">
            <w:pPr>
              <w:contextualSpacing/>
              <w:rPr>
                <w:sz w:val="20"/>
                <w:szCs w:val="20"/>
              </w:rPr>
            </w:pPr>
            <w:r w:rsidRPr="00317E2B">
              <w:rPr>
                <w:sz w:val="20"/>
                <w:szCs w:val="20"/>
              </w:rPr>
              <w:t>13,505</w:t>
            </w:r>
          </w:p>
        </w:tc>
        <w:tc>
          <w:tcPr>
            <w:tcW w:w="894" w:type="dxa"/>
            <w:shd w:val="clear" w:color="auto" w:fill="auto"/>
            <w:vAlign w:val="center"/>
            <w:hideMark/>
          </w:tcPr>
          <w:p w14:paraId="5BD1072E" w14:textId="77777777" w:rsidR="00121791" w:rsidRPr="00317E2B" w:rsidRDefault="00121791" w:rsidP="006715EA">
            <w:pPr>
              <w:contextualSpacing/>
              <w:rPr>
                <w:sz w:val="20"/>
                <w:szCs w:val="20"/>
              </w:rPr>
            </w:pPr>
            <w:r w:rsidRPr="00317E2B">
              <w:rPr>
                <w:sz w:val="20"/>
                <w:szCs w:val="20"/>
              </w:rPr>
              <w:t>13,505</w:t>
            </w:r>
          </w:p>
        </w:tc>
        <w:tc>
          <w:tcPr>
            <w:tcW w:w="894" w:type="dxa"/>
            <w:shd w:val="clear" w:color="auto" w:fill="auto"/>
            <w:vAlign w:val="center"/>
            <w:hideMark/>
          </w:tcPr>
          <w:p w14:paraId="7D0D67BE" w14:textId="77777777" w:rsidR="00121791" w:rsidRPr="00317E2B" w:rsidRDefault="00121791" w:rsidP="006715EA">
            <w:pPr>
              <w:contextualSpacing/>
              <w:rPr>
                <w:sz w:val="20"/>
                <w:szCs w:val="20"/>
              </w:rPr>
            </w:pPr>
            <w:r w:rsidRPr="00317E2B">
              <w:rPr>
                <w:sz w:val="20"/>
                <w:szCs w:val="20"/>
              </w:rPr>
              <w:t>13,505</w:t>
            </w:r>
          </w:p>
        </w:tc>
      </w:tr>
      <w:tr w:rsidR="00121791" w:rsidRPr="00317E2B" w14:paraId="110FC7AA" w14:textId="77777777" w:rsidTr="00317E2B">
        <w:trPr>
          <w:gridAfter w:val="1"/>
          <w:wAfter w:w="16" w:type="dxa"/>
          <w:trHeight w:val="20"/>
        </w:trPr>
        <w:tc>
          <w:tcPr>
            <w:tcW w:w="595" w:type="dxa"/>
            <w:vMerge/>
            <w:vAlign w:val="center"/>
            <w:hideMark/>
          </w:tcPr>
          <w:p w14:paraId="0E9C1799" w14:textId="77777777" w:rsidR="00121791" w:rsidRPr="00317E2B" w:rsidRDefault="00121791" w:rsidP="006715EA">
            <w:pPr>
              <w:contextualSpacing/>
              <w:rPr>
                <w:sz w:val="20"/>
                <w:szCs w:val="20"/>
              </w:rPr>
            </w:pPr>
          </w:p>
        </w:tc>
        <w:tc>
          <w:tcPr>
            <w:tcW w:w="4655" w:type="dxa"/>
            <w:vMerge/>
            <w:vAlign w:val="center"/>
            <w:hideMark/>
          </w:tcPr>
          <w:p w14:paraId="1541F4F1" w14:textId="77777777" w:rsidR="00121791" w:rsidRPr="00317E2B" w:rsidRDefault="00121791" w:rsidP="006715EA">
            <w:pPr>
              <w:contextualSpacing/>
              <w:rPr>
                <w:sz w:val="20"/>
                <w:szCs w:val="20"/>
              </w:rPr>
            </w:pPr>
          </w:p>
        </w:tc>
        <w:tc>
          <w:tcPr>
            <w:tcW w:w="998" w:type="dxa"/>
            <w:shd w:val="clear" w:color="auto" w:fill="auto"/>
            <w:vAlign w:val="center"/>
            <w:hideMark/>
          </w:tcPr>
          <w:p w14:paraId="1E5E8969"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2BCA3C0A"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086E1CA2"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34D33E5"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3CC7EC8"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728870B"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08D166F3"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467235C"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3C46B45"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15410A9" w14:textId="77777777" w:rsidR="00121791" w:rsidRPr="00317E2B" w:rsidRDefault="00121791" w:rsidP="006715EA">
            <w:pPr>
              <w:contextualSpacing/>
              <w:rPr>
                <w:sz w:val="20"/>
                <w:szCs w:val="20"/>
              </w:rPr>
            </w:pPr>
            <w:r w:rsidRPr="00317E2B">
              <w:rPr>
                <w:sz w:val="20"/>
                <w:szCs w:val="20"/>
              </w:rPr>
              <w:t>100</w:t>
            </w:r>
          </w:p>
        </w:tc>
      </w:tr>
      <w:tr w:rsidR="00121791" w:rsidRPr="00317E2B" w14:paraId="4CB4FFE2" w14:textId="77777777" w:rsidTr="00317E2B">
        <w:trPr>
          <w:gridAfter w:val="1"/>
          <w:wAfter w:w="16" w:type="dxa"/>
          <w:trHeight w:val="20"/>
        </w:trPr>
        <w:tc>
          <w:tcPr>
            <w:tcW w:w="595" w:type="dxa"/>
            <w:vMerge w:val="restart"/>
            <w:shd w:val="clear" w:color="auto" w:fill="auto"/>
            <w:noWrap/>
            <w:vAlign w:val="center"/>
            <w:hideMark/>
          </w:tcPr>
          <w:p w14:paraId="256B74F1" w14:textId="77777777" w:rsidR="00121791" w:rsidRPr="00317E2B" w:rsidRDefault="00121791" w:rsidP="006715EA">
            <w:pPr>
              <w:contextualSpacing/>
              <w:rPr>
                <w:sz w:val="20"/>
                <w:szCs w:val="20"/>
              </w:rPr>
            </w:pPr>
            <w:r w:rsidRPr="00317E2B">
              <w:rPr>
                <w:sz w:val="20"/>
                <w:szCs w:val="20"/>
              </w:rPr>
              <w:t>5.1.3.</w:t>
            </w:r>
          </w:p>
        </w:tc>
        <w:tc>
          <w:tcPr>
            <w:tcW w:w="4655" w:type="dxa"/>
            <w:vMerge w:val="restart"/>
            <w:shd w:val="clear" w:color="auto" w:fill="auto"/>
            <w:vAlign w:val="center"/>
            <w:hideMark/>
          </w:tcPr>
          <w:p w14:paraId="2671F8AA" w14:textId="77777777" w:rsidR="00121791" w:rsidRPr="00317E2B" w:rsidRDefault="00121791" w:rsidP="006715EA">
            <w:pPr>
              <w:contextualSpacing/>
              <w:rPr>
                <w:sz w:val="20"/>
                <w:szCs w:val="20"/>
              </w:rPr>
            </w:pPr>
            <w:r w:rsidRPr="00317E2B">
              <w:rPr>
                <w:sz w:val="20"/>
                <w:szCs w:val="20"/>
              </w:rPr>
              <w:t>собственное потребление, в т.ч.:</w:t>
            </w:r>
          </w:p>
        </w:tc>
        <w:tc>
          <w:tcPr>
            <w:tcW w:w="998" w:type="dxa"/>
            <w:shd w:val="clear" w:color="auto" w:fill="auto"/>
            <w:vAlign w:val="center"/>
            <w:hideMark/>
          </w:tcPr>
          <w:p w14:paraId="7D5D48F0"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EC42A10" w14:textId="77777777" w:rsidR="00121791" w:rsidRPr="00317E2B" w:rsidRDefault="00121791" w:rsidP="006715EA">
            <w:pPr>
              <w:contextualSpacing/>
              <w:rPr>
                <w:sz w:val="20"/>
                <w:szCs w:val="20"/>
              </w:rPr>
            </w:pPr>
            <w:r w:rsidRPr="00317E2B">
              <w:rPr>
                <w:sz w:val="20"/>
                <w:szCs w:val="20"/>
              </w:rPr>
              <w:t>463,913</w:t>
            </w:r>
          </w:p>
        </w:tc>
        <w:tc>
          <w:tcPr>
            <w:tcW w:w="895" w:type="dxa"/>
            <w:shd w:val="clear" w:color="auto" w:fill="auto"/>
            <w:vAlign w:val="center"/>
            <w:hideMark/>
          </w:tcPr>
          <w:p w14:paraId="468EAE9C"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6ACD67D1" w14:textId="77777777" w:rsidR="00121791" w:rsidRPr="00317E2B" w:rsidRDefault="00121791" w:rsidP="006715EA">
            <w:pPr>
              <w:contextualSpacing/>
              <w:rPr>
                <w:sz w:val="20"/>
                <w:szCs w:val="20"/>
              </w:rPr>
            </w:pPr>
            <w:r w:rsidRPr="00317E2B">
              <w:rPr>
                <w:sz w:val="20"/>
                <w:szCs w:val="20"/>
              </w:rPr>
              <w:t>463,913</w:t>
            </w:r>
          </w:p>
        </w:tc>
        <w:tc>
          <w:tcPr>
            <w:tcW w:w="895" w:type="dxa"/>
            <w:shd w:val="clear" w:color="auto" w:fill="auto"/>
            <w:vAlign w:val="center"/>
            <w:hideMark/>
          </w:tcPr>
          <w:p w14:paraId="6514B243" w14:textId="77777777" w:rsidR="00121791" w:rsidRPr="00317E2B" w:rsidRDefault="00121791" w:rsidP="006715EA">
            <w:pPr>
              <w:contextualSpacing/>
              <w:rPr>
                <w:sz w:val="20"/>
                <w:szCs w:val="20"/>
              </w:rPr>
            </w:pPr>
            <w:r w:rsidRPr="00317E2B">
              <w:rPr>
                <w:sz w:val="20"/>
                <w:szCs w:val="20"/>
              </w:rPr>
              <w:t>463,913</w:t>
            </w:r>
          </w:p>
        </w:tc>
        <w:tc>
          <w:tcPr>
            <w:tcW w:w="894" w:type="dxa"/>
            <w:shd w:val="clear" w:color="auto" w:fill="auto"/>
            <w:vAlign w:val="center"/>
            <w:hideMark/>
          </w:tcPr>
          <w:p w14:paraId="66079F8F" w14:textId="77777777" w:rsidR="00121791" w:rsidRPr="00317E2B" w:rsidRDefault="00121791" w:rsidP="006715EA">
            <w:pPr>
              <w:contextualSpacing/>
              <w:rPr>
                <w:sz w:val="20"/>
                <w:szCs w:val="20"/>
              </w:rPr>
            </w:pPr>
            <w:r w:rsidRPr="00317E2B">
              <w:rPr>
                <w:sz w:val="20"/>
                <w:szCs w:val="20"/>
              </w:rPr>
              <w:t>463,913</w:t>
            </w:r>
          </w:p>
        </w:tc>
        <w:tc>
          <w:tcPr>
            <w:tcW w:w="895" w:type="dxa"/>
            <w:shd w:val="clear" w:color="auto" w:fill="auto"/>
            <w:vAlign w:val="center"/>
            <w:hideMark/>
          </w:tcPr>
          <w:p w14:paraId="4D812E61" w14:textId="77777777" w:rsidR="00121791" w:rsidRPr="00317E2B" w:rsidRDefault="00121791" w:rsidP="006715EA">
            <w:pPr>
              <w:contextualSpacing/>
              <w:rPr>
                <w:sz w:val="20"/>
                <w:szCs w:val="20"/>
              </w:rPr>
            </w:pPr>
            <w:r w:rsidRPr="00317E2B">
              <w:rPr>
                <w:sz w:val="20"/>
                <w:szCs w:val="20"/>
              </w:rPr>
              <w:t>463,913</w:t>
            </w:r>
          </w:p>
        </w:tc>
        <w:tc>
          <w:tcPr>
            <w:tcW w:w="895" w:type="dxa"/>
            <w:shd w:val="clear" w:color="auto" w:fill="auto"/>
            <w:vAlign w:val="center"/>
            <w:hideMark/>
          </w:tcPr>
          <w:p w14:paraId="6FDD1B9F" w14:textId="77777777" w:rsidR="00121791" w:rsidRPr="00317E2B" w:rsidRDefault="00121791" w:rsidP="006715EA">
            <w:pPr>
              <w:contextualSpacing/>
              <w:rPr>
                <w:sz w:val="20"/>
                <w:szCs w:val="20"/>
              </w:rPr>
            </w:pPr>
            <w:r w:rsidRPr="00317E2B">
              <w:rPr>
                <w:sz w:val="20"/>
                <w:szCs w:val="20"/>
              </w:rPr>
              <w:t>463,913</w:t>
            </w:r>
          </w:p>
        </w:tc>
        <w:tc>
          <w:tcPr>
            <w:tcW w:w="894" w:type="dxa"/>
            <w:shd w:val="clear" w:color="auto" w:fill="auto"/>
            <w:vAlign w:val="center"/>
            <w:hideMark/>
          </w:tcPr>
          <w:p w14:paraId="1079A18B" w14:textId="77777777" w:rsidR="00121791" w:rsidRPr="00317E2B" w:rsidRDefault="00121791" w:rsidP="006715EA">
            <w:pPr>
              <w:contextualSpacing/>
              <w:rPr>
                <w:sz w:val="20"/>
                <w:szCs w:val="20"/>
              </w:rPr>
            </w:pPr>
            <w:r w:rsidRPr="00317E2B">
              <w:rPr>
                <w:sz w:val="20"/>
                <w:szCs w:val="20"/>
              </w:rPr>
              <w:t>463,913</w:t>
            </w:r>
          </w:p>
        </w:tc>
        <w:tc>
          <w:tcPr>
            <w:tcW w:w="894" w:type="dxa"/>
            <w:shd w:val="clear" w:color="auto" w:fill="auto"/>
            <w:vAlign w:val="center"/>
            <w:hideMark/>
          </w:tcPr>
          <w:p w14:paraId="253711DD" w14:textId="77777777" w:rsidR="00121791" w:rsidRPr="00317E2B" w:rsidRDefault="00121791" w:rsidP="006715EA">
            <w:pPr>
              <w:contextualSpacing/>
              <w:rPr>
                <w:sz w:val="20"/>
                <w:szCs w:val="20"/>
              </w:rPr>
            </w:pPr>
            <w:r w:rsidRPr="00317E2B">
              <w:rPr>
                <w:sz w:val="20"/>
                <w:szCs w:val="20"/>
              </w:rPr>
              <w:t>463,913</w:t>
            </w:r>
          </w:p>
        </w:tc>
      </w:tr>
      <w:tr w:rsidR="00121791" w:rsidRPr="00317E2B" w14:paraId="1292C07B" w14:textId="77777777" w:rsidTr="00317E2B">
        <w:trPr>
          <w:gridAfter w:val="1"/>
          <w:wAfter w:w="16" w:type="dxa"/>
          <w:trHeight w:val="20"/>
        </w:trPr>
        <w:tc>
          <w:tcPr>
            <w:tcW w:w="595" w:type="dxa"/>
            <w:vMerge/>
            <w:vAlign w:val="center"/>
            <w:hideMark/>
          </w:tcPr>
          <w:p w14:paraId="56C96E92" w14:textId="77777777" w:rsidR="00121791" w:rsidRPr="00317E2B" w:rsidRDefault="00121791" w:rsidP="006715EA">
            <w:pPr>
              <w:contextualSpacing/>
              <w:rPr>
                <w:sz w:val="20"/>
                <w:szCs w:val="20"/>
              </w:rPr>
            </w:pPr>
          </w:p>
        </w:tc>
        <w:tc>
          <w:tcPr>
            <w:tcW w:w="4655" w:type="dxa"/>
            <w:vMerge/>
            <w:vAlign w:val="center"/>
            <w:hideMark/>
          </w:tcPr>
          <w:p w14:paraId="08A3BF58" w14:textId="77777777" w:rsidR="00121791" w:rsidRPr="00317E2B" w:rsidRDefault="00121791" w:rsidP="006715EA">
            <w:pPr>
              <w:contextualSpacing/>
              <w:rPr>
                <w:sz w:val="20"/>
                <w:szCs w:val="20"/>
              </w:rPr>
            </w:pPr>
          </w:p>
        </w:tc>
        <w:tc>
          <w:tcPr>
            <w:tcW w:w="998" w:type="dxa"/>
            <w:shd w:val="clear" w:color="auto" w:fill="auto"/>
            <w:vAlign w:val="center"/>
            <w:hideMark/>
          </w:tcPr>
          <w:p w14:paraId="0CF04074"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77E55F6E"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358AEF21" w14:textId="77777777" w:rsidR="00121791" w:rsidRPr="00317E2B" w:rsidRDefault="00121791" w:rsidP="006715EA">
            <w:pPr>
              <w:contextualSpacing/>
              <w:rPr>
                <w:sz w:val="20"/>
                <w:szCs w:val="20"/>
              </w:rPr>
            </w:pPr>
            <w:r w:rsidRPr="00317E2B">
              <w:rPr>
                <w:sz w:val="20"/>
                <w:szCs w:val="20"/>
              </w:rPr>
              <w:t>0,00</w:t>
            </w:r>
          </w:p>
        </w:tc>
        <w:tc>
          <w:tcPr>
            <w:tcW w:w="894" w:type="dxa"/>
            <w:shd w:val="clear" w:color="auto" w:fill="auto"/>
            <w:vAlign w:val="center"/>
            <w:hideMark/>
          </w:tcPr>
          <w:p w14:paraId="2E049BAF"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01D54220" w14:textId="77777777" w:rsidR="00121791" w:rsidRPr="00317E2B" w:rsidRDefault="00121791" w:rsidP="006715EA">
            <w:pPr>
              <w:contextualSpacing/>
              <w:rPr>
                <w:sz w:val="20"/>
                <w:szCs w:val="20"/>
              </w:rPr>
            </w:pPr>
            <w:r w:rsidRPr="00317E2B">
              <w:rPr>
                <w:sz w:val="20"/>
                <w:szCs w:val="20"/>
              </w:rPr>
              <w:t>70,96</w:t>
            </w:r>
          </w:p>
        </w:tc>
        <w:tc>
          <w:tcPr>
            <w:tcW w:w="894" w:type="dxa"/>
            <w:shd w:val="clear" w:color="auto" w:fill="auto"/>
            <w:vAlign w:val="center"/>
            <w:hideMark/>
          </w:tcPr>
          <w:p w14:paraId="6D5665EB"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2690CD3B"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1C1E075C" w14:textId="77777777" w:rsidR="00121791" w:rsidRPr="00317E2B" w:rsidRDefault="00121791" w:rsidP="006715EA">
            <w:pPr>
              <w:contextualSpacing/>
              <w:rPr>
                <w:sz w:val="20"/>
                <w:szCs w:val="20"/>
              </w:rPr>
            </w:pPr>
            <w:r w:rsidRPr="00317E2B">
              <w:rPr>
                <w:sz w:val="20"/>
                <w:szCs w:val="20"/>
              </w:rPr>
              <w:t>70,96</w:t>
            </w:r>
          </w:p>
        </w:tc>
        <w:tc>
          <w:tcPr>
            <w:tcW w:w="894" w:type="dxa"/>
            <w:shd w:val="clear" w:color="auto" w:fill="auto"/>
            <w:vAlign w:val="center"/>
            <w:hideMark/>
          </w:tcPr>
          <w:p w14:paraId="470D0D5E" w14:textId="77777777" w:rsidR="00121791" w:rsidRPr="00317E2B" w:rsidRDefault="00121791" w:rsidP="006715EA">
            <w:pPr>
              <w:contextualSpacing/>
              <w:rPr>
                <w:sz w:val="20"/>
                <w:szCs w:val="20"/>
              </w:rPr>
            </w:pPr>
            <w:r w:rsidRPr="00317E2B">
              <w:rPr>
                <w:sz w:val="20"/>
                <w:szCs w:val="20"/>
              </w:rPr>
              <w:t>70,96</w:t>
            </w:r>
          </w:p>
        </w:tc>
        <w:tc>
          <w:tcPr>
            <w:tcW w:w="894" w:type="dxa"/>
            <w:shd w:val="clear" w:color="auto" w:fill="auto"/>
            <w:vAlign w:val="center"/>
            <w:hideMark/>
          </w:tcPr>
          <w:p w14:paraId="5AC6AAC9" w14:textId="77777777" w:rsidR="00121791" w:rsidRPr="00317E2B" w:rsidRDefault="00121791" w:rsidP="006715EA">
            <w:pPr>
              <w:contextualSpacing/>
              <w:rPr>
                <w:sz w:val="20"/>
                <w:szCs w:val="20"/>
              </w:rPr>
            </w:pPr>
            <w:r w:rsidRPr="00317E2B">
              <w:rPr>
                <w:sz w:val="20"/>
                <w:szCs w:val="20"/>
              </w:rPr>
              <w:t>70,96</w:t>
            </w:r>
          </w:p>
        </w:tc>
      </w:tr>
      <w:tr w:rsidR="00121791" w:rsidRPr="00317E2B" w14:paraId="060F8647" w14:textId="77777777" w:rsidTr="00317E2B">
        <w:trPr>
          <w:gridAfter w:val="1"/>
          <w:wAfter w:w="16" w:type="dxa"/>
          <w:trHeight w:val="20"/>
        </w:trPr>
        <w:tc>
          <w:tcPr>
            <w:tcW w:w="595" w:type="dxa"/>
            <w:vMerge w:val="restart"/>
            <w:shd w:val="clear" w:color="auto" w:fill="auto"/>
            <w:noWrap/>
            <w:vAlign w:val="center"/>
            <w:hideMark/>
          </w:tcPr>
          <w:p w14:paraId="22EEF1E5"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43C2B568"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1FB6411B"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2DEC78FC" w14:textId="77777777" w:rsidR="00121791" w:rsidRPr="00317E2B" w:rsidRDefault="00121791" w:rsidP="006715EA">
            <w:pPr>
              <w:contextualSpacing/>
              <w:rPr>
                <w:sz w:val="20"/>
                <w:szCs w:val="20"/>
              </w:rPr>
            </w:pPr>
            <w:r w:rsidRPr="00317E2B">
              <w:rPr>
                <w:sz w:val="20"/>
                <w:szCs w:val="20"/>
              </w:rPr>
              <w:t>463,913</w:t>
            </w:r>
          </w:p>
        </w:tc>
        <w:tc>
          <w:tcPr>
            <w:tcW w:w="895" w:type="dxa"/>
            <w:shd w:val="clear" w:color="auto" w:fill="auto"/>
            <w:vAlign w:val="center"/>
            <w:hideMark/>
          </w:tcPr>
          <w:p w14:paraId="63EA1CA8"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275A5351" w14:textId="77777777" w:rsidR="00121791" w:rsidRPr="00317E2B" w:rsidRDefault="00121791" w:rsidP="006715EA">
            <w:pPr>
              <w:contextualSpacing/>
              <w:rPr>
                <w:sz w:val="20"/>
                <w:szCs w:val="20"/>
              </w:rPr>
            </w:pPr>
            <w:r w:rsidRPr="00317E2B">
              <w:rPr>
                <w:sz w:val="20"/>
                <w:szCs w:val="20"/>
              </w:rPr>
              <w:t>463,913</w:t>
            </w:r>
          </w:p>
        </w:tc>
        <w:tc>
          <w:tcPr>
            <w:tcW w:w="895" w:type="dxa"/>
            <w:shd w:val="clear" w:color="auto" w:fill="auto"/>
            <w:vAlign w:val="center"/>
            <w:hideMark/>
          </w:tcPr>
          <w:p w14:paraId="4F3B0EAF" w14:textId="77777777" w:rsidR="00121791" w:rsidRPr="00317E2B" w:rsidRDefault="00121791" w:rsidP="006715EA">
            <w:pPr>
              <w:contextualSpacing/>
              <w:rPr>
                <w:sz w:val="20"/>
                <w:szCs w:val="20"/>
              </w:rPr>
            </w:pPr>
            <w:r w:rsidRPr="00317E2B">
              <w:rPr>
                <w:sz w:val="20"/>
                <w:szCs w:val="20"/>
              </w:rPr>
              <w:t>463,913</w:t>
            </w:r>
          </w:p>
        </w:tc>
        <w:tc>
          <w:tcPr>
            <w:tcW w:w="894" w:type="dxa"/>
            <w:shd w:val="clear" w:color="auto" w:fill="auto"/>
            <w:vAlign w:val="center"/>
            <w:hideMark/>
          </w:tcPr>
          <w:p w14:paraId="27AF3B9F" w14:textId="77777777" w:rsidR="00121791" w:rsidRPr="00317E2B" w:rsidRDefault="00121791" w:rsidP="006715EA">
            <w:pPr>
              <w:contextualSpacing/>
              <w:rPr>
                <w:sz w:val="20"/>
                <w:szCs w:val="20"/>
              </w:rPr>
            </w:pPr>
            <w:r w:rsidRPr="00317E2B">
              <w:rPr>
                <w:sz w:val="20"/>
                <w:szCs w:val="20"/>
              </w:rPr>
              <w:t>463,913</w:t>
            </w:r>
          </w:p>
        </w:tc>
        <w:tc>
          <w:tcPr>
            <w:tcW w:w="895" w:type="dxa"/>
            <w:shd w:val="clear" w:color="auto" w:fill="auto"/>
            <w:vAlign w:val="center"/>
            <w:hideMark/>
          </w:tcPr>
          <w:p w14:paraId="088F19C2" w14:textId="77777777" w:rsidR="00121791" w:rsidRPr="00317E2B" w:rsidRDefault="00121791" w:rsidP="006715EA">
            <w:pPr>
              <w:contextualSpacing/>
              <w:rPr>
                <w:sz w:val="20"/>
                <w:szCs w:val="20"/>
              </w:rPr>
            </w:pPr>
            <w:r w:rsidRPr="00317E2B">
              <w:rPr>
                <w:sz w:val="20"/>
                <w:szCs w:val="20"/>
              </w:rPr>
              <w:t>463,913</w:t>
            </w:r>
          </w:p>
        </w:tc>
        <w:tc>
          <w:tcPr>
            <w:tcW w:w="895" w:type="dxa"/>
            <w:shd w:val="clear" w:color="auto" w:fill="auto"/>
            <w:vAlign w:val="center"/>
            <w:hideMark/>
          </w:tcPr>
          <w:p w14:paraId="74DBD687" w14:textId="77777777" w:rsidR="00121791" w:rsidRPr="00317E2B" w:rsidRDefault="00121791" w:rsidP="006715EA">
            <w:pPr>
              <w:contextualSpacing/>
              <w:rPr>
                <w:sz w:val="20"/>
                <w:szCs w:val="20"/>
              </w:rPr>
            </w:pPr>
            <w:r w:rsidRPr="00317E2B">
              <w:rPr>
                <w:sz w:val="20"/>
                <w:szCs w:val="20"/>
              </w:rPr>
              <w:t>463,913</w:t>
            </w:r>
          </w:p>
        </w:tc>
        <w:tc>
          <w:tcPr>
            <w:tcW w:w="894" w:type="dxa"/>
            <w:shd w:val="clear" w:color="auto" w:fill="auto"/>
            <w:vAlign w:val="center"/>
            <w:hideMark/>
          </w:tcPr>
          <w:p w14:paraId="30C1FBF2" w14:textId="77777777" w:rsidR="00121791" w:rsidRPr="00317E2B" w:rsidRDefault="00121791" w:rsidP="006715EA">
            <w:pPr>
              <w:contextualSpacing/>
              <w:rPr>
                <w:sz w:val="20"/>
                <w:szCs w:val="20"/>
              </w:rPr>
            </w:pPr>
            <w:r w:rsidRPr="00317E2B">
              <w:rPr>
                <w:sz w:val="20"/>
                <w:szCs w:val="20"/>
              </w:rPr>
              <w:t>463,913</w:t>
            </w:r>
          </w:p>
        </w:tc>
        <w:tc>
          <w:tcPr>
            <w:tcW w:w="894" w:type="dxa"/>
            <w:shd w:val="clear" w:color="auto" w:fill="auto"/>
            <w:vAlign w:val="center"/>
            <w:hideMark/>
          </w:tcPr>
          <w:p w14:paraId="1CEB32FB" w14:textId="77777777" w:rsidR="00121791" w:rsidRPr="00317E2B" w:rsidRDefault="00121791" w:rsidP="006715EA">
            <w:pPr>
              <w:contextualSpacing/>
              <w:rPr>
                <w:sz w:val="20"/>
                <w:szCs w:val="20"/>
              </w:rPr>
            </w:pPr>
            <w:r w:rsidRPr="00317E2B">
              <w:rPr>
                <w:sz w:val="20"/>
                <w:szCs w:val="20"/>
              </w:rPr>
              <w:t>463,913</w:t>
            </w:r>
          </w:p>
        </w:tc>
      </w:tr>
      <w:tr w:rsidR="00121791" w:rsidRPr="00317E2B" w14:paraId="2BAF0A0A" w14:textId="77777777" w:rsidTr="00317E2B">
        <w:trPr>
          <w:gridAfter w:val="1"/>
          <w:wAfter w:w="16" w:type="dxa"/>
          <w:trHeight w:val="20"/>
        </w:trPr>
        <w:tc>
          <w:tcPr>
            <w:tcW w:w="595" w:type="dxa"/>
            <w:vMerge/>
            <w:vAlign w:val="center"/>
            <w:hideMark/>
          </w:tcPr>
          <w:p w14:paraId="1C9F0306" w14:textId="77777777" w:rsidR="00121791" w:rsidRPr="00317E2B" w:rsidRDefault="00121791" w:rsidP="006715EA">
            <w:pPr>
              <w:contextualSpacing/>
              <w:rPr>
                <w:sz w:val="20"/>
                <w:szCs w:val="20"/>
              </w:rPr>
            </w:pPr>
          </w:p>
        </w:tc>
        <w:tc>
          <w:tcPr>
            <w:tcW w:w="4655" w:type="dxa"/>
            <w:vMerge/>
            <w:vAlign w:val="center"/>
            <w:hideMark/>
          </w:tcPr>
          <w:p w14:paraId="1B43BD9F" w14:textId="77777777" w:rsidR="00121791" w:rsidRPr="00317E2B" w:rsidRDefault="00121791" w:rsidP="006715EA">
            <w:pPr>
              <w:contextualSpacing/>
              <w:rPr>
                <w:sz w:val="20"/>
                <w:szCs w:val="20"/>
              </w:rPr>
            </w:pPr>
          </w:p>
        </w:tc>
        <w:tc>
          <w:tcPr>
            <w:tcW w:w="998" w:type="dxa"/>
            <w:shd w:val="clear" w:color="auto" w:fill="auto"/>
            <w:vAlign w:val="center"/>
            <w:hideMark/>
          </w:tcPr>
          <w:p w14:paraId="10CE3855"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5253D7DD"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58D21F5" w14:textId="77777777" w:rsidR="00121791" w:rsidRPr="00317E2B" w:rsidRDefault="00121791" w:rsidP="006715EA">
            <w:pPr>
              <w:contextualSpacing/>
              <w:rPr>
                <w:sz w:val="20"/>
                <w:szCs w:val="20"/>
              </w:rPr>
            </w:pPr>
            <w:r w:rsidRPr="00317E2B">
              <w:rPr>
                <w:sz w:val="20"/>
                <w:szCs w:val="20"/>
              </w:rPr>
              <w:t>-</w:t>
            </w:r>
          </w:p>
        </w:tc>
        <w:tc>
          <w:tcPr>
            <w:tcW w:w="894" w:type="dxa"/>
            <w:shd w:val="clear" w:color="auto" w:fill="auto"/>
            <w:vAlign w:val="center"/>
            <w:hideMark/>
          </w:tcPr>
          <w:p w14:paraId="425CAAB1"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80D1759"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945A360"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F995F08"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9DFA8D8"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45D58E2"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C27BDF4" w14:textId="77777777" w:rsidR="00121791" w:rsidRPr="00317E2B" w:rsidRDefault="00121791" w:rsidP="006715EA">
            <w:pPr>
              <w:contextualSpacing/>
              <w:rPr>
                <w:sz w:val="20"/>
                <w:szCs w:val="20"/>
              </w:rPr>
            </w:pPr>
            <w:r w:rsidRPr="00317E2B">
              <w:rPr>
                <w:sz w:val="20"/>
                <w:szCs w:val="20"/>
              </w:rPr>
              <w:t>100</w:t>
            </w:r>
          </w:p>
        </w:tc>
      </w:tr>
      <w:tr w:rsidR="00121791" w:rsidRPr="00317E2B" w14:paraId="531E3957" w14:textId="77777777" w:rsidTr="00317E2B">
        <w:trPr>
          <w:gridAfter w:val="1"/>
          <w:wAfter w:w="16" w:type="dxa"/>
          <w:trHeight w:val="20"/>
        </w:trPr>
        <w:tc>
          <w:tcPr>
            <w:tcW w:w="595" w:type="dxa"/>
            <w:vMerge w:val="restart"/>
            <w:shd w:val="clear" w:color="auto" w:fill="auto"/>
            <w:noWrap/>
            <w:vAlign w:val="center"/>
            <w:hideMark/>
          </w:tcPr>
          <w:p w14:paraId="7520F7A6" w14:textId="77777777" w:rsidR="00121791" w:rsidRPr="00317E2B" w:rsidRDefault="00121791" w:rsidP="006715EA">
            <w:pPr>
              <w:contextualSpacing/>
              <w:rPr>
                <w:sz w:val="20"/>
                <w:szCs w:val="20"/>
              </w:rPr>
            </w:pPr>
            <w:r w:rsidRPr="00317E2B">
              <w:rPr>
                <w:sz w:val="20"/>
                <w:szCs w:val="20"/>
              </w:rPr>
              <w:t>5.1.4.</w:t>
            </w:r>
          </w:p>
        </w:tc>
        <w:tc>
          <w:tcPr>
            <w:tcW w:w="4655" w:type="dxa"/>
            <w:vMerge w:val="restart"/>
            <w:shd w:val="clear" w:color="auto" w:fill="auto"/>
            <w:vAlign w:val="center"/>
            <w:hideMark/>
          </w:tcPr>
          <w:p w14:paraId="0CC9893A" w14:textId="77777777" w:rsidR="00121791" w:rsidRPr="00317E2B" w:rsidRDefault="00121791" w:rsidP="006715EA">
            <w:pPr>
              <w:contextualSpacing/>
              <w:rPr>
                <w:sz w:val="20"/>
                <w:szCs w:val="20"/>
              </w:rPr>
            </w:pPr>
            <w:r w:rsidRPr="00317E2B">
              <w:rPr>
                <w:sz w:val="20"/>
                <w:szCs w:val="20"/>
              </w:rPr>
              <w:t xml:space="preserve">прочим, в т.ч.: </w:t>
            </w:r>
          </w:p>
        </w:tc>
        <w:tc>
          <w:tcPr>
            <w:tcW w:w="998" w:type="dxa"/>
            <w:shd w:val="clear" w:color="auto" w:fill="auto"/>
            <w:vAlign w:val="center"/>
            <w:hideMark/>
          </w:tcPr>
          <w:p w14:paraId="2AA23B88"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2CD2927F" w14:textId="77777777" w:rsidR="00121791" w:rsidRPr="00317E2B" w:rsidRDefault="00121791" w:rsidP="006715EA">
            <w:pPr>
              <w:contextualSpacing/>
              <w:rPr>
                <w:sz w:val="20"/>
                <w:szCs w:val="20"/>
              </w:rPr>
            </w:pPr>
            <w:r w:rsidRPr="00317E2B">
              <w:rPr>
                <w:sz w:val="20"/>
                <w:szCs w:val="20"/>
              </w:rPr>
              <w:t>11,997</w:t>
            </w:r>
          </w:p>
        </w:tc>
        <w:tc>
          <w:tcPr>
            <w:tcW w:w="895" w:type="dxa"/>
            <w:shd w:val="clear" w:color="auto" w:fill="auto"/>
            <w:vAlign w:val="center"/>
            <w:hideMark/>
          </w:tcPr>
          <w:p w14:paraId="254ACD8F" w14:textId="77777777" w:rsidR="00121791" w:rsidRPr="00317E2B" w:rsidRDefault="00121791" w:rsidP="006715EA">
            <w:pPr>
              <w:contextualSpacing/>
              <w:rPr>
                <w:sz w:val="20"/>
                <w:szCs w:val="20"/>
              </w:rPr>
            </w:pPr>
            <w:r w:rsidRPr="00317E2B">
              <w:rPr>
                <w:sz w:val="20"/>
                <w:szCs w:val="20"/>
              </w:rPr>
              <w:t>405,418</w:t>
            </w:r>
          </w:p>
        </w:tc>
        <w:tc>
          <w:tcPr>
            <w:tcW w:w="894" w:type="dxa"/>
            <w:shd w:val="clear" w:color="auto" w:fill="auto"/>
            <w:vAlign w:val="center"/>
            <w:hideMark/>
          </w:tcPr>
          <w:p w14:paraId="41BC9C00" w14:textId="77777777" w:rsidR="00121791" w:rsidRPr="00317E2B" w:rsidRDefault="00121791" w:rsidP="006715EA">
            <w:pPr>
              <w:contextualSpacing/>
              <w:rPr>
                <w:sz w:val="20"/>
                <w:szCs w:val="20"/>
              </w:rPr>
            </w:pPr>
            <w:r w:rsidRPr="00317E2B">
              <w:rPr>
                <w:sz w:val="20"/>
                <w:szCs w:val="20"/>
              </w:rPr>
              <w:t>11,997</w:t>
            </w:r>
          </w:p>
        </w:tc>
        <w:tc>
          <w:tcPr>
            <w:tcW w:w="895" w:type="dxa"/>
            <w:shd w:val="clear" w:color="auto" w:fill="auto"/>
            <w:vAlign w:val="center"/>
            <w:hideMark/>
          </w:tcPr>
          <w:p w14:paraId="7BB9768D" w14:textId="77777777" w:rsidR="00121791" w:rsidRPr="00317E2B" w:rsidRDefault="00121791" w:rsidP="006715EA">
            <w:pPr>
              <w:contextualSpacing/>
              <w:rPr>
                <w:sz w:val="20"/>
                <w:szCs w:val="20"/>
              </w:rPr>
            </w:pPr>
            <w:r w:rsidRPr="00317E2B">
              <w:rPr>
                <w:sz w:val="20"/>
                <w:szCs w:val="20"/>
              </w:rPr>
              <w:t>11,997</w:t>
            </w:r>
          </w:p>
        </w:tc>
        <w:tc>
          <w:tcPr>
            <w:tcW w:w="894" w:type="dxa"/>
            <w:shd w:val="clear" w:color="auto" w:fill="auto"/>
            <w:vAlign w:val="center"/>
            <w:hideMark/>
          </w:tcPr>
          <w:p w14:paraId="1505F52A" w14:textId="77777777" w:rsidR="00121791" w:rsidRPr="00317E2B" w:rsidRDefault="00121791" w:rsidP="006715EA">
            <w:pPr>
              <w:contextualSpacing/>
              <w:rPr>
                <w:sz w:val="20"/>
                <w:szCs w:val="20"/>
              </w:rPr>
            </w:pPr>
            <w:r w:rsidRPr="00317E2B">
              <w:rPr>
                <w:sz w:val="20"/>
                <w:szCs w:val="20"/>
              </w:rPr>
              <w:t>11,997</w:t>
            </w:r>
          </w:p>
        </w:tc>
        <w:tc>
          <w:tcPr>
            <w:tcW w:w="895" w:type="dxa"/>
            <w:shd w:val="clear" w:color="auto" w:fill="auto"/>
            <w:vAlign w:val="center"/>
            <w:hideMark/>
          </w:tcPr>
          <w:p w14:paraId="209AFC24" w14:textId="77777777" w:rsidR="00121791" w:rsidRPr="00317E2B" w:rsidRDefault="00121791" w:rsidP="006715EA">
            <w:pPr>
              <w:contextualSpacing/>
              <w:rPr>
                <w:sz w:val="20"/>
                <w:szCs w:val="20"/>
              </w:rPr>
            </w:pPr>
            <w:r w:rsidRPr="00317E2B">
              <w:rPr>
                <w:sz w:val="20"/>
                <w:szCs w:val="20"/>
              </w:rPr>
              <w:t>11,997</w:t>
            </w:r>
          </w:p>
        </w:tc>
        <w:tc>
          <w:tcPr>
            <w:tcW w:w="895" w:type="dxa"/>
            <w:shd w:val="clear" w:color="auto" w:fill="auto"/>
            <w:vAlign w:val="center"/>
            <w:hideMark/>
          </w:tcPr>
          <w:p w14:paraId="74C7A72C" w14:textId="77777777" w:rsidR="00121791" w:rsidRPr="00317E2B" w:rsidRDefault="00121791" w:rsidP="006715EA">
            <w:pPr>
              <w:contextualSpacing/>
              <w:rPr>
                <w:sz w:val="20"/>
                <w:szCs w:val="20"/>
              </w:rPr>
            </w:pPr>
            <w:r w:rsidRPr="00317E2B">
              <w:rPr>
                <w:sz w:val="20"/>
                <w:szCs w:val="20"/>
              </w:rPr>
              <w:t>11,997</w:t>
            </w:r>
          </w:p>
        </w:tc>
        <w:tc>
          <w:tcPr>
            <w:tcW w:w="894" w:type="dxa"/>
            <w:shd w:val="clear" w:color="auto" w:fill="auto"/>
            <w:vAlign w:val="center"/>
            <w:hideMark/>
          </w:tcPr>
          <w:p w14:paraId="2A6548BC" w14:textId="77777777" w:rsidR="00121791" w:rsidRPr="00317E2B" w:rsidRDefault="00121791" w:rsidP="006715EA">
            <w:pPr>
              <w:contextualSpacing/>
              <w:rPr>
                <w:sz w:val="20"/>
                <w:szCs w:val="20"/>
              </w:rPr>
            </w:pPr>
            <w:r w:rsidRPr="00317E2B">
              <w:rPr>
                <w:sz w:val="20"/>
                <w:szCs w:val="20"/>
              </w:rPr>
              <w:t>11,997</w:t>
            </w:r>
          </w:p>
        </w:tc>
        <w:tc>
          <w:tcPr>
            <w:tcW w:w="894" w:type="dxa"/>
            <w:shd w:val="clear" w:color="auto" w:fill="auto"/>
            <w:vAlign w:val="center"/>
            <w:hideMark/>
          </w:tcPr>
          <w:p w14:paraId="0AA4109E" w14:textId="77777777" w:rsidR="00121791" w:rsidRPr="00317E2B" w:rsidRDefault="00121791" w:rsidP="006715EA">
            <w:pPr>
              <w:contextualSpacing/>
              <w:rPr>
                <w:sz w:val="20"/>
                <w:szCs w:val="20"/>
              </w:rPr>
            </w:pPr>
            <w:r w:rsidRPr="00317E2B">
              <w:rPr>
                <w:sz w:val="20"/>
                <w:szCs w:val="20"/>
              </w:rPr>
              <w:t>11,997</w:t>
            </w:r>
          </w:p>
        </w:tc>
      </w:tr>
      <w:tr w:rsidR="00121791" w:rsidRPr="00317E2B" w14:paraId="5FBBF1FD" w14:textId="77777777" w:rsidTr="00317E2B">
        <w:trPr>
          <w:gridAfter w:val="1"/>
          <w:wAfter w:w="16" w:type="dxa"/>
          <w:trHeight w:val="20"/>
        </w:trPr>
        <w:tc>
          <w:tcPr>
            <w:tcW w:w="595" w:type="dxa"/>
            <w:vMerge/>
            <w:vAlign w:val="center"/>
            <w:hideMark/>
          </w:tcPr>
          <w:p w14:paraId="498AA46F" w14:textId="77777777" w:rsidR="00121791" w:rsidRPr="00317E2B" w:rsidRDefault="00121791" w:rsidP="006715EA">
            <w:pPr>
              <w:contextualSpacing/>
              <w:rPr>
                <w:sz w:val="20"/>
                <w:szCs w:val="20"/>
              </w:rPr>
            </w:pPr>
          </w:p>
        </w:tc>
        <w:tc>
          <w:tcPr>
            <w:tcW w:w="4655" w:type="dxa"/>
            <w:vMerge/>
            <w:vAlign w:val="center"/>
            <w:hideMark/>
          </w:tcPr>
          <w:p w14:paraId="66D30A64" w14:textId="77777777" w:rsidR="00121791" w:rsidRPr="00317E2B" w:rsidRDefault="00121791" w:rsidP="006715EA">
            <w:pPr>
              <w:contextualSpacing/>
              <w:rPr>
                <w:sz w:val="20"/>
                <w:szCs w:val="20"/>
              </w:rPr>
            </w:pPr>
          </w:p>
        </w:tc>
        <w:tc>
          <w:tcPr>
            <w:tcW w:w="998" w:type="dxa"/>
            <w:shd w:val="clear" w:color="auto" w:fill="auto"/>
            <w:vAlign w:val="center"/>
            <w:hideMark/>
          </w:tcPr>
          <w:p w14:paraId="494296E3"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1AA36646"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09973CD0" w14:textId="77777777" w:rsidR="00121791" w:rsidRPr="00317E2B" w:rsidRDefault="00121791" w:rsidP="006715EA">
            <w:pPr>
              <w:contextualSpacing/>
              <w:rPr>
                <w:sz w:val="20"/>
                <w:szCs w:val="20"/>
              </w:rPr>
            </w:pPr>
            <w:r w:rsidRPr="00317E2B">
              <w:rPr>
                <w:sz w:val="20"/>
                <w:szCs w:val="20"/>
              </w:rPr>
              <w:t>43,86</w:t>
            </w:r>
          </w:p>
        </w:tc>
        <w:tc>
          <w:tcPr>
            <w:tcW w:w="894" w:type="dxa"/>
            <w:shd w:val="clear" w:color="auto" w:fill="auto"/>
            <w:vAlign w:val="center"/>
            <w:hideMark/>
          </w:tcPr>
          <w:p w14:paraId="0A049F94"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6E6AA417" w14:textId="77777777" w:rsidR="00121791" w:rsidRPr="00317E2B" w:rsidRDefault="00121791" w:rsidP="006715EA">
            <w:pPr>
              <w:contextualSpacing/>
              <w:rPr>
                <w:sz w:val="20"/>
                <w:szCs w:val="20"/>
              </w:rPr>
            </w:pPr>
            <w:r w:rsidRPr="00317E2B">
              <w:rPr>
                <w:sz w:val="20"/>
                <w:szCs w:val="20"/>
              </w:rPr>
              <w:t>1,84</w:t>
            </w:r>
          </w:p>
        </w:tc>
        <w:tc>
          <w:tcPr>
            <w:tcW w:w="894" w:type="dxa"/>
            <w:shd w:val="clear" w:color="auto" w:fill="auto"/>
            <w:vAlign w:val="center"/>
            <w:hideMark/>
          </w:tcPr>
          <w:p w14:paraId="0C25F075"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268673C6"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0F144069" w14:textId="77777777" w:rsidR="00121791" w:rsidRPr="00317E2B" w:rsidRDefault="00121791" w:rsidP="006715EA">
            <w:pPr>
              <w:contextualSpacing/>
              <w:rPr>
                <w:sz w:val="20"/>
                <w:szCs w:val="20"/>
              </w:rPr>
            </w:pPr>
            <w:r w:rsidRPr="00317E2B">
              <w:rPr>
                <w:sz w:val="20"/>
                <w:szCs w:val="20"/>
              </w:rPr>
              <w:t>1,84</w:t>
            </w:r>
          </w:p>
        </w:tc>
        <w:tc>
          <w:tcPr>
            <w:tcW w:w="894" w:type="dxa"/>
            <w:shd w:val="clear" w:color="auto" w:fill="auto"/>
            <w:vAlign w:val="center"/>
            <w:hideMark/>
          </w:tcPr>
          <w:p w14:paraId="16F7A894" w14:textId="77777777" w:rsidR="00121791" w:rsidRPr="00317E2B" w:rsidRDefault="00121791" w:rsidP="006715EA">
            <w:pPr>
              <w:contextualSpacing/>
              <w:rPr>
                <w:sz w:val="20"/>
                <w:szCs w:val="20"/>
              </w:rPr>
            </w:pPr>
            <w:r w:rsidRPr="00317E2B">
              <w:rPr>
                <w:sz w:val="20"/>
                <w:szCs w:val="20"/>
              </w:rPr>
              <w:t>1,84</w:t>
            </w:r>
          </w:p>
        </w:tc>
        <w:tc>
          <w:tcPr>
            <w:tcW w:w="894" w:type="dxa"/>
            <w:shd w:val="clear" w:color="auto" w:fill="auto"/>
            <w:vAlign w:val="center"/>
            <w:hideMark/>
          </w:tcPr>
          <w:p w14:paraId="360B0497" w14:textId="77777777" w:rsidR="00121791" w:rsidRPr="00317E2B" w:rsidRDefault="00121791" w:rsidP="006715EA">
            <w:pPr>
              <w:contextualSpacing/>
              <w:rPr>
                <w:sz w:val="20"/>
                <w:szCs w:val="20"/>
              </w:rPr>
            </w:pPr>
            <w:r w:rsidRPr="00317E2B">
              <w:rPr>
                <w:sz w:val="20"/>
                <w:szCs w:val="20"/>
              </w:rPr>
              <w:t>1,84</w:t>
            </w:r>
          </w:p>
        </w:tc>
      </w:tr>
      <w:tr w:rsidR="00121791" w:rsidRPr="00317E2B" w14:paraId="17374D58" w14:textId="77777777" w:rsidTr="00317E2B">
        <w:trPr>
          <w:gridAfter w:val="1"/>
          <w:wAfter w:w="16" w:type="dxa"/>
          <w:trHeight w:val="20"/>
        </w:trPr>
        <w:tc>
          <w:tcPr>
            <w:tcW w:w="595" w:type="dxa"/>
            <w:vMerge w:val="restart"/>
            <w:shd w:val="clear" w:color="auto" w:fill="auto"/>
            <w:noWrap/>
            <w:vAlign w:val="center"/>
            <w:hideMark/>
          </w:tcPr>
          <w:p w14:paraId="483F6EA5"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448493D2"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2D27BE00"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68B0D040" w14:textId="77777777" w:rsidR="00121791" w:rsidRPr="00317E2B" w:rsidRDefault="00121791" w:rsidP="006715EA">
            <w:pPr>
              <w:contextualSpacing/>
              <w:rPr>
                <w:sz w:val="20"/>
                <w:szCs w:val="20"/>
              </w:rPr>
            </w:pPr>
            <w:r w:rsidRPr="00317E2B">
              <w:rPr>
                <w:sz w:val="20"/>
                <w:szCs w:val="20"/>
              </w:rPr>
              <w:t>11,997</w:t>
            </w:r>
          </w:p>
        </w:tc>
        <w:tc>
          <w:tcPr>
            <w:tcW w:w="895" w:type="dxa"/>
            <w:shd w:val="clear" w:color="auto" w:fill="auto"/>
            <w:vAlign w:val="center"/>
            <w:hideMark/>
          </w:tcPr>
          <w:p w14:paraId="623227AD" w14:textId="77777777" w:rsidR="00121791" w:rsidRPr="00317E2B" w:rsidRDefault="00121791" w:rsidP="006715EA">
            <w:pPr>
              <w:contextualSpacing/>
              <w:rPr>
                <w:sz w:val="20"/>
                <w:szCs w:val="20"/>
              </w:rPr>
            </w:pPr>
            <w:r w:rsidRPr="00317E2B">
              <w:rPr>
                <w:sz w:val="20"/>
                <w:szCs w:val="20"/>
              </w:rPr>
              <w:t>405,418</w:t>
            </w:r>
          </w:p>
        </w:tc>
        <w:tc>
          <w:tcPr>
            <w:tcW w:w="894" w:type="dxa"/>
            <w:shd w:val="clear" w:color="auto" w:fill="auto"/>
            <w:vAlign w:val="center"/>
            <w:hideMark/>
          </w:tcPr>
          <w:p w14:paraId="3928FE6D" w14:textId="77777777" w:rsidR="00121791" w:rsidRPr="00317E2B" w:rsidRDefault="00121791" w:rsidP="006715EA">
            <w:pPr>
              <w:contextualSpacing/>
              <w:rPr>
                <w:sz w:val="20"/>
                <w:szCs w:val="20"/>
              </w:rPr>
            </w:pPr>
            <w:r w:rsidRPr="00317E2B">
              <w:rPr>
                <w:sz w:val="20"/>
                <w:szCs w:val="20"/>
              </w:rPr>
              <w:t>11,997</w:t>
            </w:r>
          </w:p>
        </w:tc>
        <w:tc>
          <w:tcPr>
            <w:tcW w:w="895" w:type="dxa"/>
            <w:shd w:val="clear" w:color="auto" w:fill="auto"/>
            <w:vAlign w:val="center"/>
            <w:hideMark/>
          </w:tcPr>
          <w:p w14:paraId="74B5689F" w14:textId="77777777" w:rsidR="00121791" w:rsidRPr="00317E2B" w:rsidRDefault="00121791" w:rsidP="006715EA">
            <w:pPr>
              <w:contextualSpacing/>
              <w:rPr>
                <w:sz w:val="20"/>
                <w:szCs w:val="20"/>
              </w:rPr>
            </w:pPr>
            <w:r w:rsidRPr="00317E2B">
              <w:rPr>
                <w:sz w:val="20"/>
                <w:szCs w:val="20"/>
              </w:rPr>
              <w:t>11,997</w:t>
            </w:r>
          </w:p>
        </w:tc>
        <w:tc>
          <w:tcPr>
            <w:tcW w:w="894" w:type="dxa"/>
            <w:shd w:val="clear" w:color="auto" w:fill="auto"/>
            <w:vAlign w:val="center"/>
            <w:hideMark/>
          </w:tcPr>
          <w:p w14:paraId="6E7B9179" w14:textId="77777777" w:rsidR="00121791" w:rsidRPr="00317E2B" w:rsidRDefault="00121791" w:rsidP="006715EA">
            <w:pPr>
              <w:contextualSpacing/>
              <w:rPr>
                <w:sz w:val="20"/>
                <w:szCs w:val="20"/>
              </w:rPr>
            </w:pPr>
            <w:r w:rsidRPr="00317E2B">
              <w:rPr>
                <w:sz w:val="20"/>
                <w:szCs w:val="20"/>
              </w:rPr>
              <w:t>11,997</w:t>
            </w:r>
          </w:p>
        </w:tc>
        <w:tc>
          <w:tcPr>
            <w:tcW w:w="895" w:type="dxa"/>
            <w:shd w:val="clear" w:color="auto" w:fill="auto"/>
            <w:vAlign w:val="center"/>
            <w:hideMark/>
          </w:tcPr>
          <w:p w14:paraId="1588B696" w14:textId="77777777" w:rsidR="00121791" w:rsidRPr="00317E2B" w:rsidRDefault="00121791" w:rsidP="006715EA">
            <w:pPr>
              <w:contextualSpacing/>
              <w:rPr>
                <w:sz w:val="20"/>
                <w:szCs w:val="20"/>
              </w:rPr>
            </w:pPr>
            <w:r w:rsidRPr="00317E2B">
              <w:rPr>
                <w:sz w:val="20"/>
                <w:szCs w:val="20"/>
              </w:rPr>
              <w:t>11,997</w:t>
            </w:r>
          </w:p>
        </w:tc>
        <w:tc>
          <w:tcPr>
            <w:tcW w:w="895" w:type="dxa"/>
            <w:shd w:val="clear" w:color="auto" w:fill="auto"/>
            <w:vAlign w:val="center"/>
            <w:hideMark/>
          </w:tcPr>
          <w:p w14:paraId="38D15410" w14:textId="77777777" w:rsidR="00121791" w:rsidRPr="00317E2B" w:rsidRDefault="00121791" w:rsidP="006715EA">
            <w:pPr>
              <w:contextualSpacing/>
              <w:rPr>
                <w:sz w:val="20"/>
                <w:szCs w:val="20"/>
              </w:rPr>
            </w:pPr>
            <w:r w:rsidRPr="00317E2B">
              <w:rPr>
                <w:sz w:val="20"/>
                <w:szCs w:val="20"/>
              </w:rPr>
              <w:t>11,997</w:t>
            </w:r>
          </w:p>
        </w:tc>
        <w:tc>
          <w:tcPr>
            <w:tcW w:w="894" w:type="dxa"/>
            <w:shd w:val="clear" w:color="auto" w:fill="auto"/>
            <w:vAlign w:val="center"/>
            <w:hideMark/>
          </w:tcPr>
          <w:p w14:paraId="5192ACCC" w14:textId="77777777" w:rsidR="00121791" w:rsidRPr="00317E2B" w:rsidRDefault="00121791" w:rsidP="006715EA">
            <w:pPr>
              <w:contextualSpacing/>
              <w:rPr>
                <w:sz w:val="20"/>
                <w:szCs w:val="20"/>
              </w:rPr>
            </w:pPr>
            <w:r w:rsidRPr="00317E2B">
              <w:rPr>
                <w:sz w:val="20"/>
                <w:szCs w:val="20"/>
              </w:rPr>
              <w:t>11,997</w:t>
            </w:r>
          </w:p>
        </w:tc>
        <w:tc>
          <w:tcPr>
            <w:tcW w:w="894" w:type="dxa"/>
            <w:shd w:val="clear" w:color="auto" w:fill="auto"/>
            <w:vAlign w:val="center"/>
            <w:hideMark/>
          </w:tcPr>
          <w:p w14:paraId="02FBF6CA" w14:textId="77777777" w:rsidR="00121791" w:rsidRPr="00317E2B" w:rsidRDefault="00121791" w:rsidP="006715EA">
            <w:pPr>
              <w:contextualSpacing/>
              <w:rPr>
                <w:sz w:val="20"/>
                <w:szCs w:val="20"/>
              </w:rPr>
            </w:pPr>
            <w:r w:rsidRPr="00317E2B">
              <w:rPr>
                <w:sz w:val="20"/>
                <w:szCs w:val="20"/>
              </w:rPr>
              <w:t>11,997</w:t>
            </w:r>
          </w:p>
        </w:tc>
      </w:tr>
      <w:tr w:rsidR="00121791" w:rsidRPr="00317E2B" w14:paraId="3F60343A" w14:textId="77777777" w:rsidTr="00317E2B">
        <w:trPr>
          <w:gridAfter w:val="1"/>
          <w:wAfter w:w="16" w:type="dxa"/>
          <w:trHeight w:val="20"/>
        </w:trPr>
        <w:tc>
          <w:tcPr>
            <w:tcW w:w="595" w:type="dxa"/>
            <w:vMerge/>
            <w:vAlign w:val="center"/>
            <w:hideMark/>
          </w:tcPr>
          <w:p w14:paraId="3F9EF805" w14:textId="77777777" w:rsidR="00121791" w:rsidRPr="00317E2B" w:rsidRDefault="00121791" w:rsidP="006715EA">
            <w:pPr>
              <w:contextualSpacing/>
              <w:rPr>
                <w:sz w:val="20"/>
                <w:szCs w:val="20"/>
              </w:rPr>
            </w:pPr>
          </w:p>
        </w:tc>
        <w:tc>
          <w:tcPr>
            <w:tcW w:w="4655" w:type="dxa"/>
            <w:vMerge/>
            <w:vAlign w:val="center"/>
            <w:hideMark/>
          </w:tcPr>
          <w:p w14:paraId="509DBA7F" w14:textId="77777777" w:rsidR="00121791" w:rsidRPr="00317E2B" w:rsidRDefault="00121791" w:rsidP="006715EA">
            <w:pPr>
              <w:contextualSpacing/>
              <w:rPr>
                <w:sz w:val="20"/>
                <w:szCs w:val="20"/>
              </w:rPr>
            </w:pPr>
          </w:p>
        </w:tc>
        <w:tc>
          <w:tcPr>
            <w:tcW w:w="998" w:type="dxa"/>
            <w:shd w:val="clear" w:color="auto" w:fill="auto"/>
            <w:vAlign w:val="center"/>
            <w:hideMark/>
          </w:tcPr>
          <w:p w14:paraId="4E087C71"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369AE0E1"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EB1EBCE"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3AB03665"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523A493"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36D53C0"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432B701"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08A37B6E"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2C2EB2E"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AC4EA61" w14:textId="77777777" w:rsidR="00121791" w:rsidRPr="00317E2B" w:rsidRDefault="00121791" w:rsidP="006715EA">
            <w:pPr>
              <w:contextualSpacing/>
              <w:rPr>
                <w:sz w:val="20"/>
                <w:szCs w:val="20"/>
              </w:rPr>
            </w:pPr>
            <w:r w:rsidRPr="00317E2B">
              <w:rPr>
                <w:sz w:val="20"/>
                <w:szCs w:val="20"/>
              </w:rPr>
              <w:t>100</w:t>
            </w:r>
          </w:p>
        </w:tc>
      </w:tr>
      <w:tr w:rsidR="00121791" w:rsidRPr="00317E2B" w14:paraId="0FA5720B" w14:textId="77777777" w:rsidTr="00317E2B">
        <w:trPr>
          <w:gridAfter w:val="1"/>
          <w:wAfter w:w="16" w:type="dxa"/>
          <w:trHeight w:val="20"/>
        </w:trPr>
        <w:tc>
          <w:tcPr>
            <w:tcW w:w="595" w:type="dxa"/>
            <w:shd w:val="clear" w:color="auto" w:fill="auto"/>
            <w:noWrap/>
            <w:vAlign w:val="center"/>
            <w:hideMark/>
          </w:tcPr>
          <w:p w14:paraId="68C06D40" w14:textId="77777777" w:rsidR="00121791" w:rsidRPr="00317E2B" w:rsidRDefault="00121791" w:rsidP="006715EA">
            <w:pPr>
              <w:contextualSpacing/>
              <w:rPr>
                <w:sz w:val="20"/>
                <w:szCs w:val="20"/>
              </w:rPr>
            </w:pPr>
            <w:r w:rsidRPr="00317E2B">
              <w:rPr>
                <w:sz w:val="20"/>
                <w:szCs w:val="20"/>
              </w:rPr>
              <w:t>5.2.</w:t>
            </w:r>
          </w:p>
        </w:tc>
        <w:tc>
          <w:tcPr>
            <w:tcW w:w="4655" w:type="dxa"/>
            <w:shd w:val="clear" w:color="auto" w:fill="auto"/>
            <w:vAlign w:val="center"/>
            <w:hideMark/>
          </w:tcPr>
          <w:p w14:paraId="392C1926" w14:textId="77777777" w:rsidR="00121791" w:rsidRPr="00317E2B" w:rsidRDefault="00121791" w:rsidP="006715EA">
            <w:pPr>
              <w:contextualSpacing/>
              <w:rPr>
                <w:sz w:val="20"/>
                <w:szCs w:val="20"/>
              </w:rPr>
            </w:pPr>
            <w:r w:rsidRPr="00317E2B">
              <w:rPr>
                <w:sz w:val="20"/>
                <w:szCs w:val="20"/>
              </w:rPr>
              <w:t>Отпущено для приготовления горячей воды, из них:</w:t>
            </w:r>
          </w:p>
        </w:tc>
        <w:tc>
          <w:tcPr>
            <w:tcW w:w="998" w:type="dxa"/>
            <w:shd w:val="clear" w:color="auto" w:fill="auto"/>
            <w:vAlign w:val="center"/>
            <w:hideMark/>
          </w:tcPr>
          <w:p w14:paraId="6BCDAC08"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4C4D97F5"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57CB5EF4" w14:textId="77777777" w:rsidR="00121791" w:rsidRPr="00317E2B" w:rsidRDefault="00121791" w:rsidP="006715EA">
            <w:pPr>
              <w:contextualSpacing/>
              <w:rPr>
                <w:sz w:val="20"/>
                <w:szCs w:val="20"/>
              </w:rPr>
            </w:pPr>
            <w:r w:rsidRPr="00317E2B">
              <w:rPr>
                <w:sz w:val="20"/>
                <w:szCs w:val="20"/>
              </w:rPr>
              <w:t>134,751</w:t>
            </w:r>
          </w:p>
        </w:tc>
        <w:tc>
          <w:tcPr>
            <w:tcW w:w="894" w:type="dxa"/>
            <w:shd w:val="clear" w:color="auto" w:fill="auto"/>
            <w:vAlign w:val="center"/>
            <w:hideMark/>
          </w:tcPr>
          <w:p w14:paraId="3006A563"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0A038C47" w14:textId="77777777" w:rsidR="00121791" w:rsidRPr="00317E2B" w:rsidRDefault="00121791" w:rsidP="006715EA">
            <w:pPr>
              <w:contextualSpacing/>
              <w:rPr>
                <w:sz w:val="20"/>
                <w:szCs w:val="20"/>
              </w:rPr>
            </w:pPr>
            <w:r w:rsidRPr="00317E2B">
              <w:rPr>
                <w:sz w:val="20"/>
                <w:szCs w:val="20"/>
              </w:rPr>
              <w:t>84,650</w:t>
            </w:r>
          </w:p>
        </w:tc>
        <w:tc>
          <w:tcPr>
            <w:tcW w:w="894" w:type="dxa"/>
            <w:shd w:val="clear" w:color="auto" w:fill="auto"/>
            <w:vAlign w:val="center"/>
            <w:hideMark/>
          </w:tcPr>
          <w:p w14:paraId="452933F1"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58BA8E93"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07FC7812" w14:textId="77777777" w:rsidR="00121791" w:rsidRPr="00317E2B" w:rsidRDefault="00121791" w:rsidP="006715EA">
            <w:pPr>
              <w:contextualSpacing/>
              <w:rPr>
                <w:sz w:val="20"/>
                <w:szCs w:val="20"/>
              </w:rPr>
            </w:pPr>
            <w:r w:rsidRPr="00317E2B">
              <w:rPr>
                <w:sz w:val="20"/>
                <w:szCs w:val="20"/>
              </w:rPr>
              <w:t>84,650</w:t>
            </w:r>
          </w:p>
        </w:tc>
        <w:tc>
          <w:tcPr>
            <w:tcW w:w="894" w:type="dxa"/>
            <w:shd w:val="clear" w:color="auto" w:fill="auto"/>
            <w:vAlign w:val="center"/>
            <w:hideMark/>
          </w:tcPr>
          <w:p w14:paraId="7B96F5C5" w14:textId="77777777" w:rsidR="00121791" w:rsidRPr="00317E2B" w:rsidRDefault="00121791" w:rsidP="006715EA">
            <w:pPr>
              <w:contextualSpacing/>
              <w:rPr>
                <w:sz w:val="20"/>
                <w:szCs w:val="20"/>
              </w:rPr>
            </w:pPr>
            <w:r w:rsidRPr="00317E2B">
              <w:rPr>
                <w:sz w:val="20"/>
                <w:szCs w:val="20"/>
              </w:rPr>
              <w:t>84,650</w:t>
            </w:r>
          </w:p>
        </w:tc>
        <w:tc>
          <w:tcPr>
            <w:tcW w:w="894" w:type="dxa"/>
            <w:shd w:val="clear" w:color="auto" w:fill="auto"/>
            <w:vAlign w:val="center"/>
            <w:hideMark/>
          </w:tcPr>
          <w:p w14:paraId="695F7F59" w14:textId="77777777" w:rsidR="00121791" w:rsidRPr="00317E2B" w:rsidRDefault="00121791" w:rsidP="006715EA">
            <w:pPr>
              <w:contextualSpacing/>
              <w:rPr>
                <w:sz w:val="20"/>
                <w:szCs w:val="20"/>
              </w:rPr>
            </w:pPr>
            <w:r w:rsidRPr="00317E2B">
              <w:rPr>
                <w:sz w:val="20"/>
                <w:szCs w:val="20"/>
              </w:rPr>
              <w:t>84,650</w:t>
            </w:r>
          </w:p>
        </w:tc>
      </w:tr>
      <w:tr w:rsidR="00121791" w:rsidRPr="00317E2B" w14:paraId="63CDD42B" w14:textId="77777777" w:rsidTr="00317E2B">
        <w:trPr>
          <w:gridAfter w:val="1"/>
          <w:wAfter w:w="16" w:type="dxa"/>
          <w:trHeight w:val="20"/>
        </w:trPr>
        <w:tc>
          <w:tcPr>
            <w:tcW w:w="595" w:type="dxa"/>
            <w:shd w:val="clear" w:color="auto" w:fill="auto"/>
            <w:noWrap/>
            <w:vAlign w:val="center"/>
            <w:hideMark/>
          </w:tcPr>
          <w:p w14:paraId="5914DB5F"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1030C161" w14:textId="77777777" w:rsidR="00121791" w:rsidRPr="00317E2B" w:rsidRDefault="00121791" w:rsidP="006715EA">
            <w:pPr>
              <w:contextualSpacing/>
              <w:rPr>
                <w:sz w:val="20"/>
                <w:szCs w:val="20"/>
              </w:rPr>
            </w:pPr>
            <w:r w:rsidRPr="00317E2B">
              <w:rPr>
                <w:sz w:val="20"/>
                <w:szCs w:val="20"/>
              </w:rPr>
              <w:t>в соответствии с санитарными нормами</w:t>
            </w:r>
          </w:p>
        </w:tc>
        <w:tc>
          <w:tcPr>
            <w:tcW w:w="998" w:type="dxa"/>
            <w:shd w:val="clear" w:color="auto" w:fill="auto"/>
            <w:vAlign w:val="center"/>
            <w:hideMark/>
          </w:tcPr>
          <w:p w14:paraId="39774F00"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311E85A6"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7AF9F230" w14:textId="77777777" w:rsidR="00121791" w:rsidRPr="00317E2B" w:rsidRDefault="00121791" w:rsidP="006715EA">
            <w:pPr>
              <w:contextualSpacing/>
              <w:rPr>
                <w:sz w:val="20"/>
                <w:szCs w:val="20"/>
              </w:rPr>
            </w:pPr>
            <w:r w:rsidRPr="00317E2B">
              <w:rPr>
                <w:sz w:val="20"/>
                <w:szCs w:val="20"/>
              </w:rPr>
              <w:t>134,751</w:t>
            </w:r>
          </w:p>
        </w:tc>
        <w:tc>
          <w:tcPr>
            <w:tcW w:w="894" w:type="dxa"/>
            <w:shd w:val="clear" w:color="auto" w:fill="auto"/>
            <w:vAlign w:val="center"/>
            <w:hideMark/>
          </w:tcPr>
          <w:p w14:paraId="61CD272D"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1664E069" w14:textId="77777777" w:rsidR="00121791" w:rsidRPr="00317E2B" w:rsidRDefault="00121791" w:rsidP="006715EA">
            <w:pPr>
              <w:contextualSpacing/>
              <w:rPr>
                <w:sz w:val="20"/>
                <w:szCs w:val="20"/>
              </w:rPr>
            </w:pPr>
            <w:r w:rsidRPr="00317E2B">
              <w:rPr>
                <w:sz w:val="20"/>
                <w:szCs w:val="20"/>
              </w:rPr>
              <w:t>84,650</w:t>
            </w:r>
          </w:p>
        </w:tc>
        <w:tc>
          <w:tcPr>
            <w:tcW w:w="894" w:type="dxa"/>
            <w:shd w:val="clear" w:color="auto" w:fill="auto"/>
            <w:vAlign w:val="center"/>
            <w:hideMark/>
          </w:tcPr>
          <w:p w14:paraId="3701E7AC"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5F218EEB"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2574BA9E" w14:textId="77777777" w:rsidR="00121791" w:rsidRPr="00317E2B" w:rsidRDefault="00121791" w:rsidP="006715EA">
            <w:pPr>
              <w:contextualSpacing/>
              <w:rPr>
                <w:sz w:val="20"/>
                <w:szCs w:val="20"/>
              </w:rPr>
            </w:pPr>
            <w:r w:rsidRPr="00317E2B">
              <w:rPr>
                <w:sz w:val="20"/>
                <w:szCs w:val="20"/>
              </w:rPr>
              <w:t>84,650</w:t>
            </w:r>
          </w:p>
        </w:tc>
        <w:tc>
          <w:tcPr>
            <w:tcW w:w="894" w:type="dxa"/>
            <w:shd w:val="clear" w:color="auto" w:fill="auto"/>
            <w:vAlign w:val="center"/>
            <w:hideMark/>
          </w:tcPr>
          <w:p w14:paraId="0A2812CC" w14:textId="77777777" w:rsidR="00121791" w:rsidRPr="00317E2B" w:rsidRDefault="00121791" w:rsidP="006715EA">
            <w:pPr>
              <w:contextualSpacing/>
              <w:rPr>
                <w:sz w:val="20"/>
                <w:szCs w:val="20"/>
              </w:rPr>
            </w:pPr>
            <w:r w:rsidRPr="00317E2B">
              <w:rPr>
                <w:sz w:val="20"/>
                <w:szCs w:val="20"/>
              </w:rPr>
              <w:t>84,650</w:t>
            </w:r>
          </w:p>
        </w:tc>
        <w:tc>
          <w:tcPr>
            <w:tcW w:w="894" w:type="dxa"/>
            <w:shd w:val="clear" w:color="auto" w:fill="auto"/>
            <w:vAlign w:val="center"/>
            <w:hideMark/>
          </w:tcPr>
          <w:p w14:paraId="3E65D5F4" w14:textId="77777777" w:rsidR="00121791" w:rsidRPr="00317E2B" w:rsidRDefault="00121791" w:rsidP="006715EA">
            <w:pPr>
              <w:contextualSpacing/>
              <w:rPr>
                <w:sz w:val="20"/>
                <w:szCs w:val="20"/>
              </w:rPr>
            </w:pPr>
            <w:r w:rsidRPr="00317E2B">
              <w:rPr>
                <w:sz w:val="20"/>
                <w:szCs w:val="20"/>
              </w:rPr>
              <w:t>84,650</w:t>
            </w:r>
          </w:p>
        </w:tc>
      </w:tr>
      <w:tr w:rsidR="00121791" w:rsidRPr="00317E2B" w14:paraId="0822779F" w14:textId="77777777" w:rsidTr="00317E2B">
        <w:trPr>
          <w:gridAfter w:val="1"/>
          <w:wAfter w:w="16" w:type="dxa"/>
          <w:trHeight w:val="20"/>
        </w:trPr>
        <w:tc>
          <w:tcPr>
            <w:tcW w:w="595" w:type="dxa"/>
            <w:shd w:val="clear" w:color="auto" w:fill="auto"/>
            <w:noWrap/>
            <w:vAlign w:val="center"/>
            <w:hideMark/>
          </w:tcPr>
          <w:p w14:paraId="6A51705A"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51501AC4" w14:textId="77777777" w:rsidR="00121791" w:rsidRPr="00317E2B" w:rsidRDefault="00121791" w:rsidP="006715EA">
            <w:pPr>
              <w:contextualSpacing/>
              <w:rPr>
                <w:sz w:val="20"/>
                <w:szCs w:val="20"/>
              </w:rPr>
            </w:pPr>
            <w:r w:rsidRPr="00317E2B">
              <w:rPr>
                <w:sz w:val="20"/>
                <w:szCs w:val="20"/>
              </w:rPr>
              <w:t>с нарушениями санитарных норм:</w:t>
            </w:r>
          </w:p>
        </w:tc>
        <w:tc>
          <w:tcPr>
            <w:tcW w:w="998" w:type="dxa"/>
            <w:shd w:val="clear" w:color="auto" w:fill="auto"/>
            <w:vAlign w:val="center"/>
            <w:hideMark/>
          </w:tcPr>
          <w:p w14:paraId="091FA487"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1DF781EC"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3B3FFB06"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208DE92D"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7F372E92"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0302A555"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178D5EF6"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2580B5E0"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55CE06D3"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5BE8AC2F" w14:textId="77777777" w:rsidR="00121791" w:rsidRPr="00317E2B" w:rsidRDefault="00121791" w:rsidP="006715EA">
            <w:pPr>
              <w:contextualSpacing/>
              <w:rPr>
                <w:sz w:val="20"/>
                <w:szCs w:val="20"/>
              </w:rPr>
            </w:pPr>
            <w:r w:rsidRPr="00317E2B">
              <w:rPr>
                <w:sz w:val="20"/>
                <w:szCs w:val="20"/>
              </w:rPr>
              <w:t>0,000</w:t>
            </w:r>
          </w:p>
        </w:tc>
      </w:tr>
      <w:tr w:rsidR="00121791" w:rsidRPr="00317E2B" w14:paraId="3D787B6D" w14:textId="77777777" w:rsidTr="00317E2B">
        <w:trPr>
          <w:gridAfter w:val="1"/>
          <w:wAfter w:w="16" w:type="dxa"/>
          <w:trHeight w:val="20"/>
        </w:trPr>
        <w:tc>
          <w:tcPr>
            <w:tcW w:w="595" w:type="dxa"/>
            <w:shd w:val="clear" w:color="auto" w:fill="auto"/>
            <w:noWrap/>
            <w:vAlign w:val="center"/>
            <w:hideMark/>
          </w:tcPr>
          <w:p w14:paraId="2D53BB7F"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004CBB7A" w14:textId="77777777" w:rsidR="00121791" w:rsidRPr="00317E2B" w:rsidRDefault="00121791" w:rsidP="006715EA">
            <w:pPr>
              <w:contextualSpacing/>
              <w:rPr>
                <w:sz w:val="20"/>
                <w:szCs w:val="20"/>
              </w:rPr>
            </w:pPr>
            <w:r w:rsidRPr="00317E2B">
              <w:rPr>
                <w:sz w:val="20"/>
                <w:szCs w:val="20"/>
              </w:rPr>
              <w:t xml:space="preserve"> - по температуре</w:t>
            </w:r>
          </w:p>
        </w:tc>
        <w:tc>
          <w:tcPr>
            <w:tcW w:w="998" w:type="dxa"/>
            <w:shd w:val="clear" w:color="auto" w:fill="auto"/>
            <w:vAlign w:val="center"/>
            <w:hideMark/>
          </w:tcPr>
          <w:p w14:paraId="1AC0DD9C"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4027C8B"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1E70C4AD"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6735F524"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1C0A4D2F"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523FB527"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71157208"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5EC48714"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347EF2F1"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053AD7E1" w14:textId="77777777" w:rsidR="00121791" w:rsidRPr="00317E2B" w:rsidRDefault="00121791" w:rsidP="006715EA">
            <w:pPr>
              <w:contextualSpacing/>
              <w:rPr>
                <w:sz w:val="20"/>
                <w:szCs w:val="20"/>
              </w:rPr>
            </w:pPr>
            <w:r w:rsidRPr="00317E2B">
              <w:rPr>
                <w:sz w:val="20"/>
                <w:szCs w:val="20"/>
              </w:rPr>
              <w:t>0,000</w:t>
            </w:r>
          </w:p>
        </w:tc>
      </w:tr>
      <w:tr w:rsidR="00121791" w:rsidRPr="00317E2B" w14:paraId="49CFE390" w14:textId="77777777" w:rsidTr="00317E2B">
        <w:trPr>
          <w:gridAfter w:val="1"/>
          <w:wAfter w:w="16" w:type="dxa"/>
          <w:trHeight w:val="20"/>
        </w:trPr>
        <w:tc>
          <w:tcPr>
            <w:tcW w:w="595" w:type="dxa"/>
            <w:shd w:val="clear" w:color="auto" w:fill="auto"/>
            <w:noWrap/>
            <w:vAlign w:val="center"/>
            <w:hideMark/>
          </w:tcPr>
          <w:p w14:paraId="5223D046"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42F9F8CD" w14:textId="77777777" w:rsidR="00121791" w:rsidRPr="00317E2B" w:rsidRDefault="00121791" w:rsidP="006715EA">
            <w:pPr>
              <w:contextualSpacing/>
              <w:rPr>
                <w:sz w:val="20"/>
                <w:szCs w:val="20"/>
              </w:rPr>
            </w:pPr>
            <w:r w:rsidRPr="00317E2B">
              <w:rPr>
                <w:sz w:val="20"/>
                <w:szCs w:val="20"/>
              </w:rPr>
              <w:t xml:space="preserve"> - по качеству воды</w:t>
            </w:r>
          </w:p>
        </w:tc>
        <w:tc>
          <w:tcPr>
            <w:tcW w:w="998" w:type="dxa"/>
            <w:shd w:val="clear" w:color="auto" w:fill="auto"/>
            <w:vAlign w:val="center"/>
            <w:hideMark/>
          </w:tcPr>
          <w:p w14:paraId="0ACAB57B"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1DA0DD78"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3F5CF765"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6C8BBD5F"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47ECE3FE"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65F35220"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42A28113"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6F3E7B82"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4B15209D"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04910094" w14:textId="77777777" w:rsidR="00121791" w:rsidRPr="00317E2B" w:rsidRDefault="00121791" w:rsidP="006715EA">
            <w:pPr>
              <w:contextualSpacing/>
              <w:rPr>
                <w:sz w:val="20"/>
                <w:szCs w:val="20"/>
              </w:rPr>
            </w:pPr>
            <w:r w:rsidRPr="00317E2B">
              <w:rPr>
                <w:sz w:val="20"/>
                <w:szCs w:val="20"/>
              </w:rPr>
              <w:t>0,000</w:t>
            </w:r>
          </w:p>
        </w:tc>
      </w:tr>
      <w:tr w:rsidR="00121791" w:rsidRPr="00317E2B" w14:paraId="0A99D573" w14:textId="77777777" w:rsidTr="00317E2B">
        <w:trPr>
          <w:gridAfter w:val="1"/>
          <w:wAfter w:w="16" w:type="dxa"/>
          <w:trHeight w:val="20"/>
        </w:trPr>
        <w:tc>
          <w:tcPr>
            <w:tcW w:w="595" w:type="dxa"/>
            <w:vMerge w:val="restart"/>
            <w:shd w:val="clear" w:color="auto" w:fill="auto"/>
            <w:noWrap/>
            <w:vAlign w:val="center"/>
            <w:hideMark/>
          </w:tcPr>
          <w:p w14:paraId="4759F530"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611FFF2A"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238CC819"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6AE538C0"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76BF1D80" w14:textId="77777777" w:rsidR="00121791" w:rsidRPr="00317E2B" w:rsidRDefault="00121791" w:rsidP="006715EA">
            <w:pPr>
              <w:contextualSpacing/>
              <w:rPr>
                <w:sz w:val="20"/>
                <w:szCs w:val="20"/>
              </w:rPr>
            </w:pPr>
            <w:r w:rsidRPr="00317E2B">
              <w:rPr>
                <w:sz w:val="20"/>
                <w:szCs w:val="20"/>
              </w:rPr>
              <w:t>134,751</w:t>
            </w:r>
          </w:p>
        </w:tc>
        <w:tc>
          <w:tcPr>
            <w:tcW w:w="894" w:type="dxa"/>
            <w:shd w:val="clear" w:color="auto" w:fill="auto"/>
            <w:vAlign w:val="center"/>
            <w:hideMark/>
          </w:tcPr>
          <w:p w14:paraId="1CDBAC2A"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32689A0E" w14:textId="77777777" w:rsidR="00121791" w:rsidRPr="00317E2B" w:rsidRDefault="00121791" w:rsidP="006715EA">
            <w:pPr>
              <w:contextualSpacing/>
              <w:rPr>
                <w:sz w:val="20"/>
                <w:szCs w:val="20"/>
              </w:rPr>
            </w:pPr>
            <w:r w:rsidRPr="00317E2B">
              <w:rPr>
                <w:sz w:val="20"/>
                <w:szCs w:val="20"/>
              </w:rPr>
              <w:t>84,650</w:t>
            </w:r>
          </w:p>
        </w:tc>
        <w:tc>
          <w:tcPr>
            <w:tcW w:w="894" w:type="dxa"/>
            <w:shd w:val="clear" w:color="auto" w:fill="auto"/>
            <w:vAlign w:val="center"/>
            <w:hideMark/>
          </w:tcPr>
          <w:p w14:paraId="71EAD9E8"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59B69CC7"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4DA9761A" w14:textId="77777777" w:rsidR="00121791" w:rsidRPr="00317E2B" w:rsidRDefault="00121791" w:rsidP="006715EA">
            <w:pPr>
              <w:contextualSpacing/>
              <w:rPr>
                <w:sz w:val="20"/>
                <w:szCs w:val="20"/>
              </w:rPr>
            </w:pPr>
            <w:r w:rsidRPr="00317E2B">
              <w:rPr>
                <w:sz w:val="20"/>
                <w:szCs w:val="20"/>
              </w:rPr>
              <w:t>84,650</w:t>
            </w:r>
          </w:p>
        </w:tc>
        <w:tc>
          <w:tcPr>
            <w:tcW w:w="894" w:type="dxa"/>
            <w:shd w:val="clear" w:color="auto" w:fill="auto"/>
            <w:vAlign w:val="center"/>
            <w:hideMark/>
          </w:tcPr>
          <w:p w14:paraId="7924AE4A" w14:textId="77777777" w:rsidR="00121791" w:rsidRPr="00317E2B" w:rsidRDefault="00121791" w:rsidP="006715EA">
            <w:pPr>
              <w:contextualSpacing/>
              <w:rPr>
                <w:sz w:val="20"/>
                <w:szCs w:val="20"/>
              </w:rPr>
            </w:pPr>
            <w:r w:rsidRPr="00317E2B">
              <w:rPr>
                <w:sz w:val="20"/>
                <w:szCs w:val="20"/>
              </w:rPr>
              <w:t>84,650</w:t>
            </w:r>
          </w:p>
        </w:tc>
        <w:tc>
          <w:tcPr>
            <w:tcW w:w="894" w:type="dxa"/>
            <w:shd w:val="clear" w:color="auto" w:fill="auto"/>
            <w:vAlign w:val="center"/>
            <w:hideMark/>
          </w:tcPr>
          <w:p w14:paraId="0F3F4DD6" w14:textId="77777777" w:rsidR="00121791" w:rsidRPr="00317E2B" w:rsidRDefault="00121791" w:rsidP="006715EA">
            <w:pPr>
              <w:contextualSpacing/>
              <w:rPr>
                <w:sz w:val="20"/>
                <w:szCs w:val="20"/>
              </w:rPr>
            </w:pPr>
            <w:r w:rsidRPr="00317E2B">
              <w:rPr>
                <w:sz w:val="20"/>
                <w:szCs w:val="20"/>
              </w:rPr>
              <w:t>84,650</w:t>
            </w:r>
          </w:p>
        </w:tc>
      </w:tr>
      <w:tr w:rsidR="00121791" w:rsidRPr="00317E2B" w14:paraId="0B600747" w14:textId="77777777" w:rsidTr="00317E2B">
        <w:trPr>
          <w:gridAfter w:val="1"/>
          <w:wAfter w:w="16" w:type="dxa"/>
          <w:trHeight w:val="20"/>
        </w:trPr>
        <w:tc>
          <w:tcPr>
            <w:tcW w:w="595" w:type="dxa"/>
            <w:vMerge/>
            <w:vAlign w:val="center"/>
            <w:hideMark/>
          </w:tcPr>
          <w:p w14:paraId="4A9E53ED" w14:textId="77777777" w:rsidR="00121791" w:rsidRPr="00317E2B" w:rsidRDefault="00121791" w:rsidP="006715EA">
            <w:pPr>
              <w:contextualSpacing/>
              <w:rPr>
                <w:sz w:val="20"/>
                <w:szCs w:val="20"/>
              </w:rPr>
            </w:pPr>
          </w:p>
        </w:tc>
        <w:tc>
          <w:tcPr>
            <w:tcW w:w="4655" w:type="dxa"/>
            <w:vMerge/>
            <w:vAlign w:val="center"/>
            <w:hideMark/>
          </w:tcPr>
          <w:p w14:paraId="370678F3" w14:textId="77777777" w:rsidR="00121791" w:rsidRPr="00317E2B" w:rsidRDefault="00121791" w:rsidP="006715EA">
            <w:pPr>
              <w:contextualSpacing/>
              <w:rPr>
                <w:sz w:val="20"/>
                <w:szCs w:val="20"/>
              </w:rPr>
            </w:pPr>
          </w:p>
        </w:tc>
        <w:tc>
          <w:tcPr>
            <w:tcW w:w="998" w:type="dxa"/>
            <w:shd w:val="clear" w:color="auto" w:fill="auto"/>
            <w:vAlign w:val="center"/>
            <w:hideMark/>
          </w:tcPr>
          <w:p w14:paraId="0E5AD18E"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4D25EEC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34733D8"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D9CCB99"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33B762A"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3B30EAF8"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5EB31165"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6AF3FB6"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C2BF1CC"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CE8004B" w14:textId="77777777" w:rsidR="00121791" w:rsidRPr="00317E2B" w:rsidRDefault="00121791" w:rsidP="006715EA">
            <w:pPr>
              <w:contextualSpacing/>
              <w:rPr>
                <w:sz w:val="20"/>
                <w:szCs w:val="20"/>
              </w:rPr>
            </w:pPr>
            <w:r w:rsidRPr="00317E2B">
              <w:rPr>
                <w:sz w:val="20"/>
                <w:szCs w:val="20"/>
              </w:rPr>
              <w:t>100</w:t>
            </w:r>
          </w:p>
        </w:tc>
      </w:tr>
      <w:tr w:rsidR="00121791" w:rsidRPr="00317E2B" w14:paraId="3E805691" w14:textId="77777777" w:rsidTr="00317E2B">
        <w:trPr>
          <w:gridAfter w:val="1"/>
          <w:wAfter w:w="16" w:type="dxa"/>
          <w:trHeight w:val="20"/>
        </w:trPr>
        <w:tc>
          <w:tcPr>
            <w:tcW w:w="595" w:type="dxa"/>
            <w:vMerge w:val="restart"/>
            <w:shd w:val="clear" w:color="auto" w:fill="auto"/>
            <w:noWrap/>
            <w:vAlign w:val="center"/>
            <w:hideMark/>
          </w:tcPr>
          <w:p w14:paraId="7E03F3F3" w14:textId="77777777" w:rsidR="00121791" w:rsidRPr="00317E2B" w:rsidRDefault="00121791" w:rsidP="006715EA">
            <w:pPr>
              <w:contextualSpacing/>
              <w:rPr>
                <w:sz w:val="20"/>
                <w:szCs w:val="20"/>
              </w:rPr>
            </w:pPr>
            <w:r w:rsidRPr="00317E2B">
              <w:rPr>
                <w:sz w:val="20"/>
                <w:szCs w:val="20"/>
              </w:rPr>
              <w:t>5.2.1.</w:t>
            </w:r>
          </w:p>
        </w:tc>
        <w:tc>
          <w:tcPr>
            <w:tcW w:w="4655" w:type="dxa"/>
            <w:vMerge w:val="restart"/>
            <w:shd w:val="clear" w:color="auto" w:fill="auto"/>
            <w:vAlign w:val="center"/>
            <w:hideMark/>
          </w:tcPr>
          <w:p w14:paraId="78B2A437" w14:textId="77777777" w:rsidR="00121791" w:rsidRPr="00317E2B" w:rsidRDefault="00121791" w:rsidP="006715EA">
            <w:pPr>
              <w:contextualSpacing/>
              <w:rPr>
                <w:sz w:val="20"/>
                <w:szCs w:val="20"/>
              </w:rPr>
            </w:pPr>
            <w:r w:rsidRPr="00317E2B">
              <w:rPr>
                <w:sz w:val="20"/>
                <w:szCs w:val="20"/>
              </w:rPr>
              <w:t>населению в т.ч.:</w:t>
            </w:r>
          </w:p>
        </w:tc>
        <w:tc>
          <w:tcPr>
            <w:tcW w:w="998" w:type="dxa"/>
            <w:shd w:val="clear" w:color="auto" w:fill="auto"/>
            <w:vAlign w:val="center"/>
            <w:hideMark/>
          </w:tcPr>
          <w:p w14:paraId="7852C465"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1A453E9F" w14:textId="77777777" w:rsidR="00121791" w:rsidRPr="00317E2B" w:rsidRDefault="00121791" w:rsidP="006715EA">
            <w:pPr>
              <w:contextualSpacing/>
              <w:rPr>
                <w:sz w:val="20"/>
                <w:szCs w:val="20"/>
              </w:rPr>
            </w:pPr>
            <w:r w:rsidRPr="00317E2B">
              <w:rPr>
                <w:sz w:val="20"/>
                <w:szCs w:val="20"/>
              </w:rPr>
              <w:t>77,063</w:t>
            </w:r>
          </w:p>
        </w:tc>
        <w:tc>
          <w:tcPr>
            <w:tcW w:w="895" w:type="dxa"/>
            <w:shd w:val="clear" w:color="auto" w:fill="auto"/>
            <w:vAlign w:val="center"/>
            <w:hideMark/>
          </w:tcPr>
          <w:p w14:paraId="6D800AD6" w14:textId="77777777" w:rsidR="00121791" w:rsidRPr="00317E2B" w:rsidRDefault="00121791" w:rsidP="006715EA">
            <w:pPr>
              <w:contextualSpacing/>
              <w:rPr>
                <w:sz w:val="20"/>
                <w:szCs w:val="20"/>
              </w:rPr>
            </w:pPr>
            <w:r w:rsidRPr="00317E2B">
              <w:rPr>
                <w:sz w:val="20"/>
                <w:szCs w:val="20"/>
              </w:rPr>
              <w:t>129,705</w:t>
            </w:r>
          </w:p>
        </w:tc>
        <w:tc>
          <w:tcPr>
            <w:tcW w:w="894" w:type="dxa"/>
            <w:shd w:val="clear" w:color="auto" w:fill="auto"/>
            <w:vAlign w:val="center"/>
            <w:hideMark/>
          </w:tcPr>
          <w:p w14:paraId="642CB2F8" w14:textId="77777777" w:rsidR="00121791" w:rsidRPr="00317E2B" w:rsidRDefault="00121791" w:rsidP="006715EA">
            <w:pPr>
              <w:contextualSpacing/>
              <w:rPr>
                <w:sz w:val="20"/>
                <w:szCs w:val="20"/>
              </w:rPr>
            </w:pPr>
            <w:r w:rsidRPr="00317E2B">
              <w:rPr>
                <w:sz w:val="20"/>
                <w:szCs w:val="20"/>
              </w:rPr>
              <w:t>77,063</w:t>
            </w:r>
          </w:p>
        </w:tc>
        <w:tc>
          <w:tcPr>
            <w:tcW w:w="895" w:type="dxa"/>
            <w:shd w:val="clear" w:color="auto" w:fill="auto"/>
            <w:vAlign w:val="center"/>
            <w:hideMark/>
          </w:tcPr>
          <w:p w14:paraId="21DABE6B" w14:textId="77777777" w:rsidR="00121791" w:rsidRPr="00317E2B" w:rsidRDefault="00121791" w:rsidP="006715EA">
            <w:pPr>
              <w:contextualSpacing/>
              <w:rPr>
                <w:sz w:val="20"/>
                <w:szCs w:val="20"/>
              </w:rPr>
            </w:pPr>
            <w:r w:rsidRPr="00317E2B">
              <w:rPr>
                <w:sz w:val="20"/>
                <w:szCs w:val="20"/>
              </w:rPr>
              <w:t>77,063</w:t>
            </w:r>
          </w:p>
        </w:tc>
        <w:tc>
          <w:tcPr>
            <w:tcW w:w="894" w:type="dxa"/>
            <w:shd w:val="clear" w:color="auto" w:fill="auto"/>
            <w:vAlign w:val="center"/>
            <w:hideMark/>
          </w:tcPr>
          <w:p w14:paraId="5FC7DF0B" w14:textId="77777777" w:rsidR="00121791" w:rsidRPr="00317E2B" w:rsidRDefault="00121791" w:rsidP="006715EA">
            <w:pPr>
              <w:contextualSpacing/>
              <w:rPr>
                <w:sz w:val="20"/>
                <w:szCs w:val="20"/>
              </w:rPr>
            </w:pPr>
            <w:r w:rsidRPr="00317E2B">
              <w:rPr>
                <w:sz w:val="20"/>
                <w:szCs w:val="20"/>
              </w:rPr>
              <w:t>77,063</w:t>
            </w:r>
          </w:p>
        </w:tc>
        <w:tc>
          <w:tcPr>
            <w:tcW w:w="895" w:type="dxa"/>
            <w:shd w:val="clear" w:color="auto" w:fill="auto"/>
            <w:vAlign w:val="center"/>
            <w:hideMark/>
          </w:tcPr>
          <w:p w14:paraId="11C4907A" w14:textId="77777777" w:rsidR="00121791" w:rsidRPr="00317E2B" w:rsidRDefault="00121791" w:rsidP="006715EA">
            <w:pPr>
              <w:contextualSpacing/>
              <w:rPr>
                <w:sz w:val="20"/>
                <w:szCs w:val="20"/>
              </w:rPr>
            </w:pPr>
            <w:r w:rsidRPr="00317E2B">
              <w:rPr>
                <w:sz w:val="20"/>
                <w:szCs w:val="20"/>
              </w:rPr>
              <w:t>77,063</w:t>
            </w:r>
          </w:p>
        </w:tc>
        <w:tc>
          <w:tcPr>
            <w:tcW w:w="895" w:type="dxa"/>
            <w:shd w:val="clear" w:color="auto" w:fill="auto"/>
            <w:vAlign w:val="center"/>
            <w:hideMark/>
          </w:tcPr>
          <w:p w14:paraId="3CE745E1" w14:textId="77777777" w:rsidR="00121791" w:rsidRPr="00317E2B" w:rsidRDefault="00121791" w:rsidP="006715EA">
            <w:pPr>
              <w:contextualSpacing/>
              <w:rPr>
                <w:sz w:val="20"/>
                <w:szCs w:val="20"/>
              </w:rPr>
            </w:pPr>
            <w:r w:rsidRPr="00317E2B">
              <w:rPr>
                <w:sz w:val="20"/>
                <w:szCs w:val="20"/>
              </w:rPr>
              <w:t>77,063</w:t>
            </w:r>
          </w:p>
        </w:tc>
        <w:tc>
          <w:tcPr>
            <w:tcW w:w="894" w:type="dxa"/>
            <w:shd w:val="clear" w:color="auto" w:fill="auto"/>
            <w:vAlign w:val="center"/>
            <w:hideMark/>
          </w:tcPr>
          <w:p w14:paraId="0F708D00" w14:textId="77777777" w:rsidR="00121791" w:rsidRPr="00317E2B" w:rsidRDefault="00121791" w:rsidP="006715EA">
            <w:pPr>
              <w:contextualSpacing/>
              <w:rPr>
                <w:sz w:val="20"/>
                <w:szCs w:val="20"/>
              </w:rPr>
            </w:pPr>
            <w:r w:rsidRPr="00317E2B">
              <w:rPr>
                <w:sz w:val="20"/>
                <w:szCs w:val="20"/>
              </w:rPr>
              <w:t>77,063</w:t>
            </w:r>
          </w:p>
        </w:tc>
        <w:tc>
          <w:tcPr>
            <w:tcW w:w="894" w:type="dxa"/>
            <w:shd w:val="clear" w:color="auto" w:fill="auto"/>
            <w:vAlign w:val="center"/>
            <w:hideMark/>
          </w:tcPr>
          <w:p w14:paraId="6BDDFEAE" w14:textId="77777777" w:rsidR="00121791" w:rsidRPr="00317E2B" w:rsidRDefault="00121791" w:rsidP="006715EA">
            <w:pPr>
              <w:contextualSpacing/>
              <w:rPr>
                <w:sz w:val="20"/>
                <w:szCs w:val="20"/>
              </w:rPr>
            </w:pPr>
            <w:r w:rsidRPr="00317E2B">
              <w:rPr>
                <w:sz w:val="20"/>
                <w:szCs w:val="20"/>
              </w:rPr>
              <w:t>77,063</w:t>
            </w:r>
          </w:p>
        </w:tc>
      </w:tr>
      <w:tr w:rsidR="00121791" w:rsidRPr="00317E2B" w14:paraId="402FAB83" w14:textId="77777777" w:rsidTr="00317E2B">
        <w:trPr>
          <w:gridAfter w:val="1"/>
          <w:wAfter w:w="16" w:type="dxa"/>
          <w:trHeight w:val="20"/>
        </w:trPr>
        <w:tc>
          <w:tcPr>
            <w:tcW w:w="595" w:type="dxa"/>
            <w:vMerge/>
            <w:vAlign w:val="center"/>
            <w:hideMark/>
          </w:tcPr>
          <w:p w14:paraId="5C85CE2B" w14:textId="77777777" w:rsidR="00121791" w:rsidRPr="00317E2B" w:rsidRDefault="00121791" w:rsidP="006715EA">
            <w:pPr>
              <w:contextualSpacing/>
              <w:rPr>
                <w:sz w:val="20"/>
                <w:szCs w:val="20"/>
              </w:rPr>
            </w:pPr>
          </w:p>
        </w:tc>
        <w:tc>
          <w:tcPr>
            <w:tcW w:w="4655" w:type="dxa"/>
            <w:vMerge/>
            <w:vAlign w:val="center"/>
            <w:hideMark/>
          </w:tcPr>
          <w:p w14:paraId="14432B21" w14:textId="77777777" w:rsidR="00121791" w:rsidRPr="00317E2B" w:rsidRDefault="00121791" w:rsidP="006715EA">
            <w:pPr>
              <w:contextualSpacing/>
              <w:rPr>
                <w:sz w:val="20"/>
                <w:szCs w:val="20"/>
              </w:rPr>
            </w:pPr>
          </w:p>
        </w:tc>
        <w:tc>
          <w:tcPr>
            <w:tcW w:w="998" w:type="dxa"/>
            <w:shd w:val="clear" w:color="auto" w:fill="auto"/>
            <w:vAlign w:val="center"/>
            <w:hideMark/>
          </w:tcPr>
          <w:p w14:paraId="6FDA4CDA"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24C34C6B"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73577D35" w14:textId="77777777" w:rsidR="00121791" w:rsidRPr="00317E2B" w:rsidRDefault="00121791" w:rsidP="006715EA">
            <w:pPr>
              <w:contextualSpacing/>
              <w:rPr>
                <w:sz w:val="20"/>
                <w:szCs w:val="20"/>
              </w:rPr>
            </w:pPr>
            <w:r w:rsidRPr="00317E2B">
              <w:rPr>
                <w:sz w:val="20"/>
                <w:szCs w:val="20"/>
              </w:rPr>
              <w:t>96,26</w:t>
            </w:r>
          </w:p>
        </w:tc>
        <w:tc>
          <w:tcPr>
            <w:tcW w:w="894" w:type="dxa"/>
            <w:shd w:val="clear" w:color="auto" w:fill="auto"/>
            <w:vAlign w:val="center"/>
            <w:hideMark/>
          </w:tcPr>
          <w:p w14:paraId="7E6B605F"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785D221B" w14:textId="77777777" w:rsidR="00121791" w:rsidRPr="00317E2B" w:rsidRDefault="00121791" w:rsidP="006715EA">
            <w:pPr>
              <w:contextualSpacing/>
              <w:rPr>
                <w:sz w:val="20"/>
                <w:szCs w:val="20"/>
              </w:rPr>
            </w:pPr>
            <w:r w:rsidRPr="00317E2B">
              <w:rPr>
                <w:sz w:val="20"/>
                <w:szCs w:val="20"/>
              </w:rPr>
              <w:t>91,04</w:t>
            </w:r>
          </w:p>
        </w:tc>
        <w:tc>
          <w:tcPr>
            <w:tcW w:w="894" w:type="dxa"/>
            <w:shd w:val="clear" w:color="auto" w:fill="auto"/>
            <w:vAlign w:val="center"/>
            <w:hideMark/>
          </w:tcPr>
          <w:p w14:paraId="27F260EB"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187CDBA2"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09029B8A" w14:textId="77777777" w:rsidR="00121791" w:rsidRPr="00317E2B" w:rsidRDefault="00121791" w:rsidP="006715EA">
            <w:pPr>
              <w:contextualSpacing/>
              <w:rPr>
                <w:sz w:val="20"/>
                <w:szCs w:val="20"/>
              </w:rPr>
            </w:pPr>
            <w:r w:rsidRPr="00317E2B">
              <w:rPr>
                <w:sz w:val="20"/>
                <w:szCs w:val="20"/>
              </w:rPr>
              <w:t>91,04</w:t>
            </w:r>
          </w:p>
        </w:tc>
        <w:tc>
          <w:tcPr>
            <w:tcW w:w="894" w:type="dxa"/>
            <w:shd w:val="clear" w:color="auto" w:fill="auto"/>
            <w:vAlign w:val="center"/>
            <w:hideMark/>
          </w:tcPr>
          <w:p w14:paraId="4415ADC3" w14:textId="77777777" w:rsidR="00121791" w:rsidRPr="00317E2B" w:rsidRDefault="00121791" w:rsidP="006715EA">
            <w:pPr>
              <w:contextualSpacing/>
              <w:rPr>
                <w:sz w:val="20"/>
                <w:szCs w:val="20"/>
              </w:rPr>
            </w:pPr>
            <w:r w:rsidRPr="00317E2B">
              <w:rPr>
                <w:sz w:val="20"/>
                <w:szCs w:val="20"/>
              </w:rPr>
              <w:t>91,04</w:t>
            </w:r>
          </w:p>
        </w:tc>
        <w:tc>
          <w:tcPr>
            <w:tcW w:w="894" w:type="dxa"/>
            <w:shd w:val="clear" w:color="auto" w:fill="auto"/>
            <w:vAlign w:val="center"/>
            <w:hideMark/>
          </w:tcPr>
          <w:p w14:paraId="0EB7E743" w14:textId="77777777" w:rsidR="00121791" w:rsidRPr="00317E2B" w:rsidRDefault="00121791" w:rsidP="006715EA">
            <w:pPr>
              <w:contextualSpacing/>
              <w:rPr>
                <w:sz w:val="20"/>
                <w:szCs w:val="20"/>
              </w:rPr>
            </w:pPr>
            <w:r w:rsidRPr="00317E2B">
              <w:rPr>
                <w:sz w:val="20"/>
                <w:szCs w:val="20"/>
              </w:rPr>
              <w:t>91,04</w:t>
            </w:r>
          </w:p>
        </w:tc>
      </w:tr>
      <w:tr w:rsidR="00121791" w:rsidRPr="00317E2B" w14:paraId="0C2D5E09" w14:textId="77777777" w:rsidTr="00317E2B">
        <w:trPr>
          <w:gridAfter w:val="1"/>
          <w:wAfter w:w="16" w:type="dxa"/>
          <w:trHeight w:val="20"/>
        </w:trPr>
        <w:tc>
          <w:tcPr>
            <w:tcW w:w="595" w:type="dxa"/>
            <w:vMerge w:val="restart"/>
            <w:shd w:val="clear" w:color="auto" w:fill="auto"/>
            <w:noWrap/>
            <w:vAlign w:val="center"/>
            <w:hideMark/>
          </w:tcPr>
          <w:p w14:paraId="7FD3A6F0"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75B84A08"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39FD170F"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3D6A618F" w14:textId="77777777" w:rsidR="00121791" w:rsidRPr="00317E2B" w:rsidRDefault="00121791" w:rsidP="006715EA">
            <w:pPr>
              <w:contextualSpacing/>
              <w:rPr>
                <w:sz w:val="20"/>
                <w:szCs w:val="20"/>
              </w:rPr>
            </w:pPr>
            <w:r w:rsidRPr="00317E2B">
              <w:rPr>
                <w:sz w:val="20"/>
                <w:szCs w:val="20"/>
              </w:rPr>
              <w:t>77,063</w:t>
            </w:r>
          </w:p>
        </w:tc>
        <w:tc>
          <w:tcPr>
            <w:tcW w:w="895" w:type="dxa"/>
            <w:shd w:val="clear" w:color="auto" w:fill="auto"/>
            <w:vAlign w:val="center"/>
            <w:hideMark/>
          </w:tcPr>
          <w:p w14:paraId="352D6CE3" w14:textId="77777777" w:rsidR="00121791" w:rsidRPr="00317E2B" w:rsidRDefault="00121791" w:rsidP="006715EA">
            <w:pPr>
              <w:contextualSpacing/>
              <w:rPr>
                <w:sz w:val="20"/>
                <w:szCs w:val="20"/>
              </w:rPr>
            </w:pPr>
            <w:r w:rsidRPr="00317E2B">
              <w:rPr>
                <w:sz w:val="20"/>
                <w:szCs w:val="20"/>
              </w:rPr>
              <w:t>129,705</w:t>
            </w:r>
          </w:p>
        </w:tc>
        <w:tc>
          <w:tcPr>
            <w:tcW w:w="894" w:type="dxa"/>
            <w:shd w:val="clear" w:color="auto" w:fill="auto"/>
            <w:vAlign w:val="center"/>
            <w:hideMark/>
          </w:tcPr>
          <w:p w14:paraId="2AB71450" w14:textId="77777777" w:rsidR="00121791" w:rsidRPr="00317E2B" w:rsidRDefault="00121791" w:rsidP="006715EA">
            <w:pPr>
              <w:contextualSpacing/>
              <w:rPr>
                <w:sz w:val="20"/>
                <w:szCs w:val="20"/>
              </w:rPr>
            </w:pPr>
            <w:r w:rsidRPr="00317E2B">
              <w:rPr>
                <w:sz w:val="20"/>
                <w:szCs w:val="20"/>
              </w:rPr>
              <w:t>77,063</w:t>
            </w:r>
          </w:p>
        </w:tc>
        <w:tc>
          <w:tcPr>
            <w:tcW w:w="895" w:type="dxa"/>
            <w:shd w:val="clear" w:color="auto" w:fill="auto"/>
            <w:vAlign w:val="center"/>
            <w:hideMark/>
          </w:tcPr>
          <w:p w14:paraId="4C92FE5A" w14:textId="77777777" w:rsidR="00121791" w:rsidRPr="00317E2B" w:rsidRDefault="00121791" w:rsidP="006715EA">
            <w:pPr>
              <w:contextualSpacing/>
              <w:rPr>
                <w:sz w:val="20"/>
                <w:szCs w:val="20"/>
              </w:rPr>
            </w:pPr>
            <w:r w:rsidRPr="00317E2B">
              <w:rPr>
                <w:sz w:val="20"/>
                <w:szCs w:val="20"/>
              </w:rPr>
              <w:t>77,063</w:t>
            </w:r>
          </w:p>
        </w:tc>
        <w:tc>
          <w:tcPr>
            <w:tcW w:w="894" w:type="dxa"/>
            <w:shd w:val="clear" w:color="auto" w:fill="auto"/>
            <w:vAlign w:val="center"/>
            <w:hideMark/>
          </w:tcPr>
          <w:p w14:paraId="3E34B2DD" w14:textId="77777777" w:rsidR="00121791" w:rsidRPr="00317E2B" w:rsidRDefault="00121791" w:rsidP="006715EA">
            <w:pPr>
              <w:contextualSpacing/>
              <w:rPr>
                <w:sz w:val="20"/>
                <w:szCs w:val="20"/>
              </w:rPr>
            </w:pPr>
            <w:r w:rsidRPr="00317E2B">
              <w:rPr>
                <w:sz w:val="20"/>
                <w:szCs w:val="20"/>
              </w:rPr>
              <w:t>77,063</w:t>
            </w:r>
          </w:p>
        </w:tc>
        <w:tc>
          <w:tcPr>
            <w:tcW w:w="895" w:type="dxa"/>
            <w:shd w:val="clear" w:color="auto" w:fill="auto"/>
            <w:vAlign w:val="center"/>
            <w:hideMark/>
          </w:tcPr>
          <w:p w14:paraId="06BE9EE8" w14:textId="77777777" w:rsidR="00121791" w:rsidRPr="00317E2B" w:rsidRDefault="00121791" w:rsidP="006715EA">
            <w:pPr>
              <w:contextualSpacing/>
              <w:rPr>
                <w:sz w:val="20"/>
                <w:szCs w:val="20"/>
              </w:rPr>
            </w:pPr>
            <w:r w:rsidRPr="00317E2B">
              <w:rPr>
                <w:sz w:val="20"/>
                <w:szCs w:val="20"/>
              </w:rPr>
              <w:t>77,063</w:t>
            </w:r>
          </w:p>
        </w:tc>
        <w:tc>
          <w:tcPr>
            <w:tcW w:w="895" w:type="dxa"/>
            <w:shd w:val="clear" w:color="auto" w:fill="auto"/>
            <w:vAlign w:val="center"/>
            <w:hideMark/>
          </w:tcPr>
          <w:p w14:paraId="59E2DCDB" w14:textId="77777777" w:rsidR="00121791" w:rsidRPr="00317E2B" w:rsidRDefault="00121791" w:rsidP="006715EA">
            <w:pPr>
              <w:contextualSpacing/>
              <w:rPr>
                <w:sz w:val="20"/>
                <w:szCs w:val="20"/>
              </w:rPr>
            </w:pPr>
            <w:r w:rsidRPr="00317E2B">
              <w:rPr>
                <w:sz w:val="20"/>
                <w:szCs w:val="20"/>
              </w:rPr>
              <w:t>77,063</w:t>
            </w:r>
          </w:p>
        </w:tc>
        <w:tc>
          <w:tcPr>
            <w:tcW w:w="894" w:type="dxa"/>
            <w:shd w:val="clear" w:color="auto" w:fill="auto"/>
            <w:vAlign w:val="center"/>
            <w:hideMark/>
          </w:tcPr>
          <w:p w14:paraId="6F3FAEB3" w14:textId="77777777" w:rsidR="00121791" w:rsidRPr="00317E2B" w:rsidRDefault="00121791" w:rsidP="006715EA">
            <w:pPr>
              <w:contextualSpacing/>
              <w:rPr>
                <w:sz w:val="20"/>
                <w:szCs w:val="20"/>
              </w:rPr>
            </w:pPr>
            <w:r w:rsidRPr="00317E2B">
              <w:rPr>
                <w:sz w:val="20"/>
                <w:szCs w:val="20"/>
              </w:rPr>
              <w:t>77,063</w:t>
            </w:r>
          </w:p>
        </w:tc>
        <w:tc>
          <w:tcPr>
            <w:tcW w:w="894" w:type="dxa"/>
            <w:shd w:val="clear" w:color="auto" w:fill="auto"/>
            <w:vAlign w:val="center"/>
            <w:hideMark/>
          </w:tcPr>
          <w:p w14:paraId="791DED81" w14:textId="77777777" w:rsidR="00121791" w:rsidRPr="00317E2B" w:rsidRDefault="00121791" w:rsidP="006715EA">
            <w:pPr>
              <w:contextualSpacing/>
              <w:rPr>
                <w:sz w:val="20"/>
                <w:szCs w:val="20"/>
              </w:rPr>
            </w:pPr>
            <w:r w:rsidRPr="00317E2B">
              <w:rPr>
                <w:sz w:val="20"/>
                <w:szCs w:val="20"/>
              </w:rPr>
              <w:t>77,063</w:t>
            </w:r>
          </w:p>
        </w:tc>
      </w:tr>
      <w:tr w:rsidR="00121791" w:rsidRPr="00317E2B" w14:paraId="2A2FA3A9" w14:textId="77777777" w:rsidTr="00317E2B">
        <w:trPr>
          <w:gridAfter w:val="1"/>
          <w:wAfter w:w="16" w:type="dxa"/>
          <w:trHeight w:val="20"/>
        </w:trPr>
        <w:tc>
          <w:tcPr>
            <w:tcW w:w="595" w:type="dxa"/>
            <w:vMerge/>
            <w:vAlign w:val="center"/>
            <w:hideMark/>
          </w:tcPr>
          <w:p w14:paraId="437D2F99" w14:textId="77777777" w:rsidR="00121791" w:rsidRPr="00317E2B" w:rsidRDefault="00121791" w:rsidP="006715EA">
            <w:pPr>
              <w:contextualSpacing/>
              <w:rPr>
                <w:sz w:val="20"/>
                <w:szCs w:val="20"/>
              </w:rPr>
            </w:pPr>
          </w:p>
        </w:tc>
        <w:tc>
          <w:tcPr>
            <w:tcW w:w="4655" w:type="dxa"/>
            <w:vMerge/>
            <w:vAlign w:val="center"/>
            <w:hideMark/>
          </w:tcPr>
          <w:p w14:paraId="3497E07E" w14:textId="77777777" w:rsidR="00121791" w:rsidRPr="00317E2B" w:rsidRDefault="00121791" w:rsidP="006715EA">
            <w:pPr>
              <w:contextualSpacing/>
              <w:rPr>
                <w:sz w:val="20"/>
                <w:szCs w:val="20"/>
              </w:rPr>
            </w:pPr>
          </w:p>
        </w:tc>
        <w:tc>
          <w:tcPr>
            <w:tcW w:w="998" w:type="dxa"/>
            <w:shd w:val="clear" w:color="auto" w:fill="auto"/>
            <w:vAlign w:val="center"/>
            <w:hideMark/>
          </w:tcPr>
          <w:p w14:paraId="418C086E"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342C48D1"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1F24023"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59339C2"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5C1BA669"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BCBE94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8C22309"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5AC6F7F8"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E23CDEC"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E9F8EA1" w14:textId="77777777" w:rsidR="00121791" w:rsidRPr="00317E2B" w:rsidRDefault="00121791" w:rsidP="006715EA">
            <w:pPr>
              <w:contextualSpacing/>
              <w:rPr>
                <w:sz w:val="20"/>
                <w:szCs w:val="20"/>
              </w:rPr>
            </w:pPr>
            <w:r w:rsidRPr="00317E2B">
              <w:rPr>
                <w:sz w:val="20"/>
                <w:szCs w:val="20"/>
              </w:rPr>
              <w:t>100</w:t>
            </w:r>
          </w:p>
        </w:tc>
      </w:tr>
      <w:tr w:rsidR="00121791" w:rsidRPr="00317E2B" w14:paraId="7CCF201F" w14:textId="77777777" w:rsidTr="00317E2B">
        <w:trPr>
          <w:gridAfter w:val="1"/>
          <w:wAfter w:w="16" w:type="dxa"/>
          <w:trHeight w:val="20"/>
        </w:trPr>
        <w:tc>
          <w:tcPr>
            <w:tcW w:w="595" w:type="dxa"/>
            <w:vMerge w:val="restart"/>
            <w:shd w:val="clear" w:color="auto" w:fill="auto"/>
            <w:noWrap/>
            <w:vAlign w:val="center"/>
            <w:hideMark/>
          </w:tcPr>
          <w:p w14:paraId="00A656D3" w14:textId="77777777" w:rsidR="00121791" w:rsidRPr="00317E2B" w:rsidRDefault="00121791" w:rsidP="006715EA">
            <w:pPr>
              <w:contextualSpacing/>
              <w:rPr>
                <w:sz w:val="20"/>
                <w:szCs w:val="20"/>
              </w:rPr>
            </w:pPr>
            <w:r w:rsidRPr="00317E2B">
              <w:rPr>
                <w:sz w:val="20"/>
                <w:szCs w:val="20"/>
              </w:rPr>
              <w:t>5.2.2.</w:t>
            </w:r>
          </w:p>
        </w:tc>
        <w:tc>
          <w:tcPr>
            <w:tcW w:w="4655" w:type="dxa"/>
            <w:vMerge w:val="restart"/>
            <w:shd w:val="clear" w:color="auto" w:fill="auto"/>
            <w:vAlign w:val="center"/>
            <w:hideMark/>
          </w:tcPr>
          <w:p w14:paraId="085D9A9F" w14:textId="77777777" w:rsidR="00121791" w:rsidRPr="00317E2B" w:rsidRDefault="00121791" w:rsidP="006715EA">
            <w:pPr>
              <w:contextualSpacing/>
              <w:rPr>
                <w:sz w:val="20"/>
                <w:szCs w:val="20"/>
              </w:rPr>
            </w:pPr>
            <w:r w:rsidRPr="00317E2B">
              <w:rPr>
                <w:sz w:val="20"/>
                <w:szCs w:val="20"/>
              </w:rPr>
              <w:t>бюджетным организациям, в т.ч.:</w:t>
            </w:r>
          </w:p>
        </w:tc>
        <w:tc>
          <w:tcPr>
            <w:tcW w:w="998" w:type="dxa"/>
            <w:shd w:val="clear" w:color="auto" w:fill="auto"/>
            <w:vAlign w:val="center"/>
            <w:hideMark/>
          </w:tcPr>
          <w:p w14:paraId="0A01818F"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6D407FA" w14:textId="77777777" w:rsidR="00121791" w:rsidRPr="00317E2B" w:rsidRDefault="00121791" w:rsidP="006715EA">
            <w:pPr>
              <w:contextualSpacing/>
              <w:rPr>
                <w:sz w:val="20"/>
                <w:szCs w:val="20"/>
              </w:rPr>
            </w:pPr>
            <w:r w:rsidRPr="00317E2B">
              <w:rPr>
                <w:sz w:val="20"/>
                <w:szCs w:val="20"/>
              </w:rPr>
              <w:t>6,822</w:t>
            </w:r>
          </w:p>
        </w:tc>
        <w:tc>
          <w:tcPr>
            <w:tcW w:w="895" w:type="dxa"/>
            <w:shd w:val="clear" w:color="auto" w:fill="auto"/>
            <w:vAlign w:val="center"/>
            <w:hideMark/>
          </w:tcPr>
          <w:p w14:paraId="3F42ECC8" w14:textId="77777777" w:rsidR="00121791" w:rsidRPr="00317E2B" w:rsidRDefault="00121791" w:rsidP="006715EA">
            <w:pPr>
              <w:contextualSpacing/>
              <w:rPr>
                <w:sz w:val="20"/>
                <w:szCs w:val="20"/>
              </w:rPr>
            </w:pPr>
            <w:r w:rsidRPr="00317E2B">
              <w:rPr>
                <w:sz w:val="20"/>
                <w:szCs w:val="20"/>
              </w:rPr>
              <w:t>4,526</w:t>
            </w:r>
          </w:p>
        </w:tc>
        <w:tc>
          <w:tcPr>
            <w:tcW w:w="894" w:type="dxa"/>
            <w:shd w:val="clear" w:color="auto" w:fill="auto"/>
            <w:vAlign w:val="center"/>
            <w:hideMark/>
          </w:tcPr>
          <w:p w14:paraId="0582868F" w14:textId="77777777" w:rsidR="00121791" w:rsidRPr="00317E2B" w:rsidRDefault="00121791" w:rsidP="006715EA">
            <w:pPr>
              <w:contextualSpacing/>
              <w:rPr>
                <w:sz w:val="20"/>
                <w:szCs w:val="20"/>
              </w:rPr>
            </w:pPr>
            <w:r w:rsidRPr="00317E2B">
              <w:rPr>
                <w:sz w:val="20"/>
                <w:szCs w:val="20"/>
              </w:rPr>
              <w:t>6,822</w:t>
            </w:r>
          </w:p>
        </w:tc>
        <w:tc>
          <w:tcPr>
            <w:tcW w:w="895" w:type="dxa"/>
            <w:shd w:val="clear" w:color="auto" w:fill="auto"/>
            <w:vAlign w:val="center"/>
            <w:hideMark/>
          </w:tcPr>
          <w:p w14:paraId="7B70BD84" w14:textId="77777777" w:rsidR="00121791" w:rsidRPr="00317E2B" w:rsidRDefault="00121791" w:rsidP="006715EA">
            <w:pPr>
              <w:contextualSpacing/>
              <w:rPr>
                <w:sz w:val="20"/>
                <w:szCs w:val="20"/>
              </w:rPr>
            </w:pPr>
            <w:r w:rsidRPr="00317E2B">
              <w:rPr>
                <w:sz w:val="20"/>
                <w:szCs w:val="20"/>
              </w:rPr>
              <w:t>6,822</w:t>
            </w:r>
          </w:p>
        </w:tc>
        <w:tc>
          <w:tcPr>
            <w:tcW w:w="894" w:type="dxa"/>
            <w:shd w:val="clear" w:color="auto" w:fill="auto"/>
            <w:vAlign w:val="center"/>
            <w:hideMark/>
          </w:tcPr>
          <w:p w14:paraId="2F23592E" w14:textId="77777777" w:rsidR="00121791" w:rsidRPr="00317E2B" w:rsidRDefault="00121791" w:rsidP="006715EA">
            <w:pPr>
              <w:contextualSpacing/>
              <w:rPr>
                <w:sz w:val="20"/>
                <w:szCs w:val="20"/>
              </w:rPr>
            </w:pPr>
            <w:r w:rsidRPr="00317E2B">
              <w:rPr>
                <w:sz w:val="20"/>
                <w:szCs w:val="20"/>
              </w:rPr>
              <w:t>6,822</w:t>
            </w:r>
          </w:p>
        </w:tc>
        <w:tc>
          <w:tcPr>
            <w:tcW w:w="895" w:type="dxa"/>
            <w:shd w:val="clear" w:color="auto" w:fill="auto"/>
            <w:vAlign w:val="center"/>
            <w:hideMark/>
          </w:tcPr>
          <w:p w14:paraId="7A2106A9" w14:textId="77777777" w:rsidR="00121791" w:rsidRPr="00317E2B" w:rsidRDefault="00121791" w:rsidP="006715EA">
            <w:pPr>
              <w:contextualSpacing/>
              <w:rPr>
                <w:sz w:val="20"/>
                <w:szCs w:val="20"/>
              </w:rPr>
            </w:pPr>
            <w:r w:rsidRPr="00317E2B">
              <w:rPr>
                <w:sz w:val="20"/>
                <w:szCs w:val="20"/>
              </w:rPr>
              <w:t>6,822</w:t>
            </w:r>
          </w:p>
        </w:tc>
        <w:tc>
          <w:tcPr>
            <w:tcW w:w="895" w:type="dxa"/>
            <w:shd w:val="clear" w:color="auto" w:fill="auto"/>
            <w:vAlign w:val="center"/>
            <w:hideMark/>
          </w:tcPr>
          <w:p w14:paraId="60097023" w14:textId="77777777" w:rsidR="00121791" w:rsidRPr="00317E2B" w:rsidRDefault="00121791" w:rsidP="006715EA">
            <w:pPr>
              <w:contextualSpacing/>
              <w:rPr>
                <w:sz w:val="20"/>
                <w:szCs w:val="20"/>
              </w:rPr>
            </w:pPr>
            <w:r w:rsidRPr="00317E2B">
              <w:rPr>
                <w:sz w:val="20"/>
                <w:szCs w:val="20"/>
              </w:rPr>
              <w:t>6,822</w:t>
            </w:r>
          </w:p>
        </w:tc>
        <w:tc>
          <w:tcPr>
            <w:tcW w:w="894" w:type="dxa"/>
            <w:shd w:val="clear" w:color="auto" w:fill="auto"/>
            <w:vAlign w:val="center"/>
            <w:hideMark/>
          </w:tcPr>
          <w:p w14:paraId="651FDA89" w14:textId="77777777" w:rsidR="00121791" w:rsidRPr="00317E2B" w:rsidRDefault="00121791" w:rsidP="006715EA">
            <w:pPr>
              <w:contextualSpacing/>
              <w:rPr>
                <w:sz w:val="20"/>
                <w:szCs w:val="20"/>
              </w:rPr>
            </w:pPr>
            <w:r w:rsidRPr="00317E2B">
              <w:rPr>
                <w:sz w:val="20"/>
                <w:szCs w:val="20"/>
              </w:rPr>
              <w:t>6,822</w:t>
            </w:r>
          </w:p>
        </w:tc>
        <w:tc>
          <w:tcPr>
            <w:tcW w:w="894" w:type="dxa"/>
            <w:shd w:val="clear" w:color="auto" w:fill="auto"/>
            <w:vAlign w:val="center"/>
            <w:hideMark/>
          </w:tcPr>
          <w:p w14:paraId="120FA239" w14:textId="77777777" w:rsidR="00121791" w:rsidRPr="00317E2B" w:rsidRDefault="00121791" w:rsidP="006715EA">
            <w:pPr>
              <w:contextualSpacing/>
              <w:rPr>
                <w:sz w:val="20"/>
                <w:szCs w:val="20"/>
              </w:rPr>
            </w:pPr>
            <w:r w:rsidRPr="00317E2B">
              <w:rPr>
                <w:sz w:val="20"/>
                <w:szCs w:val="20"/>
              </w:rPr>
              <w:t>6,822</w:t>
            </w:r>
          </w:p>
        </w:tc>
      </w:tr>
      <w:tr w:rsidR="00121791" w:rsidRPr="00317E2B" w14:paraId="6249B730" w14:textId="77777777" w:rsidTr="00317E2B">
        <w:trPr>
          <w:gridAfter w:val="1"/>
          <w:wAfter w:w="16" w:type="dxa"/>
          <w:trHeight w:val="20"/>
        </w:trPr>
        <w:tc>
          <w:tcPr>
            <w:tcW w:w="595" w:type="dxa"/>
            <w:vMerge/>
            <w:vAlign w:val="center"/>
            <w:hideMark/>
          </w:tcPr>
          <w:p w14:paraId="3110470A" w14:textId="77777777" w:rsidR="00121791" w:rsidRPr="00317E2B" w:rsidRDefault="00121791" w:rsidP="006715EA">
            <w:pPr>
              <w:contextualSpacing/>
              <w:rPr>
                <w:sz w:val="20"/>
                <w:szCs w:val="20"/>
              </w:rPr>
            </w:pPr>
          </w:p>
        </w:tc>
        <w:tc>
          <w:tcPr>
            <w:tcW w:w="4655" w:type="dxa"/>
            <w:vMerge/>
            <w:vAlign w:val="center"/>
            <w:hideMark/>
          </w:tcPr>
          <w:p w14:paraId="5882152F" w14:textId="77777777" w:rsidR="00121791" w:rsidRPr="00317E2B" w:rsidRDefault="00121791" w:rsidP="006715EA">
            <w:pPr>
              <w:contextualSpacing/>
              <w:rPr>
                <w:sz w:val="20"/>
                <w:szCs w:val="20"/>
              </w:rPr>
            </w:pPr>
          </w:p>
        </w:tc>
        <w:tc>
          <w:tcPr>
            <w:tcW w:w="998" w:type="dxa"/>
            <w:shd w:val="clear" w:color="auto" w:fill="auto"/>
            <w:vAlign w:val="center"/>
            <w:hideMark/>
          </w:tcPr>
          <w:p w14:paraId="1173A204"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1C1B232F"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58219099" w14:textId="77777777" w:rsidR="00121791" w:rsidRPr="00317E2B" w:rsidRDefault="00121791" w:rsidP="006715EA">
            <w:pPr>
              <w:contextualSpacing/>
              <w:rPr>
                <w:sz w:val="20"/>
                <w:szCs w:val="20"/>
              </w:rPr>
            </w:pPr>
            <w:r w:rsidRPr="00317E2B">
              <w:rPr>
                <w:sz w:val="20"/>
                <w:szCs w:val="20"/>
              </w:rPr>
              <w:t>3,36</w:t>
            </w:r>
          </w:p>
        </w:tc>
        <w:tc>
          <w:tcPr>
            <w:tcW w:w="894" w:type="dxa"/>
            <w:shd w:val="clear" w:color="auto" w:fill="auto"/>
            <w:vAlign w:val="center"/>
            <w:hideMark/>
          </w:tcPr>
          <w:p w14:paraId="1AB52536"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3261441D" w14:textId="77777777" w:rsidR="00121791" w:rsidRPr="00317E2B" w:rsidRDefault="00121791" w:rsidP="006715EA">
            <w:pPr>
              <w:contextualSpacing/>
              <w:rPr>
                <w:sz w:val="20"/>
                <w:szCs w:val="20"/>
              </w:rPr>
            </w:pPr>
            <w:r w:rsidRPr="00317E2B">
              <w:rPr>
                <w:sz w:val="20"/>
                <w:szCs w:val="20"/>
              </w:rPr>
              <w:t>8,06</w:t>
            </w:r>
          </w:p>
        </w:tc>
        <w:tc>
          <w:tcPr>
            <w:tcW w:w="894" w:type="dxa"/>
            <w:shd w:val="clear" w:color="auto" w:fill="auto"/>
            <w:vAlign w:val="center"/>
            <w:hideMark/>
          </w:tcPr>
          <w:p w14:paraId="587EC88D"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12E0B606"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51B3ADC4" w14:textId="77777777" w:rsidR="00121791" w:rsidRPr="00317E2B" w:rsidRDefault="00121791" w:rsidP="006715EA">
            <w:pPr>
              <w:contextualSpacing/>
              <w:rPr>
                <w:sz w:val="20"/>
                <w:szCs w:val="20"/>
              </w:rPr>
            </w:pPr>
            <w:r w:rsidRPr="00317E2B">
              <w:rPr>
                <w:sz w:val="20"/>
                <w:szCs w:val="20"/>
              </w:rPr>
              <w:t>8,06</w:t>
            </w:r>
          </w:p>
        </w:tc>
        <w:tc>
          <w:tcPr>
            <w:tcW w:w="894" w:type="dxa"/>
            <w:shd w:val="clear" w:color="auto" w:fill="auto"/>
            <w:vAlign w:val="center"/>
            <w:hideMark/>
          </w:tcPr>
          <w:p w14:paraId="751E0AC5" w14:textId="77777777" w:rsidR="00121791" w:rsidRPr="00317E2B" w:rsidRDefault="00121791" w:rsidP="006715EA">
            <w:pPr>
              <w:contextualSpacing/>
              <w:rPr>
                <w:sz w:val="20"/>
                <w:szCs w:val="20"/>
              </w:rPr>
            </w:pPr>
            <w:r w:rsidRPr="00317E2B">
              <w:rPr>
                <w:sz w:val="20"/>
                <w:szCs w:val="20"/>
              </w:rPr>
              <w:t>8,06</w:t>
            </w:r>
          </w:p>
        </w:tc>
        <w:tc>
          <w:tcPr>
            <w:tcW w:w="894" w:type="dxa"/>
            <w:shd w:val="clear" w:color="auto" w:fill="auto"/>
            <w:vAlign w:val="center"/>
            <w:hideMark/>
          </w:tcPr>
          <w:p w14:paraId="1C902E37" w14:textId="77777777" w:rsidR="00121791" w:rsidRPr="00317E2B" w:rsidRDefault="00121791" w:rsidP="006715EA">
            <w:pPr>
              <w:contextualSpacing/>
              <w:rPr>
                <w:sz w:val="20"/>
                <w:szCs w:val="20"/>
              </w:rPr>
            </w:pPr>
            <w:r w:rsidRPr="00317E2B">
              <w:rPr>
                <w:sz w:val="20"/>
                <w:szCs w:val="20"/>
              </w:rPr>
              <w:t>8,06</w:t>
            </w:r>
          </w:p>
        </w:tc>
      </w:tr>
      <w:tr w:rsidR="00121791" w:rsidRPr="00317E2B" w14:paraId="6B6F9788" w14:textId="77777777" w:rsidTr="00317E2B">
        <w:trPr>
          <w:gridAfter w:val="1"/>
          <w:wAfter w:w="16" w:type="dxa"/>
          <w:trHeight w:val="20"/>
        </w:trPr>
        <w:tc>
          <w:tcPr>
            <w:tcW w:w="595" w:type="dxa"/>
            <w:vMerge w:val="restart"/>
            <w:shd w:val="clear" w:color="auto" w:fill="auto"/>
            <w:noWrap/>
            <w:vAlign w:val="center"/>
            <w:hideMark/>
          </w:tcPr>
          <w:p w14:paraId="4105AA04"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115845C8"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0279B378"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11E6C3B6" w14:textId="77777777" w:rsidR="00121791" w:rsidRPr="00317E2B" w:rsidRDefault="00121791" w:rsidP="006715EA">
            <w:pPr>
              <w:contextualSpacing/>
              <w:rPr>
                <w:sz w:val="20"/>
                <w:szCs w:val="20"/>
              </w:rPr>
            </w:pPr>
            <w:r w:rsidRPr="00317E2B">
              <w:rPr>
                <w:sz w:val="20"/>
                <w:szCs w:val="20"/>
              </w:rPr>
              <w:t>6,822</w:t>
            </w:r>
          </w:p>
        </w:tc>
        <w:tc>
          <w:tcPr>
            <w:tcW w:w="895" w:type="dxa"/>
            <w:shd w:val="clear" w:color="auto" w:fill="auto"/>
            <w:vAlign w:val="center"/>
            <w:hideMark/>
          </w:tcPr>
          <w:p w14:paraId="5CEECAAD" w14:textId="77777777" w:rsidR="00121791" w:rsidRPr="00317E2B" w:rsidRDefault="00121791" w:rsidP="006715EA">
            <w:pPr>
              <w:contextualSpacing/>
              <w:rPr>
                <w:sz w:val="20"/>
                <w:szCs w:val="20"/>
              </w:rPr>
            </w:pPr>
            <w:r w:rsidRPr="00317E2B">
              <w:rPr>
                <w:sz w:val="20"/>
                <w:szCs w:val="20"/>
              </w:rPr>
              <w:t>4,526</w:t>
            </w:r>
          </w:p>
        </w:tc>
        <w:tc>
          <w:tcPr>
            <w:tcW w:w="894" w:type="dxa"/>
            <w:shd w:val="clear" w:color="auto" w:fill="auto"/>
            <w:vAlign w:val="center"/>
            <w:hideMark/>
          </w:tcPr>
          <w:p w14:paraId="4FE22A1C" w14:textId="77777777" w:rsidR="00121791" w:rsidRPr="00317E2B" w:rsidRDefault="00121791" w:rsidP="006715EA">
            <w:pPr>
              <w:contextualSpacing/>
              <w:rPr>
                <w:sz w:val="20"/>
                <w:szCs w:val="20"/>
              </w:rPr>
            </w:pPr>
            <w:r w:rsidRPr="00317E2B">
              <w:rPr>
                <w:sz w:val="20"/>
                <w:szCs w:val="20"/>
              </w:rPr>
              <w:t>6,822</w:t>
            </w:r>
          </w:p>
        </w:tc>
        <w:tc>
          <w:tcPr>
            <w:tcW w:w="895" w:type="dxa"/>
            <w:shd w:val="clear" w:color="auto" w:fill="auto"/>
            <w:vAlign w:val="center"/>
            <w:hideMark/>
          </w:tcPr>
          <w:p w14:paraId="32765727" w14:textId="77777777" w:rsidR="00121791" w:rsidRPr="00317E2B" w:rsidRDefault="00121791" w:rsidP="006715EA">
            <w:pPr>
              <w:contextualSpacing/>
              <w:rPr>
                <w:sz w:val="20"/>
                <w:szCs w:val="20"/>
              </w:rPr>
            </w:pPr>
            <w:r w:rsidRPr="00317E2B">
              <w:rPr>
                <w:sz w:val="20"/>
                <w:szCs w:val="20"/>
              </w:rPr>
              <w:t>6,822</w:t>
            </w:r>
          </w:p>
        </w:tc>
        <w:tc>
          <w:tcPr>
            <w:tcW w:w="894" w:type="dxa"/>
            <w:shd w:val="clear" w:color="auto" w:fill="auto"/>
            <w:vAlign w:val="center"/>
            <w:hideMark/>
          </w:tcPr>
          <w:p w14:paraId="00FA4AFD" w14:textId="77777777" w:rsidR="00121791" w:rsidRPr="00317E2B" w:rsidRDefault="00121791" w:rsidP="006715EA">
            <w:pPr>
              <w:contextualSpacing/>
              <w:rPr>
                <w:sz w:val="20"/>
                <w:szCs w:val="20"/>
              </w:rPr>
            </w:pPr>
            <w:r w:rsidRPr="00317E2B">
              <w:rPr>
                <w:sz w:val="20"/>
                <w:szCs w:val="20"/>
              </w:rPr>
              <w:t>6,822</w:t>
            </w:r>
          </w:p>
        </w:tc>
        <w:tc>
          <w:tcPr>
            <w:tcW w:w="895" w:type="dxa"/>
            <w:shd w:val="clear" w:color="auto" w:fill="auto"/>
            <w:vAlign w:val="center"/>
            <w:hideMark/>
          </w:tcPr>
          <w:p w14:paraId="1D1B7AE5" w14:textId="77777777" w:rsidR="00121791" w:rsidRPr="00317E2B" w:rsidRDefault="00121791" w:rsidP="006715EA">
            <w:pPr>
              <w:contextualSpacing/>
              <w:rPr>
                <w:sz w:val="20"/>
                <w:szCs w:val="20"/>
              </w:rPr>
            </w:pPr>
            <w:r w:rsidRPr="00317E2B">
              <w:rPr>
                <w:sz w:val="20"/>
                <w:szCs w:val="20"/>
              </w:rPr>
              <w:t>6,822</w:t>
            </w:r>
          </w:p>
        </w:tc>
        <w:tc>
          <w:tcPr>
            <w:tcW w:w="895" w:type="dxa"/>
            <w:shd w:val="clear" w:color="auto" w:fill="auto"/>
            <w:vAlign w:val="center"/>
            <w:hideMark/>
          </w:tcPr>
          <w:p w14:paraId="42465266" w14:textId="77777777" w:rsidR="00121791" w:rsidRPr="00317E2B" w:rsidRDefault="00121791" w:rsidP="006715EA">
            <w:pPr>
              <w:contextualSpacing/>
              <w:rPr>
                <w:sz w:val="20"/>
                <w:szCs w:val="20"/>
              </w:rPr>
            </w:pPr>
            <w:r w:rsidRPr="00317E2B">
              <w:rPr>
                <w:sz w:val="20"/>
                <w:szCs w:val="20"/>
              </w:rPr>
              <w:t>6,822</w:t>
            </w:r>
          </w:p>
        </w:tc>
        <w:tc>
          <w:tcPr>
            <w:tcW w:w="894" w:type="dxa"/>
            <w:shd w:val="clear" w:color="auto" w:fill="auto"/>
            <w:vAlign w:val="center"/>
            <w:hideMark/>
          </w:tcPr>
          <w:p w14:paraId="1ED3E2AB" w14:textId="77777777" w:rsidR="00121791" w:rsidRPr="00317E2B" w:rsidRDefault="00121791" w:rsidP="006715EA">
            <w:pPr>
              <w:contextualSpacing/>
              <w:rPr>
                <w:sz w:val="20"/>
                <w:szCs w:val="20"/>
              </w:rPr>
            </w:pPr>
            <w:r w:rsidRPr="00317E2B">
              <w:rPr>
                <w:sz w:val="20"/>
                <w:szCs w:val="20"/>
              </w:rPr>
              <w:t>6,822</w:t>
            </w:r>
          </w:p>
        </w:tc>
        <w:tc>
          <w:tcPr>
            <w:tcW w:w="894" w:type="dxa"/>
            <w:shd w:val="clear" w:color="auto" w:fill="auto"/>
            <w:vAlign w:val="center"/>
            <w:hideMark/>
          </w:tcPr>
          <w:p w14:paraId="41AB808E" w14:textId="77777777" w:rsidR="00121791" w:rsidRPr="00317E2B" w:rsidRDefault="00121791" w:rsidP="006715EA">
            <w:pPr>
              <w:contextualSpacing/>
              <w:rPr>
                <w:sz w:val="20"/>
                <w:szCs w:val="20"/>
              </w:rPr>
            </w:pPr>
            <w:r w:rsidRPr="00317E2B">
              <w:rPr>
                <w:sz w:val="20"/>
                <w:szCs w:val="20"/>
              </w:rPr>
              <w:t>6,822</w:t>
            </w:r>
          </w:p>
        </w:tc>
      </w:tr>
      <w:tr w:rsidR="00121791" w:rsidRPr="00317E2B" w14:paraId="373761BF" w14:textId="77777777" w:rsidTr="00317E2B">
        <w:trPr>
          <w:gridAfter w:val="1"/>
          <w:wAfter w:w="16" w:type="dxa"/>
          <w:trHeight w:val="20"/>
        </w:trPr>
        <w:tc>
          <w:tcPr>
            <w:tcW w:w="595" w:type="dxa"/>
            <w:vMerge/>
            <w:vAlign w:val="center"/>
            <w:hideMark/>
          </w:tcPr>
          <w:p w14:paraId="33153557" w14:textId="77777777" w:rsidR="00121791" w:rsidRPr="00317E2B" w:rsidRDefault="00121791" w:rsidP="006715EA">
            <w:pPr>
              <w:contextualSpacing/>
              <w:rPr>
                <w:sz w:val="20"/>
                <w:szCs w:val="20"/>
              </w:rPr>
            </w:pPr>
          </w:p>
        </w:tc>
        <w:tc>
          <w:tcPr>
            <w:tcW w:w="4655" w:type="dxa"/>
            <w:vMerge/>
            <w:vAlign w:val="center"/>
            <w:hideMark/>
          </w:tcPr>
          <w:p w14:paraId="4FAC2B0A" w14:textId="77777777" w:rsidR="00121791" w:rsidRPr="00317E2B" w:rsidRDefault="00121791" w:rsidP="006715EA">
            <w:pPr>
              <w:contextualSpacing/>
              <w:rPr>
                <w:sz w:val="20"/>
                <w:szCs w:val="20"/>
              </w:rPr>
            </w:pPr>
          </w:p>
        </w:tc>
        <w:tc>
          <w:tcPr>
            <w:tcW w:w="998" w:type="dxa"/>
            <w:shd w:val="clear" w:color="auto" w:fill="auto"/>
            <w:vAlign w:val="center"/>
            <w:hideMark/>
          </w:tcPr>
          <w:p w14:paraId="1AFBEFB5"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4E27BAC2"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53493AB"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D11F63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5206A50"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79B44F8"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AB1C9FD"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19EDE55"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6C41A2D"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C2D0C23" w14:textId="77777777" w:rsidR="00121791" w:rsidRPr="00317E2B" w:rsidRDefault="00121791" w:rsidP="006715EA">
            <w:pPr>
              <w:contextualSpacing/>
              <w:rPr>
                <w:sz w:val="20"/>
                <w:szCs w:val="20"/>
              </w:rPr>
            </w:pPr>
            <w:r w:rsidRPr="00317E2B">
              <w:rPr>
                <w:sz w:val="20"/>
                <w:szCs w:val="20"/>
              </w:rPr>
              <w:t>100</w:t>
            </w:r>
          </w:p>
        </w:tc>
      </w:tr>
      <w:tr w:rsidR="00121791" w:rsidRPr="00317E2B" w14:paraId="3D5BE0A1" w14:textId="77777777" w:rsidTr="00317E2B">
        <w:trPr>
          <w:gridAfter w:val="1"/>
          <w:wAfter w:w="16" w:type="dxa"/>
          <w:trHeight w:val="20"/>
        </w:trPr>
        <w:tc>
          <w:tcPr>
            <w:tcW w:w="595" w:type="dxa"/>
            <w:vMerge w:val="restart"/>
            <w:shd w:val="clear" w:color="auto" w:fill="auto"/>
            <w:noWrap/>
            <w:vAlign w:val="center"/>
            <w:hideMark/>
          </w:tcPr>
          <w:p w14:paraId="62ADBDB7" w14:textId="77777777" w:rsidR="00121791" w:rsidRPr="00317E2B" w:rsidRDefault="00121791" w:rsidP="006715EA">
            <w:pPr>
              <w:contextualSpacing/>
              <w:rPr>
                <w:sz w:val="20"/>
                <w:szCs w:val="20"/>
              </w:rPr>
            </w:pPr>
            <w:r w:rsidRPr="00317E2B">
              <w:rPr>
                <w:sz w:val="20"/>
                <w:szCs w:val="20"/>
              </w:rPr>
              <w:lastRenderedPageBreak/>
              <w:t>5.2.3.</w:t>
            </w:r>
          </w:p>
        </w:tc>
        <w:tc>
          <w:tcPr>
            <w:tcW w:w="4655" w:type="dxa"/>
            <w:vMerge w:val="restart"/>
            <w:shd w:val="clear" w:color="auto" w:fill="auto"/>
            <w:vAlign w:val="center"/>
            <w:hideMark/>
          </w:tcPr>
          <w:p w14:paraId="3E5413CF" w14:textId="77777777" w:rsidR="00121791" w:rsidRPr="00317E2B" w:rsidRDefault="00121791" w:rsidP="006715EA">
            <w:pPr>
              <w:contextualSpacing/>
              <w:rPr>
                <w:sz w:val="20"/>
                <w:szCs w:val="20"/>
              </w:rPr>
            </w:pPr>
            <w:r w:rsidRPr="00317E2B">
              <w:rPr>
                <w:sz w:val="20"/>
                <w:szCs w:val="20"/>
              </w:rPr>
              <w:t xml:space="preserve">прочим, в т.ч.: </w:t>
            </w:r>
          </w:p>
        </w:tc>
        <w:tc>
          <w:tcPr>
            <w:tcW w:w="998" w:type="dxa"/>
            <w:shd w:val="clear" w:color="auto" w:fill="auto"/>
            <w:vAlign w:val="center"/>
            <w:hideMark/>
          </w:tcPr>
          <w:p w14:paraId="3A88CF7B"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2D8C6F03" w14:textId="77777777" w:rsidR="00121791" w:rsidRPr="00317E2B" w:rsidRDefault="00121791" w:rsidP="006715EA">
            <w:pPr>
              <w:contextualSpacing/>
              <w:rPr>
                <w:sz w:val="20"/>
                <w:szCs w:val="20"/>
              </w:rPr>
            </w:pPr>
            <w:r w:rsidRPr="00317E2B">
              <w:rPr>
                <w:sz w:val="20"/>
                <w:szCs w:val="20"/>
              </w:rPr>
              <w:t>0,765</w:t>
            </w:r>
          </w:p>
        </w:tc>
        <w:tc>
          <w:tcPr>
            <w:tcW w:w="895" w:type="dxa"/>
            <w:shd w:val="clear" w:color="auto" w:fill="auto"/>
            <w:vAlign w:val="center"/>
            <w:hideMark/>
          </w:tcPr>
          <w:p w14:paraId="7F8B8AF2" w14:textId="77777777" w:rsidR="00121791" w:rsidRPr="00317E2B" w:rsidRDefault="00121791" w:rsidP="006715EA">
            <w:pPr>
              <w:contextualSpacing/>
              <w:rPr>
                <w:sz w:val="20"/>
                <w:szCs w:val="20"/>
              </w:rPr>
            </w:pPr>
            <w:r w:rsidRPr="00317E2B">
              <w:rPr>
                <w:sz w:val="20"/>
                <w:szCs w:val="20"/>
              </w:rPr>
              <w:t>0,520</w:t>
            </w:r>
          </w:p>
        </w:tc>
        <w:tc>
          <w:tcPr>
            <w:tcW w:w="894" w:type="dxa"/>
            <w:shd w:val="clear" w:color="auto" w:fill="auto"/>
            <w:vAlign w:val="center"/>
            <w:hideMark/>
          </w:tcPr>
          <w:p w14:paraId="275E6359" w14:textId="77777777" w:rsidR="00121791" w:rsidRPr="00317E2B" w:rsidRDefault="00121791" w:rsidP="006715EA">
            <w:pPr>
              <w:contextualSpacing/>
              <w:rPr>
                <w:sz w:val="20"/>
                <w:szCs w:val="20"/>
              </w:rPr>
            </w:pPr>
            <w:r w:rsidRPr="00317E2B">
              <w:rPr>
                <w:sz w:val="20"/>
                <w:szCs w:val="20"/>
              </w:rPr>
              <w:t>0,765</w:t>
            </w:r>
          </w:p>
        </w:tc>
        <w:tc>
          <w:tcPr>
            <w:tcW w:w="895" w:type="dxa"/>
            <w:shd w:val="clear" w:color="auto" w:fill="auto"/>
            <w:vAlign w:val="center"/>
            <w:hideMark/>
          </w:tcPr>
          <w:p w14:paraId="6B160381" w14:textId="77777777" w:rsidR="00121791" w:rsidRPr="00317E2B" w:rsidRDefault="00121791" w:rsidP="006715EA">
            <w:pPr>
              <w:contextualSpacing/>
              <w:rPr>
                <w:sz w:val="20"/>
                <w:szCs w:val="20"/>
              </w:rPr>
            </w:pPr>
            <w:r w:rsidRPr="00317E2B">
              <w:rPr>
                <w:sz w:val="20"/>
                <w:szCs w:val="20"/>
              </w:rPr>
              <w:t>0,765</w:t>
            </w:r>
          </w:p>
        </w:tc>
        <w:tc>
          <w:tcPr>
            <w:tcW w:w="894" w:type="dxa"/>
            <w:shd w:val="clear" w:color="auto" w:fill="auto"/>
            <w:vAlign w:val="center"/>
            <w:hideMark/>
          </w:tcPr>
          <w:p w14:paraId="46915237" w14:textId="77777777" w:rsidR="00121791" w:rsidRPr="00317E2B" w:rsidRDefault="00121791" w:rsidP="006715EA">
            <w:pPr>
              <w:contextualSpacing/>
              <w:rPr>
                <w:sz w:val="20"/>
                <w:szCs w:val="20"/>
              </w:rPr>
            </w:pPr>
            <w:r w:rsidRPr="00317E2B">
              <w:rPr>
                <w:sz w:val="20"/>
                <w:szCs w:val="20"/>
              </w:rPr>
              <w:t>0,765</w:t>
            </w:r>
          </w:p>
        </w:tc>
        <w:tc>
          <w:tcPr>
            <w:tcW w:w="895" w:type="dxa"/>
            <w:shd w:val="clear" w:color="auto" w:fill="auto"/>
            <w:vAlign w:val="center"/>
            <w:hideMark/>
          </w:tcPr>
          <w:p w14:paraId="500BE69D" w14:textId="77777777" w:rsidR="00121791" w:rsidRPr="00317E2B" w:rsidRDefault="00121791" w:rsidP="006715EA">
            <w:pPr>
              <w:contextualSpacing/>
              <w:rPr>
                <w:sz w:val="20"/>
                <w:szCs w:val="20"/>
              </w:rPr>
            </w:pPr>
            <w:r w:rsidRPr="00317E2B">
              <w:rPr>
                <w:sz w:val="20"/>
                <w:szCs w:val="20"/>
              </w:rPr>
              <w:t>0,765</w:t>
            </w:r>
          </w:p>
        </w:tc>
        <w:tc>
          <w:tcPr>
            <w:tcW w:w="895" w:type="dxa"/>
            <w:shd w:val="clear" w:color="auto" w:fill="auto"/>
            <w:vAlign w:val="center"/>
            <w:hideMark/>
          </w:tcPr>
          <w:p w14:paraId="739AFEAE" w14:textId="77777777" w:rsidR="00121791" w:rsidRPr="00317E2B" w:rsidRDefault="00121791" w:rsidP="006715EA">
            <w:pPr>
              <w:contextualSpacing/>
              <w:rPr>
                <w:sz w:val="20"/>
                <w:szCs w:val="20"/>
              </w:rPr>
            </w:pPr>
            <w:r w:rsidRPr="00317E2B">
              <w:rPr>
                <w:sz w:val="20"/>
                <w:szCs w:val="20"/>
              </w:rPr>
              <w:t>0,765</w:t>
            </w:r>
          </w:p>
        </w:tc>
        <w:tc>
          <w:tcPr>
            <w:tcW w:w="894" w:type="dxa"/>
            <w:shd w:val="clear" w:color="auto" w:fill="auto"/>
            <w:vAlign w:val="center"/>
            <w:hideMark/>
          </w:tcPr>
          <w:p w14:paraId="1C295DC3" w14:textId="77777777" w:rsidR="00121791" w:rsidRPr="00317E2B" w:rsidRDefault="00121791" w:rsidP="006715EA">
            <w:pPr>
              <w:contextualSpacing/>
              <w:rPr>
                <w:sz w:val="20"/>
                <w:szCs w:val="20"/>
              </w:rPr>
            </w:pPr>
            <w:r w:rsidRPr="00317E2B">
              <w:rPr>
                <w:sz w:val="20"/>
                <w:szCs w:val="20"/>
              </w:rPr>
              <w:t>0,765</w:t>
            </w:r>
          </w:p>
        </w:tc>
        <w:tc>
          <w:tcPr>
            <w:tcW w:w="894" w:type="dxa"/>
            <w:shd w:val="clear" w:color="auto" w:fill="auto"/>
            <w:vAlign w:val="center"/>
            <w:hideMark/>
          </w:tcPr>
          <w:p w14:paraId="79FEC1C0" w14:textId="77777777" w:rsidR="00121791" w:rsidRPr="00317E2B" w:rsidRDefault="00121791" w:rsidP="006715EA">
            <w:pPr>
              <w:contextualSpacing/>
              <w:rPr>
                <w:sz w:val="20"/>
                <w:szCs w:val="20"/>
              </w:rPr>
            </w:pPr>
            <w:r w:rsidRPr="00317E2B">
              <w:rPr>
                <w:sz w:val="20"/>
                <w:szCs w:val="20"/>
              </w:rPr>
              <w:t>0,765</w:t>
            </w:r>
          </w:p>
        </w:tc>
      </w:tr>
      <w:tr w:rsidR="00121791" w:rsidRPr="00317E2B" w14:paraId="486CC356" w14:textId="77777777" w:rsidTr="00317E2B">
        <w:trPr>
          <w:gridAfter w:val="1"/>
          <w:wAfter w:w="16" w:type="dxa"/>
          <w:trHeight w:val="20"/>
        </w:trPr>
        <w:tc>
          <w:tcPr>
            <w:tcW w:w="595" w:type="dxa"/>
            <w:vMerge/>
            <w:vAlign w:val="center"/>
            <w:hideMark/>
          </w:tcPr>
          <w:p w14:paraId="08C56053" w14:textId="77777777" w:rsidR="00121791" w:rsidRPr="00317E2B" w:rsidRDefault="00121791" w:rsidP="006715EA">
            <w:pPr>
              <w:contextualSpacing/>
              <w:rPr>
                <w:sz w:val="20"/>
                <w:szCs w:val="20"/>
              </w:rPr>
            </w:pPr>
          </w:p>
        </w:tc>
        <w:tc>
          <w:tcPr>
            <w:tcW w:w="4655" w:type="dxa"/>
            <w:vMerge/>
            <w:vAlign w:val="center"/>
            <w:hideMark/>
          </w:tcPr>
          <w:p w14:paraId="170D0FD8" w14:textId="77777777" w:rsidR="00121791" w:rsidRPr="00317E2B" w:rsidRDefault="00121791" w:rsidP="006715EA">
            <w:pPr>
              <w:contextualSpacing/>
              <w:rPr>
                <w:sz w:val="20"/>
                <w:szCs w:val="20"/>
              </w:rPr>
            </w:pPr>
          </w:p>
        </w:tc>
        <w:tc>
          <w:tcPr>
            <w:tcW w:w="998" w:type="dxa"/>
            <w:shd w:val="clear" w:color="auto" w:fill="auto"/>
            <w:vAlign w:val="center"/>
            <w:hideMark/>
          </w:tcPr>
          <w:p w14:paraId="6B259414"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1BAEAF77"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178E26CC" w14:textId="77777777" w:rsidR="00121791" w:rsidRPr="00317E2B" w:rsidRDefault="00121791" w:rsidP="006715EA">
            <w:pPr>
              <w:contextualSpacing/>
              <w:rPr>
                <w:sz w:val="20"/>
                <w:szCs w:val="20"/>
              </w:rPr>
            </w:pPr>
            <w:r w:rsidRPr="00317E2B">
              <w:rPr>
                <w:sz w:val="20"/>
                <w:szCs w:val="20"/>
              </w:rPr>
              <w:t>0,39</w:t>
            </w:r>
          </w:p>
        </w:tc>
        <w:tc>
          <w:tcPr>
            <w:tcW w:w="894" w:type="dxa"/>
            <w:shd w:val="clear" w:color="auto" w:fill="auto"/>
            <w:vAlign w:val="center"/>
            <w:hideMark/>
          </w:tcPr>
          <w:p w14:paraId="43732D49"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349D26CE" w14:textId="77777777" w:rsidR="00121791" w:rsidRPr="00317E2B" w:rsidRDefault="00121791" w:rsidP="006715EA">
            <w:pPr>
              <w:contextualSpacing/>
              <w:rPr>
                <w:sz w:val="20"/>
                <w:szCs w:val="20"/>
              </w:rPr>
            </w:pPr>
            <w:r w:rsidRPr="00317E2B">
              <w:rPr>
                <w:sz w:val="20"/>
                <w:szCs w:val="20"/>
              </w:rPr>
              <w:t>0,90</w:t>
            </w:r>
          </w:p>
        </w:tc>
        <w:tc>
          <w:tcPr>
            <w:tcW w:w="894" w:type="dxa"/>
            <w:shd w:val="clear" w:color="auto" w:fill="auto"/>
            <w:vAlign w:val="center"/>
            <w:hideMark/>
          </w:tcPr>
          <w:p w14:paraId="0BE68C26"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269B4315"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2D6935BA" w14:textId="77777777" w:rsidR="00121791" w:rsidRPr="00317E2B" w:rsidRDefault="00121791" w:rsidP="006715EA">
            <w:pPr>
              <w:contextualSpacing/>
              <w:rPr>
                <w:sz w:val="20"/>
                <w:szCs w:val="20"/>
              </w:rPr>
            </w:pPr>
            <w:r w:rsidRPr="00317E2B">
              <w:rPr>
                <w:sz w:val="20"/>
                <w:szCs w:val="20"/>
              </w:rPr>
              <w:t>0,90</w:t>
            </w:r>
          </w:p>
        </w:tc>
        <w:tc>
          <w:tcPr>
            <w:tcW w:w="894" w:type="dxa"/>
            <w:shd w:val="clear" w:color="auto" w:fill="auto"/>
            <w:vAlign w:val="center"/>
            <w:hideMark/>
          </w:tcPr>
          <w:p w14:paraId="383EE3C8" w14:textId="77777777" w:rsidR="00121791" w:rsidRPr="00317E2B" w:rsidRDefault="00121791" w:rsidP="006715EA">
            <w:pPr>
              <w:contextualSpacing/>
              <w:rPr>
                <w:sz w:val="20"/>
                <w:szCs w:val="20"/>
              </w:rPr>
            </w:pPr>
            <w:r w:rsidRPr="00317E2B">
              <w:rPr>
                <w:sz w:val="20"/>
                <w:szCs w:val="20"/>
              </w:rPr>
              <w:t>0,90</w:t>
            </w:r>
          </w:p>
        </w:tc>
        <w:tc>
          <w:tcPr>
            <w:tcW w:w="894" w:type="dxa"/>
            <w:shd w:val="clear" w:color="auto" w:fill="auto"/>
            <w:vAlign w:val="center"/>
            <w:hideMark/>
          </w:tcPr>
          <w:p w14:paraId="5FB546DF" w14:textId="77777777" w:rsidR="00121791" w:rsidRPr="00317E2B" w:rsidRDefault="00121791" w:rsidP="006715EA">
            <w:pPr>
              <w:contextualSpacing/>
              <w:rPr>
                <w:sz w:val="20"/>
                <w:szCs w:val="20"/>
              </w:rPr>
            </w:pPr>
            <w:r w:rsidRPr="00317E2B">
              <w:rPr>
                <w:sz w:val="20"/>
                <w:szCs w:val="20"/>
              </w:rPr>
              <w:t>0,90</w:t>
            </w:r>
          </w:p>
        </w:tc>
      </w:tr>
      <w:tr w:rsidR="00121791" w:rsidRPr="00317E2B" w14:paraId="177D50F6" w14:textId="77777777" w:rsidTr="00317E2B">
        <w:trPr>
          <w:gridAfter w:val="1"/>
          <w:wAfter w:w="16" w:type="dxa"/>
          <w:trHeight w:val="20"/>
        </w:trPr>
        <w:tc>
          <w:tcPr>
            <w:tcW w:w="595" w:type="dxa"/>
            <w:vMerge w:val="restart"/>
            <w:shd w:val="clear" w:color="auto" w:fill="auto"/>
            <w:noWrap/>
            <w:vAlign w:val="center"/>
            <w:hideMark/>
          </w:tcPr>
          <w:p w14:paraId="0F8E8A6B"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6A60EBFB"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2349F678"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67811DDA" w14:textId="77777777" w:rsidR="00121791" w:rsidRPr="00317E2B" w:rsidRDefault="00121791" w:rsidP="006715EA">
            <w:pPr>
              <w:contextualSpacing/>
              <w:rPr>
                <w:sz w:val="20"/>
                <w:szCs w:val="20"/>
              </w:rPr>
            </w:pPr>
            <w:r w:rsidRPr="00317E2B">
              <w:rPr>
                <w:sz w:val="20"/>
                <w:szCs w:val="20"/>
              </w:rPr>
              <w:t>0,765</w:t>
            </w:r>
          </w:p>
        </w:tc>
        <w:tc>
          <w:tcPr>
            <w:tcW w:w="895" w:type="dxa"/>
            <w:shd w:val="clear" w:color="auto" w:fill="auto"/>
            <w:vAlign w:val="center"/>
            <w:hideMark/>
          </w:tcPr>
          <w:p w14:paraId="5F63203E" w14:textId="77777777" w:rsidR="00121791" w:rsidRPr="00317E2B" w:rsidRDefault="00121791" w:rsidP="006715EA">
            <w:pPr>
              <w:contextualSpacing/>
              <w:rPr>
                <w:sz w:val="20"/>
                <w:szCs w:val="20"/>
              </w:rPr>
            </w:pPr>
            <w:r w:rsidRPr="00317E2B">
              <w:rPr>
                <w:sz w:val="20"/>
                <w:szCs w:val="20"/>
              </w:rPr>
              <w:t>0,520</w:t>
            </w:r>
          </w:p>
        </w:tc>
        <w:tc>
          <w:tcPr>
            <w:tcW w:w="894" w:type="dxa"/>
            <w:shd w:val="clear" w:color="auto" w:fill="auto"/>
            <w:vAlign w:val="center"/>
            <w:hideMark/>
          </w:tcPr>
          <w:p w14:paraId="78D8C183" w14:textId="77777777" w:rsidR="00121791" w:rsidRPr="00317E2B" w:rsidRDefault="00121791" w:rsidP="006715EA">
            <w:pPr>
              <w:contextualSpacing/>
              <w:rPr>
                <w:sz w:val="20"/>
                <w:szCs w:val="20"/>
              </w:rPr>
            </w:pPr>
            <w:r w:rsidRPr="00317E2B">
              <w:rPr>
                <w:sz w:val="20"/>
                <w:szCs w:val="20"/>
              </w:rPr>
              <w:t>0,765</w:t>
            </w:r>
          </w:p>
        </w:tc>
        <w:tc>
          <w:tcPr>
            <w:tcW w:w="895" w:type="dxa"/>
            <w:shd w:val="clear" w:color="auto" w:fill="auto"/>
            <w:vAlign w:val="center"/>
            <w:hideMark/>
          </w:tcPr>
          <w:p w14:paraId="2E84BA5F" w14:textId="77777777" w:rsidR="00121791" w:rsidRPr="00317E2B" w:rsidRDefault="00121791" w:rsidP="006715EA">
            <w:pPr>
              <w:contextualSpacing/>
              <w:rPr>
                <w:sz w:val="20"/>
                <w:szCs w:val="20"/>
              </w:rPr>
            </w:pPr>
            <w:r w:rsidRPr="00317E2B">
              <w:rPr>
                <w:sz w:val="20"/>
                <w:szCs w:val="20"/>
              </w:rPr>
              <w:t>0,765</w:t>
            </w:r>
          </w:p>
        </w:tc>
        <w:tc>
          <w:tcPr>
            <w:tcW w:w="894" w:type="dxa"/>
            <w:shd w:val="clear" w:color="auto" w:fill="auto"/>
            <w:vAlign w:val="center"/>
            <w:hideMark/>
          </w:tcPr>
          <w:p w14:paraId="34EEAB0D" w14:textId="77777777" w:rsidR="00121791" w:rsidRPr="00317E2B" w:rsidRDefault="00121791" w:rsidP="006715EA">
            <w:pPr>
              <w:contextualSpacing/>
              <w:rPr>
                <w:sz w:val="20"/>
                <w:szCs w:val="20"/>
              </w:rPr>
            </w:pPr>
            <w:r w:rsidRPr="00317E2B">
              <w:rPr>
                <w:sz w:val="20"/>
                <w:szCs w:val="20"/>
              </w:rPr>
              <w:t>0,765</w:t>
            </w:r>
          </w:p>
        </w:tc>
        <w:tc>
          <w:tcPr>
            <w:tcW w:w="895" w:type="dxa"/>
            <w:shd w:val="clear" w:color="auto" w:fill="auto"/>
            <w:vAlign w:val="center"/>
            <w:hideMark/>
          </w:tcPr>
          <w:p w14:paraId="4324D1B6" w14:textId="77777777" w:rsidR="00121791" w:rsidRPr="00317E2B" w:rsidRDefault="00121791" w:rsidP="006715EA">
            <w:pPr>
              <w:contextualSpacing/>
              <w:rPr>
                <w:sz w:val="20"/>
                <w:szCs w:val="20"/>
              </w:rPr>
            </w:pPr>
            <w:r w:rsidRPr="00317E2B">
              <w:rPr>
                <w:sz w:val="20"/>
                <w:szCs w:val="20"/>
              </w:rPr>
              <w:t>0,765</w:t>
            </w:r>
          </w:p>
        </w:tc>
        <w:tc>
          <w:tcPr>
            <w:tcW w:w="895" w:type="dxa"/>
            <w:shd w:val="clear" w:color="auto" w:fill="auto"/>
            <w:vAlign w:val="center"/>
            <w:hideMark/>
          </w:tcPr>
          <w:p w14:paraId="768E1199" w14:textId="77777777" w:rsidR="00121791" w:rsidRPr="00317E2B" w:rsidRDefault="00121791" w:rsidP="006715EA">
            <w:pPr>
              <w:contextualSpacing/>
              <w:rPr>
                <w:sz w:val="20"/>
                <w:szCs w:val="20"/>
              </w:rPr>
            </w:pPr>
            <w:r w:rsidRPr="00317E2B">
              <w:rPr>
                <w:sz w:val="20"/>
                <w:szCs w:val="20"/>
              </w:rPr>
              <w:t>0,765</w:t>
            </w:r>
          </w:p>
        </w:tc>
        <w:tc>
          <w:tcPr>
            <w:tcW w:w="894" w:type="dxa"/>
            <w:shd w:val="clear" w:color="auto" w:fill="auto"/>
            <w:vAlign w:val="center"/>
            <w:hideMark/>
          </w:tcPr>
          <w:p w14:paraId="43461CA8" w14:textId="77777777" w:rsidR="00121791" w:rsidRPr="00317E2B" w:rsidRDefault="00121791" w:rsidP="006715EA">
            <w:pPr>
              <w:contextualSpacing/>
              <w:rPr>
                <w:sz w:val="20"/>
                <w:szCs w:val="20"/>
              </w:rPr>
            </w:pPr>
            <w:r w:rsidRPr="00317E2B">
              <w:rPr>
                <w:sz w:val="20"/>
                <w:szCs w:val="20"/>
              </w:rPr>
              <w:t>0,765</w:t>
            </w:r>
          </w:p>
        </w:tc>
        <w:tc>
          <w:tcPr>
            <w:tcW w:w="894" w:type="dxa"/>
            <w:shd w:val="clear" w:color="auto" w:fill="auto"/>
            <w:vAlign w:val="center"/>
            <w:hideMark/>
          </w:tcPr>
          <w:p w14:paraId="73C63F75" w14:textId="77777777" w:rsidR="00121791" w:rsidRPr="00317E2B" w:rsidRDefault="00121791" w:rsidP="006715EA">
            <w:pPr>
              <w:contextualSpacing/>
              <w:rPr>
                <w:sz w:val="20"/>
                <w:szCs w:val="20"/>
              </w:rPr>
            </w:pPr>
            <w:r w:rsidRPr="00317E2B">
              <w:rPr>
                <w:sz w:val="20"/>
                <w:szCs w:val="20"/>
              </w:rPr>
              <w:t>0,765</w:t>
            </w:r>
          </w:p>
        </w:tc>
      </w:tr>
      <w:tr w:rsidR="00121791" w:rsidRPr="00317E2B" w14:paraId="0BA957C5" w14:textId="77777777" w:rsidTr="00317E2B">
        <w:trPr>
          <w:gridAfter w:val="1"/>
          <w:wAfter w:w="16" w:type="dxa"/>
          <w:trHeight w:val="20"/>
        </w:trPr>
        <w:tc>
          <w:tcPr>
            <w:tcW w:w="595" w:type="dxa"/>
            <w:vMerge/>
            <w:vAlign w:val="center"/>
            <w:hideMark/>
          </w:tcPr>
          <w:p w14:paraId="3D979EBF" w14:textId="77777777" w:rsidR="00121791" w:rsidRPr="00317E2B" w:rsidRDefault="00121791" w:rsidP="006715EA">
            <w:pPr>
              <w:contextualSpacing/>
              <w:rPr>
                <w:sz w:val="20"/>
                <w:szCs w:val="20"/>
              </w:rPr>
            </w:pPr>
          </w:p>
        </w:tc>
        <w:tc>
          <w:tcPr>
            <w:tcW w:w="4655" w:type="dxa"/>
            <w:vMerge/>
            <w:vAlign w:val="center"/>
            <w:hideMark/>
          </w:tcPr>
          <w:p w14:paraId="7CB1D3C2" w14:textId="77777777" w:rsidR="00121791" w:rsidRPr="00317E2B" w:rsidRDefault="00121791" w:rsidP="006715EA">
            <w:pPr>
              <w:contextualSpacing/>
              <w:rPr>
                <w:sz w:val="20"/>
                <w:szCs w:val="20"/>
              </w:rPr>
            </w:pPr>
          </w:p>
        </w:tc>
        <w:tc>
          <w:tcPr>
            <w:tcW w:w="998" w:type="dxa"/>
            <w:shd w:val="clear" w:color="auto" w:fill="auto"/>
            <w:vAlign w:val="center"/>
            <w:hideMark/>
          </w:tcPr>
          <w:p w14:paraId="4D15B987"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557B5A37"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840D894"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AC1957B"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F90894B"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6EFD485"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9B8B6BA"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E46D130"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7DD4138C"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BFEDE77" w14:textId="77777777" w:rsidR="00121791" w:rsidRPr="00317E2B" w:rsidRDefault="00121791" w:rsidP="006715EA">
            <w:pPr>
              <w:contextualSpacing/>
              <w:rPr>
                <w:sz w:val="20"/>
                <w:szCs w:val="20"/>
              </w:rPr>
            </w:pPr>
            <w:r w:rsidRPr="00317E2B">
              <w:rPr>
                <w:sz w:val="20"/>
                <w:szCs w:val="20"/>
              </w:rPr>
              <w:t>100</w:t>
            </w:r>
          </w:p>
        </w:tc>
      </w:tr>
    </w:tbl>
    <w:p w14:paraId="7A98E08D" w14:textId="77777777" w:rsidR="00121791" w:rsidRPr="003B385D" w:rsidRDefault="00121791" w:rsidP="00121791">
      <w:pPr>
        <w:keepNext/>
        <w:contextualSpacing/>
        <w:jc w:val="both"/>
        <w:rPr>
          <w:bCs/>
          <w:lang w:val="x-none" w:eastAsia="x-none"/>
        </w:rPr>
      </w:pPr>
    </w:p>
    <w:p w14:paraId="55EB8612" w14:textId="3A86B2E6" w:rsidR="00121791" w:rsidRPr="003B385D" w:rsidRDefault="00121791" w:rsidP="00121791">
      <w:pPr>
        <w:keepNext/>
        <w:contextualSpacing/>
        <w:jc w:val="both"/>
        <w:rPr>
          <w:bCs/>
          <w:lang w:eastAsia="x-none"/>
        </w:rPr>
      </w:pPr>
      <w:r w:rsidRPr="003B385D">
        <w:rPr>
          <w:bCs/>
          <w:lang w:val="x-none" w:eastAsia="x-none"/>
        </w:rPr>
        <w:t xml:space="preserve">Таблица </w:t>
      </w:r>
      <w:r w:rsidRPr="003B385D">
        <w:rPr>
          <w:bCs/>
          <w:lang w:val="x-none" w:eastAsia="x-none"/>
        </w:rPr>
        <w:fldChar w:fldCharType="begin"/>
      </w:r>
      <w:r w:rsidRPr="003B385D">
        <w:rPr>
          <w:bCs/>
          <w:lang w:val="x-none" w:eastAsia="x-none"/>
        </w:rPr>
        <w:instrText xml:space="preserve"> SEQ Таблица \* ARABIC </w:instrText>
      </w:r>
      <w:r w:rsidRPr="003B385D">
        <w:rPr>
          <w:bCs/>
          <w:lang w:val="x-none" w:eastAsia="x-none"/>
        </w:rPr>
        <w:fldChar w:fldCharType="separate"/>
      </w:r>
      <w:r w:rsidR="0066723B">
        <w:rPr>
          <w:bCs/>
          <w:noProof/>
          <w:lang w:val="x-none" w:eastAsia="x-none"/>
        </w:rPr>
        <w:t>77</w:t>
      </w:r>
      <w:r w:rsidRPr="003B385D">
        <w:rPr>
          <w:bCs/>
          <w:lang w:val="x-none" w:eastAsia="x-none"/>
        </w:rPr>
        <w:fldChar w:fldCharType="end"/>
      </w:r>
      <w:r w:rsidRPr="003B385D">
        <w:rPr>
          <w:bCs/>
          <w:lang w:val="x-none" w:eastAsia="x-none"/>
        </w:rPr>
        <w:t xml:space="preserve"> – </w:t>
      </w:r>
      <w:r w:rsidRPr="003B385D">
        <w:t>Производственные показатели по водоснабжению</w:t>
      </w:r>
    </w:p>
    <w:p w14:paraId="47833C53" w14:textId="77777777" w:rsidR="00121791" w:rsidRPr="003B385D" w:rsidRDefault="00121791" w:rsidP="00121791">
      <w:pPr>
        <w:contextualSpacing/>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30"/>
        <w:gridCol w:w="4930"/>
      </w:tblGrid>
      <w:tr w:rsidR="00121791" w:rsidRPr="003B385D" w14:paraId="0FE9DE7D" w14:textId="77777777" w:rsidTr="006715EA">
        <w:trPr>
          <w:trHeight w:val="85"/>
          <w:tblHeader/>
        </w:trPr>
        <w:tc>
          <w:tcPr>
            <w:tcW w:w="1666" w:type="pct"/>
            <w:shd w:val="clear" w:color="auto" w:fill="auto"/>
            <w:vAlign w:val="center"/>
            <w:hideMark/>
          </w:tcPr>
          <w:p w14:paraId="10AE298D" w14:textId="77777777" w:rsidR="00121791" w:rsidRPr="003B385D" w:rsidRDefault="00121791" w:rsidP="006715EA">
            <w:pPr>
              <w:contextualSpacing/>
              <w:jc w:val="center"/>
              <w:rPr>
                <w:color w:val="000000"/>
                <w:sz w:val="20"/>
                <w:szCs w:val="20"/>
              </w:rPr>
            </w:pPr>
            <w:r w:rsidRPr="003B385D">
              <w:rPr>
                <w:color w:val="000000"/>
                <w:sz w:val="20"/>
                <w:szCs w:val="20"/>
              </w:rPr>
              <w:t>Показатели</w:t>
            </w:r>
          </w:p>
        </w:tc>
        <w:tc>
          <w:tcPr>
            <w:tcW w:w="1667" w:type="pct"/>
            <w:shd w:val="clear" w:color="auto" w:fill="auto"/>
            <w:vAlign w:val="center"/>
            <w:hideMark/>
          </w:tcPr>
          <w:p w14:paraId="047CC132" w14:textId="77777777" w:rsidR="00121791" w:rsidRPr="003B385D" w:rsidRDefault="00121791" w:rsidP="006715EA">
            <w:pPr>
              <w:contextualSpacing/>
              <w:jc w:val="center"/>
              <w:rPr>
                <w:color w:val="000000"/>
                <w:sz w:val="20"/>
                <w:szCs w:val="20"/>
              </w:rPr>
            </w:pPr>
            <w:r w:rsidRPr="003B385D">
              <w:rPr>
                <w:color w:val="000000"/>
                <w:sz w:val="20"/>
                <w:szCs w:val="20"/>
              </w:rPr>
              <w:t>Ед. изм.</w:t>
            </w:r>
          </w:p>
        </w:tc>
        <w:tc>
          <w:tcPr>
            <w:tcW w:w="1667" w:type="pct"/>
            <w:shd w:val="clear" w:color="auto" w:fill="auto"/>
            <w:vAlign w:val="center"/>
          </w:tcPr>
          <w:p w14:paraId="410C4CC4" w14:textId="77777777" w:rsidR="00121791" w:rsidRPr="003B385D" w:rsidRDefault="00121791" w:rsidP="006715EA">
            <w:pPr>
              <w:contextualSpacing/>
              <w:jc w:val="center"/>
              <w:rPr>
                <w:color w:val="000000"/>
                <w:sz w:val="20"/>
                <w:szCs w:val="20"/>
              </w:rPr>
            </w:pPr>
            <w:r w:rsidRPr="003B385D">
              <w:rPr>
                <w:color w:val="000000"/>
                <w:sz w:val="20"/>
                <w:szCs w:val="20"/>
              </w:rPr>
              <w:t>2020 год</w:t>
            </w:r>
          </w:p>
        </w:tc>
      </w:tr>
      <w:tr w:rsidR="00121791" w:rsidRPr="003B385D" w14:paraId="24FCAA2C" w14:textId="77777777" w:rsidTr="006715EA">
        <w:trPr>
          <w:trHeight w:val="85"/>
        </w:trPr>
        <w:tc>
          <w:tcPr>
            <w:tcW w:w="1666" w:type="pct"/>
            <w:shd w:val="clear" w:color="auto" w:fill="auto"/>
            <w:vAlign w:val="center"/>
            <w:hideMark/>
          </w:tcPr>
          <w:p w14:paraId="1A090860" w14:textId="77777777" w:rsidR="00121791" w:rsidRPr="003B385D" w:rsidRDefault="00121791" w:rsidP="006715EA">
            <w:pPr>
              <w:contextualSpacing/>
              <w:rPr>
                <w:color w:val="000000"/>
                <w:sz w:val="20"/>
                <w:szCs w:val="20"/>
              </w:rPr>
            </w:pPr>
            <w:r w:rsidRPr="003B385D">
              <w:rPr>
                <w:color w:val="000000"/>
                <w:sz w:val="20"/>
                <w:szCs w:val="20"/>
              </w:rPr>
              <w:t>Число водопроводов</w:t>
            </w:r>
          </w:p>
        </w:tc>
        <w:tc>
          <w:tcPr>
            <w:tcW w:w="1667" w:type="pct"/>
            <w:shd w:val="clear" w:color="auto" w:fill="auto"/>
            <w:vAlign w:val="center"/>
            <w:hideMark/>
          </w:tcPr>
          <w:p w14:paraId="67930FBB" w14:textId="77777777" w:rsidR="00121791" w:rsidRPr="003B385D" w:rsidRDefault="00121791" w:rsidP="006715EA">
            <w:pPr>
              <w:contextualSpacing/>
              <w:jc w:val="center"/>
              <w:rPr>
                <w:color w:val="000000"/>
                <w:sz w:val="20"/>
                <w:szCs w:val="20"/>
              </w:rPr>
            </w:pPr>
            <w:r w:rsidRPr="003B385D">
              <w:rPr>
                <w:color w:val="000000"/>
                <w:sz w:val="20"/>
                <w:szCs w:val="20"/>
              </w:rPr>
              <w:t>ед.</w:t>
            </w:r>
          </w:p>
        </w:tc>
        <w:tc>
          <w:tcPr>
            <w:tcW w:w="1667" w:type="pct"/>
            <w:shd w:val="clear" w:color="auto" w:fill="auto"/>
            <w:noWrap/>
            <w:vAlign w:val="center"/>
            <w:hideMark/>
          </w:tcPr>
          <w:p w14:paraId="0FCF765E" w14:textId="77777777" w:rsidR="00121791" w:rsidRPr="003B385D" w:rsidRDefault="00121791" w:rsidP="006715EA">
            <w:pPr>
              <w:contextualSpacing/>
              <w:jc w:val="center"/>
              <w:rPr>
                <w:color w:val="000000"/>
                <w:sz w:val="20"/>
                <w:szCs w:val="20"/>
              </w:rPr>
            </w:pPr>
            <w:r w:rsidRPr="003B385D">
              <w:rPr>
                <w:color w:val="000000"/>
                <w:sz w:val="20"/>
                <w:szCs w:val="20"/>
              </w:rPr>
              <w:t>2</w:t>
            </w:r>
          </w:p>
        </w:tc>
      </w:tr>
      <w:tr w:rsidR="00121791" w:rsidRPr="003B385D" w14:paraId="1F6722DF" w14:textId="77777777" w:rsidTr="006715EA">
        <w:trPr>
          <w:trHeight w:val="85"/>
        </w:trPr>
        <w:tc>
          <w:tcPr>
            <w:tcW w:w="1666" w:type="pct"/>
            <w:shd w:val="clear" w:color="auto" w:fill="auto"/>
            <w:vAlign w:val="center"/>
            <w:hideMark/>
          </w:tcPr>
          <w:p w14:paraId="0C193267" w14:textId="77777777" w:rsidR="00121791" w:rsidRPr="003B385D" w:rsidRDefault="00121791" w:rsidP="006715EA">
            <w:pPr>
              <w:contextualSpacing/>
              <w:rPr>
                <w:color w:val="000000"/>
                <w:sz w:val="20"/>
                <w:szCs w:val="20"/>
              </w:rPr>
            </w:pPr>
            <w:r w:rsidRPr="003B385D">
              <w:rPr>
                <w:color w:val="000000"/>
                <w:sz w:val="20"/>
                <w:szCs w:val="20"/>
              </w:rPr>
              <w:t>Суммарная протяженность сети:</w:t>
            </w:r>
          </w:p>
        </w:tc>
        <w:tc>
          <w:tcPr>
            <w:tcW w:w="1667" w:type="pct"/>
            <w:shd w:val="clear" w:color="auto" w:fill="auto"/>
            <w:vAlign w:val="center"/>
            <w:hideMark/>
          </w:tcPr>
          <w:p w14:paraId="3DAF59C8" w14:textId="77777777" w:rsidR="00121791" w:rsidRPr="003B385D" w:rsidRDefault="00121791" w:rsidP="006715EA">
            <w:pPr>
              <w:contextualSpacing/>
              <w:jc w:val="center"/>
              <w:rPr>
                <w:color w:val="000000"/>
                <w:sz w:val="20"/>
                <w:szCs w:val="20"/>
              </w:rPr>
            </w:pPr>
            <w:r w:rsidRPr="003B385D">
              <w:rPr>
                <w:color w:val="000000"/>
                <w:sz w:val="20"/>
                <w:szCs w:val="20"/>
              </w:rPr>
              <w:t>км.</w:t>
            </w:r>
          </w:p>
        </w:tc>
        <w:tc>
          <w:tcPr>
            <w:tcW w:w="1667" w:type="pct"/>
            <w:shd w:val="clear" w:color="auto" w:fill="auto"/>
            <w:noWrap/>
            <w:vAlign w:val="center"/>
            <w:hideMark/>
          </w:tcPr>
          <w:p w14:paraId="0B14289F" w14:textId="77777777" w:rsidR="00121791" w:rsidRPr="003B385D" w:rsidRDefault="00121791" w:rsidP="006715EA">
            <w:pPr>
              <w:contextualSpacing/>
              <w:jc w:val="center"/>
              <w:rPr>
                <w:color w:val="000000"/>
                <w:sz w:val="20"/>
                <w:szCs w:val="20"/>
              </w:rPr>
            </w:pPr>
            <w:r w:rsidRPr="003B385D">
              <w:rPr>
                <w:color w:val="000000"/>
                <w:sz w:val="20"/>
                <w:szCs w:val="20"/>
              </w:rPr>
              <w:t>14,8</w:t>
            </w:r>
          </w:p>
        </w:tc>
      </w:tr>
      <w:tr w:rsidR="00121791" w:rsidRPr="003B385D" w14:paraId="4155B553" w14:textId="77777777" w:rsidTr="006715EA">
        <w:trPr>
          <w:trHeight w:val="85"/>
        </w:trPr>
        <w:tc>
          <w:tcPr>
            <w:tcW w:w="1666" w:type="pct"/>
            <w:shd w:val="clear" w:color="auto" w:fill="auto"/>
            <w:vAlign w:val="center"/>
            <w:hideMark/>
          </w:tcPr>
          <w:p w14:paraId="52B186F3" w14:textId="77777777" w:rsidR="00121791" w:rsidRPr="003B385D" w:rsidRDefault="00121791" w:rsidP="006715EA">
            <w:pPr>
              <w:contextualSpacing/>
              <w:rPr>
                <w:color w:val="000000"/>
                <w:sz w:val="20"/>
                <w:szCs w:val="20"/>
              </w:rPr>
            </w:pPr>
            <w:r w:rsidRPr="003B385D">
              <w:rPr>
                <w:color w:val="000000"/>
                <w:sz w:val="20"/>
                <w:szCs w:val="20"/>
              </w:rPr>
              <w:t>в т.ч. нуждающаяся в замене</w:t>
            </w:r>
          </w:p>
        </w:tc>
        <w:tc>
          <w:tcPr>
            <w:tcW w:w="1667" w:type="pct"/>
            <w:shd w:val="clear" w:color="auto" w:fill="auto"/>
            <w:vAlign w:val="center"/>
            <w:hideMark/>
          </w:tcPr>
          <w:p w14:paraId="7F92EC1E" w14:textId="77777777" w:rsidR="00121791" w:rsidRPr="003B385D" w:rsidRDefault="00121791" w:rsidP="006715EA">
            <w:pPr>
              <w:contextualSpacing/>
              <w:jc w:val="center"/>
              <w:rPr>
                <w:color w:val="000000"/>
                <w:sz w:val="20"/>
                <w:szCs w:val="20"/>
              </w:rPr>
            </w:pPr>
            <w:r w:rsidRPr="003B385D">
              <w:rPr>
                <w:color w:val="000000"/>
                <w:sz w:val="20"/>
                <w:szCs w:val="20"/>
              </w:rPr>
              <w:t>км.</w:t>
            </w:r>
          </w:p>
        </w:tc>
        <w:tc>
          <w:tcPr>
            <w:tcW w:w="1667" w:type="pct"/>
            <w:shd w:val="clear" w:color="auto" w:fill="auto"/>
            <w:noWrap/>
            <w:vAlign w:val="center"/>
            <w:hideMark/>
          </w:tcPr>
          <w:p w14:paraId="427944EB" w14:textId="77777777" w:rsidR="00121791" w:rsidRPr="003B385D" w:rsidRDefault="00121791" w:rsidP="006715EA">
            <w:pPr>
              <w:contextualSpacing/>
              <w:jc w:val="center"/>
              <w:rPr>
                <w:color w:val="000000"/>
                <w:sz w:val="20"/>
                <w:szCs w:val="20"/>
              </w:rPr>
            </w:pPr>
            <w:r w:rsidRPr="003B385D">
              <w:rPr>
                <w:color w:val="000000"/>
                <w:sz w:val="20"/>
                <w:szCs w:val="20"/>
              </w:rPr>
              <w:t>6,2</w:t>
            </w:r>
          </w:p>
        </w:tc>
      </w:tr>
      <w:tr w:rsidR="00121791" w:rsidRPr="003B385D" w14:paraId="4E40AF8E" w14:textId="77777777" w:rsidTr="006715EA">
        <w:trPr>
          <w:trHeight w:val="85"/>
        </w:trPr>
        <w:tc>
          <w:tcPr>
            <w:tcW w:w="1666" w:type="pct"/>
            <w:shd w:val="clear" w:color="auto" w:fill="auto"/>
            <w:vAlign w:val="center"/>
            <w:hideMark/>
          </w:tcPr>
          <w:p w14:paraId="101A15B6" w14:textId="77777777" w:rsidR="00121791" w:rsidRPr="003B385D" w:rsidRDefault="00121791" w:rsidP="006715EA">
            <w:pPr>
              <w:contextualSpacing/>
              <w:rPr>
                <w:color w:val="000000"/>
                <w:sz w:val="20"/>
                <w:szCs w:val="20"/>
              </w:rPr>
            </w:pPr>
            <w:r w:rsidRPr="003B385D">
              <w:rPr>
                <w:color w:val="000000"/>
                <w:sz w:val="20"/>
                <w:szCs w:val="20"/>
              </w:rPr>
              <w:t>Износ сетей водоснабжения</w:t>
            </w:r>
          </w:p>
        </w:tc>
        <w:tc>
          <w:tcPr>
            <w:tcW w:w="1667" w:type="pct"/>
            <w:shd w:val="clear" w:color="auto" w:fill="auto"/>
            <w:vAlign w:val="center"/>
            <w:hideMark/>
          </w:tcPr>
          <w:p w14:paraId="53BF9173" w14:textId="77777777" w:rsidR="00121791" w:rsidRPr="003B385D" w:rsidRDefault="00121791" w:rsidP="006715EA">
            <w:pPr>
              <w:contextualSpacing/>
              <w:jc w:val="center"/>
              <w:rPr>
                <w:color w:val="000000"/>
                <w:sz w:val="20"/>
                <w:szCs w:val="20"/>
              </w:rPr>
            </w:pPr>
            <w:r w:rsidRPr="003B385D">
              <w:rPr>
                <w:color w:val="000000"/>
                <w:sz w:val="20"/>
                <w:szCs w:val="20"/>
              </w:rPr>
              <w:t>%</w:t>
            </w:r>
          </w:p>
        </w:tc>
        <w:tc>
          <w:tcPr>
            <w:tcW w:w="1667" w:type="pct"/>
            <w:shd w:val="clear" w:color="auto" w:fill="auto"/>
            <w:noWrap/>
            <w:vAlign w:val="center"/>
            <w:hideMark/>
          </w:tcPr>
          <w:p w14:paraId="773BDAAA" w14:textId="77777777" w:rsidR="00121791" w:rsidRPr="003B385D" w:rsidRDefault="00121791" w:rsidP="006715EA">
            <w:pPr>
              <w:contextualSpacing/>
              <w:jc w:val="center"/>
              <w:rPr>
                <w:color w:val="000000"/>
                <w:sz w:val="20"/>
                <w:szCs w:val="20"/>
              </w:rPr>
            </w:pPr>
            <w:r w:rsidRPr="003B385D">
              <w:rPr>
                <w:color w:val="000000"/>
                <w:sz w:val="20"/>
                <w:szCs w:val="20"/>
              </w:rPr>
              <w:t>50</w:t>
            </w:r>
          </w:p>
        </w:tc>
      </w:tr>
      <w:tr w:rsidR="00121791" w:rsidRPr="003B385D" w14:paraId="53855E73" w14:textId="77777777" w:rsidTr="006715EA">
        <w:trPr>
          <w:trHeight w:val="85"/>
        </w:trPr>
        <w:tc>
          <w:tcPr>
            <w:tcW w:w="1666" w:type="pct"/>
            <w:shd w:val="clear" w:color="auto" w:fill="auto"/>
            <w:vAlign w:val="center"/>
            <w:hideMark/>
          </w:tcPr>
          <w:p w14:paraId="229BC7E9" w14:textId="77777777" w:rsidR="00121791" w:rsidRPr="003B385D" w:rsidRDefault="00121791" w:rsidP="006715EA">
            <w:pPr>
              <w:contextualSpacing/>
              <w:rPr>
                <w:color w:val="000000"/>
                <w:sz w:val="20"/>
                <w:szCs w:val="20"/>
              </w:rPr>
            </w:pPr>
            <w:r w:rsidRPr="003B385D">
              <w:rPr>
                <w:color w:val="000000"/>
                <w:sz w:val="20"/>
                <w:szCs w:val="20"/>
              </w:rPr>
              <w:t>Аварийность</w:t>
            </w:r>
          </w:p>
        </w:tc>
        <w:tc>
          <w:tcPr>
            <w:tcW w:w="1667" w:type="pct"/>
            <w:shd w:val="clear" w:color="auto" w:fill="auto"/>
            <w:vAlign w:val="center"/>
            <w:hideMark/>
          </w:tcPr>
          <w:p w14:paraId="4D50E9A5" w14:textId="77777777" w:rsidR="00121791" w:rsidRPr="003B385D" w:rsidRDefault="00121791" w:rsidP="006715EA">
            <w:pPr>
              <w:contextualSpacing/>
              <w:jc w:val="center"/>
              <w:rPr>
                <w:color w:val="000000"/>
                <w:sz w:val="20"/>
                <w:szCs w:val="20"/>
              </w:rPr>
            </w:pPr>
            <w:r w:rsidRPr="003B385D">
              <w:rPr>
                <w:color w:val="000000"/>
                <w:sz w:val="20"/>
                <w:szCs w:val="20"/>
              </w:rPr>
              <w:t>число аварий на 1 км. сетей</w:t>
            </w:r>
          </w:p>
        </w:tc>
        <w:tc>
          <w:tcPr>
            <w:tcW w:w="1667" w:type="pct"/>
            <w:shd w:val="clear" w:color="auto" w:fill="auto"/>
            <w:noWrap/>
            <w:vAlign w:val="center"/>
            <w:hideMark/>
          </w:tcPr>
          <w:p w14:paraId="34203B08" w14:textId="77777777" w:rsidR="00121791" w:rsidRPr="003B385D" w:rsidRDefault="00121791" w:rsidP="006715EA">
            <w:pPr>
              <w:contextualSpacing/>
              <w:jc w:val="center"/>
              <w:rPr>
                <w:color w:val="000000"/>
                <w:sz w:val="20"/>
                <w:szCs w:val="20"/>
              </w:rPr>
            </w:pPr>
            <w:r w:rsidRPr="003B385D">
              <w:rPr>
                <w:color w:val="000000"/>
                <w:sz w:val="20"/>
                <w:szCs w:val="20"/>
              </w:rPr>
              <w:t>0,135</w:t>
            </w:r>
          </w:p>
        </w:tc>
      </w:tr>
      <w:tr w:rsidR="00121791" w:rsidRPr="003B385D" w14:paraId="24CF3D5B" w14:textId="77777777" w:rsidTr="006715EA">
        <w:trPr>
          <w:trHeight w:val="85"/>
        </w:trPr>
        <w:tc>
          <w:tcPr>
            <w:tcW w:w="1666" w:type="pct"/>
            <w:shd w:val="clear" w:color="auto" w:fill="auto"/>
            <w:vAlign w:val="center"/>
            <w:hideMark/>
          </w:tcPr>
          <w:p w14:paraId="3E8532A0" w14:textId="77777777" w:rsidR="00121791" w:rsidRPr="003B385D" w:rsidRDefault="00121791" w:rsidP="006715EA">
            <w:pPr>
              <w:contextualSpacing/>
              <w:rPr>
                <w:color w:val="000000"/>
                <w:sz w:val="20"/>
                <w:szCs w:val="20"/>
              </w:rPr>
            </w:pPr>
            <w:r w:rsidRPr="003B385D">
              <w:rPr>
                <w:color w:val="000000"/>
                <w:sz w:val="20"/>
                <w:szCs w:val="20"/>
              </w:rPr>
              <w:t>Кол-во прорывов в сетях</w:t>
            </w:r>
          </w:p>
        </w:tc>
        <w:tc>
          <w:tcPr>
            <w:tcW w:w="1667" w:type="pct"/>
            <w:shd w:val="clear" w:color="auto" w:fill="auto"/>
            <w:vAlign w:val="center"/>
            <w:hideMark/>
          </w:tcPr>
          <w:p w14:paraId="16F3FD98" w14:textId="77777777" w:rsidR="00121791" w:rsidRPr="003B385D" w:rsidRDefault="00121791" w:rsidP="006715EA">
            <w:pPr>
              <w:contextualSpacing/>
              <w:jc w:val="center"/>
              <w:rPr>
                <w:color w:val="000000"/>
                <w:sz w:val="20"/>
                <w:szCs w:val="20"/>
              </w:rPr>
            </w:pPr>
            <w:r w:rsidRPr="003B385D">
              <w:rPr>
                <w:color w:val="000000"/>
                <w:sz w:val="20"/>
                <w:szCs w:val="20"/>
              </w:rPr>
              <w:t>ед.</w:t>
            </w:r>
          </w:p>
        </w:tc>
        <w:tc>
          <w:tcPr>
            <w:tcW w:w="1667" w:type="pct"/>
            <w:shd w:val="clear" w:color="auto" w:fill="auto"/>
            <w:noWrap/>
            <w:vAlign w:val="center"/>
            <w:hideMark/>
          </w:tcPr>
          <w:p w14:paraId="29545F0D" w14:textId="77777777" w:rsidR="00121791" w:rsidRPr="003B385D" w:rsidRDefault="00121791" w:rsidP="006715EA">
            <w:pPr>
              <w:contextualSpacing/>
              <w:jc w:val="center"/>
              <w:rPr>
                <w:color w:val="000000"/>
                <w:sz w:val="20"/>
                <w:szCs w:val="20"/>
              </w:rPr>
            </w:pPr>
            <w:r w:rsidRPr="003B385D">
              <w:rPr>
                <w:color w:val="000000"/>
                <w:sz w:val="20"/>
                <w:szCs w:val="20"/>
              </w:rPr>
              <w:t>2</w:t>
            </w:r>
          </w:p>
        </w:tc>
      </w:tr>
      <w:tr w:rsidR="00121791" w:rsidRPr="003B385D" w14:paraId="05EAC499" w14:textId="77777777" w:rsidTr="006715EA">
        <w:trPr>
          <w:trHeight w:val="85"/>
        </w:trPr>
        <w:tc>
          <w:tcPr>
            <w:tcW w:w="1666" w:type="pct"/>
            <w:shd w:val="clear" w:color="auto" w:fill="auto"/>
            <w:vAlign w:val="center"/>
            <w:hideMark/>
          </w:tcPr>
          <w:p w14:paraId="3D719869" w14:textId="77777777" w:rsidR="00121791" w:rsidRPr="003B385D" w:rsidRDefault="00121791" w:rsidP="006715EA">
            <w:pPr>
              <w:contextualSpacing/>
              <w:rPr>
                <w:color w:val="000000"/>
                <w:sz w:val="20"/>
                <w:szCs w:val="20"/>
              </w:rPr>
            </w:pPr>
            <w:r w:rsidRPr="003B385D">
              <w:rPr>
                <w:color w:val="000000"/>
                <w:sz w:val="20"/>
                <w:szCs w:val="20"/>
              </w:rPr>
              <w:t>Количество отдельно стоящих насосных станций</w:t>
            </w:r>
          </w:p>
        </w:tc>
        <w:tc>
          <w:tcPr>
            <w:tcW w:w="1667" w:type="pct"/>
            <w:shd w:val="clear" w:color="auto" w:fill="auto"/>
            <w:vAlign w:val="center"/>
            <w:hideMark/>
          </w:tcPr>
          <w:p w14:paraId="49F0D181" w14:textId="77777777" w:rsidR="00121791" w:rsidRPr="003B385D" w:rsidRDefault="00121791" w:rsidP="006715EA">
            <w:pPr>
              <w:contextualSpacing/>
              <w:jc w:val="center"/>
              <w:rPr>
                <w:color w:val="000000"/>
                <w:sz w:val="20"/>
                <w:szCs w:val="20"/>
              </w:rPr>
            </w:pPr>
            <w:r w:rsidRPr="003B385D">
              <w:rPr>
                <w:color w:val="000000"/>
                <w:sz w:val="20"/>
                <w:szCs w:val="20"/>
              </w:rPr>
              <w:t>ед.</w:t>
            </w:r>
          </w:p>
        </w:tc>
        <w:tc>
          <w:tcPr>
            <w:tcW w:w="1667" w:type="pct"/>
            <w:shd w:val="clear" w:color="auto" w:fill="auto"/>
            <w:noWrap/>
            <w:vAlign w:val="center"/>
            <w:hideMark/>
          </w:tcPr>
          <w:p w14:paraId="36A22824" w14:textId="77777777" w:rsidR="00121791" w:rsidRPr="003B385D" w:rsidRDefault="00121791" w:rsidP="006715EA">
            <w:pPr>
              <w:contextualSpacing/>
              <w:jc w:val="center"/>
              <w:rPr>
                <w:color w:val="000000"/>
                <w:sz w:val="20"/>
                <w:szCs w:val="20"/>
              </w:rPr>
            </w:pPr>
            <w:r w:rsidRPr="003B385D">
              <w:rPr>
                <w:color w:val="000000"/>
                <w:sz w:val="20"/>
                <w:szCs w:val="20"/>
              </w:rPr>
              <w:t>8</w:t>
            </w:r>
          </w:p>
        </w:tc>
      </w:tr>
      <w:tr w:rsidR="00121791" w:rsidRPr="003B385D" w14:paraId="786F2D30" w14:textId="77777777" w:rsidTr="006715EA">
        <w:trPr>
          <w:trHeight w:val="85"/>
        </w:trPr>
        <w:tc>
          <w:tcPr>
            <w:tcW w:w="1666" w:type="pct"/>
            <w:shd w:val="clear" w:color="auto" w:fill="auto"/>
            <w:vAlign w:val="center"/>
            <w:hideMark/>
          </w:tcPr>
          <w:p w14:paraId="1A84DB0E" w14:textId="77777777" w:rsidR="00121791" w:rsidRPr="003B385D" w:rsidRDefault="00121791" w:rsidP="006715EA">
            <w:pPr>
              <w:contextualSpacing/>
              <w:rPr>
                <w:color w:val="000000"/>
                <w:sz w:val="20"/>
                <w:szCs w:val="20"/>
              </w:rPr>
            </w:pPr>
            <w:r w:rsidRPr="003B385D">
              <w:rPr>
                <w:color w:val="000000"/>
                <w:sz w:val="20"/>
                <w:szCs w:val="20"/>
              </w:rPr>
              <w:t>Число уличных водозаборов (будок, колонок, кранов)</w:t>
            </w:r>
          </w:p>
        </w:tc>
        <w:tc>
          <w:tcPr>
            <w:tcW w:w="1667" w:type="pct"/>
            <w:shd w:val="clear" w:color="auto" w:fill="auto"/>
            <w:vAlign w:val="center"/>
            <w:hideMark/>
          </w:tcPr>
          <w:p w14:paraId="75D467C6" w14:textId="77777777" w:rsidR="00121791" w:rsidRPr="003B385D" w:rsidRDefault="00121791" w:rsidP="006715EA">
            <w:pPr>
              <w:contextualSpacing/>
              <w:jc w:val="center"/>
              <w:rPr>
                <w:color w:val="000000"/>
                <w:sz w:val="20"/>
                <w:szCs w:val="20"/>
              </w:rPr>
            </w:pPr>
            <w:r w:rsidRPr="003B385D">
              <w:rPr>
                <w:color w:val="000000"/>
                <w:sz w:val="20"/>
                <w:szCs w:val="20"/>
              </w:rPr>
              <w:t>ед.</w:t>
            </w:r>
          </w:p>
        </w:tc>
        <w:tc>
          <w:tcPr>
            <w:tcW w:w="1667" w:type="pct"/>
            <w:shd w:val="clear" w:color="auto" w:fill="auto"/>
            <w:noWrap/>
            <w:vAlign w:val="center"/>
            <w:hideMark/>
          </w:tcPr>
          <w:p w14:paraId="709DFFE7" w14:textId="77777777" w:rsidR="00121791" w:rsidRPr="003B385D" w:rsidRDefault="00121791" w:rsidP="006715EA">
            <w:pPr>
              <w:contextualSpacing/>
              <w:jc w:val="center"/>
              <w:rPr>
                <w:color w:val="000000"/>
                <w:sz w:val="20"/>
                <w:szCs w:val="20"/>
              </w:rPr>
            </w:pPr>
            <w:r w:rsidRPr="003B385D">
              <w:rPr>
                <w:color w:val="000000"/>
                <w:sz w:val="20"/>
                <w:szCs w:val="20"/>
              </w:rPr>
              <w:t>0</w:t>
            </w:r>
          </w:p>
        </w:tc>
      </w:tr>
      <w:tr w:rsidR="00121791" w:rsidRPr="003B385D" w14:paraId="602EE3F2" w14:textId="77777777" w:rsidTr="006715EA">
        <w:trPr>
          <w:trHeight w:val="85"/>
        </w:trPr>
        <w:tc>
          <w:tcPr>
            <w:tcW w:w="1666" w:type="pct"/>
            <w:shd w:val="clear" w:color="auto" w:fill="auto"/>
            <w:vAlign w:val="center"/>
            <w:hideMark/>
          </w:tcPr>
          <w:p w14:paraId="5C257668" w14:textId="77777777" w:rsidR="00121791" w:rsidRPr="003B385D" w:rsidRDefault="00121791" w:rsidP="006715EA">
            <w:pPr>
              <w:contextualSpacing/>
              <w:rPr>
                <w:color w:val="000000"/>
                <w:sz w:val="20"/>
                <w:szCs w:val="20"/>
              </w:rPr>
            </w:pPr>
            <w:r w:rsidRPr="003B385D">
              <w:rPr>
                <w:color w:val="000000"/>
                <w:sz w:val="20"/>
                <w:szCs w:val="20"/>
              </w:rPr>
              <w:t>Количество скважин, из них:</w:t>
            </w:r>
          </w:p>
        </w:tc>
        <w:tc>
          <w:tcPr>
            <w:tcW w:w="1667" w:type="pct"/>
            <w:shd w:val="clear" w:color="auto" w:fill="auto"/>
            <w:vAlign w:val="center"/>
            <w:hideMark/>
          </w:tcPr>
          <w:p w14:paraId="243C6A3F" w14:textId="77777777" w:rsidR="00121791" w:rsidRPr="003B385D" w:rsidRDefault="00121791" w:rsidP="006715EA">
            <w:pPr>
              <w:contextualSpacing/>
              <w:jc w:val="center"/>
              <w:rPr>
                <w:color w:val="000000"/>
                <w:sz w:val="20"/>
                <w:szCs w:val="20"/>
              </w:rPr>
            </w:pPr>
            <w:r w:rsidRPr="003B385D">
              <w:rPr>
                <w:color w:val="000000"/>
                <w:sz w:val="20"/>
                <w:szCs w:val="20"/>
              </w:rPr>
              <w:t>ед.</w:t>
            </w:r>
          </w:p>
        </w:tc>
        <w:tc>
          <w:tcPr>
            <w:tcW w:w="1667" w:type="pct"/>
            <w:shd w:val="clear" w:color="auto" w:fill="auto"/>
            <w:noWrap/>
            <w:vAlign w:val="center"/>
            <w:hideMark/>
          </w:tcPr>
          <w:p w14:paraId="3CC4AD08" w14:textId="77777777" w:rsidR="00121791" w:rsidRPr="003B385D" w:rsidRDefault="00121791" w:rsidP="006715EA">
            <w:pPr>
              <w:contextualSpacing/>
              <w:jc w:val="center"/>
              <w:rPr>
                <w:color w:val="000000"/>
                <w:sz w:val="20"/>
                <w:szCs w:val="20"/>
              </w:rPr>
            </w:pPr>
            <w:r w:rsidRPr="003B385D">
              <w:rPr>
                <w:color w:val="000000"/>
                <w:sz w:val="20"/>
                <w:szCs w:val="20"/>
              </w:rPr>
              <w:t>7</w:t>
            </w:r>
          </w:p>
        </w:tc>
      </w:tr>
      <w:tr w:rsidR="00121791" w:rsidRPr="003B385D" w14:paraId="65599EC7" w14:textId="77777777" w:rsidTr="006715EA">
        <w:trPr>
          <w:trHeight w:val="85"/>
        </w:trPr>
        <w:tc>
          <w:tcPr>
            <w:tcW w:w="1666" w:type="pct"/>
            <w:shd w:val="clear" w:color="auto" w:fill="auto"/>
            <w:vAlign w:val="center"/>
            <w:hideMark/>
          </w:tcPr>
          <w:p w14:paraId="01EBA52B" w14:textId="77777777" w:rsidR="00121791" w:rsidRPr="003B385D" w:rsidRDefault="00121791" w:rsidP="006715EA">
            <w:pPr>
              <w:contextualSpacing/>
              <w:rPr>
                <w:color w:val="000000"/>
                <w:sz w:val="20"/>
                <w:szCs w:val="20"/>
              </w:rPr>
            </w:pPr>
            <w:r w:rsidRPr="003B385D">
              <w:rPr>
                <w:color w:val="000000"/>
                <w:sz w:val="20"/>
                <w:szCs w:val="20"/>
              </w:rPr>
              <w:t>в эксплуатации</w:t>
            </w:r>
          </w:p>
        </w:tc>
        <w:tc>
          <w:tcPr>
            <w:tcW w:w="1667" w:type="pct"/>
            <w:shd w:val="clear" w:color="auto" w:fill="auto"/>
            <w:vAlign w:val="center"/>
            <w:hideMark/>
          </w:tcPr>
          <w:p w14:paraId="482C0576" w14:textId="77777777" w:rsidR="00121791" w:rsidRPr="003B385D" w:rsidRDefault="00121791" w:rsidP="006715EA">
            <w:pPr>
              <w:contextualSpacing/>
              <w:jc w:val="center"/>
              <w:rPr>
                <w:color w:val="000000"/>
                <w:sz w:val="20"/>
                <w:szCs w:val="20"/>
              </w:rPr>
            </w:pPr>
            <w:r w:rsidRPr="003B385D">
              <w:rPr>
                <w:color w:val="000000"/>
                <w:sz w:val="20"/>
                <w:szCs w:val="20"/>
              </w:rPr>
              <w:t>ед.</w:t>
            </w:r>
          </w:p>
        </w:tc>
        <w:tc>
          <w:tcPr>
            <w:tcW w:w="1667" w:type="pct"/>
            <w:shd w:val="clear" w:color="auto" w:fill="auto"/>
            <w:noWrap/>
            <w:vAlign w:val="center"/>
            <w:hideMark/>
          </w:tcPr>
          <w:p w14:paraId="5BDA6B77" w14:textId="77777777" w:rsidR="00121791" w:rsidRPr="003B385D" w:rsidRDefault="00121791" w:rsidP="006715EA">
            <w:pPr>
              <w:contextualSpacing/>
              <w:jc w:val="center"/>
              <w:rPr>
                <w:color w:val="000000"/>
                <w:sz w:val="20"/>
                <w:szCs w:val="20"/>
              </w:rPr>
            </w:pPr>
            <w:r w:rsidRPr="003B385D">
              <w:rPr>
                <w:color w:val="000000"/>
                <w:sz w:val="20"/>
                <w:szCs w:val="20"/>
              </w:rPr>
              <w:t>3</w:t>
            </w:r>
          </w:p>
        </w:tc>
      </w:tr>
      <w:tr w:rsidR="00121791" w:rsidRPr="003B385D" w14:paraId="27F624C2" w14:textId="77777777" w:rsidTr="006715EA">
        <w:trPr>
          <w:trHeight w:val="85"/>
        </w:trPr>
        <w:tc>
          <w:tcPr>
            <w:tcW w:w="1666" w:type="pct"/>
            <w:shd w:val="clear" w:color="auto" w:fill="auto"/>
            <w:vAlign w:val="center"/>
            <w:hideMark/>
          </w:tcPr>
          <w:p w14:paraId="3A2D1D5F" w14:textId="77777777" w:rsidR="00121791" w:rsidRPr="003B385D" w:rsidRDefault="00121791" w:rsidP="006715EA">
            <w:pPr>
              <w:contextualSpacing/>
              <w:rPr>
                <w:color w:val="000000"/>
                <w:sz w:val="20"/>
                <w:szCs w:val="20"/>
              </w:rPr>
            </w:pPr>
            <w:r w:rsidRPr="003B385D">
              <w:rPr>
                <w:color w:val="000000"/>
                <w:sz w:val="20"/>
                <w:szCs w:val="20"/>
              </w:rPr>
              <w:t>в резерве</w:t>
            </w:r>
          </w:p>
        </w:tc>
        <w:tc>
          <w:tcPr>
            <w:tcW w:w="1667" w:type="pct"/>
            <w:shd w:val="clear" w:color="auto" w:fill="auto"/>
            <w:vAlign w:val="center"/>
            <w:hideMark/>
          </w:tcPr>
          <w:p w14:paraId="6FCCA09F" w14:textId="77777777" w:rsidR="00121791" w:rsidRPr="003B385D" w:rsidRDefault="00121791" w:rsidP="006715EA">
            <w:pPr>
              <w:contextualSpacing/>
              <w:jc w:val="center"/>
              <w:rPr>
                <w:color w:val="000000"/>
                <w:sz w:val="20"/>
                <w:szCs w:val="20"/>
              </w:rPr>
            </w:pPr>
            <w:r w:rsidRPr="003B385D">
              <w:rPr>
                <w:color w:val="000000"/>
                <w:sz w:val="20"/>
                <w:szCs w:val="20"/>
              </w:rPr>
              <w:t>ед.</w:t>
            </w:r>
          </w:p>
        </w:tc>
        <w:tc>
          <w:tcPr>
            <w:tcW w:w="1667" w:type="pct"/>
            <w:shd w:val="clear" w:color="auto" w:fill="auto"/>
            <w:noWrap/>
            <w:vAlign w:val="center"/>
            <w:hideMark/>
          </w:tcPr>
          <w:p w14:paraId="183AEF2C" w14:textId="77777777" w:rsidR="00121791" w:rsidRPr="003B385D" w:rsidRDefault="00121791" w:rsidP="006715EA">
            <w:pPr>
              <w:contextualSpacing/>
              <w:jc w:val="center"/>
              <w:rPr>
                <w:color w:val="000000"/>
                <w:sz w:val="20"/>
                <w:szCs w:val="20"/>
              </w:rPr>
            </w:pPr>
            <w:r w:rsidRPr="003B385D">
              <w:rPr>
                <w:color w:val="000000"/>
                <w:sz w:val="20"/>
                <w:szCs w:val="20"/>
              </w:rPr>
              <w:t>3</w:t>
            </w:r>
          </w:p>
        </w:tc>
      </w:tr>
      <w:tr w:rsidR="00121791" w:rsidRPr="003B385D" w14:paraId="0D0B5208" w14:textId="77777777" w:rsidTr="006715EA">
        <w:trPr>
          <w:trHeight w:val="85"/>
        </w:trPr>
        <w:tc>
          <w:tcPr>
            <w:tcW w:w="1666" w:type="pct"/>
            <w:shd w:val="clear" w:color="auto" w:fill="auto"/>
            <w:vAlign w:val="center"/>
            <w:hideMark/>
          </w:tcPr>
          <w:p w14:paraId="28ECDBAD" w14:textId="77777777" w:rsidR="00121791" w:rsidRPr="003B385D" w:rsidRDefault="00121791" w:rsidP="006715EA">
            <w:pPr>
              <w:contextualSpacing/>
              <w:rPr>
                <w:color w:val="000000"/>
                <w:sz w:val="20"/>
                <w:szCs w:val="20"/>
              </w:rPr>
            </w:pPr>
            <w:r w:rsidRPr="003B385D">
              <w:rPr>
                <w:color w:val="000000"/>
                <w:sz w:val="20"/>
                <w:szCs w:val="20"/>
              </w:rPr>
              <w:t>наблюдательные</w:t>
            </w:r>
          </w:p>
        </w:tc>
        <w:tc>
          <w:tcPr>
            <w:tcW w:w="1667" w:type="pct"/>
            <w:shd w:val="clear" w:color="auto" w:fill="auto"/>
            <w:vAlign w:val="center"/>
            <w:hideMark/>
          </w:tcPr>
          <w:p w14:paraId="21B45457" w14:textId="77777777" w:rsidR="00121791" w:rsidRPr="003B385D" w:rsidRDefault="00121791" w:rsidP="006715EA">
            <w:pPr>
              <w:contextualSpacing/>
              <w:jc w:val="center"/>
              <w:rPr>
                <w:color w:val="000000"/>
                <w:sz w:val="20"/>
                <w:szCs w:val="20"/>
              </w:rPr>
            </w:pPr>
            <w:r w:rsidRPr="003B385D">
              <w:rPr>
                <w:color w:val="000000"/>
                <w:sz w:val="20"/>
                <w:szCs w:val="20"/>
              </w:rPr>
              <w:t>ед.</w:t>
            </w:r>
          </w:p>
        </w:tc>
        <w:tc>
          <w:tcPr>
            <w:tcW w:w="1667" w:type="pct"/>
            <w:shd w:val="clear" w:color="auto" w:fill="auto"/>
            <w:noWrap/>
            <w:vAlign w:val="center"/>
            <w:hideMark/>
          </w:tcPr>
          <w:p w14:paraId="1E1454F1" w14:textId="77777777" w:rsidR="00121791" w:rsidRPr="003B385D" w:rsidRDefault="00121791" w:rsidP="006715EA">
            <w:pPr>
              <w:contextualSpacing/>
              <w:jc w:val="center"/>
              <w:rPr>
                <w:color w:val="000000"/>
                <w:sz w:val="20"/>
                <w:szCs w:val="20"/>
              </w:rPr>
            </w:pPr>
            <w:r w:rsidRPr="003B385D">
              <w:rPr>
                <w:color w:val="000000"/>
                <w:sz w:val="20"/>
                <w:szCs w:val="20"/>
              </w:rPr>
              <w:t>1</w:t>
            </w:r>
          </w:p>
        </w:tc>
      </w:tr>
      <w:tr w:rsidR="00121791" w:rsidRPr="003B385D" w14:paraId="1908E3A8" w14:textId="77777777" w:rsidTr="006715EA">
        <w:trPr>
          <w:trHeight w:val="85"/>
        </w:trPr>
        <w:tc>
          <w:tcPr>
            <w:tcW w:w="1666" w:type="pct"/>
            <w:shd w:val="clear" w:color="auto" w:fill="auto"/>
            <w:vAlign w:val="center"/>
            <w:hideMark/>
          </w:tcPr>
          <w:p w14:paraId="0656C464" w14:textId="77777777" w:rsidR="00121791" w:rsidRPr="003B385D" w:rsidRDefault="00121791" w:rsidP="006715EA">
            <w:pPr>
              <w:contextualSpacing/>
              <w:rPr>
                <w:color w:val="000000"/>
                <w:sz w:val="20"/>
                <w:szCs w:val="20"/>
              </w:rPr>
            </w:pPr>
            <w:r w:rsidRPr="003B385D">
              <w:rPr>
                <w:color w:val="000000"/>
                <w:sz w:val="20"/>
                <w:szCs w:val="20"/>
              </w:rPr>
              <w:t>в ремонте</w:t>
            </w:r>
          </w:p>
        </w:tc>
        <w:tc>
          <w:tcPr>
            <w:tcW w:w="1667" w:type="pct"/>
            <w:shd w:val="clear" w:color="auto" w:fill="auto"/>
            <w:vAlign w:val="center"/>
            <w:hideMark/>
          </w:tcPr>
          <w:p w14:paraId="49B8EEBE" w14:textId="77777777" w:rsidR="00121791" w:rsidRPr="003B385D" w:rsidRDefault="00121791" w:rsidP="006715EA">
            <w:pPr>
              <w:contextualSpacing/>
              <w:jc w:val="center"/>
              <w:rPr>
                <w:color w:val="000000"/>
                <w:sz w:val="20"/>
                <w:szCs w:val="20"/>
              </w:rPr>
            </w:pPr>
            <w:r w:rsidRPr="003B385D">
              <w:rPr>
                <w:color w:val="000000"/>
                <w:sz w:val="20"/>
                <w:szCs w:val="20"/>
              </w:rPr>
              <w:t>ед.</w:t>
            </w:r>
          </w:p>
        </w:tc>
        <w:tc>
          <w:tcPr>
            <w:tcW w:w="1667" w:type="pct"/>
            <w:shd w:val="clear" w:color="auto" w:fill="auto"/>
            <w:noWrap/>
            <w:vAlign w:val="center"/>
            <w:hideMark/>
          </w:tcPr>
          <w:p w14:paraId="56ABD4A0" w14:textId="77777777" w:rsidR="00121791" w:rsidRPr="003B385D" w:rsidRDefault="00121791" w:rsidP="006715EA">
            <w:pPr>
              <w:contextualSpacing/>
              <w:jc w:val="center"/>
              <w:rPr>
                <w:color w:val="000000"/>
                <w:sz w:val="20"/>
                <w:szCs w:val="20"/>
              </w:rPr>
            </w:pPr>
            <w:r w:rsidRPr="003B385D">
              <w:rPr>
                <w:color w:val="000000"/>
                <w:sz w:val="20"/>
                <w:szCs w:val="20"/>
              </w:rPr>
              <w:t>0</w:t>
            </w:r>
          </w:p>
        </w:tc>
      </w:tr>
      <w:tr w:rsidR="00121791" w:rsidRPr="003B385D" w14:paraId="4BD43DEA" w14:textId="77777777" w:rsidTr="006715EA">
        <w:trPr>
          <w:trHeight w:val="85"/>
        </w:trPr>
        <w:tc>
          <w:tcPr>
            <w:tcW w:w="1666" w:type="pct"/>
            <w:shd w:val="clear" w:color="auto" w:fill="auto"/>
            <w:vAlign w:val="center"/>
            <w:hideMark/>
          </w:tcPr>
          <w:p w14:paraId="05125C3B" w14:textId="77777777" w:rsidR="00121791" w:rsidRPr="003B385D" w:rsidRDefault="00121791" w:rsidP="006715EA">
            <w:pPr>
              <w:contextualSpacing/>
              <w:rPr>
                <w:color w:val="000000"/>
                <w:sz w:val="20"/>
                <w:szCs w:val="20"/>
              </w:rPr>
            </w:pPr>
            <w:r w:rsidRPr="003B385D">
              <w:rPr>
                <w:color w:val="000000"/>
                <w:sz w:val="20"/>
                <w:szCs w:val="20"/>
              </w:rPr>
              <w:t>Установленная производственная мощность насосных станций 1-го подъема</w:t>
            </w:r>
          </w:p>
        </w:tc>
        <w:tc>
          <w:tcPr>
            <w:tcW w:w="1667" w:type="pct"/>
            <w:shd w:val="clear" w:color="auto" w:fill="auto"/>
            <w:vAlign w:val="center"/>
            <w:hideMark/>
          </w:tcPr>
          <w:p w14:paraId="2C68FFC1" w14:textId="77777777" w:rsidR="00121791" w:rsidRPr="003B385D" w:rsidRDefault="00121791" w:rsidP="006715EA">
            <w:pPr>
              <w:contextualSpacing/>
              <w:jc w:val="center"/>
              <w:rPr>
                <w:color w:val="000000"/>
                <w:sz w:val="20"/>
                <w:szCs w:val="20"/>
              </w:rPr>
            </w:pPr>
            <w:r w:rsidRPr="003B385D">
              <w:rPr>
                <w:color w:val="000000"/>
                <w:sz w:val="20"/>
                <w:szCs w:val="20"/>
              </w:rPr>
              <w:t>т.м</w:t>
            </w:r>
            <w:r w:rsidRPr="003B385D">
              <w:rPr>
                <w:color w:val="000000"/>
                <w:sz w:val="20"/>
                <w:szCs w:val="20"/>
                <w:vertAlign w:val="superscript"/>
              </w:rPr>
              <w:t>3</w:t>
            </w:r>
            <w:r w:rsidRPr="003B385D">
              <w:rPr>
                <w:color w:val="000000"/>
                <w:sz w:val="20"/>
                <w:szCs w:val="20"/>
              </w:rPr>
              <w:t>/сут.</w:t>
            </w:r>
          </w:p>
        </w:tc>
        <w:tc>
          <w:tcPr>
            <w:tcW w:w="1667" w:type="pct"/>
            <w:shd w:val="clear" w:color="auto" w:fill="auto"/>
            <w:noWrap/>
            <w:vAlign w:val="center"/>
            <w:hideMark/>
          </w:tcPr>
          <w:p w14:paraId="53284B0E" w14:textId="77777777" w:rsidR="00121791" w:rsidRPr="003B385D" w:rsidRDefault="00121791" w:rsidP="006715EA">
            <w:pPr>
              <w:contextualSpacing/>
              <w:jc w:val="center"/>
              <w:rPr>
                <w:color w:val="000000"/>
                <w:sz w:val="20"/>
                <w:szCs w:val="20"/>
              </w:rPr>
            </w:pPr>
            <w:r w:rsidRPr="003B385D">
              <w:rPr>
                <w:color w:val="000000"/>
                <w:sz w:val="20"/>
                <w:szCs w:val="20"/>
              </w:rPr>
              <w:t>1,9</w:t>
            </w:r>
          </w:p>
        </w:tc>
      </w:tr>
      <w:tr w:rsidR="00121791" w:rsidRPr="003B385D" w14:paraId="794E0739" w14:textId="77777777" w:rsidTr="006715EA">
        <w:trPr>
          <w:trHeight w:val="85"/>
        </w:trPr>
        <w:tc>
          <w:tcPr>
            <w:tcW w:w="1666" w:type="pct"/>
            <w:shd w:val="clear" w:color="auto" w:fill="auto"/>
            <w:vAlign w:val="center"/>
            <w:hideMark/>
          </w:tcPr>
          <w:p w14:paraId="28580E14" w14:textId="77777777" w:rsidR="00121791" w:rsidRPr="003B385D" w:rsidRDefault="00121791" w:rsidP="006715EA">
            <w:pPr>
              <w:contextualSpacing/>
              <w:rPr>
                <w:color w:val="000000"/>
                <w:sz w:val="20"/>
                <w:szCs w:val="20"/>
              </w:rPr>
            </w:pPr>
            <w:r w:rsidRPr="003B385D">
              <w:rPr>
                <w:color w:val="000000"/>
                <w:sz w:val="20"/>
                <w:szCs w:val="20"/>
              </w:rPr>
              <w:t xml:space="preserve">Фактически задействованная мощность насосных станций 1-го подъема </w:t>
            </w:r>
          </w:p>
        </w:tc>
        <w:tc>
          <w:tcPr>
            <w:tcW w:w="1667" w:type="pct"/>
            <w:shd w:val="clear" w:color="auto" w:fill="auto"/>
            <w:vAlign w:val="center"/>
            <w:hideMark/>
          </w:tcPr>
          <w:p w14:paraId="5520E776" w14:textId="77777777" w:rsidR="00121791" w:rsidRPr="003B385D" w:rsidRDefault="00121791" w:rsidP="006715EA">
            <w:pPr>
              <w:contextualSpacing/>
              <w:jc w:val="center"/>
              <w:rPr>
                <w:color w:val="000000"/>
                <w:sz w:val="20"/>
                <w:szCs w:val="20"/>
              </w:rPr>
            </w:pPr>
            <w:r w:rsidRPr="003B385D">
              <w:rPr>
                <w:color w:val="000000"/>
                <w:sz w:val="20"/>
                <w:szCs w:val="20"/>
              </w:rPr>
              <w:t>тыс.м</w:t>
            </w:r>
            <w:r w:rsidRPr="003B385D">
              <w:rPr>
                <w:color w:val="000000"/>
                <w:sz w:val="20"/>
                <w:szCs w:val="20"/>
                <w:vertAlign w:val="superscript"/>
              </w:rPr>
              <w:t>3</w:t>
            </w:r>
            <w:r w:rsidRPr="003B385D">
              <w:rPr>
                <w:color w:val="000000"/>
                <w:sz w:val="20"/>
                <w:szCs w:val="20"/>
              </w:rPr>
              <w:t>/сут.</w:t>
            </w:r>
          </w:p>
        </w:tc>
        <w:tc>
          <w:tcPr>
            <w:tcW w:w="1667" w:type="pct"/>
            <w:shd w:val="clear" w:color="auto" w:fill="auto"/>
            <w:noWrap/>
            <w:vAlign w:val="center"/>
            <w:hideMark/>
          </w:tcPr>
          <w:p w14:paraId="6A5C7DAB" w14:textId="77777777" w:rsidR="00121791" w:rsidRPr="003B385D" w:rsidRDefault="00121791" w:rsidP="006715EA">
            <w:pPr>
              <w:contextualSpacing/>
              <w:jc w:val="center"/>
              <w:rPr>
                <w:color w:val="000000"/>
                <w:sz w:val="20"/>
                <w:szCs w:val="20"/>
              </w:rPr>
            </w:pPr>
            <w:r w:rsidRPr="003B385D">
              <w:rPr>
                <w:color w:val="000000"/>
                <w:sz w:val="20"/>
                <w:szCs w:val="20"/>
              </w:rPr>
              <w:t>0,65</w:t>
            </w:r>
          </w:p>
        </w:tc>
      </w:tr>
      <w:tr w:rsidR="00121791" w:rsidRPr="003B385D" w14:paraId="4D9F95E9" w14:textId="77777777" w:rsidTr="006715EA">
        <w:trPr>
          <w:trHeight w:val="85"/>
        </w:trPr>
        <w:tc>
          <w:tcPr>
            <w:tcW w:w="1666" w:type="pct"/>
            <w:shd w:val="clear" w:color="auto" w:fill="auto"/>
            <w:vAlign w:val="center"/>
            <w:hideMark/>
          </w:tcPr>
          <w:p w14:paraId="41780A72" w14:textId="77777777" w:rsidR="00121791" w:rsidRPr="003B385D" w:rsidRDefault="00121791" w:rsidP="006715EA">
            <w:pPr>
              <w:contextualSpacing/>
              <w:rPr>
                <w:color w:val="000000"/>
                <w:sz w:val="20"/>
                <w:szCs w:val="20"/>
              </w:rPr>
            </w:pPr>
            <w:r w:rsidRPr="003B385D">
              <w:rPr>
                <w:color w:val="000000"/>
                <w:sz w:val="20"/>
                <w:szCs w:val="20"/>
              </w:rPr>
              <w:t>в % от установленной мощности</w:t>
            </w:r>
          </w:p>
        </w:tc>
        <w:tc>
          <w:tcPr>
            <w:tcW w:w="1667" w:type="pct"/>
            <w:shd w:val="clear" w:color="auto" w:fill="auto"/>
            <w:vAlign w:val="center"/>
            <w:hideMark/>
          </w:tcPr>
          <w:p w14:paraId="35359141" w14:textId="77777777" w:rsidR="00121791" w:rsidRPr="003B385D" w:rsidRDefault="00121791" w:rsidP="006715EA">
            <w:pPr>
              <w:contextualSpacing/>
              <w:jc w:val="center"/>
              <w:rPr>
                <w:color w:val="000000"/>
                <w:sz w:val="20"/>
                <w:szCs w:val="20"/>
              </w:rPr>
            </w:pPr>
            <w:r w:rsidRPr="003B385D">
              <w:rPr>
                <w:color w:val="000000"/>
                <w:sz w:val="20"/>
                <w:szCs w:val="20"/>
              </w:rPr>
              <w:t>%</w:t>
            </w:r>
          </w:p>
        </w:tc>
        <w:tc>
          <w:tcPr>
            <w:tcW w:w="1667" w:type="pct"/>
            <w:shd w:val="clear" w:color="auto" w:fill="auto"/>
            <w:noWrap/>
            <w:vAlign w:val="center"/>
            <w:hideMark/>
          </w:tcPr>
          <w:p w14:paraId="63123C49" w14:textId="77777777" w:rsidR="00121791" w:rsidRPr="003B385D" w:rsidRDefault="00121791" w:rsidP="006715EA">
            <w:pPr>
              <w:contextualSpacing/>
              <w:jc w:val="center"/>
              <w:rPr>
                <w:color w:val="000000"/>
                <w:sz w:val="20"/>
                <w:szCs w:val="20"/>
              </w:rPr>
            </w:pPr>
            <w:r w:rsidRPr="003B385D">
              <w:rPr>
                <w:color w:val="000000"/>
                <w:sz w:val="20"/>
                <w:szCs w:val="20"/>
              </w:rPr>
              <w:t>34,21</w:t>
            </w:r>
          </w:p>
        </w:tc>
      </w:tr>
      <w:tr w:rsidR="00121791" w:rsidRPr="003B385D" w14:paraId="26DAE78A" w14:textId="77777777" w:rsidTr="006715EA">
        <w:trPr>
          <w:trHeight w:val="85"/>
        </w:trPr>
        <w:tc>
          <w:tcPr>
            <w:tcW w:w="1666" w:type="pct"/>
            <w:shd w:val="clear" w:color="auto" w:fill="auto"/>
            <w:vAlign w:val="center"/>
            <w:hideMark/>
          </w:tcPr>
          <w:p w14:paraId="7E46D9DE" w14:textId="77777777" w:rsidR="00121791" w:rsidRPr="003B385D" w:rsidRDefault="00121791" w:rsidP="006715EA">
            <w:pPr>
              <w:contextualSpacing/>
              <w:rPr>
                <w:color w:val="000000"/>
                <w:sz w:val="20"/>
                <w:szCs w:val="20"/>
              </w:rPr>
            </w:pPr>
            <w:r w:rsidRPr="003B385D">
              <w:rPr>
                <w:color w:val="000000"/>
                <w:sz w:val="20"/>
                <w:szCs w:val="20"/>
              </w:rPr>
              <w:t>Износ оборудования, используемого при подъеме воды</w:t>
            </w:r>
          </w:p>
        </w:tc>
        <w:tc>
          <w:tcPr>
            <w:tcW w:w="1667" w:type="pct"/>
            <w:shd w:val="clear" w:color="auto" w:fill="auto"/>
            <w:vAlign w:val="center"/>
            <w:hideMark/>
          </w:tcPr>
          <w:p w14:paraId="7F210BC3" w14:textId="77777777" w:rsidR="00121791" w:rsidRPr="003B385D" w:rsidRDefault="00121791" w:rsidP="006715EA">
            <w:pPr>
              <w:contextualSpacing/>
              <w:jc w:val="center"/>
              <w:rPr>
                <w:color w:val="000000"/>
                <w:sz w:val="20"/>
                <w:szCs w:val="20"/>
              </w:rPr>
            </w:pPr>
            <w:r w:rsidRPr="003B385D">
              <w:rPr>
                <w:color w:val="000000"/>
                <w:sz w:val="20"/>
                <w:szCs w:val="20"/>
              </w:rPr>
              <w:t>%</w:t>
            </w:r>
          </w:p>
        </w:tc>
        <w:tc>
          <w:tcPr>
            <w:tcW w:w="1667" w:type="pct"/>
            <w:shd w:val="clear" w:color="auto" w:fill="auto"/>
            <w:noWrap/>
            <w:vAlign w:val="center"/>
            <w:hideMark/>
          </w:tcPr>
          <w:p w14:paraId="31CD2A42" w14:textId="77777777" w:rsidR="00121791" w:rsidRPr="003B385D" w:rsidRDefault="00121791" w:rsidP="006715EA">
            <w:pPr>
              <w:contextualSpacing/>
              <w:jc w:val="center"/>
              <w:rPr>
                <w:color w:val="000000"/>
                <w:sz w:val="20"/>
                <w:szCs w:val="20"/>
              </w:rPr>
            </w:pPr>
            <w:r w:rsidRPr="003B385D">
              <w:rPr>
                <w:color w:val="000000"/>
                <w:sz w:val="20"/>
                <w:szCs w:val="20"/>
              </w:rPr>
              <w:t>50</w:t>
            </w:r>
          </w:p>
        </w:tc>
      </w:tr>
      <w:tr w:rsidR="00121791" w:rsidRPr="003B385D" w14:paraId="0D1BABC7" w14:textId="77777777" w:rsidTr="006715EA">
        <w:trPr>
          <w:trHeight w:val="85"/>
        </w:trPr>
        <w:tc>
          <w:tcPr>
            <w:tcW w:w="1666" w:type="pct"/>
            <w:shd w:val="clear" w:color="auto" w:fill="auto"/>
            <w:vAlign w:val="center"/>
            <w:hideMark/>
          </w:tcPr>
          <w:p w14:paraId="36F17080" w14:textId="77777777" w:rsidR="00121791" w:rsidRPr="003B385D" w:rsidRDefault="00121791" w:rsidP="006715EA">
            <w:pPr>
              <w:contextualSpacing/>
              <w:rPr>
                <w:color w:val="000000"/>
                <w:sz w:val="20"/>
                <w:szCs w:val="20"/>
              </w:rPr>
            </w:pPr>
            <w:r w:rsidRPr="003B385D">
              <w:rPr>
                <w:color w:val="000000"/>
                <w:sz w:val="20"/>
                <w:szCs w:val="20"/>
              </w:rPr>
              <w:t>Установленная производственная мощность очистных сооружений</w:t>
            </w:r>
          </w:p>
        </w:tc>
        <w:tc>
          <w:tcPr>
            <w:tcW w:w="1667" w:type="pct"/>
            <w:shd w:val="clear" w:color="auto" w:fill="auto"/>
            <w:vAlign w:val="center"/>
            <w:hideMark/>
          </w:tcPr>
          <w:p w14:paraId="6775B065" w14:textId="77777777" w:rsidR="00121791" w:rsidRPr="003B385D" w:rsidRDefault="00121791" w:rsidP="006715EA">
            <w:pPr>
              <w:contextualSpacing/>
              <w:jc w:val="center"/>
              <w:rPr>
                <w:color w:val="000000"/>
                <w:sz w:val="20"/>
                <w:szCs w:val="20"/>
              </w:rPr>
            </w:pPr>
            <w:r w:rsidRPr="003B385D">
              <w:rPr>
                <w:color w:val="000000"/>
                <w:sz w:val="20"/>
                <w:szCs w:val="20"/>
              </w:rPr>
              <w:t>тыс.м</w:t>
            </w:r>
            <w:r w:rsidRPr="003B385D">
              <w:rPr>
                <w:color w:val="000000"/>
                <w:sz w:val="20"/>
                <w:szCs w:val="20"/>
                <w:vertAlign w:val="superscript"/>
              </w:rPr>
              <w:t>3</w:t>
            </w:r>
            <w:r w:rsidRPr="003B385D">
              <w:rPr>
                <w:color w:val="000000"/>
                <w:sz w:val="20"/>
                <w:szCs w:val="20"/>
              </w:rPr>
              <w:t>/сут.</w:t>
            </w:r>
          </w:p>
        </w:tc>
        <w:tc>
          <w:tcPr>
            <w:tcW w:w="1667" w:type="pct"/>
            <w:shd w:val="clear" w:color="auto" w:fill="auto"/>
            <w:noWrap/>
            <w:vAlign w:val="center"/>
            <w:hideMark/>
          </w:tcPr>
          <w:p w14:paraId="28FD00FD" w14:textId="77777777" w:rsidR="00121791" w:rsidRPr="003B385D" w:rsidRDefault="00121791" w:rsidP="006715EA">
            <w:pPr>
              <w:contextualSpacing/>
              <w:jc w:val="center"/>
              <w:rPr>
                <w:color w:val="000000"/>
                <w:sz w:val="20"/>
                <w:szCs w:val="20"/>
              </w:rPr>
            </w:pPr>
            <w:r w:rsidRPr="003B385D">
              <w:rPr>
                <w:color w:val="000000"/>
                <w:sz w:val="20"/>
                <w:szCs w:val="20"/>
              </w:rPr>
              <w:t>1,9</w:t>
            </w:r>
          </w:p>
        </w:tc>
      </w:tr>
      <w:tr w:rsidR="00121791" w:rsidRPr="003B385D" w14:paraId="0EB7083E" w14:textId="77777777" w:rsidTr="006715EA">
        <w:trPr>
          <w:trHeight w:val="85"/>
        </w:trPr>
        <w:tc>
          <w:tcPr>
            <w:tcW w:w="1666" w:type="pct"/>
            <w:shd w:val="clear" w:color="auto" w:fill="auto"/>
            <w:vAlign w:val="center"/>
            <w:hideMark/>
          </w:tcPr>
          <w:p w14:paraId="799997CE" w14:textId="77777777" w:rsidR="00121791" w:rsidRPr="003B385D" w:rsidRDefault="00121791" w:rsidP="006715EA">
            <w:pPr>
              <w:contextualSpacing/>
              <w:rPr>
                <w:color w:val="000000"/>
                <w:sz w:val="20"/>
                <w:szCs w:val="20"/>
              </w:rPr>
            </w:pPr>
            <w:r w:rsidRPr="003B385D">
              <w:rPr>
                <w:color w:val="000000"/>
                <w:sz w:val="20"/>
                <w:szCs w:val="20"/>
              </w:rPr>
              <w:t>Фактически задействованная мощность очистных сооружений</w:t>
            </w:r>
          </w:p>
        </w:tc>
        <w:tc>
          <w:tcPr>
            <w:tcW w:w="1667" w:type="pct"/>
            <w:shd w:val="clear" w:color="auto" w:fill="auto"/>
            <w:vAlign w:val="center"/>
            <w:hideMark/>
          </w:tcPr>
          <w:p w14:paraId="1461A19D" w14:textId="77777777" w:rsidR="00121791" w:rsidRPr="003B385D" w:rsidRDefault="00121791" w:rsidP="006715EA">
            <w:pPr>
              <w:contextualSpacing/>
              <w:jc w:val="center"/>
              <w:rPr>
                <w:color w:val="000000"/>
                <w:sz w:val="20"/>
                <w:szCs w:val="20"/>
              </w:rPr>
            </w:pPr>
            <w:r w:rsidRPr="003B385D">
              <w:rPr>
                <w:color w:val="000000"/>
                <w:sz w:val="20"/>
                <w:szCs w:val="20"/>
              </w:rPr>
              <w:t>тыс.м</w:t>
            </w:r>
            <w:r w:rsidRPr="003B385D">
              <w:rPr>
                <w:color w:val="000000"/>
                <w:sz w:val="20"/>
                <w:szCs w:val="20"/>
                <w:vertAlign w:val="superscript"/>
              </w:rPr>
              <w:t>3</w:t>
            </w:r>
            <w:r w:rsidRPr="003B385D">
              <w:rPr>
                <w:color w:val="000000"/>
                <w:sz w:val="20"/>
                <w:szCs w:val="20"/>
              </w:rPr>
              <w:t>/сут.</w:t>
            </w:r>
          </w:p>
        </w:tc>
        <w:tc>
          <w:tcPr>
            <w:tcW w:w="1667" w:type="pct"/>
            <w:shd w:val="clear" w:color="auto" w:fill="auto"/>
            <w:noWrap/>
            <w:vAlign w:val="center"/>
            <w:hideMark/>
          </w:tcPr>
          <w:p w14:paraId="0081CD8B" w14:textId="77777777" w:rsidR="00121791" w:rsidRPr="003B385D" w:rsidRDefault="00121791" w:rsidP="006715EA">
            <w:pPr>
              <w:contextualSpacing/>
              <w:jc w:val="center"/>
              <w:rPr>
                <w:color w:val="000000"/>
                <w:sz w:val="20"/>
                <w:szCs w:val="20"/>
              </w:rPr>
            </w:pPr>
            <w:r w:rsidRPr="003B385D">
              <w:rPr>
                <w:color w:val="000000"/>
                <w:sz w:val="20"/>
                <w:szCs w:val="20"/>
              </w:rPr>
              <w:t>0,65</w:t>
            </w:r>
          </w:p>
        </w:tc>
      </w:tr>
      <w:tr w:rsidR="00121791" w:rsidRPr="003B385D" w14:paraId="5AEA6207" w14:textId="77777777" w:rsidTr="006715EA">
        <w:trPr>
          <w:trHeight w:val="85"/>
        </w:trPr>
        <w:tc>
          <w:tcPr>
            <w:tcW w:w="1666" w:type="pct"/>
            <w:shd w:val="clear" w:color="auto" w:fill="auto"/>
            <w:vAlign w:val="center"/>
            <w:hideMark/>
          </w:tcPr>
          <w:p w14:paraId="1EC3F596" w14:textId="77777777" w:rsidR="00121791" w:rsidRPr="003B385D" w:rsidRDefault="00121791" w:rsidP="006715EA">
            <w:pPr>
              <w:contextualSpacing/>
              <w:rPr>
                <w:color w:val="000000"/>
                <w:sz w:val="20"/>
                <w:szCs w:val="20"/>
              </w:rPr>
            </w:pPr>
            <w:r w:rsidRPr="003B385D">
              <w:rPr>
                <w:color w:val="000000"/>
                <w:sz w:val="20"/>
                <w:szCs w:val="20"/>
              </w:rPr>
              <w:t>в % от установленной мощности</w:t>
            </w:r>
          </w:p>
        </w:tc>
        <w:tc>
          <w:tcPr>
            <w:tcW w:w="1667" w:type="pct"/>
            <w:shd w:val="clear" w:color="auto" w:fill="auto"/>
            <w:vAlign w:val="center"/>
            <w:hideMark/>
          </w:tcPr>
          <w:p w14:paraId="5EB15046" w14:textId="77777777" w:rsidR="00121791" w:rsidRPr="003B385D" w:rsidRDefault="00121791" w:rsidP="006715EA">
            <w:pPr>
              <w:contextualSpacing/>
              <w:jc w:val="center"/>
              <w:rPr>
                <w:color w:val="000000"/>
                <w:sz w:val="20"/>
                <w:szCs w:val="20"/>
              </w:rPr>
            </w:pPr>
            <w:r w:rsidRPr="003B385D">
              <w:rPr>
                <w:color w:val="000000"/>
                <w:sz w:val="20"/>
                <w:szCs w:val="20"/>
              </w:rPr>
              <w:t>%</w:t>
            </w:r>
          </w:p>
        </w:tc>
        <w:tc>
          <w:tcPr>
            <w:tcW w:w="1667" w:type="pct"/>
            <w:shd w:val="clear" w:color="auto" w:fill="auto"/>
            <w:noWrap/>
            <w:vAlign w:val="center"/>
            <w:hideMark/>
          </w:tcPr>
          <w:p w14:paraId="53616848" w14:textId="77777777" w:rsidR="00121791" w:rsidRPr="003B385D" w:rsidRDefault="00121791" w:rsidP="006715EA">
            <w:pPr>
              <w:contextualSpacing/>
              <w:jc w:val="center"/>
              <w:rPr>
                <w:color w:val="000000"/>
                <w:sz w:val="20"/>
                <w:szCs w:val="20"/>
              </w:rPr>
            </w:pPr>
            <w:r w:rsidRPr="003B385D">
              <w:rPr>
                <w:color w:val="000000"/>
                <w:sz w:val="20"/>
                <w:szCs w:val="20"/>
              </w:rPr>
              <w:t>34,21</w:t>
            </w:r>
          </w:p>
        </w:tc>
      </w:tr>
      <w:tr w:rsidR="00121791" w:rsidRPr="003B385D" w14:paraId="20FA2ECF" w14:textId="77777777" w:rsidTr="006715EA">
        <w:trPr>
          <w:trHeight w:val="85"/>
        </w:trPr>
        <w:tc>
          <w:tcPr>
            <w:tcW w:w="1666" w:type="pct"/>
            <w:shd w:val="clear" w:color="auto" w:fill="auto"/>
            <w:vAlign w:val="center"/>
            <w:hideMark/>
          </w:tcPr>
          <w:p w14:paraId="6CBF9882" w14:textId="77777777" w:rsidR="00121791" w:rsidRPr="003B385D" w:rsidRDefault="00121791" w:rsidP="006715EA">
            <w:pPr>
              <w:contextualSpacing/>
              <w:rPr>
                <w:color w:val="000000"/>
                <w:sz w:val="20"/>
                <w:szCs w:val="20"/>
              </w:rPr>
            </w:pPr>
            <w:r w:rsidRPr="003B385D">
              <w:rPr>
                <w:color w:val="000000"/>
                <w:sz w:val="20"/>
                <w:szCs w:val="20"/>
              </w:rPr>
              <w:t>Износ очистных сооружений</w:t>
            </w:r>
          </w:p>
        </w:tc>
        <w:tc>
          <w:tcPr>
            <w:tcW w:w="1667" w:type="pct"/>
            <w:shd w:val="clear" w:color="auto" w:fill="auto"/>
            <w:vAlign w:val="center"/>
            <w:hideMark/>
          </w:tcPr>
          <w:p w14:paraId="0D4A97A2" w14:textId="77777777" w:rsidR="00121791" w:rsidRPr="003B385D" w:rsidRDefault="00121791" w:rsidP="006715EA">
            <w:pPr>
              <w:contextualSpacing/>
              <w:jc w:val="center"/>
              <w:rPr>
                <w:color w:val="000000"/>
                <w:sz w:val="20"/>
                <w:szCs w:val="20"/>
              </w:rPr>
            </w:pPr>
            <w:r w:rsidRPr="003B385D">
              <w:rPr>
                <w:color w:val="000000"/>
                <w:sz w:val="20"/>
                <w:szCs w:val="20"/>
              </w:rPr>
              <w:t>%</w:t>
            </w:r>
          </w:p>
        </w:tc>
        <w:tc>
          <w:tcPr>
            <w:tcW w:w="1667" w:type="pct"/>
            <w:shd w:val="clear" w:color="auto" w:fill="auto"/>
            <w:noWrap/>
            <w:vAlign w:val="center"/>
            <w:hideMark/>
          </w:tcPr>
          <w:p w14:paraId="01A7E49E" w14:textId="77777777" w:rsidR="00121791" w:rsidRPr="003B385D" w:rsidRDefault="00121791" w:rsidP="006715EA">
            <w:pPr>
              <w:contextualSpacing/>
              <w:jc w:val="center"/>
              <w:rPr>
                <w:color w:val="000000"/>
                <w:sz w:val="20"/>
                <w:szCs w:val="20"/>
              </w:rPr>
            </w:pPr>
            <w:r w:rsidRPr="003B385D">
              <w:rPr>
                <w:color w:val="000000"/>
                <w:sz w:val="20"/>
                <w:szCs w:val="20"/>
              </w:rPr>
              <w:t>50</w:t>
            </w:r>
          </w:p>
        </w:tc>
      </w:tr>
      <w:tr w:rsidR="00121791" w:rsidRPr="003B385D" w14:paraId="4A3282F7" w14:textId="77777777" w:rsidTr="006715EA">
        <w:trPr>
          <w:trHeight w:val="300"/>
        </w:trPr>
        <w:tc>
          <w:tcPr>
            <w:tcW w:w="1666" w:type="pct"/>
            <w:shd w:val="clear" w:color="auto" w:fill="auto"/>
            <w:vAlign w:val="center"/>
            <w:hideMark/>
          </w:tcPr>
          <w:p w14:paraId="38E27186" w14:textId="77777777" w:rsidR="00121791" w:rsidRPr="003B385D" w:rsidRDefault="00121791" w:rsidP="006715EA">
            <w:pPr>
              <w:contextualSpacing/>
              <w:rPr>
                <w:color w:val="000000"/>
                <w:sz w:val="20"/>
                <w:szCs w:val="20"/>
              </w:rPr>
            </w:pPr>
            <w:r w:rsidRPr="003B385D">
              <w:rPr>
                <w:color w:val="000000"/>
                <w:sz w:val="20"/>
                <w:szCs w:val="20"/>
              </w:rPr>
              <w:t>Установленная производственная мощность водопровода</w:t>
            </w:r>
          </w:p>
        </w:tc>
        <w:tc>
          <w:tcPr>
            <w:tcW w:w="1667" w:type="pct"/>
            <w:shd w:val="clear" w:color="auto" w:fill="auto"/>
            <w:vAlign w:val="center"/>
            <w:hideMark/>
          </w:tcPr>
          <w:p w14:paraId="6229FB1B" w14:textId="77777777" w:rsidR="00121791" w:rsidRPr="003B385D" w:rsidRDefault="00121791" w:rsidP="006715EA">
            <w:pPr>
              <w:contextualSpacing/>
              <w:jc w:val="center"/>
              <w:rPr>
                <w:color w:val="000000"/>
                <w:sz w:val="20"/>
                <w:szCs w:val="20"/>
              </w:rPr>
            </w:pPr>
            <w:r w:rsidRPr="003B385D">
              <w:rPr>
                <w:color w:val="000000"/>
                <w:sz w:val="20"/>
                <w:szCs w:val="20"/>
              </w:rPr>
              <w:t>тыс.м</w:t>
            </w:r>
            <w:r w:rsidRPr="003B385D">
              <w:rPr>
                <w:color w:val="000000"/>
                <w:sz w:val="20"/>
                <w:szCs w:val="20"/>
                <w:vertAlign w:val="superscript"/>
              </w:rPr>
              <w:t>3</w:t>
            </w:r>
            <w:r w:rsidRPr="003B385D">
              <w:rPr>
                <w:color w:val="000000"/>
                <w:sz w:val="20"/>
                <w:szCs w:val="20"/>
              </w:rPr>
              <w:t>/сут.</w:t>
            </w:r>
          </w:p>
        </w:tc>
        <w:tc>
          <w:tcPr>
            <w:tcW w:w="1667" w:type="pct"/>
            <w:shd w:val="clear" w:color="auto" w:fill="auto"/>
            <w:noWrap/>
            <w:vAlign w:val="center"/>
            <w:hideMark/>
          </w:tcPr>
          <w:p w14:paraId="7F931FA9" w14:textId="77777777" w:rsidR="00121791" w:rsidRPr="003B385D" w:rsidRDefault="00121791" w:rsidP="006715EA">
            <w:pPr>
              <w:contextualSpacing/>
              <w:jc w:val="center"/>
              <w:rPr>
                <w:color w:val="000000"/>
                <w:sz w:val="20"/>
                <w:szCs w:val="20"/>
              </w:rPr>
            </w:pPr>
            <w:r w:rsidRPr="003B385D">
              <w:rPr>
                <w:color w:val="000000"/>
                <w:sz w:val="20"/>
                <w:szCs w:val="20"/>
              </w:rPr>
              <w:t>1,9</w:t>
            </w:r>
          </w:p>
        </w:tc>
      </w:tr>
      <w:tr w:rsidR="00121791" w:rsidRPr="003B385D" w14:paraId="4088B636" w14:textId="77777777" w:rsidTr="006715EA">
        <w:trPr>
          <w:trHeight w:val="300"/>
        </w:trPr>
        <w:tc>
          <w:tcPr>
            <w:tcW w:w="1666" w:type="pct"/>
            <w:shd w:val="clear" w:color="auto" w:fill="auto"/>
            <w:vAlign w:val="center"/>
            <w:hideMark/>
          </w:tcPr>
          <w:p w14:paraId="0ED71F37" w14:textId="77777777" w:rsidR="00121791" w:rsidRPr="003B385D" w:rsidRDefault="00121791" w:rsidP="006715EA">
            <w:pPr>
              <w:contextualSpacing/>
              <w:rPr>
                <w:color w:val="000000"/>
                <w:sz w:val="20"/>
                <w:szCs w:val="20"/>
              </w:rPr>
            </w:pPr>
            <w:r w:rsidRPr="003B385D">
              <w:rPr>
                <w:color w:val="000000"/>
                <w:sz w:val="20"/>
                <w:szCs w:val="20"/>
              </w:rPr>
              <w:lastRenderedPageBreak/>
              <w:t xml:space="preserve">Фактически задействованная мощность водопровода </w:t>
            </w:r>
          </w:p>
        </w:tc>
        <w:tc>
          <w:tcPr>
            <w:tcW w:w="1667" w:type="pct"/>
            <w:shd w:val="clear" w:color="auto" w:fill="auto"/>
            <w:vAlign w:val="center"/>
            <w:hideMark/>
          </w:tcPr>
          <w:p w14:paraId="6DD54084" w14:textId="77777777" w:rsidR="00121791" w:rsidRPr="003B385D" w:rsidRDefault="00121791" w:rsidP="006715EA">
            <w:pPr>
              <w:contextualSpacing/>
              <w:jc w:val="center"/>
              <w:rPr>
                <w:color w:val="000000"/>
                <w:sz w:val="20"/>
                <w:szCs w:val="20"/>
              </w:rPr>
            </w:pPr>
            <w:r w:rsidRPr="003B385D">
              <w:rPr>
                <w:color w:val="000000"/>
                <w:sz w:val="20"/>
                <w:szCs w:val="20"/>
              </w:rPr>
              <w:t>тыс.м</w:t>
            </w:r>
            <w:r w:rsidRPr="003B385D">
              <w:rPr>
                <w:color w:val="000000"/>
                <w:sz w:val="20"/>
                <w:szCs w:val="20"/>
                <w:vertAlign w:val="superscript"/>
              </w:rPr>
              <w:t>3</w:t>
            </w:r>
            <w:r w:rsidRPr="003B385D">
              <w:rPr>
                <w:color w:val="000000"/>
                <w:sz w:val="20"/>
                <w:szCs w:val="20"/>
              </w:rPr>
              <w:t>/сут.</w:t>
            </w:r>
          </w:p>
        </w:tc>
        <w:tc>
          <w:tcPr>
            <w:tcW w:w="1667" w:type="pct"/>
            <w:shd w:val="clear" w:color="auto" w:fill="auto"/>
            <w:noWrap/>
            <w:vAlign w:val="center"/>
            <w:hideMark/>
          </w:tcPr>
          <w:p w14:paraId="2919095B" w14:textId="77777777" w:rsidR="00121791" w:rsidRPr="003B385D" w:rsidRDefault="00121791" w:rsidP="006715EA">
            <w:pPr>
              <w:contextualSpacing/>
              <w:jc w:val="center"/>
              <w:rPr>
                <w:color w:val="000000"/>
                <w:sz w:val="20"/>
                <w:szCs w:val="20"/>
              </w:rPr>
            </w:pPr>
            <w:r w:rsidRPr="003B385D">
              <w:rPr>
                <w:color w:val="000000"/>
                <w:sz w:val="20"/>
                <w:szCs w:val="20"/>
              </w:rPr>
              <w:t>0,65</w:t>
            </w:r>
          </w:p>
        </w:tc>
      </w:tr>
      <w:tr w:rsidR="00121791" w:rsidRPr="003B385D" w14:paraId="0BBAE7E9" w14:textId="77777777" w:rsidTr="006715EA">
        <w:trPr>
          <w:trHeight w:val="85"/>
        </w:trPr>
        <w:tc>
          <w:tcPr>
            <w:tcW w:w="1666" w:type="pct"/>
            <w:shd w:val="clear" w:color="auto" w:fill="auto"/>
            <w:vAlign w:val="center"/>
            <w:hideMark/>
          </w:tcPr>
          <w:p w14:paraId="57C2FA66" w14:textId="77777777" w:rsidR="00121791" w:rsidRPr="003B385D" w:rsidRDefault="00121791" w:rsidP="006715EA">
            <w:pPr>
              <w:contextualSpacing/>
              <w:rPr>
                <w:color w:val="000000"/>
                <w:sz w:val="20"/>
                <w:szCs w:val="20"/>
              </w:rPr>
            </w:pPr>
            <w:r w:rsidRPr="003B385D">
              <w:rPr>
                <w:color w:val="000000"/>
                <w:sz w:val="20"/>
                <w:szCs w:val="20"/>
              </w:rPr>
              <w:t>в % от установленной мощности</w:t>
            </w:r>
          </w:p>
        </w:tc>
        <w:tc>
          <w:tcPr>
            <w:tcW w:w="1667" w:type="pct"/>
            <w:shd w:val="clear" w:color="auto" w:fill="auto"/>
            <w:vAlign w:val="center"/>
            <w:hideMark/>
          </w:tcPr>
          <w:p w14:paraId="6E0D1184" w14:textId="77777777" w:rsidR="00121791" w:rsidRPr="003B385D" w:rsidRDefault="00121791" w:rsidP="006715EA">
            <w:pPr>
              <w:contextualSpacing/>
              <w:jc w:val="center"/>
              <w:rPr>
                <w:color w:val="000000"/>
                <w:sz w:val="20"/>
                <w:szCs w:val="20"/>
              </w:rPr>
            </w:pPr>
            <w:r w:rsidRPr="003B385D">
              <w:rPr>
                <w:color w:val="000000"/>
                <w:sz w:val="20"/>
                <w:szCs w:val="20"/>
              </w:rPr>
              <w:t>%</w:t>
            </w:r>
          </w:p>
        </w:tc>
        <w:tc>
          <w:tcPr>
            <w:tcW w:w="1667" w:type="pct"/>
            <w:shd w:val="clear" w:color="auto" w:fill="auto"/>
            <w:noWrap/>
            <w:vAlign w:val="center"/>
            <w:hideMark/>
          </w:tcPr>
          <w:p w14:paraId="0665D577" w14:textId="77777777" w:rsidR="00121791" w:rsidRPr="003B385D" w:rsidRDefault="00121791" w:rsidP="006715EA">
            <w:pPr>
              <w:contextualSpacing/>
              <w:jc w:val="center"/>
              <w:rPr>
                <w:color w:val="000000"/>
                <w:sz w:val="20"/>
                <w:szCs w:val="20"/>
              </w:rPr>
            </w:pPr>
            <w:r w:rsidRPr="003B385D">
              <w:rPr>
                <w:color w:val="000000"/>
                <w:sz w:val="20"/>
                <w:szCs w:val="20"/>
              </w:rPr>
              <w:t>34,21</w:t>
            </w:r>
          </w:p>
        </w:tc>
      </w:tr>
      <w:tr w:rsidR="00121791" w:rsidRPr="003B385D" w14:paraId="5200BD9C" w14:textId="77777777" w:rsidTr="006715EA">
        <w:trPr>
          <w:trHeight w:val="85"/>
        </w:trPr>
        <w:tc>
          <w:tcPr>
            <w:tcW w:w="1666" w:type="pct"/>
            <w:shd w:val="clear" w:color="auto" w:fill="auto"/>
            <w:vAlign w:val="center"/>
            <w:hideMark/>
          </w:tcPr>
          <w:p w14:paraId="1C5F9988" w14:textId="77777777" w:rsidR="00121791" w:rsidRPr="003B385D" w:rsidRDefault="00121791" w:rsidP="006715EA">
            <w:pPr>
              <w:rPr>
                <w:color w:val="000000"/>
                <w:sz w:val="20"/>
                <w:szCs w:val="20"/>
              </w:rPr>
            </w:pPr>
            <w:r w:rsidRPr="003B385D">
              <w:rPr>
                <w:color w:val="000000"/>
                <w:sz w:val="20"/>
                <w:szCs w:val="20"/>
              </w:rPr>
              <w:t>Численность основных производственных рабочих – всего, в том числе</w:t>
            </w:r>
          </w:p>
        </w:tc>
        <w:tc>
          <w:tcPr>
            <w:tcW w:w="1667" w:type="pct"/>
            <w:shd w:val="clear" w:color="auto" w:fill="auto"/>
            <w:vAlign w:val="center"/>
            <w:hideMark/>
          </w:tcPr>
          <w:p w14:paraId="1A91BF9D" w14:textId="77777777" w:rsidR="00121791" w:rsidRPr="003B385D" w:rsidRDefault="00121791" w:rsidP="006715EA">
            <w:pPr>
              <w:jc w:val="center"/>
              <w:rPr>
                <w:color w:val="000000"/>
                <w:sz w:val="20"/>
                <w:szCs w:val="20"/>
              </w:rPr>
            </w:pPr>
            <w:r w:rsidRPr="003B385D">
              <w:rPr>
                <w:color w:val="000000"/>
                <w:sz w:val="20"/>
                <w:szCs w:val="20"/>
              </w:rPr>
              <w:t>чел.</w:t>
            </w:r>
          </w:p>
        </w:tc>
        <w:tc>
          <w:tcPr>
            <w:tcW w:w="1667" w:type="pct"/>
            <w:shd w:val="clear" w:color="auto" w:fill="auto"/>
            <w:noWrap/>
            <w:vAlign w:val="center"/>
            <w:hideMark/>
          </w:tcPr>
          <w:p w14:paraId="6470AF44" w14:textId="77777777" w:rsidR="00121791" w:rsidRPr="003B385D" w:rsidRDefault="00121791" w:rsidP="006715EA">
            <w:pPr>
              <w:jc w:val="center"/>
              <w:rPr>
                <w:color w:val="000000"/>
                <w:sz w:val="20"/>
                <w:szCs w:val="20"/>
              </w:rPr>
            </w:pPr>
            <w:r w:rsidRPr="003B385D">
              <w:rPr>
                <w:color w:val="000000"/>
                <w:sz w:val="20"/>
                <w:szCs w:val="20"/>
              </w:rPr>
              <w:t>8</w:t>
            </w:r>
          </w:p>
        </w:tc>
      </w:tr>
      <w:tr w:rsidR="00121791" w:rsidRPr="003B385D" w14:paraId="65FFF792" w14:textId="77777777" w:rsidTr="006715EA">
        <w:trPr>
          <w:trHeight w:val="85"/>
        </w:trPr>
        <w:tc>
          <w:tcPr>
            <w:tcW w:w="1666" w:type="pct"/>
            <w:shd w:val="clear" w:color="auto" w:fill="auto"/>
            <w:vAlign w:val="center"/>
            <w:hideMark/>
          </w:tcPr>
          <w:p w14:paraId="0176F7D2" w14:textId="77777777" w:rsidR="00121791" w:rsidRPr="003B385D" w:rsidRDefault="00121791" w:rsidP="006715EA">
            <w:pPr>
              <w:rPr>
                <w:iCs/>
                <w:color w:val="000000"/>
                <w:sz w:val="20"/>
                <w:szCs w:val="20"/>
              </w:rPr>
            </w:pPr>
            <w:r w:rsidRPr="003B385D">
              <w:rPr>
                <w:iCs/>
                <w:color w:val="000000"/>
                <w:sz w:val="20"/>
                <w:szCs w:val="20"/>
              </w:rPr>
              <w:t>- подъем</w:t>
            </w:r>
          </w:p>
        </w:tc>
        <w:tc>
          <w:tcPr>
            <w:tcW w:w="1667" w:type="pct"/>
            <w:shd w:val="clear" w:color="auto" w:fill="auto"/>
            <w:vAlign w:val="center"/>
            <w:hideMark/>
          </w:tcPr>
          <w:p w14:paraId="4C0DE737" w14:textId="77777777" w:rsidR="00121791" w:rsidRPr="003B385D" w:rsidRDefault="00121791" w:rsidP="006715EA">
            <w:pPr>
              <w:jc w:val="center"/>
              <w:rPr>
                <w:iCs/>
                <w:color w:val="000000"/>
                <w:sz w:val="20"/>
                <w:szCs w:val="20"/>
              </w:rPr>
            </w:pPr>
            <w:r w:rsidRPr="003B385D">
              <w:rPr>
                <w:iCs/>
                <w:color w:val="000000"/>
                <w:sz w:val="20"/>
                <w:szCs w:val="20"/>
              </w:rPr>
              <w:t>чел.</w:t>
            </w:r>
          </w:p>
        </w:tc>
        <w:tc>
          <w:tcPr>
            <w:tcW w:w="1667" w:type="pct"/>
            <w:shd w:val="clear" w:color="auto" w:fill="auto"/>
            <w:noWrap/>
            <w:vAlign w:val="center"/>
            <w:hideMark/>
          </w:tcPr>
          <w:p w14:paraId="4C6BFE1A" w14:textId="77777777" w:rsidR="00121791" w:rsidRPr="003B385D" w:rsidRDefault="00121791" w:rsidP="006715EA">
            <w:pPr>
              <w:jc w:val="center"/>
              <w:rPr>
                <w:iCs/>
                <w:color w:val="000000"/>
                <w:sz w:val="20"/>
                <w:szCs w:val="20"/>
              </w:rPr>
            </w:pPr>
            <w:r w:rsidRPr="003B385D">
              <w:rPr>
                <w:iCs/>
                <w:color w:val="000000"/>
                <w:sz w:val="20"/>
                <w:szCs w:val="20"/>
              </w:rPr>
              <w:t>1</w:t>
            </w:r>
          </w:p>
        </w:tc>
      </w:tr>
      <w:tr w:rsidR="00121791" w:rsidRPr="003B385D" w14:paraId="511F09D8" w14:textId="77777777" w:rsidTr="006715EA">
        <w:trPr>
          <w:trHeight w:val="85"/>
        </w:trPr>
        <w:tc>
          <w:tcPr>
            <w:tcW w:w="1666" w:type="pct"/>
            <w:shd w:val="clear" w:color="auto" w:fill="auto"/>
            <w:vAlign w:val="center"/>
            <w:hideMark/>
          </w:tcPr>
          <w:p w14:paraId="27C98ADC" w14:textId="77777777" w:rsidR="00121791" w:rsidRPr="003B385D" w:rsidRDefault="00121791" w:rsidP="006715EA">
            <w:pPr>
              <w:rPr>
                <w:iCs/>
                <w:color w:val="000000"/>
                <w:sz w:val="20"/>
                <w:szCs w:val="20"/>
              </w:rPr>
            </w:pPr>
            <w:r w:rsidRPr="003B385D">
              <w:rPr>
                <w:iCs/>
                <w:color w:val="000000"/>
                <w:sz w:val="20"/>
                <w:szCs w:val="20"/>
              </w:rPr>
              <w:t>- очистка</w:t>
            </w:r>
          </w:p>
        </w:tc>
        <w:tc>
          <w:tcPr>
            <w:tcW w:w="1667" w:type="pct"/>
            <w:shd w:val="clear" w:color="auto" w:fill="auto"/>
            <w:vAlign w:val="center"/>
            <w:hideMark/>
          </w:tcPr>
          <w:p w14:paraId="79E0E632" w14:textId="77777777" w:rsidR="00121791" w:rsidRPr="003B385D" w:rsidRDefault="00121791" w:rsidP="006715EA">
            <w:pPr>
              <w:jc w:val="center"/>
              <w:rPr>
                <w:iCs/>
                <w:color w:val="000000"/>
                <w:sz w:val="20"/>
                <w:szCs w:val="20"/>
              </w:rPr>
            </w:pPr>
            <w:r w:rsidRPr="003B385D">
              <w:rPr>
                <w:iCs/>
                <w:color w:val="000000"/>
                <w:sz w:val="20"/>
                <w:szCs w:val="20"/>
              </w:rPr>
              <w:t>чел.</w:t>
            </w:r>
          </w:p>
        </w:tc>
        <w:tc>
          <w:tcPr>
            <w:tcW w:w="1667" w:type="pct"/>
            <w:shd w:val="clear" w:color="auto" w:fill="auto"/>
            <w:noWrap/>
            <w:vAlign w:val="center"/>
            <w:hideMark/>
          </w:tcPr>
          <w:p w14:paraId="43EC08EB" w14:textId="77777777" w:rsidR="00121791" w:rsidRPr="003B385D" w:rsidRDefault="00121791" w:rsidP="006715EA">
            <w:pPr>
              <w:jc w:val="center"/>
              <w:rPr>
                <w:iCs/>
                <w:color w:val="000000"/>
                <w:sz w:val="20"/>
                <w:szCs w:val="20"/>
              </w:rPr>
            </w:pPr>
            <w:r w:rsidRPr="003B385D">
              <w:rPr>
                <w:iCs/>
                <w:color w:val="000000"/>
                <w:sz w:val="20"/>
                <w:szCs w:val="20"/>
              </w:rPr>
              <w:t>4</w:t>
            </w:r>
          </w:p>
        </w:tc>
      </w:tr>
      <w:tr w:rsidR="00121791" w:rsidRPr="003B385D" w14:paraId="621D41B3" w14:textId="77777777" w:rsidTr="006715EA">
        <w:trPr>
          <w:trHeight w:val="85"/>
        </w:trPr>
        <w:tc>
          <w:tcPr>
            <w:tcW w:w="1666" w:type="pct"/>
            <w:shd w:val="clear" w:color="auto" w:fill="auto"/>
            <w:vAlign w:val="center"/>
            <w:hideMark/>
          </w:tcPr>
          <w:p w14:paraId="2EC98194" w14:textId="77777777" w:rsidR="00121791" w:rsidRPr="003B385D" w:rsidRDefault="00121791" w:rsidP="006715EA">
            <w:pPr>
              <w:rPr>
                <w:iCs/>
                <w:color w:val="000000"/>
                <w:sz w:val="20"/>
                <w:szCs w:val="20"/>
              </w:rPr>
            </w:pPr>
            <w:r w:rsidRPr="003B385D">
              <w:rPr>
                <w:iCs/>
                <w:color w:val="000000"/>
                <w:sz w:val="20"/>
                <w:szCs w:val="20"/>
              </w:rPr>
              <w:t>- транспортировка</w:t>
            </w:r>
          </w:p>
        </w:tc>
        <w:tc>
          <w:tcPr>
            <w:tcW w:w="1667" w:type="pct"/>
            <w:shd w:val="clear" w:color="auto" w:fill="auto"/>
            <w:vAlign w:val="center"/>
            <w:hideMark/>
          </w:tcPr>
          <w:p w14:paraId="037CEA01" w14:textId="77777777" w:rsidR="00121791" w:rsidRPr="003B385D" w:rsidRDefault="00121791" w:rsidP="006715EA">
            <w:pPr>
              <w:jc w:val="center"/>
              <w:rPr>
                <w:iCs/>
                <w:color w:val="000000"/>
                <w:sz w:val="20"/>
                <w:szCs w:val="20"/>
              </w:rPr>
            </w:pPr>
            <w:r w:rsidRPr="003B385D">
              <w:rPr>
                <w:iCs/>
                <w:color w:val="000000"/>
                <w:sz w:val="20"/>
                <w:szCs w:val="20"/>
              </w:rPr>
              <w:t>чел.</w:t>
            </w:r>
          </w:p>
        </w:tc>
        <w:tc>
          <w:tcPr>
            <w:tcW w:w="1667" w:type="pct"/>
            <w:shd w:val="clear" w:color="auto" w:fill="auto"/>
            <w:noWrap/>
            <w:vAlign w:val="center"/>
            <w:hideMark/>
          </w:tcPr>
          <w:p w14:paraId="6A29D6AB" w14:textId="77777777" w:rsidR="00121791" w:rsidRPr="003B385D" w:rsidRDefault="00121791" w:rsidP="006715EA">
            <w:pPr>
              <w:jc w:val="center"/>
              <w:rPr>
                <w:iCs/>
                <w:color w:val="000000"/>
                <w:sz w:val="20"/>
                <w:szCs w:val="20"/>
              </w:rPr>
            </w:pPr>
            <w:r w:rsidRPr="003B385D">
              <w:rPr>
                <w:iCs/>
                <w:color w:val="000000"/>
                <w:sz w:val="20"/>
                <w:szCs w:val="20"/>
              </w:rPr>
              <w:t>3</w:t>
            </w:r>
          </w:p>
        </w:tc>
      </w:tr>
    </w:tbl>
    <w:p w14:paraId="176E593B" w14:textId="77777777" w:rsidR="00121791" w:rsidRDefault="00121791" w:rsidP="00121791">
      <w:pPr>
        <w:widowControl w:val="0"/>
        <w:contextualSpacing/>
        <w:jc w:val="both"/>
        <w:rPr>
          <w:bCs/>
          <w:lang w:eastAsia="x-none"/>
        </w:rPr>
      </w:pPr>
    </w:p>
    <w:p w14:paraId="7F61E0CE" w14:textId="492E6B56" w:rsidR="00121791" w:rsidRPr="00675024" w:rsidRDefault="00121791" w:rsidP="00121791">
      <w:pPr>
        <w:keepNext/>
        <w:contextualSpacing/>
        <w:jc w:val="both"/>
        <w:rPr>
          <w:bCs/>
          <w:lang w:eastAsia="x-none"/>
        </w:rPr>
      </w:pPr>
      <w:r w:rsidRPr="00675024">
        <w:rPr>
          <w:bCs/>
          <w:lang w:val="x-none" w:eastAsia="x-none"/>
        </w:rPr>
        <w:t xml:space="preserve">Таблица </w:t>
      </w:r>
      <w:r w:rsidRPr="00675024">
        <w:rPr>
          <w:bCs/>
          <w:lang w:val="x-none" w:eastAsia="x-none"/>
        </w:rPr>
        <w:fldChar w:fldCharType="begin"/>
      </w:r>
      <w:r w:rsidRPr="00675024">
        <w:rPr>
          <w:bCs/>
          <w:lang w:val="x-none" w:eastAsia="x-none"/>
        </w:rPr>
        <w:instrText xml:space="preserve"> SEQ Таблица \* ARABIC </w:instrText>
      </w:r>
      <w:r w:rsidRPr="00675024">
        <w:rPr>
          <w:bCs/>
          <w:lang w:val="x-none" w:eastAsia="x-none"/>
        </w:rPr>
        <w:fldChar w:fldCharType="separate"/>
      </w:r>
      <w:r w:rsidR="0066723B">
        <w:rPr>
          <w:bCs/>
          <w:noProof/>
          <w:lang w:val="x-none" w:eastAsia="x-none"/>
        </w:rPr>
        <w:t>78</w:t>
      </w:r>
      <w:r w:rsidRPr="00675024">
        <w:rPr>
          <w:bCs/>
          <w:lang w:val="x-none" w:eastAsia="x-none"/>
        </w:rPr>
        <w:fldChar w:fldCharType="end"/>
      </w:r>
      <w:r w:rsidRPr="00675024">
        <w:rPr>
          <w:bCs/>
          <w:lang w:val="x-none" w:eastAsia="x-none"/>
        </w:rPr>
        <w:t xml:space="preserve"> – </w:t>
      </w:r>
      <w:r w:rsidRPr="00675024">
        <w:rPr>
          <w:bCs/>
          <w:lang w:eastAsia="x-none"/>
        </w:rPr>
        <w:t>Прогнозные балансы поступления сточных вод в централизованную систему водоотведения и отведения стоков</w:t>
      </w:r>
    </w:p>
    <w:p w14:paraId="68FA3DC3" w14:textId="77777777" w:rsidR="00121791" w:rsidRPr="00675024" w:rsidRDefault="00121791" w:rsidP="00121791">
      <w:pPr>
        <w:pStyle w:val="1d"/>
        <w:spacing w:before="0"/>
        <w:ind w:firstLine="0"/>
        <w:contextualSpacing/>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260"/>
        <w:gridCol w:w="1242"/>
        <w:gridCol w:w="967"/>
        <w:gridCol w:w="1044"/>
        <w:gridCol w:w="917"/>
        <w:gridCol w:w="917"/>
        <w:gridCol w:w="917"/>
        <w:gridCol w:w="917"/>
        <w:gridCol w:w="917"/>
        <w:gridCol w:w="917"/>
        <w:gridCol w:w="914"/>
      </w:tblGrid>
      <w:tr w:rsidR="00121791" w:rsidRPr="00675024" w14:paraId="61E1DAC6" w14:textId="77777777" w:rsidTr="006715EA">
        <w:trPr>
          <w:trHeight w:val="85"/>
          <w:tblHeader/>
        </w:trPr>
        <w:tc>
          <w:tcPr>
            <w:tcW w:w="290" w:type="pct"/>
            <w:vMerge w:val="restart"/>
            <w:shd w:val="clear" w:color="auto" w:fill="auto"/>
            <w:vAlign w:val="center"/>
            <w:hideMark/>
          </w:tcPr>
          <w:p w14:paraId="632056A7" w14:textId="77777777" w:rsidR="00121791" w:rsidRPr="00675024" w:rsidRDefault="00121791" w:rsidP="006715EA">
            <w:pPr>
              <w:contextualSpacing/>
              <w:jc w:val="center"/>
              <w:rPr>
                <w:color w:val="000000"/>
                <w:sz w:val="18"/>
                <w:szCs w:val="18"/>
              </w:rPr>
            </w:pPr>
            <w:r w:rsidRPr="00675024">
              <w:rPr>
                <w:color w:val="000000"/>
                <w:sz w:val="18"/>
                <w:szCs w:val="18"/>
              </w:rPr>
              <w:t>№ п/п</w:t>
            </w:r>
          </w:p>
        </w:tc>
        <w:tc>
          <w:tcPr>
            <w:tcW w:w="1441" w:type="pct"/>
            <w:vMerge w:val="restart"/>
            <w:shd w:val="clear" w:color="auto" w:fill="auto"/>
            <w:noWrap/>
            <w:vAlign w:val="center"/>
            <w:hideMark/>
          </w:tcPr>
          <w:p w14:paraId="6AA92553" w14:textId="77777777" w:rsidR="00121791" w:rsidRPr="00675024" w:rsidRDefault="00121791" w:rsidP="006715EA">
            <w:pPr>
              <w:contextualSpacing/>
              <w:jc w:val="center"/>
              <w:rPr>
                <w:color w:val="000000"/>
                <w:sz w:val="18"/>
                <w:szCs w:val="18"/>
              </w:rPr>
            </w:pPr>
            <w:r w:rsidRPr="00675024">
              <w:rPr>
                <w:color w:val="000000"/>
                <w:sz w:val="18"/>
                <w:szCs w:val="18"/>
              </w:rPr>
              <w:t>Наименование</w:t>
            </w:r>
          </w:p>
        </w:tc>
        <w:tc>
          <w:tcPr>
            <w:tcW w:w="420" w:type="pct"/>
            <w:vMerge w:val="restart"/>
            <w:shd w:val="clear" w:color="auto" w:fill="auto"/>
            <w:vAlign w:val="center"/>
            <w:hideMark/>
          </w:tcPr>
          <w:p w14:paraId="7609C720" w14:textId="77777777" w:rsidR="00121791" w:rsidRPr="00675024" w:rsidRDefault="00121791" w:rsidP="006715EA">
            <w:pPr>
              <w:contextualSpacing/>
              <w:jc w:val="center"/>
              <w:rPr>
                <w:color w:val="000000"/>
                <w:sz w:val="18"/>
                <w:szCs w:val="18"/>
              </w:rPr>
            </w:pPr>
            <w:r w:rsidRPr="00675024">
              <w:rPr>
                <w:color w:val="000000"/>
                <w:sz w:val="18"/>
                <w:szCs w:val="18"/>
              </w:rPr>
              <w:t>Единица</w:t>
            </w:r>
            <w:r w:rsidRPr="00675024">
              <w:rPr>
                <w:color w:val="000000"/>
                <w:sz w:val="18"/>
                <w:szCs w:val="18"/>
              </w:rPr>
              <w:br/>
              <w:t>измерения</w:t>
            </w:r>
          </w:p>
        </w:tc>
        <w:tc>
          <w:tcPr>
            <w:tcW w:w="327" w:type="pct"/>
            <w:shd w:val="clear" w:color="auto" w:fill="auto"/>
            <w:vAlign w:val="center"/>
          </w:tcPr>
          <w:p w14:paraId="70291EFE" w14:textId="77777777" w:rsidR="00121791" w:rsidRPr="00675024" w:rsidRDefault="00121791" w:rsidP="006715EA">
            <w:pPr>
              <w:contextualSpacing/>
              <w:jc w:val="center"/>
              <w:rPr>
                <w:color w:val="000000"/>
                <w:sz w:val="18"/>
                <w:szCs w:val="18"/>
              </w:rPr>
            </w:pPr>
            <w:r w:rsidRPr="00675024">
              <w:rPr>
                <w:color w:val="000000"/>
                <w:sz w:val="18"/>
                <w:szCs w:val="18"/>
              </w:rPr>
              <w:t>2019 год</w:t>
            </w:r>
          </w:p>
        </w:tc>
        <w:tc>
          <w:tcPr>
            <w:tcW w:w="663" w:type="pct"/>
            <w:gridSpan w:val="2"/>
            <w:shd w:val="clear" w:color="auto" w:fill="auto"/>
            <w:vAlign w:val="center"/>
            <w:hideMark/>
          </w:tcPr>
          <w:p w14:paraId="7496E697" w14:textId="77777777" w:rsidR="00121791" w:rsidRPr="00675024" w:rsidRDefault="00121791" w:rsidP="006715EA">
            <w:pPr>
              <w:contextualSpacing/>
              <w:jc w:val="center"/>
              <w:rPr>
                <w:color w:val="000000"/>
                <w:sz w:val="18"/>
                <w:szCs w:val="18"/>
              </w:rPr>
            </w:pPr>
            <w:r w:rsidRPr="00675024">
              <w:rPr>
                <w:color w:val="000000"/>
                <w:sz w:val="18"/>
                <w:szCs w:val="18"/>
              </w:rPr>
              <w:t>2020 год</w:t>
            </w:r>
          </w:p>
        </w:tc>
        <w:tc>
          <w:tcPr>
            <w:tcW w:w="310" w:type="pct"/>
            <w:vMerge w:val="restart"/>
            <w:shd w:val="clear" w:color="auto" w:fill="auto"/>
            <w:vAlign w:val="center"/>
            <w:hideMark/>
          </w:tcPr>
          <w:p w14:paraId="5C19137C" w14:textId="77777777" w:rsidR="00121791" w:rsidRPr="00675024" w:rsidRDefault="00121791" w:rsidP="006715EA">
            <w:pPr>
              <w:contextualSpacing/>
              <w:jc w:val="center"/>
              <w:rPr>
                <w:color w:val="000000"/>
                <w:sz w:val="18"/>
                <w:szCs w:val="18"/>
              </w:rPr>
            </w:pPr>
            <w:r w:rsidRPr="00675024">
              <w:rPr>
                <w:sz w:val="18"/>
                <w:szCs w:val="18"/>
              </w:rPr>
              <w:t>2021 год</w:t>
            </w:r>
          </w:p>
        </w:tc>
        <w:tc>
          <w:tcPr>
            <w:tcW w:w="310" w:type="pct"/>
            <w:vMerge w:val="restart"/>
            <w:shd w:val="clear" w:color="auto" w:fill="auto"/>
            <w:vAlign w:val="center"/>
            <w:hideMark/>
          </w:tcPr>
          <w:p w14:paraId="490D53CA" w14:textId="77777777" w:rsidR="00121791" w:rsidRPr="00675024" w:rsidRDefault="00121791" w:rsidP="006715EA">
            <w:pPr>
              <w:contextualSpacing/>
              <w:jc w:val="center"/>
              <w:rPr>
                <w:color w:val="000000"/>
                <w:sz w:val="18"/>
                <w:szCs w:val="18"/>
              </w:rPr>
            </w:pPr>
            <w:r w:rsidRPr="00675024">
              <w:rPr>
                <w:sz w:val="18"/>
                <w:szCs w:val="18"/>
              </w:rPr>
              <w:t>2022 год</w:t>
            </w:r>
          </w:p>
        </w:tc>
        <w:tc>
          <w:tcPr>
            <w:tcW w:w="310" w:type="pct"/>
            <w:vMerge w:val="restart"/>
            <w:vAlign w:val="center"/>
          </w:tcPr>
          <w:p w14:paraId="1F543AC3" w14:textId="77777777" w:rsidR="00121791" w:rsidRPr="00675024" w:rsidRDefault="00121791" w:rsidP="006715EA">
            <w:pPr>
              <w:contextualSpacing/>
              <w:jc w:val="center"/>
              <w:rPr>
                <w:color w:val="000000"/>
                <w:sz w:val="18"/>
                <w:szCs w:val="18"/>
              </w:rPr>
            </w:pPr>
            <w:r w:rsidRPr="00675024">
              <w:rPr>
                <w:sz w:val="18"/>
                <w:szCs w:val="18"/>
              </w:rPr>
              <w:t>2023 год</w:t>
            </w:r>
          </w:p>
        </w:tc>
        <w:tc>
          <w:tcPr>
            <w:tcW w:w="310" w:type="pct"/>
            <w:vMerge w:val="restart"/>
            <w:vAlign w:val="center"/>
          </w:tcPr>
          <w:p w14:paraId="7D5EFE2A" w14:textId="77777777" w:rsidR="00121791" w:rsidRPr="00675024" w:rsidRDefault="00121791" w:rsidP="006715EA">
            <w:pPr>
              <w:contextualSpacing/>
              <w:jc w:val="center"/>
              <w:rPr>
                <w:color w:val="000000"/>
                <w:sz w:val="18"/>
                <w:szCs w:val="18"/>
              </w:rPr>
            </w:pPr>
            <w:r w:rsidRPr="00675024">
              <w:rPr>
                <w:sz w:val="18"/>
                <w:szCs w:val="18"/>
              </w:rPr>
              <w:t>2024 год</w:t>
            </w:r>
          </w:p>
        </w:tc>
        <w:tc>
          <w:tcPr>
            <w:tcW w:w="310" w:type="pct"/>
            <w:vMerge w:val="restart"/>
            <w:vAlign w:val="center"/>
          </w:tcPr>
          <w:p w14:paraId="40497B5B" w14:textId="77777777" w:rsidR="00121791" w:rsidRPr="00675024" w:rsidRDefault="00121791" w:rsidP="006715EA">
            <w:pPr>
              <w:contextualSpacing/>
              <w:jc w:val="center"/>
              <w:rPr>
                <w:color w:val="000000"/>
                <w:sz w:val="18"/>
                <w:szCs w:val="18"/>
              </w:rPr>
            </w:pPr>
            <w:r w:rsidRPr="00675024">
              <w:rPr>
                <w:sz w:val="18"/>
                <w:szCs w:val="18"/>
              </w:rPr>
              <w:t>2025 год</w:t>
            </w:r>
          </w:p>
        </w:tc>
        <w:tc>
          <w:tcPr>
            <w:tcW w:w="310" w:type="pct"/>
            <w:vMerge w:val="restart"/>
            <w:vAlign w:val="center"/>
          </w:tcPr>
          <w:p w14:paraId="5E0E33B0" w14:textId="77777777" w:rsidR="00121791" w:rsidRPr="00675024" w:rsidRDefault="00121791" w:rsidP="006715EA">
            <w:pPr>
              <w:contextualSpacing/>
              <w:jc w:val="center"/>
              <w:rPr>
                <w:color w:val="000000"/>
                <w:sz w:val="18"/>
                <w:szCs w:val="18"/>
              </w:rPr>
            </w:pPr>
            <w:r>
              <w:rPr>
                <w:sz w:val="18"/>
                <w:szCs w:val="18"/>
              </w:rPr>
              <w:t>2026 -2030</w:t>
            </w:r>
            <w:r w:rsidRPr="00675024">
              <w:rPr>
                <w:sz w:val="18"/>
                <w:szCs w:val="18"/>
              </w:rPr>
              <w:t xml:space="preserve"> год</w:t>
            </w:r>
          </w:p>
        </w:tc>
      </w:tr>
      <w:tr w:rsidR="00121791" w:rsidRPr="00675024" w14:paraId="5E474F04" w14:textId="77777777" w:rsidTr="006715EA">
        <w:trPr>
          <w:trHeight w:val="85"/>
          <w:tblHeader/>
        </w:trPr>
        <w:tc>
          <w:tcPr>
            <w:tcW w:w="290" w:type="pct"/>
            <w:vMerge/>
            <w:shd w:val="clear" w:color="auto" w:fill="auto"/>
            <w:vAlign w:val="center"/>
            <w:hideMark/>
          </w:tcPr>
          <w:p w14:paraId="3092D717" w14:textId="77777777" w:rsidR="00121791" w:rsidRPr="00675024" w:rsidRDefault="00121791" w:rsidP="006715EA">
            <w:pPr>
              <w:contextualSpacing/>
              <w:rPr>
                <w:color w:val="000000"/>
                <w:sz w:val="18"/>
                <w:szCs w:val="18"/>
              </w:rPr>
            </w:pPr>
          </w:p>
        </w:tc>
        <w:tc>
          <w:tcPr>
            <w:tcW w:w="1441" w:type="pct"/>
            <w:vMerge/>
            <w:shd w:val="clear" w:color="auto" w:fill="auto"/>
            <w:vAlign w:val="center"/>
            <w:hideMark/>
          </w:tcPr>
          <w:p w14:paraId="0C525C2F" w14:textId="77777777" w:rsidR="00121791" w:rsidRPr="00675024" w:rsidRDefault="00121791" w:rsidP="006715EA">
            <w:pPr>
              <w:contextualSpacing/>
              <w:rPr>
                <w:color w:val="000000"/>
                <w:sz w:val="18"/>
                <w:szCs w:val="18"/>
              </w:rPr>
            </w:pPr>
          </w:p>
        </w:tc>
        <w:tc>
          <w:tcPr>
            <w:tcW w:w="420" w:type="pct"/>
            <w:vMerge/>
            <w:shd w:val="clear" w:color="auto" w:fill="auto"/>
            <w:vAlign w:val="center"/>
            <w:hideMark/>
          </w:tcPr>
          <w:p w14:paraId="4EA72DD9" w14:textId="77777777" w:rsidR="00121791" w:rsidRPr="00675024" w:rsidRDefault="00121791" w:rsidP="006715EA">
            <w:pPr>
              <w:contextualSpacing/>
              <w:rPr>
                <w:color w:val="000000"/>
                <w:sz w:val="18"/>
                <w:szCs w:val="18"/>
              </w:rPr>
            </w:pPr>
          </w:p>
        </w:tc>
        <w:tc>
          <w:tcPr>
            <w:tcW w:w="327" w:type="pct"/>
            <w:shd w:val="clear" w:color="auto" w:fill="auto"/>
            <w:noWrap/>
            <w:vAlign w:val="center"/>
            <w:hideMark/>
          </w:tcPr>
          <w:p w14:paraId="7E96AF33" w14:textId="77777777" w:rsidR="00121791" w:rsidRPr="00675024" w:rsidRDefault="00121791" w:rsidP="006715EA">
            <w:pPr>
              <w:contextualSpacing/>
              <w:jc w:val="center"/>
              <w:rPr>
                <w:color w:val="000000"/>
                <w:sz w:val="18"/>
                <w:szCs w:val="18"/>
              </w:rPr>
            </w:pPr>
            <w:r w:rsidRPr="00675024">
              <w:rPr>
                <w:color w:val="000000"/>
                <w:sz w:val="18"/>
                <w:szCs w:val="18"/>
              </w:rPr>
              <w:t>факт</w:t>
            </w:r>
          </w:p>
        </w:tc>
        <w:tc>
          <w:tcPr>
            <w:tcW w:w="353" w:type="pct"/>
            <w:shd w:val="clear" w:color="auto" w:fill="auto"/>
            <w:vAlign w:val="center"/>
            <w:hideMark/>
          </w:tcPr>
          <w:p w14:paraId="75CC41C4" w14:textId="77777777" w:rsidR="00121791" w:rsidRPr="00675024" w:rsidRDefault="00121791" w:rsidP="006715EA">
            <w:pPr>
              <w:contextualSpacing/>
              <w:jc w:val="center"/>
              <w:rPr>
                <w:color w:val="000000"/>
                <w:sz w:val="18"/>
                <w:szCs w:val="18"/>
              </w:rPr>
            </w:pPr>
            <w:r w:rsidRPr="00675024">
              <w:rPr>
                <w:color w:val="000000"/>
                <w:sz w:val="18"/>
                <w:szCs w:val="18"/>
              </w:rPr>
              <w:t>план</w:t>
            </w:r>
          </w:p>
        </w:tc>
        <w:tc>
          <w:tcPr>
            <w:tcW w:w="310" w:type="pct"/>
            <w:shd w:val="clear" w:color="auto" w:fill="auto"/>
            <w:vAlign w:val="center"/>
            <w:hideMark/>
          </w:tcPr>
          <w:p w14:paraId="3804015A" w14:textId="77777777" w:rsidR="00121791" w:rsidRPr="00675024" w:rsidRDefault="00121791" w:rsidP="006715EA">
            <w:pPr>
              <w:contextualSpacing/>
              <w:jc w:val="center"/>
              <w:rPr>
                <w:color w:val="000000"/>
                <w:sz w:val="18"/>
                <w:szCs w:val="18"/>
              </w:rPr>
            </w:pPr>
            <w:r w:rsidRPr="00675024">
              <w:rPr>
                <w:color w:val="000000"/>
                <w:sz w:val="18"/>
                <w:szCs w:val="18"/>
              </w:rPr>
              <w:t>ожид</w:t>
            </w:r>
          </w:p>
        </w:tc>
        <w:tc>
          <w:tcPr>
            <w:tcW w:w="310" w:type="pct"/>
            <w:vMerge/>
            <w:shd w:val="clear" w:color="auto" w:fill="auto"/>
            <w:vAlign w:val="center"/>
            <w:hideMark/>
          </w:tcPr>
          <w:p w14:paraId="0CB4AAFF" w14:textId="77777777" w:rsidR="00121791" w:rsidRPr="00675024" w:rsidRDefault="00121791" w:rsidP="006715EA">
            <w:pPr>
              <w:contextualSpacing/>
              <w:rPr>
                <w:color w:val="000000"/>
                <w:sz w:val="18"/>
                <w:szCs w:val="18"/>
              </w:rPr>
            </w:pPr>
          </w:p>
        </w:tc>
        <w:tc>
          <w:tcPr>
            <w:tcW w:w="310" w:type="pct"/>
            <w:vMerge/>
            <w:shd w:val="clear" w:color="auto" w:fill="auto"/>
            <w:vAlign w:val="center"/>
            <w:hideMark/>
          </w:tcPr>
          <w:p w14:paraId="0A10AF30" w14:textId="77777777" w:rsidR="00121791" w:rsidRPr="00675024" w:rsidRDefault="00121791" w:rsidP="006715EA">
            <w:pPr>
              <w:contextualSpacing/>
              <w:rPr>
                <w:color w:val="000000"/>
                <w:sz w:val="18"/>
                <w:szCs w:val="18"/>
              </w:rPr>
            </w:pPr>
          </w:p>
        </w:tc>
        <w:tc>
          <w:tcPr>
            <w:tcW w:w="310" w:type="pct"/>
            <w:vMerge/>
          </w:tcPr>
          <w:p w14:paraId="3D1D80E8" w14:textId="77777777" w:rsidR="00121791" w:rsidRPr="00675024" w:rsidRDefault="00121791" w:rsidP="006715EA">
            <w:pPr>
              <w:contextualSpacing/>
              <w:rPr>
                <w:color w:val="000000"/>
                <w:sz w:val="18"/>
                <w:szCs w:val="18"/>
              </w:rPr>
            </w:pPr>
          </w:p>
        </w:tc>
        <w:tc>
          <w:tcPr>
            <w:tcW w:w="310" w:type="pct"/>
            <w:vMerge/>
          </w:tcPr>
          <w:p w14:paraId="2FE70E29" w14:textId="77777777" w:rsidR="00121791" w:rsidRPr="00675024" w:rsidRDefault="00121791" w:rsidP="006715EA">
            <w:pPr>
              <w:contextualSpacing/>
              <w:rPr>
                <w:color w:val="000000"/>
                <w:sz w:val="18"/>
                <w:szCs w:val="18"/>
              </w:rPr>
            </w:pPr>
          </w:p>
        </w:tc>
        <w:tc>
          <w:tcPr>
            <w:tcW w:w="310" w:type="pct"/>
            <w:vMerge/>
          </w:tcPr>
          <w:p w14:paraId="4E17187B" w14:textId="77777777" w:rsidR="00121791" w:rsidRPr="00675024" w:rsidRDefault="00121791" w:rsidP="006715EA">
            <w:pPr>
              <w:contextualSpacing/>
              <w:rPr>
                <w:color w:val="000000"/>
                <w:sz w:val="18"/>
                <w:szCs w:val="18"/>
              </w:rPr>
            </w:pPr>
          </w:p>
        </w:tc>
        <w:tc>
          <w:tcPr>
            <w:tcW w:w="310" w:type="pct"/>
            <w:vMerge/>
          </w:tcPr>
          <w:p w14:paraId="6712FB80" w14:textId="77777777" w:rsidR="00121791" w:rsidRPr="00675024" w:rsidRDefault="00121791" w:rsidP="006715EA">
            <w:pPr>
              <w:contextualSpacing/>
              <w:rPr>
                <w:color w:val="000000"/>
                <w:sz w:val="18"/>
                <w:szCs w:val="18"/>
              </w:rPr>
            </w:pPr>
          </w:p>
        </w:tc>
      </w:tr>
      <w:tr w:rsidR="00121791" w:rsidRPr="00675024" w14:paraId="1F16F846" w14:textId="77777777" w:rsidTr="006715EA">
        <w:trPr>
          <w:trHeight w:val="85"/>
        </w:trPr>
        <w:tc>
          <w:tcPr>
            <w:tcW w:w="290" w:type="pct"/>
            <w:shd w:val="clear" w:color="auto" w:fill="auto"/>
            <w:noWrap/>
            <w:vAlign w:val="center"/>
            <w:hideMark/>
          </w:tcPr>
          <w:p w14:paraId="70AF2D68" w14:textId="77777777" w:rsidR="00121791" w:rsidRPr="00675024" w:rsidRDefault="00121791" w:rsidP="006715EA">
            <w:pPr>
              <w:contextualSpacing/>
              <w:jc w:val="center"/>
              <w:rPr>
                <w:color w:val="000000"/>
                <w:sz w:val="18"/>
                <w:szCs w:val="18"/>
              </w:rPr>
            </w:pPr>
            <w:r w:rsidRPr="00675024">
              <w:rPr>
                <w:color w:val="000000"/>
                <w:sz w:val="18"/>
                <w:szCs w:val="18"/>
              </w:rPr>
              <w:t>1.</w:t>
            </w:r>
          </w:p>
        </w:tc>
        <w:tc>
          <w:tcPr>
            <w:tcW w:w="1441" w:type="pct"/>
            <w:shd w:val="clear" w:color="auto" w:fill="auto"/>
            <w:vAlign w:val="center"/>
            <w:hideMark/>
          </w:tcPr>
          <w:p w14:paraId="0B6DF0A3" w14:textId="77777777" w:rsidR="00121791" w:rsidRPr="00675024" w:rsidRDefault="00121791" w:rsidP="006715EA">
            <w:pPr>
              <w:contextualSpacing/>
              <w:rPr>
                <w:color w:val="000000"/>
                <w:sz w:val="18"/>
                <w:szCs w:val="18"/>
              </w:rPr>
            </w:pPr>
            <w:r w:rsidRPr="00675024">
              <w:rPr>
                <w:color w:val="000000"/>
                <w:sz w:val="18"/>
                <w:szCs w:val="18"/>
              </w:rPr>
              <w:t>Принято сточных вод всего</w:t>
            </w:r>
          </w:p>
        </w:tc>
        <w:tc>
          <w:tcPr>
            <w:tcW w:w="420" w:type="pct"/>
            <w:shd w:val="clear" w:color="auto" w:fill="auto"/>
            <w:noWrap/>
            <w:vAlign w:val="center"/>
            <w:hideMark/>
          </w:tcPr>
          <w:p w14:paraId="13B54874"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2CA93633" w14:textId="77777777" w:rsidR="00121791" w:rsidRPr="00675024" w:rsidRDefault="00121791" w:rsidP="006715EA">
            <w:pPr>
              <w:contextualSpacing/>
              <w:jc w:val="center"/>
              <w:rPr>
                <w:color w:val="000000"/>
                <w:sz w:val="18"/>
                <w:szCs w:val="18"/>
              </w:rPr>
            </w:pPr>
            <w:r w:rsidRPr="00675024">
              <w:rPr>
                <w:color w:val="000000"/>
                <w:sz w:val="18"/>
                <w:szCs w:val="18"/>
              </w:rPr>
              <w:t>201,33</w:t>
            </w:r>
          </w:p>
        </w:tc>
        <w:tc>
          <w:tcPr>
            <w:tcW w:w="353" w:type="pct"/>
            <w:shd w:val="clear" w:color="auto" w:fill="auto"/>
            <w:noWrap/>
            <w:vAlign w:val="center"/>
            <w:hideMark/>
          </w:tcPr>
          <w:p w14:paraId="729114DF" w14:textId="77777777" w:rsidR="00121791" w:rsidRPr="00675024" w:rsidRDefault="00121791" w:rsidP="006715EA">
            <w:pPr>
              <w:contextualSpacing/>
              <w:jc w:val="center"/>
              <w:rPr>
                <w:color w:val="000000"/>
                <w:sz w:val="18"/>
                <w:szCs w:val="18"/>
              </w:rPr>
            </w:pPr>
            <w:r w:rsidRPr="00675024">
              <w:rPr>
                <w:color w:val="000000"/>
                <w:sz w:val="18"/>
                <w:szCs w:val="18"/>
              </w:rPr>
              <w:t>224,87</w:t>
            </w:r>
          </w:p>
        </w:tc>
        <w:tc>
          <w:tcPr>
            <w:tcW w:w="310" w:type="pct"/>
            <w:shd w:val="clear" w:color="auto" w:fill="auto"/>
            <w:noWrap/>
            <w:vAlign w:val="center"/>
            <w:hideMark/>
          </w:tcPr>
          <w:p w14:paraId="42DAA0C1"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5855DBC3"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70DCA4E6"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5BAEFC52"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6312BDDD"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610AAC96"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718BE682" w14:textId="77777777" w:rsidR="00121791" w:rsidRPr="00675024" w:rsidRDefault="00121791" w:rsidP="006715EA">
            <w:pPr>
              <w:contextualSpacing/>
              <w:jc w:val="center"/>
              <w:rPr>
                <w:color w:val="000000"/>
                <w:sz w:val="18"/>
                <w:szCs w:val="18"/>
              </w:rPr>
            </w:pPr>
            <w:r w:rsidRPr="00675024">
              <w:rPr>
                <w:color w:val="000000"/>
                <w:sz w:val="18"/>
                <w:szCs w:val="18"/>
              </w:rPr>
              <w:t>201,329</w:t>
            </w:r>
          </w:p>
        </w:tc>
      </w:tr>
      <w:tr w:rsidR="00121791" w:rsidRPr="00675024" w14:paraId="2283EF6D" w14:textId="77777777" w:rsidTr="006715EA">
        <w:trPr>
          <w:trHeight w:val="85"/>
        </w:trPr>
        <w:tc>
          <w:tcPr>
            <w:tcW w:w="290" w:type="pct"/>
            <w:vMerge w:val="restart"/>
            <w:shd w:val="clear" w:color="auto" w:fill="auto"/>
            <w:noWrap/>
            <w:vAlign w:val="center"/>
            <w:hideMark/>
          </w:tcPr>
          <w:p w14:paraId="4F3F5066" w14:textId="77777777" w:rsidR="00121791" w:rsidRPr="00675024" w:rsidRDefault="00121791" w:rsidP="006715EA">
            <w:pPr>
              <w:contextualSpacing/>
              <w:jc w:val="center"/>
              <w:rPr>
                <w:color w:val="000000"/>
                <w:sz w:val="18"/>
                <w:szCs w:val="18"/>
              </w:rPr>
            </w:pPr>
            <w:r w:rsidRPr="00675024">
              <w:rPr>
                <w:color w:val="000000"/>
                <w:sz w:val="18"/>
                <w:szCs w:val="18"/>
              </w:rPr>
              <w:t>1.1</w:t>
            </w:r>
          </w:p>
        </w:tc>
        <w:tc>
          <w:tcPr>
            <w:tcW w:w="1441" w:type="pct"/>
            <w:vMerge w:val="restart"/>
            <w:shd w:val="clear" w:color="auto" w:fill="auto"/>
            <w:vAlign w:val="center"/>
            <w:hideMark/>
          </w:tcPr>
          <w:p w14:paraId="4AFC3105" w14:textId="77777777" w:rsidR="00121791" w:rsidRPr="00675024" w:rsidRDefault="00121791" w:rsidP="006715EA">
            <w:pPr>
              <w:contextualSpacing/>
              <w:rPr>
                <w:color w:val="000000"/>
                <w:sz w:val="18"/>
                <w:szCs w:val="18"/>
              </w:rPr>
            </w:pPr>
            <w:r w:rsidRPr="00675024">
              <w:rPr>
                <w:color w:val="000000"/>
                <w:sz w:val="18"/>
                <w:szCs w:val="18"/>
              </w:rPr>
              <w:t>Хозяйственные нужды предприятия</w:t>
            </w:r>
          </w:p>
        </w:tc>
        <w:tc>
          <w:tcPr>
            <w:tcW w:w="420" w:type="pct"/>
            <w:shd w:val="clear" w:color="auto" w:fill="auto"/>
            <w:noWrap/>
            <w:vAlign w:val="center"/>
            <w:hideMark/>
          </w:tcPr>
          <w:p w14:paraId="47F17019"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14663C69" w14:textId="77777777" w:rsidR="00121791" w:rsidRPr="00675024" w:rsidRDefault="00121791" w:rsidP="006715EA">
            <w:pPr>
              <w:contextualSpacing/>
              <w:jc w:val="center"/>
              <w:rPr>
                <w:color w:val="000000"/>
                <w:sz w:val="18"/>
                <w:szCs w:val="18"/>
              </w:rPr>
            </w:pPr>
            <w:r w:rsidRPr="00675024">
              <w:rPr>
                <w:color w:val="000000"/>
                <w:sz w:val="18"/>
                <w:szCs w:val="18"/>
              </w:rPr>
              <w:t>127,301</w:t>
            </w:r>
          </w:p>
        </w:tc>
        <w:tc>
          <w:tcPr>
            <w:tcW w:w="353" w:type="pct"/>
            <w:shd w:val="clear" w:color="auto" w:fill="auto"/>
            <w:noWrap/>
            <w:vAlign w:val="center"/>
            <w:hideMark/>
          </w:tcPr>
          <w:p w14:paraId="31284D01" w14:textId="77777777" w:rsidR="00121791" w:rsidRPr="00675024" w:rsidRDefault="00121791" w:rsidP="006715EA">
            <w:pPr>
              <w:contextualSpacing/>
              <w:jc w:val="center"/>
              <w:rPr>
                <w:color w:val="000000"/>
                <w:sz w:val="18"/>
                <w:szCs w:val="18"/>
              </w:rPr>
            </w:pPr>
            <w:r w:rsidRPr="00675024">
              <w:rPr>
                <w:color w:val="000000"/>
                <w:sz w:val="18"/>
                <w:szCs w:val="18"/>
              </w:rPr>
              <w:t>0</w:t>
            </w:r>
          </w:p>
        </w:tc>
        <w:tc>
          <w:tcPr>
            <w:tcW w:w="310" w:type="pct"/>
            <w:shd w:val="clear" w:color="auto" w:fill="auto"/>
            <w:noWrap/>
            <w:vAlign w:val="center"/>
            <w:hideMark/>
          </w:tcPr>
          <w:p w14:paraId="721EF66D" w14:textId="77777777" w:rsidR="00121791" w:rsidRPr="00675024" w:rsidRDefault="00121791" w:rsidP="006715EA">
            <w:pPr>
              <w:contextualSpacing/>
              <w:jc w:val="center"/>
              <w:rPr>
                <w:color w:val="000000"/>
                <w:sz w:val="18"/>
                <w:szCs w:val="18"/>
              </w:rPr>
            </w:pPr>
            <w:r w:rsidRPr="00675024">
              <w:rPr>
                <w:color w:val="000000"/>
                <w:sz w:val="18"/>
                <w:szCs w:val="18"/>
              </w:rPr>
              <w:t>127,301</w:t>
            </w:r>
          </w:p>
        </w:tc>
        <w:tc>
          <w:tcPr>
            <w:tcW w:w="310" w:type="pct"/>
            <w:shd w:val="clear" w:color="auto" w:fill="auto"/>
            <w:noWrap/>
            <w:vAlign w:val="center"/>
            <w:hideMark/>
          </w:tcPr>
          <w:p w14:paraId="28E0B659" w14:textId="77777777" w:rsidR="00121791" w:rsidRPr="00675024" w:rsidRDefault="00121791" w:rsidP="006715EA">
            <w:pPr>
              <w:contextualSpacing/>
              <w:jc w:val="center"/>
              <w:rPr>
                <w:color w:val="000000"/>
                <w:sz w:val="18"/>
                <w:szCs w:val="18"/>
              </w:rPr>
            </w:pPr>
            <w:r w:rsidRPr="00675024">
              <w:rPr>
                <w:color w:val="000000"/>
                <w:sz w:val="18"/>
                <w:szCs w:val="18"/>
              </w:rPr>
              <w:t>127,301</w:t>
            </w:r>
          </w:p>
        </w:tc>
        <w:tc>
          <w:tcPr>
            <w:tcW w:w="310" w:type="pct"/>
            <w:shd w:val="clear" w:color="auto" w:fill="auto"/>
            <w:noWrap/>
            <w:vAlign w:val="center"/>
            <w:hideMark/>
          </w:tcPr>
          <w:p w14:paraId="4FC04CD2" w14:textId="77777777" w:rsidR="00121791" w:rsidRPr="00675024" w:rsidRDefault="00121791" w:rsidP="006715EA">
            <w:pPr>
              <w:contextualSpacing/>
              <w:jc w:val="center"/>
              <w:rPr>
                <w:color w:val="000000"/>
                <w:sz w:val="18"/>
                <w:szCs w:val="18"/>
              </w:rPr>
            </w:pPr>
            <w:r w:rsidRPr="00675024">
              <w:rPr>
                <w:color w:val="000000"/>
                <w:sz w:val="18"/>
                <w:szCs w:val="18"/>
              </w:rPr>
              <w:t>127,301</w:t>
            </w:r>
          </w:p>
        </w:tc>
        <w:tc>
          <w:tcPr>
            <w:tcW w:w="310" w:type="pct"/>
            <w:vAlign w:val="center"/>
          </w:tcPr>
          <w:p w14:paraId="1F5001FD" w14:textId="77777777" w:rsidR="00121791" w:rsidRPr="00675024" w:rsidRDefault="00121791" w:rsidP="006715EA">
            <w:pPr>
              <w:contextualSpacing/>
              <w:jc w:val="center"/>
              <w:rPr>
                <w:color w:val="000000"/>
                <w:sz w:val="18"/>
                <w:szCs w:val="18"/>
              </w:rPr>
            </w:pPr>
            <w:r w:rsidRPr="00675024">
              <w:rPr>
                <w:color w:val="000000"/>
                <w:sz w:val="18"/>
                <w:szCs w:val="18"/>
              </w:rPr>
              <w:t>127,301</w:t>
            </w:r>
          </w:p>
        </w:tc>
        <w:tc>
          <w:tcPr>
            <w:tcW w:w="310" w:type="pct"/>
            <w:vAlign w:val="center"/>
          </w:tcPr>
          <w:p w14:paraId="5B68F763" w14:textId="77777777" w:rsidR="00121791" w:rsidRPr="00675024" w:rsidRDefault="00121791" w:rsidP="006715EA">
            <w:pPr>
              <w:contextualSpacing/>
              <w:jc w:val="center"/>
              <w:rPr>
                <w:color w:val="000000"/>
                <w:sz w:val="18"/>
                <w:szCs w:val="18"/>
              </w:rPr>
            </w:pPr>
            <w:r w:rsidRPr="00675024">
              <w:rPr>
                <w:color w:val="000000"/>
                <w:sz w:val="18"/>
                <w:szCs w:val="18"/>
              </w:rPr>
              <w:t>127,301</w:t>
            </w:r>
          </w:p>
        </w:tc>
        <w:tc>
          <w:tcPr>
            <w:tcW w:w="310" w:type="pct"/>
            <w:vAlign w:val="center"/>
          </w:tcPr>
          <w:p w14:paraId="64E77ECF" w14:textId="77777777" w:rsidR="00121791" w:rsidRPr="00675024" w:rsidRDefault="00121791" w:rsidP="006715EA">
            <w:pPr>
              <w:contextualSpacing/>
              <w:jc w:val="center"/>
              <w:rPr>
                <w:color w:val="000000"/>
                <w:sz w:val="18"/>
                <w:szCs w:val="18"/>
              </w:rPr>
            </w:pPr>
            <w:r w:rsidRPr="00675024">
              <w:rPr>
                <w:color w:val="000000"/>
                <w:sz w:val="18"/>
                <w:szCs w:val="18"/>
              </w:rPr>
              <w:t>127,301</w:t>
            </w:r>
          </w:p>
        </w:tc>
        <w:tc>
          <w:tcPr>
            <w:tcW w:w="310" w:type="pct"/>
            <w:vAlign w:val="center"/>
          </w:tcPr>
          <w:p w14:paraId="1FF8AFFB" w14:textId="77777777" w:rsidR="00121791" w:rsidRPr="00675024" w:rsidRDefault="00121791" w:rsidP="006715EA">
            <w:pPr>
              <w:contextualSpacing/>
              <w:jc w:val="center"/>
              <w:rPr>
                <w:color w:val="000000"/>
                <w:sz w:val="18"/>
                <w:szCs w:val="18"/>
              </w:rPr>
            </w:pPr>
            <w:r w:rsidRPr="00675024">
              <w:rPr>
                <w:color w:val="000000"/>
                <w:sz w:val="18"/>
                <w:szCs w:val="18"/>
              </w:rPr>
              <w:t>127,301</w:t>
            </w:r>
          </w:p>
        </w:tc>
      </w:tr>
      <w:tr w:rsidR="00121791" w:rsidRPr="00675024" w14:paraId="24B50495" w14:textId="77777777" w:rsidTr="006715EA">
        <w:trPr>
          <w:trHeight w:val="85"/>
        </w:trPr>
        <w:tc>
          <w:tcPr>
            <w:tcW w:w="290" w:type="pct"/>
            <w:vMerge/>
            <w:shd w:val="clear" w:color="auto" w:fill="auto"/>
            <w:vAlign w:val="center"/>
            <w:hideMark/>
          </w:tcPr>
          <w:p w14:paraId="3A84E7C3" w14:textId="77777777" w:rsidR="00121791" w:rsidRPr="00675024" w:rsidRDefault="00121791" w:rsidP="006715EA">
            <w:pPr>
              <w:contextualSpacing/>
              <w:rPr>
                <w:color w:val="000000"/>
                <w:sz w:val="18"/>
                <w:szCs w:val="18"/>
              </w:rPr>
            </w:pPr>
          </w:p>
        </w:tc>
        <w:tc>
          <w:tcPr>
            <w:tcW w:w="1441" w:type="pct"/>
            <w:vMerge/>
            <w:shd w:val="clear" w:color="auto" w:fill="auto"/>
            <w:vAlign w:val="center"/>
            <w:hideMark/>
          </w:tcPr>
          <w:p w14:paraId="17BC0267" w14:textId="77777777" w:rsidR="00121791" w:rsidRPr="00675024" w:rsidRDefault="00121791" w:rsidP="006715EA">
            <w:pPr>
              <w:contextualSpacing/>
              <w:rPr>
                <w:color w:val="000000"/>
                <w:sz w:val="18"/>
                <w:szCs w:val="18"/>
              </w:rPr>
            </w:pPr>
          </w:p>
        </w:tc>
        <w:tc>
          <w:tcPr>
            <w:tcW w:w="420" w:type="pct"/>
            <w:shd w:val="clear" w:color="auto" w:fill="auto"/>
            <w:vAlign w:val="center"/>
            <w:hideMark/>
          </w:tcPr>
          <w:p w14:paraId="22B4E5BD" w14:textId="77777777" w:rsidR="00121791" w:rsidRPr="00675024" w:rsidRDefault="00121791" w:rsidP="006715EA">
            <w:pPr>
              <w:contextualSpacing/>
              <w:jc w:val="center"/>
              <w:rPr>
                <w:color w:val="000000"/>
                <w:sz w:val="18"/>
                <w:szCs w:val="18"/>
              </w:rPr>
            </w:pPr>
            <w:r w:rsidRPr="00675024">
              <w:rPr>
                <w:color w:val="000000"/>
                <w:sz w:val="18"/>
                <w:szCs w:val="18"/>
              </w:rPr>
              <w:t>%</w:t>
            </w:r>
          </w:p>
        </w:tc>
        <w:tc>
          <w:tcPr>
            <w:tcW w:w="327" w:type="pct"/>
            <w:shd w:val="clear" w:color="auto" w:fill="auto"/>
            <w:noWrap/>
            <w:vAlign w:val="center"/>
            <w:hideMark/>
          </w:tcPr>
          <w:p w14:paraId="10DE3F9B" w14:textId="77777777" w:rsidR="00121791" w:rsidRPr="00675024" w:rsidRDefault="00121791" w:rsidP="006715EA">
            <w:pPr>
              <w:contextualSpacing/>
              <w:jc w:val="center"/>
              <w:rPr>
                <w:color w:val="000000"/>
                <w:sz w:val="18"/>
                <w:szCs w:val="18"/>
              </w:rPr>
            </w:pPr>
            <w:r w:rsidRPr="00675024">
              <w:rPr>
                <w:color w:val="000000"/>
                <w:sz w:val="18"/>
                <w:szCs w:val="18"/>
              </w:rPr>
              <w:t>63,23</w:t>
            </w:r>
          </w:p>
        </w:tc>
        <w:tc>
          <w:tcPr>
            <w:tcW w:w="353" w:type="pct"/>
            <w:shd w:val="clear" w:color="auto" w:fill="auto"/>
            <w:noWrap/>
            <w:vAlign w:val="center"/>
            <w:hideMark/>
          </w:tcPr>
          <w:p w14:paraId="393ADCC6" w14:textId="77777777" w:rsidR="00121791" w:rsidRPr="00675024" w:rsidRDefault="00121791" w:rsidP="006715EA">
            <w:pPr>
              <w:contextualSpacing/>
              <w:jc w:val="center"/>
              <w:rPr>
                <w:color w:val="000000"/>
                <w:sz w:val="18"/>
                <w:szCs w:val="18"/>
              </w:rPr>
            </w:pPr>
            <w:r w:rsidRPr="00675024">
              <w:rPr>
                <w:color w:val="000000"/>
                <w:sz w:val="18"/>
                <w:szCs w:val="18"/>
              </w:rPr>
              <w:t>0</w:t>
            </w:r>
          </w:p>
        </w:tc>
        <w:tc>
          <w:tcPr>
            <w:tcW w:w="310" w:type="pct"/>
            <w:shd w:val="clear" w:color="auto" w:fill="auto"/>
            <w:noWrap/>
            <w:vAlign w:val="center"/>
            <w:hideMark/>
          </w:tcPr>
          <w:p w14:paraId="22346C00" w14:textId="77777777" w:rsidR="00121791" w:rsidRPr="00675024" w:rsidRDefault="00121791" w:rsidP="006715EA">
            <w:pPr>
              <w:contextualSpacing/>
              <w:jc w:val="center"/>
              <w:rPr>
                <w:color w:val="000000"/>
                <w:sz w:val="18"/>
                <w:szCs w:val="18"/>
              </w:rPr>
            </w:pPr>
            <w:r w:rsidRPr="00675024">
              <w:rPr>
                <w:color w:val="000000"/>
                <w:sz w:val="18"/>
                <w:szCs w:val="18"/>
              </w:rPr>
              <w:t>63,23</w:t>
            </w:r>
          </w:p>
        </w:tc>
        <w:tc>
          <w:tcPr>
            <w:tcW w:w="310" w:type="pct"/>
            <w:shd w:val="clear" w:color="auto" w:fill="auto"/>
            <w:noWrap/>
            <w:vAlign w:val="center"/>
            <w:hideMark/>
          </w:tcPr>
          <w:p w14:paraId="50200E32" w14:textId="77777777" w:rsidR="00121791" w:rsidRPr="00675024" w:rsidRDefault="00121791" w:rsidP="006715EA">
            <w:pPr>
              <w:contextualSpacing/>
              <w:jc w:val="center"/>
              <w:rPr>
                <w:color w:val="000000"/>
                <w:sz w:val="18"/>
                <w:szCs w:val="18"/>
              </w:rPr>
            </w:pPr>
            <w:r w:rsidRPr="00675024">
              <w:rPr>
                <w:color w:val="000000"/>
                <w:sz w:val="18"/>
                <w:szCs w:val="18"/>
              </w:rPr>
              <w:t>63,23</w:t>
            </w:r>
          </w:p>
        </w:tc>
        <w:tc>
          <w:tcPr>
            <w:tcW w:w="310" w:type="pct"/>
            <w:shd w:val="clear" w:color="auto" w:fill="auto"/>
            <w:noWrap/>
            <w:vAlign w:val="center"/>
            <w:hideMark/>
          </w:tcPr>
          <w:p w14:paraId="78CD77F7" w14:textId="77777777" w:rsidR="00121791" w:rsidRPr="00675024" w:rsidRDefault="00121791" w:rsidP="006715EA">
            <w:pPr>
              <w:contextualSpacing/>
              <w:jc w:val="center"/>
              <w:rPr>
                <w:color w:val="000000"/>
                <w:sz w:val="18"/>
                <w:szCs w:val="18"/>
              </w:rPr>
            </w:pPr>
            <w:r w:rsidRPr="00675024">
              <w:rPr>
                <w:color w:val="000000"/>
                <w:sz w:val="18"/>
                <w:szCs w:val="18"/>
              </w:rPr>
              <w:t>63,23</w:t>
            </w:r>
          </w:p>
        </w:tc>
        <w:tc>
          <w:tcPr>
            <w:tcW w:w="310" w:type="pct"/>
            <w:vAlign w:val="center"/>
          </w:tcPr>
          <w:p w14:paraId="7D803CD5" w14:textId="77777777" w:rsidR="00121791" w:rsidRPr="00675024" w:rsidRDefault="00121791" w:rsidP="006715EA">
            <w:pPr>
              <w:contextualSpacing/>
              <w:jc w:val="center"/>
              <w:rPr>
                <w:color w:val="000000"/>
                <w:sz w:val="18"/>
                <w:szCs w:val="18"/>
              </w:rPr>
            </w:pPr>
            <w:r w:rsidRPr="00675024">
              <w:rPr>
                <w:color w:val="000000"/>
                <w:sz w:val="18"/>
                <w:szCs w:val="18"/>
              </w:rPr>
              <w:t>63,23</w:t>
            </w:r>
          </w:p>
        </w:tc>
        <w:tc>
          <w:tcPr>
            <w:tcW w:w="310" w:type="pct"/>
            <w:vAlign w:val="center"/>
          </w:tcPr>
          <w:p w14:paraId="3BAAAC31" w14:textId="77777777" w:rsidR="00121791" w:rsidRPr="00675024" w:rsidRDefault="00121791" w:rsidP="006715EA">
            <w:pPr>
              <w:contextualSpacing/>
              <w:jc w:val="center"/>
              <w:rPr>
                <w:color w:val="000000"/>
                <w:sz w:val="18"/>
                <w:szCs w:val="18"/>
              </w:rPr>
            </w:pPr>
            <w:r w:rsidRPr="00675024">
              <w:rPr>
                <w:color w:val="000000"/>
                <w:sz w:val="18"/>
                <w:szCs w:val="18"/>
              </w:rPr>
              <w:t>63,23</w:t>
            </w:r>
          </w:p>
        </w:tc>
        <w:tc>
          <w:tcPr>
            <w:tcW w:w="310" w:type="pct"/>
            <w:vAlign w:val="center"/>
          </w:tcPr>
          <w:p w14:paraId="1D9CB489" w14:textId="77777777" w:rsidR="00121791" w:rsidRPr="00675024" w:rsidRDefault="00121791" w:rsidP="006715EA">
            <w:pPr>
              <w:contextualSpacing/>
              <w:jc w:val="center"/>
              <w:rPr>
                <w:color w:val="000000"/>
                <w:sz w:val="18"/>
                <w:szCs w:val="18"/>
              </w:rPr>
            </w:pPr>
            <w:r w:rsidRPr="00675024">
              <w:rPr>
                <w:color w:val="000000"/>
                <w:sz w:val="18"/>
                <w:szCs w:val="18"/>
              </w:rPr>
              <w:t>63,23</w:t>
            </w:r>
          </w:p>
        </w:tc>
        <w:tc>
          <w:tcPr>
            <w:tcW w:w="310" w:type="pct"/>
            <w:vAlign w:val="center"/>
          </w:tcPr>
          <w:p w14:paraId="1FC6B25B" w14:textId="77777777" w:rsidR="00121791" w:rsidRPr="00675024" w:rsidRDefault="00121791" w:rsidP="006715EA">
            <w:pPr>
              <w:contextualSpacing/>
              <w:jc w:val="center"/>
              <w:rPr>
                <w:color w:val="000000"/>
                <w:sz w:val="18"/>
                <w:szCs w:val="18"/>
              </w:rPr>
            </w:pPr>
            <w:r w:rsidRPr="00675024">
              <w:rPr>
                <w:color w:val="000000"/>
                <w:sz w:val="18"/>
                <w:szCs w:val="18"/>
              </w:rPr>
              <w:t>63,23</w:t>
            </w:r>
          </w:p>
        </w:tc>
      </w:tr>
      <w:tr w:rsidR="00121791" w:rsidRPr="00675024" w14:paraId="7B1E0299" w14:textId="77777777" w:rsidTr="006715EA">
        <w:trPr>
          <w:trHeight w:val="85"/>
        </w:trPr>
        <w:tc>
          <w:tcPr>
            <w:tcW w:w="290" w:type="pct"/>
            <w:shd w:val="clear" w:color="auto" w:fill="auto"/>
            <w:noWrap/>
            <w:vAlign w:val="center"/>
            <w:hideMark/>
          </w:tcPr>
          <w:p w14:paraId="4F7D9275" w14:textId="77777777" w:rsidR="00121791" w:rsidRPr="00675024" w:rsidRDefault="00121791" w:rsidP="006715EA">
            <w:pPr>
              <w:contextualSpacing/>
              <w:jc w:val="center"/>
              <w:rPr>
                <w:color w:val="000000"/>
                <w:sz w:val="18"/>
                <w:szCs w:val="18"/>
              </w:rPr>
            </w:pPr>
            <w:r w:rsidRPr="00675024">
              <w:rPr>
                <w:color w:val="000000"/>
                <w:sz w:val="18"/>
                <w:szCs w:val="18"/>
              </w:rPr>
              <w:t>1.2.</w:t>
            </w:r>
          </w:p>
        </w:tc>
        <w:tc>
          <w:tcPr>
            <w:tcW w:w="1441" w:type="pct"/>
            <w:shd w:val="clear" w:color="auto" w:fill="auto"/>
            <w:vAlign w:val="center"/>
            <w:hideMark/>
          </w:tcPr>
          <w:p w14:paraId="1F68738A" w14:textId="77777777" w:rsidR="00121791" w:rsidRPr="00675024" w:rsidRDefault="00121791" w:rsidP="006715EA">
            <w:pPr>
              <w:contextualSpacing/>
              <w:rPr>
                <w:color w:val="000000"/>
                <w:sz w:val="18"/>
                <w:szCs w:val="18"/>
              </w:rPr>
            </w:pPr>
            <w:r w:rsidRPr="00675024">
              <w:rPr>
                <w:color w:val="000000"/>
                <w:sz w:val="18"/>
                <w:szCs w:val="18"/>
              </w:rPr>
              <w:t>Принято от потребителей, из них:</w:t>
            </w:r>
          </w:p>
        </w:tc>
        <w:tc>
          <w:tcPr>
            <w:tcW w:w="420" w:type="pct"/>
            <w:shd w:val="clear" w:color="auto" w:fill="auto"/>
            <w:noWrap/>
            <w:vAlign w:val="center"/>
            <w:hideMark/>
          </w:tcPr>
          <w:p w14:paraId="0525313B"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7EDE4B78"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53" w:type="pct"/>
            <w:shd w:val="clear" w:color="auto" w:fill="auto"/>
            <w:noWrap/>
            <w:vAlign w:val="center"/>
            <w:hideMark/>
          </w:tcPr>
          <w:p w14:paraId="31022CC9" w14:textId="77777777" w:rsidR="00121791" w:rsidRPr="00675024" w:rsidRDefault="00121791" w:rsidP="006715EA">
            <w:pPr>
              <w:contextualSpacing/>
              <w:jc w:val="center"/>
              <w:rPr>
                <w:color w:val="000000"/>
                <w:sz w:val="18"/>
                <w:szCs w:val="18"/>
              </w:rPr>
            </w:pPr>
            <w:r w:rsidRPr="00675024">
              <w:rPr>
                <w:color w:val="000000"/>
                <w:sz w:val="18"/>
                <w:szCs w:val="18"/>
              </w:rPr>
              <w:t>224,87</w:t>
            </w:r>
          </w:p>
        </w:tc>
        <w:tc>
          <w:tcPr>
            <w:tcW w:w="310" w:type="pct"/>
            <w:shd w:val="clear" w:color="auto" w:fill="auto"/>
            <w:noWrap/>
            <w:vAlign w:val="center"/>
            <w:hideMark/>
          </w:tcPr>
          <w:p w14:paraId="3B7CEDF7"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shd w:val="clear" w:color="auto" w:fill="auto"/>
            <w:noWrap/>
            <w:vAlign w:val="center"/>
            <w:hideMark/>
          </w:tcPr>
          <w:p w14:paraId="42C1F97E"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shd w:val="clear" w:color="auto" w:fill="auto"/>
            <w:noWrap/>
            <w:vAlign w:val="center"/>
            <w:hideMark/>
          </w:tcPr>
          <w:p w14:paraId="268D2BAB"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vAlign w:val="center"/>
          </w:tcPr>
          <w:p w14:paraId="10D1113F"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vAlign w:val="center"/>
          </w:tcPr>
          <w:p w14:paraId="3F8F545C"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vAlign w:val="center"/>
          </w:tcPr>
          <w:p w14:paraId="78A42948"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vAlign w:val="center"/>
          </w:tcPr>
          <w:p w14:paraId="4CD0A385" w14:textId="77777777" w:rsidR="00121791" w:rsidRPr="00675024" w:rsidRDefault="00121791" w:rsidP="006715EA">
            <w:pPr>
              <w:contextualSpacing/>
              <w:jc w:val="center"/>
              <w:rPr>
                <w:color w:val="000000"/>
                <w:sz w:val="18"/>
                <w:szCs w:val="18"/>
              </w:rPr>
            </w:pPr>
            <w:r w:rsidRPr="00675024">
              <w:rPr>
                <w:color w:val="000000"/>
                <w:sz w:val="18"/>
                <w:szCs w:val="18"/>
              </w:rPr>
              <w:t>74,028</w:t>
            </w:r>
          </w:p>
        </w:tc>
      </w:tr>
      <w:tr w:rsidR="00121791" w:rsidRPr="00675024" w14:paraId="340BF588" w14:textId="77777777" w:rsidTr="006715EA">
        <w:trPr>
          <w:trHeight w:val="85"/>
        </w:trPr>
        <w:tc>
          <w:tcPr>
            <w:tcW w:w="290" w:type="pct"/>
            <w:vMerge w:val="restart"/>
            <w:shd w:val="clear" w:color="auto" w:fill="auto"/>
            <w:noWrap/>
            <w:vAlign w:val="center"/>
            <w:hideMark/>
          </w:tcPr>
          <w:p w14:paraId="4956AD41" w14:textId="77777777" w:rsidR="00121791" w:rsidRPr="00675024" w:rsidRDefault="00121791" w:rsidP="006715EA">
            <w:pPr>
              <w:contextualSpacing/>
              <w:jc w:val="center"/>
              <w:rPr>
                <w:color w:val="000000"/>
                <w:sz w:val="18"/>
                <w:szCs w:val="18"/>
              </w:rPr>
            </w:pPr>
            <w:r w:rsidRPr="00675024">
              <w:rPr>
                <w:color w:val="000000"/>
                <w:sz w:val="18"/>
                <w:szCs w:val="18"/>
              </w:rPr>
              <w:t> </w:t>
            </w:r>
          </w:p>
        </w:tc>
        <w:tc>
          <w:tcPr>
            <w:tcW w:w="1441" w:type="pct"/>
            <w:vMerge w:val="restart"/>
            <w:shd w:val="clear" w:color="auto" w:fill="auto"/>
            <w:vAlign w:val="center"/>
            <w:hideMark/>
          </w:tcPr>
          <w:p w14:paraId="1D417241" w14:textId="77777777" w:rsidR="00121791" w:rsidRPr="00675024" w:rsidRDefault="00121791" w:rsidP="006715EA">
            <w:pPr>
              <w:contextualSpacing/>
              <w:rPr>
                <w:iCs/>
                <w:color w:val="000000"/>
                <w:sz w:val="18"/>
                <w:szCs w:val="18"/>
              </w:rPr>
            </w:pPr>
            <w:r w:rsidRPr="00675024">
              <w:rPr>
                <w:iCs/>
                <w:color w:val="000000"/>
                <w:sz w:val="18"/>
                <w:szCs w:val="18"/>
              </w:rPr>
              <w:t>по приборам учета</w:t>
            </w:r>
          </w:p>
        </w:tc>
        <w:tc>
          <w:tcPr>
            <w:tcW w:w="420" w:type="pct"/>
            <w:shd w:val="clear" w:color="auto" w:fill="auto"/>
            <w:noWrap/>
            <w:vAlign w:val="center"/>
            <w:hideMark/>
          </w:tcPr>
          <w:p w14:paraId="72C8E0B5"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1F616955"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53" w:type="pct"/>
            <w:shd w:val="clear" w:color="auto" w:fill="auto"/>
            <w:noWrap/>
            <w:vAlign w:val="center"/>
            <w:hideMark/>
          </w:tcPr>
          <w:p w14:paraId="771292CE" w14:textId="77777777" w:rsidR="00121791" w:rsidRPr="00675024" w:rsidRDefault="00121791" w:rsidP="006715EA">
            <w:pPr>
              <w:contextualSpacing/>
              <w:jc w:val="center"/>
              <w:rPr>
                <w:color w:val="000000"/>
                <w:sz w:val="18"/>
                <w:szCs w:val="18"/>
              </w:rPr>
            </w:pPr>
            <w:r w:rsidRPr="00675024">
              <w:rPr>
                <w:color w:val="000000"/>
                <w:sz w:val="18"/>
                <w:szCs w:val="18"/>
              </w:rPr>
              <w:t>224,87</w:t>
            </w:r>
          </w:p>
        </w:tc>
        <w:tc>
          <w:tcPr>
            <w:tcW w:w="310" w:type="pct"/>
            <w:shd w:val="clear" w:color="auto" w:fill="auto"/>
            <w:noWrap/>
            <w:vAlign w:val="center"/>
            <w:hideMark/>
          </w:tcPr>
          <w:p w14:paraId="1E96DA21"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shd w:val="clear" w:color="auto" w:fill="auto"/>
            <w:noWrap/>
            <w:vAlign w:val="center"/>
            <w:hideMark/>
          </w:tcPr>
          <w:p w14:paraId="1C3AF00B"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shd w:val="clear" w:color="auto" w:fill="auto"/>
            <w:noWrap/>
            <w:vAlign w:val="center"/>
            <w:hideMark/>
          </w:tcPr>
          <w:p w14:paraId="1C17977C"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vAlign w:val="center"/>
          </w:tcPr>
          <w:p w14:paraId="501B4072"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vAlign w:val="center"/>
          </w:tcPr>
          <w:p w14:paraId="40842B6F"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vAlign w:val="center"/>
          </w:tcPr>
          <w:p w14:paraId="298308E2"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vAlign w:val="center"/>
          </w:tcPr>
          <w:p w14:paraId="22F88B7D" w14:textId="77777777" w:rsidR="00121791" w:rsidRPr="00675024" w:rsidRDefault="00121791" w:rsidP="006715EA">
            <w:pPr>
              <w:contextualSpacing/>
              <w:jc w:val="center"/>
              <w:rPr>
                <w:color w:val="000000"/>
                <w:sz w:val="18"/>
                <w:szCs w:val="18"/>
              </w:rPr>
            </w:pPr>
            <w:r w:rsidRPr="00675024">
              <w:rPr>
                <w:color w:val="000000"/>
                <w:sz w:val="18"/>
                <w:szCs w:val="18"/>
              </w:rPr>
              <w:t>74,028</w:t>
            </w:r>
          </w:p>
        </w:tc>
      </w:tr>
      <w:tr w:rsidR="00121791" w:rsidRPr="00675024" w14:paraId="39CF3AA2" w14:textId="77777777" w:rsidTr="006715EA">
        <w:trPr>
          <w:trHeight w:val="85"/>
        </w:trPr>
        <w:tc>
          <w:tcPr>
            <w:tcW w:w="290" w:type="pct"/>
            <w:vMerge/>
            <w:shd w:val="clear" w:color="auto" w:fill="auto"/>
            <w:vAlign w:val="center"/>
            <w:hideMark/>
          </w:tcPr>
          <w:p w14:paraId="49D721F2" w14:textId="77777777" w:rsidR="00121791" w:rsidRPr="00675024" w:rsidRDefault="00121791" w:rsidP="006715EA">
            <w:pPr>
              <w:contextualSpacing/>
              <w:rPr>
                <w:color w:val="000000"/>
                <w:sz w:val="18"/>
                <w:szCs w:val="18"/>
              </w:rPr>
            </w:pPr>
          </w:p>
        </w:tc>
        <w:tc>
          <w:tcPr>
            <w:tcW w:w="1441" w:type="pct"/>
            <w:vMerge/>
            <w:shd w:val="clear" w:color="auto" w:fill="auto"/>
            <w:vAlign w:val="center"/>
            <w:hideMark/>
          </w:tcPr>
          <w:p w14:paraId="5D3E1BF3" w14:textId="77777777" w:rsidR="00121791" w:rsidRPr="00675024" w:rsidRDefault="00121791" w:rsidP="006715EA">
            <w:pPr>
              <w:contextualSpacing/>
              <w:rPr>
                <w:iCs/>
                <w:color w:val="000000"/>
                <w:sz w:val="18"/>
                <w:szCs w:val="18"/>
              </w:rPr>
            </w:pPr>
          </w:p>
        </w:tc>
        <w:tc>
          <w:tcPr>
            <w:tcW w:w="420" w:type="pct"/>
            <w:shd w:val="clear" w:color="auto" w:fill="auto"/>
            <w:noWrap/>
            <w:vAlign w:val="center"/>
            <w:hideMark/>
          </w:tcPr>
          <w:p w14:paraId="32C32DB8" w14:textId="77777777" w:rsidR="00121791" w:rsidRPr="00675024" w:rsidRDefault="00121791" w:rsidP="006715EA">
            <w:pPr>
              <w:contextualSpacing/>
              <w:jc w:val="center"/>
              <w:rPr>
                <w:color w:val="000000"/>
                <w:sz w:val="18"/>
                <w:szCs w:val="18"/>
              </w:rPr>
            </w:pPr>
            <w:r w:rsidRPr="00675024">
              <w:rPr>
                <w:color w:val="000000"/>
                <w:sz w:val="18"/>
                <w:szCs w:val="18"/>
              </w:rPr>
              <w:t>%</w:t>
            </w:r>
          </w:p>
        </w:tc>
        <w:tc>
          <w:tcPr>
            <w:tcW w:w="327" w:type="pct"/>
            <w:shd w:val="clear" w:color="auto" w:fill="auto"/>
            <w:noWrap/>
            <w:vAlign w:val="center"/>
            <w:hideMark/>
          </w:tcPr>
          <w:p w14:paraId="04BDA9AA"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53" w:type="pct"/>
            <w:shd w:val="clear" w:color="auto" w:fill="auto"/>
            <w:noWrap/>
            <w:vAlign w:val="center"/>
            <w:hideMark/>
          </w:tcPr>
          <w:p w14:paraId="7B228C9C"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7779432A"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0212A443"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20345783"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130E06C6"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1C269DAB"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107B6465"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68C71DCD" w14:textId="77777777" w:rsidR="00121791" w:rsidRPr="00675024" w:rsidRDefault="00121791" w:rsidP="006715EA">
            <w:pPr>
              <w:contextualSpacing/>
              <w:jc w:val="center"/>
              <w:rPr>
                <w:color w:val="000000"/>
                <w:sz w:val="18"/>
                <w:szCs w:val="18"/>
              </w:rPr>
            </w:pPr>
            <w:r w:rsidRPr="00675024">
              <w:rPr>
                <w:color w:val="000000"/>
                <w:sz w:val="18"/>
                <w:szCs w:val="18"/>
              </w:rPr>
              <w:t>100</w:t>
            </w:r>
          </w:p>
        </w:tc>
      </w:tr>
      <w:tr w:rsidR="00121791" w:rsidRPr="00675024" w14:paraId="2F01B1B6" w14:textId="77777777" w:rsidTr="006715EA">
        <w:trPr>
          <w:trHeight w:val="85"/>
        </w:trPr>
        <w:tc>
          <w:tcPr>
            <w:tcW w:w="290" w:type="pct"/>
            <w:shd w:val="clear" w:color="auto" w:fill="auto"/>
            <w:noWrap/>
            <w:vAlign w:val="center"/>
            <w:hideMark/>
          </w:tcPr>
          <w:p w14:paraId="5E0927AD" w14:textId="77777777" w:rsidR="00121791" w:rsidRPr="00675024" w:rsidRDefault="00121791" w:rsidP="006715EA">
            <w:pPr>
              <w:contextualSpacing/>
              <w:jc w:val="center"/>
              <w:rPr>
                <w:color w:val="000000"/>
                <w:sz w:val="18"/>
                <w:szCs w:val="18"/>
              </w:rPr>
            </w:pPr>
            <w:r w:rsidRPr="00675024">
              <w:rPr>
                <w:color w:val="000000"/>
                <w:sz w:val="18"/>
                <w:szCs w:val="18"/>
              </w:rPr>
              <w:t>1.1.1.</w:t>
            </w:r>
          </w:p>
        </w:tc>
        <w:tc>
          <w:tcPr>
            <w:tcW w:w="1441" w:type="pct"/>
            <w:shd w:val="clear" w:color="auto" w:fill="auto"/>
            <w:noWrap/>
            <w:vAlign w:val="center"/>
            <w:hideMark/>
          </w:tcPr>
          <w:p w14:paraId="2043F4FC" w14:textId="77777777" w:rsidR="00121791" w:rsidRPr="00675024" w:rsidRDefault="00121791" w:rsidP="006715EA">
            <w:pPr>
              <w:contextualSpacing/>
              <w:rPr>
                <w:color w:val="000000"/>
                <w:sz w:val="18"/>
                <w:szCs w:val="18"/>
              </w:rPr>
            </w:pPr>
            <w:r w:rsidRPr="00675024">
              <w:rPr>
                <w:color w:val="000000"/>
                <w:sz w:val="18"/>
                <w:szCs w:val="18"/>
              </w:rPr>
              <w:t>от населения в том числе:</w:t>
            </w:r>
          </w:p>
        </w:tc>
        <w:tc>
          <w:tcPr>
            <w:tcW w:w="420" w:type="pct"/>
            <w:shd w:val="clear" w:color="auto" w:fill="auto"/>
            <w:noWrap/>
            <w:vAlign w:val="center"/>
            <w:hideMark/>
          </w:tcPr>
          <w:p w14:paraId="6A1A38EB" w14:textId="77777777" w:rsidR="00121791" w:rsidRPr="00675024" w:rsidRDefault="00121791" w:rsidP="006715EA">
            <w:pPr>
              <w:contextualSpacing/>
              <w:jc w:val="center"/>
              <w:rPr>
                <w:color w:val="000000"/>
                <w:sz w:val="18"/>
                <w:szCs w:val="18"/>
              </w:rPr>
            </w:pPr>
            <w:r w:rsidRPr="00675024">
              <w:rPr>
                <w:color w:val="000000"/>
                <w:sz w:val="18"/>
                <w:szCs w:val="18"/>
              </w:rPr>
              <w:t> </w:t>
            </w:r>
          </w:p>
        </w:tc>
        <w:tc>
          <w:tcPr>
            <w:tcW w:w="327" w:type="pct"/>
            <w:shd w:val="clear" w:color="auto" w:fill="auto"/>
            <w:noWrap/>
            <w:vAlign w:val="center"/>
            <w:hideMark/>
          </w:tcPr>
          <w:p w14:paraId="0B067341"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53" w:type="pct"/>
            <w:shd w:val="clear" w:color="auto" w:fill="auto"/>
            <w:noWrap/>
            <w:vAlign w:val="center"/>
            <w:hideMark/>
          </w:tcPr>
          <w:p w14:paraId="11803CF6" w14:textId="77777777" w:rsidR="00121791" w:rsidRPr="00675024" w:rsidRDefault="00121791" w:rsidP="006715EA">
            <w:pPr>
              <w:contextualSpacing/>
              <w:jc w:val="center"/>
              <w:rPr>
                <w:color w:val="000000"/>
                <w:sz w:val="18"/>
                <w:szCs w:val="18"/>
              </w:rPr>
            </w:pPr>
            <w:r w:rsidRPr="00675024">
              <w:rPr>
                <w:color w:val="000000"/>
                <w:sz w:val="18"/>
                <w:szCs w:val="18"/>
              </w:rPr>
              <w:t>172,7</w:t>
            </w:r>
          </w:p>
        </w:tc>
        <w:tc>
          <w:tcPr>
            <w:tcW w:w="310" w:type="pct"/>
            <w:shd w:val="clear" w:color="auto" w:fill="auto"/>
            <w:noWrap/>
            <w:vAlign w:val="center"/>
            <w:hideMark/>
          </w:tcPr>
          <w:p w14:paraId="7FAF739E"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shd w:val="clear" w:color="auto" w:fill="auto"/>
            <w:noWrap/>
            <w:vAlign w:val="center"/>
            <w:hideMark/>
          </w:tcPr>
          <w:p w14:paraId="08F374D4"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shd w:val="clear" w:color="auto" w:fill="auto"/>
            <w:noWrap/>
            <w:vAlign w:val="center"/>
            <w:hideMark/>
          </w:tcPr>
          <w:p w14:paraId="7ED5A960"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vAlign w:val="center"/>
          </w:tcPr>
          <w:p w14:paraId="65CFC933"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vAlign w:val="center"/>
          </w:tcPr>
          <w:p w14:paraId="6F669725"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vAlign w:val="center"/>
          </w:tcPr>
          <w:p w14:paraId="4DC15CAE"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vAlign w:val="center"/>
          </w:tcPr>
          <w:p w14:paraId="0E0D4AF8" w14:textId="77777777" w:rsidR="00121791" w:rsidRPr="00675024" w:rsidRDefault="00121791" w:rsidP="006715EA">
            <w:pPr>
              <w:contextualSpacing/>
              <w:jc w:val="center"/>
              <w:rPr>
                <w:color w:val="000000"/>
                <w:sz w:val="18"/>
                <w:szCs w:val="18"/>
              </w:rPr>
            </w:pPr>
            <w:r w:rsidRPr="00675024">
              <w:rPr>
                <w:color w:val="000000"/>
                <w:sz w:val="18"/>
                <w:szCs w:val="18"/>
              </w:rPr>
              <w:t>67,096</w:t>
            </w:r>
          </w:p>
        </w:tc>
      </w:tr>
      <w:tr w:rsidR="00121791" w:rsidRPr="00675024" w14:paraId="2B6CBD72" w14:textId="77777777" w:rsidTr="006715EA">
        <w:trPr>
          <w:trHeight w:val="85"/>
        </w:trPr>
        <w:tc>
          <w:tcPr>
            <w:tcW w:w="290" w:type="pct"/>
            <w:vMerge w:val="restart"/>
            <w:shd w:val="clear" w:color="auto" w:fill="auto"/>
            <w:noWrap/>
            <w:vAlign w:val="center"/>
            <w:hideMark/>
          </w:tcPr>
          <w:p w14:paraId="6F0B4DA2" w14:textId="77777777" w:rsidR="00121791" w:rsidRPr="00675024" w:rsidRDefault="00121791" w:rsidP="006715EA">
            <w:pPr>
              <w:contextualSpacing/>
              <w:jc w:val="center"/>
              <w:rPr>
                <w:color w:val="000000"/>
                <w:sz w:val="18"/>
                <w:szCs w:val="18"/>
              </w:rPr>
            </w:pPr>
            <w:r w:rsidRPr="00675024">
              <w:rPr>
                <w:color w:val="000000"/>
                <w:sz w:val="18"/>
                <w:szCs w:val="18"/>
              </w:rPr>
              <w:t> </w:t>
            </w:r>
          </w:p>
        </w:tc>
        <w:tc>
          <w:tcPr>
            <w:tcW w:w="1441" w:type="pct"/>
            <w:vMerge w:val="restart"/>
            <w:shd w:val="clear" w:color="auto" w:fill="auto"/>
            <w:vAlign w:val="center"/>
            <w:hideMark/>
          </w:tcPr>
          <w:p w14:paraId="1FAE3ABC" w14:textId="77777777" w:rsidR="00121791" w:rsidRPr="00675024" w:rsidRDefault="00121791" w:rsidP="006715EA">
            <w:pPr>
              <w:contextualSpacing/>
              <w:rPr>
                <w:iCs/>
                <w:color w:val="000000"/>
                <w:sz w:val="18"/>
                <w:szCs w:val="18"/>
              </w:rPr>
            </w:pPr>
            <w:r w:rsidRPr="00675024">
              <w:rPr>
                <w:iCs/>
                <w:color w:val="000000"/>
                <w:sz w:val="18"/>
                <w:szCs w:val="18"/>
              </w:rPr>
              <w:t>по приборам учета</w:t>
            </w:r>
          </w:p>
        </w:tc>
        <w:tc>
          <w:tcPr>
            <w:tcW w:w="420" w:type="pct"/>
            <w:shd w:val="clear" w:color="auto" w:fill="auto"/>
            <w:noWrap/>
            <w:vAlign w:val="center"/>
            <w:hideMark/>
          </w:tcPr>
          <w:p w14:paraId="7A1013F0"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55D9CFA1"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53" w:type="pct"/>
            <w:shd w:val="clear" w:color="auto" w:fill="auto"/>
            <w:noWrap/>
            <w:vAlign w:val="center"/>
            <w:hideMark/>
          </w:tcPr>
          <w:p w14:paraId="1FFF2DA1" w14:textId="77777777" w:rsidR="00121791" w:rsidRPr="00675024" w:rsidRDefault="00121791" w:rsidP="006715EA">
            <w:pPr>
              <w:contextualSpacing/>
              <w:jc w:val="center"/>
              <w:rPr>
                <w:color w:val="000000"/>
                <w:sz w:val="18"/>
                <w:szCs w:val="18"/>
              </w:rPr>
            </w:pPr>
            <w:r w:rsidRPr="00675024">
              <w:rPr>
                <w:color w:val="000000"/>
                <w:sz w:val="18"/>
                <w:szCs w:val="18"/>
              </w:rPr>
              <w:t>172,7</w:t>
            </w:r>
          </w:p>
        </w:tc>
        <w:tc>
          <w:tcPr>
            <w:tcW w:w="310" w:type="pct"/>
            <w:shd w:val="clear" w:color="auto" w:fill="auto"/>
            <w:noWrap/>
            <w:vAlign w:val="center"/>
            <w:hideMark/>
          </w:tcPr>
          <w:p w14:paraId="1B8640AC"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shd w:val="clear" w:color="auto" w:fill="auto"/>
            <w:noWrap/>
            <w:vAlign w:val="center"/>
            <w:hideMark/>
          </w:tcPr>
          <w:p w14:paraId="086BCF65"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shd w:val="clear" w:color="auto" w:fill="auto"/>
            <w:noWrap/>
            <w:vAlign w:val="center"/>
            <w:hideMark/>
          </w:tcPr>
          <w:p w14:paraId="2AFFFF0E"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vAlign w:val="center"/>
          </w:tcPr>
          <w:p w14:paraId="39E879C1"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vAlign w:val="center"/>
          </w:tcPr>
          <w:p w14:paraId="2693A766"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vAlign w:val="center"/>
          </w:tcPr>
          <w:p w14:paraId="0989B612"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vAlign w:val="center"/>
          </w:tcPr>
          <w:p w14:paraId="031A84FE" w14:textId="77777777" w:rsidR="00121791" w:rsidRPr="00675024" w:rsidRDefault="00121791" w:rsidP="006715EA">
            <w:pPr>
              <w:contextualSpacing/>
              <w:jc w:val="center"/>
              <w:rPr>
                <w:color w:val="000000"/>
                <w:sz w:val="18"/>
                <w:szCs w:val="18"/>
              </w:rPr>
            </w:pPr>
            <w:r w:rsidRPr="00675024">
              <w:rPr>
                <w:color w:val="000000"/>
                <w:sz w:val="18"/>
                <w:szCs w:val="18"/>
              </w:rPr>
              <w:t>67,096</w:t>
            </w:r>
          </w:p>
        </w:tc>
      </w:tr>
      <w:tr w:rsidR="00121791" w:rsidRPr="00675024" w14:paraId="4746CD92" w14:textId="77777777" w:rsidTr="006715EA">
        <w:trPr>
          <w:trHeight w:val="85"/>
        </w:trPr>
        <w:tc>
          <w:tcPr>
            <w:tcW w:w="290" w:type="pct"/>
            <w:vMerge/>
            <w:shd w:val="clear" w:color="auto" w:fill="auto"/>
            <w:vAlign w:val="center"/>
            <w:hideMark/>
          </w:tcPr>
          <w:p w14:paraId="05AC8899" w14:textId="77777777" w:rsidR="00121791" w:rsidRPr="00675024" w:rsidRDefault="00121791" w:rsidP="006715EA">
            <w:pPr>
              <w:contextualSpacing/>
              <w:rPr>
                <w:color w:val="000000"/>
                <w:sz w:val="18"/>
                <w:szCs w:val="18"/>
              </w:rPr>
            </w:pPr>
          </w:p>
        </w:tc>
        <w:tc>
          <w:tcPr>
            <w:tcW w:w="1441" w:type="pct"/>
            <w:vMerge/>
            <w:shd w:val="clear" w:color="auto" w:fill="auto"/>
            <w:vAlign w:val="center"/>
            <w:hideMark/>
          </w:tcPr>
          <w:p w14:paraId="47011951" w14:textId="77777777" w:rsidR="00121791" w:rsidRPr="00675024" w:rsidRDefault="00121791" w:rsidP="006715EA">
            <w:pPr>
              <w:contextualSpacing/>
              <w:rPr>
                <w:iCs/>
                <w:color w:val="000000"/>
                <w:sz w:val="18"/>
                <w:szCs w:val="18"/>
              </w:rPr>
            </w:pPr>
          </w:p>
        </w:tc>
        <w:tc>
          <w:tcPr>
            <w:tcW w:w="420" w:type="pct"/>
            <w:shd w:val="clear" w:color="auto" w:fill="auto"/>
            <w:noWrap/>
            <w:vAlign w:val="center"/>
            <w:hideMark/>
          </w:tcPr>
          <w:p w14:paraId="10351A10" w14:textId="77777777" w:rsidR="00121791" w:rsidRPr="00675024" w:rsidRDefault="00121791" w:rsidP="006715EA">
            <w:pPr>
              <w:contextualSpacing/>
              <w:jc w:val="center"/>
              <w:rPr>
                <w:color w:val="000000"/>
                <w:sz w:val="18"/>
                <w:szCs w:val="18"/>
              </w:rPr>
            </w:pPr>
            <w:r w:rsidRPr="00675024">
              <w:rPr>
                <w:color w:val="000000"/>
                <w:sz w:val="18"/>
                <w:szCs w:val="18"/>
              </w:rPr>
              <w:t>%</w:t>
            </w:r>
          </w:p>
        </w:tc>
        <w:tc>
          <w:tcPr>
            <w:tcW w:w="327" w:type="pct"/>
            <w:shd w:val="clear" w:color="auto" w:fill="auto"/>
            <w:noWrap/>
            <w:vAlign w:val="center"/>
            <w:hideMark/>
          </w:tcPr>
          <w:p w14:paraId="60357EEC"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53" w:type="pct"/>
            <w:shd w:val="clear" w:color="auto" w:fill="auto"/>
            <w:noWrap/>
            <w:vAlign w:val="center"/>
            <w:hideMark/>
          </w:tcPr>
          <w:p w14:paraId="7F531CE4"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32884C04"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31D91297"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6FAAFC3A"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0D9B20F4"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134BE911"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6238DC08"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3A5E1B37" w14:textId="77777777" w:rsidR="00121791" w:rsidRPr="00675024" w:rsidRDefault="00121791" w:rsidP="006715EA">
            <w:pPr>
              <w:contextualSpacing/>
              <w:jc w:val="center"/>
              <w:rPr>
                <w:color w:val="000000"/>
                <w:sz w:val="18"/>
                <w:szCs w:val="18"/>
              </w:rPr>
            </w:pPr>
            <w:r w:rsidRPr="00675024">
              <w:rPr>
                <w:color w:val="000000"/>
                <w:sz w:val="18"/>
                <w:szCs w:val="18"/>
              </w:rPr>
              <w:t>100</w:t>
            </w:r>
          </w:p>
        </w:tc>
      </w:tr>
      <w:tr w:rsidR="00121791" w:rsidRPr="00675024" w14:paraId="5B6F2A65" w14:textId="77777777" w:rsidTr="006715EA">
        <w:trPr>
          <w:trHeight w:val="85"/>
        </w:trPr>
        <w:tc>
          <w:tcPr>
            <w:tcW w:w="290" w:type="pct"/>
            <w:shd w:val="clear" w:color="auto" w:fill="auto"/>
            <w:noWrap/>
            <w:vAlign w:val="center"/>
            <w:hideMark/>
          </w:tcPr>
          <w:p w14:paraId="0249238C" w14:textId="77777777" w:rsidR="00121791" w:rsidRPr="00675024" w:rsidRDefault="00121791" w:rsidP="006715EA">
            <w:pPr>
              <w:contextualSpacing/>
              <w:jc w:val="center"/>
              <w:rPr>
                <w:color w:val="000000"/>
                <w:sz w:val="18"/>
                <w:szCs w:val="18"/>
              </w:rPr>
            </w:pPr>
            <w:r w:rsidRPr="00675024">
              <w:rPr>
                <w:color w:val="000000"/>
                <w:sz w:val="18"/>
                <w:szCs w:val="18"/>
              </w:rPr>
              <w:t>1.1.2.</w:t>
            </w:r>
          </w:p>
        </w:tc>
        <w:tc>
          <w:tcPr>
            <w:tcW w:w="1441" w:type="pct"/>
            <w:shd w:val="clear" w:color="auto" w:fill="auto"/>
            <w:noWrap/>
            <w:vAlign w:val="center"/>
            <w:hideMark/>
          </w:tcPr>
          <w:p w14:paraId="4AE56C9A" w14:textId="77777777" w:rsidR="00121791" w:rsidRPr="00675024" w:rsidRDefault="00121791" w:rsidP="006715EA">
            <w:pPr>
              <w:contextualSpacing/>
              <w:rPr>
                <w:color w:val="000000"/>
                <w:sz w:val="18"/>
                <w:szCs w:val="18"/>
              </w:rPr>
            </w:pPr>
            <w:r w:rsidRPr="00675024">
              <w:rPr>
                <w:color w:val="000000"/>
                <w:sz w:val="18"/>
                <w:szCs w:val="18"/>
              </w:rPr>
              <w:t>от бюджетных организаций в том числе:</w:t>
            </w:r>
          </w:p>
        </w:tc>
        <w:tc>
          <w:tcPr>
            <w:tcW w:w="420" w:type="pct"/>
            <w:shd w:val="clear" w:color="auto" w:fill="auto"/>
            <w:noWrap/>
            <w:vAlign w:val="center"/>
            <w:hideMark/>
          </w:tcPr>
          <w:p w14:paraId="5E84395F" w14:textId="77777777" w:rsidR="00121791" w:rsidRPr="00675024" w:rsidRDefault="00121791" w:rsidP="006715EA">
            <w:pPr>
              <w:contextualSpacing/>
              <w:jc w:val="center"/>
              <w:rPr>
                <w:color w:val="000000"/>
                <w:sz w:val="18"/>
                <w:szCs w:val="18"/>
              </w:rPr>
            </w:pPr>
            <w:r w:rsidRPr="00675024">
              <w:rPr>
                <w:color w:val="000000"/>
                <w:sz w:val="18"/>
                <w:szCs w:val="18"/>
              </w:rPr>
              <w:t> </w:t>
            </w:r>
          </w:p>
        </w:tc>
        <w:tc>
          <w:tcPr>
            <w:tcW w:w="327" w:type="pct"/>
            <w:shd w:val="clear" w:color="auto" w:fill="auto"/>
            <w:noWrap/>
            <w:vAlign w:val="center"/>
            <w:hideMark/>
          </w:tcPr>
          <w:p w14:paraId="1199D1CC"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53" w:type="pct"/>
            <w:shd w:val="clear" w:color="auto" w:fill="auto"/>
            <w:noWrap/>
            <w:vAlign w:val="center"/>
            <w:hideMark/>
          </w:tcPr>
          <w:p w14:paraId="5512423F" w14:textId="77777777" w:rsidR="00121791" w:rsidRPr="00675024" w:rsidRDefault="00121791" w:rsidP="006715EA">
            <w:pPr>
              <w:contextualSpacing/>
              <w:jc w:val="center"/>
              <w:rPr>
                <w:color w:val="000000"/>
                <w:sz w:val="18"/>
                <w:szCs w:val="18"/>
              </w:rPr>
            </w:pPr>
            <w:r w:rsidRPr="00675024">
              <w:rPr>
                <w:color w:val="000000"/>
                <w:sz w:val="18"/>
                <w:szCs w:val="18"/>
              </w:rPr>
              <w:t>8,43</w:t>
            </w:r>
          </w:p>
        </w:tc>
        <w:tc>
          <w:tcPr>
            <w:tcW w:w="310" w:type="pct"/>
            <w:shd w:val="clear" w:color="auto" w:fill="auto"/>
            <w:noWrap/>
            <w:vAlign w:val="center"/>
            <w:hideMark/>
          </w:tcPr>
          <w:p w14:paraId="38843B23"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shd w:val="clear" w:color="auto" w:fill="auto"/>
            <w:noWrap/>
            <w:vAlign w:val="center"/>
            <w:hideMark/>
          </w:tcPr>
          <w:p w14:paraId="43DD75CC"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shd w:val="clear" w:color="auto" w:fill="auto"/>
            <w:noWrap/>
            <w:vAlign w:val="center"/>
            <w:hideMark/>
          </w:tcPr>
          <w:p w14:paraId="21FCE2E9"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vAlign w:val="center"/>
          </w:tcPr>
          <w:p w14:paraId="7D99C947"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vAlign w:val="center"/>
          </w:tcPr>
          <w:p w14:paraId="0FCB9152"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vAlign w:val="center"/>
          </w:tcPr>
          <w:p w14:paraId="0F92B941"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vAlign w:val="center"/>
          </w:tcPr>
          <w:p w14:paraId="0AD9AA83" w14:textId="77777777" w:rsidR="00121791" w:rsidRPr="00675024" w:rsidRDefault="00121791" w:rsidP="006715EA">
            <w:pPr>
              <w:contextualSpacing/>
              <w:jc w:val="center"/>
              <w:rPr>
                <w:color w:val="000000"/>
                <w:sz w:val="18"/>
                <w:szCs w:val="18"/>
              </w:rPr>
            </w:pPr>
            <w:r w:rsidRPr="00675024">
              <w:rPr>
                <w:color w:val="000000"/>
                <w:sz w:val="18"/>
                <w:szCs w:val="18"/>
              </w:rPr>
              <w:t>6,304</w:t>
            </w:r>
          </w:p>
        </w:tc>
      </w:tr>
      <w:tr w:rsidR="00121791" w:rsidRPr="00675024" w14:paraId="73582682" w14:textId="77777777" w:rsidTr="006715EA">
        <w:trPr>
          <w:trHeight w:val="85"/>
        </w:trPr>
        <w:tc>
          <w:tcPr>
            <w:tcW w:w="290" w:type="pct"/>
            <w:vMerge w:val="restart"/>
            <w:shd w:val="clear" w:color="auto" w:fill="auto"/>
            <w:noWrap/>
            <w:vAlign w:val="center"/>
            <w:hideMark/>
          </w:tcPr>
          <w:p w14:paraId="52BA577B" w14:textId="77777777" w:rsidR="00121791" w:rsidRPr="00675024" w:rsidRDefault="00121791" w:rsidP="006715EA">
            <w:pPr>
              <w:contextualSpacing/>
              <w:jc w:val="center"/>
              <w:rPr>
                <w:color w:val="000000"/>
                <w:sz w:val="18"/>
                <w:szCs w:val="18"/>
              </w:rPr>
            </w:pPr>
            <w:r w:rsidRPr="00675024">
              <w:rPr>
                <w:color w:val="000000"/>
                <w:sz w:val="18"/>
                <w:szCs w:val="18"/>
              </w:rPr>
              <w:t> </w:t>
            </w:r>
          </w:p>
        </w:tc>
        <w:tc>
          <w:tcPr>
            <w:tcW w:w="1441" w:type="pct"/>
            <w:vMerge w:val="restart"/>
            <w:shd w:val="clear" w:color="auto" w:fill="auto"/>
            <w:vAlign w:val="center"/>
            <w:hideMark/>
          </w:tcPr>
          <w:p w14:paraId="51BAEE03" w14:textId="77777777" w:rsidR="00121791" w:rsidRPr="00675024" w:rsidRDefault="00121791" w:rsidP="006715EA">
            <w:pPr>
              <w:contextualSpacing/>
              <w:rPr>
                <w:iCs/>
                <w:color w:val="000000"/>
                <w:sz w:val="18"/>
                <w:szCs w:val="18"/>
              </w:rPr>
            </w:pPr>
            <w:r w:rsidRPr="00675024">
              <w:rPr>
                <w:iCs/>
                <w:color w:val="000000"/>
                <w:sz w:val="18"/>
                <w:szCs w:val="18"/>
              </w:rPr>
              <w:t>по приборам учета</w:t>
            </w:r>
          </w:p>
        </w:tc>
        <w:tc>
          <w:tcPr>
            <w:tcW w:w="420" w:type="pct"/>
            <w:shd w:val="clear" w:color="auto" w:fill="auto"/>
            <w:noWrap/>
            <w:vAlign w:val="center"/>
            <w:hideMark/>
          </w:tcPr>
          <w:p w14:paraId="0B49CB40"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290707C8"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53" w:type="pct"/>
            <w:shd w:val="clear" w:color="auto" w:fill="auto"/>
            <w:noWrap/>
            <w:vAlign w:val="center"/>
            <w:hideMark/>
          </w:tcPr>
          <w:p w14:paraId="0DC2399C" w14:textId="77777777" w:rsidR="00121791" w:rsidRPr="00675024" w:rsidRDefault="00121791" w:rsidP="006715EA">
            <w:pPr>
              <w:contextualSpacing/>
              <w:jc w:val="center"/>
              <w:rPr>
                <w:color w:val="000000"/>
                <w:sz w:val="18"/>
                <w:szCs w:val="18"/>
              </w:rPr>
            </w:pPr>
            <w:r w:rsidRPr="00675024">
              <w:rPr>
                <w:color w:val="000000"/>
                <w:sz w:val="18"/>
                <w:szCs w:val="18"/>
              </w:rPr>
              <w:t>8,43</w:t>
            </w:r>
          </w:p>
        </w:tc>
        <w:tc>
          <w:tcPr>
            <w:tcW w:w="310" w:type="pct"/>
            <w:shd w:val="clear" w:color="auto" w:fill="auto"/>
            <w:noWrap/>
            <w:vAlign w:val="center"/>
            <w:hideMark/>
          </w:tcPr>
          <w:p w14:paraId="6F28C0C1"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shd w:val="clear" w:color="auto" w:fill="auto"/>
            <w:noWrap/>
            <w:vAlign w:val="center"/>
            <w:hideMark/>
          </w:tcPr>
          <w:p w14:paraId="097796F7"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shd w:val="clear" w:color="auto" w:fill="auto"/>
            <w:noWrap/>
            <w:vAlign w:val="center"/>
            <w:hideMark/>
          </w:tcPr>
          <w:p w14:paraId="4BE7361B"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vAlign w:val="center"/>
          </w:tcPr>
          <w:p w14:paraId="00138261"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vAlign w:val="center"/>
          </w:tcPr>
          <w:p w14:paraId="077D6B2E"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vAlign w:val="center"/>
          </w:tcPr>
          <w:p w14:paraId="71857011"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vAlign w:val="center"/>
          </w:tcPr>
          <w:p w14:paraId="2729380E" w14:textId="77777777" w:rsidR="00121791" w:rsidRPr="00675024" w:rsidRDefault="00121791" w:rsidP="006715EA">
            <w:pPr>
              <w:contextualSpacing/>
              <w:jc w:val="center"/>
              <w:rPr>
                <w:color w:val="000000"/>
                <w:sz w:val="18"/>
                <w:szCs w:val="18"/>
              </w:rPr>
            </w:pPr>
            <w:r w:rsidRPr="00675024">
              <w:rPr>
                <w:color w:val="000000"/>
                <w:sz w:val="18"/>
                <w:szCs w:val="18"/>
              </w:rPr>
              <w:t>6,304</w:t>
            </w:r>
          </w:p>
        </w:tc>
      </w:tr>
      <w:tr w:rsidR="00121791" w:rsidRPr="00675024" w14:paraId="5DCC79E8" w14:textId="77777777" w:rsidTr="006715EA">
        <w:trPr>
          <w:trHeight w:val="85"/>
        </w:trPr>
        <w:tc>
          <w:tcPr>
            <w:tcW w:w="290" w:type="pct"/>
            <w:vMerge/>
            <w:shd w:val="clear" w:color="auto" w:fill="auto"/>
            <w:vAlign w:val="center"/>
            <w:hideMark/>
          </w:tcPr>
          <w:p w14:paraId="17CA36A0" w14:textId="77777777" w:rsidR="00121791" w:rsidRPr="00675024" w:rsidRDefault="00121791" w:rsidP="006715EA">
            <w:pPr>
              <w:contextualSpacing/>
              <w:rPr>
                <w:color w:val="000000"/>
                <w:sz w:val="18"/>
                <w:szCs w:val="18"/>
              </w:rPr>
            </w:pPr>
          </w:p>
        </w:tc>
        <w:tc>
          <w:tcPr>
            <w:tcW w:w="1441" w:type="pct"/>
            <w:vMerge/>
            <w:shd w:val="clear" w:color="auto" w:fill="auto"/>
            <w:vAlign w:val="center"/>
            <w:hideMark/>
          </w:tcPr>
          <w:p w14:paraId="439E5318" w14:textId="77777777" w:rsidR="00121791" w:rsidRPr="00675024" w:rsidRDefault="00121791" w:rsidP="006715EA">
            <w:pPr>
              <w:contextualSpacing/>
              <w:rPr>
                <w:iCs/>
                <w:color w:val="000000"/>
                <w:sz w:val="18"/>
                <w:szCs w:val="18"/>
              </w:rPr>
            </w:pPr>
          </w:p>
        </w:tc>
        <w:tc>
          <w:tcPr>
            <w:tcW w:w="420" w:type="pct"/>
            <w:shd w:val="clear" w:color="auto" w:fill="auto"/>
            <w:noWrap/>
            <w:vAlign w:val="center"/>
            <w:hideMark/>
          </w:tcPr>
          <w:p w14:paraId="2BE697B0" w14:textId="77777777" w:rsidR="00121791" w:rsidRPr="00675024" w:rsidRDefault="00121791" w:rsidP="006715EA">
            <w:pPr>
              <w:contextualSpacing/>
              <w:jc w:val="center"/>
              <w:rPr>
                <w:color w:val="000000"/>
                <w:sz w:val="18"/>
                <w:szCs w:val="18"/>
              </w:rPr>
            </w:pPr>
            <w:r w:rsidRPr="00675024">
              <w:rPr>
                <w:color w:val="000000"/>
                <w:sz w:val="18"/>
                <w:szCs w:val="18"/>
              </w:rPr>
              <w:t>%</w:t>
            </w:r>
          </w:p>
        </w:tc>
        <w:tc>
          <w:tcPr>
            <w:tcW w:w="327" w:type="pct"/>
            <w:shd w:val="clear" w:color="auto" w:fill="auto"/>
            <w:noWrap/>
            <w:vAlign w:val="center"/>
            <w:hideMark/>
          </w:tcPr>
          <w:p w14:paraId="4855F7DB"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53" w:type="pct"/>
            <w:shd w:val="clear" w:color="auto" w:fill="auto"/>
            <w:noWrap/>
            <w:vAlign w:val="center"/>
            <w:hideMark/>
          </w:tcPr>
          <w:p w14:paraId="251259E3"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4C0F1E53"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7B0B2D37"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76D299BA"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0860736D"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7738E400"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5C8FD82C"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1564F9B6" w14:textId="77777777" w:rsidR="00121791" w:rsidRPr="00675024" w:rsidRDefault="00121791" w:rsidP="006715EA">
            <w:pPr>
              <w:contextualSpacing/>
              <w:jc w:val="center"/>
              <w:rPr>
                <w:color w:val="000000"/>
                <w:sz w:val="18"/>
                <w:szCs w:val="18"/>
              </w:rPr>
            </w:pPr>
            <w:r w:rsidRPr="00675024">
              <w:rPr>
                <w:color w:val="000000"/>
                <w:sz w:val="18"/>
                <w:szCs w:val="18"/>
              </w:rPr>
              <w:t>100</w:t>
            </w:r>
          </w:p>
        </w:tc>
      </w:tr>
      <w:tr w:rsidR="00121791" w:rsidRPr="00675024" w14:paraId="4F4B8245" w14:textId="77777777" w:rsidTr="006715EA">
        <w:trPr>
          <w:trHeight w:val="85"/>
        </w:trPr>
        <w:tc>
          <w:tcPr>
            <w:tcW w:w="290" w:type="pct"/>
            <w:shd w:val="clear" w:color="auto" w:fill="auto"/>
            <w:noWrap/>
            <w:vAlign w:val="center"/>
            <w:hideMark/>
          </w:tcPr>
          <w:p w14:paraId="086D9B5E" w14:textId="77777777" w:rsidR="00121791" w:rsidRPr="00675024" w:rsidRDefault="00121791" w:rsidP="006715EA">
            <w:pPr>
              <w:contextualSpacing/>
              <w:jc w:val="center"/>
              <w:rPr>
                <w:color w:val="000000"/>
                <w:sz w:val="18"/>
                <w:szCs w:val="18"/>
              </w:rPr>
            </w:pPr>
            <w:r w:rsidRPr="00675024">
              <w:rPr>
                <w:color w:val="000000"/>
                <w:sz w:val="18"/>
                <w:szCs w:val="18"/>
              </w:rPr>
              <w:t>1.1.3.</w:t>
            </w:r>
          </w:p>
        </w:tc>
        <w:tc>
          <w:tcPr>
            <w:tcW w:w="1441" w:type="pct"/>
            <w:shd w:val="clear" w:color="auto" w:fill="auto"/>
            <w:noWrap/>
            <w:vAlign w:val="center"/>
            <w:hideMark/>
          </w:tcPr>
          <w:p w14:paraId="6FEE0FB5" w14:textId="77777777" w:rsidR="00121791" w:rsidRPr="00675024" w:rsidRDefault="00121791" w:rsidP="006715EA">
            <w:pPr>
              <w:contextualSpacing/>
              <w:rPr>
                <w:color w:val="000000"/>
                <w:sz w:val="18"/>
                <w:szCs w:val="18"/>
              </w:rPr>
            </w:pPr>
            <w:r w:rsidRPr="00675024">
              <w:rPr>
                <w:color w:val="000000"/>
                <w:sz w:val="18"/>
                <w:szCs w:val="18"/>
              </w:rPr>
              <w:t>от прочих потребителей в том числе:</w:t>
            </w:r>
          </w:p>
        </w:tc>
        <w:tc>
          <w:tcPr>
            <w:tcW w:w="420" w:type="pct"/>
            <w:shd w:val="clear" w:color="auto" w:fill="auto"/>
            <w:noWrap/>
            <w:vAlign w:val="center"/>
            <w:hideMark/>
          </w:tcPr>
          <w:p w14:paraId="1ADD7330" w14:textId="77777777" w:rsidR="00121791" w:rsidRPr="00675024" w:rsidRDefault="00121791" w:rsidP="006715EA">
            <w:pPr>
              <w:contextualSpacing/>
              <w:jc w:val="center"/>
              <w:rPr>
                <w:color w:val="000000"/>
                <w:sz w:val="18"/>
                <w:szCs w:val="18"/>
              </w:rPr>
            </w:pPr>
            <w:r w:rsidRPr="00675024">
              <w:rPr>
                <w:color w:val="000000"/>
                <w:sz w:val="18"/>
                <w:szCs w:val="18"/>
              </w:rPr>
              <w:t> </w:t>
            </w:r>
          </w:p>
        </w:tc>
        <w:tc>
          <w:tcPr>
            <w:tcW w:w="327" w:type="pct"/>
            <w:shd w:val="clear" w:color="auto" w:fill="auto"/>
            <w:noWrap/>
            <w:vAlign w:val="center"/>
            <w:hideMark/>
          </w:tcPr>
          <w:p w14:paraId="3C98C996"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53" w:type="pct"/>
            <w:shd w:val="clear" w:color="auto" w:fill="auto"/>
            <w:noWrap/>
            <w:vAlign w:val="center"/>
            <w:hideMark/>
          </w:tcPr>
          <w:p w14:paraId="4C7A4E77" w14:textId="77777777" w:rsidR="00121791" w:rsidRPr="00675024" w:rsidRDefault="00121791" w:rsidP="006715EA">
            <w:pPr>
              <w:contextualSpacing/>
              <w:jc w:val="center"/>
              <w:rPr>
                <w:color w:val="000000"/>
                <w:sz w:val="18"/>
                <w:szCs w:val="18"/>
              </w:rPr>
            </w:pPr>
            <w:r w:rsidRPr="00675024">
              <w:rPr>
                <w:color w:val="000000"/>
                <w:sz w:val="18"/>
                <w:szCs w:val="18"/>
              </w:rPr>
              <w:t>43,74</w:t>
            </w:r>
          </w:p>
        </w:tc>
        <w:tc>
          <w:tcPr>
            <w:tcW w:w="310" w:type="pct"/>
            <w:shd w:val="clear" w:color="auto" w:fill="auto"/>
            <w:noWrap/>
            <w:vAlign w:val="center"/>
            <w:hideMark/>
          </w:tcPr>
          <w:p w14:paraId="0B21164E"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shd w:val="clear" w:color="auto" w:fill="auto"/>
            <w:noWrap/>
            <w:vAlign w:val="center"/>
            <w:hideMark/>
          </w:tcPr>
          <w:p w14:paraId="0F617778"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shd w:val="clear" w:color="auto" w:fill="auto"/>
            <w:noWrap/>
            <w:vAlign w:val="center"/>
            <w:hideMark/>
          </w:tcPr>
          <w:p w14:paraId="2930F4DC"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vAlign w:val="center"/>
          </w:tcPr>
          <w:p w14:paraId="562E7396"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vAlign w:val="center"/>
          </w:tcPr>
          <w:p w14:paraId="4F152F43"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vAlign w:val="center"/>
          </w:tcPr>
          <w:p w14:paraId="7AC2FB26"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vAlign w:val="center"/>
          </w:tcPr>
          <w:p w14:paraId="2529CA88" w14:textId="77777777" w:rsidR="00121791" w:rsidRPr="00675024" w:rsidRDefault="00121791" w:rsidP="006715EA">
            <w:pPr>
              <w:contextualSpacing/>
              <w:jc w:val="center"/>
              <w:rPr>
                <w:color w:val="000000"/>
                <w:sz w:val="18"/>
                <w:szCs w:val="18"/>
              </w:rPr>
            </w:pPr>
            <w:r w:rsidRPr="00675024">
              <w:rPr>
                <w:color w:val="000000"/>
                <w:sz w:val="18"/>
                <w:szCs w:val="18"/>
              </w:rPr>
              <w:t>0,628</w:t>
            </w:r>
          </w:p>
        </w:tc>
      </w:tr>
      <w:tr w:rsidR="00121791" w:rsidRPr="00675024" w14:paraId="5D82F276" w14:textId="77777777" w:rsidTr="006715EA">
        <w:trPr>
          <w:trHeight w:val="85"/>
        </w:trPr>
        <w:tc>
          <w:tcPr>
            <w:tcW w:w="290" w:type="pct"/>
            <w:vMerge w:val="restart"/>
            <w:shd w:val="clear" w:color="auto" w:fill="auto"/>
            <w:noWrap/>
            <w:vAlign w:val="center"/>
            <w:hideMark/>
          </w:tcPr>
          <w:p w14:paraId="1ED17A1E" w14:textId="77777777" w:rsidR="00121791" w:rsidRPr="00675024" w:rsidRDefault="00121791" w:rsidP="006715EA">
            <w:pPr>
              <w:contextualSpacing/>
              <w:jc w:val="center"/>
              <w:rPr>
                <w:color w:val="000000"/>
                <w:sz w:val="18"/>
                <w:szCs w:val="18"/>
              </w:rPr>
            </w:pPr>
            <w:r w:rsidRPr="00675024">
              <w:rPr>
                <w:color w:val="000000"/>
                <w:sz w:val="18"/>
                <w:szCs w:val="18"/>
              </w:rPr>
              <w:t> </w:t>
            </w:r>
          </w:p>
        </w:tc>
        <w:tc>
          <w:tcPr>
            <w:tcW w:w="1441" w:type="pct"/>
            <w:vMerge w:val="restart"/>
            <w:shd w:val="clear" w:color="auto" w:fill="auto"/>
            <w:vAlign w:val="center"/>
            <w:hideMark/>
          </w:tcPr>
          <w:p w14:paraId="65469DB3" w14:textId="77777777" w:rsidR="00121791" w:rsidRPr="00675024" w:rsidRDefault="00121791" w:rsidP="006715EA">
            <w:pPr>
              <w:contextualSpacing/>
              <w:rPr>
                <w:iCs/>
                <w:color w:val="000000"/>
                <w:sz w:val="18"/>
                <w:szCs w:val="18"/>
              </w:rPr>
            </w:pPr>
            <w:r w:rsidRPr="00675024">
              <w:rPr>
                <w:iCs/>
                <w:color w:val="000000"/>
                <w:sz w:val="18"/>
                <w:szCs w:val="18"/>
              </w:rPr>
              <w:t>по приборам учета</w:t>
            </w:r>
          </w:p>
        </w:tc>
        <w:tc>
          <w:tcPr>
            <w:tcW w:w="420" w:type="pct"/>
            <w:shd w:val="clear" w:color="auto" w:fill="auto"/>
            <w:noWrap/>
            <w:vAlign w:val="center"/>
            <w:hideMark/>
          </w:tcPr>
          <w:p w14:paraId="611CBCD5"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26852B4B"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53" w:type="pct"/>
            <w:shd w:val="clear" w:color="auto" w:fill="auto"/>
            <w:noWrap/>
            <w:vAlign w:val="center"/>
            <w:hideMark/>
          </w:tcPr>
          <w:p w14:paraId="5DDAB602" w14:textId="77777777" w:rsidR="00121791" w:rsidRPr="00675024" w:rsidRDefault="00121791" w:rsidP="006715EA">
            <w:pPr>
              <w:contextualSpacing/>
              <w:jc w:val="center"/>
              <w:rPr>
                <w:color w:val="000000"/>
                <w:sz w:val="18"/>
                <w:szCs w:val="18"/>
              </w:rPr>
            </w:pPr>
            <w:r w:rsidRPr="00675024">
              <w:rPr>
                <w:color w:val="000000"/>
                <w:sz w:val="18"/>
                <w:szCs w:val="18"/>
              </w:rPr>
              <w:t>43,74</w:t>
            </w:r>
          </w:p>
        </w:tc>
        <w:tc>
          <w:tcPr>
            <w:tcW w:w="310" w:type="pct"/>
            <w:shd w:val="clear" w:color="auto" w:fill="auto"/>
            <w:noWrap/>
            <w:vAlign w:val="center"/>
            <w:hideMark/>
          </w:tcPr>
          <w:p w14:paraId="2A855BCC"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shd w:val="clear" w:color="auto" w:fill="auto"/>
            <w:noWrap/>
            <w:vAlign w:val="center"/>
            <w:hideMark/>
          </w:tcPr>
          <w:p w14:paraId="591F5841"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shd w:val="clear" w:color="auto" w:fill="auto"/>
            <w:noWrap/>
            <w:vAlign w:val="center"/>
            <w:hideMark/>
          </w:tcPr>
          <w:p w14:paraId="2289A9D4"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vAlign w:val="center"/>
          </w:tcPr>
          <w:p w14:paraId="1644F94B"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vAlign w:val="center"/>
          </w:tcPr>
          <w:p w14:paraId="6F1C6C76"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vAlign w:val="center"/>
          </w:tcPr>
          <w:p w14:paraId="3079F03E"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vAlign w:val="center"/>
          </w:tcPr>
          <w:p w14:paraId="51023A49" w14:textId="77777777" w:rsidR="00121791" w:rsidRPr="00675024" w:rsidRDefault="00121791" w:rsidP="006715EA">
            <w:pPr>
              <w:contextualSpacing/>
              <w:jc w:val="center"/>
              <w:rPr>
                <w:color w:val="000000"/>
                <w:sz w:val="18"/>
                <w:szCs w:val="18"/>
              </w:rPr>
            </w:pPr>
            <w:r w:rsidRPr="00675024">
              <w:rPr>
                <w:color w:val="000000"/>
                <w:sz w:val="18"/>
                <w:szCs w:val="18"/>
              </w:rPr>
              <w:t>0,628</w:t>
            </w:r>
          </w:p>
        </w:tc>
      </w:tr>
      <w:tr w:rsidR="00121791" w:rsidRPr="00675024" w14:paraId="00C96AA1" w14:textId="77777777" w:rsidTr="006715EA">
        <w:trPr>
          <w:trHeight w:val="85"/>
        </w:trPr>
        <w:tc>
          <w:tcPr>
            <w:tcW w:w="290" w:type="pct"/>
            <w:vMerge/>
            <w:shd w:val="clear" w:color="auto" w:fill="auto"/>
            <w:vAlign w:val="center"/>
            <w:hideMark/>
          </w:tcPr>
          <w:p w14:paraId="039C80F2" w14:textId="77777777" w:rsidR="00121791" w:rsidRPr="00675024" w:rsidRDefault="00121791" w:rsidP="006715EA">
            <w:pPr>
              <w:contextualSpacing/>
              <w:rPr>
                <w:color w:val="000000"/>
                <w:sz w:val="18"/>
                <w:szCs w:val="18"/>
              </w:rPr>
            </w:pPr>
          </w:p>
        </w:tc>
        <w:tc>
          <w:tcPr>
            <w:tcW w:w="1441" w:type="pct"/>
            <w:vMerge/>
            <w:shd w:val="clear" w:color="auto" w:fill="auto"/>
            <w:vAlign w:val="center"/>
            <w:hideMark/>
          </w:tcPr>
          <w:p w14:paraId="260B82DB" w14:textId="77777777" w:rsidR="00121791" w:rsidRPr="00675024" w:rsidRDefault="00121791" w:rsidP="006715EA">
            <w:pPr>
              <w:contextualSpacing/>
              <w:rPr>
                <w:iCs/>
                <w:color w:val="000000"/>
                <w:sz w:val="18"/>
                <w:szCs w:val="18"/>
              </w:rPr>
            </w:pPr>
          </w:p>
        </w:tc>
        <w:tc>
          <w:tcPr>
            <w:tcW w:w="420" w:type="pct"/>
            <w:shd w:val="clear" w:color="auto" w:fill="auto"/>
            <w:noWrap/>
            <w:vAlign w:val="center"/>
            <w:hideMark/>
          </w:tcPr>
          <w:p w14:paraId="22A7D537" w14:textId="77777777" w:rsidR="00121791" w:rsidRPr="00675024" w:rsidRDefault="00121791" w:rsidP="006715EA">
            <w:pPr>
              <w:contextualSpacing/>
              <w:jc w:val="center"/>
              <w:rPr>
                <w:color w:val="000000"/>
                <w:sz w:val="18"/>
                <w:szCs w:val="18"/>
              </w:rPr>
            </w:pPr>
            <w:r w:rsidRPr="00675024">
              <w:rPr>
                <w:color w:val="000000"/>
                <w:sz w:val="18"/>
                <w:szCs w:val="18"/>
              </w:rPr>
              <w:t>%</w:t>
            </w:r>
          </w:p>
        </w:tc>
        <w:tc>
          <w:tcPr>
            <w:tcW w:w="327" w:type="pct"/>
            <w:shd w:val="clear" w:color="auto" w:fill="auto"/>
            <w:noWrap/>
            <w:vAlign w:val="center"/>
            <w:hideMark/>
          </w:tcPr>
          <w:p w14:paraId="1BAB67AA"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53" w:type="pct"/>
            <w:shd w:val="clear" w:color="auto" w:fill="auto"/>
            <w:noWrap/>
            <w:vAlign w:val="center"/>
            <w:hideMark/>
          </w:tcPr>
          <w:p w14:paraId="19B49F94"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415ABACC"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50BCE944"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7A4DC8A4"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15172DD9"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35469175"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6F47151C"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1501CAAF" w14:textId="77777777" w:rsidR="00121791" w:rsidRPr="00675024" w:rsidRDefault="00121791" w:rsidP="006715EA">
            <w:pPr>
              <w:contextualSpacing/>
              <w:jc w:val="center"/>
              <w:rPr>
                <w:color w:val="000000"/>
                <w:sz w:val="18"/>
                <w:szCs w:val="18"/>
              </w:rPr>
            </w:pPr>
            <w:r w:rsidRPr="00675024">
              <w:rPr>
                <w:color w:val="000000"/>
                <w:sz w:val="18"/>
                <w:szCs w:val="18"/>
              </w:rPr>
              <w:t>100</w:t>
            </w:r>
          </w:p>
        </w:tc>
      </w:tr>
      <w:tr w:rsidR="00121791" w:rsidRPr="00675024" w14:paraId="7856E17E" w14:textId="77777777" w:rsidTr="006715EA">
        <w:trPr>
          <w:trHeight w:val="85"/>
        </w:trPr>
        <w:tc>
          <w:tcPr>
            <w:tcW w:w="290" w:type="pct"/>
            <w:shd w:val="clear" w:color="auto" w:fill="auto"/>
            <w:noWrap/>
            <w:vAlign w:val="center"/>
            <w:hideMark/>
          </w:tcPr>
          <w:p w14:paraId="4A0C47CD" w14:textId="77777777" w:rsidR="00121791" w:rsidRPr="00675024" w:rsidRDefault="00121791" w:rsidP="006715EA">
            <w:pPr>
              <w:contextualSpacing/>
              <w:jc w:val="center"/>
              <w:rPr>
                <w:bCs/>
                <w:color w:val="000000"/>
                <w:sz w:val="18"/>
                <w:szCs w:val="18"/>
              </w:rPr>
            </w:pPr>
            <w:r w:rsidRPr="00675024">
              <w:rPr>
                <w:bCs/>
                <w:color w:val="000000"/>
                <w:sz w:val="18"/>
                <w:szCs w:val="18"/>
              </w:rPr>
              <w:t>2</w:t>
            </w:r>
          </w:p>
        </w:tc>
        <w:tc>
          <w:tcPr>
            <w:tcW w:w="1441" w:type="pct"/>
            <w:shd w:val="clear" w:color="auto" w:fill="auto"/>
            <w:noWrap/>
            <w:vAlign w:val="center"/>
            <w:hideMark/>
          </w:tcPr>
          <w:p w14:paraId="542B6ED8" w14:textId="77777777" w:rsidR="00121791" w:rsidRPr="00675024" w:rsidRDefault="00121791" w:rsidP="006715EA">
            <w:pPr>
              <w:contextualSpacing/>
              <w:rPr>
                <w:bCs/>
                <w:color w:val="000000"/>
                <w:sz w:val="18"/>
                <w:szCs w:val="18"/>
              </w:rPr>
            </w:pPr>
            <w:r w:rsidRPr="00675024">
              <w:rPr>
                <w:bCs/>
                <w:color w:val="000000"/>
                <w:sz w:val="18"/>
                <w:szCs w:val="18"/>
              </w:rPr>
              <w:t>Объем транспортируемых сточных вод</w:t>
            </w:r>
          </w:p>
        </w:tc>
        <w:tc>
          <w:tcPr>
            <w:tcW w:w="420" w:type="pct"/>
            <w:shd w:val="clear" w:color="auto" w:fill="auto"/>
            <w:noWrap/>
            <w:vAlign w:val="center"/>
            <w:hideMark/>
          </w:tcPr>
          <w:p w14:paraId="214844F0"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6C897750"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53" w:type="pct"/>
            <w:shd w:val="clear" w:color="auto" w:fill="auto"/>
            <w:noWrap/>
            <w:vAlign w:val="center"/>
            <w:hideMark/>
          </w:tcPr>
          <w:p w14:paraId="70B326E1" w14:textId="77777777" w:rsidR="00121791" w:rsidRPr="00675024" w:rsidRDefault="00121791" w:rsidP="006715EA">
            <w:pPr>
              <w:contextualSpacing/>
              <w:jc w:val="center"/>
              <w:rPr>
                <w:color w:val="000000"/>
                <w:sz w:val="18"/>
                <w:szCs w:val="18"/>
              </w:rPr>
            </w:pPr>
            <w:r w:rsidRPr="00675024">
              <w:rPr>
                <w:color w:val="000000"/>
                <w:sz w:val="18"/>
                <w:szCs w:val="18"/>
              </w:rPr>
              <w:t>224,87</w:t>
            </w:r>
          </w:p>
        </w:tc>
        <w:tc>
          <w:tcPr>
            <w:tcW w:w="310" w:type="pct"/>
            <w:shd w:val="clear" w:color="auto" w:fill="auto"/>
            <w:noWrap/>
            <w:vAlign w:val="center"/>
            <w:hideMark/>
          </w:tcPr>
          <w:p w14:paraId="23E77875"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0204D795"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0ECF0FA7"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389826B4"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4011983D"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7E0A359F"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68B81051" w14:textId="77777777" w:rsidR="00121791" w:rsidRPr="00675024" w:rsidRDefault="00121791" w:rsidP="006715EA">
            <w:pPr>
              <w:contextualSpacing/>
              <w:jc w:val="center"/>
              <w:rPr>
                <w:color w:val="000000"/>
                <w:sz w:val="18"/>
                <w:szCs w:val="18"/>
              </w:rPr>
            </w:pPr>
            <w:r w:rsidRPr="00675024">
              <w:rPr>
                <w:color w:val="000000"/>
                <w:sz w:val="18"/>
                <w:szCs w:val="18"/>
              </w:rPr>
              <w:t>201,329</w:t>
            </w:r>
          </w:p>
        </w:tc>
      </w:tr>
      <w:tr w:rsidR="00121791" w:rsidRPr="00675024" w14:paraId="6C075F45" w14:textId="77777777" w:rsidTr="006715EA">
        <w:trPr>
          <w:trHeight w:val="85"/>
        </w:trPr>
        <w:tc>
          <w:tcPr>
            <w:tcW w:w="290" w:type="pct"/>
            <w:shd w:val="clear" w:color="auto" w:fill="auto"/>
            <w:noWrap/>
            <w:vAlign w:val="center"/>
            <w:hideMark/>
          </w:tcPr>
          <w:p w14:paraId="38159875" w14:textId="77777777" w:rsidR="00121791" w:rsidRPr="00675024" w:rsidRDefault="00121791" w:rsidP="006715EA">
            <w:pPr>
              <w:contextualSpacing/>
              <w:jc w:val="center"/>
              <w:rPr>
                <w:color w:val="000000"/>
                <w:sz w:val="18"/>
                <w:szCs w:val="18"/>
              </w:rPr>
            </w:pPr>
            <w:r w:rsidRPr="00675024">
              <w:rPr>
                <w:color w:val="000000"/>
                <w:sz w:val="18"/>
                <w:szCs w:val="18"/>
              </w:rPr>
              <w:t>2.1</w:t>
            </w:r>
          </w:p>
        </w:tc>
        <w:tc>
          <w:tcPr>
            <w:tcW w:w="1441" w:type="pct"/>
            <w:shd w:val="clear" w:color="auto" w:fill="auto"/>
            <w:noWrap/>
            <w:vAlign w:val="center"/>
            <w:hideMark/>
          </w:tcPr>
          <w:p w14:paraId="2F8699BF" w14:textId="77777777" w:rsidR="00121791" w:rsidRPr="00675024" w:rsidRDefault="00121791" w:rsidP="006715EA">
            <w:pPr>
              <w:contextualSpacing/>
              <w:rPr>
                <w:color w:val="000000"/>
                <w:sz w:val="18"/>
                <w:szCs w:val="18"/>
              </w:rPr>
            </w:pPr>
            <w:r w:rsidRPr="00675024">
              <w:rPr>
                <w:color w:val="000000"/>
                <w:sz w:val="18"/>
                <w:szCs w:val="18"/>
              </w:rPr>
              <w:t>На собственные очистные сооружения</w:t>
            </w:r>
          </w:p>
        </w:tc>
        <w:tc>
          <w:tcPr>
            <w:tcW w:w="420" w:type="pct"/>
            <w:shd w:val="clear" w:color="auto" w:fill="auto"/>
            <w:noWrap/>
            <w:vAlign w:val="center"/>
            <w:hideMark/>
          </w:tcPr>
          <w:p w14:paraId="59C4F4AD"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73EB64D7"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53" w:type="pct"/>
            <w:shd w:val="clear" w:color="auto" w:fill="auto"/>
            <w:noWrap/>
            <w:vAlign w:val="center"/>
            <w:hideMark/>
          </w:tcPr>
          <w:p w14:paraId="28887DB3" w14:textId="77777777" w:rsidR="00121791" w:rsidRPr="00675024" w:rsidRDefault="00121791" w:rsidP="006715EA">
            <w:pPr>
              <w:contextualSpacing/>
              <w:jc w:val="center"/>
              <w:rPr>
                <w:color w:val="000000"/>
                <w:sz w:val="18"/>
                <w:szCs w:val="18"/>
              </w:rPr>
            </w:pPr>
            <w:r w:rsidRPr="00675024">
              <w:rPr>
                <w:color w:val="000000"/>
                <w:sz w:val="18"/>
                <w:szCs w:val="18"/>
              </w:rPr>
              <w:t>224,87</w:t>
            </w:r>
          </w:p>
        </w:tc>
        <w:tc>
          <w:tcPr>
            <w:tcW w:w="310" w:type="pct"/>
            <w:shd w:val="clear" w:color="auto" w:fill="auto"/>
            <w:noWrap/>
            <w:vAlign w:val="center"/>
            <w:hideMark/>
          </w:tcPr>
          <w:p w14:paraId="174AFD98"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32EF6139"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2471999B"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351E973E"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719CE762"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2B658DD8"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71FF5907" w14:textId="77777777" w:rsidR="00121791" w:rsidRPr="00675024" w:rsidRDefault="00121791" w:rsidP="006715EA">
            <w:pPr>
              <w:contextualSpacing/>
              <w:jc w:val="center"/>
              <w:rPr>
                <w:color w:val="000000"/>
                <w:sz w:val="18"/>
                <w:szCs w:val="18"/>
              </w:rPr>
            </w:pPr>
            <w:r w:rsidRPr="00675024">
              <w:rPr>
                <w:color w:val="000000"/>
                <w:sz w:val="18"/>
                <w:szCs w:val="18"/>
              </w:rPr>
              <w:t>201,329</w:t>
            </w:r>
          </w:p>
        </w:tc>
      </w:tr>
      <w:tr w:rsidR="00121791" w:rsidRPr="00675024" w14:paraId="2052A819" w14:textId="77777777" w:rsidTr="006715EA">
        <w:trPr>
          <w:trHeight w:val="85"/>
        </w:trPr>
        <w:tc>
          <w:tcPr>
            <w:tcW w:w="290" w:type="pct"/>
            <w:shd w:val="clear" w:color="auto" w:fill="auto"/>
            <w:noWrap/>
            <w:vAlign w:val="center"/>
            <w:hideMark/>
          </w:tcPr>
          <w:p w14:paraId="71DED279" w14:textId="77777777" w:rsidR="00121791" w:rsidRPr="00675024" w:rsidRDefault="00121791" w:rsidP="006715EA">
            <w:pPr>
              <w:contextualSpacing/>
              <w:jc w:val="center"/>
              <w:rPr>
                <w:bCs/>
                <w:color w:val="000000"/>
                <w:sz w:val="18"/>
                <w:szCs w:val="18"/>
              </w:rPr>
            </w:pPr>
            <w:r w:rsidRPr="00675024">
              <w:rPr>
                <w:bCs/>
                <w:color w:val="000000"/>
                <w:sz w:val="18"/>
                <w:szCs w:val="18"/>
              </w:rPr>
              <w:t>3</w:t>
            </w:r>
          </w:p>
        </w:tc>
        <w:tc>
          <w:tcPr>
            <w:tcW w:w="1441" w:type="pct"/>
            <w:shd w:val="clear" w:color="auto" w:fill="auto"/>
            <w:vAlign w:val="center"/>
            <w:hideMark/>
          </w:tcPr>
          <w:p w14:paraId="0C3D6844" w14:textId="77777777" w:rsidR="00121791" w:rsidRPr="00675024" w:rsidRDefault="00121791" w:rsidP="006715EA">
            <w:pPr>
              <w:contextualSpacing/>
              <w:rPr>
                <w:bCs/>
                <w:color w:val="000000"/>
                <w:sz w:val="18"/>
                <w:szCs w:val="18"/>
              </w:rPr>
            </w:pPr>
            <w:r w:rsidRPr="00675024">
              <w:rPr>
                <w:bCs/>
                <w:color w:val="000000"/>
                <w:sz w:val="18"/>
                <w:szCs w:val="18"/>
              </w:rPr>
              <w:t>Объем сточных вод, поступивших на очистные сооружения</w:t>
            </w:r>
          </w:p>
        </w:tc>
        <w:tc>
          <w:tcPr>
            <w:tcW w:w="420" w:type="pct"/>
            <w:shd w:val="clear" w:color="auto" w:fill="auto"/>
            <w:noWrap/>
            <w:vAlign w:val="center"/>
            <w:hideMark/>
          </w:tcPr>
          <w:p w14:paraId="2AD5B95E"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64351B9F"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53" w:type="pct"/>
            <w:shd w:val="clear" w:color="auto" w:fill="auto"/>
            <w:noWrap/>
            <w:vAlign w:val="center"/>
            <w:hideMark/>
          </w:tcPr>
          <w:p w14:paraId="64717FBF" w14:textId="77777777" w:rsidR="00121791" w:rsidRPr="00675024" w:rsidRDefault="00121791" w:rsidP="006715EA">
            <w:pPr>
              <w:contextualSpacing/>
              <w:jc w:val="center"/>
              <w:rPr>
                <w:color w:val="000000"/>
                <w:sz w:val="18"/>
                <w:szCs w:val="18"/>
              </w:rPr>
            </w:pPr>
            <w:r w:rsidRPr="00675024">
              <w:rPr>
                <w:color w:val="000000"/>
                <w:sz w:val="18"/>
                <w:szCs w:val="18"/>
              </w:rPr>
              <w:t>224,87</w:t>
            </w:r>
          </w:p>
        </w:tc>
        <w:tc>
          <w:tcPr>
            <w:tcW w:w="310" w:type="pct"/>
            <w:shd w:val="clear" w:color="auto" w:fill="auto"/>
            <w:noWrap/>
            <w:vAlign w:val="center"/>
            <w:hideMark/>
          </w:tcPr>
          <w:p w14:paraId="713EAC2F"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0C607333"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6B302332"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30C333CB"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4BA6CBB0"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58E0E9B7"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4772F5F6" w14:textId="77777777" w:rsidR="00121791" w:rsidRPr="00675024" w:rsidRDefault="00121791" w:rsidP="006715EA">
            <w:pPr>
              <w:contextualSpacing/>
              <w:jc w:val="center"/>
              <w:rPr>
                <w:color w:val="000000"/>
                <w:sz w:val="18"/>
                <w:szCs w:val="18"/>
              </w:rPr>
            </w:pPr>
            <w:r w:rsidRPr="00675024">
              <w:rPr>
                <w:color w:val="000000"/>
                <w:sz w:val="18"/>
                <w:szCs w:val="18"/>
              </w:rPr>
              <w:t>201,329</w:t>
            </w:r>
          </w:p>
        </w:tc>
      </w:tr>
      <w:tr w:rsidR="00121791" w:rsidRPr="00675024" w14:paraId="762DFB7A" w14:textId="77777777" w:rsidTr="006715EA">
        <w:trPr>
          <w:trHeight w:val="85"/>
        </w:trPr>
        <w:tc>
          <w:tcPr>
            <w:tcW w:w="290" w:type="pct"/>
            <w:shd w:val="clear" w:color="auto" w:fill="auto"/>
            <w:noWrap/>
            <w:vAlign w:val="center"/>
            <w:hideMark/>
          </w:tcPr>
          <w:p w14:paraId="1E0796BC" w14:textId="77777777" w:rsidR="00121791" w:rsidRPr="00675024" w:rsidRDefault="00121791" w:rsidP="006715EA">
            <w:pPr>
              <w:contextualSpacing/>
              <w:jc w:val="center"/>
              <w:rPr>
                <w:color w:val="000000"/>
                <w:sz w:val="18"/>
                <w:szCs w:val="18"/>
              </w:rPr>
            </w:pPr>
            <w:r w:rsidRPr="00675024">
              <w:rPr>
                <w:color w:val="000000"/>
                <w:sz w:val="18"/>
                <w:szCs w:val="18"/>
              </w:rPr>
              <w:t>3.1</w:t>
            </w:r>
          </w:p>
        </w:tc>
        <w:tc>
          <w:tcPr>
            <w:tcW w:w="1441" w:type="pct"/>
            <w:shd w:val="clear" w:color="auto" w:fill="auto"/>
            <w:noWrap/>
            <w:vAlign w:val="center"/>
            <w:hideMark/>
          </w:tcPr>
          <w:p w14:paraId="242E60FF" w14:textId="77777777" w:rsidR="00121791" w:rsidRPr="00675024" w:rsidRDefault="00121791" w:rsidP="006715EA">
            <w:pPr>
              <w:contextualSpacing/>
              <w:rPr>
                <w:color w:val="000000"/>
                <w:sz w:val="18"/>
                <w:szCs w:val="18"/>
              </w:rPr>
            </w:pPr>
            <w:r w:rsidRPr="00675024">
              <w:rPr>
                <w:color w:val="000000"/>
                <w:sz w:val="18"/>
                <w:szCs w:val="18"/>
              </w:rPr>
              <w:t>Объем сточных вод, прошедших очистку</w:t>
            </w:r>
          </w:p>
        </w:tc>
        <w:tc>
          <w:tcPr>
            <w:tcW w:w="420" w:type="pct"/>
            <w:shd w:val="clear" w:color="auto" w:fill="auto"/>
            <w:noWrap/>
            <w:vAlign w:val="center"/>
            <w:hideMark/>
          </w:tcPr>
          <w:p w14:paraId="224BE10B" w14:textId="77777777" w:rsidR="00121791" w:rsidRPr="00675024" w:rsidRDefault="00121791" w:rsidP="006715EA">
            <w:pPr>
              <w:contextualSpacing/>
              <w:jc w:val="center"/>
              <w:rPr>
                <w:color w:val="000000"/>
                <w:sz w:val="18"/>
                <w:szCs w:val="18"/>
              </w:rPr>
            </w:pPr>
            <w:r w:rsidRPr="00675024">
              <w:rPr>
                <w:color w:val="000000"/>
                <w:sz w:val="18"/>
                <w:szCs w:val="18"/>
              </w:rPr>
              <w:t>млн. куб. м</w:t>
            </w:r>
          </w:p>
        </w:tc>
        <w:tc>
          <w:tcPr>
            <w:tcW w:w="327" w:type="pct"/>
            <w:shd w:val="clear" w:color="auto" w:fill="auto"/>
            <w:noWrap/>
            <w:vAlign w:val="center"/>
            <w:hideMark/>
          </w:tcPr>
          <w:p w14:paraId="540524A2"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53" w:type="pct"/>
            <w:shd w:val="clear" w:color="auto" w:fill="auto"/>
            <w:noWrap/>
            <w:vAlign w:val="center"/>
            <w:hideMark/>
          </w:tcPr>
          <w:p w14:paraId="645B392F" w14:textId="77777777" w:rsidR="00121791" w:rsidRPr="00675024" w:rsidRDefault="00121791" w:rsidP="006715EA">
            <w:pPr>
              <w:contextualSpacing/>
              <w:jc w:val="center"/>
              <w:rPr>
                <w:color w:val="000000"/>
                <w:sz w:val="18"/>
                <w:szCs w:val="18"/>
              </w:rPr>
            </w:pPr>
            <w:r w:rsidRPr="00675024">
              <w:rPr>
                <w:color w:val="000000"/>
                <w:sz w:val="18"/>
                <w:szCs w:val="18"/>
              </w:rPr>
              <w:t>224,87</w:t>
            </w:r>
          </w:p>
        </w:tc>
        <w:tc>
          <w:tcPr>
            <w:tcW w:w="310" w:type="pct"/>
            <w:shd w:val="clear" w:color="auto" w:fill="auto"/>
            <w:noWrap/>
            <w:vAlign w:val="center"/>
            <w:hideMark/>
          </w:tcPr>
          <w:p w14:paraId="1AADB437"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14E76A4A"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0CE5573A"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55500457"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79C36740"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585D06CC"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03DAA664" w14:textId="77777777" w:rsidR="00121791" w:rsidRPr="00675024" w:rsidRDefault="00121791" w:rsidP="006715EA">
            <w:pPr>
              <w:contextualSpacing/>
              <w:jc w:val="center"/>
              <w:rPr>
                <w:color w:val="000000"/>
                <w:sz w:val="18"/>
                <w:szCs w:val="18"/>
              </w:rPr>
            </w:pPr>
            <w:r w:rsidRPr="00675024">
              <w:rPr>
                <w:color w:val="000000"/>
                <w:sz w:val="18"/>
                <w:szCs w:val="18"/>
              </w:rPr>
              <w:t>201,329</w:t>
            </w:r>
          </w:p>
        </w:tc>
      </w:tr>
      <w:tr w:rsidR="00121791" w:rsidRPr="00675024" w14:paraId="75C4DBB8" w14:textId="77777777" w:rsidTr="006715EA">
        <w:trPr>
          <w:trHeight w:val="85"/>
        </w:trPr>
        <w:tc>
          <w:tcPr>
            <w:tcW w:w="290" w:type="pct"/>
            <w:shd w:val="clear" w:color="auto" w:fill="auto"/>
            <w:noWrap/>
            <w:vAlign w:val="center"/>
            <w:hideMark/>
          </w:tcPr>
          <w:p w14:paraId="5D157D84" w14:textId="77777777" w:rsidR="00121791" w:rsidRPr="00675024" w:rsidRDefault="00121791" w:rsidP="006715EA">
            <w:pPr>
              <w:contextualSpacing/>
              <w:jc w:val="center"/>
              <w:rPr>
                <w:color w:val="000000"/>
                <w:sz w:val="18"/>
                <w:szCs w:val="18"/>
              </w:rPr>
            </w:pPr>
            <w:r w:rsidRPr="00675024">
              <w:rPr>
                <w:color w:val="000000"/>
                <w:sz w:val="18"/>
                <w:szCs w:val="18"/>
              </w:rPr>
              <w:t>3.2</w:t>
            </w:r>
          </w:p>
        </w:tc>
        <w:tc>
          <w:tcPr>
            <w:tcW w:w="1441" w:type="pct"/>
            <w:shd w:val="clear" w:color="auto" w:fill="auto"/>
            <w:vAlign w:val="center"/>
            <w:hideMark/>
          </w:tcPr>
          <w:p w14:paraId="1C7D1715" w14:textId="77777777" w:rsidR="00121791" w:rsidRPr="00675024" w:rsidRDefault="00121791" w:rsidP="006715EA">
            <w:pPr>
              <w:contextualSpacing/>
              <w:rPr>
                <w:color w:val="000000"/>
                <w:sz w:val="18"/>
                <w:szCs w:val="18"/>
              </w:rPr>
            </w:pPr>
            <w:r w:rsidRPr="00675024">
              <w:rPr>
                <w:color w:val="000000"/>
                <w:sz w:val="18"/>
                <w:szCs w:val="18"/>
              </w:rPr>
              <w:t>Сбросы сточных вод в пределах нормативов и лимитов</w:t>
            </w:r>
          </w:p>
        </w:tc>
        <w:tc>
          <w:tcPr>
            <w:tcW w:w="420" w:type="pct"/>
            <w:shd w:val="clear" w:color="auto" w:fill="auto"/>
            <w:noWrap/>
            <w:vAlign w:val="center"/>
            <w:hideMark/>
          </w:tcPr>
          <w:p w14:paraId="05EB4A36" w14:textId="77777777" w:rsidR="00121791" w:rsidRPr="00675024" w:rsidRDefault="00121791" w:rsidP="006715EA">
            <w:pPr>
              <w:contextualSpacing/>
              <w:jc w:val="center"/>
              <w:rPr>
                <w:color w:val="000000"/>
                <w:sz w:val="18"/>
                <w:szCs w:val="18"/>
              </w:rPr>
            </w:pPr>
            <w:r w:rsidRPr="00675024">
              <w:rPr>
                <w:color w:val="000000"/>
                <w:sz w:val="18"/>
                <w:szCs w:val="18"/>
              </w:rPr>
              <w:t>млн. куб. м</w:t>
            </w:r>
          </w:p>
        </w:tc>
        <w:tc>
          <w:tcPr>
            <w:tcW w:w="327" w:type="pct"/>
            <w:shd w:val="clear" w:color="auto" w:fill="auto"/>
            <w:noWrap/>
            <w:vAlign w:val="center"/>
            <w:hideMark/>
          </w:tcPr>
          <w:p w14:paraId="2E8ABB55"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53" w:type="pct"/>
            <w:shd w:val="clear" w:color="auto" w:fill="auto"/>
            <w:noWrap/>
            <w:vAlign w:val="center"/>
            <w:hideMark/>
          </w:tcPr>
          <w:p w14:paraId="1B416AD2" w14:textId="77777777" w:rsidR="00121791" w:rsidRPr="00675024" w:rsidRDefault="00121791" w:rsidP="006715EA">
            <w:pPr>
              <w:contextualSpacing/>
              <w:jc w:val="center"/>
              <w:rPr>
                <w:color w:val="000000"/>
                <w:sz w:val="18"/>
                <w:szCs w:val="18"/>
              </w:rPr>
            </w:pPr>
            <w:r w:rsidRPr="00675024">
              <w:rPr>
                <w:color w:val="000000"/>
                <w:sz w:val="18"/>
                <w:szCs w:val="18"/>
              </w:rPr>
              <w:t>224,87</w:t>
            </w:r>
          </w:p>
        </w:tc>
        <w:tc>
          <w:tcPr>
            <w:tcW w:w="310" w:type="pct"/>
            <w:shd w:val="clear" w:color="auto" w:fill="auto"/>
            <w:noWrap/>
            <w:vAlign w:val="center"/>
            <w:hideMark/>
          </w:tcPr>
          <w:p w14:paraId="37ABC3F2"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5388E398"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45901F67"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45117C72"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4AE00CF0"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105D1FC4"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5F986E1B" w14:textId="77777777" w:rsidR="00121791" w:rsidRPr="00675024" w:rsidRDefault="00121791" w:rsidP="006715EA">
            <w:pPr>
              <w:contextualSpacing/>
              <w:jc w:val="center"/>
              <w:rPr>
                <w:color w:val="000000"/>
                <w:sz w:val="18"/>
                <w:szCs w:val="18"/>
              </w:rPr>
            </w:pPr>
            <w:r w:rsidRPr="00675024">
              <w:rPr>
                <w:color w:val="000000"/>
                <w:sz w:val="18"/>
                <w:szCs w:val="18"/>
              </w:rPr>
              <w:t>201,329</w:t>
            </w:r>
          </w:p>
        </w:tc>
      </w:tr>
      <w:tr w:rsidR="00121791" w:rsidRPr="00675024" w14:paraId="6D6B972C" w14:textId="77777777" w:rsidTr="006715EA">
        <w:trPr>
          <w:trHeight w:val="85"/>
        </w:trPr>
        <w:tc>
          <w:tcPr>
            <w:tcW w:w="290" w:type="pct"/>
            <w:shd w:val="clear" w:color="auto" w:fill="auto"/>
            <w:noWrap/>
            <w:vAlign w:val="center"/>
            <w:hideMark/>
          </w:tcPr>
          <w:p w14:paraId="1C2E20DA" w14:textId="77777777" w:rsidR="00121791" w:rsidRPr="00675024" w:rsidRDefault="00121791" w:rsidP="006715EA">
            <w:pPr>
              <w:contextualSpacing/>
              <w:jc w:val="center"/>
              <w:rPr>
                <w:bCs/>
                <w:color w:val="000000"/>
                <w:sz w:val="18"/>
                <w:szCs w:val="18"/>
              </w:rPr>
            </w:pPr>
            <w:r w:rsidRPr="00675024">
              <w:rPr>
                <w:bCs/>
                <w:color w:val="000000"/>
                <w:sz w:val="18"/>
                <w:szCs w:val="18"/>
              </w:rPr>
              <w:t>4</w:t>
            </w:r>
          </w:p>
        </w:tc>
        <w:tc>
          <w:tcPr>
            <w:tcW w:w="1441" w:type="pct"/>
            <w:shd w:val="clear" w:color="auto" w:fill="auto"/>
            <w:noWrap/>
            <w:vAlign w:val="center"/>
            <w:hideMark/>
          </w:tcPr>
          <w:p w14:paraId="30AEFA2D" w14:textId="77777777" w:rsidR="00121791" w:rsidRPr="00675024" w:rsidRDefault="00121791" w:rsidP="006715EA">
            <w:pPr>
              <w:contextualSpacing/>
              <w:rPr>
                <w:bCs/>
                <w:color w:val="000000"/>
                <w:sz w:val="18"/>
                <w:szCs w:val="18"/>
              </w:rPr>
            </w:pPr>
            <w:r w:rsidRPr="00675024">
              <w:rPr>
                <w:bCs/>
                <w:color w:val="000000"/>
                <w:sz w:val="18"/>
                <w:szCs w:val="18"/>
              </w:rPr>
              <w:t>Объем обезвоженного осадка сточных вод</w:t>
            </w:r>
          </w:p>
        </w:tc>
        <w:tc>
          <w:tcPr>
            <w:tcW w:w="420" w:type="pct"/>
            <w:shd w:val="clear" w:color="auto" w:fill="auto"/>
            <w:noWrap/>
            <w:vAlign w:val="center"/>
            <w:hideMark/>
          </w:tcPr>
          <w:p w14:paraId="43C065EA"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4712AC7B" w14:textId="77777777" w:rsidR="00121791" w:rsidRPr="00675024" w:rsidRDefault="00121791" w:rsidP="006715EA">
            <w:pPr>
              <w:contextualSpacing/>
              <w:jc w:val="center"/>
              <w:rPr>
                <w:color w:val="000000"/>
                <w:sz w:val="18"/>
                <w:szCs w:val="18"/>
              </w:rPr>
            </w:pPr>
            <w:r w:rsidRPr="00675024">
              <w:rPr>
                <w:color w:val="000000"/>
                <w:sz w:val="18"/>
                <w:szCs w:val="18"/>
              </w:rPr>
              <w:t>0,00365</w:t>
            </w:r>
          </w:p>
        </w:tc>
        <w:tc>
          <w:tcPr>
            <w:tcW w:w="353" w:type="pct"/>
            <w:shd w:val="clear" w:color="auto" w:fill="auto"/>
            <w:noWrap/>
            <w:vAlign w:val="center"/>
            <w:hideMark/>
          </w:tcPr>
          <w:p w14:paraId="326FC8CB" w14:textId="77777777" w:rsidR="00121791" w:rsidRPr="00675024" w:rsidRDefault="00121791" w:rsidP="006715EA">
            <w:pPr>
              <w:contextualSpacing/>
              <w:jc w:val="center"/>
              <w:rPr>
                <w:color w:val="000000"/>
                <w:sz w:val="18"/>
                <w:szCs w:val="18"/>
              </w:rPr>
            </w:pPr>
            <w:r w:rsidRPr="00675024">
              <w:rPr>
                <w:color w:val="000000"/>
                <w:sz w:val="18"/>
                <w:szCs w:val="18"/>
              </w:rPr>
              <w:t>0,0044</w:t>
            </w:r>
          </w:p>
        </w:tc>
        <w:tc>
          <w:tcPr>
            <w:tcW w:w="310" w:type="pct"/>
            <w:shd w:val="clear" w:color="auto" w:fill="auto"/>
            <w:noWrap/>
            <w:vAlign w:val="center"/>
            <w:hideMark/>
          </w:tcPr>
          <w:p w14:paraId="0576F2FC" w14:textId="77777777" w:rsidR="00121791" w:rsidRPr="00675024" w:rsidRDefault="00121791" w:rsidP="006715EA">
            <w:pPr>
              <w:contextualSpacing/>
              <w:jc w:val="center"/>
              <w:rPr>
                <w:color w:val="000000"/>
                <w:sz w:val="18"/>
                <w:szCs w:val="18"/>
              </w:rPr>
            </w:pPr>
            <w:r w:rsidRPr="00675024">
              <w:rPr>
                <w:color w:val="000000"/>
                <w:sz w:val="18"/>
                <w:szCs w:val="18"/>
              </w:rPr>
              <w:t>0,00365</w:t>
            </w:r>
          </w:p>
        </w:tc>
        <w:tc>
          <w:tcPr>
            <w:tcW w:w="310" w:type="pct"/>
            <w:shd w:val="clear" w:color="auto" w:fill="auto"/>
            <w:noWrap/>
            <w:vAlign w:val="center"/>
            <w:hideMark/>
          </w:tcPr>
          <w:p w14:paraId="3F545BDA" w14:textId="77777777" w:rsidR="00121791" w:rsidRPr="00675024" w:rsidRDefault="00121791" w:rsidP="006715EA">
            <w:pPr>
              <w:contextualSpacing/>
              <w:jc w:val="center"/>
              <w:rPr>
                <w:color w:val="000000"/>
                <w:sz w:val="18"/>
                <w:szCs w:val="18"/>
              </w:rPr>
            </w:pPr>
            <w:r w:rsidRPr="00675024">
              <w:rPr>
                <w:color w:val="000000"/>
                <w:sz w:val="18"/>
                <w:szCs w:val="18"/>
              </w:rPr>
              <w:t>0,00365</w:t>
            </w:r>
          </w:p>
        </w:tc>
        <w:tc>
          <w:tcPr>
            <w:tcW w:w="310" w:type="pct"/>
            <w:shd w:val="clear" w:color="auto" w:fill="auto"/>
            <w:noWrap/>
            <w:vAlign w:val="center"/>
            <w:hideMark/>
          </w:tcPr>
          <w:p w14:paraId="22549DC7" w14:textId="77777777" w:rsidR="00121791" w:rsidRPr="00675024" w:rsidRDefault="00121791" w:rsidP="006715EA">
            <w:pPr>
              <w:contextualSpacing/>
              <w:jc w:val="center"/>
              <w:rPr>
                <w:color w:val="000000"/>
                <w:sz w:val="18"/>
                <w:szCs w:val="18"/>
              </w:rPr>
            </w:pPr>
            <w:r w:rsidRPr="00675024">
              <w:rPr>
                <w:color w:val="000000"/>
                <w:sz w:val="18"/>
                <w:szCs w:val="18"/>
              </w:rPr>
              <w:t>0,00365</w:t>
            </w:r>
          </w:p>
        </w:tc>
        <w:tc>
          <w:tcPr>
            <w:tcW w:w="310" w:type="pct"/>
            <w:vAlign w:val="center"/>
          </w:tcPr>
          <w:p w14:paraId="23359E22" w14:textId="77777777" w:rsidR="00121791" w:rsidRPr="00675024" w:rsidRDefault="00121791" w:rsidP="006715EA">
            <w:pPr>
              <w:contextualSpacing/>
              <w:jc w:val="center"/>
              <w:rPr>
                <w:color w:val="000000"/>
                <w:sz w:val="18"/>
                <w:szCs w:val="18"/>
              </w:rPr>
            </w:pPr>
            <w:r w:rsidRPr="00675024">
              <w:rPr>
                <w:color w:val="000000"/>
                <w:sz w:val="18"/>
                <w:szCs w:val="18"/>
              </w:rPr>
              <w:t>0,00365</w:t>
            </w:r>
          </w:p>
        </w:tc>
        <w:tc>
          <w:tcPr>
            <w:tcW w:w="310" w:type="pct"/>
            <w:vAlign w:val="center"/>
          </w:tcPr>
          <w:p w14:paraId="5B0032BA" w14:textId="77777777" w:rsidR="00121791" w:rsidRPr="00675024" w:rsidRDefault="00121791" w:rsidP="006715EA">
            <w:pPr>
              <w:contextualSpacing/>
              <w:jc w:val="center"/>
              <w:rPr>
                <w:color w:val="000000"/>
                <w:sz w:val="18"/>
                <w:szCs w:val="18"/>
              </w:rPr>
            </w:pPr>
            <w:r w:rsidRPr="00675024">
              <w:rPr>
                <w:color w:val="000000"/>
                <w:sz w:val="18"/>
                <w:szCs w:val="18"/>
              </w:rPr>
              <w:t>0,00365</w:t>
            </w:r>
          </w:p>
        </w:tc>
        <w:tc>
          <w:tcPr>
            <w:tcW w:w="310" w:type="pct"/>
            <w:vAlign w:val="center"/>
          </w:tcPr>
          <w:p w14:paraId="31A6E223" w14:textId="77777777" w:rsidR="00121791" w:rsidRPr="00675024" w:rsidRDefault="00121791" w:rsidP="006715EA">
            <w:pPr>
              <w:contextualSpacing/>
              <w:jc w:val="center"/>
              <w:rPr>
                <w:color w:val="000000"/>
                <w:sz w:val="18"/>
                <w:szCs w:val="18"/>
              </w:rPr>
            </w:pPr>
            <w:r w:rsidRPr="00675024">
              <w:rPr>
                <w:color w:val="000000"/>
                <w:sz w:val="18"/>
                <w:szCs w:val="18"/>
              </w:rPr>
              <w:t>0,00365</w:t>
            </w:r>
          </w:p>
        </w:tc>
        <w:tc>
          <w:tcPr>
            <w:tcW w:w="310" w:type="pct"/>
            <w:vAlign w:val="center"/>
          </w:tcPr>
          <w:p w14:paraId="6A3E2703" w14:textId="77777777" w:rsidR="00121791" w:rsidRPr="00675024" w:rsidRDefault="00121791" w:rsidP="006715EA">
            <w:pPr>
              <w:contextualSpacing/>
              <w:jc w:val="center"/>
              <w:rPr>
                <w:color w:val="000000"/>
                <w:sz w:val="18"/>
                <w:szCs w:val="18"/>
              </w:rPr>
            </w:pPr>
            <w:r w:rsidRPr="00675024">
              <w:rPr>
                <w:color w:val="000000"/>
                <w:sz w:val="18"/>
                <w:szCs w:val="18"/>
              </w:rPr>
              <w:t>0,00365</w:t>
            </w:r>
          </w:p>
        </w:tc>
      </w:tr>
    </w:tbl>
    <w:p w14:paraId="53936134" w14:textId="77777777" w:rsidR="00121791" w:rsidRDefault="00121791" w:rsidP="00121791">
      <w:pPr>
        <w:widowControl w:val="0"/>
        <w:contextualSpacing/>
        <w:jc w:val="both"/>
        <w:rPr>
          <w:bCs/>
          <w:szCs w:val="18"/>
          <w:lang w:eastAsia="x-none"/>
        </w:rPr>
      </w:pPr>
    </w:p>
    <w:p w14:paraId="5804E939" w14:textId="1C6DC1F1" w:rsidR="00121791" w:rsidRDefault="00121791" w:rsidP="00121791">
      <w:pPr>
        <w:widowControl w:val="0"/>
        <w:ind w:firstLine="709"/>
        <w:contextualSpacing/>
        <w:jc w:val="both"/>
        <w:rPr>
          <w:bCs/>
          <w:szCs w:val="18"/>
          <w:lang w:eastAsia="x-none"/>
        </w:rPr>
      </w:pPr>
      <w:r w:rsidRPr="003B385D">
        <w:rPr>
          <w:bCs/>
          <w:szCs w:val="18"/>
          <w:lang w:eastAsia="x-none"/>
        </w:rPr>
        <w:t>Производственная программа Сосновского ЛПУ МГ по водотведению на 2021-20</w:t>
      </w:r>
      <w:r>
        <w:rPr>
          <w:bCs/>
          <w:szCs w:val="18"/>
          <w:lang w:eastAsia="x-none"/>
        </w:rPr>
        <w:t>30 год представлена в таблице 79</w:t>
      </w:r>
      <w:r w:rsidRPr="003B385D">
        <w:rPr>
          <w:bCs/>
          <w:szCs w:val="18"/>
          <w:lang w:eastAsia="x-none"/>
        </w:rPr>
        <w:t>.</w:t>
      </w:r>
    </w:p>
    <w:p w14:paraId="4F7407AC" w14:textId="77777777" w:rsidR="00121791" w:rsidRPr="00675024" w:rsidRDefault="00121791" w:rsidP="00121791">
      <w:pPr>
        <w:widowControl w:val="0"/>
        <w:ind w:firstLine="709"/>
        <w:contextualSpacing/>
        <w:jc w:val="both"/>
        <w:rPr>
          <w:bCs/>
          <w:szCs w:val="18"/>
          <w:lang w:eastAsia="x-none"/>
        </w:rPr>
      </w:pPr>
    </w:p>
    <w:p w14:paraId="315734C4" w14:textId="79218D39" w:rsidR="00121791" w:rsidRPr="003B385D" w:rsidRDefault="00121791" w:rsidP="00121791">
      <w:pPr>
        <w:keepNext/>
        <w:contextualSpacing/>
        <w:jc w:val="both"/>
        <w:rPr>
          <w:bCs/>
          <w:lang w:eastAsia="x-none"/>
        </w:rPr>
      </w:pPr>
      <w:r w:rsidRPr="003B385D">
        <w:rPr>
          <w:bCs/>
          <w:lang w:val="x-none" w:eastAsia="x-none"/>
        </w:rPr>
        <w:lastRenderedPageBreak/>
        <w:t xml:space="preserve">Таблица </w:t>
      </w:r>
      <w:r w:rsidRPr="003B385D">
        <w:rPr>
          <w:bCs/>
          <w:lang w:val="x-none" w:eastAsia="x-none"/>
        </w:rPr>
        <w:fldChar w:fldCharType="begin"/>
      </w:r>
      <w:r w:rsidRPr="003B385D">
        <w:rPr>
          <w:bCs/>
          <w:lang w:val="x-none" w:eastAsia="x-none"/>
        </w:rPr>
        <w:instrText xml:space="preserve"> SEQ Таблица \* ARABIC </w:instrText>
      </w:r>
      <w:r w:rsidRPr="003B385D">
        <w:rPr>
          <w:bCs/>
          <w:lang w:val="x-none" w:eastAsia="x-none"/>
        </w:rPr>
        <w:fldChar w:fldCharType="separate"/>
      </w:r>
      <w:r w:rsidR="0066723B">
        <w:rPr>
          <w:bCs/>
          <w:noProof/>
          <w:lang w:val="x-none" w:eastAsia="x-none"/>
        </w:rPr>
        <w:t>79</w:t>
      </w:r>
      <w:r w:rsidRPr="003B385D">
        <w:rPr>
          <w:bCs/>
          <w:lang w:val="x-none" w:eastAsia="x-none"/>
        </w:rPr>
        <w:fldChar w:fldCharType="end"/>
      </w:r>
      <w:r w:rsidRPr="003B385D">
        <w:rPr>
          <w:bCs/>
          <w:lang w:val="x-none" w:eastAsia="x-none"/>
        </w:rPr>
        <w:t xml:space="preserve"> – </w:t>
      </w:r>
      <w:r w:rsidRPr="003B385D">
        <w:rPr>
          <w:bCs/>
          <w:lang w:eastAsia="x-none"/>
        </w:rPr>
        <w:t>Производственная программа Сосновского ЛПУ МГ по водотведению на 2021-20</w:t>
      </w:r>
      <w:r>
        <w:rPr>
          <w:bCs/>
          <w:lang w:eastAsia="x-none"/>
        </w:rPr>
        <w:t>30</w:t>
      </w:r>
      <w:r w:rsidRPr="003B385D">
        <w:rPr>
          <w:bCs/>
          <w:lang w:eastAsia="x-none"/>
        </w:rPr>
        <w:t xml:space="preserve"> год</w:t>
      </w:r>
    </w:p>
    <w:p w14:paraId="79901087" w14:textId="77777777" w:rsidR="00121791" w:rsidRPr="003B385D" w:rsidRDefault="00121791" w:rsidP="00121791">
      <w:pPr>
        <w:contextualSpacing/>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59"/>
        <w:gridCol w:w="1532"/>
        <w:gridCol w:w="1267"/>
        <w:gridCol w:w="1232"/>
        <w:gridCol w:w="15"/>
        <w:gridCol w:w="951"/>
        <w:gridCol w:w="1100"/>
        <w:gridCol w:w="1091"/>
        <w:gridCol w:w="1097"/>
        <w:gridCol w:w="1091"/>
        <w:gridCol w:w="921"/>
        <w:gridCol w:w="1270"/>
      </w:tblGrid>
      <w:tr w:rsidR="00121791" w:rsidRPr="003B385D" w14:paraId="394D4BE5" w14:textId="77777777" w:rsidTr="006715EA">
        <w:trPr>
          <w:trHeight w:val="20"/>
        </w:trPr>
        <w:tc>
          <w:tcPr>
            <w:tcW w:w="1046" w:type="pct"/>
            <w:vMerge w:val="restart"/>
            <w:shd w:val="clear" w:color="auto" w:fill="auto"/>
            <w:noWrap/>
            <w:vAlign w:val="center"/>
            <w:hideMark/>
          </w:tcPr>
          <w:p w14:paraId="26D6F644" w14:textId="77777777" w:rsidR="00121791" w:rsidRPr="003B385D" w:rsidRDefault="00121791" w:rsidP="006715EA">
            <w:pPr>
              <w:contextualSpacing/>
              <w:jc w:val="center"/>
              <w:rPr>
                <w:color w:val="000000"/>
                <w:sz w:val="20"/>
                <w:szCs w:val="20"/>
              </w:rPr>
            </w:pPr>
            <w:r w:rsidRPr="003B385D">
              <w:rPr>
                <w:color w:val="000000"/>
                <w:sz w:val="20"/>
                <w:szCs w:val="20"/>
              </w:rPr>
              <w:t>Наименование</w:t>
            </w:r>
          </w:p>
        </w:tc>
        <w:tc>
          <w:tcPr>
            <w:tcW w:w="524" w:type="pct"/>
            <w:vMerge w:val="restart"/>
            <w:shd w:val="clear" w:color="auto" w:fill="auto"/>
            <w:vAlign w:val="center"/>
            <w:hideMark/>
          </w:tcPr>
          <w:p w14:paraId="1FB265D9" w14:textId="77777777" w:rsidR="00121791" w:rsidRPr="003B385D" w:rsidRDefault="00121791" w:rsidP="006715EA">
            <w:pPr>
              <w:contextualSpacing/>
              <w:jc w:val="center"/>
              <w:rPr>
                <w:color w:val="000000"/>
                <w:sz w:val="20"/>
                <w:szCs w:val="20"/>
              </w:rPr>
            </w:pPr>
            <w:r w:rsidRPr="003B385D">
              <w:rPr>
                <w:color w:val="000000"/>
                <w:sz w:val="20"/>
                <w:szCs w:val="20"/>
              </w:rPr>
              <w:t>Единица</w:t>
            </w:r>
            <w:r w:rsidRPr="003B385D">
              <w:rPr>
                <w:color w:val="000000"/>
                <w:sz w:val="20"/>
                <w:szCs w:val="20"/>
              </w:rPr>
              <w:br/>
              <w:t>измерения</w:t>
            </w:r>
          </w:p>
        </w:tc>
        <w:tc>
          <w:tcPr>
            <w:tcW w:w="859" w:type="pct"/>
            <w:gridSpan w:val="3"/>
            <w:shd w:val="clear" w:color="auto" w:fill="auto"/>
            <w:vAlign w:val="center"/>
            <w:hideMark/>
          </w:tcPr>
          <w:p w14:paraId="19F9F2D4" w14:textId="77777777" w:rsidR="00121791" w:rsidRPr="003B385D" w:rsidRDefault="00121791" w:rsidP="006715EA">
            <w:pPr>
              <w:contextualSpacing/>
              <w:jc w:val="center"/>
              <w:rPr>
                <w:color w:val="000000"/>
                <w:sz w:val="20"/>
                <w:szCs w:val="20"/>
              </w:rPr>
            </w:pPr>
            <w:r w:rsidRPr="003B385D">
              <w:rPr>
                <w:bCs/>
                <w:color w:val="000000"/>
                <w:sz w:val="20"/>
                <w:szCs w:val="20"/>
              </w:rPr>
              <w:t>Величина показателя за период, предшествующий периоду регулирования</w:t>
            </w:r>
          </w:p>
        </w:tc>
        <w:tc>
          <w:tcPr>
            <w:tcW w:w="701" w:type="pct"/>
            <w:gridSpan w:val="2"/>
            <w:shd w:val="clear" w:color="auto" w:fill="auto"/>
            <w:vAlign w:val="center"/>
            <w:hideMark/>
          </w:tcPr>
          <w:p w14:paraId="24E55CF3" w14:textId="77777777" w:rsidR="00121791" w:rsidRPr="003B385D" w:rsidRDefault="00121791" w:rsidP="006715EA">
            <w:pPr>
              <w:contextualSpacing/>
              <w:jc w:val="center"/>
              <w:rPr>
                <w:color w:val="000000"/>
                <w:sz w:val="20"/>
                <w:szCs w:val="20"/>
              </w:rPr>
            </w:pPr>
            <w:r w:rsidRPr="003B385D">
              <w:rPr>
                <w:bCs/>
                <w:color w:val="000000"/>
                <w:sz w:val="20"/>
                <w:szCs w:val="20"/>
              </w:rPr>
              <w:t>Величина показателя за базовый период</w:t>
            </w:r>
          </w:p>
        </w:tc>
        <w:tc>
          <w:tcPr>
            <w:tcW w:w="1870" w:type="pct"/>
            <w:gridSpan w:val="5"/>
            <w:vAlign w:val="center"/>
          </w:tcPr>
          <w:p w14:paraId="0E2B9705" w14:textId="77777777" w:rsidR="00121791" w:rsidRPr="003B385D" w:rsidRDefault="00121791" w:rsidP="006715EA">
            <w:pPr>
              <w:contextualSpacing/>
              <w:jc w:val="center"/>
              <w:rPr>
                <w:bCs/>
                <w:color w:val="000000"/>
                <w:sz w:val="20"/>
                <w:szCs w:val="20"/>
              </w:rPr>
            </w:pPr>
            <w:r w:rsidRPr="003B385D">
              <w:rPr>
                <w:bCs/>
                <w:color w:val="000000"/>
                <w:sz w:val="20"/>
                <w:szCs w:val="20"/>
              </w:rPr>
              <w:t>Величина показателя на период регулирования</w:t>
            </w:r>
          </w:p>
        </w:tc>
      </w:tr>
      <w:tr w:rsidR="00121791" w:rsidRPr="003B385D" w14:paraId="4306F432" w14:textId="77777777" w:rsidTr="006715EA">
        <w:trPr>
          <w:trHeight w:val="20"/>
        </w:trPr>
        <w:tc>
          <w:tcPr>
            <w:tcW w:w="1046" w:type="pct"/>
            <w:vMerge/>
            <w:shd w:val="clear" w:color="auto" w:fill="auto"/>
            <w:vAlign w:val="center"/>
            <w:hideMark/>
          </w:tcPr>
          <w:p w14:paraId="6565690E" w14:textId="77777777" w:rsidR="00121791" w:rsidRPr="003B385D" w:rsidRDefault="00121791" w:rsidP="006715EA">
            <w:pPr>
              <w:contextualSpacing/>
              <w:rPr>
                <w:color w:val="000000"/>
                <w:sz w:val="20"/>
                <w:szCs w:val="20"/>
              </w:rPr>
            </w:pPr>
          </w:p>
        </w:tc>
        <w:tc>
          <w:tcPr>
            <w:tcW w:w="524" w:type="pct"/>
            <w:vMerge/>
            <w:shd w:val="clear" w:color="auto" w:fill="auto"/>
            <w:vAlign w:val="center"/>
            <w:hideMark/>
          </w:tcPr>
          <w:p w14:paraId="7E7C2841" w14:textId="77777777" w:rsidR="00121791" w:rsidRPr="003B385D" w:rsidRDefault="00121791" w:rsidP="006715EA">
            <w:pPr>
              <w:contextualSpacing/>
              <w:jc w:val="center"/>
              <w:rPr>
                <w:color w:val="000000"/>
                <w:sz w:val="20"/>
                <w:szCs w:val="20"/>
              </w:rPr>
            </w:pPr>
          </w:p>
        </w:tc>
        <w:tc>
          <w:tcPr>
            <w:tcW w:w="433" w:type="pct"/>
            <w:shd w:val="clear" w:color="auto" w:fill="auto"/>
            <w:noWrap/>
            <w:vAlign w:val="center"/>
            <w:hideMark/>
          </w:tcPr>
          <w:p w14:paraId="7C215493" w14:textId="77777777" w:rsidR="00121791" w:rsidRPr="003B385D" w:rsidRDefault="00121791" w:rsidP="006715EA">
            <w:pPr>
              <w:contextualSpacing/>
              <w:jc w:val="center"/>
              <w:rPr>
                <w:color w:val="000000"/>
                <w:sz w:val="20"/>
                <w:szCs w:val="20"/>
              </w:rPr>
            </w:pPr>
            <w:r w:rsidRPr="003B385D">
              <w:rPr>
                <w:color w:val="000000"/>
                <w:sz w:val="20"/>
                <w:szCs w:val="20"/>
              </w:rPr>
              <w:t>план</w:t>
            </w:r>
          </w:p>
        </w:tc>
        <w:tc>
          <w:tcPr>
            <w:tcW w:w="421" w:type="pct"/>
            <w:shd w:val="clear" w:color="auto" w:fill="auto"/>
            <w:noWrap/>
            <w:vAlign w:val="center"/>
            <w:hideMark/>
          </w:tcPr>
          <w:p w14:paraId="25B67B1F" w14:textId="77777777" w:rsidR="00121791" w:rsidRPr="003B385D" w:rsidRDefault="00121791" w:rsidP="006715EA">
            <w:pPr>
              <w:contextualSpacing/>
              <w:jc w:val="center"/>
              <w:rPr>
                <w:color w:val="000000"/>
                <w:sz w:val="20"/>
                <w:szCs w:val="20"/>
              </w:rPr>
            </w:pPr>
            <w:r w:rsidRPr="003B385D">
              <w:rPr>
                <w:color w:val="000000"/>
                <w:sz w:val="20"/>
                <w:szCs w:val="20"/>
              </w:rPr>
              <w:t>факт</w:t>
            </w:r>
          </w:p>
        </w:tc>
        <w:tc>
          <w:tcPr>
            <w:tcW w:w="330" w:type="pct"/>
            <w:gridSpan w:val="2"/>
            <w:shd w:val="clear" w:color="auto" w:fill="auto"/>
            <w:vAlign w:val="center"/>
            <w:hideMark/>
          </w:tcPr>
          <w:p w14:paraId="649E2781" w14:textId="77777777" w:rsidR="00121791" w:rsidRPr="003B385D" w:rsidRDefault="00121791" w:rsidP="006715EA">
            <w:pPr>
              <w:contextualSpacing/>
              <w:jc w:val="center"/>
              <w:rPr>
                <w:color w:val="000000"/>
                <w:sz w:val="20"/>
                <w:szCs w:val="20"/>
              </w:rPr>
            </w:pPr>
            <w:r w:rsidRPr="003B385D">
              <w:rPr>
                <w:color w:val="000000"/>
                <w:sz w:val="20"/>
                <w:szCs w:val="20"/>
              </w:rPr>
              <w:t>план</w:t>
            </w:r>
          </w:p>
        </w:tc>
        <w:tc>
          <w:tcPr>
            <w:tcW w:w="376" w:type="pct"/>
            <w:shd w:val="clear" w:color="auto" w:fill="auto"/>
            <w:vAlign w:val="center"/>
            <w:hideMark/>
          </w:tcPr>
          <w:p w14:paraId="225E7880" w14:textId="77777777" w:rsidR="00121791" w:rsidRPr="003B385D" w:rsidRDefault="00121791" w:rsidP="006715EA">
            <w:pPr>
              <w:contextualSpacing/>
              <w:jc w:val="center"/>
              <w:rPr>
                <w:color w:val="000000"/>
                <w:sz w:val="20"/>
                <w:szCs w:val="20"/>
              </w:rPr>
            </w:pPr>
            <w:r w:rsidRPr="003B385D">
              <w:rPr>
                <w:color w:val="000000"/>
                <w:sz w:val="20"/>
                <w:szCs w:val="20"/>
              </w:rPr>
              <w:t>ожид</w:t>
            </w:r>
          </w:p>
        </w:tc>
        <w:tc>
          <w:tcPr>
            <w:tcW w:w="373" w:type="pct"/>
            <w:vAlign w:val="center"/>
          </w:tcPr>
          <w:p w14:paraId="1D418AE9" w14:textId="77777777" w:rsidR="00121791" w:rsidRPr="003B385D" w:rsidRDefault="00121791" w:rsidP="006715EA">
            <w:pPr>
              <w:contextualSpacing/>
              <w:jc w:val="center"/>
              <w:rPr>
                <w:color w:val="000000"/>
                <w:sz w:val="20"/>
                <w:szCs w:val="20"/>
              </w:rPr>
            </w:pPr>
            <w:r w:rsidRPr="003B385D">
              <w:rPr>
                <w:color w:val="000000"/>
                <w:sz w:val="20"/>
                <w:szCs w:val="20"/>
              </w:rPr>
              <w:t>2021 г.</w:t>
            </w:r>
          </w:p>
        </w:tc>
        <w:tc>
          <w:tcPr>
            <w:tcW w:w="375" w:type="pct"/>
            <w:vAlign w:val="center"/>
          </w:tcPr>
          <w:p w14:paraId="767AE043" w14:textId="77777777" w:rsidR="00121791" w:rsidRPr="003B385D" w:rsidRDefault="00121791" w:rsidP="006715EA">
            <w:pPr>
              <w:contextualSpacing/>
              <w:jc w:val="center"/>
              <w:rPr>
                <w:color w:val="000000"/>
                <w:sz w:val="20"/>
                <w:szCs w:val="20"/>
              </w:rPr>
            </w:pPr>
            <w:r w:rsidRPr="003B385D">
              <w:rPr>
                <w:color w:val="000000"/>
                <w:sz w:val="20"/>
                <w:szCs w:val="20"/>
              </w:rPr>
              <w:t>2022 г.</w:t>
            </w:r>
          </w:p>
        </w:tc>
        <w:tc>
          <w:tcPr>
            <w:tcW w:w="373" w:type="pct"/>
            <w:vAlign w:val="center"/>
          </w:tcPr>
          <w:p w14:paraId="62FA5F73" w14:textId="77777777" w:rsidR="00121791" w:rsidRPr="003B385D" w:rsidRDefault="00121791" w:rsidP="006715EA">
            <w:pPr>
              <w:contextualSpacing/>
              <w:jc w:val="center"/>
              <w:rPr>
                <w:color w:val="000000"/>
                <w:sz w:val="20"/>
                <w:szCs w:val="20"/>
              </w:rPr>
            </w:pPr>
            <w:r w:rsidRPr="003B385D">
              <w:rPr>
                <w:color w:val="000000"/>
                <w:sz w:val="20"/>
                <w:szCs w:val="20"/>
              </w:rPr>
              <w:t>2023 г.</w:t>
            </w:r>
          </w:p>
        </w:tc>
        <w:tc>
          <w:tcPr>
            <w:tcW w:w="315" w:type="pct"/>
            <w:vAlign w:val="center"/>
          </w:tcPr>
          <w:p w14:paraId="3A2CBB62" w14:textId="77777777" w:rsidR="00121791" w:rsidRPr="003B385D" w:rsidRDefault="00121791" w:rsidP="006715EA">
            <w:pPr>
              <w:contextualSpacing/>
              <w:jc w:val="center"/>
              <w:rPr>
                <w:color w:val="000000"/>
                <w:sz w:val="20"/>
                <w:szCs w:val="20"/>
              </w:rPr>
            </w:pPr>
            <w:r w:rsidRPr="003B385D">
              <w:rPr>
                <w:color w:val="000000"/>
                <w:sz w:val="20"/>
                <w:szCs w:val="20"/>
              </w:rPr>
              <w:t>2024 г.</w:t>
            </w:r>
          </w:p>
        </w:tc>
        <w:tc>
          <w:tcPr>
            <w:tcW w:w="434" w:type="pct"/>
            <w:vAlign w:val="center"/>
          </w:tcPr>
          <w:p w14:paraId="611D7B10" w14:textId="77777777" w:rsidR="00121791" w:rsidRPr="003B385D" w:rsidRDefault="00121791" w:rsidP="006715EA">
            <w:pPr>
              <w:contextualSpacing/>
              <w:jc w:val="center"/>
              <w:rPr>
                <w:color w:val="000000"/>
                <w:sz w:val="20"/>
                <w:szCs w:val="20"/>
              </w:rPr>
            </w:pPr>
            <w:r w:rsidRPr="003B385D">
              <w:rPr>
                <w:color w:val="000000"/>
                <w:sz w:val="20"/>
                <w:szCs w:val="20"/>
              </w:rPr>
              <w:t>2025-20</w:t>
            </w:r>
            <w:r>
              <w:rPr>
                <w:color w:val="000000"/>
                <w:sz w:val="20"/>
                <w:szCs w:val="20"/>
              </w:rPr>
              <w:t>30</w:t>
            </w:r>
            <w:r w:rsidRPr="003B385D">
              <w:rPr>
                <w:color w:val="000000"/>
                <w:sz w:val="20"/>
                <w:szCs w:val="20"/>
              </w:rPr>
              <w:t xml:space="preserve"> г.</w:t>
            </w:r>
          </w:p>
        </w:tc>
      </w:tr>
      <w:tr w:rsidR="00121791" w:rsidRPr="003B385D" w14:paraId="0BE73BE6" w14:textId="77777777" w:rsidTr="006715EA">
        <w:trPr>
          <w:trHeight w:val="20"/>
        </w:trPr>
        <w:tc>
          <w:tcPr>
            <w:tcW w:w="1046" w:type="pct"/>
            <w:shd w:val="clear" w:color="auto" w:fill="auto"/>
            <w:noWrap/>
            <w:vAlign w:val="center"/>
            <w:hideMark/>
          </w:tcPr>
          <w:p w14:paraId="7CD304C4" w14:textId="77777777" w:rsidR="00121791" w:rsidRPr="003B385D" w:rsidRDefault="00121791" w:rsidP="006715EA">
            <w:pPr>
              <w:contextualSpacing/>
              <w:rPr>
                <w:bCs/>
                <w:color w:val="000000"/>
                <w:sz w:val="20"/>
                <w:szCs w:val="20"/>
              </w:rPr>
            </w:pPr>
            <w:r w:rsidRPr="003B385D">
              <w:rPr>
                <w:bCs/>
                <w:color w:val="000000"/>
                <w:sz w:val="20"/>
                <w:szCs w:val="20"/>
              </w:rPr>
              <w:t>Объем транспортируемых сточных вод</w:t>
            </w:r>
          </w:p>
        </w:tc>
        <w:tc>
          <w:tcPr>
            <w:tcW w:w="524" w:type="pct"/>
            <w:shd w:val="clear" w:color="auto" w:fill="auto"/>
            <w:noWrap/>
            <w:vAlign w:val="center"/>
            <w:hideMark/>
          </w:tcPr>
          <w:p w14:paraId="466AD4E7" w14:textId="77777777" w:rsidR="00121791" w:rsidRPr="003B385D" w:rsidRDefault="00121791" w:rsidP="006715EA">
            <w:pPr>
              <w:contextualSpacing/>
              <w:jc w:val="center"/>
              <w:rPr>
                <w:color w:val="000000"/>
                <w:sz w:val="20"/>
                <w:szCs w:val="20"/>
              </w:rPr>
            </w:pPr>
            <w:r w:rsidRPr="003B385D">
              <w:rPr>
                <w:color w:val="000000"/>
                <w:sz w:val="20"/>
                <w:szCs w:val="20"/>
              </w:rPr>
              <w:t>тыс. куб. м</w:t>
            </w:r>
          </w:p>
        </w:tc>
        <w:tc>
          <w:tcPr>
            <w:tcW w:w="433" w:type="pct"/>
            <w:shd w:val="clear" w:color="auto" w:fill="auto"/>
            <w:noWrap/>
            <w:vAlign w:val="center"/>
            <w:hideMark/>
          </w:tcPr>
          <w:p w14:paraId="0B768BF2" w14:textId="77777777" w:rsidR="00121791" w:rsidRPr="003B385D" w:rsidRDefault="00121791" w:rsidP="006715EA">
            <w:pPr>
              <w:contextualSpacing/>
              <w:jc w:val="center"/>
              <w:rPr>
                <w:color w:val="000000"/>
                <w:sz w:val="20"/>
                <w:szCs w:val="20"/>
              </w:rPr>
            </w:pPr>
            <w:r w:rsidRPr="003B385D">
              <w:rPr>
                <w:color w:val="000000"/>
                <w:sz w:val="20"/>
                <w:szCs w:val="20"/>
              </w:rPr>
              <w:t>231,49</w:t>
            </w:r>
          </w:p>
        </w:tc>
        <w:tc>
          <w:tcPr>
            <w:tcW w:w="421" w:type="pct"/>
            <w:shd w:val="clear" w:color="auto" w:fill="auto"/>
            <w:noWrap/>
            <w:vAlign w:val="center"/>
            <w:hideMark/>
          </w:tcPr>
          <w:p w14:paraId="5DE37736"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30" w:type="pct"/>
            <w:gridSpan w:val="2"/>
            <w:shd w:val="clear" w:color="auto" w:fill="auto"/>
            <w:noWrap/>
            <w:vAlign w:val="center"/>
            <w:hideMark/>
          </w:tcPr>
          <w:p w14:paraId="7A614A93" w14:textId="77777777" w:rsidR="00121791" w:rsidRPr="003B385D" w:rsidRDefault="00121791" w:rsidP="006715EA">
            <w:pPr>
              <w:contextualSpacing/>
              <w:jc w:val="center"/>
              <w:rPr>
                <w:color w:val="000000"/>
                <w:sz w:val="20"/>
                <w:szCs w:val="20"/>
              </w:rPr>
            </w:pPr>
            <w:r w:rsidRPr="003B385D">
              <w:rPr>
                <w:color w:val="000000"/>
                <w:sz w:val="20"/>
                <w:szCs w:val="20"/>
              </w:rPr>
              <w:t>224,87</w:t>
            </w:r>
          </w:p>
        </w:tc>
        <w:tc>
          <w:tcPr>
            <w:tcW w:w="376" w:type="pct"/>
            <w:shd w:val="clear" w:color="auto" w:fill="auto"/>
            <w:noWrap/>
            <w:vAlign w:val="center"/>
            <w:hideMark/>
          </w:tcPr>
          <w:p w14:paraId="0176E231"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3" w:type="pct"/>
            <w:vAlign w:val="center"/>
          </w:tcPr>
          <w:p w14:paraId="48D01DC9"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5" w:type="pct"/>
            <w:vAlign w:val="center"/>
          </w:tcPr>
          <w:p w14:paraId="73137365"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3" w:type="pct"/>
            <w:vAlign w:val="center"/>
          </w:tcPr>
          <w:p w14:paraId="4C3EEB04"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15" w:type="pct"/>
            <w:vAlign w:val="center"/>
          </w:tcPr>
          <w:p w14:paraId="24CAE613"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434" w:type="pct"/>
            <w:vAlign w:val="center"/>
          </w:tcPr>
          <w:p w14:paraId="16E936C7" w14:textId="77777777" w:rsidR="00121791" w:rsidRPr="003B385D" w:rsidRDefault="00121791" w:rsidP="006715EA">
            <w:pPr>
              <w:contextualSpacing/>
              <w:jc w:val="center"/>
              <w:rPr>
                <w:color w:val="000000"/>
                <w:sz w:val="20"/>
                <w:szCs w:val="20"/>
              </w:rPr>
            </w:pPr>
            <w:r w:rsidRPr="003B385D">
              <w:rPr>
                <w:color w:val="000000"/>
                <w:sz w:val="20"/>
                <w:szCs w:val="20"/>
              </w:rPr>
              <w:t>201,329</w:t>
            </w:r>
          </w:p>
        </w:tc>
      </w:tr>
      <w:tr w:rsidR="00121791" w:rsidRPr="003B385D" w14:paraId="0433A1CB" w14:textId="77777777" w:rsidTr="006715EA">
        <w:trPr>
          <w:trHeight w:val="20"/>
        </w:trPr>
        <w:tc>
          <w:tcPr>
            <w:tcW w:w="1046" w:type="pct"/>
            <w:shd w:val="clear" w:color="auto" w:fill="auto"/>
            <w:noWrap/>
            <w:vAlign w:val="center"/>
            <w:hideMark/>
          </w:tcPr>
          <w:p w14:paraId="40F1A498" w14:textId="77777777" w:rsidR="00121791" w:rsidRPr="003B385D" w:rsidRDefault="00121791" w:rsidP="006715EA">
            <w:pPr>
              <w:contextualSpacing/>
              <w:rPr>
                <w:color w:val="000000"/>
                <w:sz w:val="20"/>
                <w:szCs w:val="20"/>
              </w:rPr>
            </w:pPr>
            <w:r w:rsidRPr="003B385D">
              <w:rPr>
                <w:color w:val="000000"/>
                <w:sz w:val="20"/>
                <w:szCs w:val="20"/>
              </w:rPr>
              <w:t>На собственные очистные сооружения</w:t>
            </w:r>
          </w:p>
        </w:tc>
        <w:tc>
          <w:tcPr>
            <w:tcW w:w="524" w:type="pct"/>
            <w:shd w:val="clear" w:color="auto" w:fill="auto"/>
            <w:noWrap/>
            <w:vAlign w:val="center"/>
            <w:hideMark/>
          </w:tcPr>
          <w:p w14:paraId="11444459" w14:textId="77777777" w:rsidR="00121791" w:rsidRPr="003B385D" w:rsidRDefault="00121791" w:rsidP="006715EA">
            <w:pPr>
              <w:contextualSpacing/>
              <w:jc w:val="center"/>
              <w:rPr>
                <w:color w:val="000000"/>
                <w:sz w:val="20"/>
                <w:szCs w:val="20"/>
              </w:rPr>
            </w:pPr>
            <w:r w:rsidRPr="003B385D">
              <w:rPr>
                <w:color w:val="000000"/>
                <w:sz w:val="20"/>
                <w:szCs w:val="20"/>
              </w:rPr>
              <w:t>тыс. куб. м</w:t>
            </w:r>
          </w:p>
        </w:tc>
        <w:tc>
          <w:tcPr>
            <w:tcW w:w="433" w:type="pct"/>
            <w:shd w:val="clear" w:color="auto" w:fill="auto"/>
            <w:noWrap/>
            <w:vAlign w:val="center"/>
            <w:hideMark/>
          </w:tcPr>
          <w:p w14:paraId="02FEB7BE" w14:textId="77777777" w:rsidR="00121791" w:rsidRPr="003B385D" w:rsidRDefault="00121791" w:rsidP="006715EA">
            <w:pPr>
              <w:contextualSpacing/>
              <w:jc w:val="center"/>
              <w:rPr>
                <w:color w:val="000000"/>
                <w:sz w:val="20"/>
                <w:szCs w:val="20"/>
              </w:rPr>
            </w:pPr>
            <w:r w:rsidRPr="003B385D">
              <w:rPr>
                <w:color w:val="000000"/>
                <w:sz w:val="20"/>
                <w:szCs w:val="20"/>
              </w:rPr>
              <w:t>231,49</w:t>
            </w:r>
          </w:p>
        </w:tc>
        <w:tc>
          <w:tcPr>
            <w:tcW w:w="421" w:type="pct"/>
            <w:shd w:val="clear" w:color="auto" w:fill="auto"/>
            <w:noWrap/>
            <w:vAlign w:val="center"/>
            <w:hideMark/>
          </w:tcPr>
          <w:p w14:paraId="00DBAA5A"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30" w:type="pct"/>
            <w:gridSpan w:val="2"/>
            <w:shd w:val="clear" w:color="auto" w:fill="auto"/>
            <w:noWrap/>
            <w:vAlign w:val="center"/>
            <w:hideMark/>
          </w:tcPr>
          <w:p w14:paraId="0622E643" w14:textId="77777777" w:rsidR="00121791" w:rsidRPr="003B385D" w:rsidRDefault="00121791" w:rsidP="006715EA">
            <w:pPr>
              <w:contextualSpacing/>
              <w:jc w:val="center"/>
              <w:rPr>
                <w:color w:val="000000"/>
                <w:sz w:val="20"/>
                <w:szCs w:val="20"/>
              </w:rPr>
            </w:pPr>
            <w:r w:rsidRPr="003B385D">
              <w:rPr>
                <w:color w:val="000000"/>
                <w:sz w:val="20"/>
                <w:szCs w:val="20"/>
              </w:rPr>
              <w:t>224,87</w:t>
            </w:r>
          </w:p>
        </w:tc>
        <w:tc>
          <w:tcPr>
            <w:tcW w:w="376" w:type="pct"/>
            <w:shd w:val="clear" w:color="auto" w:fill="auto"/>
            <w:noWrap/>
            <w:vAlign w:val="center"/>
            <w:hideMark/>
          </w:tcPr>
          <w:p w14:paraId="03E85F38"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3" w:type="pct"/>
            <w:vAlign w:val="center"/>
          </w:tcPr>
          <w:p w14:paraId="0499A79E"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5" w:type="pct"/>
            <w:vAlign w:val="center"/>
          </w:tcPr>
          <w:p w14:paraId="15C00DE2"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3" w:type="pct"/>
            <w:vAlign w:val="center"/>
          </w:tcPr>
          <w:p w14:paraId="03E14697"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15" w:type="pct"/>
            <w:vAlign w:val="center"/>
          </w:tcPr>
          <w:p w14:paraId="745DD052"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434" w:type="pct"/>
            <w:vAlign w:val="center"/>
          </w:tcPr>
          <w:p w14:paraId="4E0DD866" w14:textId="77777777" w:rsidR="00121791" w:rsidRPr="003B385D" w:rsidRDefault="00121791" w:rsidP="006715EA">
            <w:pPr>
              <w:contextualSpacing/>
              <w:jc w:val="center"/>
              <w:rPr>
                <w:color w:val="000000"/>
                <w:sz w:val="20"/>
                <w:szCs w:val="20"/>
              </w:rPr>
            </w:pPr>
            <w:r w:rsidRPr="003B385D">
              <w:rPr>
                <w:color w:val="000000"/>
                <w:sz w:val="20"/>
                <w:szCs w:val="20"/>
              </w:rPr>
              <w:t>201,329</w:t>
            </w:r>
          </w:p>
        </w:tc>
      </w:tr>
      <w:tr w:rsidR="00121791" w:rsidRPr="003B385D" w14:paraId="7E1CB05B" w14:textId="77777777" w:rsidTr="006715EA">
        <w:trPr>
          <w:trHeight w:val="20"/>
        </w:trPr>
        <w:tc>
          <w:tcPr>
            <w:tcW w:w="1046" w:type="pct"/>
            <w:shd w:val="clear" w:color="auto" w:fill="auto"/>
            <w:vAlign w:val="center"/>
            <w:hideMark/>
          </w:tcPr>
          <w:p w14:paraId="4BD288F7" w14:textId="77777777" w:rsidR="00121791" w:rsidRPr="003B385D" w:rsidRDefault="00121791" w:rsidP="006715EA">
            <w:pPr>
              <w:contextualSpacing/>
              <w:rPr>
                <w:bCs/>
                <w:color w:val="000000"/>
                <w:sz w:val="20"/>
                <w:szCs w:val="20"/>
              </w:rPr>
            </w:pPr>
            <w:r w:rsidRPr="003B385D">
              <w:rPr>
                <w:bCs/>
                <w:color w:val="000000"/>
                <w:sz w:val="20"/>
                <w:szCs w:val="20"/>
              </w:rPr>
              <w:t>Объем сточных вод, поступивших на очистные сооружения</w:t>
            </w:r>
          </w:p>
        </w:tc>
        <w:tc>
          <w:tcPr>
            <w:tcW w:w="524" w:type="pct"/>
            <w:shd w:val="clear" w:color="auto" w:fill="auto"/>
            <w:noWrap/>
            <w:vAlign w:val="center"/>
            <w:hideMark/>
          </w:tcPr>
          <w:p w14:paraId="66DD499D" w14:textId="77777777" w:rsidR="00121791" w:rsidRPr="003B385D" w:rsidRDefault="00121791" w:rsidP="006715EA">
            <w:pPr>
              <w:contextualSpacing/>
              <w:jc w:val="center"/>
              <w:rPr>
                <w:color w:val="000000"/>
                <w:sz w:val="20"/>
                <w:szCs w:val="20"/>
              </w:rPr>
            </w:pPr>
            <w:r w:rsidRPr="003B385D">
              <w:rPr>
                <w:color w:val="000000"/>
                <w:sz w:val="20"/>
                <w:szCs w:val="20"/>
              </w:rPr>
              <w:t>тыс. куб. м</w:t>
            </w:r>
          </w:p>
        </w:tc>
        <w:tc>
          <w:tcPr>
            <w:tcW w:w="433" w:type="pct"/>
            <w:shd w:val="clear" w:color="auto" w:fill="auto"/>
            <w:noWrap/>
            <w:vAlign w:val="center"/>
            <w:hideMark/>
          </w:tcPr>
          <w:p w14:paraId="525DFCBA" w14:textId="77777777" w:rsidR="00121791" w:rsidRPr="003B385D" w:rsidRDefault="00121791" w:rsidP="006715EA">
            <w:pPr>
              <w:contextualSpacing/>
              <w:jc w:val="center"/>
              <w:rPr>
                <w:color w:val="000000"/>
                <w:sz w:val="20"/>
                <w:szCs w:val="20"/>
              </w:rPr>
            </w:pPr>
            <w:r w:rsidRPr="003B385D">
              <w:rPr>
                <w:color w:val="000000"/>
                <w:sz w:val="20"/>
                <w:szCs w:val="20"/>
              </w:rPr>
              <w:t>231,49</w:t>
            </w:r>
          </w:p>
        </w:tc>
        <w:tc>
          <w:tcPr>
            <w:tcW w:w="421" w:type="pct"/>
            <w:shd w:val="clear" w:color="auto" w:fill="auto"/>
            <w:noWrap/>
            <w:vAlign w:val="center"/>
            <w:hideMark/>
          </w:tcPr>
          <w:p w14:paraId="7AB54C99"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30" w:type="pct"/>
            <w:gridSpan w:val="2"/>
            <w:shd w:val="clear" w:color="auto" w:fill="auto"/>
            <w:noWrap/>
            <w:vAlign w:val="center"/>
            <w:hideMark/>
          </w:tcPr>
          <w:p w14:paraId="18489267" w14:textId="77777777" w:rsidR="00121791" w:rsidRPr="003B385D" w:rsidRDefault="00121791" w:rsidP="006715EA">
            <w:pPr>
              <w:contextualSpacing/>
              <w:jc w:val="center"/>
              <w:rPr>
                <w:color w:val="000000"/>
                <w:sz w:val="20"/>
                <w:szCs w:val="20"/>
              </w:rPr>
            </w:pPr>
            <w:r w:rsidRPr="003B385D">
              <w:rPr>
                <w:color w:val="000000"/>
                <w:sz w:val="20"/>
                <w:szCs w:val="20"/>
              </w:rPr>
              <w:t>224,87</w:t>
            </w:r>
          </w:p>
        </w:tc>
        <w:tc>
          <w:tcPr>
            <w:tcW w:w="376" w:type="pct"/>
            <w:shd w:val="clear" w:color="auto" w:fill="auto"/>
            <w:noWrap/>
            <w:vAlign w:val="center"/>
            <w:hideMark/>
          </w:tcPr>
          <w:p w14:paraId="332546F8"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3" w:type="pct"/>
            <w:vAlign w:val="center"/>
          </w:tcPr>
          <w:p w14:paraId="382071DC"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5" w:type="pct"/>
            <w:vAlign w:val="center"/>
          </w:tcPr>
          <w:p w14:paraId="4FBCCFA0"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3" w:type="pct"/>
            <w:vAlign w:val="center"/>
          </w:tcPr>
          <w:p w14:paraId="19760AA3"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15" w:type="pct"/>
            <w:vAlign w:val="center"/>
          </w:tcPr>
          <w:p w14:paraId="6082DD10"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434" w:type="pct"/>
            <w:vAlign w:val="center"/>
          </w:tcPr>
          <w:p w14:paraId="1767A474" w14:textId="77777777" w:rsidR="00121791" w:rsidRPr="003B385D" w:rsidRDefault="00121791" w:rsidP="006715EA">
            <w:pPr>
              <w:contextualSpacing/>
              <w:jc w:val="center"/>
              <w:rPr>
                <w:color w:val="000000"/>
                <w:sz w:val="20"/>
                <w:szCs w:val="20"/>
              </w:rPr>
            </w:pPr>
            <w:r w:rsidRPr="003B385D">
              <w:rPr>
                <w:color w:val="000000"/>
                <w:sz w:val="20"/>
                <w:szCs w:val="20"/>
              </w:rPr>
              <w:t>201,329</w:t>
            </w:r>
          </w:p>
        </w:tc>
      </w:tr>
      <w:tr w:rsidR="00121791" w:rsidRPr="003B385D" w14:paraId="5B4FDB85" w14:textId="77777777" w:rsidTr="006715EA">
        <w:trPr>
          <w:trHeight w:val="20"/>
        </w:trPr>
        <w:tc>
          <w:tcPr>
            <w:tcW w:w="1046" w:type="pct"/>
            <w:shd w:val="clear" w:color="auto" w:fill="auto"/>
            <w:noWrap/>
            <w:vAlign w:val="center"/>
            <w:hideMark/>
          </w:tcPr>
          <w:p w14:paraId="2DA6986F" w14:textId="77777777" w:rsidR="00121791" w:rsidRPr="003B385D" w:rsidRDefault="00121791" w:rsidP="006715EA">
            <w:pPr>
              <w:contextualSpacing/>
              <w:rPr>
                <w:color w:val="000000"/>
                <w:sz w:val="20"/>
                <w:szCs w:val="20"/>
              </w:rPr>
            </w:pPr>
            <w:r w:rsidRPr="003B385D">
              <w:rPr>
                <w:color w:val="000000"/>
                <w:sz w:val="20"/>
                <w:szCs w:val="20"/>
              </w:rPr>
              <w:t>Объем сточных вод, прошедших очистку</w:t>
            </w:r>
          </w:p>
        </w:tc>
        <w:tc>
          <w:tcPr>
            <w:tcW w:w="524" w:type="pct"/>
            <w:shd w:val="clear" w:color="auto" w:fill="auto"/>
            <w:noWrap/>
            <w:vAlign w:val="center"/>
            <w:hideMark/>
          </w:tcPr>
          <w:p w14:paraId="6B329A16" w14:textId="77777777" w:rsidR="00121791" w:rsidRPr="003B385D" w:rsidRDefault="00121791" w:rsidP="006715EA">
            <w:pPr>
              <w:contextualSpacing/>
              <w:jc w:val="center"/>
              <w:rPr>
                <w:color w:val="000000"/>
                <w:sz w:val="20"/>
                <w:szCs w:val="20"/>
              </w:rPr>
            </w:pPr>
            <w:r w:rsidRPr="003B385D">
              <w:rPr>
                <w:color w:val="000000"/>
                <w:sz w:val="20"/>
                <w:szCs w:val="20"/>
              </w:rPr>
              <w:t>млн. куб. м</w:t>
            </w:r>
          </w:p>
        </w:tc>
        <w:tc>
          <w:tcPr>
            <w:tcW w:w="433" w:type="pct"/>
            <w:shd w:val="clear" w:color="auto" w:fill="auto"/>
            <w:noWrap/>
            <w:vAlign w:val="center"/>
            <w:hideMark/>
          </w:tcPr>
          <w:p w14:paraId="0F4E2DF0" w14:textId="77777777" w:rsidR="00121791" w:rsidRPr="003B385D" w:rsidRDefault="00121791" w:rsidP="006715EA">
            <w:pPr>
              <w:contextualSpacing/>
              <w:jc w:val="center"/>
              <w:rPr>
                <w:color w:val="000000"/>
                <w:sz w:val="20"/>
                <w:szCs w:val="20"/>
              </w:rPr>
            </w:pPr>
            <w:r w:rsidRPr="003B385D">
              <w:rPr>
                <w:color w:val="000000"/>
                <w:sz w:val="20"/>
                <w:szCs w:val="20"/>
              </w:rPr>
              <w:t>231,49</w:t>
            </w:r>
          </w:p>
        </w:tc>
        <w:tc>
          <w:tcPr>
            <w:tcW w:w="421" w:type="pct"/>
            <w:shd w:val="clear" w:color="auto" w:fill="auto"/>
            <w:noWrap/>
            <w:vAlign w:val="center"/>
            <w:hideMark/>
          </w:tcPr>
          <w:p w14:paraId="4545120D"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30" w:type="pct"/>
            <w:gridSpan w:val="2"/>
            <w:shd w:val="clear" w:color="auto" w:fill="auto"/>
            <w:noWrap/>
            <w:vAlign w:val="center"/>
            <w:hideMark/>
          </w:tcPr>
          <w:p w14:paraId="05D2499A" w14:textId="77777777" w:rsidR="00121791" w:rsidRPr="003B385D" w:rsidRDefault="00121791" w:rsidP="006715EA">
            <w:pPr>
              <w:contextualSpacing/>
              <w:jc w:val="center"/>
              <w:rPr>
                <w:color w:val="000000"/>
                <w:sz w:val="20"/>
                <w:szCs w:val="20"/>
              </w:rPr>
            </w:pPr>
            <w:r w:rsidRPr="003B385D">
              <w:rPr>
                <w:color w:val="000000"/>
                <w:sz w:val="20"/>
                <w:szCs w:val="20"/>
              </w:rPr>
              <w:t>224,87</w:t>
            </w:r>
          </w:p>
        </w:tc>
        <w:tc>
          <w:tcPr>
            <w:tcW w:w="376" w:type="pct"/>
            <w:shd w:val="clear" w:color="auto" w:fill="auto"/>
            <w:noWrap/>
            <w:vAlign w:val="center"/>
            <w:hideMark/>
          </w:tcPr>
          <w:p w14:paraId="6F5E5A5B"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3" w:type="pct"/>
            <w:vAlign w:val="center"/>
          </w:tcPr>
          <w:p w14:paraId="11BD44DB"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5" w:type="pct"/>
            <w:vAlign w:val="center"/>
          </w:tcPr>
          <w:p w14:paraId="25073956"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3" w:type="pct"/>
            <w:vAlign w:val="center"/>
          </w:tcPr>
          <w:p w14:paraId="212F5F6D"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15" w:type="pct"/>
            <w:vAlign w:val="center"/>
          </w:tcPr>
          <w:p w14:paraId="316CA181"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434" w:type="pct"/>
            <w:vAlign w:val="center"/>
          </w:tcPr>
          <w:p w14:paraId="2F7CA197" w14:textId="77777777" w:rsidR="00121791" w:rsidRPr="003B385D" w:rsidRDefault="00121791" w:rsidP="006715EA">
            <w:pPr>
              <w:contextualSpacing/>
              <w:jc w:val="center"/>
              <w:rPr>
                <w:color w:val="000000"/>
                <w:sz w:val="20"/>
                <w:szCs w:val="20"/>
              </w:rPr>
            </w:pPr>
            <w:r w:rsidRPr="003B385D">
              <w:rPr>
                <w:color w:val="000000"/>
                <w:sz w:val="20"/>
                <w:szCs w:val="20"/>
              </w:rPr>
              <w:t>201,329</w:t>
            </w:r>
          </w:p>
        </w:tc>
      </w:tr>
      <w:tr w:rsidR="00121791" w:rsidRPr="003B385D" w14:paraId="63735EC4" w14:textId="77777777" w:rsidTr="006715EA">
        <w:trPr>
          <w:trHeight w:val="20"/>
        </w:trPr>
        <w:tc>
          <w:tcPr>
            <w:tcW w:w="1046" w:type="pct"/>
            <w:shd w:val="clear" w:color="auto" w:fill="auto"/>
            <w:vAlign w:val="center"/>
            <w:hideMark/>
          </w:tcPr>
          <w:p w14:paraId="21A569F7" w14:textId="77777777" w:rsidR="00121791" w:rsidRPr="003B385D" w:rsidRDefault="00121791" w:rsidP="006715EA">
            <w:pPr>
              <w:contextualSpacing/>
              <w:rPr>
                <w:color w:val="000000"/>
                <w:sz w:val="20"/>
                <w:szCs w:val="20"/>
              </w:rPr>
            </w:pPr>
            <w:r w:rsidRPr="003B385D">
              <w:rPr>
                <w:color w:val="000000"/>
                <w:sz w:val="20"/>
                <w:szCs w:val="20"/>
              </w:rPr>
              <w:t>Сбросы сточных вод в пределах нормативов и лимитов</w:t>
            </w:r>
          </w:p>
        </w:tc>
        <w:tc>
          <w:tcPr>
            <w:tcW w:w="524" w:type="pct"/>
            <w:shd w:val="clear" w:color="auto" w:fill="auto"/>
            <w:noWrap/>
            <w:vAlign w:val="center"/>
            <w:hideMark/>
          </w:tcPr>
          <w:p w14:paraId="61DEEABE" w14:textId="77777777" w:rsidR="00121791" w:rsidRPr="003B385D" w:rsidRDefault="00121791" w:rsidP="006715EA">
            <w:pPr>
              <w:contextualSpacing/>
              <w:jc w:val="center"/>
              <w:rPr>
                <w:color w:val="000000"/>
                <w:sz w:val="20"/>
                <w:szCs w:val="20"/>
              </w:rPr>
            </w:pPr>
            <w:r w:rsidRPr="003B385D">
              <w:rPr>
                <w:color w:val="000000"/>
                <w:sz w:val="20"/>
                <w:szCs w:val="20"/>
              </w:rPr>
              <w:t>млн. куб. м</w:t>
            </w:r>
          </w:p>
        </w:tc>
        <w:tc>
          <w:tcPr>
            <w:tcW w:w="433" w:type="pct"/>
            <w:shd w:val="clear" w:color="auto" w:fill="auto"/>
            <w:noWrap/>
            <w:vAlign w:val="center"/>
            <w:hideMark/>
          </w:tcPr>
          <w:p w14:paraId="3FE055D6" w14:textId="77777777" w:rsidR="00121791" w:rsidRPr="003B385D" w:rsidRDefault="00121791" w:rsidP="006715EA">
            <w:pPr>
              <w:contextualSpacing/>
              <w:jc w:val="center"/>
              <w:rPr>
                <w:color w:val="000000"/>
                <w:sz w:val="20"/>
                <w:szCs w:val="20"/>
              </w:rPr>
            </w:pPr>
            <w:r w:rsidRPr="003B385D">
              <w:rPr>
                <w:color w:val="000000"/>
                <w:sz w:val="20"/>
                <w:szCs w:val="20"/>
              </w:rPr>
              <w:t>231,49</w:t>
            </w:r>
          </w:p>
        </w:tc>
        <w:tc>
          <w:tcPr>
            <w:tcW w:w="421" w:type="pct"/>
            <w:shd w:val="clear" w:color="auto" w:fill="auto"/>
            <w:noWrap/>
            <w:vAlign w:val="center"/>
            <w:hideMark/>
          </w:tcPr>
          <w:p w14:paraId="1C49D247"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30" w:type="pct"/>
            <w:gridSpan w:val="2"/>
            <w:shd w:val="clear" w:color="auto" w:fill="auto"/>
            <w:noWrap/>
            <w:vAlign w:val="center"/>
            <w:hideMark/>
          </w:tcPr>
          <w:p w14:paraId="5714B7F9" w14:textId="77777777" w:rsidR="00121791" w:rsidRPr="003B385D" w:rsidRDefault="00121791" w:rsidP="006715EA">
            <w:pPr>
              <w:contextualSpacing/>
              <w:jc w:val="center"/>
              <w:rPr>
                <w:color w:val="000000"/>
                <w:sz w:val="20"/>
                <w:szCs w:val="20"/>
              </w:rPr>
            </w:pPr>
            <w:r w:rsidRPr="003B385D">
              <w:rPr>
                <w:color w:val="000000"/>
                <w:sz w:val="20"/>
                <w:szCs w:val="20"/>
              </w:rPr>
              <w:t>224,87</w:t>
            </w:r>
          </w:p>
        </w:tc>
        <w:tc>
          <w:tcPr>
            <w:tcW w:w="376" w:type="pct"/>
            <w:shd w:val="clear" w:color="auto" w:fill="auto"/>
            <w:noWrap/>
            <w:vAlign w:val="center"/>
            <w:hideMark/>
          </w:tcPr>
          <w:p w14:paraId="50E29E8D"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3" w:type="pct"/>
            <w:vAlign w:val="center"/>
          </w:tcPr>
          <w:p w14:paraId="20E971EC"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5" w:type="pct"/>
            <w:vAlign w:val="center"/>
          </w:tcPr>
          <w:p w14:paraId="36C43763"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3" w:type="pct"/>
            <w:vAlign w:val="center"/>
          </w:tcPr>
          <w:p w14:paraId="208DA3D6"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15" w:type="pct"/>
            <w:vAlign w:val="center"/>
          </w:tcPr>
          <w:p w14:paraId="74D31E88"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434" w:type="pct"/>
            <w:vAlign w:val="center"/>
          </w:tcPr>
          <w:p w14:paraId="624746C8" w14:textId="77777777" w:rsidR="00121791" w:rsidRPr="003B385D" w:rsidRDefault="00121791" w:rsidP="006715EA">
            <w:pPr>
              <w:contextualSpacing/>
              <w:jc w:val="center"/>
              <w:rPr>
                <w:color w:val="000000"/>
                <w:sz w:val="20"/>
                <w:szCs w:val="20"/>
              </w:rPr>
            </w:pPr>
            <w:r w:rsidRPr="003B385D">
              <w:rPr>
                <w:color w:val="000000"/>
                <w:sz w:val="20"/>
                <w:szCs w:val="20"/>
              </w:rPr>
              <w:t>201,329</w:t>
            </w:r>
          </w:p>
        </w:tc>
      </w:tr>
      <w:tr w:rsidR="00121791" w:rsidRPr="003B385D" w14:paraId="4627E779" w14:textId="77777777" w:rsidTr="006715EA">
        <w:trPr>
          <w:trHeight w:val="20"/>
        </w:trPr>
        <w:tc>
          <w:tcPr>
            <w:tcW w:w="1046" w:type="pct"/>
            <w:shd w:val="clear" w:color="auto" w:fill="auto"/>
            <w:noWrap/>
            <w:vAlign w:val="center"/>
            <w:hideMark/>
          </w:tcPr>
          <w:p w14:paraId="5C07658F" w14:textId="77777777" w:rsidR="00121791" w:rsidRPr="003B385D" w:rsidRDefault="00121791" w:rsidP="006715EA">
            <w:pPr>
              <w:contextualSpacing/>
              <w:rPr>
                <w:bCs/>
                <w:color w:val="000000"/>
                <w:sz w:val="20"/>
                <w:szCs w:val="20"/>
              </w:rPr>
            </w:pPr>
            <w:r w:rsidRPr="003B385D">
              <w:rPr>
                <w:bCs/>
                <w:color w:val="000000"/>
                <w:sz w:val="20"/>
                <w:szCs w:val="20"/>
              </w:rPr>
              <w:t>Объем обезвоженного осадка сточных вод</w:t>
            </w:r>
          </w:p>
        </w:tc>
        <w:tc>
          <w:tcPr>
            <w:tcW w:w="524" w:type="pct"/>
            <w:shd w:val="clear" w:color="auto" w:fill="auto"/>
            <w:noWrap/>
            <w:vAlign w:val="center"/>
            <w:hideMark/>
          </w:tcPr>
          <w:p w14:paraId="22D00F6B" w14:textId="77777777" w:rsidR="00121791" w:rsidRPr="003B385D" w:rsidRDefault="00121791" w:rsidP="006715EA">
            <w:pPr>
              <w:contextualSpacing/>
              <w:jc w:val="center"/>
              <w:rPr>
                <w:color w:val="000000"/>
                <w:sz w:val="20"/>
                <w:szCs w:val="20"/>
              </w:rPr>
            </w:pPr>
            <w:r w:rsidRPr="003B385D">
              <w:rPr>
                <w:color w:val="000000"/>
                <w:sz w:val="20"/>
                <w:szCs w:val="20"/>
              </w:rPr>
              <w:t>тыс. куб. м</w:t>
            </w:r>
          </w:p>
        </w:tc>
        <w:tc>
          <w:tcPr>
            <w:tcW w:w="433" w:type="pct"/>
            <w:shd w:val="clear" w:color="auto" w:fill="auto"/>
            <w:noWrap/>
            <w:vAlign w:val="center"/>
            <w:hideMark/>
          </w:tcPr>
          <w:p w14:paraId="22EC4800" w14:textId="77777777" w:rsidR="00121791" w:rsidRPr="003B385D" w:rsidRDefault="00121791" w:rsidP="006715EA">
            <w:pPr>
              <w:contextualSpacing/>
              <w:jc w:val="center"/>
              <w:rPr>
                <w:color w:val="000000"/>
                <w:sz w:val="20"/>
                <w:szCs w:val="20"/>
              </w:rPr>
            </w:pPr>
            <w:r w:rsidRPr="003B385D">
              <w:rPr>
                <w:color w:val="000000"/>
                <w:sz w:val="20"/>
                <w:szCs w:val="20"/>
              </w:rPr>
              <w:t>0,0044</w:t>
            </w:r>
          </w:p>
        </w:tc>
        <w:tc>
          <w:tcPr>
            <w:tcW w:w="421" w:type="pct"/>
            <w:shd w:val="clear" w:color="auto" w:fill="auto"/>
            <w:noWrap/>
            <w:vAlign w:val="center"/>
            <w:hideMark/>
          </w:tcPr>
          <w:p w14:paraId="5D92F074" w14:textId="77777777" w:rsidR="00121791" w:rsidRPr="003B385D" w:rsidRDefault="00121791" w:rsidP="006715EA">
            <w:pPr>
              <w:contextualSpacing/>
              <w:jc w:val="center"/>
              <w:rPr>
                <w:color w:val="000000"/>
                <w:sz w:val="20"/>
                <w:szCs w:val="20"/>
              </w:rPr>
            </w:pPr>
            <w:r w:rsidRPr="003B385D">
              <w:rPr>
                <w:color w:val="000000"/>
                <w:sz w:val="20"/>
                <w:szCs w:val="20"/>
              </w:rPr>
              <w:t>0,00365</w:t>
            </w:r>
          </w:p>
        </w:tc>
        <w:tc>
          <w:tcPr>
            <w:tcW w:w="330" w:type="pct"/>
            <w:gridSpan w:val="2"/>
            <w:shd w:val="clear" w:color="auto" w:fill="auto"/>
            <w:noWrap/>
            <w:vAlign w:val="center"/>
            <w:hideMark/>
          </w:tcPr>
          <w:p w14:paraId="691F84C7" w14:textId="77777777" w:rsidR="00121791" w:rsidRPr="003B385D" w:rsidRDefault="00121791" w:rsidP="006715EA">
            <w:pPr>
              <w:contextualSpacing/>
              <w:jc w:val="center"/>
              <w:rPr>
                <w:color w:val="000000"/>
                <w:sz w:val="20"/>
                <w:szCs w:val="20"/>
              </w:rPr>
            </w:pPr>
            <w:r w:rsidRPr="003B385D">
              <w:rPr>
                <w:color w:val="000000"/>
                <w:sz w:val="20"/>
                <w:szCs w:val="20"/>
              </w:rPr>
              <w:t>0,0044</w:t>
            </w:r>
          </w:p>
        </w:tc>
        <w:tc>
          <w:tcPr>
            <w:tcW w:w="376" w:type="pct"/>
            <w:shd w:val="clear" w:color="auto" w:fill="auto"/>
            <w:noWrap/>
            <w:vAlign w:val="center"/>
            <w:hideMark/>
          </w:tcPr>
          <w:p w14:paraId="7935C30C" w14:textId="77777777" w:rsidR="00121791" w:rsidRPr="003B385D" w:rsidRDefault="00121791" w:rsidP="006715EA">
            <w:pPr>
              <w:contextualSpacing/>
              <w:jc w:val="center"/>
              <w:rPr>
                <w:color w:val="000000"/>
                <w:sz w:val="20"/>
                <w:szCs w:val="20"/>
              </w:rPr>
            </w:pPr>
            <w:r w:rsidRPr="003B385D">
              <w:rPr>
                <w:color w:val="000000"/>
                <w:sz w:val="20"/>
                <w:szCs w:val="20"/>
              </w:rPr>
              <w:t>0,00365</w:t>
            </w:r>
          </w:p>
        </w:tc>
        <w:tc>
          <w:tcPr>
            <w:tcW w:w="373" w:type="pct"/>
            <w:vAlign w:val="center"/>
          </w:tcPr>
          <w:p w14:paraId="1E888DC3" w14:textId="77777777" w:rsidR="00121791" w:rsidRPr="003B385D" w:rsidRDefault="00121791" w:rsidP="006715EA">
            <w:pPr>
              <w:contextualSpacing/>
              <w:jc w:val="center"/>
              <w:rPr>
                <w:color w:val="000000"/>
                <w:sz w:val="20"/>
                <w:szCs w:val="20"/>
              </w:rPr>
            </w:pPr>
            <w:r w:rsidRPr="003B385D">
              <w:rPr>
                <w:color w:val="000000"/>
                <w:sz w:val="20"/>
                <w:szCs w:val="20"/>
              </w:rPr>
              <w:t>0,00365</w:t>
            </w:r>
          </w:p>
        </w:tc>
        <w:tc>
          <w:tcPr>
            <w:tcW w:w="375" w:type="pct"/>
            <w:vAlign w:val="center"/>
          </w:tcPr>
          <w:p w14:paraId="77B3229D" w14:textId="77777777" w:rsidR="00121791" w:rsidRPr="003B385D" w:rsidRDefault="00121791" w:rsidP="006715EA">
            <w:pPr>
              <w:contextualSpacing/>
              <w:jc w:val="center"/>
              <w:rPr>
                <w:color w:val="000000"/>
                <w:sz w:val="20"/>
                <w:szCs w:val="20"/>
              </w:rPr>
            </w:pPr>
            <w:r w:rsidRPr="003B385D">
              <w:rPr>
                <w:color w:val="000000"/>
                <w:sz w:val="20"/>
                <w:szCs w:val="20"/>
              </w:rPr>
              <w:t>0,00365</w:t>
            </w:r>
          </w:p>
        </w:tc>
        <w:tc>
          <w:tcPr>
            <w:tcW w:w="373" w:type="pct"/>
            <w:vAlign w:val="center"/>
          </w:tcPr>
          <w:p w14:paraId="2E43EAC1" w14:textId="77777777" w:rsidR="00121791" w:rsidRPr="003B385D" w:rsidRDefault="00121791" w:rsidP="006715EA">
            <w:pPr>
              <w:contextualSpacing/>
              <w:jc w:val="center"/>
              <w:rPr>
                <w:color w:val="000000"/>
                <w:sz w:val="20"/>
                <w:szCs w:val="20"/>
              </w:rPr>
            </w:pPr>
            <w:r w:rsidRPr="003B385D">
              <w:rPr>
                <w:color w:val="000000"/>
                <w:sz w:val="20"/>
                <w:szCs w:val="20"/>
              </w:rPr>
              <w:t>0,00365</w:t>
            </w:r>
          </w:p>
        </w:tc>
        <w:tc>
          <w:tcPr>
            <w:tcW w:w="315" w:type="pct"/>
            <w:vAlign w:val="center"/>
          </w:tcPr>
          <w:p w14:paraId="7E91C28E" w14:textId="77777777" w:rsidR="00121791" w:rsidRPr="003B385D" w:rsidRDefault="00121791" w:rsidP="006715EA">
            <w:pPr>
              <w:contextualSpacing/>
              <w:jc w:val="center"/>
              <w:rPr>
                <w:color w:val="000000"/>
                <w:sz w:val="20"/>
                <w:szCs w:val="20"/>
              </w:rPr>
            </w:pPr>
            <w:r w:rsidRPr="003B385D">
              <w:rPr>
                <w:color w:val="000000"/>
                <w:sz w:val="20"/>
                <w:szCs w:val="20"/>
              </w:rPr>
              <w:t>0,00365</w:t>
            </w:r>
          </w:p>
        </w:tc>
        <w:tc>
          <w:tcPr>
            <w:tcW w:w="434" w:type="pct"/>
            <w:vAlign w:val="center"/>
          </w:tcPr>
          <w:p w14:paraId="38E1B6A0" w14:textId="77777777" w:rsidR="00121791" w:rsidRPr="003B385D" w:rsidRDefault="00121791" w:rsidP="006715EA">
            <w:pPr>
              <w:contextualSpacing/>
              <w:jc w:val="center"/>
              <w:rPr>
                <w:color w:val="000000"/>
                <w:sz w:val="20"/>
                <w:szCs w:val="20"/>
              </w:rPr>
            </w:pPr>
            <w:r w:rsidRPr="003B385D">
              <w:rPr>
                <w:color w:val="000000"/>
                <w:sz w:val="20"/>
                <w:szCs w:val="20"/>
              </w:rPr>
              <w:t>0,00365</w:t>
            </w:r>
          </w:p>
        </w:tc>
      </w:tr>
    </w:tbl>
    <w:p w14:paraId="03E7F483" w14:textId="77777777" w:rsidR="00121791" w:rsidRPr="003B385D" w:rsidRDefault="00121791" w:rsidP="00121791">
      <w:pPr>
        <w:pStyle w:val="1d"/>
        <w:spacing w:before="0"/>
        <w:ind w:firstLine="0"/>
        <w:contextualSpacing/>
        <w:rPr>
          <w:sz w:val="24"/>
        </w:rPr>
      </w:pPr>
    </w:p>
    <w:p w14:paraId="749BFA1D" w14:textId="39B5F79E" w:rsidR="00121791" w:rsidRDefault="00121791" w:rsidP="00121791">
      <w:pPr>
        <w:pStyle w:val="1d"/>
        <w:spacing w:before="0"/>
        <w:rPr>
          <w:sz w:val="24"/>
        </w:rPr>
      </w:pPr>
      <w:r w:rsidRPr="008E420B">
        <w:rPr>
          <w:sz w:val="24"/>
        </w:rPr>
        <w:t xml:space="preserve">В таблице </w:t>
      </w:r>
      <w:r>
        <w:rPr>
          <w:sz w:val="24"/>
        </w:rPr>
        <w:t>80</w:t>
      </w:r>
      <w:r w:rsidRPr="008E420B">
        <w:rPr>
          <w:sz w:val="24"/>
        </w:rPr>
        <w:t xml:space="preserve"> представлен расчёт требуемой мощности очистных сооружений исходя из прогнозных объёмов поступления стоков на очистные сооружения.</w:t>
      </w:r>
    </w:p>
    <w:p w14:paraId="14E943AA" w14:textId="77777777" w:rsidR="00121791" w:rsidRPr="008E420B" w:rsidRDefault="00121791" w:rsidP="00121791">
      <w:pPr>
        <w:pStyle w:val="1d"/>
        <w:spacing w:before="0"/>
        <w:rPr>
          <w:sz w:val="24"/>
        </w:rPr>
      </w:pPr>
    </w:p>
    <w:p w14:paraId="1ED7110A" w14:textId="0E93EBC4" w:rsidR="00121791" w:rsidRPr="003B385D" w:rsidRDefault="00121791" w:rsidP="00121791">
      <w:pPr>
        <w:keepNext/>
        <w:contextualSpacing/>
        <w:jc w:val="both"/>
        <w:rPr>
          <w:bCs/>
          <w:lang w:eastAsia="x-none"/>
        </w:rPr>
      </w:pPr>
      <w:r w:rsidRPr="003B385D">
        <w:rPr>
          <w:bCs/>
          <w:lang w:val="x-none" w:eastAsia="x-none"/>
        </w:rPr>
        <w:t xml:space="preserve">Таблица </w:t>
      </w:r>
      <w:r w:rsidRPr="003B385D">
        <w:rPr>
          <w:bCs/>
          <w:lang w:val="x-none" w:eastAsia="x-none"/>
        </w:rPr>
        <w:fldChar w:fldCharType="begin"/>
      </w:r>
      <w:r w:rsidRPr="003B385D">
        <w:rPr>
          <w:bCs/>
          <w:lang w:val="x-none" w:eastAsia="x-none"/>
        </w:rPr>
        <w:instrText xml:space="preserve"> SEQ Таблица \* ARABIC </w:instrText>
      </w:r>
      <w:r w:rsidRPr="003B385D">
        <w:rPr>
          <w:bCs/>
          <w:lang w:val="x-none" w:eastAsia="x-none"/>
        </w:rPr>
        <w:fldChar w:fldCharType="separate"/>
      </w:r>
      <w:r w:rsidR="0066723B">
        <w:rPr>
          <w:bCs/>
          <w:noProof/>
          <w:lang w:val="x-none" w:eastAsia="x-none"/>
        </w:rPr>
        <w:t>80</w:t>
      </w:r>
      <w:r w:rsidRPr="003B385D">
        <w:rPr>
          <w:bCs/>
          <w:lang w:val="x-none" w:eastAsia="x-none"/>
        </w:rPr>
        <w:fldChar w:fldCharType="end"/>
      </w:r>
      <w:r w:rsidRPr="003B385D">
        <w:rPr>
          <w:bCs/>
          <w:lang w:val="x-none" w:eastAsia="x-none"/>
        </w:rPr>
        <w:t xml:space="preserve"> – </w:t>
      </w:r>
      <w:r w:rsidRPr="003B385D">
        <w:rPr>
          <w:bCs/>
          <w:lang w:eastAsia="x-none"/>
        </w:rPr>
        <w:t>Требуемая мощность очистных сооружений исходя из прогнозных объёмов поступления стоков на очистные сооружения</w:t>
      </w:r>
    </w:p>
    <w:p w14:paraId="3BB572B1" w14:textId="77777777" w:rsidR="00121791" w:rsidRPr="003B385D" w:rsidRDefault="00121791" w:rsidP="00121791">
      <w:pPr>
        <w:keepNext/>
        <w:tabs>
          <w:tab w:val="left" w:pos="2277"/>
        </w:tabs>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79"/>
        <w:gridCol w:w="1290"/>
        <w:gridCol w:w="1290"/>
        <w:gridCol w:w="1290"/>
        <w:gridCol w:w="1290"/>
        <w:gridCol w:w="1290"/>
        <w:gridCol w:w="1293"/>
        <w:gridCol w:w="1369"/>
        <w:gridCol w:w="1635"/>
      </w:tblGrid>
      <w:tr w:rsidR="00121791" w:rsidRPr="003B385D" w14:paraId="6CCFAE6E" w14:textId="77777777" w:rsidTr="006715EA">
        <w:trPr>
          <w:trHeight w:val="20"/>
          <w:tblHeader/>
        </w:trPr>
        <w:tc>
          <w:tcPr>
            <w:tcW w:w="132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AFDC3C6" w14:textId="77777777" w:rsidR="00121791" w:rsidRPr="003B385D" w:rsidRDefault="00121791" w:rsidP="006715EA">
            <w:pPr>
              <w:contextualSpacing/>
              <w:jc w:val="center"/>
              <w:rPr>
                <w:bCs/>
                <w:sz w:val="20"/>
                <w:szCs w:val="20"/>
              </w:rPr>
            </w:pPr>
            <w:r w:rsidRPr="003B385D">
              <w:rPr>
                <w:bCs/>
                <w:sz w:val="20"/>
                <w:szCs w:val="20"/>
              </w:rPr>
              <w:t>Показатель</w:t>
            </w:r>
          </w:p>
        </w:tc>
        <w:tc>
          <w:tcPr>
            <w:tcW w:w="3674" w:type="pct"/>
            <w:gridSpan w:val="8"/>
            <w:tcBorders>
              <w:top w:val="single" w:sz="4" w:space="0" w:color="auto"/>
              <w:left w:val="single" w:sz="4" w:space="0" w:color="auto"/>
              <w:bottom w:val="single" w:sz="4" w:space="0" w:color="auto"/>
              <w:right w:val="single" w:sz="4" w:space="0" w:color="auto"/>
            </w:tcBorders>
            <w:vAlign w:val="center"/>
          </w:tcPr>
          <w:p w14:paraId="344C43BE" w14:textId="77777777" w:rsidR="00121791" w:rsidRPr="003B385D" w:rsidRDefault="00121791" w:rsidP="006715EA">
            <w:pPr>
              <w:contextualSpacing/>
              <w:jc w:val="center"/>
              <w:rPr>
                <w:bCs/>
                <w:sz w:val="20"/>
                <w:szCs w:val="20"/>
              </w:rPr>
            </w:pPr>
            <w:r w:rsidRPr="003B385D">
              <w:rPr>
                <w:bCs/>
                <w:sz w:val="20"/>
                <w:szCs w:val="20"/>
              </w:rPr>
              <w:t>Значения по периодам, тыс. м</w:t>
            </w:r>
            <w:r w:rsidRPr="003B385D">
              <w:rPr>
                <w:bCs/>
                <w:sz w:val="20"/>
                <w:szCs w:val="20"/>
                <w:vertAlign w:val="superscript"/>
              </w:rPr>
              <w:t>3</w:t>
            </w:r>
            <w:r w:rsidRPr="003B385D">
              <w:rPr>
                <w:bCs/>
                <w:sz w:val="20"/>
                <w:szCs w:val="20"/>
              </w:rPr>
              <w:t>/сут</w:t>
            </w:r>
          </w:p>
        </w:tc>
      </w:tr>
      <w:tr w:rsidR="00121791" w:rsidRPr="003B385D" w14:paraId="2CED85A7" w14:textId="77777777" w:rsidTr="006715EA">
        <w:trPr>
          <w:trHeight w:val="20"/>
          <w:tblHeader/>
        </w:trPr>
        <w:tc>
          <w:tcPr>
            <w:tcW w:w="1326" w:type="pct"/>
            <w:vMerge/>
            <w:tcBorders>
              <w:top w:val="single" w:sz="4" w:space="0" w:color="auto"/>
              <w:left w:val="single" w:sz="4" w:space="0" w:color="auto"/>
              <w:bottom w:val="single" w:sz="4" w:space="0" w:color="auto"/>
              <w:right w:val="single" w:sz="4" w:space="0" w:color="auto"/>
            </w:tcBorders>
            <w:vAlign w:val="center"/>
            <w:hideMark/>
          </w:tcPr>
          <w:p w14:paraId="7663AD11" w14:textId="77777777" w:rsidR="00121791" w:rsidRPr="003B385D" w:rsidRDefault="00121791" w:rsidP="006715EA">
            <w:pPr>
              <w:contextualSpacing/>
              <w:rPr>
                <w:bCs/>
                <w:sz w:val="20"/>
                <w:szCs w:val="20"/>
              </w:rPr>
            </w:pPr>
          </w:p>
        </w:tc>
        <w:tc>
          <w:tcPr>
            <w:tcW w:w="441" w:type="pct"/>
            <w:tcBorders>
              <w:top w:val="single" w:sz="4" w:space="0" w:color="auto"/>
              <w:left w:val="single" w:sz="4" w:space="0" w:color="auto"/>
              <w:bottom w:val="single" w:sz="4" w:space="0" w:color="auto"/>
              <w:right w:val="single" w:sz="4" w:space="0" w:color="auto"/>
            </w:tcBorders>
            <w:vAlign w:val="center"/>
            <w:hideMark/>
          </w:tcPr>
          <w:p w14:paraId="68F34FCC" w14:textId="77777777" w:rsidR="00121791" w:rsidRPr="003B385D" w:rsidRDefault="00121791" w:rsidP="006715EA">
            <w:pPr>
              <w:contextualSpacing/>
              <w:jc w:val="center"/>
              <w:rPr>
                <w:bCs/>
                <w:sz w:val="20"/>
                <w:szCs w:val="20"/>
              </w:rPr>
            </w:pPr>
            <w:r w:rsidRPr="003B385D">
              <w:rPr>
                <w:bCs/>
                <w:sz w:val="20"/>
                <w:szCs w:val="20"/>
              </w:rPr>
              <w:t>2019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5949313B" w14:textId="77777777" w:rsidR="00121791" w:rsidRPr="003B385D" w:rsidRDefault="00121791" w:rsidP="006715EA">
            <w:pPr>
              <w:contextualSpacing/>
              <w:jc w:val="center"/>
              <w:rPr>
                <w:bCs/>
                <w:sz w:val="20"/>
                <w:szCs w:val="20"/>
              </w:rPr>
            </w:pPr>
            <w:r w:rsidRPr="003B385D">
              <w:rPr>
                <w:bCs/>
                <w:sz w:val="20"/>
                <w:szCs w:val="20"/>
              </w:rPr>
              <w:t>2020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67F28264" w14:textId="77777777" w:rsidR="00121791" w:rsidRPr="003B385D" w:rsidRDefault="00121791" w:rsidP="006715EA">
            <w:pPr>
              <w:contextualSpacing/>
              <w:jc w:val="center"/>
              <w:rPr>
                <w:bCs/>
                <w:sz w:val="20"/>
                <w:szCs w:val="20"/>
              </w:rPr>
            </w:pPr>
            <w:r w:rsidRPr="003B385D">
              <w:rPr>
                <w:bCs/>
                <w:sz w:val="20"/>
                <w:szCs w:val="20"/>
              </w:rPr>
              <w:t>2021 г.</w:t>
            </w:r>
          </w:p>
        </w:tc>
        <w:tc>
          <w:tcPr>
            <w:tcW w:w="441" w:type="pct"/>
            <w:tcBorders>
              <w:top w:val="single" w:sz="4" w:space="0" w:color="auto"/>
              <w:left w:val="single" w:sz="4" w:space="0" w:color="auto"/>
              <w:bottom w:val="single" w:sz="4" w:space="0" w:color="auto"/>
              <w:right w:val="single" w:sz="4" w:space="0" w:color="auto"/>
            </w:tcBorders>
            <w:vAlign w:val="center"/>
          </w:tcPr>
          <w:p w14:paraId="5D812DFD" w14:textId="77777777" w:rsidR="00121791" w:rsidRPr="003B385D" w:rsidRDefault="00121791" w:rsidP="006715EA">
            <w:pPr>
              <w:contextualSpacing/>
              <w:jc w:val="center"/>
              <w:rPr>
                <w:bCs/>
                <w:sz w:val="20"/>
                <w:szCs w:val="20"/>
              </w:rPr>
            </w:pPr>
            <w:r w:rsidRPr="003B385D">
              <w:rPr>
                <w:bCs/>
                <w:sz w:val="20"/>
                <w:szCs w:val="20"/>
              </w:rPr>
              <w:t>2022 г.</w:t>
            </w:r>
          </w:p>
        </w:tc>
        <w:tc>
          <w:tcPr>
            <w:tcW w:w="441" w:type="pct"/>
            <w:tcBorders>
              <w:top w:val="single" w:sz="4" w:space="0" w:color="auto"/>
              <w:left w:val="single" w:sz="4" w:space="0" w:color="auto"/>
              <w:bottom w:val="single" w:sz="4" w:space="0" w:color="auto"/>
              <w:right w:val="single" w:sz="4" w:space="0" w:color="auto"/>
            </w:tcBorders>
            <w:vAlign w:val="center"/>
          </w:tcPr>
          <w:p w14:paraId="3FCE1FD2" w14:textId="77777777" w:rsidR="00121791" w:rsidRPr="003B385D" w:rsidRDefault="00121791" w:rsidP="006715EA">
            <w:pPr>
              <w:contextualSpacing/>
              <w:jc w:val="center"/>
              <w:rPr>
                <w:bCs/>
                <w:sz w:val="20"/>
                <w:szCs w:val="20"/>
              </w:rPr>
            </w:pPr>
            <w:r w:rsidRPr="003B385D">
              <w:rPr>
                <w:bCs/>
                <w:sz w:val="20"/>
                <w:szCs w:val="20"/>
              </w:rPr>
              <w:t>2023 г.</w:t>
            </w:r>
          </w:p>
        </w:tc>
        <w:tc>
          <w:tcPr>
            <w:tcW w:w="442" w:type="pct"/>
            <w:tcBorders>
              <w:top w:val="single" w:sz="4" w:space="0" w:color="auto"/>
              <w:left w:val="single" w:sz="4" w:space="0" w:color="auto"/>
              <w:bottom w:val="single" w:sz="4" w:space="0" w:color="auto"/>
              <w:right w:val="single" w:sz="4" w:space="0" w:color="auto"/>
            </w:tcBorders>
            <w:vAlign w:val="center"/>
          </w:tcPr>
          <w:p w14:paraId="61A79E1E" w14:textId="77777777" w:rsidR="00121791" w:rsidRPr="003B385D" w:rsidRDefault="00121791" w:rsidP="006715EA">
            <w:pPr>
              <w:contextualSpacing/>
              <w:jc w:val="center"/>
              <w:rPr>
                <w:bCs/>
                <w:sz w:val="20"/>
                <w:szCs w:val="20"/>
              </w:rPr>
            </w:pPr>
            <w:r w:rsidRPr="003B385D">
              <w:rPr>
                <w:bCs/>
                <w:sz w:val="20"/>
                <w:szCs w:val="20"/>
              </w:rPr>
              <w:t>2024 г.</w:t>
            </w:r>
          </w:p>
        </w:tc>
        <w:tc>
          <w:tcPr>
            <w:tcW w:w="468" w:type="pct"/>
            <w:tcBorders>
              <w:top w:val="single" w:sz="4" w:space="0" w:color="auto"/>
              <w:left w:val="single" w:sz="4" w:space="0" w:color="auto"/>
              <w:bottom w:val="single" w:sz="4" w:space="0" w:color="auto"/>
              <w:right w:val="single" w:sz="4" w:space="0" w:color="auto"/>
            </w:tcBorders>
            <w:vAlign w:val="center"/>
          </w:tcPr>
          <w:p w14:paraId="7669D523" w14:textId="77777777" w:rsidR="00121791" w:rsidRPr="003B385D" w:rsidRDefault="00121791" w:rsidP="006715EA">
            <w:pPr>
              <w:contextualSpacing/>
              <w:jc w:val="center"/>
              <w:rPr>
                <w:bCs/>
                <w:sz w:val="20"/>
                <w:szCs w:val="20"/>
              </w:rPr>
            </w:pPr>
            <w:r w:rsidRPr="003B385D">
              <w:rPr>
                <w:bCs/>
                <w:sz w:val="20"/>
                <w:szCs w:val="20"/>
              </w:rPr>
              <w:t>2025 г.</w:t>
            </w:r>
          </w:p>
        </w:tc>
        <w:tc>
          <w:tcPr>
            <w:tcW w:w="559" w:type="pct"/>
            <w:tcBorders>
              <w:top w:val="single" w:sz="4" w:space="0" w:color="auto"/>
              <w:left w:val="single" w:sz="4" w:space="0" w:color="auto"/>
              <w:bottom w:val="single" w:sz="4" w:space="0" w:color="auto"/>
              <w:right w:val="single" w:sz="4" w:space="0" w:color="auto"/>
            </w:tcBorders>
            <w:vAlign w:val="center"/>
            <w:hideMark/>
          </w:tcPr>
          <w:p w14:paraId="5522A3AA" w14:textId="77777777" w:rsidR="00121791" w:rsidRPr="003B385D" w:rsidRDefault="00121791" w:rsidP="006715EA">
            <w:pPr>
              <w:contextualSpacing/>
              <w:jc w:val="center"/>
              <w:rPr>
                <w:bCs/>
                <w:sz w:val="20"/>
                <w:szCs w:val="20"/>
              </w:rPr>
            </w:pPr>
            <w:r w:rsidRPr="003B385D">
              <w:rPr>
                <w:bCs/>
                <w:sz w:val="20"/>
                <w:szCs w:val="20"/>
              </w:rPr>
              <w:t>2026 - 20</w:t>
            </w:r>
            <w:r>
              <w:rPr>
                <w:bCs/>
                <w:sz w:val="20"/>
                <w:szCs w:val="20"/>
              </w:rPr>
              <w:t>30</w:t>
            </w:r>
            <w:r w:rsidRPr="003B385D">
              <w:rPr>
                <w:bCs/>
                <w:sz w:val="20"/>
                <w:szCs w:val="20"/>
              </w:rPr>
              <w:t xml:space="preserve"> г.г.</w:t>
            </w:r>
          </w:p>
        </w:tc>
      </w:tr>
      <w:tr w:rsidR="00121791" w:rsidRPr="003B385D" w14:paraId="4964EC7E" w14:textId="77777777" w:rsidTr="006715EA">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14:paraId="2F2D29CA" w14:textId="77777777" w:rsidR="00121791" w:rsidRPr="003B385D" w:rsidRDefault="00121791" w:rsidP="006715EA">
            <w:pPr>
              <w:contextualSpacing/>
              <w:rPr>
                <w:bCs/>
                <w:color w:val="000000"/>
                <w:sz w:val="20"/>
                <w:szCs w:val="20"/>
              </w:rPr>
            </w:pPr>
            <w:r w:rsidRPr="003B385D">
              <w:rPr>
                <w:bCs/>
                <w:color w:val="000000"/>
                <w:sz w:val="20"/>
                <w:szCs w:val="20"/>
              </w:rPr>
              <w:t>Фактическая производительность КОС, м</w:t>
            </w:r>
            <w:r w:rsidRPr="003B385D">
              <w:rPr>
                <w:bCs/>
                <w:color w:val="000000"/>
                <w:sz w:val="20"/>
                <w:szCs w:val="20"/>
                <w:vertAlign w:val="superscript"/>
              </w:rPr>
              <w:t>3</w:t>
            </w:r>
            <w:r w:rsidRPr="003B385D">
              <w:rPr>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72A90737" w14:textId="77777777" w:rsidR="00121791" w:rsidRPr="003B385D" w:rsidRDefault="00121791" w:rsidP="006715EA">
            <w:pPr>
              <w:contextualSpacing/>
              <w:jc w:val="center"/>
              <w:rPr>
                <w:color w:val="000000"/>
                <w:sz w:val="20"/>
                <w:szCs w:val="20"/>
              </w:rPr>
            </w:pPr>
            <w:r w:rsidRPr="003B385D">
              <w:rPr>
                <w:color w:val="000000"/>
                <w:sz w:val="20"/>
                <w:szCs w:val="20"/>
              </w:rPr>
              <w:t>900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5986CB34" w14:textId="77777777" w:rsidR="00121791" w:rsidRPr="003B385D" w:rsidRDefault="00121791" w:rsidP="006715EA">
            <w:pPr>
              <w:contextualSpacing/>
              <w:jc w:val="center"/>
              <w:rPr>
                <w:color w:val="000000"/>
                <w:sz w:val="20"/>
                <w:szCs w:val="20"/>
              </w:rPr>
            </w:pPr>
            <w:r w:rsidRPr="003B385D">
              <w:rPr>
                <w:color w:val="000000"/>
                <w:sz w:val="20"/>
                <w:szCs w:val="20"/>
              </w:rPr>
              <w:t>900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232E7E68" w14:textId="77777777" w:rsidR="00121791" w:rsidRPr="003B385D" w:rsidRDefault="00121791" w:rsidP="006715EA">
            <w:pPr>
              <w:contextualSpacing/>
              <w:jc w:val="center"/>
              <w:rPr>
                <w:color w:val="000000"/>
                <w:sz w:val="20"/>
                <w:szCs w:val="20"/>
              </w:rPr>
            </w:pPr>
            <w:r w:rsidRPr="003B385D">
              <w:rPr>
                <w:color w:val="000000"/>
                <w:sz w:val="20"/>
                <w:szCs w:val="20"/>
              </w:rPr>
              <w:t>900</w:t>
            </w:r>
          </w:p>
        </w:tc>
        <w:tc>
          <w:tcPr>
            <w:tcW w:w="441" w:type="pct"/>
            <w:tcBorders>
              <w:top w:val="single" w:sz="4" w:space="0" w:color="auto"/>
              <w:left w:val="single" w:sz="4" w:space="0" w:color="auto"/>
              <w:bottom w:val="single" w:sz="4" w:space="0" w:color="auto"/>
              <w:right w:val="single" w:sz="4" w:space="0" w:color="auto"/>
            </w:tcBorders>
            <w:vAlign w:val="center"/>
          </w:tcPr>
          <w:p w14:paraId="49B42091" w14:textId="77777777" w:rsidR="00121791" w:rsidRPr="003B385D" w:rsidRDefault="00121791" w:rsidP="006715EA">
            <w:pPr>
              <w:contextualSpacing/>
              <w:jc w:val="center"/>
              <w:rPr>
                <w:color w:val="000000"/>
                <w:sz w:val="20"/>
                <w:szCs w:val="20"/>
              </w:rPr>
            </w:pPr>
            <w:r w:rsidRPr="003B385D">
              <w:rPr>
                <w:color w:val="000000"/>
                <w:sz w:val="20"/>
                <w:szCs w:val="20"/>
              </w:rPr>
              <w:t>1 000</w:t>
            </w:r>
          </w:p>
        </w:tc>
        <w:tc>
          <w:tcPr>
            <w:tcW w:w="441" w:type="pct"/>
            <w:tcBorders>
              <w:top w:val="single" w:sz="4" w:space="0" w:color="auto"/>
              <w:left w:val="single" w:sz="4" w:space="0" w:color="auto"/>
              <w:bottom w:val="single" w:sz="4" w:space="0" w:color="auto"/>
              <w:right w:val="single" w:sz="4" w:space="0" w:color="auto"/>
            </w:tcBorders>
            <w:vAlign w:val="center"/>
          </w:tcPr>
          <w:p w14:paraId="1E522AC7" w14:textId="77777777" w:rsidR="00121791" w:rsidRPr="003B385D" w:rsidRDefault="00121791" w:rsidP="006715EA">
            <w:pPr>
              <w:contextualSpacing/>
              <w:jc w:val="center"/>
              <w:rPr>
                <w:color w:val="000000"/>
                <w:sz w:val="20"/>
                <w:szCs w:val="20"/>
              </w:rPr>
            </w:pPr>
            <w:r w:rsidRPr="003B385D">
              <w:rPr>
                <w:color w:val="000000"/>
                <w:sz w:val="20"/>
                <w:szCs w:val="20"/>
              </w:rPr>
              <w:t>1 000</w:t>
            </w:r>
          </w:p>
        </w:tc>
        <w:tc>
          <w:tcPr>
            <w:tcW w:w="442" w:type="pct"/>
            <w:tcBorders>
              <w:top w:val="single" w:sz="4" w:space="0" w:color="auto"/>
              <w:left w:val="single" w:sz="4" w:space="0" w:color="auto"/>
              <w:bottom w:val="single" w:sz="4" w:space="0" w:color="auto"/>
              <w:right w:val="single" w:sz="4" w:space="0" w:color="auto"/>
            </w:tcBorders>
            <w:vAlign w:val="center"/>
          </w:tcPr>
          <w:p w14:paraId="513FCE70" w14:textId="77777777" w:rsidR="00121791" w:rsidRPr="003B385D" w:rsidRDefault="00121791" w:rsidP="006715EA">
            <w:pPr>
              <w:contextualSpacing/>
              <w:jc w:val="center"/>
              <w:rPr>
                <w:color w:val="000000"/>
                <w:sz w:val="20"/>
                <w:szCs w:val="20"/>
              </w:rPr>
            </w:pPr>
            <w:r w:rsidRPr="003B385D">
              <w:rPr>
                <w:color w:val="000000"/>
                <w:sz w:val="20"/>
                <w:szCs w:val="20"/>
              </w:rPr>
              <w:t>1 000</w:t>
            </w:r>
          </w:p>
        </w:tc>
        <w:tc>
          <w:tcPr>
            <w:tcW w:w="468" w:type="pct"/>
            <w:tcBorders>
              <w:top w:val="single" w:sz="4" w:space="0" w:color="auto"/>
              <w:left w:val="single" w:sz="4" w:space="0" w:color="auto"/>
              <w:bottom w:val="single" w:sz="4" w:space="0" w:color="auto"/>
              <w:right w:val="single" w:sz="4" w:space="0" w:color="auto"/>
            </w:tcBorders>
            <w:vAlign w:val="center"/>
          </w:tcPr>
          <w:p w14:paraId="17DF76BB" w14:textId="77777777" w:rsidR="00121791" w:rsidRPr="003B385D" w:rsidRDefault="00121791" w:rsidP="006715EA">
            <w:pPr>
              <w:contextualSpacing/>
              <w:jc w:val="center"/>
              <w:rPr>
                <w:color w:val="000000"/>
                <w:sz w:val="20"/>
                <w:szCs w:val="20"/>
              </w:rPr>
            </w:pPr>
            <w:r w:rsidRPr="003B385D">
              <w:rPr>
                <w:color w:val="000000"/>
                <w:sz w:val="20"/>
                <w:szCs w:val="20"/>
              </w:rPr>
              <w:t>1 000</w:t>
            </w:r>
          </w:p>
        </w:tc>
        <w:tc>
          <w:tcPr>
            <w:tcW w:w="559" w:type="pct"/>
            <w:tcBorders>
              <w:top w:val="single" w:sz="4" w:space="0" w:color="auto"/>
              <w:left w:val="single" w:sz="4" w:space="0" w:color="auto"/>
              <w:bottom w:val="single" w:sz="4" w:space="0" w:color="auto"/>
              <w:right w:val="single" w:sz="4" w:space="0" w:color="auto"/>
            </w:tcBorders>
            <w:vAlign w:val="center"/>
            <w:hideMark/>
          </w:tcPr>
          <w:p w14:paraId="72DAA7D1" w14:textId="77777777" w:rsidR="00121791" w:rsidRPr="003B385D" w:rsidRDefault="00121791" w:rsidP="006715EA">
            <w:pPr>
              <w:contextualSpacing/>
              <w:jc w:val="center"/>
              <w:rPr>
                <w:color w:val="000000"/>
                <w:sz w:val="20"/>
                <w:szCs w:val="20"/>
              </w:rPr>
            </w:pPr>
            <w:r w:rsidRPr="003B385D">
              <w:rPr>
                <w:color w:val="000000"/>
                <w:sz w:val="20"/>
                <w:szCs w:val="20"/>
              </w:rPr>
              <w:t>1 000</w:t>
            </w:r>
          </w:p>
        </w:tc>
      </w:tr>
      <w:tr w:rsidR="00121791" w:rsidRPr="003B385D" w14:paraId="6C0E935E" w14:textId="77777777" w:rsidTr="006715EA">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14:paraId="3FD18972" w14:textId="77777777" w:rsidR="00121791" w:rsidRPr="003B385D" w:rsidRDefault="00121791" w:rsidP="006715EA">
            <w:pPr>
              <w:contextualSpacing/>
              <w:rPr>
                <w:bCs/>
                <w:color w:val="000000"/>
                <w:sz w:val="20"/>
                <w:szCs w:val="20"/>
              </w:rPr>
            </w:pPr>
            <w:r w:rsidRPr="003B385D">
              <w:rPr>
                <w:bCs/>
                <w:color w:val="000000"/>
                <w:sz w:val="20"/>
                <w:szCs w:val="20"/>
              </w:rPr>
              <w:t>Максимально суточный расход стоков на КОС, м</w:t>
            </w:r>
            <w:r w:rsidRPr="003B385D">
              <w:rPr>
                <w:bCs/>
                <w:color w:val="000000"/>
                <w:sz w:val="20"/>
                <w:szCs w:val="20"/>
                <w:vertAlign w:val="superscript"/>
              </w:rPr>
              <w:t>3</w:t>
            </w:r>
            <w:r w:rsidRPr="003B385D">
              <w:rPr>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6492B4ED" w14:textId="77777777" w:rsidR="00121791" w:rsidRPr="003B385D" w:rsidRDefault="00121791" w:rsidP="006715EA">
            <w:pPr>
              <w:contextualSpacing/>
              <w:jc w:val="center"/>
              <w:rPr>
                <w:color w:val="000000"/>
                <w:sz w:val="20"/>
                <w:szCs w:val="20"/>
              </w:rPr>
            </w:pPr>
            <w:r w:rsidRPr="003B385D">
              <w:rPr>
                <w:color w:val="000000"/>
                <w:sz w:val="20"/>
                <w:szCs w:val="20"/>
              </w:rPr>
              <w:t>695,7</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6B33D21E" w14:textId="77777777" w:rsidR="00121791" w:rsidRPr="003B385D" w:rsidRDefault="00121791" w:rsidP="006715EA">
            <w:pPr>
              <w:contextualSpacing/>
              <w:jc w:val="center"/>
              <w:rPr>
                <w:color w:val="000000"/>
                <w:sz w:val="20"/>
                <w:szCs w:val="20"/>
              </w:rPr>
            </w:pPr>
            <w:r w:rsidRPr="003B385D">
              <w:rPr>
                <w:color w:val="000000"/>
                <w:sz w:val="20"/>
                <w:szCs w:val="20"/>
              </w:rPr>
              <w:t>702,7</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3E10C9ED" w14:textId="77777777" w:rsidR="00121791" w:rsidRPr="003B385D" w:rsidRDefault="00121791" w:rsidP="006715EA">
            <w:pPr>
              <w:contextualSpacing/>
              <w:jc w:val="center"/>
              <w:rPr>
                <w:color w:val="000000"/>
                <w:sz w:val="20"/>
                <w:szCs w:val="20"/>
              </w:rPr>
            </w:pPr>
            <w:r w:rsidRPr="003B385D">
              <w:rPr>
                <w:color w:val="000000"/>
                <w:sz w:val="20"/>
                <w:szCs w:val="20"/>
              </w:rPr>
              <w:t>709,8</w:t>
            </w:r>
          </w:p>
        </w:tc>
        <w:tc>
          <w:tcPr>
            <w:tcW w:w="441" w:type="pct"/>
            <w:tcBorders>
              <w:top w:val="single" w:sz="4" w:space="0" w:color="auto"/>
              <w:left w:val="single" w:sz="4" w:space="0" w:color="auto"/>
              <w:bottom w:val="single" w:sz="4" w:space="0" w:color="auto"/>
              <w:right w:val="single" w:sz="4" w:space="0" w:color="auto"/>
            </w:tcBorders>
            <w:noWrap/>
            <w:vAlign w:val="center"/>
          </w:tcPr>
          <w:p w14:paraId="251F5AD9" w14:textId="77777777" w:rsidR="00121791" w:rsidRPr="003B385D" w:rsidRDefault="00121791" w:rsidP="006715EA">
            <w:pPr>
              <w:contextualSpacing/>
              <w:jc w:val="center"/>
              <w:rPr>
                <w:color w:val="000000"/>
                <w:sz w:val="20"/>
                <w:szCs w:val="20"/>
              </w:rPr>
            </w:pPr>
            <w:r w:rsidRPr="003B385D">
              <w:rPr>
                <w:color w:val="000000"/>
                <w:sz w:val="20"/>
                <w:szCs w:val="20"/>
              </w:rPr>
              <w:t>717,0</w:t>
            </w:r>
          </w:p>
        </w:tc>
        <w:tc>
          <w:tcPr>
            <w:tcW w:w="441" w:type="pct"/>
            <w:tcBorders>
              <w:top w:val="single" w:sz="4" w:space="0" w:color="auto"/>
              <w:left w:val="single" w:sz="4" w:space="0" w:color="auto"/>
              <w:bottom w:val="single" w:sz="4" w:space="0" w:color="auto"/>
              <w:right w:val="single" w:sz="4" w:space="0" w:color="auto"/>
            </w:tcBorders>
            <w:noWrap/>
            <w:vAlign w:val="center"/>
          </w:tcPr>
          <w:p w14:paraId="3EECF0D4" w14:textId="77777777" w:rsidR="00121791" w:rsidRPr="003B385D" w:rsidRDefault="00121791" w:rsidP="006715EA">
            <w:pPr>
              <w:contextualSpacing/>
              <w:jc w:val="center"/>
              <w:rPr>
                <w:color w:val="000000"/>
                <w:sz w:val="20"/>
                <w:szCs w:val="20"/>
              </w:rPr>
            </w:pPr>
            <w:r w:rsidRPr="003B385D">
              <w:rPr>
                <w:color w:val="000000"/>
                <w:sz w:val="20"/>
                <w:szCs w:val="20"/>
              </w:rPr>
              <w:t>717,0</w:t>
            </w:r>
          </w:p>
        </w:tc>
        <w:tc>
          <w:tcPr>
            <w:tcW w:w="442" w:type="pct"/>
            <w:tcBorders>
              <w:top w:val="single" w:sz="4" w:space="0" w:color="auto"/>
              <w:left w:val="single" w:sz="4" w:space="0" w:color="auto"/>
              <w:bottom w:val="single" w:sz="4" w:space="0" w:color="auto"/>
              <w:right w:val="single" w:sz="4" w:space="0" w:color="auto"/>
            </w:tcBorders>
            <w:noWrap/>
            <w:vAlign w:val="center"/>
          </w:tcPr>
          <w:p w14:paraId="22DFBF1F" w14:textId="77777777" w:rsidR="00121791" w:rsidRPr="003B385D" w:rsidRDefault="00121791" w:rsidP="006715EA">
            <w:pPr>
              <w:contextualSpacing/>
              <w:jc w:val="center"/>
              <w:rPr>
                <w:color w:val="000000"/>
                <w:sz w:val="20"/>
                <w:szCs w:val="20"/>
              </w:rPr>
            </w:pPr>
            <w:r w:rsidRPr="003B385D">
              <w:rPr>
                <w:color w:val="000000"/>
                <w:sz w:val="20"/>
                <w:szCs w:val="20"/>
              </w:rPr>
              <w:t>717,0</w:t>
            </w:r>
          </w:p>
        </w:tc>
        <w:tc>
          <w:tcPr>
            <w:tcW w:w="468" w:type="pct"/>
            <w:tcBorders>
              <w:top w:val="single" w:sz="4" w:space="0" w:color="auto"/>
              <w:left w:val="single" w:sz="4" w:space="0" w:color="auto"/>
              <w:bottom w:val="single" w:sz="4" w:space="0" w:color="auto"/>
              <w:right w:val="single" w:sz="4" w:space="0" w:color="auto"/>
            </w:tcBorders>
            <w:vAlign w:val="center"/>
          </w:tcPr>
          <w:p w14:paraId="7CB3D463" w14:textId="77777777" w:rsidR="00121791" w:rsidRPr="003B385D" w:rsidRDefault="00121791" w:rsidP="006715EA">
            <w:pPr>
              <w:contextualSpacing/>
              <w:jc w:val="center"/>
              <w:rPr>
                <w:color w:val="000000"/>
                <w:sz w:val="20"/>
                <w:szCs w:val="20"/>
              </w:rPr>
            </w:pPr>
            <w:r w:rsidRPr="003B385D">
              <w:rPr>
                <w:color w:val="000000"/>
                <w:sz w:val="20"/>
                <w:szCs w:val="20"/>
              </w:rPr>
              <w:t>717,0</w:t>
            </w:r>
          </w:p>
        </w:tc>
        <w:tc>
          <w:tcPr>
            <w:tcW w:w="559" w:type="pct"/>
            <w:tcBorders>
              <w:top w:val="single" w:sz="4" w:space="0" w:color="auto"/>
              <w:left w:val="single" w:sz="4" w:space="0" w:color="auto"/>
              <w:bottom w:val="single" w:sz="4" w:space="0" w:color="auto"/>
              <w:right w:val="single" w:sz="4" w:space="0" w:color="auto"/>
            </w:tcBorders>
            <w:noWrap/>
            <w:vAlign w:val="center"/>
            <w:hideMark/>
          </w:tcPr>
          <w:p w14:paraId="19E7C8C9" w14:textId="77777777" w:rsidR="00121791" w:rsidRPr="003B385D" w:rsidRDefault="00121791" w:rsidP="006715EA">
            <w:pPr>
              <w:contextualSpacing/>
              <w:jc w:val="center"/>
              <w:rPr>
                <w:color w:val="000000"/>
                <w:sz w:val="20"/>
                <w:szCs w:val="20"/>
              </w:rPr>
            </w:pPr>
            <w:r w:rsidRPr="003B385D">
              <w:rPr>
                <w:color w:val="000000"/>
                <w:sz w:val="20"/>
                <w:szCs w:val="20"/>
              </w:rPr>
              <w:t>717,0</w:t>
            </w:r>
          </w:p>
        </w:tc>
      </w:tr>
      <w:tr w:rsidR="00121791" w:rsidRPr="003B385D" w14:paraId="42B2CE9E" w14:textId="77777777" w:rsidTr="006715EA">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14:paraId="063880E0" w14:textId="77777777" w:rsidR="00121791" w:rsidRPr="003B385D" w:rsidRDefault="00121791" w:rsidP="006715EA">
            <w:pPr>
              <w:contextualSpacing/>
              <w:rPr>
                <w:color w:val="000000"/>
                <w:sz w:val="20"/>
                <w:szCs w:val="20"/>
              </w:rPr>
            </w:pPr>
            <w:r w:rsidRPr="003B385D">
              <w:rPr>
                <w:color w:val="000000"/>
                <w:sz w:val="20"/>
                <w:szCs w:val="20"/>
              </w:rPr>
              <w:t>Резерв производственной мощности, %</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40B4D170" w14:textId="77777777" w:rsidR="00121791" w:rsidRPr="003B385D" w:rsidRDefault="00121791" w:rsidP="006715EA">
            <w:pPr>
              <w:contextualSpacing/>
              <w:jc w:val="center"/>
              <w:rPr>
                <w:color w:val="000000"/>
                <w:sz w:val="20"/>
                <w:szCs w:val="20"/>
              </w:rPr>
            </w:pPr>
            <w:r w:rsidRPr="003B385D">
              <w:rPr>
                <w:color w:val="000000"/>
                <w:sz w:val="20"/>
                <w:szCs w:val="20"/>
              </w:rPr>
              <w:t>22,7</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73D39B23" w14:textId="77777777" w:rsidR="00121791" w:rsidRPr="003B385D" w:rsidRDefault="00121791" w:rsidP="006715EA">
            <w:pPr>
              <w:contextualSpacing/>
              <w:jc w:val="center"/>
              <w:rPr>
                <w:color w:val="000000"/>
                <w:sz w:val="20"/>
                <w:szCs w:val="20"/>
              </w:rPr>
            </w:pPr>
            <w:r w:rsidRPr="003B385D">
              <w:rPr>
                <w:color w:val="000000"/>
                <w:sz w:val="20"/>
                <w:szCs w:val="20"/>
              </w:rPr>
              <w:t>21,9</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17F38BAC" w14:textId="77777777" w:rsidR="00121791" w:rsidRPr="003B385D" w:rsidRDefault="00121791" w:rsidP="006715EA">
            <w:pPr>
              <w:contextualSpacing/>
              <w:jc w:val="center"/>
              <w:rPr>
                <w:color w:val="000000"/>
                <w:sz w:val="20"/>
                <w:szCs w:val="20"/>
              </w:rPr>
            </w:pPr>
            <w:r w:rsidRPr="003B385D">
              <w:rPr>
                <w:color w:val="000000"/>
                <w:sz w:val="20"/>
                <w:szCs w:val="20"/>
              </w:rPr>
              <w:t>21,1</w:t>
            </w:r>
          </w:p>
        </w:tc>
        <w:tc>
          <w:tcPr>
            <w:tcW w:w="441" w:type="pct"/>
            <w:tcBorders>
              <w:top w:val="single" w:sz="4" w:space="0" w:color="auto"/>
              <w:left w:val="single" w:sz="4" w:space="0" w:color="auto"/>
              <w:bottom w:val="single" w:sz="4" w:space="0" w:color="auto"/>
              <w:right w:val="single" w:sz="4" w:space="0" w:color="auto"/>
            </w:tcBorders>
            <w:noWrap/>
            <w:vAlign w:val="center"/>
          </w:tcPr>
          <w:p w14:paraId="754205FF" w14:textId="77777777" w:rsidR="00121791" w:rsidRPr="003B385D" w:rsidRDefault="00121791" w:rsidP="006715EA">
            <w:pPr>
              <w:contextualSpacing/>
              <w:jc w:val="center"/>
              <w:rPr>
                <w:color w:val="000000"/>
                <w:sz w:val="20"/>
                <w:szCs w:val="20"/>
              </w:rPr>
            </w:pPr>
            <w:r w:rsidRPr="003B385D">
              <w:rPr>
                <w:color w:val="000000"/>
                <w:sz w:val="20"/>
                <w:szCs w:val="20"/>
              </w:rPr>
              <w:t>28,3</w:t>
            </w:r>
          </w:p>
        </w:tc>
        <w:tc>
          <w:tcPr>
            <w:tcW w:w="441" w:type="pct"/>
            <w:tcBorders>
              <w:top w:val="single" w:sz="4" w:space="0" w:color="auto"/>
              <w:left w:val="single" w:sz="4" w:space="0" w:color="auto"/>
              <w:bottom w:val="single" w:sz="4" w:space="0" w:color="auto"/>
              <w:right w:val="single" w:sz="4" w:space="0" w:color="auto"/>
            </w:tcBorders>
            <w:noWrap/>
            <w:vAlign w:val="center"/>
          </w:tcPr>
          <w:p w14:paraId="00ECF08A" w14:textId="77777777" w:rsidR="00121791" w:rsidRPr="003B385D" w:rsidRDefault="00121791" w:rsidP="006715EA">
            <w:pPr>
              <w:contextualSpacing/>
              <w:jc w:val="center"/>
              <w:rPr>
                <w:color w:val="000000"/>
                <w:sz w:val="20"/>
                <w:szCs w:val="20"/>
              </w:rPr>
            </w:pPr>
            <w:r w:rsidRPr="003B385D">
              <w:rPr>
                <w:color w:val="000000"/>
                <w:sz w:val="20"/>
                <w:szCs w:val="20"/>
              </w:rPr>
              <w:t>28,3</w:t>
            </w:r>
          </w:p>
        </w:tc>
        <w:tc>
          <w:tcPr>
            <w:tcW w:w="442" w:type="pct"/>
            <w:tcBorders>
              <w:top w:val="single" w:sz="4" w:space="0" w:color="auto"/>
              <w:left w:val="single" w:sz="4" w:space="0" w:color="auto"/>
              <w:bottom w:val="single" w:sz="4" w:space="0" w:color="auto"/>
              <w:right w:val="single" w:sz="4" w:space="0" w:color="auto"/>
            </w:tcBorders>
            <w:noWrap/>
            <w:vAlign w:val="center"/>
          </w:tcPr>
          <w:p w14:paraId="1CD49D00" w14:textId="77777777" w:rsidR="00121791" w:rsidRPr="003B385D" w:rsidRDefault="00121791" w:rsidP="006715EA">
            <w:pPr>
              <w:contextualSpacing/>
              <w:jc w:val="center"/>
              <w:rPr>
                <w:color w:val="000000"/>
                <w:sz w:val="20"/>
                <w:szCs w:val="20"/>
              </w:rPr>
            </w:pPr>
            <w:r w:rsidRPr="003B385D">
              <w:rPr>
                <w:color w:val="000000"/>
                <w:sz w:val="20"/>
                <w:szCs w:val="20"/>
              </w:rPr>
              <w:t>28,3</w:t>
            </w:r>
          </w:p>
        </w:tc>
        <w:tc>
          <w:tcPr>
            <w:tcW w:w="468" w:type="pct"/>
            <w:tcBorders>
              <w:top w:val="single" w:sz="4" w:space="0" w:color="auto"/>
              <w:left w:val="single" w:sz="4" w:space="0" w:color="auto"/>
              <w:bottom w:val="single" w:sz="4" w:space="0" w:color="auto"/>
              <w:right w:val="single" w:sz="4" w:space="0" w:color="auto"/>
            </w:tcBorders>
            <w:vAlign w:val="center"/>
          </w:tcPr>
          <w:p w14:paraId="2397CBB0" w14:textId="77777777" w:rsidR="00121791" w:rsidRPr="003B385D" w:rsidRDefault="00121791" w:rsidP="006715EA">
            <w:pPr>
              <w:contextualSpacing/>
              <w:jc w:val="center"/>
              <w:rPr>
                <w:color w:val="000000"/>
                <w:sz w:val="20"/>
                <w:szCs w:val="20"/>
              </w:rPr>
            </w:pPr>
            <w:r w:rsidRPr="003B385D">
              <w:rPr>
                <w:color w:val="000000"/>
                <w:sz w:val="20"/>
                <w:szCs w:val="20"/>
              </w:rPr>
              <w:t>28,3</w:t>
            </w:r>
          </w:p>
        </w:tc>
        <w:tc>
          <w:tcPr>
            <w:tcW w:w="559" w:type="pct"/>
            <w:tcBorders>
              <w:top w:val="single" w:sz="4" w:space="0" w:color="auto"/>
              <w:left w:val="single" w:sz="4" w:space="0" w:color="auto"/>
              <w:bottom w:val="single" w:sz="4" w:space="0" w:color="auto"/>
              <w:right w:val="single" w:sz="4" w:space="0" w:color="auto"/>
            </w:tcBorders>
            <w:noWrap/>
            <w:vAlign w:val="center"/>
            <w:hideMark/>
          </w:tcPr>
          <w:p w14:paraId="116DF73E" w14:textId="77777777" w:rsidR="00121791" w:rsidRPr="003B385D" w:rsidRDefault="00121791" w:rsidP="006715EA">
            <w:pPr>
              <w:contextualSpacing/>
              <w:jc w:val="center"/>
              <w:rPr>
                <w:color w:val="000000"/>
                <w:sz w:val="20"/>
                <w:szCs w:val="20"/>
              </w:rPr>
            </w:pPr>
            <w:r w:rsidRPr="003B385D">
              <w:rPr>
                <w:color w:val="000000"/>
                <w:sz w:val="20"/>
                <w:szCs w:val="20"/>
              </w:rPr>
              <w:t>28,3</w:t>
            </w:r>
          </w:p>
        </w:tc>
      </w:tr>
    </w:tbl>
    <w:p w14:paraId="60AD515C" w14:textId="77777777" w:rsidR="00121791" w:rsidRPr="003B385D" w:rsidRDefault="00121791" w:rsidP="00121791">
      <w:pPr>
        <w:pStyle w:val="1d"/>
        <w:spacing w:before="0"/>
        <w:ind w:firstLine="0"/>
        <w:contextualSpacing/>
        <w:rPr>
          <w:sz w:val="24"/>
        </w:rPr>
      </w:pPr>
    </w:p>
    <w:p w14:paraId="36682D6A" w14:textId="77777777" w:rsidR="00121791" w:rsidRPr="005A181A" w:rsidRDefault="00121791" w:rsidP="00121791">
      <w:pPr>
        <w:widowControl w:val="0"/>
        <w:autoSpaceDE w:val="0"/>
        <w:autoSpaceDN w:val="0"/>
        <w:adjustRightInd w:val="0"/>
        <w:ind w:firstLine="567"/>
        <w:contextualSpacing/>
        <w:jc w:val="both"/>
        <w:rPr>
          <w:color w:val="000000"/>
          <w:kern w:val="28"/>
        </w:rPr>
      </w:pPr>
    </w:p>
    <w:p w14:paraId="55A31C3D" w14:textId="77777777" w:rsidR="00121791" w:rsidRPr="005A181A" w:rsidRDefault="00121791" w:rsidP="00121791">
      <w:pPr>
        <w:contextualSpacing/>
        <w:sectPr w:rsidR="00121791" w:rsidRPr="005A181A" w:rsidSect="006715EA">
          <w:pgSz w:w="16838" w:h="11906" w:orient="landscape"/>
          <w:pgMar w:top="1701" w:right="1134" w:bottom="567" w:left="1134" w:header="709" w:footer="567" w:gutter="0"/>
          <w:cols w:space="708"/>
          <w:docGrid w:linePitch="360"/>
        </w:sectPr>
      </w:pPr>
    </w:p>
    <w:p w14:paraId="6516511F" w14:textId="245F3EEA" w:rsidR="00E05CBC" w:rsidRDefault="00E05CBC" w:rsidP="00EA47A3">
      <w:pPr>
        <w:pStyle w:val="1"/>
        <w:pageBreakBefore/>
        <w:numPr>
          <w:ilvl w:val="0"/>
          <w:numId w:val="1"/>
        </w:numPr>
        <w:spacing w:before="0" w:after="0"/>
        <w:ind w:left="0" w:firstLine="709"/>
        <w:contextualSpacing/>
        <w:jc w:val="both"/>
        <w:rPr>
          <w:rFonts w:ascii="Times New Roman" w:hAnsi="Times New Roman"/>
          <w:b w:val="0"/>
          <w:sz w:val="24"/>
          <w:szCs w:val="24"/>
        </w:rPr>
      </w:pPr>
      <w:bookmarkStart w:id="73" w:name="_Toc443586322"/>
      <w:bookmarkStart w:id="74" w:name="_Toc49622940"/>
      <w:bookmarkStart w:id="75" w:name="_Toc436745130"/>
      <w:r w:rsidRPr="00EA47A3">
        <w:rPr>
          <w:rFonts w:ascii="Times New Roman" w:hAnsi="Times New Roman"/>
          <w:b w:val="0"/>
          <w:sz w:val="24"/>
          <w:szCs w:val="24"/>
        </w:rPr>
        <w:lastRenderedPageBreak/>
        <w:t xml:space="preserve">Перечень мероприятий и целевых показателей Программы комплексного развития систем коммунальной инфраструктуры </w:t>
      </w:r>
      <w:r w:rsidR="00964184">
        <w:rPr>
          <w:rFonts w:ascii="Times New Roman" w:hAnsi="Times New Roman"/>
          <w:b w:val="0"/>
          <w:sz w:val="24"/>
          <w:szCs w:val="24"/>
        </w:rPr>
        <w:t xml:space="preserve">сельского поселения </w:t>
      </w:r>
      <w:bookmarkEnd w:id="73"/>
      <w:r w:rsidR="00B41F1A">
        <w:rPr>
          <w:rFonts w:ascii="Times New Roman" w:hAnsi="Times New Roman"/>
          <w:b w:val="0"/>
          <w:sz w:val="24"/>
          <w:szCs w:val="24"/>
        </w:rPr>
        <w:t>Со</w:t>
      </w:r>
      <w:r w:rsidR="00896CAE">
        <w:rPr>
          <w:rFonts w:ascii="Times New Roman" w:hAnsi="Times New Roman"/>
          <w:b w:val="0"/>
          <w:sz w:val="24"/>
          <w:szCs w:val="24"/>
        </w:rPr>
        <w:t>сновка</w:t>
      </w:r>
      <w:r w:rsidR="00B41F1A">
        <w:rPr>
          <w:rFonts w:ascii="Times New Roman" w:hAnsi="Times New Roman"/>
          <w:b w:val="0"/>
          <w:sz w:val="24"/>
          <w:szCs w:val="24"/>
        </w:rPr>
        <w:t xml:space="preserve"> </w:t>
      </w:r>
      <w:r w:rsidR="008E7DD6" w:rsidRPr="00EA47A3">
        <w:rPr>
          <w:rFonts w:ascii="Times New Roman" w:hAnsi="Times New Roman"/>
          <w:b w:val="0"/>
          <w:sz w:val="24"/>
          <w:szCs w:val="24"/>
        </w:rPr>
        <w:t>до 20</w:t>
      </w:r>
      <w:r w:rsidR="0028184E">
        <w:rPr>
          <w:rFonts w:ascii="Times New Roman" w:hAnsi="Times New Roman"/>
          <w:b w:val="0"/>
          <w:sz w:val="24"/>
          <w:szCs w:val="24"/>
        </w:rPr>
        <w:t>30</w:t>
      </w:r>
      <w:r w:rsidRPr="00EA47A3">
        <w:rPr>
          <w:rFonts w:ascii="Times New Roman" w:hAnsi="Times New Roman"/>
          <w:b w:val="0"/>
          <w:sz w:val="24"/>
          <w:szCs w:val="24"/>
        </w:rPr>
        <w:t xml:space="preserve"> г</w:t>
      </w:r>
      <w:r w:rsidR="0028184E">
        <w:rPr>
          <w:rFonts w:ascii="Times New Roman" w:hAnsi="Times New Roman"/>
          <w:b w:val="0"/>
          <w:sz w:val="24"/>
          <w:szCs w:val="24"/>
        </w:rPr>
        <w:t>ода</w:t>
      </w:r>
      <w:bookmarkEnd w:id="74"/>
    </w:p>
    <w:p w14:paraId="2C3ECA75" w14:textId="77777777" w:rsidR="00EA47A3" w:rsidRPr="00EA47A3" w:rsidRDefault="00EA47A3" w:rsidP="00EA47A3"/>
    <w:p w14:paraId="243311DE" w14:textId="77777777" w:rsidR="00E05CBC" w:rsidRPr="00EA47A3" w:rsidRDefault="00E05CBC" w:rsidP="00EA47A3">
      <w:pPr>
        <w:pStyle w:val="2"/>
        <w:numPr>
          <w:ilvl w:val="1"/>
          <w:numId w:val="1"/>
        </w:numPr>
        <w:spacing w:before="0" w:after="0"/>
        <w:ind w:left="0" w:firstLine="709"/>
        <w:contextualSpacing/>
        <w:jc w:val="both"/>
        <w:rPr>
          <w:rFonts w:ascii="Times New Roman" w:hAnsi="Times New Roman"/>
          <w:b w:val="0"/>
          <w:i w:val="0"/>
          <w:sz w:val="24"/>
          <w:szCs w:val="24"/>
        </w:rPr>
      </w:pPr>
      <w:bookmarkStart w:id="76" w:name="_Toc443586323"/>
      <w:bookmarkStart w:id="77" w:name="_Toc49622941"/>
      <w:r w:rsidRPr="00EA47A3">
        <w:rPr>
          <w:rFonts w:ascii="Times New Roman" w:hAnsi="Times New Roman"/>
          <w:b w:val="0"/>
          <w:i w:val="0"/>
          <w:sz w:val="24"/>
          <w:szCs w:val="24"/>
        </w:rPr>
        <w:t>Целевые показатели развития коммунальной инфраструктуры</w:t>
      </w:r>
      <w:bookmarkEnd w:id="75"/>
      <w:bookmarkEnd w:id="76"/>
      <w:bookmarkEnd w:id="77"/>
    </w:p>
    <w:p w14:paraId="7FE9B91A" w14:textId="77777777" w:rsidR="00EA47A3" w:rsidRDefault="00EA47A3" w:rsidP="00F92F75">
      <w:pPr>
        <w:ind w:firstLine="567"/>
        <w:jc w:val="both"/>
      </w:pPr>
    </w:p>
    <w:p w14:paraId="564131F0" w14:textId="77777777" w:rsidR="00E05CBC" w:rsidRPr="00033768" w:rsidRDefault="00E05CBC" w:rsidP="00F92F75">
      <w:pPr>
        <w:ind w:firstLine="567"/>
        <w:jc w:val="both"/>
      </w:pPr>
      <w:r w:rsidRPr="00033768">
        <w:t>Результаты реализации Программы определяются уровнем достижения запланированных целевых показателей.</w:t>
      </w:r>
    </w:p>
    <w:p w14:paraId="1E25982F" w14:textId="11BF72F5" w:rsidR="00E05CBC" w:rsidRPr="00033768" w:rsidRDefault="00E05CBC" w:rsidP="00F92F75">
      <w:pPr>
        <w:ind w:firstLine="567"/>
        <w:jc w:val="both"/>
      </w:pPr>
      <w:r w:rsidRPr="00033768">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w:t>
      </w:r>
      <w:r w:rsidR="00B23144" w:rsidRPr="00033768">
        <w:t>кой Федерации от 06.05.2011</w:t>
      </w:r>
      <w:r w:rsidRPr="00033768">
        <w:t xml:space="preserve"> № 204, к которым относятся:</w:t>
      </w:r>
    </w:p>
    <w:p w14:paraId="234C0E4E" w14:textId="77777777" w:rsidR="00E05CBC" w:rsidRPr="00033768" w:rsidRDefault="00E05CBC" w:rsidP="00E65F9A">
      <w:pPr>
        <w:tabs>
          <w:tab w:val="left" w:pos="851"/>
        </w:tabs>
        <w:ind w:firstLine="567"/>
        <w:jc w:val="both"/>
      </w:pPr>
      <w:r w:rsidRPr="00033768">
        <w:t>–</w:t>
      </w:r>
      <w:r w:rsidRPr="00033768">
        <w:tab/>
        <w:t>критерии доступности коммунальных услуг для населения;</w:t>
      </w:r>
    </w:p>
    <w:p w14:paraId="37CD87E6" w14:textId="77777777" w:rsidR="00E05CBC" w:rsidRPr="00033768" w:rsidRDefault="00E05CBC" w:rsidP="00E65F9A">
      <w:pPr>
        <w:tabs>
          <w:tab w:val="left" w:pos="851"/>
        </w:tabs>
        <w:ind w:firstLine="567"/>
        <w:jc w:val="both"/>
      </w:pPr>
      <w:r w:rsidRPr="00033768">
        <w:t>–</w:t>
      </w:r>
      <w:r w:rsidRPr="00033768">
        <w:tab/>
        <w:t>показатели спроса на коммунальные ресурсы и перспективные нагрузки;</w:t>
      </w:r>
    </w:p>
    <w:p w14:paraId="62E359EB" w14:textId="77777777" w:rsidR="00E05CBC" w:rsidRPr="00033768" w:rsidRDefault="00E05CBC" w:rsidP="00E65F9A">
      <w:pPr>
        <w:tabs>
          <w:tab w:val="left" w:pos="851"/>
        </w:tabs>
        <w:ind w:firstLine="567"/>
        <w:jc w:val="both"/>
      </w:pPr>
      <w:r w:rsidRPr="00033768">
        <w:t>–</w:t>
      </w:r>
      <w:r w:rsidRPr="00033768">
        <w:tab/>
        <w:t>величины новых нагрузок;</w:t>
      </w:r>
    </w:p>
    <w:p w14:paraId="46FD84A2" w14:textId="77777777" w:rsidR="00E05CBC" w:rsidRPr="00033768" w:rsidRDefault="00E05CBC" w:rsidP="00E65F9A">
      <w:pPr>
        <w:tabs>
          <w:tab w:val="left" w:pos="851"/>
        </w:tabs>
        <w:ind w:firstLine="567"/>
        <w:jc w:val="both"/>
      </w:pPr>
      <w:r w:rsidRPr="00033768">
        <w:t>–</w:t>
      </w:r>
      <w:r w:rsidRPr="00033768">
        <w:tab/>
        <w:t>показатели качества поставляемого ресурса;</w:t>
      </w:r>
    </w:p>
    <w:p w14:paraId="06D602C9" w14:textId="77777777" w:rsidR="00E05CBC" w:rsidRPr="00033768" w:rsidRDefault="00E05CBC" w:rsidP="00E65F9A">
      <w:pPr>
        <w:tabs>
          <w:tab w:val="left" w:pos="851"/>
        </w:tabs>
        <w:ind w:firstLine="567"/>
        <w:jc w:val="both"/>
      </w:pPr>
      <w:r w:rsidRPr="00033768">
        <w:t>–</w:t>
      </w:r>
      <w:r w:rsidRPr="00033768">
        <w:tab/>
        <w:t>показатели степени охвата потребителей приборами учета;</w:t>
      </w:r>
    </w:p>
    <w:p w14:paraId="5B359AE1" w14:textId="77777777" w:rsidR="00E05CBC" w:rsidRPr="00033768" w:rsidRDefault="00E05CBC" w:rsidP="00E65F9A">
      <w:pPr>
        <w:tabs>
          <w:tab w:val="left" w:pos="851"/>
        </w:tabs>
        <w:ind w:firstLine="567"/>
        <w:jc w:val="both"/>
      </w:pPr>
      <w:r w:rsidRPr="00033768">
        <w:t>–</w:t>
      </w:r>
      <w:r w:rsidRPr="00033768">
        <w:tab/>
        <w:t>показатели надежности поставки ресурсов;</w:t>
      </w:r>
    </w:p>
    <w:p w14:paraId="32839CFB" w14:textId="77777777" w:rsidR="00E05CBC" w:rsidRPr="00033768" w:rsidRDefault="00E05CBC" w:rsidP="00E65F9A">
      <w:pPr>
        <w:tabs>
          <w:tab w:val="left" w:pos="851"/>
        </w:tabs>
        <w:ind w:firstLine="567"/>
        <w:jc w:val="both"/>
      </w:pPr>
      <w:r w:rsidRPr="00033768">
        <w:t>–</w:t>
      </w:r>
      <w:r w:rsidRPr="00033768">
        <w:tab/>
        <w:t>показатели эффективности производства и транспортировки ресурсов;</w:t>
      </w:r>
    </w:p>
    <w:p w14:paraId="7E2A0A98" w14:textId="77777777" w:rsidR="00E05CBC" w:rsidRPr="00033768" w:rsidRDefault="00E05CBC" w:rsidP="00E65F9A">
      <w:pPr>
        <w:tabs>
          <w:tab w:val="left" w:pos="851"/>
        </w:tabs>
        <w:ind w:firstLine="567"/>
        <w:jc w:val="both"/>
      </w:pPr>
      <w:r w:rsidRPr="00033768">
        <w:t>–</w:t>
      </w:r>
      <w:r w:rsidRPr="00033768">
        <w:tab/>
        <w:t>показатели эффективности потребления коммунальных ресурсов;</w:t>
      </w:r>
    </w:p>
    <w:p w14:paraId="2DE55903" w14:textId="77777777" w:rsidR="00E05CBC" w:rsidRPr="00033768" w:rsidRDefault="00E05CBC" w:rsidP="00E65F9A">
      <w:pPr>
        <w:tabs>
          <w:tab w:val="left" w:pos="851"/>
        </w:tabs>
        <w:ind w:firstLine="567"/>
        <w:jc w:val="both"/>
      </w:pPr>
      <w:r w:rsidRPr="00033768">
        <w:t>–</w:t>
      </w:r>
      <w:r w:rsidRPr="00033768">
        <w:tab/>
        <w:t>показатели воздействия на окружающую среду.</w:t>
      </w:r>
    </w:p>
    <w:p w14:paraId="4E45E163" w14:textId="77777777" w:rsidR="00EA47A3" w:rsidRDefault="00EA47A3" w:rsidP="00F92F75">
      <w:pPr>
        <w:ind w:firstLine="567"/>
        <w:jc w:val="both"/>
      </w:pPr>
    </w:p>
    <w:p w14:paraId="2B20789E" w14:textId="3B0567B8" w:rsidR="00E05CBC" w:rsidRPr="00033768" w:rsidRDefault="00281442" w:rsidP="00F92F75">
      <w:pPr>
        <w:ind w:firstLine="567"/>
        <w:jc w:val="both"/>
      </w:pPr>
      <w:r w:rsidRPr="00033768">
        <w:t>Все ц</w:t>
      </w:r>
      <w:r w:rsidR="00E05CBC" w:rsidRPr="00033768">
        <w:t>елевые показатели устанавливаются по каждому виду коммунальных услуг и ежегодно корректируются.</w:t>
      </w:r>
    </w:p>
    <w:p w14:paraId="01AAE5EB" w14:textId="77777777" w:rsidR="00C82296" w:rsidRPr="00033768" w:rsidRDefault="00C82296" w:rsidP="00F92F75">
      <w:pPr>
        <w:ind w:firstLine="567"/>
        <w:jc w:val="both"/>
      </w:pPr>
      <w:r w:rsidRPr="00033768">
        <w:t>Показатели физической доступности коммунальных услуг разработаны с условием, что:</w:t>
      </w:r>
    </w:p>
    <w:p w14:paraId="591E7BF3" w14:textId="7B3611D9" w:rsidR="00C82296" w:rsidRPr="00033768" w:rsidRDefault="00C82296" w:rsidP="008253A6">
      <w:pPr>
        <w:pStyle w:val="ab"/>
        <w:numPr>
          <w:ilvl w:val="0"/>
          <w:numId w:val="8"/>
        </w:numPr>
        <w:tabs>
          <w:tab w:val="left" w:pos="851"/>
        </w:tabs>
        <w:ind w:left="0" w:firstLine="567"/>
        <w:jc w:val="both"/>
        <w:rPr>
          <w:szCs w:val="24"/>
        </w:rPr>
      </w:pPr>
      <w:r w:rsidRPr="00033768">
        <w:rPr>
          <w:szCs w:val="24"/>
        </w:rPr>
        <w:t>каждый перспективный потребитель на всем периоде планирования и прогнозирования (до 203</w:t>
      </w:r>
      <w:r w:rsidR="0028184E">
        <w:rPr>
          <w:szCs w:val="24"/>
        </w:rPr>
        <w:t>0</w:t>
      </w:r>
      <w:r w:rsidRPr="00033768">
        <w:rPr>
          <w:szCs w:val="24"/>
        </w:rPr>
        <w:t xml:space="preserve"> года) будет обеспечен полным набором коммунальных ресурсов и коммунальных услуг;</w:t>
      </w:r>
    </w:p>
    <w:p w14:paraId="51E1C3EF" w14:textId="77777777" w:rsidR="00C82296" w:rsidRPr="00033768" w:rsidRDefault="00C82296" w:rsidP="008253A6">
      <w:pPr>
        <w:pStyle w:val="ab"/>
        <w:numPr>
          <w:ilvl w:val="0"/>
          <w:numId w:val="8"/>
        </w:numPr>
        <w:tabs>
          <w:tab w:val="left" w:pos="851"/>
        </w:tabs>
        <w:ind w:left="0" w:firstLine="567"/>
        <w:jc w:val="both"/>
        <w:rPr>
          <w:szCs w:val="24"/>
        </w:rPr>
      </w:pPr>
      <w:r w:rsidRPr="00033768">
        <w:rPr>
          <w:szCs w:val="24"/>
        </w:rPr>
        <w:t>число существующих потребителей, не обеспеченных каким-либо коммунальным ресурсом (услугой), будет сокращаться.</w:t>
      </w:r>
    </w:p>
    <w:p w14:paraId="06CF3FB4" w14:textId="77777777" w:rsidR="009A2AF0" w:rsidRPr="00033768" w:rsidRDefault="009A2AF0" w:rsidP="00F92F75">
      <w:pPr>
        <w:ind w:firstLine="567"/>
        <w:jc w:val="both"/>
      </w:pPr>
    </w:p>
    <w:p w14:paraId="3B50138C" w14:textId="77777777" w:rsidR="00B52AA1" w:rsidRPr="00033768" w:rsidRDefault="006916A6" w:rsidP="00B52AA1">
      <w:pPr>
        <w:ind w:firstLine="567"/>
        <w:jc w:val="both"/>
      </w:pPr>
      <w:r w:rsidRPr="00033768">
        <w:t>Целевые показатели деятельности организаций, осуществляющих теплоснабжени</w:t>
      </w:r>
      <w:r w:rsidR="00B52AA1" w:rsidRPr="00033768">
        <w:t>е:</w:t>
      </w:r>
    </w:p>
    <w:p w14:paraId="1007A03F"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количество прекращений подачи тепловой энергии, теплоносителя в результате технологических</w:t>
      </w:r>
      <w:r w:rsidR="00B52AA1" w:rsidRPr="00033768">
        <w:rPr>
          <w:szCs w:val="24"/>
        </w:rPr>
        <w:t xml:space="preserve"> нарушений на тепловых сетях;</w:t>
      </w:r>
    </w:p>
    <w:p w14:paraId="6E6D91D9"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количество прекращений подачи тепловой энергии, теплоносителя в результате технологических нарушений н</w:t>
      </w:r>
      <w:r w:rsidR="00B52AA1" w:rsidRPr="00033768">
        <w:rPr>
          <w:szCs w:val="24"/>
        </w:rPr>
        <w:t>а источниках тепловой энергии;</w:t>
      </w:r>
    </w:p>
    <w:p w14:paraId="73D03F0E"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удельный расход условного топлива на единицу тепловой энергии, отпускаемой с коллекторов</w:t>
      </w:r>
      <w:r w:rsidR="00B52AA1" w:rsidRPr="00033768">
        <w:rPr>
          <w:szCs w:val="24"/>
        </w:rPr>
        <w:t xml:space="preserve"> источников тепловой энергии;</w:t>
      </w:r>
    </w:p>
    <w:p w14:paraId="03A8BE79"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 xml:space="preserve">отношение величины технологических потерь тепловой энергии, теплоносителя к материальной </w:t>
      </w:r>
      <w:r w:rsidR="00B52AA1" w:rsidRPr="00033768">
        <w:rPr>
          <w:szCs w:val="24"/>
        </w:rPr>
        <w:t>характеристике тепловой сети;</w:t>
      </w:r>
    </w:p>
    <w:p w14:paraId="5C34B51D" w14:textId="02D18DC2" w:rsidR="00B52AA1" w:rsidRPr="00033768" w:rsidRDefault="006916A6" w:rsidP="008253A6">
      <w:pPr>
        <w:pStyle w:val="ab"/>
        <w:numPr>
          <w:ilvl w:val="0"/>
          <w:numId w:val="9"/>
        </w:numPr>
        <w:tabs>
          <w:tab w:val="left" w:pos="851"/>
        </w:tabs>
        <w:ind w:left="0" w:firstLine="567"/>
        <w:jc w:val="both"/>
        <w:rPr>
          <w:szCs w:val="24"/>
        </w:rPr>
      </w:pPr>
      <w:r w:rsidRPr="00033768">
        <w:rPr>
          <w:szCs w:val="24"/>
        </w:rPr>
        <w:t>коэффициент использования уст</w:t>
      </w:r>
      <w:r w:rsidR="00B52AA1" w:rsidRPr="00033768">
        <w:rPr>
          <w:szCs w:val="24"/>
        </w:rPr>
        <w:t>ановленной тепловой мощности;</w:t>
      </w:r>
    </w:p>
    <w:p w14:paraId="4917A104"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удельная материальная характеристика тепловых сетей, приведенная к</w:t>
      </w:r>
      <w:r w:rsidR="00B52AA1" w:rsidRPr="00033768">
        <w:rPr>
          <w:szCs w:val="24"/>
        </w:rPr>
        <w:t xml:space="preserve"> расчетной тепловой нагрузке;</w:t>
      </w:r>
    </w:p>
    <w:p w14:paraId="568FECDB"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 xml:space="preserve">удельный расход условного топлива на </w:t>
      </w:r>
      <w:r w:rsidR="00B52AA1" w:rsidRPr="00033768">
        <w:rPr>
          <w:szCs w:val="24"/>
        </w:rPr>
        <w:t>отпуск электрической энергии;</w:t>
      </w:r>
    </w:p>
    <w:p w14:paraId="72259B62"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средневзвешенный (по материальной характеристике) срок эксплуатации тепловых сетей (для ка</w:t>
      </w:r>
      <w:r w:rsidR="00B52AA1" w:rsidRPr="00033768">
        <w:rPr>
          <w:szCs w:val="24"/>
        </w:rPr>
        <w:t>ждой системы теплоснабжения);</w:t>
      </w:r>
    </w:p>
    <w:p w14:paraId="5C8E2135" w14:textId="77777777" w:rsidR="00B52AA1" w:rsidRPr="00033768" w:rsidRDefault="00B52AA1" w:rsidP="008253A6">
      <w:pPr>
        <w:pStyle w:val="ab"/>
        <w:numPr>
          <w:ilvl w:val="0"/>
          <w:numId w:val="9"/>
        </w:numPr>
        <w:tabs>
          <w:tab w:val="left" w:pos="851"/>
        </w:tabs>
        <w:ind w:left="0" w:firstLine="567"/>
        <w:jc w:val="both"/>
        <w:rPr>
          <w:szCs w:val="24"/>
        </w:rPr>
      </w:pPr>
      <w:r w:rsidRPr="00033768">
        <w:rPr>
          <w:szCs w:val="24"/>
        </w:rPr>
        <w:t>о</w:t>
      </w:r>
      <w:r w:rsidR="006916A6" w:rsidRPr="00033768">
        <w:rPr>
          <w:szCs w:val="24"/>
        </w:rPr>
        <w:t>тношение материальной характеристики тепловых сетей, построенных и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w:t>
      </w:r>
      <w:r w:rsidRPr="00033768">
        <w:rPr>
          <w:szCs w:val="24"/>
        </w:rPr>
        <w:t>денной схеме теплоснабжения);</w:t>
      </w:r>
    </w:p>
    <w:p w14:paraId="3CC7488A" w14:textId="539CCDA3" w:rsidR="006916A6" w:rsidRPr="00033768" w:rsidRDefault="006916A6" w:rsidP="008253A6">
      <w:pPr>
        <w:pStyle w:val="ab"/>
        <w:numPr>
          <w:ilvl w:val="0"/>
          <w:numId w:val="9"/>
        </w:numPr>
        <w:tabs>
          <w:tab w:val="left" w:pos="851"/>
        </w:tabs>
        <w:ind w:left="0" w:firstLine="567"/>
        <w:jc w:val="both"/>
        <w:rPr>
          <w:szCs w:val="24"/>
        </w:rPr>
      </w:pPr>
      <w:r w:rsidRPr="00033768">
        <w:rPr>
          <w:szCs w:val="24"/>
        </w:rPr>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03B90550" w14:textId="77777777" w:rsidR="00016511" w:rsidRDefault="00016511" w:rsidP="00F92F75">
      <w:pPr>
        <w:ind w:firstLine="567"/>
        <w:jc w:val="both"/>
      </w:pPr>
    </w:p>
    <w:p w14:paraId="238F67E7" w14:textId="77777777" w:rsidR="006916A6" w:rsidRPr="00033768" w:rsidRDefault="006916A6" w:rsidP="00F92F75">
      <w:pPr>
        <w:ind w:firstLine="567"/>
        <w:jc w:val="both"/>
      </w:pPr>
      <w:r w:rsidRPr="00033768">
        <w:t>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14:paraId="468B207A" w14:textId="77777777" w:rsidR="006916A6" w:rsidRPr="00033768" w:rsidRDefault="006916A6" w:rsidP="00F92F75">
      <w:pPr>
        <w:ind w:firstLine="567"/>
        <w:jc w:val="both"/>
      </w:pPr>
      <w:r w:rsidRPr="00033768">
        <w:t>Целевые показатели учитываются:</w:t>
      </w:r>
    </w:p>
    <w:p w14:paraId="1FA72F90" w14:textId="6269C142" w:rsidR="006916A6" w:rsidRPr="00033768" w:rsidRDefault="006916A6" w:rsidP="008253A6">
      <w:pPr>
        <w:pStyle w:val="ab"/>
        <w:numPr>
          <w:ilvl w:val="0"/>
          <w:numId w:val="9"/>
        </w:numPr>
        <w:tabs>
          <w:tab w:val="left" w:pos="851"/>
        </w:tabs>
        <w:ind w:left="0" w:firstLine="567"/>
        <w:jc w:val="both"/>
        <w:rPr>
          <w:szCs w:val="24"/>
        </w:rPr>
      </w:pPr>
      <w:r w:rsidRPr="00033768">
        <w:rPr>
          <w:szCs w:val="24"/>
        </w:rPr>
        <w:t>при расчете тарифов в сфере водоснабжения;</w:t>
      </w:r>
    </w:p>
    <w:p w14:paraId="2E254BF8"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при разработке технического задания на разработку инвестиционных программ регулируемых организаций;</w:t>
      </w:r>
    </w:p>
    <w:p w14:paraId="7C3C4C65"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при разработке инвестиционных программ регулируемых организаций;</w:t>
      </w:r>
    </w:p>
    <w:p w14:paraId="703FE4FD"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при разработке производственных программ регулируемых организаций.</w:t>
      </w:r>
    </w:p>
    <w:p w14:paraId="6C0D7E8A" w14:textId="77777777" w:rsidR="00016511" w:rsidRDefault="00016511" w:rsidP="00F92F75">
      <w:pPr>
        <w:ind w:firstLine="567"/>
        <w:jc w:val="both"/>
      </w:pPr>
    </w:p>
    <w:p w14:paraId="145C401B" w14:textId="77777777" w:rsidR="006916A6" w:rsidRPr="00033768" w:rsidRDefault="006916A6" w:rsidP="00F92F75">
      <w:pPr>
        <w:ind w:firstLine="567"/>
        <w:jc w:val="both"/>
      </w:pPr>
      <w:r w:rsidRPr="00033768">
        <w:t>К целевым показателям деятельности организаций, осуществляющих водоснабжение, относятся:</w:t>
      </w:r>
    </w:p>
    <w:p w14:paraId="1F4EECA8"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показатели качества питьевой воды;</w:t>
      </w:r>
    </w:p>
    <w:p w14:paraId="5D5BB48E"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показатели надежности и бесперебойности водоснабжения;</w:t>
      </w:r>
    </w:p>
    <w:p w14:paraId="13102579"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показатели качества обслуживания абонентов;</w:t>
      </w:r>
    </w:p>
    <w:p w14:paraId="159F290E"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показатели эффективности использования ресурсов, в т.ч. сокращения потерь воды при транспортировке;</w:t>
      </w:r>
    </w:p>
    <w:p w14:paraId="58AD357B"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соотношение цены реализации мероприятий инвестиционной программы и их эффективности;</w:t>
      </w:r>
    </w:p>
    <w:p w14:paraId="28A9CD9B"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улучшение качества воды.</w:t>
      </w:r>
    </w:p>
    <w:p w14:paraId="5CBC61FA" w14:textId="77777777" w:rsidR="00016511" w:rsidRDefault="00016511" w:rsidP="00F92F75">
      <w:pPr>
        <w:ind w:firstLine="567"/>
        <w:jc w:val="both"/>
      </w:pPr>
    </w:p>
    <w:p w14:paraId="4BEB190D" w14:textId="77777777" w:rsidR="001A58D6" w:rsidRPr="00033768" w:rsidRDefault="00D45205" w:rsidP="00F92F75">
      <w:pPr>
        <w:ind w:firstLine="567"/>
        <w:jc w:val="both"/>
      </w:pPr>
      <w:r w:rsidRPr="00033768">
        <w:t>Плановые значения показателей развития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w:t>
      </w:r>
      <w:r w:rsidR="001A58D6" w:rsidRPr="00033768">
        <w:t>й объект в составе сточных вод.</w:t>
      </w:r>
    </w:p>
    <w:p w14:paraId="253C4610" w14:textId="77777777" w:rsidR="001A58D6" w:rsidRPr="00033768" w:rsidRDefault="00D45205" w:rsidP="00F92F75">
      <w:pPr>
        <w:ind w:firstLine="567"/>
        <w:jc w:val="both"/>
      </w:pPr>
      <w:r w:rsidRPr="00033768">
        <w:t>Плановые показат</w:t>
      </w:r>
      <w:r w:rsidR="001A58D6" w:rsidRPr="00033768">
        <w:t>ели рассчитываются исходя из:</w:t>
      </w:r>
    </w:p>
    <w:p w14:paraId="7EE70875" w14:textId="77777777" w:rsidR="001A58D6" w:rsidRPr="00033768" w:rsidRDefault="00D45205" w:rsidP="008253A6">
      <w:pPr>
        <w:pStyle w:val="ab"/>
        <w:numPr>
          <w:ilvl w:val="0"/>
          <w:numId w:val="9"/>
        </w:numPr>
        <w:tabs>
          <w:tab w:val="left" w:pos="851"/>
        </w:tabs>
        <w:ind w:left="0" w:firstLine="567"/>
        <w:jc w:val="both"/>
        <w:rPr>
          <w:szCs w:val="24"/>
        </w:rPr>
      </w:pPr>
      <w:r w:rsidRPr="00033768">
        <w:rPr>
          <w:szCs w:val="24"/>
        </w:rPr>
        <w:t>фактических показателей деятельности регулируемой организации за и</w:t>
      </w:r>
      <w:r w:rsidR="001A58D6" w:rsidRPr="00033768">
        <w:rPr>
          <w:szCs w:val="24"/>
        </w:rPr>
        <w:t>стекший период регулирования;</w:t>
      </w:r>
    </w:p>
    <w:p w14:paraId="03F95106" w14:textId="77777777" w:rsidR="001A58D6" w:rsidRPr="00033768" w:rsidRDefault="00D45205" w:rsidP="008253A6">
      <w:pPr>
        <w:pStyle w:val="ab"/>
        <w:numPr>
          <w:ilvl w:val="0"/>
          <w:numId w:val="9"/>
        </w:numPr>
        <w:tabs>
          <w:tab w:val="left" w:pos="851"/>
        </w:tabs>
        <w:ind w:left="0" w:firstLine="567"/>
        <w:jc w:val="both"/>
        <w:rPr>
          <w:szCs w:val="24"/>
        </w:rPr>
      </w:pPr>
      <w:r w:rsidRPr="00033768">
        <w:rPr>
          <w:szCs w:val="24"/>
        </w:rPr>
        <w:t>результатов технического обследования централиз</w:t>
      </w:r>
      <w:r w:rsidR="001A58D6" w:rsidRPr="00033768">
        <w:rPr>
          <w:szCs w:val="24"/>
        </w:rPr>
        <w:t>ованных систем водоотведения;</w:t>
      </w:r>
    </w:p>
    <w:p w14:paraId="0D16A73F" w14:textId="77777777" w:rsidR="001A58D6" w:rsidRPr="00033768" w:rsidRDefault="00D45205" w:rsidP="008253A6">
      <w:pPr>
        <w:pStyle w:val="ab"/>
        <w:numPr>
          <w:ilvl w:val="0"/>
          <w:numId w:val="9"/>
        </w:numPr>
        <w:tabs>
          <w:tab w:val="left" w:pos="851"/>
        </w:tabs>
        <w:ind w:left="0" w:firstLine="567"/>
        <w:jc w:val="both"/>
        <w:rPr>
          <w:szCs w:val="24"/>
        </w:rPr>
      </w:pPr>
      <w:r w:rsidRPr="00033768">
        <w:rPr>
          <w:szCs w:val="24"/>
        </w:rPr>
        <w:t>сравнения показателей деятельности регулируемой о</w:t>
      </w:r>
      <w:r w:rsidR="001A58D6" w:rsidRPr="00033768">
        <w:rPr>
          <w:szCs w:val="24"/>
        </w:rPr>
        <w:t>рганизации с лучшими аналогами.</w:t>
      </w:r>
    </w:p>
    <w:p w14:paraId="420798C0" w14:textId="77777777" w:rsidR="00016511" w:rsidRDefault="00016511" w:rsidP="00F92F75">
      <w:pPr>
        <w:ind w:firstLine="567"/>
        <w:jc w:val="both"/>
      </w:pPr>
    </w:p>
    <w:p w14:paraId="4B6D67DE" w14:textId="10E00F0D" w:rsidR="001A58D6" w:rsidRPr="00033768" w:rsidRDefault="00D45205" w:rsidP="00F92F75">
      <w:pPr>
        <w:ind w:firstLine="567"/>
        <w:jc w:val="both"/>
      </w:pPr>
      <w:r w:rsidRPr="00033768">
        <w:t>В соответствии с постановлением П</w:t>
      </w:r>
      <w:r w:rsidR="00B23144" w:rsidRPr="00033768">
        <w:t>равительства РФ от 05.09.2013</w:t>
      </w:r>
      <w:r w:rsidRPr="00033768">
        <w:t xml:space="preserve"> №</w:t>
      </w:r>
      <w:r w:rsidR="00B23144" w:rsidRPr="00033768">
        <w:t xml:space="preserve"> </w:t>
      </w:r>
      <w:r w:rsidRPr="00033768">
        <w:t xml:space="preserve">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w:t>
      </w:r>
      <w:r w:rsidR="001A58D6" w:rsidRPr="00033768">
        <w:t>показателям развития относятся:</w:t>
      </w:r>
    </w:p>
    <w:p w14:paraId="52054205" w14:textId="77777777" w:rsidR="001A58D6" w:rsidRPr="00033768" w:rsidRDefault="00D45205" w:rsidP="008253A6">
      <w:pPr>
        <w:pStyle w:val="ab"/>
        <w:numPr>
          <w:ilvl w:val="0"/>
          <w:numId w:val="9"/>
        </w:numPr>
        <w:tabs>
          <w:tab w:val="left" w:pos="851"/>
        </w:tabs>
        <w:ind w:left="0" w:firstLine="567"/>
        <w:jc w:val="both"/>
        <w:rPr>
          <w:szCs w:val="24"/>
        </w:rPr>
      </w:pPr>
      <w:r w:rsidRPr="00033768">
        <w:rPr>
          <w:szCs w:val="24"/>
        </w:rPr>
        <w:t>показатели надежности и бесперебойности водоотведения; – по</w:t>
      </w:r>
      <w:r w:rsidR="001A58D6" w:rsidRPr="00033768">
        <w:rPr>
          <w:szCs w:val="24"/>
        </w:rPr>
        <w:t>казатели очистки сточных вод;</w:t>
      </w:r>
    </w:p>
    <w:p w14:paraId="3957C3BE" w14:textId="77777777" w:rsidR="001A58D6" w:rsidRPr="00033768" w:rsidRDefault="00D45205" w:rsidP="008253A6">
      <w:pPr>
        <w:pStyle w:val="ab"/>
        <w:numPr>
          <w:ilvl w:val="0"/>
          <w:numId w:val="9"/>
        </w:numPr>
        <w:tabs>
          <w:tab w:val="left" w:pos="851"/>
        </w:tabs>
        <w:ind w:left="0" w:firstLine="567"/>
        <w:jc w:val="both"/>
        <w:rPr>
          <w:szCs w:val="24"/>
        </w:rPr>
      </w:pPr>
      <w:r w:rsidRPr="00033768">
        <w:rPr>
          <w:szCs w:val="24"/>
        </w:rPr>
        <w:t>показатели эффективности использования ресурсов при</w:t>
      </w:r>
      <w:r w:rsidR="001A58D6" w:rsidRPr="00033768">
        <w:rPr>
          <w:szCs w:val="24"/>
        </w:rPr>
        <w:t xml:space="preserve"> транспортировке сточных вод;</w:t>
      </w:r>
    </w:p>
    <w:p w14:paraId="588E6C6B" w14:textId="46122D49" w:rsidR="00D45205" w:rsidRPr="00033768" w:rsidRDefault="00D45205" w:rsidP="008253A6">
      <w:pPr>
        <w:pStyle w:val="ab"/>
        <w:numPr>
          <w:ilvl w:val="0"/>
          <w:numId w:val="9"/>
        </w:numPr>
        <w:tabs>
          <w:tab w:val="left" w:pos="851"/>
        </w:tabs>
        <w:ind w:left="0" w:firstLine="567"/>
        <w:jc w:val="both"/>
        <w:rPr>
          <w:szCs w:val="24"/>
        </w:rPr>
      </w:pPr>
      <w:r w:rsidRPr="00033768">
        <w:rPr>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w:t>
      </w:r>
      <w:r w:rsidR="001A58D6" w:rsidRPr="00033768">
        <w:rPr>
          <w:szCs w:val="24"/>
        </w:rPr>
        <w:t>илищно-коммунального хозяйства.</w:t>
      </w:r>
    </w:p>
    <w:p w14:paraId="310A48FA" w14:textId="515916D1" w:rsidR="002A69CA" w:rsidRDefault="002C7DE7" w:rsidP="00F92F75">
      <w:pPr>
        <w:ind w:firstLine="567"/>
        <w:jc w:val="both"/>
      </w:pPr>
      <w:r w:rsidRPr="00033768">
        <w:t>Территориальная схема обращения с тв</w:t>
      </w:r>
      <w:r w:rsidR="002A69CA" w:rsidRPr="00033768">
        <w:t xml:space="preserve">ердыми коммунальными отходами </w:t>
      </w:r>
      <w:r w:rsidRPr="00033768">
        <w:t xml:space="preserve">разработана в целях организации и осуществления деятельности по сбору, транспортированию, </w:t>
      </w:r>
      <w:r w:rsidRPr="00033768">
        <w:lastRenderedPageBreak/>
        <w:t xml:space="preserve">обработке, утилизации, обезвреживанию, захоронению отходов на </w:t>
      </w:r>
      <w:r w:rsidR="002A69CA" w:rsidRPr="00033768">
        <w:t xml:space="preserve">территории </w:t>
      </w:r>
      <w:r w:rsidR="0028184E">
        <w:t>Ханты-Мансийского</w:t>
      </w:r>
      <w:r w:rsidR="0028184E" w:rsidRPr="0028184E">
        <w:t xml:space="preserve"> автономно</w:t>
      </w:r>
      <w:r w:rsidR="0028184E">
        <w:t>го</w:t>
      </w:r>
      <w:r w:rsidR="0028184E" w:rsidRPr="0028184E">
        <w:t xml:space="preserve"> округ</w:t>
      </w:r>
      <w:r w:rsidR="0028184E">
        <w:t>а-</w:t>
      </w:r>
      <w:r w:rsidR="0028184E" w:rsidRPr="0028184E">
        <w:t>Югр</w:t>
      </w:r>
      <w:r w:rsidR="0028184E">
        <w:t xml:space="preserve">ы и, в частности, на территории </w:t>
      </w:r>
      <w:r w:rsidR="00964184">
        <w:t>Белоярского района</w:t>
      </w:r>
      <w:r w:rsidR="002A69CA" w:rsidRPr="00033768">
        <w:t>.</w:t>
      </w:r>
    </w:p>
    <w:p w14:paraId="24068B34" w14:textId="77777777" w:rsidR="002A69CA" w:rsidRPr="00033768" w:rsidRDefault="002C7DE7" w:rsidP="00F92F75">
      <w:pPr>
        <w:ind w:firstLine="567"/>
        <w:jc w:val="both"/>
      </w:pPr>
      <w:r w:rsidRPr="00033768">
        <w:t>Территориальная схема направлена на обеспечение достижения целей государственной политики в области обращения с отходами в по</w:t>
      </w:r>
      <w:r w:rsidR="002A69CA" w:rsidRPr="00033768">
        <w:t>рядке их приоритетности:</w:t>
      </w:r>
    </w:p>
    <w:p w14:paraId="6AF46773" w14:textId="77777777" w:rsidR="002A69CA" w:rsidRPr="00033768" w:rsidRDefault="002C7DE7" w:rsidP="008253A6">
      <w:pPr>
        <w:pStyle w:val="ab"/>
        <w:numPr>
          <w:ilvl w:val="0"/>
          <w:numId w:val="9"/>
        </w:numPr>
        <w:tabs>
          <w:tab w:val="left" w:pos="851"/>
        </w:tabs>
        <w:ind w:left="0" w:firstLine="567"/>
        <w:jc w:val="both"/>
        <w:rPr>
          <w:szCs w:val="24"/>
        </w:rPr>
      </w:pPr>
      <w:r w:rsidRPr="00033768">
        <w:rPr>
          <w:szCs w:val="24"/>
        </w:rPr>
        <w:t>максимальное использование исходных сырья и материалов, предотвращение образования отходов, снижение класса опасности отходов</w:t>
      </w:r>
      <w:r w:rsidR="002A69CA" w:rsidRPr="00033768">
        <w:rPr>
          <w:szCs w:val="24"/>
        </w:rPr>
        <w:t xml:space="preserve"> в источниках их образования; </w:t>
      </w:r>
    </w:p>
    <w:p w14:paraId="1C82C698" w14:textId="77777777" w:rsidR="002A69CA" w:rsidRPr="00033768" w:rsidRDefault="002C7DE7" w:rsidP="008253A6">
      <w:pPr>
        <w:pStyle w:val="ab"/>
        <w:numPr>
          <w:ilvl w:val="0"/>
          <w:numId w:val="9"/>
        </w:numPr>
        <w:tabs>
          <w:tab w:val="left" w:pos="851"/>
        </w:tabs>
        <w:ind w:left="0" w:firstLine="567"/>
        <w:jc w:val="both"/>
        <w:rPr>
          <w:szCs w:val="24"/>
        </w:rPr>
      </w:pPr>
      <w:r w:rsidRPr="00033768">
        <w:rPr>
          <w:szCs w:val="24"/>
        </w:rPr>
        <w:t>обработка, утилиза</w:t>
      </w:r>
      <w:r w:rsidR="002A69CA" w:rsidRPr="00033768">
        <w:rPr>
          <w:szCs w:val="24"/>
        </w:rPr>
        <w:t>ция и обезвреживание отходов;</w:t>
      </w:r>
    </w:p>
    <w:p w14:paraId="65B85482" w14:textId="77777777" w:rsidR="002A69CA" w:rsidRPr="00033768" w:rsidRDefault="002C7DE7" w:rsidP="008253A6">
      <w:pPr>
        <w:pStyle w:val="ab"/>
        <w:numPr>
          <w:ilvl w:val="0"/>
          <w:numId w:val="9"/>
        </w:numPr>
        <w:tabs>
          <w:tab w:val="left" w:pos="851"/>
        </w:tabs>
        <w:ind w:left="0" w:firstLine="567"/>
        <w:jc w:val="both"/>
        <w:rPr>
          <w:szCs w:val="24"/>
        </w:rPr>
      </w:pPr>
      <w:r w:rsidRPr="00033768">
        <w:rPr>
          <w:szCs w:val="24"/>
        </w:rPr>
        <w:t>безопасное захоронение</w:t>
      </w:r>
      <w:r w:rsidR="002A69CA" w:rsidRPr="00033768">
        <w:rPr>
          <w:szCs w:val="24"/>
        </w:rPr>
        <w:t xml:space="preserve"> отходов.</w:t>
      </w:r>
    </w:p>
    <w:p w14:paraId="0284AAF1" w14:textId="77777777" w:rsidR="004D0175" w:rsidRDefault="004D0175" w:rsidP="00F92F75">
      <w:pPr>
        <w:ind w:firstLine="567"/>
        <w:jc w:val="both"/>
      </w:pPr>
    </w:p>
    <w:p w14:paraId="5E943D14" w14:textId="28248B48" w:rsidR="002A69CA" w:rsidRDefault="002C7DE7" w:rsidP="00F92F75">
      <w:pPr>
        <w:ind w:firstLine="567"/>
        <w:jc w:val="both"/>
      </w:pPr>
      <w:r w:rsidRPr="00033768">
        <w:t>Территориальная схема предусматривает комплексную переработку отходов, обеспечивающую минимальный объ</w:t>
      </w:r>
      <w:r w:rsidR="004D0175">
        <w:t>ё</w:t>
      </w:r>
      <w:r w:rsidRPr="00033768">
        <w:t>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w:t>
      </w:r>
      <w:r w:rsidR="002A69CA" w:rsidRPr="00033768">
        <w:t>ние их в хозяйственных оборот.</w:t>
      </w:r>
    </w:p>
    <w:p w14:paraId="5DAB9E98" w14:textId="62827B4B" w:rsidR="002C7DE7" w:rsidRPr="00033768" w:rsidRDefault="006D149E" w:rsidP="00F92F75">
      <w:pPr>
        <w:ind w:firstLine="567"/>
        <w:jc w:val="both"/>
      </w:pPr>
      <w:r w:rsidRPr="00033768">
        <w:t>Целевые показатели рассчитываются исходя из фактических показателей деятельности организации за истекший период.</w:t>
      </w:r>
    </w:p>
    <w:p w14:paraId="4D42C280" w14:textId="61085AC6" w:rsidR="00EA5604" w:rsidRDefault="006916A6" w:rsidP="00F92F75">
      <w:pPr>
        <w:ind w:firstLine="567"/>
        <w:jc w:val="both"/>
      </w:pPr>
      <w:r w:rsidRPr="00033768">
        <w:t xml:space="preserve">Расчетные значения </w:t>
      </w:r>
      <w:r w:rsidR="00F20FC1" w:rsidRPr="00033768">
        <w:t xml:space="preserve">всех </w:t>
      </w:r>
      <w:r w:rsidRPr="00033768">
        <w:t>целевых показателей, с разбивкой п</w:t>
      </w:r>
      <w:r w:rsidR="00C4430A" w:rsidRPr="00033768">
        <w:t>о годам, приведены в таблиц</w:t>
      </w:r>
      <w:r w:rsidR="009B70CD">
        <w:t>ах</w:t>
      </w:r>
      <w:r w:rsidR="00C4430A" w:rsidRPr="00033768">
        <w:t xml:space="preserve"> </w:t>
      </w:r>
      <w:r w:rsidR="008D713F">
        <w:t>81-85</w:t>
      </w:r>
      <w:r w:rsidRPr="00033768">
        <w:t>.</w:t>
      </w:r>
    </w:p>
    <w:p w14:paraId="3987D928" w14:textId="77777777" w:rsidR="00FF7991" w:rsidRPr="00033768" w:rsidRDefault="00FF7991" w:rsidP="00F92F75">
      <w:pPr>
        <w:ind w:firstLine="567"/>
        <w:jc w:val="both"/>
      </w:pPr>
    </w:p>
    <w:p w14:paraId="152C7CFC" w14:textId="77777777" w:rsidR="00EA5604" w:rsidRPr="00033768" w:rsidRDefault="00EA5604" w:rsidP="00F92F75">
      <w:pPr>
        <w:ind w:firstLine="567"/>
        <w:jc w:val="both"/>
      </w:pPr>
    </w:p>
    <w:p w14:paraId="66C38E7C" w14:textId="77777777" w:rsidR="00EA5604" w:rsidRPr="00033768" w:rsidRDefault="00EA5604" w:rsidP="00F92F75">
      <w:pPr>
        <w:ind w:firstLine="567"/>
        <w:jc w:val="both"/>
      </w:pPr>
    </w:p>
    <w:p w14:paraId="7C640615" w14:textId="77777777" w:rsidR="00B52AA1" w:rsidRPr="00033768" w:rsidRDefault="00B52AA1" w:rsidP="00F92F75">
      <w:pPr>
        <w:ind w:firstLine="567"/>
        <w:jc w:val="both"/>
        <w:sectPr w:rsidR="00B52AA1" w:rsidRPr="00033768" w:rsidSect="0052654B">
          <w:type w:val="nextColumn"/>
          <w:pgSz w:w="11906" w:h="16838"/>
          <w:pgMar w:top="1134" w:right="567" w:bottom="1134" w:left="1701" w:header="283" w:footer="567" w:gutter="0"/>
          <w:cols w:space="708"/>
          <w:docGrid w:linePitch="360"/>
        </w:sectPr>
      </w:pPr>
    </w:p>
    <w:p w14:paraId="1711FF1C" w14:textId="4C62B772" w:rsidR="008D713F" w:rsidRPr="005A181A" w:rsidRDefault="008D713F" w:rsidP="008D713F">
      <w:pPr>
        <w:keepNext/>
        <w:contextualSpacing/>
        <w:jc w:val="both"/>
        <w:rPr>
          <w:bCs/>
          <w:lang w:eastAsia="x-none"/>
        </w:rPr>
      </w:pPr>
      <w:r w:rsidRPr="005A181A">
        <w:rPr>
          <w:bCs/>
          <w:lang w:val="x-none" w:eastAsia="x-none"/>
        </w:rPr>
        <w:t xml:space="preserve">Таблица </w:t>
      </w:r>
      <w:r w:rsidRPr="005A181A">
        <w:rPr>
          <w:bCs/>
          <w:lang w:val="x-none" w:eastAsia="x-none"/>
        </w:rPr>
        <w:fldChar w:fldCharType="begin"/>
      </w:r>
      <w:r w:rsidRPr="005A181A">
        <w:rPr>
          <w:bCs/>
          <w:lang w:val="x-none" w:eastAsia="x-none"/>
        </w:rPr>
        <w:instrText xml:space="preserve"> SEQ Таблица \* ARABIC </w:instrText>
      </w:r>
      <w:r w:rsidRPr="005A181A">
        <w:rPr>
          <w:bCs/>
          <w:lang w:val="x-none" w:eastAsia="x-none"/>
        </w:rPr>
        <w:fldChar w:fldCharType="separate"/>
      </w:r>
      <w:r w:rsidR="0066723B">
        <w:rPr>
          <w:bCs/>
          <w:noProof/>
          <w:lang w:val="x-none" w:eastAsia="x-none"/>
        </w:rPr>
        <w:t>81</w:t>
      </w:r>
      <w:r w:rsidRPr="005A181A">
        <w:rPr>
          <w:bCs/>
          <w:lang w:val="x-none" w:eastAsia="x-none"/>
        </w:rPr>
        <w:fldChar w:fldCharType="end"/>
      </w:r>
      <w:r w:rsidRPr="005A181A">
        <w:rPr>
          <w:bCs/>
          <w:lang w:val="x-none" w:eastAsia="x-none"/>
        </w:rPr>
        <w:t xml:space="preserve"> – </w:t>
      </w:r>
      <w:r w:rsidRPr="005A181A">
        <w:rPr>
          <w:bCs/>
          <w:lang w:eastAsia="x-none"/>
        </w:rPr>
        <w:t>Целевые показатели развития системы электроснабжения с.п. Со</w:t>
      </w:r>
      <w:r>
        <w:rPr>
          <w:bCs/>
          <w:lang w:eastAsia="x-none"/>
        </w:rPr>
        <w:t>сновка</w:t>
      </w:r>
    </w:p>
    <w:p w14:paraId="28749217" w14:textId="77777777" w:rsidR="008D713F" w:rsidRPr="005A181A" w:rsidRDefault="008D713F" w:rsidP="008D713F">
      <w:pPr>
        <w:keepNext/>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87"/>
        <w:gridCol w:w="5327"/>
        <w:gridCol w:w="1498"/>
        <w:gridCol w:w="1664"/>
        <w:gridCol w:w="1521"/>
        <w:gridCol w:w="1629"/>
      </w:tblGrid>
      <w:tr w:rsidR="008D713F" w:rsidRPr="005A181A" w14:paraId="0EC14CE6" w14:textId="77777777" w:rsidTr="006715EA">
        <w:trPr>
          <w:trHeight w:val="20"/>
          <w:tblHeader/>
        </w:trPr>
        <w:tc>
          <w:tcPr>
            <w:tcW w:w="1021" w:type="pct"/>
            <w:vMerge w:val="restart"/>
            <w:shd w:val="clear" w:color="auto" w:fill="auto"/>
            <w:vAlign w:val="center"/>
            <w:hideMark/>
          </w:tcPr>
          <w:p w14:paraId="1B1549AF" w14:textId="77777777" w:rsidR="008D713F" w:rsidRPr="005A181A" w:rsidRDefault="008D713F" w:rsidP="006715EA">
            <w:pPr>
              <w:pStyle w:val="E"/>
              <w:spacing w:after="0"/>
              <w:ind w:firstLine="0"/>
              <w:jc w:val="center"/>
              <w:rPr>
                <w:sz w:val="20"/>
                <w:szCs w:val="20"/>
              </w:rPr>
            </w:pPr>
            <w:r w:rsidRPr="005A181A">
              <w:rPr>
                <w:sz w:val="20"/>
                <w:szCs w:val="20"/>
              </w:rPr>
              <w:t>Показатель</w:t>
            </w:r>
          </w:p>
        </w:tc>
        <w:tc>
          <w:tcPr>
            <w:tcW w:w="1821" w:type="pct"/>
            <w:vMerge w:val="restart"/>
            <w:shd w:val="clear" w:color="auto" w:fill="auto"/>
            <w:vAlign w:val="center"/>
            <w:hideMark/>
          </w:tcPr>
          <w:p w14:paraId="1AB88370" w14:textId="77777777" w:rsidR="008D713F" w:rsidRPr="005A181A" w:rsidRDefault="008D713F" w:rsidP="006715EA">
            <w:pPr>
              <w:pStyle w:val="E"/>
              <w:spacing w:after="0"/>
              <w:ind w:firstLine="0"/>
              <w:jc w:val="center"/>
              <w:rPr>
                <w:sz w:val="20"/>
                <w:szCs w:val="20"/>
              </w:rPr>
            </w:pPr>
            <w:r w:rsidRPr="005A181A">
              <w:rPr>
                <w:sz w:val="20"/>
                <w:szCs w:val="20"/>
              </w:rPr>
              <w:t>Индикатор</w:t>
            </w:r>
          </w:p>
        </w:tc>
        <w:tc>
          <w:tcPr>
            <w:tcW w:w="512" w:type="pct"/>
            <w:vMerge w:val="restart"/>
            <w:shd w:val="clear" w:color="auto" w:fill="auto"/>
            <w:noWrap/>
            <w:vAlign w:val="center"/>
            <w:hideMark/>
          </w:tcPr>
          <w:p w14:paraId="33971064" w14:textId="77777777" w:rsidR="008D713F" w:rsidRPr="005A181A" w:rsidRDefault="008D713F" w:rsidP="006715EA">
            <w:pPr>
              <w:pStyle w:val="E"/>
              <w:spacing w:after="0"/>
              <w:ind w:firstLine="0"/>
              <w:jc w:val="center"/>
              <w:rPr>
                <w:sz w:val="20"/>
                <w:szCs w:val="20"/>
              </w:rPr>
            </w:pPr>
            <w:r w:rsidRPr="005A181A">
              <w:rPr>
                <w:sz w:val="20"/>
                <w:szCs w:val="20"/>
              </w:rPr>
              <w:t>Ед.изм.</w:t>
            </w:r>
          </w:p>
        </w:tc>
        <w:tc>
          <w:tcPr>
            <w:tcW w:w="1647" w:type="pct"/>
            <w:gridSpan w:val="3"/>
            <w:shd w:val="clear" w:color="auto" w:fill="auto"/>
            <w:vAlign w:val="center"/>
          </w:tcPr>
          <w:p w14:paraId="455CA8B7" w14:textId="77777777" w:rsidR="008D713F" w:rsidRPr="005A181A" w:rsidRDefault="008D713F" w:rsidP="006715EA">
            <w:pPr>
              <w:pStyle w:val="E"/>
              <w:spacing w:after="0"/>
              <w:ind w:firstLine="0"/>
              <w:jc w:val="center"/>
              <w:rPr>
                <w:sz w:val="20"/>
                <w:szCs w:val="20"/>
              </w:rPr>
            </w:pPr>
            <w:r w:rsidRPr="005A181A">
              <w:rPr>
                <w:sz w:val="20"/>
                <w:szCs w:val="20"/>
              </w:rPr>
              <w:t>Значения по периодам</w:t>
            </w:r>
          </w:p>
        </w:tc>
      </w:tr>
      <w:tr w:rsidR="008D713F" w:rsidRPr="005A181A" w14:paraId="731962CB" w14:textId="77777777" w:rsidTr="006715EA">
        <w:trPr>
          <w:trHeight w:val="20"/>
          <w:tblHeader/>
        </w:trPr>
        <w:tc>
          <w:tcPr>
            <w:tcW w:w="1021" w:type="pct"/>
            <w:vMerge/>
            <w:shd w:val="clear" w:color="auto" w:fill="auto"/>
            <w:vAlign w:val="center"/>
            <w:hideMark/>
          </w:tcPr>
          <w:p w14:paraId="28AFD3EB" w14:textId="77777777" w:rsidR="008D713F" w:rsidRPr="005A181A" w:rsidRDefault="008D713F" w:rsidP="006715EA">
            <w:pPr>
              <w:pStyle w:val="E"/>
              <w:spacing w:after="0"/>
              <w:ind w:firstLine="0"/>
              <w:jc w:val="center"/>
              <w:rPr>
                <w:sz w:val="20"/>
                <w:szCs w:val="20"/>
              </w:rPr>
            </w:pPr>
          </w:p>
        </w:tc>
        <w:tc>
          <w:tcPr>
            <w:tcW w:w="1821" w:type="pct"/>
            <w:vMerge/>
            <w:shd w:val="clear" w:color="auto" w:fill="auto"/>
            <w:vAlign w:val="center"/>
            <w:hideMark/>
          </w:tcPr>
          <w:p w14:paraId="7C61B955" w14:textId="77777777" w:rsidR="008D713F" w:rsidRPr="005A181A" w:rsidRDefault="008D713F" w:rsidP="006715EA">
            <w:pPr>
              <w:pStyle w:val="E"/>
              <w:spacing w:after="0"/>
              <w:ind w:firstLine="0"/>
              <w:jc w:val="center"/>
              <w:rPr>
                <w:sz w:val="20"/>
                <w:szCs w:val="20"/>
              </w:rPr>
            </w:pPr>
          </w:p>
        </w:tc>
        <w:tc>
          <w:tcPr>
            <w:tcW w:w="512" w:type="pct"/>
            <w:vMerge/>
            <w:shd w:val="clear" w:color="auto" w:fill="auto"/>
            <w:vAlign w:val="center"/>
            <w:hideMark/>
          </w:tcPr>
          <w:p w14:paraId="4C0FDF59" w14:textId="77777777" w:rsidR="008D713F" w:rsidRPr="005A181A" w:rsidRDefault="008D713F" w:rsidP="006715EA">
            <w:pPr>
              <w:pStyle w:val="E"/>
              <w:spacing w:after="0"/>
              <w:ind w:firstLine="0"/>
              <w:jc w:val="center"/>
              <w:rPr>
                <w:sz w:val="20"/>
                <w:szCs w:val="20"/>
              </w:rPr>
            </w:pPr>
          </w:p>
        </w:tc>
        <w:tc>
          <w:tcPr>
            <w:tcW w:w="569" w:type="pct"/>
            <w:shd w:val="clear" w:color="auto" w:fill="auto"/>
            <w:vAlign w:val="center"/>
          </w:tcPr>
          <w:p w14:paraId="17F841B6" w14:textId="77777777" w:rsidR="008D713F" w:rsidRPr="005A181A" w:rsidRDefault="008D713F" w:rsidP="006715EA">
            <w:pPr>
              <w:pStyle w:val="E"/>
              <w:spacing w:after="0"/>
              <w:ind w:firstLine="0"/>
              <w:jc w:val="center"/>
              <w:rPr>
                <w:sz w:val="20"/>
                <w:szCs w:val="20"/>
              </w:rPr>
            </w:pPr>
            <w:r w:rsidRPr="005A181A">
              <w:rPr>
                <w:sz w:val="20"/>
                <w:szCs w:val="20"/>
              </w:rPr>
              <w:t>2020 г.</w:t>
            </w:r>
          </w:p>
        </w:tc>
        <w:tc>
          <w:tcPr>
            <w:tcW w:w="520" w:type="pct"/>
            <w:shd w:val="clear" w:color="auto" w:fill="auto"/>
            <w:vAlign w:val="center"/>
            <w:hideMark/>
          </w:tcPr>
          <w:p w14:paraId="29FD9792" w14:textId="77777777" w:rsidR="008D713F" w:rsidRPr="005A181A" w:rsidRDefault="008D713F" w:rsidP="006715EA">
            <w:pPr>
              <w:pStyle w:val="E"/>
              <w:spacing w:after="0"/>
              <w:ind w:firstLine="0"/>
              <w:jc w:val="center"/>
              <w:rPr>
                <w:sz w:val="20"/>
                <w:szCs w:val="20"/>
              </w:rPr>
            </w:pPr>
            <w:r w:rsidRPr="005A181A">
              <w:rPr>
                <w:sz w:val="20"/>
                <w:szCs w:val="20"/>
              </w:rPr>
              <w:t>2021 г.</w:t>
            </w:r>
          </w:p>
        </w:tc>
        <w:tc>
          <w:tcPr>
            <w:tcW w:w="557" w:type="pct"/>
            <w:shd w:val="clear" w:color="auto" w:fill="auto"/>
            <w:vAlign w:val="center"/>
            <w:hideMark/>
          </w:tcPr>
          <w:p w14:paraId="00AC7537" w14:textId="77777777" w:rsidR="008D713F" w:rsidRPr="005A181A" w:rsidRDefault="008D713F" w:rsidP="006715EA">
            <w:pPr>
              <w:pStyle w:val="E"/>
              <w:spacing w:after="0"/>
              <w:ind w:firstLine="0"/>
              <w:jc w:val="center"/>
              <w:rPr>
                <w:sz w:val="20"/>
                <w:szCs w:val="20"/>
              </w:rPr>
            </w:pPr>
            <w:r w:rsidRPr="005A181A">
              <w:rPr>
                <w:sz w:val="20"/>
                <w:szCs w:val="20"/>
              </w:rPr>
              <w:t>2022-20</w:t>
            </w:r>
            <w:r w:rsidRPr="005A181A">
              <w:rPr>
                <w:sz w:val="20"/>
                <w:szCs w:val="20"/>
                <w:lang w:val="ru-RU"/>
              </w:rPr>
              <w:t>30</w:t>
            </w:r>
            <w:r w:rsidRPr="005A181A">
              <w:rPr>
                <w:sz w:val="20"/>
                <w:szCs w:val="20"/>
              </w:rPr>
              <w:t xml:space="preserve"> г.г.</w:t>
            </w:r>
          </w:p>
        </w:tc>
      </w:tr>
      <w:tr w:rsidR="008D713F" w:rsidRPr="005A181A" w14:paraId="2AF70194" w14:textId="77777777" w:rsidTr="006715EA">
        <w:trPr>
          <w:trHeight w:val="20"/>
        </w:trPr>
        <w:tc>
          <w:tcPr>
            <w:tcW w:w="1021" w:type="pct"/>
            <w:vMerge w:val="restart"/>
            <w:shd w:val="clear" w:color="auto" w:fill="auto"/>
            <w:vAlign w:val="center"/>
            <w:hideMark/>
          </w:tcPr>
          <w:p w14:paraId="2FEFFF35" w14:textId="77777777" w:rsidR="008D713F" w:rsidRPr="005A181A" w:rsidRDefault="008D713F" w:rsidP="006715EA">
            <w:pPr>
              <w:pStyle w:val="E"/>
              <w:spacing w:after="0"/>
              <w:ind w:firstLine="0"/>
              <w:rPr>
                <w:sz w:val="20"/>
                <w:szCs w:val="20"/>
              </w:rPr>
            </w:pPr>
            <w:r w:rsidRPr="005A181A">
              <w:rPr>
                <w:sz w:val="20"/>
                <w:szCs w:val="20"/>
              </w:rPr>
              <w:t>Доступность услуг электроснабжения</w:t>
            </w:r>
          </w:p>
        </w:tc>
        <w:tc>
          <w:tcPr>
            <w:tcW w:w="1821" w:type="pct"/>
            <w:shd w:val="clear" w:color="auto" w:fill="auto"/>
            <w:vAlign w:val="center"/>
            <w:hideMark/>
          </w:tcPr>
          <w:p w14:paraId="251E6434" w14:textId="77777777" w:rsidR="008D713F" w:rsidRPr="005A181A" w:rsidRDefault="008D713F" w:rsidP="006715EA">
            <w:pPr>
              <w:pStyle w:val="E"/>
              <w:spacing w:after="0"/>
              <w:ind w:firstLine="0"/>
              <w:rPr>
                <w:sz w:val="20"/>
                <w:szCs w:val="20"/>
              </w:rPr>
            </w:pPr>
            <w:r w:rsidRPr="005A181A">
              <w:rPr>
                <w:sz w:val="20"/>
                <w:szCs w:val="20"/>
              </w:rPr>
              <w:t>Доля потребителей в жилых домах, обеспеченных доступом к системе электроснабжения</w:t>
            </w:r>
          </w:p>
        </w:tc>
        <w:tc>
          <w:tcPr>
            <w:tcW w:w="512" w:type="pct"/>
            <w:shd w:val="clear" w:color="auto" w:fill="auto"/>
            <w:noWrap/>
            <w:vAlign w:val="center"/>
            <w:hideMark/>
          </w:tcPr>
          <w:p w14:paraId="19F6F177" w14:textId="77777777" w:rsidR="008D713F" w:rsidRPr="005A181A" w:rsidRDefault="008D713F" w:rsidP="006715EA">
            <w:pPr>
              <w:pStyle w:val="E"/>
              <w:spacing w:after="0"/>
              <w:ind w:firstLine="0"/>
              <w:rPr>
                <w:sz w:val="20"/>
                <w:szCs w:val="20"/>
              </w:rPr>
            </w:pPr>
            <w:r w:rsidRPr="005A181A">
              <w:rPr>
                <w:sz w:val="20"/>
                <w:szCs w:val="20"/>
              </w:rPr>
              <w:t>%</w:t>
            </w:r>
          </w:p>
        </w:tc>
        <w:tc>
          <w:tcPr>
            <w:tcW w:w="569" w:type="pct"/>
            <w:shd w:val="clear" w:color="auto" w:fill="auto"/>
            <w:vAlign w:val="center"/>
          </w:tcPr>
          <w:p w14:paraId="319A1C27" w14:textId="77777777" w:rsidR="008D713F" w:rsidRPr="005A181A" w:rsidRDefault="008D713F" w:rsidP="006715EA">
            <w:pPr>
              <w:pStyle w:val="E"/>
              <w:spacing w:after="0"/>
              <w:ind w:firstLine="0"/>
              <w:rPr>
                <w:sz w:val="20"/>
                <w:szCs w:val="20"/>
              </w:rPr>
            </w:pPr>
            <w:r w:rsidRPr="005A181A">
              <w:rPr>
                <w:sz w:val="20"/>
                <w:szCs w:val="20"/>
              </w:rPr>
              <w:t>100,00</w:t>
            </w:r>
          </w:p>
        </w:tc>
        <w:tc>
          <w:tcPr>
            <w:tcW w:w="520" w:type="pct"/>
            <w:shd w:val="clear" w:color="auto" w:fill="auto"/>
            <w:vAlign w:val="center"/>
            <w:hideMark/>
          </w:tcPr>
          <w:p w14:paraId="0036C74F" w14:textId="77777777" w:rsidR="008D713F" w:rsidRPr="005A181A" w:rsidRDefault="008D713F" w:rsidP="006715EA">
            <w:pPr>
              <w:pStyle w:val="E"/>
              <w:spacing w:after="0"/>
              <w:ind w:firstLine="0"/>
              <w:rPr>
                <w:sz w:val="20"/>
                <w:szCs w:val="20"/>
              </w:rPr>
            </w:pPr>
            <w:r w:rsidRPr="005A181A">
              <w:rPr>
                <w:sz w:val="20"/>
                <w:szCs w:val="20"/>
              </w:rPr>
              <w:t>100,00</w:t>
            </w:r>
          </w:p>
        </w:tc>
        <w:tc>
          <w:tcPr>
            <w:tcW w:w="557" w:type="pct"/>
            <w:shd w:val="clear" w:color="auto" w:fill="auto"/>
            <w:vAlign w:val="center"/>
            <w:hideMark/>
          </w:tcPr>
          <w:p w14:paraId="5088CB95" w14:textId="77777777" w:rsidR="008D713F" w:rsidRPr="005A181A" w:rsidRDefault="008D713F" w:rsidP="006715EA">
            <w:pPr>
              <w:pStyle w:val="E"/>
              <w:spacing w:after="0"/>
              <w:ind w:firstLine="0"/>
              <w:rPr>
                <w:sz w:val="20"/>
                <w:szCs w:val="20"/>
              </w:rPr>
            </w:pPr>
            <w:r w:rsidRPr="005A181A">
              <w:rPr>
                <w:sz w:val="20"/>
                <w:szCs w:val="20"/>
              </w:rPr>
              <w:t>100,00</w:t>
            </w:r>
          </w:p>
        </w:tc>
      </w:tr>
      <w:tr w:rsidR="008D713F" w:rsidRPr="005A181A" w14:paraId="3C0563D9" w14:textId="77777777" w:rsidTr="006715EA">
        <w:trPr>
          <w:trHeight w:val="20"/>
        </w:trPr>
        <w:tc>
          <w:tcPr>
            <w:tcW w:w="1021" w:type="pct"/>
            <w:vMerge/>
            <w:shd w:val="clear" w:color="auto" w:fill="auto"/>
            <w:vAlign w:val="center"/>
            <w:hideMark/>
          </w:tcPr>
          <w:p w14:paraId="61044296" w14:textId="77777777" w:rsidR="008D713F" w:rsidRPr="005A181A" w:rsidRDefault="008D713F" w:rsidP="006715EA">
            <w:pPr>
              <w:pStyle w:val="E"/>
              <w:spacing w:after="0"/>
              <w:ind w:firstLine="0"/>
              <w:rPr>
                <w:sz w:val="20"/>
                <w:szCs w:val="20"/>
              </w:rPr>
            </w:pPr>
          </w:p>
        </w:tc>
        <w:tc>
          <w:tcPr>
            <w:tcW w:w="1821" w:type="pct"/>
            <w:shd w:val="clear" w:color="auto" w:fill="auto"/>
            <w:vAlign w:val="center"/>
            <w:hideMark/>
          </w:tcPr>
          <w:p w14:paraId="7B7B5AB1" w14:textId="77777777" w:rsidR="008D713F" w:rsidRPr="005A181A" w:rsidRDefault="008D713F" w:rsidP="006715EA">
            <w:pPr>
              <w:pStyle w:val="E"/>
              <w:spacing w:after="0"/>
              <w:ind w:firstLine="0"/>
              <w:rPr>
                <w:sz w:val="20"/>
                <w:szCs w:val="20"/>
              </w:rPr>
            </w:pPr>
            <w:r w:rsidRPr="005A181A">
              <w:rPr>
                <w:sz w:val="20"/>
                <w:szCs w:val="20"/>
              </w:rPr>
              <w:t>Доля расходов на оплату услуг электроснабжения в совокупном доходе населения</w:t>
            </w:r>
          </w:p>
        </w:tc>
        <w:tc>
          <w:tcPr>
            <w:tcW w:w="512" w:type="pct"/>
            <w:shd w:val="clear" w:color="auto" w:fill="auto"/>
            <w:noWrap/>
            <w:vAlign w:val="center"/>
            <w:hideMark/>
          </w:tcPr>
          <w:p w14:paraId="46532F36" w14:textId="77777777" w:rsidR="008D713F" w:rsidRPr="005A181A" w:rsidRDefault="008D713F" w:rsidP="006715EA">
            <w:pPr>
              <w:pStyle w:val="E"/>
              <w:spacing w:after="0"/>
              <w:ind w:firstLine="0"/>
              <w:rPr>
                <w:sz w:val="20"/>
                <w:szCs w:val="20"/>
              </w:rPr>
            </w:pPr>
            <w:r w:rsidRPr="005A181A">
              <w:rPr>
                <w:sz w:val="20"/>
                <w:szCs w:val="20"/>
              </w:rPr>
              <w:t>%</w:t>
            </w:r>
          </w:p>
        </w:tc>
        <w:tc>
          <w:tcPr>
            <w:tcW w:w="569" w:type="pct"/>
            <w:shd w:val="clear" w:color="auto" w:fill="auto"/>
            <w:vAlign w:val="center"/>
          </w:tcPr>
          <w:p w14:paraId="00470EA7" w14:textId="77777777" w:rsidR="008D713F" w:rsidRPr="005A181A" w:rsidRDefault="008D713F" w:rsidP="006715EA">
            <w:pPr>
              <w:pStyle w:val="E"/>
              <w:spacing w:after="0"/>
              <w:ind w:firstLine="0"/>
              <w:rPr>
                <w:sz w:val="20"/>
                <w:szCs w:val="20"/>
                <w:lang w:val="ru-RU"/>
              </w:rPr>
            </w:pPr>
            <w:r>
              <w:rPr>
                <w:sz w:val="20"/>
                <w:szCs w:val="20"/>
                <w:lang w:val="ru-RU"/>
              </w:rPr>
              <w:t>1,09</w:t>
            </w:r>
          </w:p>
        </w:tc>
        <w:tc>
          <w:tcPr>
            <w:tcW w:w="520" w:type="pct"/>
            <w:shd w:val="clear" w:color="auto" w:fill="auto"/>
            <w:vAlign w:val="center"/>
          </w:tcPr>
          <w:p w14:paraId="4109BC96" w14:textId="77777777" w:rsidR="008D713F" w:rsidRPr="005A181A" w:rsidRDefault="008D713F" w:rsidP="006715EA">
            <w:pPr>
              <w:pStyle w:val="E"/>
              <w:spacing w:after="0"/>
              <w:ind w:firstLine="0"/>
              <w:rPr>
                <w:sz w:val="20"/>
                <w:szCs w:val="20"/>
                <w:lang w:val="ru-RU"/>
              </w:rPr>
            </w:pPr>
            <w:r>
              <w:rPr>
                <w:sz w:val="20"/>
                <w:szCs w:val="20"/>
                <w:lang w:val="ru-RU"/>
              </w:rPr>
              <w:t>1,18</w:t>
            </w:r>
          </w:p>
        </w:tc>
        <w:tc>
          <w:tcPr>
            <w:tcW w:w="557" w:type="pct"/>
            <w:shd w:val="clear" w:color="auto" w:fill="auto"/>
            <w:vAlign w:val="center"/>
          </w:tcPr>
          <w:p w14:paraId="2D94AEDF" w14:textId="77777777" w:rsidR="008D713F" w:rsidRPr="005A181A" w:rsidRDefault="008D713F" w:rsidP="006715EA">
            <w:pPr>
              <w:pStyle w:val="E"/>
              <w:spacing w:after="0"/>
              <w:ind w:firstLine="0"/>
              <w:rPr>
                <w:sz w:val="20"/>
                <w:szCs w:val="20"/>
                <w:lang w:val="ru-RU"/>
              </w:rPr>
            </w:pPr>
            <w:r>
              <w:rPr>
                <w:sz w:val="20"/>
                <w:szCs w:val="20"/>
                <w:lang w:val="ru-RU"/>
              </w:rPr>
              <w:t>1,14</w:t>
            </w:r>
          </w:p>
        </w:tc>
      </w:tr>
      <w:tr w:rsidR="008D713F" w:rsidRPr="005A181A" w14:paraId="4A80280C" w14:textId="77777777" w:rsidTr="006715EA">
        <w:trPr>
          <w:trHeight w:val="20"/>
        </w:trPr>
        <w:tc>
          <w:tcPr>
            <w:tcW w:w="1021" w:type="pct"/>
            <w:vMerge/>
            <w:shd w:val="clear" w:color="auto" w:fill="auto"/>
            <w:vAlign w:val="center"/>
            <w:hideMark/>
          </w:tcPr>
          <w:p w14:paraId="35D45692" w14:textId="77777777" w:rsidR="008D713F" w:rsidRPr="005A181A" w:rsidRDefault="008D713F" w:rsidP="006715EA">
            <w:pPr>
              <w:pStyle w:val="E"/>
              <w:spacing w:after="0"/>
              <w:ind w:firstLine="0"/>
              <w:rPr>
                <w:sz w:val="20"/>
                <w:szCs w:val="20"/>
              </w:rPr>
            </w:pPr>
          </w:p>
        </w:tc>
        <w:tc>
          <w:tcPr>
            <w:tcW w:w="1821" w:type="pct"/>
            <w:shd w:val="clear" w:color="auto" w:fill="auto"/>
            <w:vAlign w:val="center"/>
            <w:hideMark/>
          </w:tcPr>
          <w:p w14:paraId="2E09F79B" w14:textId="77777777" w:rsidR="008D713F" w:rsidRPr="005A181A" w:rsidRDefault="008D713F" w:rsidP="006715EA">
            <w:pPr>
              <w:pStyle w:val="E"/>
              <w:spacing w:after="0"/>
              <w:ind w:firstLine="0"/>
              <w:rPr>
                <w:sz w:val="20"/>
                <w:szCs w:val="20"/>
              </w:rPr>
            </w:pPr>
            <w:r w:rsidRPr="005A181A">
              <w:rPr>
                <w:sz w:val="20"/>
                <w:szCs w:val="20"/>
              </w:rPr>
              <w:t>Индекс нового строительства электрических сетей</w:t>
            </w:r>
          </w:p>
        </w:tc>
        <w:tc>
          <w:tcPr>
            <w:tcW w:w="512" w:type="pct"/>
            <w:shd w:val="clear" w:color="auto" w:fill="auto"/>
            <w:noWrap/>
            <w:vAlign w:val="center"/>
            <w:hideMark/>
          </w:tcPr>
          <w:p w14:paraId="4F6CC39C" w14:textId="77777777" w:rsidR="008D713F" w:rsidRPr="005A181A" w:rsidRDefault="008D713F" w:rsidP="006715EA">
            <w:pPr>
              <w:pStyle w:val="E"/>
              <w:spacing w:after="0"/>
              <w:ind w:firstLine="0"/>
              <w:rPr>
                <w:sz w:val="20"/>
                <w:szCs w:val="20"/>
              </w:rPr>
            </w:pPr>
            <w:r w:rsidRPr="005A181A">
              <w:rPr>
                <w:sz w:val="20"/>
                <w:szCs w:val="20"/>
              </w:rPr>
              <w:t xml:space="preserve">ед. </w:t>
            </w:r>
          </w:p>
        </w:tc>
        <w:tc>
          <w:tcPr>
            <w:tcW w:w="569" w:type="pct"/>
            <w:shd w:val="clear" w:color="auto" w:fill="auto"/>
            <w:vAlign w:val="center"/>
          </w:tcPr>
          <w:p w14:paraId="1A990A65" w14:textId="77777777" w:rsidR="008D713F" w:rsidRPr="000C4148" w:rsidRDefault="008D713F" w:rsidP="006715EA">
            <w:pPr>
              <w:pStyle w:val="E"/>
              <w:spacing w:after="0"/>
              <w:ind w:firstLine="0"/>
              <w:rPr>
                <w:sz w:val="20"/>
                <w:szCs w:val="20"/>
                <w:lang w:val="ru-RU"/>
              </w:rPr>
            </w:pPr>
            <w:r>
              <w:rPr>
                <w:sz w:val="20"/>
                <w:szCs w:val="20"/>
                <w:lang w:val="ru-RU"/>
              </w:rPr>
              <w:t>0,000</w:t>
            </w:r>
          </w:p>
        </w:tc>
        <w:tc>
          <w:tcPr>
            <w:tcW w:w="520" w:type="pct"/>
            <w:shd w:val="clear" w:color="auto" w:fill="auto"/>
            <w:vAlign w:val="center"/>
          </w:tcPr>
          <w:p w14:paraId="7C308C8B" w14:textId="77777777" w:rsidR="008D713F" w:rsidRPr="005A181A" w:rsidRDefault="008D713F" w:rsidP="006715EA">
            <w:pPr>
              <w:pStyle w:val="E"/>
              <w:spacing w:after="0"/>
              <w:ind w:firstLine="0"/>
              <w:rPr>
                <w:sz w:val="20"/>
                <w:szCs w:val="20"/>
                <w:lang w:val="ru-RU"/>
              </w:rPr>
            </w:pPr>
            <w:r>
              <w:rPr>
                <w:sz w:val="20"/>
                <w:szCs w:val="20"/>
                <w:lang w:val="ru-RU"/>
              </w:rPr>
              <w:t>0,000</w:t>
            </w:r>
          </w:p>
        </w:tc>
        <w:tc>
          <w:tcPr>
            <w:tcW w:w="557" w:type="pct"/>
            <w:shd w:val="clear" w:color="auto" w:fill="auto"/>
            <w:vAlign w:val="center"/>
          </w:tcPr>
          <w:p w14:paraId="6D8CB81D" w14:textId="77777777" w:rsidR="008D713F" w:rsidRPr="005A181A" w:rsidRDefault="008D713F" w:rsidP="006715EA">
            <w:pPr>
              <w:pStyle w:val="E"/>
              <w:spacing w:after="0"/>
              <w:ind w:firstLine="0"/>
              <w:rPr>
                <w:sz w:val="20"/>
                <w:szCs w:val="20"/>
                <w:lang w:val="ru-RU"/>
              </w:rPr>
            </w:pPr>
            <w:r>
              <w:rPr>
                <w:sz w:val="20"/>
                <w:szCs w:val="20"/>
                <w:lang w:val="ru-RU"/>
              </w:rPr>
              <w:t>0,088</w:t>
            </w:r>
          </w:p>
        </w:tc>
      </w:tr>
      <w:tr w:rsidR="008D713F" w:rsidRPr="005A181A" w14:paraId="20F8E4FD" w14:textId="77777777" w:rsidTr="006715EA">
        <w:trPr>
          <w:trHeight w:val="20"/>
        </w:trPr>
        <w:tc>
          <w:tcPr>
            <w:tcW w:w="1021" w:type="pct"/>
            <w:vMerge/>
            <w:shd w:val="clear" w:color="auto" w:fill="auto"/>
            <w:vAlign w:val="center"/>
            <w:hideMark/>
          </w:tcPr>
          <w:p w14:paraId="318D2369" w14:textId="77777777" w:rsidR="008D713F" w:rsidRPr="005A181A" w:rsidRDefault="008D713F" w:rsidP="006715EA">
            <w:pPr>
              <w:pStyle w:val="E"/>
              <w:spacing w:after="0"/>
              <w:ind w:firstLine="0"/>
              <w:rPr>
                <w:sz w:val="20"/>
                <w:szCs w:val="20"/>
                <w:highlight w:val="yellow"/>
              </w:rPr>
            </w:pPr>
          </w:p>
        </w:tc>
        <w:tc>
          <w:tcPr>
            <w:tcW w:w="1821" w:type="pct"/>
            <w:shd w:val="clear" w:color="auto" w:fill="auto"/>
            <w:vAlign w:val="center"/>
            <w:hideMark/>
          </w:tcPr>
          <w:p w14:paraId="0E943ED3" w14:textId="77777777" w:rsidR="008D713F" w:rsidRPr="005A181A" w:rsidRDefault="008D713F" w:rsidP="006715EA">
            <w:pPr>
              <w:pStyle w:val="E"/>
              <w:spacing w:after="0"/>
              <w:ind w:firstLine="0"/>
              <w:rPr>
                <w:sz w:val="20"/>
                <w:szCs w:val="20"/>
              </w:rPr>
            </w:pPr>
            <w:r w:rsidRPr="005A181A">
              <w:rPr>
                <w:sz w:val="20"/>
                <w:szCs w:val="20"/>
              </w:rPr>
              <w:t xml:space="preserve">Удельное электропотребление </w:t>
            </w:r>
          </w:p>
        </w:tc>
        <w:tc>
          <w:tcPr>
            <w:tcW w:w="512" w:type="pct"/>
            <w:shd w:val="clear" w:color="auto" w:fill="auto"/>
            <w:noWrap/>
            <w:vAlign w:val="center"/>
            <w:hideMark/>
          </w:tcPr>
          <w:p w14:paraId="683AE9A9" w14:textId="77777777" w:rsidR="008D713F" w:rsidRPr="005A181A" w:rsidRDefault="008D713F" w:rsidP="006715EA">
            <w:pPr>
              <w:pStyle w:val="E"/>
              <w:spacing w:after="0"/>
              <w:ind w:firstLine="0"/>
              <w:rPr>
                <w:sz w:val="20"/>
                <w:szCs w:val="20"/>
              </w:rPr>
            </w:pPr>
            <w:r w:rsidRPr="005A181A">
              <w:rPr>
                <w:sz w:val="20"/>
                <w:szCs w:val="20"/>
              </w:rPr>
              <w:t>тыс.кВт*ч/чел.</w:t>
            </w:r>
          </w:p>
        </w:tc>
        <w:tc>
          <w:tcPr>
            <w:tcW w:w="569" w:type="pct"/>
            <w:shd w:val="clear" w:color="auto" w:fill="auto"/>
            <w:vAlign w:val="center"/>
          </w:tcPr>
          <w:p w14:paraId="3722DD66" w14:textId="77777777" w:rsidR="008D713F" w:rsidRPr="005A181A" w:rsidRDefault="008D713F" w:rsidP="006715EA">
            <w:pPr>
              <w:pStyle w:val="E"/>
              <w:spacing w:after="0"/>
              <w:ind w:firstLine="0"/>
              <w:rPr>
                <w:sz w:val="20"/>
                <w:szCs w:val="20"/>
                <w:lang w:val="ru-RU"/>
              </w:rPr>
            </w:pPr>
            <w:r>
              <w:rPr>
                <w:sz w:val="20"/>
                <w:szCs w:val="20"/>
                <w:lang w:val="ru-RU"/>
              </w:rPr>
              <w:t>4,38</w:t>
            </w:r>
          </w:p>
        </w:tc>
        <w:tc>
          <w:tcPr>
            <w:tcW w:w="520" w:type="pct"/>
            <w:shd w:val="clear" w:color="auto" w:fill="auto"/>
            <w:vAlign w:val="center"/>
          </w:tcPr>
          <w:p w14:paraId="4F946633" w14:textId="77777777" w:rsidR="008D713F" w:rsidRPr="005A181A" w:rsidRDefault="008D713F" w:rsidP="006715EA">
            <w:pPr>
              <w:pStyle w:val="E"/>
              <w:spacing w:after="0"/>
              <w:ind w:firstLine="0"/>
              <w:rPr>
                <w:sz w:val="20"/>
                <w:szCs w:val="20"/>
                <w:lang w:val="ru-RU"/>
              </w:rPr>
            </w:pPr>
            <w:r>
              <w:rPr>
                <w:sz w:val="20"/>
                <w:szCs w:val="20"/>
                <w:lang w:val="ru-RU"/>
              </w:rPr>
              <w:t>4,70</w:t>
            </w:r>
          </w:p>
        </w:tc>
        <w:tc>
          <w:tcPr>
            <w:tcW w:w="557" w:type="pct"/>
            <w:shd w:val="clear" w:color="auto" w:fill="auto"/>
            <w:vAlign w:val="center"/>
          </w:tcPr>
          <w:p w14:paraId="0B218BB2" w14:textId="77777777" w:rsidR="008D713F" w:rsidRPr="005A181A" w:rsidRDefault="008D713F" w:rsidP="006715EA">
            <w:pPr>
              <w:pStyle w:val="E"/>
              <w:spacing w:after="0"/>
              <w:ind w:firstLine="0"/>
              <w:rPr>
                <w:sz w:val="20"/>
                <w:szCs w:val="20"/>
                <w:lang w:val="ru-RU"/>
              </w:rPr>
            </w:pPr>
            <w:r>
              <w:rPr>
                <w:sz w:val="20"/>
                <w:szCs w:val="20"/>
                <w:lang w:val="ru-RU"/>
              </w:rPr>
              <w:t>4,58</w:t>
            </w:r>
          </w:p>
        </w:tc>
      </w:tr>
      <w:tr w:rsidR="008D713F" w:rsidRPr="005A181A" w14:paraId="0FFD475D" w14:textId="77777777" w:rsidTr="006715EA">
        <w:trPr>
          <w:trHeight w:val="20"/>
        </w:trPr>
        <w:tc>
          <w:tcPr>
            <w:tcW w:w="1021" w:type="pct"/>
            <w:vMerge w:val="restart"/>
            <w:shd w:val="clear" w:color="auto" w:fill="auto"/>
            <w:vAlign w:val="center"/>
            <w:hideMark/>
          </w:tcPr>
          <w:p w14:paraId="07756FAB" w14:textId="77777777" w:rsidR="008D713F" w:rsidRPr="005A181A" w:rsidRDefault="008D713F" w:rsidP="006715EA">
            <w:pPr>
              <w:pStyle w:val="E"/>
              <w:spacing w:after="0"/>
              <w:ind w:firstLine="0"/>
              <w:rPr>
                <w:sz w:val="20"/>
                <w:szCs w:val="20"/>
              </w:rPr>
            </w:pPr>
            <w:r w:rsidRPr="005A181A">
              <w:rPr>
                <w:sz w:val="20"/>
                <w:szCs w:val="20"/>
              </w:rPr>
              <w:t>Спрос на услуги электроснабжения</w:t>
            </w:r>
          </w:p>
        </w:tc>
        <w:tc>
          <w:tcPr>
            <w:tcW w:w="1821" w:type="pct"/>
            <w:shd w:val="clear" w:color="auto" w:fill="auto"/>
            <w:vAlign w:val="center"/>
            <w:hideMark/>
          </w:tcPr>
          <w:p w14:paraId="3F49979D" w14:textId="77777777" w:rsidR="008D713F" w:rsidRPr="005A181A" w:rsidRDefault="008D713F" w:rsidP="006715EA">
            <w:pPr>
              <w:pStyle w:val="E"/>
              <w:spacing w:after="0"/>
              <w:ind w:firstLine="0"/>
              <w:rPr>
                <w:sz w:val="20"/>
                <w:szCs w:val="20"/>
              </w:rPr>
            </w:pPr>
            <w:r w:rsidRPr="005A181A">
              <w:rPr>
                <w:sz w:val="20"/>
                <w:szCs w:val="20"/>
              </w:rPr>
              <w:t>Прирост нагрузок всех потребителей</w:t>
            </w:r>
          </w:p>
        </w:tc>
        <w:tc>
          <w:tcPr>
            <w:tcW w:w="512" w:type="pct"/>
            <w:shd w:val="clear" w:color="auto" w:fill="auto"/>
            <w:noWrap/>
            <w:vAlign w:val="center"/>
            <w:hideMark/>
          </w:tcPr>
          <w:p w14:paraId="054A271F" w14:textId="77777777" w:rsidR="008D713F" w:rsidRPr="005A181A" w:rsidRDefault="008D713F" w:rsidP="006715EA">
            <w:pPr>
              <w:pStyle w:val="E"/>
              <w:spacing w:after="0"/>
              <w:ind w:firstLine="0"/>
              <w:rPr>
                <w:sz w:val="20"/>
                <w:szCs w:val="20"/>
              </w:rPr>
            </w:pPr>
            <w:r w:rsidRPr="005A181A">
              <w:rPr>
                <w:sz w:val="20"/>
                <w:szCs w:val="20"/>
              </w:rPr>
              <w:t>тыс. кВт*ч</w:t>
            </w:r>
          </w:p>
        </w:tc>
        <w:tc>
          <w:tcPr>
            <w:tcW w:w="569" w:type="pct"/>
            <w:shd w:val="clear" w:color="auto" w:fill="auto"/>
            <w:vAlign w:val="center"/>
          </w:tcPr>
          <w:p w14:paraId="08CB95E0" w14:textId="77777777" w:rsidR="008D713F" w:rsidRPr="005A181A" w:rsidRDefault="008D713F" w:rsidP="006715EA">
            <w:pPr>
              <w:pStyle w:val="E"/>
              <w:spacing w:after="0"/>
              <w:ind w:firstLine="0"/>
              <w:rPr>
                <w:sz w:val="20"/>
                <w:szCs w:val="20"/>
                <w:lang w:val="ru-RU"/>
              </w:rPr>
            </w:pPr>
            <w:r>
              <w:rPr>
                <w:sz w:val="20"/>
                <w:szCs w:val="20"/>
                <w:lang w:val="ru-RU"/>
              </w:rPr>
              <w:t>0,168</w:t>
            </w:r>
          </w:p>
        </w:tc>
        <w:tc>
          <w:tcPr>
            <w:tcW w:w="520" w:type="pct"/>
            <w:shd w:val="clear" w:color="auto" w:fill="auto"/>
            <w:vAlign w:val="center"/>
          </w:tcPr>
          <w:p w14:paraId="05415C0A" w14:textId="77777777" w:rsidR="008D713F" w:rsidRPr="005A181A" w:rsidRDefault="008D713F" w:rsidP="006715EA">
            <w:pPr>
              <w:pStyle w:val="E"/>
              <w:spacing w:after="0"/>
              <w:ind w:firstLine="0"/>
              <w:rPr>
                <w:sz w:val="20"/>
                <w:szCs w:val="20"/>
                <w:lang w:val="ru-RU"/>
              </w:rPr>
            </w:pPr>
            <w:r>
              <w:rPr>
                <w:sz w:val="20"/>
                <w:szCs w:val="20"/>
                <w:lang w:val="ru-RU"/>
              </w:rPr>
              <w:t>0,659</w:t>
            </w:r>
          </w:p>
        </w:tc>
        <w:tc>
          <w:tcPr>
            <w:tcW w:w="557" w:type="pct"/>
            <w:shd w:val="clear" w:color="auto" w:fill="auto"/>
            <w:vAlign w:val="center"/>
          </w:tcPr>
          <w:p w14:paraId="37749ECF" w14:textId="77777777" w:rsidR="008D713F" w:rsidRPr="005A181A" w:rsidRDefault="008D713F" w:rsidP="006715EA">
            <w:pPr>
              <w:pStyle w:val="E"/>
              <w:spacing w:after="0"/>
              <w:ind w:firstLine="0"/>
              <w:rPr>
                <w:sz w:val="20"/>
                <w:szCs w:val="20"/>
                <w:lang w:val="ru-RU"/>
              </w:rPr>
            </w:pPr>
            <w:r>
              <w:rPr>
                <w:sz w:val="20"/>
                <w:szCs w:val="20"/>
                <w:lang w:val="ru-RU"/>
              </w:rPr>
              <w:t>0,000</w:t>
            </w:r>
          </w:p>
        </w:tc>
      </w:tr>
      <w:tr w:rsidR="008D713F" w:rsidRPr="005A181A" w14:paraId="7C6F0C17" w14:textId="77777777" w:rsidTr="006715EA">
        <w:trPr>
          <w:trHeight w:val="20"/>
        </w:trPr>
        <w:tc>
          <w:tcPr>
            <w:tcW w:w="1021" w:type="pct"/>
            <w:vMerge/>
            <w:shd w:val="clear" w:color="auto" w:fill="auto"/>
            <w:vAlign w:val="center"/>
            <w:hideMark/>
          </w:tcPr>
          <w:p w14:paraId="02A77E4D" w14:textId="77777777" w:rsidR="008D713F" w:rsidRPr="005A181A" w:rsidRDefault="008D713F" w:rsidP="006715EA">
            <w:pPr>
              <w:pStyle w:val="E"/>
              <w:spacing w:after="0"/>
              <w:ind w:firstLine="0"/>
              <w:rPr>
                <w:sz w:val="20"/>
                <w:szCs w:val="20"/>
              </w:rPr>
            </w:pPr>
          </w:p>
        </w:tc>
        <w:tc>
          <w:tcPr>
            <w:tcW w:w="1821" w:type="pct"/>
            <w:shd w:val="clear" w:color="auto" w:fill="auto"/>
            <w:vAlign w:val="center"/>
            <w:hideMark/>
          </w:tcPr>
          <w:p w14:paraId="6EA4F655" w14:textId="77777777" w:rsidR="008D713F" w:rsidRPr="005A181A" w:rsidRDefault="008D713F" w:rsidP="006715EA">
            <w:pPr>
              <w:pStyle w:val="E"/>
              <w:spacing w:after="0"/>
              <w:ind w:firstLine="0"/>
              <w:rPr>
                <w:sz w:val="20"/>
                <w:szCs w:val="20"/>
              </w:rPr>
            </w:pPr>
            <w:r w:rsidRPr="005A181A">
              <w:rPr>
                <w:sz w:val="20"/>
                <w:szCs w:val="20"/>
              </w:rPr>
              <w:t>Обеспеченность приборами учета жилых домов</w:t>
            </w:r>
          </w:p>
        </w:tc>
        <w:tc>
          <w:tcPr>
            <w:tcW w:w="512" w:type="pct"/>
            <w:shd w:val="clear" w:color="auto" w:fill="auto"/>
            <w:noWrap/>
            <w:vAlign w:val="center"/>
            <w:hideMark/>
          </w:tcPr>
          <w:p w14:paraId="498B1B15" w14:textId="77777777" w:rsidR="008D713F" w:rsidRPr="005A181A" w:rsidRDefault="008D713F" w:rsidP="006715EA">
            <w:pPr>
              <w:pStyle w:val="E"/>
              <w:spacing w:after="0"/>
              <w:ind w:firstLine="0"/>
              <w:rPr>
                <w:sz w:val="20"/>
                <w:szCs w:val="20"/>
              </w:rPr>
            </w:pPr>
            <w:r w:rsidRPr="005A181A">
              <w:rPr>
                <w:sz w:val="20"/>
                <w:szCs w:val="20"/>
              </w:rPr>
              <w:t>%</w:t>
            </w:r>
          </w:p>
        </w:tc>
        <w:tc>
          <w:tcPr>
            <w:tcW w:w="569" w:type="pct"/>
            <w:shd w:val="clear" w:color="auto" w:fill="auto"/>
            <w:vAlign w:val="center"/>
          </w:tcPr>
          <w:p w14:paraId="789ADD4D" w14:textId="77777777" w:rsidR="008D713F" w:rsidRPr="000C4148" w:rsidRDefault="008D713F" w:rsidP="006715EA">
            <w:pPr>
              <w:pStyle w:val="E"/>
              <w:spacing w:after="0"/>
              <w:ind w:firstLine="0"/>
              <w:rPr>
                <w:sz w:val="20"/>
                <w:szCs w:val="20"/>
                <w:lang w:val="ru-RU"/>
              </w:rPr>
            </w:pPr>
            <w:r>
              <w:rPr>
                <w:sz w:val="20"/>
                <w:szCs w:val="20"/>
                <w:lang w:val="ru-RU"/>
              </w:rPr>
              <w:t>100,0</w:t>
            </w:r>
          </w:p>
        </w:tc>
        <w:tc>
          <w:tcPr>
            <w:tcW w:w="520" w:type="pct"/>
            <w:shd w:val="clear" w:color="auto" w:fill="auto"/>
            <w:vAlign w:val="center"/>
          </w:tcPr>
          <w:p w14:paraId="6828C9A8" w14:textId="77777777" w:rsidR="008D713F" w:rsidRPr="005A181A" w:rsidRDefault="008D713F" w:rsidP="006715EA">
            <w:pPr>
              <w:pStyle w:val="E"/>
              <w:spacing w:after="0"/>
              <w:ind w:firstLine="0"/>
              <w:rPr>
                <w:sz w:val="20"/>
                <w:szCs w:val="20"/>
                <w:lang w:val="ru-RU"/>
              </w:rPr>
            </w:pPr>
            <w:r>
              <w:rPr>
                <w:sz w:val="20"/>
                <w:szCs w:val="20"/>
                <w:lang w:val="ru-RU"/>
              </w:rPr>
              <w:t>100</w:t>
            </w:r>
          </w:p>
        </w:tc>
        <w:tc>
          <w:tcPr>
            <w:tcW w:w="557" w:type="pct"/>
            <w:shd w:val="clear" w:color="auto" w:fill="auto"/>
            <w:vAlign w:val="center"/>
          </w:tcPr>
          <w:p w14:paraId="7FCD2771" w14:textId="77777777" w:rsidR="008D713F" w:rsidRPr="005A181A" w:rsidRDefault="008D713F" w:rsidP="006715EA">
            <w:pPr>
              <w:pStyle w:val="E"/>
              <w:spacing w:after="0"/>
              <w:ind w:firstLine="0"/>
              <w:rPr>
                <w:sz w:val="20"/>
                <w:szCs w:val="20"/>
                <w:lang w:val="ru-RU"/>
              </w:rPr>
            </w:pPr>
            <w:r>
              <w:rPr>
                <w:sz w:val="20"/>
                <w:szCs w:val="20"/>
                <w:lang w:val="ru-RU"/>
              </w:rPr>
              <w:t>100</w:t>
            </w:r>
          </w:p>
        </w:tc>
      </w:tr>
      <w:tr w:rsidR="008D713F" w:rsidRPr="005A181A" w14:paraId="54DE6AA3" w14:textId="77777777" w:rsidTr="006715EA">
        <w:trPr>
          <w:trHeight w:val="20"/>
        </w:trPr>
        <w:tc>
          <w:tcPr>
            <w:tcW w:w="1021" w:type="pct"/>
            <w:shd w:val="clear" w:color="auto" w:fill="auto"/>
            <w:vAlign w:val="center"/>
            <w:hideMark/>
          </w:tcPr>
          <w:p w14:paraId="4B2FB9E1" w14:textId="77777777" w:rsidR="008D713F" w:rsidRPr="005A181A" w:rsidRDefault="008D713F" w:rsidP="006715EA">
            <w:pPr>
              <w:pStyle w:val="E"/>
              <w:spacing w:after="0"/>
              <w:ind w:firstLine="0"/>
              <w:rPr>
                <w:sz w:val="20"/>
                <w:szCs w:val="20"/>
              </w:rPr>
            </w:pPr>
            <w:r w:rsidRPr="005A181A">
              <w:rPr>
                <w:sz w:val="20"/>
                <w:szCs w:val="20"/>
              </w:rPr>
              <w:t>Надежность (бесперебойность) электроснабжения потребителей</w:t>
            </w:r>
          </w:p>
        </w:tc>
        <w:tc>
          <w:tcPr>
            <w:tcW w:w="1821" w:type="pct"/>
            <w:shd w:val="clear" w:color="auto" w:fill="auto"/>
            <w:vAlign w:val="center"/>
            <w:hideMark/>
          </w:tcPr>
          <w:p w14:paraId="00FAB965" w14:textId="77777777" w:rsidR="008D713F" w:rsidRPr="005A181A" w:rsidRDefault="008D713F" w:rsidP="006715EA">
            <w:pPr>
              <w:pStyle w:val="E"/>
              <w:spacing w:after="0"/>
              <w:ind w:firstLine="0"/>
              <w:rPr>
                <w:sz w:val="20"/>
                <w:szCs w:val="20"/>
              </w:rPr>
            </w:pPr>
            <w:r w:rsidRPr="005A181A">
              <w:rPr>
                <w:sz w:val="20"/>
                <w:szCs w:val="20"/>
              </w:rPr>
              <w:t>Уровень потерь электрической энергии</w:t>
            </w:r>
          </w:p>
        </w:tc>
        <w:tc>
          <w:tcPr>
            <w:tcW w:w="512" w:type="pct"/>
            <w:shd w:val="clear" w:color="auto" w:fill="auto"/>
            <w:noWrap/>
            <w:vAlign w:val="center"/>
            <w:hideMark/>
          </w:tcPr>
          <w:p w14:paraId="2DA70433" w14:textId="77777777" w:rsidR="008D713F" w:rsidRPr="005A181A" w:rsidRDefault="008D713F" w:rsidP="006715EA">
            <w:pPr>
              <w:pStyle w:val="E"/>
              <w:spacing w:after="0"/>
              <w:ind w:firstLine="0"/>
              <w:rPr>
                <w:sz w:val="20"/>
                <w:szCs w:val="20"/>
              </w:rPr>
            </w:pPr>
            <w:r w:rsidRPr="005A181A">
              <w:rPr>
                <w:sz w:val="20"/>
                <w:szCs w:val="20"/>
              </w:rPr>
              <w:t>%</w:t>
            </w:r>
          </w:p>
        </w:tc>
        <w:tc>
          <w:tcPr>
            <w:tcW w:w="569" w:type="pct"/>
            <w:shd w:val="clear" w:color="auto" w:fill="auto"/>
            <w:noWrap/>
            <w:vAlign w:val="center"/>
          </w:tcPr>
          <w:p w14:paraId="7B58EE51" w14:textId="77777777" w:rsidR="008D713F" w:rsidRPr="005A181A" w:rsidRDefault="008D713F" w:rsidP="006715EA">
            <w:pPr>
              <w:pStyle w:val="E"/>
              <w:spacing w:after="0"/>
              <w:ind w:firstLine="0"/>
              <w:rPr>
                <w:sz w:val="20"/>
                <w:szCs w:val="20"/>
              </w:rPr>
            </w:pPr>
            <w:r w:rsidRPr="005A181A">
              <w:rPr>
                <w:sz w:val="20"/>
                <w:szCs w:val="20"/>
              </w:rPr>
              <w:t>н/д</w:t>
            </w:r>
          </w:p>
        </w:tc>
        <w:tc>
          <w:tcPr>
            <w:tcW w:w="520" w:type="pct"/>
            <w:shd w:val="clear" w:color="auto" w:fill="auto"/>
            <w:noWrap/>
            <w:vAlign w:val="center"/>
            <w:hideMark/>
          </w:tcPr>
          <w:p w14:paraId="1DBBA44F" w14:textId="77777777" w:rsidR="008D713F" w:rsidRPr="005A181A" w:rsidRDefault="008D713F" w:rsidP="006715EA">
            <w:pPr>
              <w:pStyle w:val="E"/>
              <w:spacing w:after="0"/>
              <w:ind w:firstLine="0"/>
              <w:rPr>
                <w:sz w:val="20"/>
                <w:szCs w:val="20"/>
              </w:rPr>
            </w:pPr>
            <w:r w:rsidRPr="005A181A">
              <w:rPr>
                <w:sz w:val="20"/>
                <w:szCs w:val="20"/>
              </w:rPr>
              <w:t>н/д</w:t>
            </w:r>
          </w:p>
        </w:tc>
        <w:tc>
          <w:tcPr>
            <w:tcW w:w="557" w:type="pct"/>
            <w:shd w:val="clear" w:color="auto" w:fill="auto"/>
            <w:noWrap/>
            <w:vAlign w:val="center"/>
            <w:hideMark/>
          </w:tcPr>
          <w:p w14:paraId="429B24C5" w14:textId="77777777" w:rsidR="008D713F" w:rsidRPr="005A181A" w:rsidRDefault="008D713F" w:rsidP="006715EA">
            <w:pPr>
              <w:pStyle w:val="E"/>
              <w:spacing w:after="0"/>
              <w:ind w:firstLine="0"/>
              <w:rPr>
                <w:sz w:val="20"/>
                <w:szCs w:val="20"/>
              </w:rPr>
            </w:pPr>
            <w:r w:rsidRPr="005A181A">
              <w:rPr>
                <w:sz w:val="20"/>
                <w:szCs w:val="20"/>
              </w:rPr>
              <w:t>н/д</w:t>
            </w:r>
          </w:p>
        </w:tc>
      </w:tr>
    </w:tbl>
    <w:p w14:paraId="73ADDD95" w14:textId="77777777" w:rsidR="008D713F" w:rsidRPr="005A181A" w:rsidRDefault="008D713F" w:rsidP="008D713F">
      <w:pPr>
        <w:pStyle w:val="a5"/>
        <w:keepNext/>
        <w:spacing w:before="0" w:after="0" w:line="240" w:lineRule="auto"/>
        <w:ind w:firstLine="0"/>
        <w:contextualSpacing/>
        <w:jc w:val="center"/>
        <w:rPr>
          <w:i w:val="0"/>
          <w:sz w:val="24"/>
          <w:szCs w:val="24"/>
        </w:rPr>
      </w:pPr>
    </w:p>
    <w:p w14:paraId="701A8C52" w14:textId="70CD1593" w:rsidR="008D713F" w:rsidRPr="005A181A" w:rsidRDefault="008D713F" w:rsidP="008D713F">
      <w:pPr>
        <w:keepNext/>
        <w:contextualSpacing/>
        <w:jc w:val="both"/>
        <w:rPr>
          <w:bCs/>
          <w:lang w:eastAsia="x-none"/>
        </w:rPr>
      </w:pPr>
      <w:r w:rsidRPr="005A181A">
        <w:rPr>
          <w:bCs/>
          <w:lang w:val="x-none" w:eastAsia="x-none"/>
        </w:rPr>
        <w:t xml:space="preserve">Таблица </w:t>
      </w:r>
      <w:r w:rsidRPr="005A181A">
        <w:rPr>
          <w:bCs/>
          <w:lang w:val="x-none" w:eastAsia="x-none"/>
        </w:rPr>
        <w:fldChar w:fldCharType="begin"/>
      </w:r>
      <w:r w:rsidRPr="005A181A">
        <w:rPr>
          <w:bCs/>
          <w:lang w:val="x-none" w:eastAsia="x-none"/>
        </w:rPr>
        <w:instrText xml:space="preserve"> SEQ Таблица \* ARABIC </w:instrText>
      </w:r>
      <w:r w:rsidRPr="005A181A">
        <w:rPr>
          <w:bCs/>
          <w:lang w:val="x-none" w:eastAsia="x-none"/>
        </w:rPr>
        <w:fldChar w:fldCharType="separate"/>
      </w:r>
      <w:r w:rsidR="0066723B">
        <w:rPr>
          <w:bCs/>
          <w:noProof/>
          <w:lang w:val="x-none" w:eastAsia="x-none"/>
        </w:rPr>
        <w:t>82</w:t>
      </w:r>
      <w:r w:rsidRPr="005A181A">
        <w:rPr>
          <w:bCs/>
          <w:lang w:val="x-none" w:eastAsia="x-none"/>
        </w:rPr>
        <w:fldChar w:fldCharType="end"/>
      </w:r>
      <w:r w:rsidRPr="005A181A">
        <w:rPr>
          <w:bCs/>
          <w:lang w:val="x-none" w:eastAsia="x-none"/>
        </w:rPr>
        <w:t xml:space="preserve"> – </w:t>
      </w:r>
      <w:r w:rsidRPr="005A181A">
        <w:rPr>
          <w:bCs/>
          <w:lang w:eastAsia="x-none"/>
        </w:rPr>
        <w:t>Целевые показатели развития системы теплоснабжения с.п. Со</w:t>
      </w:r>
      <w:r>
        <w:rPr>
          <w:bCs/>
          <w:lang w:eastAsia="x-none"/>
        </w:rPr>
        <w:t>сновка</w:t>
      </w:r>
    </w:p>
    <w:p w14:paraId="458614E8" w14:textId="77777777" w:rsidR="008D713F" w:rsidRPr="005A181A" w:rsidRDefault="008D713F" w:rsidP="008D713F">
      <w:pPr>
        <w:keepNext/>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39"/>
        <w:gridCol w:w="5892"/>
        <w:gridCol w:w="1580"/>
        <w:gridCol w:w="1580"/>
        <w:gridCol w:w="1437"/>
        <w:gridCol w:w="1698"/>
      </w:tblGrid>
      <w:tr w:rsidR="008D713F" w:rsidRPr="005A181A" w14:paraId="1AA4E9DB" w14:textId="77777777" w:rsidTr="006715EA">
        <w:trPr>
          <w:trHeight w:val="20"/>
          <w:tblHeader/>
        </w:trPr>
        <w:tc>
          <w:tcPr>
            <w:tcW w:w="2428" w:type="dxa"/>
            <w:vMerge w:val="restart"/>
            <w:shd w:val="clear" w:color="auto" w:fill="auto"/>
            <w:vAlign w:val="center"/>
            <w:hideMark/>
          </w:tcPr>
          <w:p w14:paraId="43DCF082" w14:textId="77777777" w:rsidR="008D713F" w:rsidRPr="005A181A" w:rsidRDefault="008D713F" w:rsidP="006715EA">
            <w:pPr>
              <w:pStyle w:val="E"/>
              <w:spacing w:after="0"/>
              <w:ind w:firstLine="0"/>
              <w:jc w:val="center"/>
              <w:rPr>
                <w:sz w:val="20"/>
                <w:szCs w:val="20"/>
              </w:rPr>
            </w:pPr>
            <w:r w:rsidRPr="005A181A">
              <w:rPr>
                <w:sz w:val="20"/>
                <w:szCs w:val="20"/>
              </w:rPr>
              <w:t>Показатель</w:t>
            </w:r>
          </w:p>
        </w:tc>
        <w:tc>
          <w:tcPr>
            <w:tcW w:w="5865" w:type="dxa"/>
            <w:vMerge w:val="restart"/>
            <w:shd w:val="clear" w:color="auto" w:fill="auto"/>
            <w:vAlign w:val="center"/>
            <w:hideMark/>
          </w:tcPr>
          <w:p w14:paraId="0E03781B" w14:textId="77777777" w:rsidR="008D713F" w:rsidRPr="005A181A" w:rsidRDefault="008D713F" w:rsidP="006715EA">
            <w:pPr>
              <w:pStyle w:val="E"/>
              <w:spacing w:after="0"/>
              <w:ind w:firstLine="0"/>
              <w:jc w:val="center"/>
              <w:rPr>
                <w:sz w:val="20"/>
                <w:szCs w:val="20"/>
              </w:rPr>
            </w:pPr>
            <w:r w:rsidRPr="005A181A">
              <w:rPr>
                <w:sz w:val="20"/>
                <w:szCs w:val="20"/>
              </w:rPr>
              <w:t>Индикатор</w:t>
            </w:r>
          </w:p>
        </w:tc>
        <w:tc>
          <w:tcPr>
            <w:tcW w:w="1573" w:type="dxa"/>
            <w:vMerge w:val="restart"/>
            <w:shd w:val="clear" w:color="auto" w:fill="auto"/>
            <w:noWrap/>
            <w:vAlign w:val="center"/>
            <w:hideMark/>
          </w:tcPr>
          <w:p w14:paraId="36236539" w14:textId="77777777" w:rsidR="008D713F" w:rsidRPr="005A181A" w:rsidRDefault="008D713F" w:rsidP="006715EA">
            <w:pPr>
              <w:pStyle w:val="E"/>
              <w:spacing w:after="0"/>
              <w:ind w:firstLine="0"/>
              <w:jc w:val="center"/>
              <w:rPr>
                <w:sz w:val="20"/>
                <w:szCs w:val="20"/>
              </w:rPr>
            </w:pPr>
            <w:r w:rsidRPr="005A181A">
              <w:rPr>
                <w:sz w:val="20"/>
                <w:szCs w:val="20"/>
              </w:rPr>
              <w:t>Ед.изм.</w:t>
            </w:r>
          </w:p>
        </w:tc>
        <w:tc>
          <w:tcPr>
            <w:tcW w:w="4694" w:type="dxa"/>
            <w:gridSpan w:val="3"/>
            <w:shd w:val="clear" w:color="auto" w:fill="auto"/>
            <w:vAlign w:val="center"/>
          </w:tcPr>
          <w:p w14:paraId="06EF0524" w14:textId="77777777" w:rsidR="008D713F" w:rsidRPr="005A181A" w:rsidRDefault="008D713F" w:rsidP="006715EA">
            <w:pPr>
              <w:pStyle w:val="E"/>
              <w:spacing w:after="0"/>
              <w:ind w:firstLine="0"/>
              <w:jc w:val="center"/>
              <w:rPr>
                <w:sz w:val="20"/>
                <w:szCs w:val="20"/>
              </w:rPr>
            </w:pPr>
            <w:r w:rsidRPr="005A181A">
              <w:rPr>
                <w:sz w:val="20"/>
                <w:szCs w:val="20"/>
              </w:rPr>
              <w:t>Значения по периодам</w:t>
            </w:r>
          </w:p>
        </w:tc>
      </w:tr>
      <w:tr w:rsidR="008D713F" w:rsidRPr="005A181A" w14:paraId="1EC8DBC0" w14:textId="77777777" w:rsidTr="006715EA">
        <w:trPr>
          <w:trHeight w:val="20"/>
          <w:tblHeader/>
        </w:trPr>
        <w:tc>
          <w:tcPr>
            <w:tcW w:w="2428" w:type="dxa"/>
            <w:vMerge/>
            <w:shd w:val="clear" w:color="auto" w:fill="auto"/>
            <w:vAlign w:val="center"/>
            <w:hideMark/>
          </w:tcPr>
          <w:p w14:paraId="43AC3DBE" w14:textId="77777777" w:rsidR="008D713F" w:rsidRPr="005A181A" w:rsidRDefault="008D713F" w:rsidP="006715EA">
            <w:pPr>
              <w:pStyle w:val="E"/>
              <w:spacing w:after="0"/>
              <w:ind w:firstLine="0"/>
              <w:jc w:val="center"/>
              <w:rPr>
                <w:sz w:val="20"/>
                <w:szCs w:val="20"/>
              </w:rPr>
            </w:pPr>
          </w:p>
        </w:tc>
        <w:tc>
          <w:tcPr>
            <w:tcW w:w="5865" w:type="dxa"/>
            <w:vMerge/>
            <w:shd w:val="clear" w:color="auto" w:fill="auto"/>
            <w:vAlign w:val="center"/>
            <w:hideMark/>
          </w:tcPr>
          <w:p w14:paraId="41C96AEE" w14:textId="77777777" w:rsidR="008D713F" w:rsidRPr="005A181A" w:rsidRDefault="008D713F" w:rsidP="006715EA">
            <w:pPr>
              <w:pStyle w:val="E"/>
              <w:spacing w:after="0"/>
              <w:ind w:firstLine="0"/>
              <w:jc w:val="center"/>
              <w:rPr>
                <w:sz w:val="20"/>
                <w:szCs w:val="20"/>
              </w:rPr>
            </w:pPr>
          </w:p>
        </w:tc>
        <w:tc>
          <w:tcPr>
            <w:tcW w:w="1573" w:type="dxa"/>
            <w:vMerge/>
            <w:shd w:val="clear" w:color="auto" w:fill="auto"/>
            <w:vAlign w:val="center"/>
            <w:hideMark/>
          </w:tcPr>
          <w:p w14:paraId="6717FC2F" w14:textId="77777777" w:rsidR="008D713F" w:rsidRPr="005A181A" w:rsidRDefault="008D713F" w:rsidP="006715EA">
            <w:pPr>
              <w:pStyle w:val="E"/>
              <w:spacing w:after="0"/>
              <w:ind w:firstLine="0"/>
              <w:jc w:val="center"/>
              <w:rPr>
                <w:sz w:val="20"/>
                <w:szCs w:val="20"/>
              </w:rPr>
            </w:pPr>
          </w:p>
        </w:tc>
        <w:tc>
          <w:tcPr>
            <w:tcW w:w="1573" w:type="dxa"/>
            <w:shd w:val="clear" w:color="auto" w:fill="auto"/>
            <w:vAlign w:val="center"/>
          </w:tcPr>
          <w:p w14:paraId="1E327B1B" w14:textId="77777777" w:rsidR="008D713F" w:rsidRPr="005A181A" w:rsidRDefault="008D713F" w:rsidP="006715EA">
            <w:pPr>
              <w:pStyle w:val="E"/>
              <w:spacing w:after="0"/>
              <w:ind w:firstLine="0"/>
              <w:jc w:val="center"/>
              <w:rPr>
                <w:color w:val="000000"/>
                <w:sz w:val="20"/>
                <w:szCs w:val="20"/>
              </w:rPr>
            </w:pPr>
            <w:r w:rsidRPr="005A181A">
              <w:rPr>
                <w:color w:val="000000"/>
                <w:sz w:val="20"/>
                <w:szCs w:val="20"/>
              </w:rPr>
              <w:t>2020 г.</w:t>
            </w:r>
          </w:p>
        </w:tc>
        <w:tc>
          <w:tcPr>
            <w:tcW w:w="1431" w:type="dxa"/>
            <w:shd w:val="clear" w:color="auto" w:fill="auto"/>
            <w:vAlign w:val="center"/>
            <w:hideMark/>
          </w:tcPr>
          <w:p w14:paraId="11A98118" w14:textId="77777777" w:rsidR="008D713F" w:rsidRPr="005A181A" w:rsidRDefault="008D713F" w:rsidP="006715EA">
            <w:pPr>
              <w:pStyle w:val="E"/>
              <w:spacing w:after="0"/>
              <w:ind w:firstLine="0"/>
              <w:jc w:val="center"/>
              <w:rPr>
                <w:color w:val="000000"/>
                <w:sz w:val="20"/>
                <w:szCs w:val="20"/>
              </w:rPr>
            </w:pPr>
            <w:r w:rsidRPr="005A181A">
              <w:rPr>
                <w:color w:val="000000"/>
                <w:sz w:val="20"/>
                <w:szCs w:val="20"/>
              </w:rPr>
              <w:t>2021 г.</w:t>
            </w:r>
          </w:p>
        </w:tc>
        <w:tc>
          <w:tcPr>
            <w:tcW w:w="1690" w:type="dxa"/>
            <w:shd w:val="clear" w:color="auto" w:fill="auto"/>
            <w:vAlign w:val="center"/>
            <w:hideMark/>
          </w:tcPr>
          <w:p w14:paraId="2ECA37BB" w14:textId="77777777" w:rsidR="008D713F" w:rsidRPr="005A181A" w:rsidRDefault="008D713F" w:rsidP="006715EA">
            <w:pPr>
              <w:pStyle w:val="E"/>
              <w:spacing w:after="0"/>
              <w:ind w:firstLine="0"/>
              <w:jc w:val="center"/>
              <w:rPr>
                <w:color w:val="000000"/>
                <w:sz w:val="20"/>
                <w:szCs w:val="20"/>
              </w:rPr>
            </w:pPr>
            <w:r w:rsidRPr="005A181A">
              <w:rPr>
                <w:color w:val="000000"/>
                <w:sz w:val="20"/>
                <w:szCs w:val="20"/>
              </w:rPr>
              <w:t>2022-20</w:t>
            </w:r>
            <w:r w:rsidRPr="005A181A">
              <w:rPr>
                <w:color w:val="000000"/>
                <w:sz w:val="20"/>
                <w:szCs w:val="20"/>
                <w:lang w:val="ru-RU"/>
              </w:rPr>
              <w:t>30</w:t>
            </w:r>
            <w:r w:rsidRPr="005A181A">
              <w:rPr>
                <w:color w:val="000000"/>
                <w:sz w:val="20"/>
                <w:szCs w:val="20"/>
              </w:rPr>
              <w:t xml:space="preserve"> г.г.</w:t>
            </w:r>
          </w:p>
        </w:tc>
      </w:tr>
      <w:tr w:rsidR="008D713F" w:rsidRPr="005A181A" w14:paraId="480551DA" w14:textId="77777777" w:rsidTr="006715EA">
        <w:trPr>
          <w:trHeight w:val="20"/>
        </w:trPr>
        <w:tc>
          <w:tcPr>
            <w:tcW w:w="2428" w:type="dxa"/>
            <w:vMerge w:val="restart"/>
            <w:shd w:val="clear" w:color="auto" w:fill="auto"/>
            <w:vAlign w:val="center"/>
            <w:hideMark/>
          </w:tcPr>
          <w:p w14:paraId="1AA30DEC" w14:textId="77777777" w:rsidR="008D713F" w:rsidRPr="005A181A" w:rsidRDefault="008D713F" w:rsidP="006715EA">
            <w:pPr>
              <w:pStyle w:val="E"/>
              <w:spacing w:after="0"/>
              <w:ind w:firstLine="0"/>
              <w:rPr>
                <w:sz w:val="20"/>
                <w:szCs w:val="20"/>
              </w:rPr>
            </w:pPr>
            <w:r w:rsidRPr="005A181A">
              <w:rPr>
                <w:sz w:val="20"/>
                <w:szCs w:val="20"/>
              </w:rPr>
              <w:t>Доступность услуг теплоснабжения</w:t>
            </w:r>
          </w:p>
        </w:tc>
        <w:tc>
          <w:tcPr>
            <w:tcW w:w="5865" w:type="dxa"/>
            <w:shd w:val="clear" w:color="auto" w:fill="auto"/>
            <w:vAlign w:val="center"/>
            <w:hideMark/>
          </w:tcPr>
          <w:p w14:paraId="7C59E0E9" w14:textId="77777777" w:rsidR="008D713F" w:rsidRPr="005A181A" w:rsidRDefault="008D713F" w:rsidP="006715EA">
            <w:pPr>
              <w:pStyle w:val="E"/>
              <w:spacing w:after="0"/>
              <w:ind w:firstLine="0"/>
              <w:rPr>
                <w:sz w:val="20"/>
                <w:szCs w:val="20"/>
              </w:rPr>
            </w:pPr>
            <w:r w:rsidRPr="005A181A">
              <w:rPr>
                <w:sz w:val="20"/>
                <w:szCs w:val="20"/>
              </w:rPr>
              <w:t>Доля расходов на оплату услуг теплоснабжения в совокупном доходе населения</w:t>
            </w:r>
          </w:p>
        </w:tc>
        <w:tc>
          <w:tcPr>
            <w:tcW w:w="1573" w:type="dxa"/>
            <w:shd w:val="clear" w:color="auto" w:fill="auto"/>
            <w:noWrap/>
            <w:vAlign w:val="center"/>
            <w:hideMark/>
          </w:tcPr>
          <w:p w14:paraId="1F16441B" w14:textId="77777777" w:rsidR="008D713F" w:rsidRPr="005A181A" w:rsidRDefault="008D713F" w:rsidP="006715EA">
            <w:pPr>
              <w:pStyle w:val="E"/>
              <w:spacing w:after="0"/>
              <w:ind w:firstLine="0"/>
              <w:rPr>
                <w:sz w:val="20"/>
                <w:szCs w:val="20"/>
              </w:rPr>
            </w:pPr>
            <w:r w:rsidRPr="005A181A">
              <w:rPr>
                <w:sz w:val="20"/>
                <w:szCs w:val="20"/>
              </w:rPr>
              <w:t>%</w:t>
            </w:r>
          </w:p>
        </w:tc>
        <w:tc>
          <w:tcPr>
            <w:tcW w:w="1573" w:type="dxa"/>
            <w:shd w:val="clear" w:color="auto" w:fill="auto"/>
            <w:vAlign w:val="center"/>
          </w:tcPr>
          <w:p w14:paraId="343F8438"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0,27</w:t>
            </w:r>
          </w:p>
        </w:tc>
        <w:tc>
          <w:tcPr>
            <w:tcW w:w="1431" w:type="dxa"/>
            <w:shd w:val="clear" w:color="auto" w:fill="auto"/>
            <w:vAlign w:val="center"/>
          </w:tcPr>
          <w:p w14:paraId="03C02BF8"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0,27</w:t>
            </w:r>
          </w:p>
        </w:tc>
        <w:tc>
          <w:tcPr>
            <w:tcW w:w="1690" w:type="dxa"/>
            <w:shd w:val="clear" w:color="auto" w:fill="auto"/>
            <w:vAlign w:val="center"/>
          </w:tcPr>
          <w:p w14:paraId="7E63717A"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0,26</w:t>
            </w:r>
          </w:p>
        </w:tc>
      </w:tr>
      <w:tr w:rsidR="008D713F" w:rsidRPr="005A181A" w14:paraId="38EDF27A" w14:textId="77777777" w:rsidTr="006715EA">
        <w:trPr>
          <w:trHeight w:val="20"/>
        </w:trPr>
        <w:tc>
          <w:tcPr>
            <w:tcW w:w="2428" w:type="dxa"/>
            <w:vMerge/>
            <w:shd w:val="clear" w:color="auto" w:fill="auto"/>
            <w:vAlign w:val="center"/>
            <w:hideMark/>
          </w:tcPr>
          <w:p w14:paraId="0F21EDD7"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23AE1C30" w14:textId="77777777" w:rsidR="008D713F" w:rsidRPr="005A181A" w:rsidRDefault="008D713F" w:rsidP="006715EA">
            <w:pPr>
              <w:pStyle w:val="E"/>
              <w:spacing w:after="0"/>
              <w:ind w:firstLine="0"/>
              <w:rPr>
                <w:sz w:val="20"/>
                <w:szCs w:val="20"/>
              </w:rPr>
            </w:pPr>
            <w:r w:rsidRPr="005A181A">
              <w:rPr>
                <w:sz w:val="20"/>
                <w:szCs w:val="20"/>
              </w:rPr>
              <w:t>Индекс нового строительства тепловых сетей</w:t>
            </w:r>
          </w:p>
        </w:tc>
        <w:tc>
          <w:tcPr>
            <w:tcW w:w="1573" w:type="dxa"/>
            <w:shd w:val="clear" w:color="auto" w:fill="auto"/>
            <w:noWrap/>
            <w:vAlign w:val="center"/>
            <w:hideMark/>
          </w:tcPr>
          <w:p w14:paraId="697C1110" w14:textId="77777777" w:rsidR="008D713F" w:rsidRPr="005A181A" w:rsidRDefault="008D713F" w:rsidP="006715EA">
            <w:pPr>
              <w:pStyle w:val="E"/>
              <w:spacing w:after="0"/>
              <w:ind w:firstLine="0"/>
              <w:rPr>
                <w:sz w:val="20"/>
                <w:szCs w:val="20"/>
              </w:rPr>
            </w:pPr>
            <w:r w:rsidRPr="005A181A">
              <w:rPr>
                <w:sz w:val="20"/>
                <w:szCs w:val="20"/>
              </w:rPr>
              <w:t xml:space="preserve">ед. </w:t>
            </w:r>
          </w:p>
        </w:tc>
        <w:tc>
          <w:tcPr>
            <w:tcW w:w="1573" w:type="dxa"/>
            <w:shd w:val="clear" w:color="auto" w:fill="auto"/>
            <w:vAlign w:val="center"/>
          </w:tcPr>
          <w:p w14:paraId="57A7726B"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0,009</w:t>
            </w:r>
          </w:p>
        </w:tc>
        <w:tc>
          <w:tcPr>
            <w:tcW w:w="1431" w:type="dxa"/>
            <w:shd w:val="clear" w:color="auto" w:fill="auto"/>
            <w:vAlign w:val="center"/>
          </w:tcPr>
          <w:p w14:paraId="4DDD6A62"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0,010</w:t>
            </w:r>
          </w:p>
        </w:tc>
        <w:tc>
          <w:tcPr>
            <w:tcW w:w="1690" w:type="dxa"/>
            <w:shd w:val="clear" w:color="auto" w:fill="auto"/>
            <w:vAlign w:val="center"/>
          </w:tcPr>
          <w:p w14:paraId="42470093"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0,000</w:t>
            </w:r>
          </w:p>
        </w:tc>
      </w:tr>
      <w:tr w:rsidR="008D713F" w:rsidRPr="005A181A" w14:paraId="71A3C635" w14:textId="77777777" w:rsidTr="006715EA">
        <w:trPr>
          <w:trHeight w:val="20"/>
        </w:trPr>
        <w:tc>
          <w:tcPr>
            <w:tcW w:w="2428" w:type="dxa"/>
            <w:vMerge/>
            <w:shd w:val="clear" w:color="auto" w:fill="auto"/>
            <w:vAlign w:val="center"/>
            <w:hideMark/>
          </w:tcPr>
          <w:p w14:paraId="1B7BFB74"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7E6A4F67" w14:textId="77777777" w:rsidR="008D713F" w:rsidRPr="005A181A" w:rsidRDefault="008D713F" w:rsidP="006715EA">
            <w:pPr>
              <w:pStyle w:val="E"/>
              <w:spacing w:after="0"/>
              <w:ind w:firstLine="0"/>
              <w:rPr>
                <w:sz w:val="20"/>
                <w:szCs w:val="20"/>
              </w:rPr>
            </w:pPr>
            <w:r w:rsidRPr="005A181A">
              <w:rPr>
                <w:sz w:val="20"/>
                <w:szCs w:val="20"/>
              </w:rPr>
              <w:t xml:space="preserve">Удельное теплопотребление  </w:t>
            </w:r>
          </w:p>
        </w:tc>
        <w:tc>
          <w:tcPr>
            <w:tcW w:w="1573" w:type="dxa"/>
            <w:shd w:val="clear" w:color="auto" w:fill="auto"/>
            <w:noWrap/>
            <w:vAlign w:val="center"/>
            <w:hideMark/>
          </w:tcPr>
          <w:p w14:paraId="4F752072" w14:textId="77777777" w:rsidR="008D713F" w:rsidRPr="005A181A" w:rsidRDefault="008D713F" w:rsidP="006715EA">
            <w:pPr>
              <w:pStyle w:val="E"/>
              <w:spacing w:after="0"/>
              <w:ind w:firstLine="0"/>
              <w:rPr>
                <w:sz w:val="20"/>
                <w:szCs w:val="20"/>
              </w:rPr>
            </w:pPr>
            <w:r w:rsidRPr="005A181A">
              <w:rPr>
                <w:sz w:val="20"/>
                <w:szCs w:val="20"/>
              </w:rPr>
              <w:t>Гкал/чел.</w:t>
            </w:r>
          </w:p>
        </w:tc>
        <w:tc>
          <w:tcPr>
            <w:tcW w:w="1573" w:type="dxa"/>
            <w:shd w:val="clear" w:color="auto" w:fill="auto"/>
            <w:vAlign w:val="center"/>
          </w:tcPr>
          <w:p w14:paraId="5B6AA355" w14:textId="77777777" w:rsidR="008D713F" w:rsidRPr="005A181A" w:rsidRDefault="008D713F" w:rsidP="006715EA">
            <w:pPr>
              <w:pStyle w:val="E"/>
              <w:spacing w:after="0"/>
              <w:ind w:firstLine="0"/>
              <w:rPr>
                <w:sz w:val="20"/>
                <w:szCs w:val="20"/>
                <w:lang w:val="ru-RU"/>
              </w:rPr>
            </w:pPr>
            <w:r>
              <w:rPr>
                <w:sz w:val="20"/>
                <w:szCs w:val="20"/>
                <w:lang w:val="ru-RU"/>
              </w:rPr>
              <w:t>2,69</w:t>
            </w:r>
          </w:p>
        </w:tc>
        <w:tc>
          <w:tcPr>
            <w:tcW w:w="1431" w:type="dxa"/>
            <w:shd w:val="clear" w:color="auto" w:fill="auto"/>
            <w:vAlign w:val="center"/>
          </w:tcPr>
          <w:p w14:paraId="2508DFA1" w14:textId="77777777" w:rsidR="008D713F" w:rsidRPr="005A181A" w:rsidRDefault="008D713F" w:rsidP="006715EA">
            <w:pPr>
              <w:pStyle w:val="E"/>
              <w:spacing w:after="0"/>
              <w:ind w:firstLine="0"/>
              <w:rPr>
                <w:sz w:val="20"/>
                <w:szCs w:val="20"/>
                <w:lang w:val="ru-RU"/>
              </w:rPr>
            </w:pPr>
            <w:r>
              <w:rPr>
                <w:sz w:val="20"/>
                <w:szCs w:val="20"/>
                <w:lang w:val="ru-RU"/>
              </w:rPr>
              <w:t>2,97</w:t>
            </w:r>
          </w:p>
        </w:tc>
        <w:tc>
          <w:tcPr>
            <w:tcW w:w="1690" w:type="dxa"/>
            <w:shd w:val="clear" w:color="auto" w:fill="auto"/>
            <w:vAlign w:val="center"/>
          </w:tcPr>
          <w:p w14:paraId="6077DE9B" w14:textId="77777777" w:rsidR="008D713F" w:rsidRPr="005A181A" w:rsidRDefault="008D713F" w:rsidP="006715EA">
            <w:pPr>
              <w:pStyle w:val="E"/>
              <w:spacing w:after="0"/>
              <w:ind w:firstLine="0"/>
              <w:rPr>
                <w:sz w:val="20"/>
                <w:szCs w:val="20"/>
                <w:lang w:val="ru-RU"/>
              </w:rPr>
            </w:pPr>
            <w:r>
              <w:rPr>
                <w:sz w:val="20"/>
                <w:szCs w:val="20"/>
                <w:lang w:val="ru-RU"/>
              </w:rPr>
              <w:t>3,10</w:t>
            </w:r>
          </w:p>
        </w:tc>
      </w:tr>
      <w:tr w:rsidR="008D713F" w:rsidRPr="005A181A" w14:paraId="5912300C" w14:textId="77777777" w:rsidTr="006715EA">
        <w:trPr>
          <w:trHeight w:val="20"/>
        </w:trPr>
        <w:tc>
          <w:tcPr>
            <w:tcW w:w="2428" w:type="dxa"/>
            <w:vMerge w:val="restart"/>
            <w:shd w:val="clear" w:color="auto" w:fill="auto"/>
            <w:vAlign w:val="center"/>
            <w:hideMark/>
          </w:tcPr>
          <w:p w14:paraId="32F7E0A8" w14:textId="77777777" w:rsidR="008D713F" w:rsidRPr="005A181A" w:rsidRDefault="008D713F" w:rsidP="006715EA">
            <w:pPr>
              <w:pStyle w:val="E"/>
              <w:spacing w:after="0"/>
              <w:ind w:firstLine="0"/>
              <w:rPr>
                <w:sz w:val="20"/>
                <w:szCs w:val="20"/>
              </w:rPr>
            </w:pPr>
            <w:r w:rsidRPr="005A181A">
              <w:rPr>
                <w:sz w:val="20"/>
                <w:szCs w:val="20"/>
              </w:rPr>
              <w:t>Спрос на услуги теплоснабжения</w:t>
            </w:r>
          </w:p>
        </w:tc>
        <w:tc>
          <w:tcPr>
            <w:tcW w:w="5865" w:type="dxa"/>
            <w:shd w:val="clear" w:color="auto" w:fill="auto"/>
            <w:vAlign w:val="center"/>
            <w:hideMark/>
          </w:tcPr>
          <w:p w14:paraId="6A725B2E" w14:textId="77777777" w:rsidR="008D713F" w:rsidRPr="005A181A" w:rsidRDefault="008D713F" w:rsidP="006715EA">
            <w:pPr>
              <w:pStyle w:val="E"/>
              <w:spacing w:after="0"/>
              <w:ind w:firstLine="0"/>
              <w:rPr>
                <w:sz w:val="20"/>
                <w:szCs w:val="20"/>
              </w:rPr>
            </w:pPr>
            <w:r w:rsidRPr="005A181A">
              <w:rPr>
                <w:sz w:val="20"/>
                <w:szCs w:val="20"/>
              </w:rPr>
              <w:t>Отпуск тепловой энергии из тепловой сети (полезный отпуск)</w:t>
            </w:r>
          </w:p>
        </w:tc>
        <w:tc>
          <w:tcPr>
            <w:tcW w:w="1573" w:type="dxa"/>
            <w:shd w:val="clear" w:color="auto" w:fill="auto"/>
            <w:noWrap/>
            <w:vAlign w:val="center"/>
            <w:hideMark/>
          </w:tcPr>
          <w:p w14:paraId="4020DEDC" w14:textId="77777777" w:rsidR="008D713F" w:rsidRPr="005A181A" w:rsidRDefault="008D713F" w:rsidP="006715EA">
            <w:pPr>
              <w:pStyle w:val="E"/>
              <w:spacing w:after="0"/>
              <w:ind w:firstLine="0"/>
              <w:rPr>
                <w:sz w:val="20"/>
                <w:szCs w:val="20"/>
              </w:rPr>
            </w:pPr>
            <w:r w:rsidRPr="005A181A">
              <w:rPr>
                <w:sz w:val="20"/>
                <w:szCs w:val="20"/>
              </w:rPr>
              <w:t>тыс.Гкал</w:t>
            </w:r>
          </w:p>
        </w:tc>
        <w:tc>
          <w:tcPr>
            <w:tcW w:w="1573" w:type="dxa"/>
            <w:shd w:val="clear" w:color="auto" w:fill="auto"/>
            <w:vAlign w:val="center"/>
          </w:tcPr>
          <w:p w14:paraId="48126E05" w14:textId="77777777" w:rsidR="008D713F" w:rsidRPr="005A181A" w:rsidRDefault="008D713F" w:rsidP="006715EA">
            <w:pPr>
              <w:pStyle w:val="E"/>
              <w:spacing w:after="0"/>
              <w:ind w:firstLine="0"/>
              <w:rPr>
                <w:sz w:val="20"/>
                <w:szCs w:val="20"/>
                <w:lang w:val="ru-RU"/>
              </w:rPr>
            </w:pPr>
            <w:r>
              <w:rPr>
                <w:sz w:val="20"/>
                <w:szCs w:val="20"/>
                <w:lang w:val="ru-RU"/>
              </w:rPr>
              <w:t>23,917</w:t>
            </w:r>
          </w:p>
        </w:tc>
        <w:tc>
          <w:tcPr>
            <w:tcW w:w="1431" w:type="dxa"/>
            <w:shd w:val="clear" w:color="auto" w:fill="auto"/>
            <w:vAlign w:val="center"/>
          </w:tcPr>
          <w:p w14:paraId="06139654" w14:textId="77777777" w:rsidR="008D713F" w:rsidRPr="005A181A" w:rsidRDefault="008D713F" w:rsidP="006715EA">
            <w:pPr>
              <w:pStyle w:val="E"/>
              <w:spacing w:after="0"/>
              <w:ind w:firstLine="0"/>
              <w:rPr>
                <w:sz w:val="20"/>
                <w:szCs w:val="20"/>
                <w:lang w:val="ru-RU"/>
              </w:rPr>
            </w:pPr>
            <w:r>
              <w:rPr>
                <w:sz w:val="20"/>
                <w:szCs w:val="20"/>
                <w:lang w:val="ru-RU"/>
              </w:rPr>
              <w:t>25,619</w:t>
            </w:r>
          </w:p>
        </w:tc>
        <w:tc>
          <w:tcPr>
            <w:tcW w:w="1690" w:type="dxa"/>
            <w:shd w:val="clear" w:color="auto" w:fill="auto"/>
            <w:vAlign w:val="center"/>
          </w:tcPr>
          <w:p w14:paraId="387AC632" w14:textId="77777777" w:rsidR="008D713F" w:rsidRPr="005A181A" w:rsidRDefault="008D713F" w:rsidP="006715EA">
            <w:pPr>
              <w:pStyle w:val="E"/>
              <w:spacing w:after="0"/>
              <w:ind w:firstLine="0"/>
              <w:rPr>
                <w:sz w:val="20"/>
                <w:szCs w:val="20"/>
                <w:lang w:val="ru-RU"/>
              </w:rPr>
            </w:pPr>
            <w:r>
              <w:rPr>
                <w:sz w:val="20"/>
                <w:szCs w:val="20"/>
                <w:lang w:val="ru-RU"/>
              </w:rPr>
              <w:t>25,619</w:t>
            </w:r>
          </w:p>
        </w:tc>
      </w:tr>
      <w:tr w:rsidR="008D713F" w:rsidRPr="005A181A" w14:paraId="0C9C2FE5" w14:textId="77777777" w:rsidTr="006715EA">
        <w:trPr>
          <w:trHeight w:val="20"/>
        </w:trPr>
        <w:tc>
          <w:tcPr>
            <w:tcW w:w="2428" w:type="dxa"/>
            <w:vMerge/>
            <w:shd w:val="clear" w:color="auto" w:fill="auto"/>
            <w:vAlign w:val="center"/>
            <w:hideMark/>
          </w:tcPr>
          <w:p w14:paraId="29CA2BEE"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4C040EB2" w14:textId="77777777" w:rsidR="008D713F" w:rsidRPr="005A181A" w:rsidRDefault="008D713F" w:rsidP="006715EA">
            <w:pPr>
              <w:pStyle w:val="E"/>
              <w:spacing w:after="0"/>
              <w:ind w:firstLine="0"/>
              <w:rPr>
                <w:sz w:val="20"/>
                <w:szCs w:val="20"/>
              </w:rPr>
            </w:pPr>
            <w:r w:rsidRPr="005A181A">
              <w:rPr>
                <w:sz w:val="20"/>
                <w:szCs w:val="20"/>
              </w:rPr>
              <w:t>Собственные, хозяйственные и технологические нужды</w:t>
            </w:r>
          </w:p>
        </w:tc>
        <w:tc>
          <w:tcPr>
            <w:tcW w:w="1573" w:type="dxa"/>
            <w:shd w:val="clear" w:color="auto" w:fill="auto"/>
            <w:noWrap/>
            <w:vAlign w:val="center"/>
            <w:hideMark/>
          </w:tcPr>
          <w:p w14:paraId="52B49635" w14:textId="77777777" w:rsidR="008D713F" w:rsidRPr="005A181A" w:rsidRDefault="008D713F" w:rsidP="006715EA">
            <w:pPr>
              <w:pStyle w:val="E"/>
              <w:spacing w:after="0"/>
              <w:ind w:firstLine="0"/>
              <w:rPr>
                <w:sz w:val="20"/>
                <w:szCs w:val="20"/>
              </w:rPr>
            </w:pPr>
            <w:r w:rsidRPr="005A181A">
              <w:rPr>
                <w:sz w:val="20"/>
                <w:szCs w:val="20"/>
              </w:rPr>
              <w:t>тыс.Гкал</w:t>
            </w:r>
          </w:p>
        </w:tc>
        <w:tc>
          <w:tcPr>
            <w:tcW w:w="1573" w:type="dxa"/>
            <w:shd w:val="clear" w:color="auto" w:fill="auto"/>
            <w:vAlign w:val="center"/>
          </w:tcPr>
          <w:p w14:paraId="74F35D65" w14:textId="77777777" w:rsidR="008D713F" w:rsidRPr="005A181A" w:rsidRDefault="008D713F" w:rsidP="006715EA">
            <w:pPr>
              <w:pStyle w:val="E"/>
              <w:spacing w:after="0"/>
              <w:ind w:firstLine="0"/>
              <w:rPr>
                <w:sz w:val="20"/>
                <w:szCs w:val="20"/>
                <w:lang w:val="ru-RU"/>
              </w:rPr>
            </w:pPr>
            <w:r>
              <w:rPr>
                <w:sz w:val="20"/>
                <w:szCs w:val="20"/>
                <w:lang w:val="ru-RU"/>
              </w:rPr>
              <w:t>0,082</w:t>
            </w:r>
          </w:p>
        </w:tc>
        <w:tc>
          <w:tcPr>
            <w:tcW w:w="1431" w:type="dxa"/>
            <w:shd w:val="clear" w:color="auto" w:fill="auto"/>
            <w:vAlign w:val="center"/>
          </w:tcPr>
          <w:p w14:paraId="3752EC58" w14:textId="77777777" w:rsidR="008D713F" w:rsidRPr="005A181A" w:rsidRDefault="008D713F" w:rsidP="006715EA">
            <w:pPr>
              <w:pStyle w:val="E"/>
              <w:spacing w:after="0"/>
              <w:ind w:firstLine="0"/>
              <w:rPr>
                <w:sz w:val="20"/>
                <w:szCs w:val="20"/>
                <w:lang w:val="ru-RU"/>
              </w:rPr>
            </w:pPr>
            <w:r>
              <w:rPr>
                <w:sz w:val="20"/>
                <w:szCs w:val="20"/>
                <w:lang w:val="ru-RU"/>
              </w:rPr>
              <w:t>0,082</w:t>
            </w:r>
          </w:p>
        </w:tc>
        <w:tc>
          <w:tcPr>
            <w:tcW w:w="1690" w:type="dxa"/>
            <w:shd w:val="clear" w:color="auto" w:fill="auto"/>
            <w:vAlign w:val="center"/>
          </w:tcPr>
          <w:p w14:paraId="0341C12B" w14:textId="77777777" w:rsidR="008D713F" w:rsidRPr="005A181A" w:rsidRDefault="008D713F" w:rsidP="006715EA">
            <w:pPr>
              <w:pStyle w:val="E"/>
              <w:spacing w:after="0"/>
              <w:ind w:firstLine="0"/>
              <w:rPr>
                <w:sz w:val="20"/>
                <w:szCs w:val="20"/>
                <w:lang w:val="ru-RU"/>
              </w:rPr>
            </w:pPr>
            <w:r>
              <w:rPr>
                <w:sz w:val="20"/>
                <w:szCs w:val="20"/>
                <w:lang w:val="ru-RU"/>
              </w:rPr>
              <w:t>0,082</w:t>
            </w:r>
          </w:p>
        </w:tc>
      </w:tr>
      <w:tr w:rsidR="008D713F" w:rsidRPr="005A181A" w14:paraId="6FDF4F4A" w14:textId="77777777" w:rsidTr="006715EA">
        <w:trPr>
          <w:trHeight w:val="20"/>
        </w:trPr>
        <w:tc>
          <w:tcPr>
            <w:tcW w:w="2428" w:type="dxa"/>
            <w:vMerge/>
            <w:shd w:val="clear" w:color="auto" w:fill="auto"/>
            <w:vAlign w:val="center"/>
            <w:hideMark/>
          </w:tcPr>
          <w:p w14:paraId="5EE60A2E"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3A217B11" w14:textId="77777777" w:rsidR="008D713F" w:rsidRPr="005A181A" w:rsidRDefault="008D713F" w:rsidP="006715EA">
            <w:pPr>
              <w:pStyle w:val="E"/>
              <w:spacing w:after="0"/>
              <w:ind w:firstLine="0"/>
              <w:rPr>
                <w:sz w:val="20"/>
                <w:szCs w:val="20"/>
              </w:rPr>
            </w:pPr>
            <w:r w:rsidRPr="005A181A">
              <w:rPr>
                <w:sz w:val="20"/>
                <w:szCs w:val="20"/>
              </w:rPr>
              <w:t>Потери тепловой энергии в тепловых сетях</w:t>
            </w:r>
          </w:p>
        </w:tc>
        <w:tc>
          <w:tcPr>
            <w:tcW w:w="1573" w:type="dxa"/>
            <w:shd w:val="clear" w:color="auto" w:fill="auto"/>
            <w:noWrap/>
            <w:vAlign w:val="center"/>
            <w:hideMark/>
          </w:tcPr>
          <w:p w14:paraId="317B091A" w14:textId="77777777" w:rsidR="008D713F" w:rsidRPr="005A181A" w:rsidRDefault="008D713F" w:rsidP="006715EA">
            <w:pPr>
              <w:pStyle w:val="E"/>
              <w:spacing w:after="0"/>
              <w:ind w:firstLine="0"/>
              <w:rPr>
                <w:sz w:val="20"/>
                <w:szCs w:val="20"/>
              </w:rPr>
            </w:pPr>
            <w:r w:rsidRPr="005A181A">
              <w:rPr>
                <w:sz w:val="20"/>
                <w:szCs w:val="20"/>
              </w:rPr>
              <w:t>тыс.Гкал</w:t>
            </w:r>
          </w:p>
        </w:tc>
        <w:tc>
          <w:tcPr>
            <w:tcW w:w="1573" w:type="dxa"/>
            <w:shd w:val="clear" w:color="auto" w:fill="auto"/>
            <w:vAlign w:val="center"/>
          </w:tcPr>
          <w:p w14:paraId="581900B0" w14:textId="77777777" w:rsidR="008D713F" w:rsidRPr="005A181A" w:rsidRDefault="008D713F" w:rsidP="006715EA">
            <w:pPr>
              <w:pStyle w:val="E"/>
              <w:spacing w:after="0"/>
              <w:ind w:firstLine="0"/>
              <w:rPr>
                <w:sz w:val="20"/>
                <w:szCs w:val="20"/>
                <w:lang w:val="ru-RU"/>
              </w:rPr>
            </w:pPr>
            <w:r>
              <w:rPr>
                <w:sz w:val="20"/>
                <w:szCs w:val="20"/>
                <w:lang w:val="ru-RU"/>
              </w:rPr>
              <w:t>3,448</w:t>
            </w:r>
          </w:p>
        </w:tc>
        <w:tc>
          <w:tcPr>
            <w:tcW w:w="1431" w:type="dxa"/>
            <w:shd w:val="clear" w:color="auto" w:fill="auto"/>
            <w:vAlign w:val="center"/>
          </w:tcPr>
          <w:p w14:paraId="523C3C66" w14:textId="77777777" w:rsidR="008D713F" w:rsidRPr="005A181A" w:rsidRDefault="008D713F" w:rsidP="006715EA">
            <w:pPr>
              <w:pStyle w:val="E"/>
              <w:spacing w:after="0"/>
              <w:ind w:firstLine="0"/>
              <w:rPr>
                <w:sz w:val="20"/>
                <w:szCs w:val="20"/>
                <w:lang w:val="ru-RU"/>
              </w:rPr>
            </w:pPr>
            <w:r>
              <w:rPr>
                <w:sz w:val="20"/>
                <w:szCs w:val="20"/>
                <w:lang w:val="ru-RU"/>
              </w:rPr>
              <w:t>3,493</w:t>
            </w:r>
          </w:p>
        </w:tc>
        <w:tc>
          <w:tcPr>
            <w:tcW w:w="1690" w:type="dxa"/>
            <w:shd w:val="clear" w:color="auto" w:fill="auto"/>
            <w:vAlign w:val="center"/>
          </w:tcPr>
          <w:p w14:paraId="6BE5F470" w14:textId="77777777" w:rsidR="008D713F" w:rsidRPr="005A181A" w:rsidRDefault="008D713F" w:rsidP="006715EA">
            <w:pPr>
              <w:pStyle w:val="E"/>
              <w:spacing w:after="0"/>
              <w:ind w:firstLine="0"/>
              <w:rPr>
                <w:sz w:val="20"/>
                <w:szCs w:val="20"/>
                <w:lang w:val="ru-RU"/>
              </w:rPr>
            </w:pPr>
            <w:r>
              <w:rPr>
                <w:sz w:val="20"/>
                <w:szCs w:val="20"/>
                <w:lang w:val="ru-RU"/>
              </w:rPr>
              <w:t>3,493</w:t>
            </w:r>
          </w:p>
        </w:tc>
      </w:tr>
      <w:tr w:rsidR="008D713F" w:rsidRPr="005A181A" w14:paraId="555E3426" w14:textId="77777777" w:rsidTr="006715EA">
        <w:trPr>
          <w:trHeight w:val="20"/>
        </w:trPr>
        <w:tc>
          <w:tcPr>
            <w:tcW w:w="2428" w:type="dxa"/>
            <w:vMerge/>
            <w:shd w:val="clear" w:color="auto" w:fill="auto"/>
            <w:vAlign w:val="center"/>
            <w:hideMark/>
          </w:tcPr>
          <w:p w14:paraId="64F1CB95"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2B1BFD27" w14:textId="77777777" w:rsidR="008D713F" w:rsidRPr="005A181A" w:rsidRDefault="008D713F" w:rsidP="006715EA">
            <w:pPr>
              <w:pStyle w:val="E"/>
              <w:spacing w:after="0"/>
              <w:ind w:firstLine="0"/>
              <w:rPr>
                <w:sz w:val="20"/>
                <w:szCs w:val="20"/>
              </w:rPr>
            </w:pPr>
            <w:r w:rsidRPr="005A181A">
              <w:rPr>
                <w:sz w:val="20"/>
                <w:szCs w:val="20"/>
              </w:rPr>
              <w:t>Присоединенная нагрузка</w:t>
            </w:r>
          </w:p>
        </w:tc>
        <w:tc>
          <w:tcPr>
            <w:tcW w:w="1573" w:type="dxa"/>
            <w:shd w:val="clear" w:color="auto" w:fill="auto"/>
            <w:noWrap/>
            <w:vAlign w:val="center"/>
            <w:hideMark/>
          </w:tcPr>
          <w:p w14:paraId="6BCB9BD4" w14:textId="77777777" w:rsidR="008D713F" w:rsidRPr="005A181A" w:rsidRDefault="008D713F" w:rsidP="006715EA">
            <w:pPr>
              <w:pStyle w:val="E"/>
              <w:spacing w:after="0"/>
              <w:ind w:firstLine="0"/>
              <w:rPr>
                <w:sz w:val="20"/>
                <w:szCs w:val="20"/>
              </w:rPr>
            </w:pPr>
            <w:r w:rsidRPr="005A181A">
              <w:rPr>
                <w:sz w:val="20"/>
                <w:szCs w:val="20"/>
              </w:rPr>
              <w:t>Гкал/ч</w:t>
            </w:r>
          </w:p>
        </w:tc>
        <w:tc>
          <w:tcPr>
            <w:tcW w:w="1573" w:type="dxa"/>
            <w:shd w:val="clear" w:color="auto" w:fill="auto"/>
            <w:vAlign w:val="center"/>
          </w:tcPr>
          <w:p w14:paraId="7D260BF9"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7,264</w:t>
            </w:r>
          </w:p>
        </w:tc>
        <w:tc>
          <w:tcPr>
            <w:tcW w:w="1431" w:type="dxa"/>
            <w:shd w:val="clear" w:color="auto" w:fill="auto"/>
            <w:vAlign w:val="center"/>
          </w:tcPr>
          <w:p w14:paraId="37A64851"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7,613</w:t>
            </w:r>
          </w:p>
        </w:tc>
        <w:tc>
          <w:tcPr>
            <w:tcW w:w="1690" w:type="dxa"/>
            <w:shd w:val="clear" w:color="auto" w:fill="auto"/>
            <w:vAlign w:val="center"/>
          </w:tcPr>
          <w:p w14:paraId="013124D2"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7,613</w:t>
            </w:r>
          </w:p>
        </w:tc>
      </w:tr>
      <w:tr w:rsidR="008D713F" w:rsidRPr="005A181A" w14:paraId="08F92E18" w14:textId="77777777" w:rsidTr="006715EA">
        <w:trPr>
          <w:trHeight w:val="20"/>
        </w:trPr>
        <w:tc>
          <w:tcPr>
            <w:tcW w:w="2428" w:type="dxa"/>
            <w:vMerge/>
            <w:shd w:val="clear" w:color="auto" w:fill="auto"/>
            <w:vAlign w:val="center"/>
            <w:hideMark/>
          </w:tcPr>
          <w:p w14:paraId="1A0387ED"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1482402E" w14:textId="77777777" w:rsidR="008D713F" w:rsidRPr="005A181A" w:rsidRDefault="008D713F" w:rsidP="006715EA">
            <w:pPr>
              <w:pStyle w:val="E"/>
              <w:spacing w:after="0"/>
              <w:ind w:firstLine="0"/>
              <w:rPr>
                <w:sz w:val="20"/>
                <w:szCs w:val="20"/>
              </w:rPr>
            </w:pPr>
            <w:r w:rsidRPr="005A181A">
              <w:rPr>
                <w:sz w:val="20"/>
                <w:szCs w:val="20"/>
              </w:rPr>
              <w:t>Обеспеченность потребления тепловой энергии приборами учета</w:t>
            </w:r>
          </w:p>
        </w:tc>
        <w:tc>
          <w:tcPr>
            <w:tcW w:w="1573" w:type="dxa"/>
            <w:shd w:val="clear" w:color="auto" w:fill="auto"/>
            <w:noWrap/>
            <w:vAlign w:val="center"/>
            <w:hideMark/>
          </w:tcPr>
          <w:p w14:paraId="63E4D736" w14:textId="77777777" w:rsidR="008D713F" w:rsidRPr="005A181A" w:rsidRDefault="008D713F" w:rsidP="006715EA">
            <w:pPr>
              <w:pStyle w:val="E"/>
              <w:spacing w:after="0"/>
              <w:ind w:firstLine="0"/>
              <w:rPr>
                <w:sz w:val="20"/>
                <w:szCs w:val="20"/>
              </w:rPr>
            </w:pPr>
            <w:r w:rsidRPr="005A181A">
              <w:rPr>
                <w:sz w:val="20"/>
                <w:szCs w:val="20"/>
              </w:rPr>
              <w:t>%</w:t>
            </w:r>
          </w:p>
        </w:tc>
        <w:tc>
          <w:tcPr>
            <w:tcW w:w="1573" w:type="dxa"/>
            <w:shd w:val="clear" w:color="auto" w:fill="auto"/>
            <w:vAlign w:val="center"/>
          </w:tcPr>
          <w:p w14:paraId="5D211CCA"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51,0</w:t>
            </w:r>
          </w:p>
        </w:tc>
        <w:tc>
          <w:tcPr>
            <w:tcW w:w="1431" w:type="dxa"/>
            <w:shd w:val="clear" w:color="auto" w:fill="auto"/>
            <w:vAlign w:val="center"/>
          </w:tcPr>
          <w:p w14:paraId="5A5A59FB"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58,0</w:t>
            </w:r>
          </w:p>
        </w:tc>
        <w:tc>
          <w:tcPr>
            <w:tcW w:w="1690" w:type="dxa"/>
            <w:shd w:val="clear" w:color="auto" w:fill="auto"/>
            <w:vAlign w:val="center"/>
          </w:tcPr>
          <w:p w14:paraId="573AE1E7"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100,0</w:t>
            </w:r>
          </w:p>
        </w:tc>
      </w:tr>
      <w:tr w:rsidR="008D713F" w:rsidRPr="005A181A" w14:paraId="5836412A" w14:textId="77777777" w:rsidTr="006715EA">
        <w:trPr>
          <w:trHeight w:val="20"/>
        </w:trPr>
        <w:tc>
          <w:tcPr>
            <w:tcW w:w="2428" w:type="dxa"/>
            <w:vMerge w:val="restart"/>
            <w:shd w:val="clear" w:color="auto" w:fill="auto"/>
            <w:vAlign w:val="center"/>
            <w:hideMark/>
          </w:tcPr>
          <w:p w14:paraId="5A69F3A8" w14:textId="77777777" w:rsidR="008D713F" w:rsidRPr="005A181A" w:rsidRDefault="008D713F" w:rsidP="006715EA">
            <w:pPr>
              <w:pStyle w:val="E"/>
              <w:spacing w:after="0"/>
              <w:ind w:firstLine="0"/>
              <w:rPr>
                <w:sz w:val="20"/>
                <w:szCs w:val="20"/>
              </w:rPr>
            </w:pPr>
            <w:r w:rsidRPr="005A181A">
              <w:rPr>
                <w:sz w:val="20"/>
                <w:szCs w:val="20"/>
              </w:rPr>
              <w:t xml:space="preserve">Эффективность производства, передачи и потребления </w:t>
            </w:r>
          </w:p>
        </w:tc>
        <w:tc>
          <w:tcPr>
            <w:tcW w:w="5865" w:type="dxa"/>
            <w:shd w:val="clear" w:color="auto" w:fill="auto"/>
            <w:vAlign w:val="center"/>
            <w:hideMark/>
          </w:tcPr>
          <w:p w14:paraId="2DB562ED" w14:textId="77777777" w:rsidR="008D713F" w:rsidRPr="005A181A" w:rsidRDefault="008D713F" w:rsidP="006715EA">
            <w:pPr>
              <w:pStyle w:val="E"/>
              <w:spacing w:after="0"/>
              <w:ind w:firstLine="0"/>
              <w:rPr>
                <w:sz w:val="20"/>
                <w:szCs w:val="20"/>
              </w:rPr>
            </w:pPr>
            <w:r w:rsidRPr="005A181A">
              <w:rPr>
                <w:sz w:val="20"/>
                <w:szCs w:val="20"/>
              </w:rPr>
              <w:t>Эффективность использования топлива</w:t>
            </w:r>
          </w:p>
        </w:tc>
        <w:tc>
          <w:tcPr>
            <w:tcW w:w="1573" w:type="dxa"/>
            <w:shd w:val="clear" w:color="auto" w:fill="auto"/>
            <w:noWrap/>
            <w:vAlign w:val="center"/>
            <w:hideMark/>
          </w:tcPr>
          <w:p w14:paraId="22A0F158" w14:textId="77777777" w:rsidR="008D713F" w:rsidRPr="005A181A" w:rsidRDefault="008D713F" w:rsidP="006715EA">
            <w:pPr>
              <w:pStyle w:val="E"/>
              <w:spacing w:after="0"/>
              <w:ind w:firstLine="0"/>
              <w:rPr>
                <w:sz w:val="20"/>
                <w:szCs w:val="20"/>
              </w:rPr>
            </w:pPr>
            <w:r w:rsidRPr="005A181A">
              <w:rPr>
                <w:sz w:val="20"/>
                <w:szCs w:val="20"/>
              </w:rPr>
              <w:t>кг у.т./Гкал.</w:t>
            </w:r>
          </w:p>
        </w:tc>
        <w:tc>
          <w:tcPr>
            <w:tcW w:w="1573" w:type="dxa"/>
            <w:shd w:val="clear" w:color="auto" w:fill="auto"/>
            <w:vAlign w:val="center"/>
          </w:tcPr>
          <w:p w14:paraId="13578F3E" w14:textId="77777777" w:rsidR="008D713F" w:rsidRPr="005A181A" w:rsidRDefault="008D713F" w:rsidP="006715EA">
            <w:pPr>
              <w:pStyle w:val="E"/>
              <w:spacing w:after="0"/>
              <w:ind w:firstLine="0"/>
              <w:rPr>
                <w:sz w:val="20"/>
                <w:szCs w:val="20"/>
                <w:lang w:val="ru-RU"/>
              </w:rPr>
            </w:pPr>
            <w:r>
              <w:rPr>
                <w:sz w:val="20"/>
                <w:szCs w:val="20"/>
                <w:lang w:val="ru-RU"/>
              </w:rPr>
              <w:t>166,0</w:t>
            </w:r>
          </w:p>
        </w:tc>
        <w:tc>
          <w:tcPr>
            <w:tcW w:w="1431" w:type="dxa"/>
            <w:shd w:val="clear" w:color="auto" w:fill="auto"/>
            <w:vAlign w:val="center"/>
          </w:tcPr>
          <w:p w14:paraId="211F01EF" w14:textId="77777777" w:rsidR="008D713F" w:rsidRPr="005A181A" w:rsidRDefault="008D713F" w:rsidP="006715EA">
            <w:pPr>
              <w:pStyle w:val="E"/>
              <w:spacing w:after="0"/>
              <w:ind w:firstLine="0"/>
              <w:rPr>
                <w:sz w:val="20"/>
                <w:szCs w:val="20"/>
                <w:lang w:val="ru-RU"/>
              </w:rPr>
            </w:pPr>
            <w:r>
              <w:rPr>
                <w:sz w:val="20"/>
                <w:szCs w:val="20"/>
                <w:lang w:val="ru-RU"/>
              </w:rPr>
              <w:t>166,0</w:t>
            </w:r>
          </w:p>
        </w:tc>
        <w:tc>
          <w:tcPr>
            <w:tcW w:w="1690" w:type="dxa"/>
            <w:shd w:val="clear" w:color="auto" w:fill="auto"/>
            <w:vAlign w:val="center"/>
          </w:tcPr>
          <w:p w14:paraId="3D9A0172" w14:textId="77777777" w:rsidR="008D713F" w:rsidRPr="005A181A" w:rsidRDefault="008D713F" w:rsidP="006715EA">
            <w:pPr>
              <w:pStyle w:val="E"/>
              <w:spacing w:after="0"/>
              <w:ind w:firstLine="0"/>
              <w:rPr>
                <w:sz w:val="20"/>
                <w:szCs w:val="20"/>
                <w:lang w:val="ru-RU"/>
              </w:rPr>
            </w:pPr>
            <w:r>
              <w:rPr>
                <w:sz w:val="20"/>
                <w:szCs w:val="20"/>
                <w:lang w:val="ru-RU"/>
              </w:rPr>
              <w:t>166,0</w:t>
            </w:r>
          </w:p>
        </w:tc>
      </w:tr>
      <w:tr w:rsidR="008D713F" w:rsidRPr="005A181A" w14:paraId="6AA2EF02" w14:textId="77777777" w:rsidTr="006715EA">
        <w:trPr>
          <w:trHeight w:val="20"/>
        </w:trPr>
        <w:tc>
          <w:tcPr>
            <w:tcW w:w="2428" w:type="dxa"/>
            <w:vMerge/>
            <w:shd w:val="clear" w:color="auto" w:fill="auto"/>
            <w:vAlign w:val="center"/>
            <w:hideMark/>
          </w:tcPr>
          <w:p w14:paraId="346EBE6D"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178C3118" w14:textId="77777777" w:rsidR="008D713F" w:rsidRPr="005A181A" w:rsidRDefault="008D713F" w:rsidP="006715EA">
            <w:pPr>
              <w:pStyle w:val="E"/>
              <w:spacing w:after="0"/>
              <w:ind w:firstLine="0"/>
              <w:rPr>
                <w:sz w:val="20"/>
                <w:szCs w:val="20"/>
              </w:rPr>
            </w:pPr>
            <w:r w:rsidRPr="005A181A">
              <w:rPr>
                <w:sz w:val="20"/>
                <w:szCs w:val="20"/>
              </w:rPr>
              <w:t>Эффективность использования воды</w:t>
            </w:r>
          </w:p>
        </w:tc>
        <w:tc>
          <w:tcPr>
            <w:tcW w:w="1573" w:type="dxa"/>
            <w:shd w:val="clear" w:color="auto" w:fill="auto"/>
            <w:noWrap/>
            <w:vAlign w:val="center"/>
            <w:hideMark/>
          </w:tcPr>
          <w:p w14:paraId="784422DB" w14:textId="77777777" w:rsidR="008D713F" w:rsidRPr="005A181A" w:rsidRDefault="008D713F" w:rsidP="006715EA">
            <w:pPr>
              <w:pStyle w:val="E"/>
              <w:spacing w:after="0"/>
              <w:ind w:firstLine="0"/>
              <w:rPr>
                <w:sz w:val="20"/>
                <w:szCs w:val="20"/>
              </w:rPr>
            </w:pPr>
            <w:r w:rsidRPr="005A181A">
              <w:rPr>
                <w:sz w:val="20"/>
                <w:szCs w:val="20"/>
              </w:rPr>
              <w:t>куб.м/Гкал.</w:t>
            </w:r>
          </w:p>
        </w:tc>
        <w:tc>
          <w:tcPr>
            <w:tcW w:w="1573" w:type="dxa"/>
            <w:shd w:val="clear" w:color="auto" w:fill="auto"/>
            <w:vAlign w:val="center"/>
          </w:tcPr>
          <w:p w14:paraId="68FA3427" w14:textId="77777777" w:rsidR="008D713F" w:rsidRPr="005A181A" w:rsidRDefault="008D713F" w:rsidP="006715EA">
            <w:pPr>
              <w:pStyle w:val="E"/>
              <w:spacing w:after="0"/>
              <w:ind w:firstLine="0"/>
              <w:rPr>
                <w:sz w:val="20"/>
                <w:szCs w:val="20"/>
                <w:lang w:val="ru-RU"/>
              </w:rPr>
            </w:pPr>
            <w:r>
              <w:rPr>
                <w:sz w:val="20"/>
                <w:szCs w:val="20"/>
                <w:lang w:val="ru-RU"/>
              </w:rPr>
              <w:t>0,40</w:t>
            </w:r>
          </w:p>
        </w:tc>
        <w:tc>
          <w:tcPr>
            <w:tcW w:w="1431" w:type="dxa"/>
            <w:shd w:val="clear" w:color="auto" w:fill="auto"/>
            <w:vAlign w:val="center"/>
          </w:tcPr>
          <w:p w14:paraId="61AF9B1A" w14:textId="77777777" w:rsidR="008D713F" w:rsidRPr="005A181A" w:rsidRDefault="008D713F" w:rsidP="006715EA">
            <w:pPr>
              <w:pStyle w:val="E"/>
              <w:spacing w:after="0"/>
              <w:ind w:firstLine="0"/>
              <w:rPr>
                <w:sz w:val="20"/>
                <w:szCs w:val="20"/>
                <w:lang w:val="ru-RU"/>
              </w:rPr>
            </w:pPr>
            <w:r>
              <w:rPr>
                <w:sz w:val="20"/>
                <w:szCs w:val="20"/>
                <w:lang w:val="ru-RU"/>
              </w:rPr>
              <w:t>0,40</w:t>
            </w:r>
          </w:p>
        </w:tc>
        <w:tc>
          <w:tcPr>
            <w:tcW w:w="1690" w:type="dxa"/>
            <w:shd w:val="clear" w:color="auto" w:fill="auto"/>
            <w:vAlign w:val="center"/>
          </w:tcPr>
          <w:p w14:paraId="28DE139B" w14:textId="77777777" w:rsidR="008D713F" w:rsidRPr="00871FB3" w:rsidRDefault="008D713F" w:rsidP="006715EA">
            <w:pPr>
              <w:pStyle w:val="E"/>
              <w:spacing w:after="0"/>
              <w:ind w:firstLine="0"/>
              <w:rPr>
                <w:sz w:val="20"/>
                <w:szCs w:val="20"/>
                <w:lang w:val="ru-RU"/>
              </w:rPr>
            </w:pPr>
            <w:r>
              <w:rPr>
                <w:sz w:val="20"/>
                <w:szCs w:val="20"/>
                <w:lang w:val="ru-RU"/>
              </w:rPr>
              <w:t>0,40</w:t>
            </w:r>
          </w:p>
        </w:tc>
      </w:tr>
      <w:tr w:rsidR="008D713F" w:rsidRPr="005A181A" w14:paraId="7C2A7DDE" w14:textId="77777777" w:rsidTr="006715EA">
        <w:trPr>
          <w:trHeight w:val="20"/>
        </w:trPr>
        <w:tc>
          <w:tcPr>
            <w:tcW w:w="2428" w:type="dxa"/>
            <w:vMerge/>
            <w:shd w:val="clear" w:color="auto" w:fill="auto"/>
            <w:vAlign w:val="center"/>
            <w:hideMark/>
          </w:tcPr>
          <w:p w14:paraId="07B8076E"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3A01C96C" w14:textId="77777777" w:rsidR="008D713F" w:rsidRPr="005A181A" w:rsidRDefault="008D713F" w:rsidP="006715EA">
            <w:pPr>
              <w:pStyle w:val="E"/>
              <w:spacing w:after="0"/>
              <w:ind w:firstLine="0"/>
              <w:rPr>
                <w:sz w:val="20"/>
                <w:szCs w:val="20"/>
              </w:rPr>
            </w:pPr>
            <w:r w:rsidRPr="005A181A">
              <w:rPr>
                <w:sz w:val="20"/>
                <w:szCs w:val="20"/>
              </w:rPr>
              <w:t>Эффективность использования электрической энергии</w:t>
            </w:r>
          </w:p>
        </w:tc>
        <w:tc>
          <w:tcPr>
            <w:tcW w:w="1573" w:type="dxa"/>
            <w:shd w:val="clear" w:color="auto" w:fill="auto"/>
            <w:noWrap/>
            <w:vAlign w:val="center"/>
            <w:hideMark/>
          </w:tcPr>
          <w:p w14:paraId="7199127E" w14:textId="77777777" w:rsidR="008D713F" w:rsidRPr="005A181A" w:rsidRDefault="008D713F" w:rsidP="006715EA">
            <w:pPr>
              <w:pStyle w:val="E"/>
              <w:spacing w:after="0"/>
              <w:ind w:firstLine="0"/>
              <w:rPr>
                <w:sz w:val="20"/>
                <w:szCs w:val="20"/>
              </w:rPr>
            </w:pPr>
            <w:r w:rsidRPr="005A181A">
              <w:rPr>
                <w:sz w:val="20"/>
                <w:szCs w:val="20"/>
              </w:rPr>
              <w:t>кВтч/Гкал.</w:t>
            </w:r>
          </w:p>
        </w:tc>
        <w:tc>
          <w:tcPr>
            <w:tcW w:w="1573" w:type="dxa"/>
            <w:shd w:val="clear" w:color="auto" w:fill="auto"/>
            <w:vAlign w:val="center"/>
          </w:tcPr>
          <w:p w14:paraId="186758F2" w14:textId="77777777" w:rsidR="008D713F" w:rsidRPr="005A181A" w:rsidRDefault="008D713F" w:rsidP="006715EA">
            <w:pPr>
              <w:pStyle w:val="E"/>
              <w:spacing w:after="0"/>
              <w:ind w:firstLine="0"/>
              <w:rPr>
                <w:sz w:val="20"/>
                <w:szCs w:val="20"/>
                <w:lang w:val="ru-RU"/>
              </w:rPr>
            </w:pPr>
            <w:r>
              <w:rPr>
                <w:sz w:val="20"/>
                <w:szCs w:val="20"/>
                <w:lang w:val="ru-RU"/>
              </w:rPr>
              <w:t>12,59</w:t>
            </w:r>
          </w:p>
        </w:tc>
        <w:tc>
          <w:tcPr>
            <w:tcW w:w="1431" w:type="dxa"/>
            <w:shd w:val="clear" w:color="auto" w:fill="auto"/>
            <w:vAlign w:val="center"/>
          </w:tcPr>
          <w:p w14:paraId="4FCC086A" w14:textId="77777777" w:rsidR="008D713F" w:rsidRPr="005A181A" w:rsidRDefault="008D713F" w:rsidP="006715EA">
            <w:pPr>
              <w:pStyle w:val="E"/>
              <w:spacing w:after="0"/>
              <w:ind w:firstLine="0"/>
              <w:rPr>
                <w:sz w:val="20"/>
                <w:szCs w:val="20"/>
                <w:lang w:val="ru-RU"/>
              </w:rPr>
            </w:pPr>
            <w:r>
              <w:rPr>
                <w:sz w:val="20"/>
                <w:szCs w:val="20"/>
                <w:lang w:val="ru-RU"/>
              </w:rPr>
              <w:t>12,59</w:t>
            </w:r>
          </w:p>
        </w:tc>
        <w:tc>
          <w:tcPr>
            <w:tcW w:w="1690" w:type="dxa"/>
            <w:shd w:val="clear" w:color="auto" w:fill="auto"/>
            <w:vAlign w:val="center"/>
          </w:tcPr>
          <w:p w14:paraId="616BB5CE" w14:textId="77777777" w:rsidR="008D713F" w:rsidRPr="00871FB3" w:rsidRDefault="008D713F" w:rsidP="006715EA">
            <w:pPr>
              <w:pStyle w:val="E"/>
              <w:spacing w:after="0"/>
              <w:ind w:firstLine="0"/>
              <w:rPr>
                <w:sz w:val="20"/>
                <w:szCs w:val="20"/>
                <w:lang w:val="ru-RU"/>
              </w:rPr>
            </w:pPr>
            <w:r>
              <w:rPr>
                <w:sz w:val="20"/>
                <w:szCs w:val="20"/>
                <w:lang w:val="ru-RU"/>
              </w:rPr>
              <w:t>12,59</w:t>
            </w:r>
          </w:p>
        </w:tc>
      </w:tr>
      <w:tr w:rsidR="008D713F" w:rsidRPr="005A181A" w14:paraId="334B8596" w14:textId="77777777" w:rsidTr="006715EA">
        <w:trPr>
          <w:trHeight w:val="20"/>
        </w:trPr>
        <w:tc>
          <w:tcPr>
            <w:tcW w:w="2428" w:type="dxa"/>
            <w:vMerge w:val="restart"/>
            <w:shd w:val="clear" w:color="auto" w:fill="auto"/>
            <w:vAlign w:val="center"/>
            <w:hideMark/>
          </w:tcPr>
          <w:p w14:paraId="052BAC48" w14:textId="77777777" w:rsidR="008D713F" w:rsidRPr="005A181A" w:rsidRDefault="008D713F" w:rsidP="006715EA">
            <w:pPr>
              <w:pStyle w:val="E"/>
              <w:spacing w:after="0"/>
              <w:ind w:firstLine="0"/>
              <w:rPr>
                <w:sz w:val="20"/>
                <w:szCs w:val="20"/>
              </w:rPr>
            </w:pPr>
            <w:r w:rsidRPr="005A181A">
              <w:rPr>
                <w:sz w:val="20"/>
                <w:szCs w:val="20"/>
              </w:rPr>
              <w:t>Надежность (бесперебойность) теплоснабжения потребителей</w:t>
            </w:r>
          </w:p>
        </w:tc>
        <w:tc>
          <w:tcPr>
            <w:tcW w:w="5865" w:type="dxa"/>
            <w:shd w:val="clear" w:color="auto" w:fill="auto"/>
            <w:vAlign w:val="center"/>
            <w:hideMark/>
          </w:tcPr>
          <w:p w14:paraId="777CF8BB" w14:textId="77777777" w:rsidR="008D713F" w:rsidRPr="005A181A" w:rsidRDefault="008D713F" w:rsidP="006715EA">
            <w:pPr>
              <w:pStyle w:val="E"/>
              <w:spacing w:after="0"/>
              <w:ind w:firstLine="0"/>
              <w:rPr>
                <w:color w:val="000000"/>
                <w:sz w:val="20"/>
                <w:szCs w:val="20"/>
              </w:rPr>
            </w:pPr>
            <w:r w:rsidRPr="005A181A">
              <w:rPr>
                <w:color w:val="000000"/>
                <w:sz w:val="20"/>
                <w:szCs w:val="20"/>
              </w:rPr>
              <w:t>Аварийность системы теплоснабжения</w:t>
            </w:r>
          </w:p>
        </w:tc>
        <w:tc>
          <w:tcPr>
            <w:tcW w:w="1573" w:type="dxa"/>
            <w:shd w:val="clear" w:color="auto" w:fill="auto"/>
            <w:noWrap/>
            <w:vAlign w:val="center"/>
            <w:hideMark/>
          </w:tcPr>
          <w:p w14:paraId="105F0F14" w14:textId="77777777" w:rsidR="008D713F" w:rsidRPr="005A181A" w:rsidRDefault="008D713F" w:rsidP="006715EA">
            <w:pPr>
              <w:pStyle w:val="E"/>
              <w:spacing w:after="0"/>
              <w:ind w:firstLine="0"/>
              <w:rPr>
                <w:color w:val="000000"/>
                <w:sz w:val="20"/>
                <w:szCs w:val="20"/>
              </w:rPr>
            </w:pPr>
            <w:r w:rsidRPr="005A181A">
              <w:rPr>
                <w:color w:val="000000"/>
                <w:sz w:val="20"/>
                <w:szCs w:val="20"/>
              </w:rPr>
              <w:t>ед./км</w:t>
            </w:r>
          </w:p>
        </w:tc>
        <w:tc>
          <w:tcPr>
            <w:tcW w:w="1573" w:type="dxa"/>
            <w:shd w:val="clear" w:color="auto" w:fill="auto"/>
            <w:noWrap/>
            <w:vAlign w:val="center"/>
          </w:tcPr>
          <w:p w14:paraId="29D23088" w14:textId="77777777" w:rsidR="008D713F" w:rsidRPr="005A181A" w:rsidRDefault="008D713F" w:rsidP="006715EA">
            <w:pPr>
              <w:pStyle w:val="E"/>
              <w:spacing w:after="0"/>
              <w:ind w:firstLine="0"/>
              <w:rPr>
                <w:sz w:val="20"/>
                <w:szCs w:val="20"/>
                <w:lang w:val="ru-RU"/>
              </w:rPr>
            </w:pPr>
            <w:r>
              <w:rPr>
                <w:sz w:val="20"/>
                <w:szCs w:val="20"/>
                <w:lang w:val="ru-RU"/>
              </w:rPr>
              <w:t>0,0</w:t>
            </w:r>
          </w:p>
        </w:tc>
        <w:tc>
          <w:tcPr>
            <w:tcW w:w="1431" w:type="dxa"/>
            <w:shd w:val="clear" w:color="auto" w:fill="auto"/>
            <w:noWrap/>
            <w:vAlign w:val="center"/>
          </w:tcPr>
          <w:p w14:paraId="7F9CA912" w14:textId="77777777" w:rsidR="008D713F" w:rsidRPr="005A181A" w:rsidRDefault="008D713F" w:rsidP="006715EA">
            <w:pPr>
              <w:pStyle w:val="E"/>
              <w:spacing w:after="0"/>
              <w:ind w:firstLine="0"/>
              <w:rPr>
                <w:sz w:val="20"/>
                <w:szCs w:val="20"/>
                <w:lang w:val="ru-RU"/>
              </w:rPr>
            </w:pPr>
            <w:r>
              <w:rPr>
                <w:sz w:val="20"/>
                <w:szCs w:val="20"/>
                <w:lang w:val="ru-RU"/>
              </w:rPr>
              <w:t>0,0</w:t>
            </w:r>
          </w:p>
        </w:tc>
        <w:tc>
          <w:tcPr>
            <w:tcW w:w="1690" w:type="dxa"/>
            <w:shd w:val="clear" w:color="auto" w:fill="auto"/>
            <w:noWrap/>
            <w:vAlign w:val="center"/>
          </w:tcPr>
          <w:p w14:paraId="380F054F" w14:textId="77777777" w:rsidR="008D713F" w:rsidRPr="00871FB3" w:rsidRDefault="008D713F" w:rsidP="006715EA">
            <w:pPr>
              <w:pStyle w:val="E"/>
              <w:spacing w:after="0"/>
              <w:ind w:firstLine="0"/>
              <w:rPr>
                <w:sz w:val="20"/>
                <w:szCs w:val="20"/>
                <w:lang w:val="ru-RU"/>
              </w:rPr>
            </w:pPr>
            <w:r>
              <w:rPr>
                <w:sz w:val="20"/>
                <w:szCs w:val="20"/>
                <w:lang w:val="ru-RU"/>
              </w:rPr>
              <w:t>0,0</w:t>
            </w:r>
          </w:p>
        </w:tc>
      </w:tr>
      <w:tr w:rsidR="008D713F" w:rsidRPr="005A181A" w14:paraId="1A570526" w14:textId="77777777" w:rsidTr="006715EA">
        <w:trPr>
          <w:trHeight w:val="20"/>
        </w:trPr>
        <w:tc>
          <w:tcPr>
            <w:tcW w:w="2428" w:type="dxa"/>
            <w:vMerge/>
            <w:shd w:val="clear" w:color="auto" w:fill="auto"/>
            <w:vAlign w:val="center"/>
            <w:hideMark/>
          </w:tcPr>
          <w:p w14:paraId="735095D1"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75907A51" w14:textId="77777777" w:rsidR="008D713F" w:rsidRPr="005A181A" w:rsidRDefault="008D713F" w:rsidP="006715EA">
            <w:pPr>
              <w:pStyle w:val="E"/>
              <w:spacing w:after="0"/>
              <w:ind w:firstLine="0"/>
              <w:rPr>
                <w:color w:val="000000"/>
                <w:sz w:val="20"/>
                <w:szCs w:val="20"/>
              </w:rPr>
            </w:pPr>
            <w:r w:rsidRPr="005A181A">
              <w:rPr>
                <w:color w:val="000000"/>
                <w:sz w:val="20"/>
                <w:szCs w:val="20"/>
              </w:rPr>
              <w:t>Продолжительность (бесперебойность) теплоснабжения</w:t>
            </w:r>
          </w:p>
        </w:tc>
        <w:tc>
          <w:tcPr>
            <w:tcW w:w="1573" w:type="dxa"/>
            <w:shd w:val="clear" w:color="auto" w:fill="auto"/>
            <w:noWrap/>
            <w:vAlign w:val="center"/>
            <w:hideMark/>
          </w:tcPr>
          <w:p w14:paraId="42B17E52" w14:textId="77777777" w:rsidR="008D713F" w:rsidRPr="005A181A" w:rsidRDefault="008D713F" w:rsidP="006715EA">
            <w:pPr>
              <w:pStyle w:val="E"/>
              <w:spacing w:after="0"/>
              <w:ind w:firstLine="0"/>
              <w:rPr>
                <w:color w:val="000000"/>
                <w:sz w:val="20"/>
                <w:szCs w:val="20"/>
              </w:rPr>
            </w:pPr>
            <w:r w:rsidRPr="005A181A">
              <w:rPr>
                <w:color w:val="000000"/>
                <w:sz w:val="20"/>
                <w:szCs w:val="20"/>
              </w:rPr>
              <w:t>час./дней</w:t>
            </w:r>
          </w:p>
        </w:tc>
        <w:tc>
          <w:tcPr>
            <w:tcW w:w="1573" w:type="dxa"/>
            <w:shd w:val="clear" w:color="auto" w:fill="auto"/>
            <w:noWrap/>
            <w:vAlign w:val="center"/>
          </w:tcPr>
          <w:p w14:paraId="2E47E43C"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6312/263</w:t>
            </w:r>
          </w:p>
        </w:tc>
        <w:tc>
          <w:tcPr>
            <w:tcW w:w="1431" w:type="dxa"/>
            <w:shd w:val="clear" w:color="auto" w:fill="auto"/>
            <w:noWrap/>
            <w:vAlign w:val="center"/>
          </w:tcPr>
          <w:p w14:paraId="170BA079" w14:textId="77777777" w:rsidR="008D713F" w:rsidRPr="00871FB3" w:rsidRDefault="008D713F" w:rsidP="006715EA">
            <w:pPr>
              <w:pStyle w:val="E"/>
              <w:spacing w:after="0"/>
              <w:ind w:firstLine="0"/>
              <w:rPr>
                <w:color w:val="000000"/>
                <w:sz w:val="20"/>
                <w:szCs w:val="20"/>
                <w:lang w:val="ru-RU"/>
              </w:rPr>
            </w:pPr>
            <w:r>
              <w:rPr>
                <w:color w:val="000000"/>
                <w:sz w:val="20"/>
                <w:szCs w:val="20"/>
                <w:lang w:val="ru-RU"/>
              </w:rPr>
              <w:t>6312/263</w:t>
            </w:r>
          </w:p>
        </w:tc>
        <w:tc>
          <w:tcPr>
            <w:tcW w:w="1690" w:type="dxa"/>
            <w:shd w:val="clear" w:color="auto" w:fill="auto"/>
            <w:noWrap/>
            <w:vAlign w:val="center"/>
          </w:tcPr>
          <w:p w14:paraId="34181128" w14:textId="77777777" w:rsidR="008D713F" w:rsidRPr="00871FB3" w:rsidRDefault="008D713F" w:rsidP="006715EA">
            <w:pPr>
              <w:pStyle w:val="E"/>
              <w:spacing w:after="0"/>
              <w:ind w:firstLine="0"/>
              <w:rPr>
                <w:color w:val="000000"/>
                <w:sz w:val="20"/>
                <w:szCs w:val="20"/>
                <w:lang w:val="ru-RU"/>
              </w:rPr>
            </w:pPr>
            <w:r>
              <w:rPr>
                <w:color w:val="000000"/>
                <w:sz w:val="20"/>
                <w:szCs w:val="20"/>
                <w:lang w:val="ru-RU"/>
              </w:rPr>
              <w:t>6312/263</w:t>
            </w:r>
          </w:p>
        </w:tc>
      </w:tr>
      <w:tr w:rsidR="008D713F" w:rsidRPr="005A181A" w14:paraId="630CE86D" w14:textId="77777777" w:rsidTr="006715EA">
        <w:trPr>
          <w:trHeight w:val="20"/>
        </w:trPr>
        <w:tc>
          <w:tcPr>
            <w:tcW w:w="2428" w:type="dxa"/>
            <w:vMerge/>
            <w:shd w:val="clear" w:color="auto" w:fill="auto"/>
            <w:vAlign w:val="center"/>
            <w:hideMark/>
          </w:tcPr>
          <w:p w14:paraId="176D3F93"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552CA9CA" w14:textId="77777777" w:rsidR="008D713F" w:rsidRPr="005A181A" w:rsidRDefault="008D713F" w:rsidP="006715EA">
            <w:pPr>
              <w:pStyle w:val="E"/>
              <w:spacing w:after="0"/>
              <w:ind w:firstLine="0"/>
              <w:rPr>
                <w:color w:val="000000"/>
                <w:sz w:val="20"/>
                <w:szCs w:val="20"/>
              </w:rPr>
            </w:pPr>
            <w:r w:rsidRPr="005A181A">
              <w:rPr>
                <w:color w:val="000000"/>
                <w:sz w:val="20"/>
                <w:szCs w:val="20"/>
              </w:rPr>
              <w:t>Уровень потерь тепловой энергии</w:t>
            </w:r>
          </w:p>
        </w:tc>
        <w:tc>
          <w:tcPr>
            <w:tcW w:w="1573" w:type="dxa"/>
            <w:shd w:val="clear" w:color="auto" w:fill="auto"/>
            <w:noWrap/>
            <w:vAlign w:val="center"/>
            <w:hideMark/>
          </w:tcPr>
          <w:p w14:paraId="2D7A9DD9" w14:textId="77777777" w:rsidR="008D713F" w:rsidRPr="005A181A" w:rsidRDefault="008D713F" w:rsidP="006715EA">
            <w:pPr>
              <w:pStyle w:val="E"/>
              <w:spacing w:after="0"/>
              <w:ind w:firstLine="0"/>
              <w:rPr>
                <w:color w:val="000000"/>
                <w:sz w:val="20"/>
                <w:szCs w:val="20"/>
              </w:rPr>
            </w:pPr>
            <w:r w:rsidRPr="005A181A">
              <w:rPr>
                <w:color w:val="000000"/>
                <w:sz w:val="20"/>
                <w:szCs w:val="20"/>
              </w:rPr>
              <w:t>%</w:t>
            </w:r>
          </w:p>
        </w:tc>
        <w:tc>
          <w:tcPr>
            <w:tcW w:w="1573" w:type="dxa"/>
            <w:shd w:val="clear" w:color="auto" w:fill="auto"/>
            <w:noWrap/>
            <w:vAlign w:val="center"/>
          </w:tcPr>
          <w:p w14:paraId="54066426"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20,65</w:t>
            </w:r>
          </w:p>
        </w:tc>
        <w:tc>
          <w:tcPr>
            <w:tcW w:w="1431" w:type="dxa"/>
            <w:shd w:val="clear" w:color="auto" w:fill="auto"/>
            <w:noWrap/>
            <w:vAlign w:val="center"/>
          </w:tcPr>
          <w:p w14:paraId="143CE93D" w14:textId="77777777" w:rsidR="008D713F" w:rsidRPr="00871FB3" w:rsidRDefault="008D713F" w:rsidP="006715EA">
            <w:pPr>
              <w:pStyle w:val="E"/>
              <w:spacing w:after="0"/>
              <w:ind w:firstLine="0"/>
              <w:rPr>
                <w:color w:val="000000"/>
                <w:sz w:val="20"/>
                <w:szCs w:val="20"/>
                <w:lang w:val="ru-RU"/>
              </w:rPr>
            </w:pPr>
            <w:r>
              <w:rPr>
                <w:color w:val="000000"/>
                <w:sz w:val="20"/>
                <w:szCs w:val="20"/>
                <w:lang w:val="ru-RU"/>
              </w:rPr>
              <w:t>19,89</w:t>
            </w:r>
          </w:p>
        </w:tc>
        <w:tc>
          <w:tcPr>
            <w:tcW w:w="1690" w:type="dxa"/>
            <w:shd w:val="clear" w:color="auto" w:fill="auto"/>
            <w:noWrap/>
            <w:vAlign w:val="center"/>
          </w:tcPr>
          <w:p w14:paraId="7FCC7E0E" w14:textId="77777777" w:rsidR="008D713F" w:rsidRPr="00871FB3" w:rsidRDefault="008D713F" w:rsidP="006715EA">
            <w:pPr>
              <w:pStyle w:val="E"/>
              <w:spacing w:after="0"/>
              <w:ind w:firstLine="0"/>
              <w:rPr>
                <w:color w:val="000000"/>
                <w:sz w:val="20"/>
                <w:szCs w:val="20"/>
                <w:lang w:val="ru-RU"/>
              </w:rPr>
            </w:pPr>
            <w:r>
              <w:rPr>
                <w:color w:val="000000"/>
                <w:sz w:val="20"/>
                <w:szCs w:val="20"/>
                <w:lang w:val="ru-RU"/>
              </w:rPr>
              <w:t>18,95</w:t>
            </w:r>
          </w:p>
        </w:tc>
      </w:tr>
      <w:tr w:rsidR="008D713F" w:rsidRPr="005A181A" w14:paraId="35925F6E" w14:textId="77777777" w:rsidTr="006715EA">
        <w:trPr>
          <w:trHeight w:val="20"/>
        </w:trPr>
        <w:tc>
          <w:tcPr>
            <w:tcW w:w="2428" w:type="dxa"/>
            <w:vMerge/>
            <w:shd w:val="clear" w:color="auto" w:fill="auto"/>
            <w:vAlign w:val="center"/>
            <w:hideMark/>
          </w:tcPr>
          <w:p w14:paraId="013D9BDB"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3390D682" w14:textId="77777777" w:rsidR="008D713F" w:rsidRPr="005A181A" w:rsidRDefault="008D713F" w:rsidP="006715EA">
            <w:pPr>
              <w:pStyle w:val="E"/>
              <w:spacing w:after="0"/>
              <w:ind w:firstLine="0"/>
              <w:rPr>
                <w:color w:val="000000"/>
                <w:sz w:val="20"/>
                <w:szCs w:val="20"/>
              </w:rPr>
            </w:pPr>
            <w:r w:rsidRPr="005A181A">
              <w:rPr>
                <w:color w:val="000000"/>
                <w:sz w:val="20"/>
                <w:szCs w:val="20"/>
              </w:rPr>
              <w:t>Удельный вес тепловых сетей, нуждающихся в замене</w:t>
            </w:r>
          </w:p>
        </w:tc>
        <w:tc>
          <w:tcPr>
            <w:tcW w:w="1573" w:type="dxa"/>
            <w:shd w:val="clear" w:color="auto" w:fill="auto"/>
            <w:noWrap/>
            <w:vAlign w:val="center"/>
            <w:hideMark/>
          </w:tcPr>
          <w:p w14:paraId="56820AAC" w14:textId="77777777" w:rsidR="008D713F" w:rsidRPr="005A181A" w:rsidRDefault="008D713F" w:rsidP="006715EA">
            <w:pPr>
              <w:pStyle w:val="E"/>
              <w:spacing w:after="0"/>
              <w:ind w:firstLine="0"/>
              <w:rPr>
                <w:color w:val="000000"/>
                <w:sz w:val="20"/>
                <w:szCs w:val="20"/>
              </w:rPr>
            </w:pPr>
            <w:r w:rsidRPr="005A181A">
              <w:rPr>
                <w:color w:val="000000"/>
                <w:sz w:val="20"/>
                <w:szCs w:val="20"/>
              </w:rPr>
              <w:t>%</w:t>
            </w:r>
          </w:p>
        </w:tc>
        <w:tc>
          <w:tcPr>
            <w:tcW w:w="1573" w:type="dxa"/>
            <w:shd w:val="clear" w:color="auto" w:fill="auto"/>
            <w:noWrap/>
            <w:vAlign w:val="center"/>
          </w:tcPr>
          <w:p w14:paraId="55E05ED5" w14:textId="77777777" w:rsidR="008D713F" w:rsidRPr="005A181A" w:rsidRDefault="008D713F" w:rsidP="006715EA">
            <w:pPr>
              <w:pStyle w:val="E"/>
              <w:spacing w:after="0"/>
              <w:ind w:firstLine="0"/>
              <w:rPr>
                <w:color w:val="000000"/>
                <w:sz w:val="20"/>
                <w:szCs w:val="20"/>
                <w:lang w:val="ru-RU"/>
              </w:rPr>
            </w:pPr>
            <w:r w:rsidRPr="005A181A">
              <w:rPr>
                <w:color w:val="000000"/>
                <w:sz w:val="20"/>
                <w:szCs w:val="20"/>
                <w:lang w:val="ru-RU"/>
              </w:rPr>
              <w:t>0</w:t>
            </w:r>
          </w:p>
        </w:tc>
        <w:tc>
          <w:tcPr>
            <w:tcW w:w="1431" w:type="dxa"/>
            <w:shd w:val="clear" w:color="auto" w:fill="auto"/>
            <w:noWrap/>
            <w:vAlign w:val="center"/>
          </w:tcPr>
          <w:p w14:paraId="1BA2FA95" w14:textId="77777777" w:rsidR="008D713F" w:rsidRPr="005A181A" w:rsidRDefault="008D713F" w:rsidP="006715EA">
            <w:pPr>
              <w:pStyle w:val="E"/>
              <w:spacing w:after="0"/>
              <w:ind w:firstLine="0"/>
              <w:rPr>
                <w:color w:val="000000"/>
                <w:sz w:val="20"/>
                <w:szCs w:val="20"/>
              </w:rPr>
            </w:pPr>
            <w:r w:rsidRPr="005A181A">
              <w:rPr>
                <w:color w:val="000000"/>
                <w:sz w:val="20"/>
                <w:szCs w:val="20"/>
                <w:lang w:val="ru-RU"/>
              </w:rPr>
              <w:t>0</w:t>
            </w:r>
          </w:p>
        </w:tc>
        <w:tc>
          <w:tcPr>
            <w:tcW w:w="1690" w:type="dxa"/>
            <w:shd w:val="clear" w:color="auto" w:fill="auto"/>
            <w:noWrap/>
            <w:vAlign w:val="center"/>
          </w:tcPr>
          <w:p w14:paraId="5673DA81" w14:textId="77777777" w:rsidR="008D713F" w:rsidRPr="005A181A" w:rsidRDefault="008D713F" w:rsidP="006715EA">
            <w:pPr>
              <w:pStyle w:val="E"/>
              <w:spacing w:after="0"/>
              <w:ind w:firstLine="0"/>
              <w:rPr>
                <w:color w:val="000000"/>
                <w:sz w:val="20"/>
                <w:szCs w:val="20"/>
              </w:rPr>
            </w:pPr>
            <w:r w:rsidRPr="005A181A">
              <w:rPr>
                <w:color w:val="000000"/>
                <w:sz w:val="20"/>
                <w:szCs w:val="20"/>
                <w:lang w:val="ru-RU"/>
              </w:rPr>
              <w:t>0</w:t>
            </w:r>
          </w:p>
        </w:tc>
      </w:tr>
    </w:tbl>
    <w:p w14:paraId="4B63CD43" w14:textId="77777777" w:rsidR="008D713F" w:rsidRPr="005A181A" w:rsidRDefault="008D713F" w:rsidP="008D713F">
      <w:pPr>
        <w:contextualSpacing/>
      </w:pPr>
    </w:p>
    <w:p w14:paraId="4EC6560F" w14:textId="646CE518" w:rsidR="008D713F" w:rsidRDefault="008D713F" w:rsidP="008D713F">
      <w:pPr>
        <w:keepNext/>
        <w:contextualSpacing/>
        <w:jc w:val="both"/>
        <w:rPr>
          <w:bCs/>
          <w:lang w:eastAsia="x-none"/>
        </w:rPr>
      </w:pPr>
      <w:r w:rsidRPr="005A181A">
        <w:rPr>
          <w:bCs/>
          <w:lang w:val="x-none" w:eastAsia="x-none"/>
        </w:rPr>
        <w:t xml:space="preserve">Таблица </w:t>
      </w:r>
      <w:r w:rsidRPr="005A181A">
        <w:rPr>
          <w:bCs/>
          <w:lang w:val="x-none" w:eastAsia="x-none"/>
        </w:rPr>
        <w:fldChar w:fldCharType="begin"/>
      </w:r>
      <w:r w:rsidRPr="005A181A">
        <w:rPr>
          <w:bCs/>
          <w:lang w:val="x-none" w:eastAsia="x-none"/>
        </w:rPr>
        <w:instrText xml:space="preserve"> SEQ Таблица \* ARABIC </w:instrText>
      </w:r>
      <w:r w:rsidRPr="005A181A">
        <w:rPr>
          <w:bCs/>
          <w:lang w:val="x-none" w:eastAsia="x-none"/>
        </w:rPr>
        <w:fldChar w:fldCharType="separate"/>
      </w:r>
      <w:r w:rsidR="0066723B">
        <w:rPr>
          <w:bCs/>
          <w:noProof/>
          <w:lang w:val="x-none" w:eastAsia="x-none"/>
        </w:rPr>
        <w:t>83</w:t>
      </w:r>
      <w:r w:rsidRPr="005A181A">
        <w:rPr>
          <w:bCs/>
          <w:lang w:val="x-none" w:eastAsia="x-none"/>
        </w:rPr>
        <w:fldChar w:fldCharType="end"/>
      </w:r>
      <w:r w:rsidRPr="005A181A">
        <w:rPr>
          <w:bCs/>
          <w:lang w:val="x-none" w:eastAsia="x-none"/>
        </w:rPr>
        <w:t xml:space="preserve"> – </w:t>
      </w:r>
      <w:r w:rsidRPr="005A181A">
        <w:rPr>
          <w:bCs/>
          <w:lang w:eastAsia="x-none"/>
        </w:rPr>
        <w:t>Плановые показатели развития системы водоснабжения с.п. Со</w:t>
      </w:r>
      <w:r>
        <w:rPr>
          <w:bCs/>
          <w:lang w:eastAsia="x-none"/>
        </w:rPr>
        <w:t>сновка</w:t>
      </w:r>
    </w:p>
    <w:p w14:paraId="29E06BAC" w14:textId="77777777" w:rsidR="008D713F" w:rsidRDefault="008D713F" w:rsidP="008D713F">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32"/>
        <w:gridCol w:w="5333"/>
        <w:gridCol w:w="1623"/>
        <w:gridCol w:w="1132"/>
        <w:gridCol w:w="1205"/>
        <w:gridCol w:w="1422"/>
        <w:gridCol w:w="1779"/>
      </w:tblGrid>
      <w:tr w:rsidR="008D713F" w:rsidRPr="008E420B" w14:paraId="6D1A3310" w14:textId="77777777" w:rsidTr="006715EA">
        <w:trPr>
          <w:trHeight w:val="20"/>
          <w:tblHeader/>
        </w:trPr>
        <w:tc>
          <w:tcPr>
            <w:tcW w:w="729" w:type="pct"/>
            <w:vMerge w:val="restart"/>
            <w:shd w:val="clear" w:color="auto" w:fill="auto"/>
            <w:vAlign w:val="center"/>
            <w:hideMark/>
          </w:tcPr>
          <w:p w14:paraId="218F6061" w14:textId="77777777" w:rsidR="008D713F" w:rsidRPr="008E420B" w:rsidRDefault="008D713F" w:rsidP="006715EA">
            <w:pPr>
              <w:pStyle w:val="E"/>
              <w:spacing w:after="0"/>
              <w:ind w:firstLine="0"/>
              <w:jc w:val="center"/>
              <w:rPr>
                <w:sz w:val="20"/>
                <w:szCs w:val="20"/>
              </w:rPr>
            </w:pPr>
            <w:r w:rsidRPr="008E420B">
              <w:rPr>
                <w:sz w:val="20"/>
                <w:szCs w:val="20"/>
              </w:rPr>
              <w:t>Показатель</w:t>
            </w:r>
          </w:p>
        </w:tc>
        <w:tc>
          <w:tcPr>
            <w:tcW w:w="1823" w:type="pct"/>
            <w:vMerge w:val="restart"/>
            <w:shd w:val="clear" w:color="auto" w:fill="auto"/>
            <w:vAlign w:val="center"/>
            <w:hideMark/>
          </w:tcPr>
          <w:p w14:paraId="14713A3D" w14:textId="77777777" w:rsidR="008D713F" w:rsidRPr="008E420B" w:rsidRDefault="008D713F" w:rsidP="006715EA">
            <w:pPr>
              <w:pStyle w:val="E"/>
              <w:spacing w:after="0"/>
              <w:ind w:firstLine="0"/>
              <w:jc w:val="center"/>
              <w:rPr>
                <w:sz w:val="20"/>
                <w:szCs w:val="20"/>
              </w:rPr>
            </w:pPr>
            <w:r w:rsidRPr="008E420B">
              <w:rPr>
                <w:sz w:val="20"/>
                <w:szCs w:val="20"/>
              </w:rPr>
              <w:t>Индикатор</w:t>
            </w:r>
          </w:p>
        </w:tc>
        <w:tc>
          <w:tcPr>
            <w:tcW w:w="555" w:type="pct"/>
            <w:vMerge w:val="restart"/>
            <w:shd w:val="clear" w:color="auto" w:fill="auto"/>
            <w:noWrap/>
            <w:vAlign w:val="center"/>
            <w:hideMark/>
          </w:tcPr>
          <w:p w14:paraId="56D3F732" w14:textId="77777777" w:rsidR="008D713F" w:rsidRPr="008E420B" w:rsidRDefault="008D713F" w:rsidP="006715EA">
            <w:pPr>
              <w:pStyle w:val="E"/>
              <w:spacing w:after="0"/>
              <w:ind w:firstLine="0"/>
              <w:jc w:val="center"/>
              <w:rPr>
                <w:sz w:val="20"/>
                <w:szCs w:val="20"/>
              </w:rPr>
            </w:pPr>
            <w:r w:rsidRPr="008E420B">
              <w:rPr>
                <w:sz w:val="20"/>
                <w:szCs w:val="20"/>
              </w:rPr>
              <w:t>Ед.изм.</w:t>
            </w:r>
          </w:p>
        </w:tc>
        <w:tc>
          <w:tcPr>
            <w:tcW w:w="1893" w:type="pct"/>
            <w:gridSpan w:val="4"/>
            <w:shd w:val="clear" w:color="auto" w:fill="auto"/>
            <w:vAlign w:val="center"/>
          </w:tcPr>
          <w:p w14:paraId="1CBF2C7B" w14:textId="77777777" w:rsidR="008D713F" w:rsidRPr="008E420B" w:rsidRDefault="008D713F" w:rsidP="006715EA">
            <w:pPr>
              <w:pStyle w:val="E"/>
              <w:spacing w:after="0"/>
              <w:ind w:firstLine="0"/>
              <w:jc w:val="center"/>
              <w:rPr>
                <w:sz w:val="20"/>
                <w:szCs w:val="20"/>
              </w:rPr>
            </w:pPr>
            <w:r w:rsidRPr="008E420B">
              <w:rPr>
                <w:sz w:val="20"/>
                <w:szCs w:val="20"/>
              </w:rPr>
              <w:t>Значения по периодам</w:t>
            </w:r>
          </w:p>
        </w:tc>
      </w:tr>
      <w:tr w:rsidR="008D713F" w:rsidRPr="008E420B" w14:paraId="107E85F6" w14:textId="77777777" w:rsidTr="006715EA">
        <w:trPr>
          <w:trHeight w:val="20"/>
          <w:tblHeader/>
        </w:trPr>
        <w:tc>
          <w:tcPr>
            <w:tcW w:w="729" w:type="pct"/>
            <w:vMerge/>
            <w:shd w:val="clear" w:color="auto" w:fill="auto"/>
            <w:vAlign w:val="center"/>
            <w:hideMark/>
          </w:tcPr>
          <w:p w14:paraId="2125D87D" w14:textId="77777777" w:rsidR="008D713F" w:rsidRPr="008E420B" w:rsidRDefault="008D713F" w:rsidP="006715EA">
            <w:pPr>
              <w:pStyle w:val="E"/>
              <w:spacing w:after="0"/>
              <w:ind w:firstLine="0"/>
              <w:jc w:val="center"/>
              <w:rPr>
                <w:sz w:val="20"/>
                <w:szCs w:val="20"/>
              </w:rPr>
            </w:pPr>
          </w:p>
        </w:tc>
        <w:tc>
          <w:tcPr>
            <w:tcW w:w="1823" w:type="pct"/>
            <w:vMerge/>
            <w:shd w:val="clear" w:color="auto" w:fill="auto"/>
            <w:vAlign w:val="center"/>
            <w:hideMark/>
          </w:tcPr>
          <w:p w14:paraId="43EEE7A3" w14:textId="77777777" w:rsidR="008D713F" w:rsidRPr="008E420B" w:rsidRDefault="008D713F" w:rsidP="006715EA">
            <w:pPr>
              <w:pStyle w:val="E"/>
              <w:spacing w:after="0"/>
              <w:ind w:firstLine="0"/>
              <w:jc w:val="center"/>
              <w:rPr>
                <w:sz w:val="20"/>
                <w:szCs w:val="20"/>
              </w:rPr>
            </w:pPr>
          </w:p>
        </w:tc>
        <w:tc>
          <w:tcPr>
            <w:tcW w:w="555" w:type="pct"/>
            <w:vMerge/>
            <w:shd w:val="clear" w:color="auto" w:fill="auto"/>
            <w:vAlign w:val="center"/>
            <w:hideMark/>
          </w:tcPr>
          <w:p w14:paraId="3F3922D8" w14:textId="77777777" w:rsidR="008D713F" w:rsidRPr="008E420B" w:rsidRDefault="008D713F" w:rsidP="006715EA">
            <w:pPr>
              <w:pStyle w:val="E"/>
              <w:spacing w:after="0"/>
              <w:ind w:firstLine="0"/>
              <w:jc w:val="center"/>
              <w:rPr>
                <w:sz w:val="20"/>
                <w:szCs w:val="20"/>
              </w:rPr>
            </w:pPr>
          </w:p>
        </w:tc>
        <w:tc>
          <w:tcPr>
            <w:tcW w:w="387" w:type="pct"/>
            <w:shd w:val="clear" w:color="auto" w:fill="auto"/>
            <w:vAlign w:val="center"/>
            <w:hideMark/>
          </w:tcPr>
          <w:p w14:paraId="0DFA8F04" w14:textId="77777777" w:rsidR="008D713F" w:rsidRPr="008E420B" w:rsidRDefault="008D713F" w:rsidP="006715EA">
            <w:pPr>
              <w:pStyle w:val="E"/>
              <w:spacing w:after="0"/>
              <w:ind w:firstLine="0"/>
              <w:jc w:val="center"/>
              <w:rPr>
                <w:sz w:val="20"/>
                <w:szCs w:val="20"/>
              </w:rPr>
            </w:pPr>
            <w:r w:rsidRPr="008E420B">
              <w:rPr>
                <w:sz w:val="20"/>
                <w:szCs w:val="20"/>
              </w:rPr>
              <w:t>2019 г.</w:t>
            </w:r>
          </w:p>
        </w:tc>
        <w:tc>
          <w:tcPr>
            <w:tcW w:w="412" w:type="pct"/>
            <w:shd w:val="clear" w:color="auto" w:fill="auto"/>
            <w:vAlign w:val="center"/>
            <w:hideMark/>
          </w:tcPr>
          <w:p w14:paraId="604D380F" w14:textId="77777777" w:rsidR="008D713F" w:rsidRPr="008E420B" w:rsidRDefault="008D713F" w:rsidP="006715EA">
            <w:pPr>
              <w:pStyle w:val="E"/>
              <w:spacing w:after="0"/>
              <w:ind w:firstLine="0"/>
              <w:jc w:val="center"/>
              <w:rPr>
                <w:sz w:val="20"/>
                <w:szCs w:val="20"/>
              </w:rPr>
            </w:pPr>
            <w:r w:rsidRPr="008E420B">
              <w:rPr>
                <w:sz w:val="20"/>
                <w:szCs w:val="20"/>
              </w:rPr>
              <w:t>2020 г.</w:t>
            </w:r>
          </w:p>
        </w:tc>
        <w:tc>
          <w:tcPr>
            <w:tcW w:w="486" w:type="pct"/>
            <w:shd w:val="clear" w:color="auto" w:fill="auto"/>
            <w:vAlign w:val="center"/>
            <w:hideMark/>
          </w:tcPr>
          <w:p w14:paraId="0D6C8CB7" w14:textId="77777777" w:rsidR="008D713F" w:rsidRPr="008E420B" w:rsidRDefault="008D713F" w:rsidP="006715EA">
            <w:pPr>
              <w:pStyle w:val="E"/>
              <w:spacing w:after="0"/>
              <w:ind w:firstLine="0"/>
              <w:jc w:val="center"/>
              <w:rPr>
                <w:sz w:val="20"/>
                <w:szCs w:val="20"/>
              </w:rPr>
            </w:pPr>
            <w:r w:rsidRPr="008E420B">
              <w:rPr>
                <w:sz w:val="20"/>
                <w:szCs w:val="20"/>
              </w:rPr>
              <w:t>2021 г.</w:t>
            </w:r>
          </w:p>
        </w:tc>
        <w:tc>
          <w:tcPr>
            <w:tcW w:w="608" w:type="pct"/>
            <w:shd w:val="clear" w:color="auto" w:fill="auto"/>
            <w:vAlign w:val="center"/>
            <w:hideMark/>
          </w:tcPr>
          <w:p w14:paraId="185F0639" w14:textId="77777777" w:rsidR="008D713F" w:rsidRPr="008E420B" w:rsidRDefault="008D713F" w:rsidP="006715EA">
            <w:pPr>
              <w:pStyle w:val="E"/>
              <w:spacing w:after="0"/>
              <w:ind w:firstLine="0"/>
              <w:jc w:val="center"/>
              <w:rPr>
                <w:sz w:val="20"/>
                <w:szCs w:val="20"/>
              </w:rPr>
            </w:pPr>
            <w:r>
              <w:rPr>
                <w:sz w:val="20"/>
                <w:szCs w:val="20"/>
              </w:rPr>
              <w:t>2022-20</w:t>
            </w:r>
            <w:r>
              <w:rPr>
                <w:sz w:val="20"/>
                <w:szCs w:val="20"/>
                <w:lang w:val="ru-RU"/>
              </w:rPr>
              <w:t>30</w:t>
            </w:r>
            <w:r w:rsidRPr="008E420B">
              <w:rPr>
                <w:sz w:val="20"/>
                <w:szCs w:val="20"/>
              </w:rPr>
              <w:t xml:space="preserve"> г.</w:t>
            </w:r>
          </w:p>
        </w:tc>
      </w:tr>
      <w:tr w:rsidR="008D713F" w:rsidRPr="008E420B" w14:paraId="03004071" w14:textId="77777777" w:rsidTr="006715EA">
        <w:trPr>
          <w:trHeight w:val="20"/>
        </w:trPr>
        <w:tc>
          <w:tcPr>
            <w:tcW w:w="729" w:type="pct"/>
            <w:vMerge w:val="restart"/>
            <w:shd w:val="clear" w:color="auto" w:fill="auto"/>
            <w:vAlign w:val="center"/>
            <w:hideMark/>
          </w:tcPr>
          <w:p w14:paraId="60E5EC42" w14:textId="77777777" w:rsidR="008D713F" w:rsidRPr="008E420B" w:rsidRDefault="008D713F" w:rsidP="006715EA">
            <w:pPr>
              <w:pStyle w:val="E"/>
              <w:spacing w:after="0"/>
              <w:ind w:firstLine="0"/>
              <w:jc w:val="left"/>
              <w:rPr>
                <w:sz w:val="20"/>
                <w:szCs w:val="20"/>
              </w:rPr>
            </w:pPr>
            <w:r w:rsidRPr="008E420B">
              <w:rPr>
                <w:sz w:val="20"/>
                <w:szCs w:val="20"/>
              </w:rPr>
              <w:t>Доступность услуг водоснабжения</w:t>
            </w:r>
          </w:p>
        </w:tc>
        <w:tc>
          <w:tcPr>
            <w:tcW w:w="1823" w:type="pct"/>
            <w:shd w:val="clear" w:color="auto" w:fill="auto"/>
            <w:vAlign w:val="center"/>
            <w:hideMark/>
          </w:tcPr>
          <w:p w14:paraId="6FA57B29" w14:textId="77777777" w:rsidR="008D713F" w:rsidRPr="008E420B" w:rsidRDefault="008D713F" w:rsidP="006715EA">
            <w:pPr>
              <w:pStyle w:val="E"/>
              <w:spacing w:after="0"/>
              <w:ind w:firstLine="0"/>
              <w:jc w:val="left"/>
              <w:rPr>
                <w:sz w:val="20"/>
                <w:szCs w:val="20"/>
              </w:rPr>
            </w:pPr>
            <w:r w:rsidRPr="008E420B">
              <w:rPr>
                <w:sz w:val="20"/>
                <w:szCs w:val="20"/>
              </w:rPr>
              <w:t>Доля расходов на оплату услуг водоснабжения в совокупном доходе населения</w:t>
            </w:r>
          </w:p>
        </w:tc>
        <w:tc>
          <w:tcPr>
            <w:tcW w:w="555" w:type="pct"/>
            <w:shd w:val="clear" w:color="auto" w:fill="auto"/>
            <w:noWrap/>
            <w:vAlign w:val="center"/>
            <w:hideMark/>
          </w:tcPr>
          <w:p w14:paraId="3A72D645" w14:textId="77777777" w:rsidR="008D713F" w:rsidRPr="008E420B" w:rsidRDefault="008D713F" w:rsidP="006715EA">
            <w:pPr>
              <w:pStyle w:val="E"/>
              <w:spacing w:after="0"/>
              <w:ind w:firstLine="0"/>
              <w:jc w:val="center"/>
              <w:rPr>
                <w:sz w:val="20"/>
                <w:szCs w:val="20"/>
              </w:rPr>
            </w:pPr>
            <w:r w:rsidRPr="008E420B">
              <w:rPr>
                <w:sz w:val="20"/>
                <w:szCs w:val="20"/>
              </w:rPr>
              <w:t>%</w:t>
            </w:r>
          </w:p>
        </w:tc>
        <w:tc>
          <w:tcPr>
            <w:tcW w:w="387" w:type="pct"/>
            <w:shd w:val="clear" w:color="auto" w:fill="auto"/>
            <w:vAlign w:val="center"/>
            <w:hideMark/>
          </w:tcPr>
          <w:p w14:paraId="6292F100" w14:textId="77777777" w:rsidR="008D713F" w:rsidRPr="008E420B" w:rsidRDefault="008D713F" w:rsidP="006715EA">
            <w:pPr>
              <w:pStyle w:val="E"/>
              <w:spacing w:after="0"/>
              <w:ind w:firstLine="0"/>
              <w:jc w:val="center"/>
              <w:rPr>
                <w:sz w:val="20"/>
                <w:szCs w:val="20"/>
              </w:rPr>
            </w:pPr>
            <w:r w:rsidRPr="008E420B">
              <w:rPr>
                <w:color w:val="000000"/>
                <w:sz w:val="20"/>
                <w:szCs w:val="20"/>
              </w:rPr>
              <w:t>0,24</w:t>
            </w:r>
          </w:p>
        </w:tc>
        <w:tc>
          <w:tcPr>
            <w:tcW w:w="412" w:type="pct"/>
            <w:shd w:val="clear" w:color="auto" w:fill="auto"/>
            <w:vAlign w:val="center"/>
            <w:hideMark/>
          </w:tcPr>
          <w:p w14:paraId="3A348855" w14:textId="77777777" w:rsidR="008D713F" w:rsidRPr="008E420B" w:rsidRDefault="008D713F" w:rsidP="006715EA">
            <w:pPr>
              <w:pStyle w:val="E"/>
              <w:spacing w:after="0"/>
              <w:ind w:firstLine="0"/>
              <w:jc w:val="center"/>
              <w:rPr>
                <w:sz w:val="20"/>
                <w:szCs w:val="20"/>
              </w:rPr>
            </w:pPr>
            <w:r w:rsidRPr="008E420B">
              <w:rPr>
                <w:color w:val="000000"/>
                <w:sz w:val="20"/>
                <w:szCs w:val="20"/>
              </w:rPr>
              <w:t>0,24</w:t>
            </w:r>
          </w:p>
        </w:tc>
        <w:tc>
          <w:tcPr>
            <w:tcW w:w="486" w:type="pct"/>
            <w:shd w:val="clear" w:color="auto" w:fill="auto"/>
            <w:vAlign w:val="center"/>
            <w:hideMark/>
          </w:tcPr>
          <w:p w14:paraId="0C5EFDF9" w14:textId="77777777" w:rsidR="008D713F" w:rsidRPr="008E420B" w:rsidRDefault="008D713F" w:rsidP="006715EA">
            <w:pPr>
              <w:pStyle w:val="E"/>
              <w:spacing w:after="0"/>
              <w:ind w:firstLine="0"/>
              <w:jc w:val="center"/>
              <w:rPr>
                <w:sz w:val="20"/>
                <w:szCs w:val="20"/>
              </w:rPr>
            </w:pPr>
            <w:r w:rsidRPr="008E420B">
              <w:rPr>
                <w:color w:val="000000"/>
                <w:sz w:val="20"/>
                <w:szCs w:val="20"/>
              </w:rPr>
              <w:t>0,25</w:t>
            </w:r>
          </w:p>
        </w:tc>
        <w:tc>
          <w:tcPr>
            <w:tcW w:w="608" w:type="pct"/>
            <w:shd w:val="clear" w:color="auto" w:fill="auto"/>
            <w:vAlign w:val="center"/>
            <w:hideMark/>
          </w:tcPr>
          <w:p w14:paraId="3341EBCF" w14:textId="77777777" w:rsidR="008D713F" w:rsidRPr="008E420B" w:rsidRDefault="008D713F" w:rsidP="006715EA">
            <w:pPr>
              <w:pStyle w:val="E"/>
              <w:spacing w:after="0"/>
              <w:ind w:firstLine="0"/>
              <w:jc w:val="center"/>
              <w:rPr>
                <w:sz w:val="20"/>
                <w:szCs w:val="20"/>
              </w:rPr>
            </w:pPr>
            <w:r w:rsidRPr="008E420B">
              <w:rPr>
                <w:color w:val="000000"/>
                <w:sz w:val="20"/>
                <w:szCs w:val="20"/>
              </w:rPr>
              <w:t>0,24</w:t>
            </w:r>
          </w:p>
        </w:tc>
      </w:tr>
      <w:tr w:rsidR="008D713F" w:rsidRPr="008E420B" w14:paraId="2B432E86" w14:textId="77777777" w:rsidTr="006715EA">
        <w:trPr>
          <w:trHeight w:val="20"/>
        </w:trPr>
        <w:tc>
          <w:tcPr>
            <w:tcW w:w="729" w:type="pct"/>
            <w:vMerge/>
            <w:shd w:val="clear" w:color="auto" w:fill="auto"/>
            <w:vAlign w:val="center"/>
            <w:hideMark/>
          </w:tcPr>
          <w:p w14:paraId="3BB4D32B" w14:textId="77777777" w:rsidR="008D713F" w:rsidRPr="008E420B" w:rsidRDefault="008D713F" w:rsidP="006715EA">
            <w:pPr>
              <w:pStyle w:val="E"/>
              <w:spacing w:after="0"/>
              <w:ind w:firstLine="0"/>
              <w:jc w:val="left"/>
              <w:rPr>
                <w:sz w:val="20"/>
                <w:szCs w:val="20"/>
              </w:rPr>
            </w:pPr>
          </w:p>
        </w:tc>
        <w:tc>
          <w:tcPr>
            <w:tcW w:w="1823" w:type="pct"/>
            <w:shd w:val="clear" w:color="auto" w:fill="auto"/>
            <w:vAlign w:val="center"/>
            <w:hideMark/>
          </w:tcPr>
          <w:p w14:paraId="2315E13B" w14:textId="77777777" w:rsidR="008D713F" w:rsidRPr="008E420B" w:rsidRDefault="008D713F" w:rsidP="006715EA">
            <w:pPr>
              <w:pStyle w:val="E"/>
              <w:spacing w:after="0"/>
              <w:ind w:firstLine="0"/>
              <w:jc w:val="left"/>
              <w:rPr>
                <w:sz w:val="20"/>
                <w:szCs w:val="20"/>
              </w:rPr>
            </w:pPr>
            <w:r w:rsidRPr="008E420B">
              <w:rPr>
                <w:sz w:val="20"/>
                <w:szCs w:val="20"/>
              </w:rPr>
              <w:t>Индекс нового строительства водопроводных сетей</w:t>
            </w:r>
          </w:p>
        </w:tc>
        <w:tc>
          <w:tcPr>
            <w:tcW w:w="555" w:type="pct"/>
            <w:shd w:val="clear" w:color="auto" w:fill="auto"/>
            <w:noWrap/>
            <w:vAlign w:val="center"/>
            <w:hideMark/>
          </w:tcPr>
          <w:p w14:paraId="196E5F4A" w14:textId="77777777" w:rsidR="008D713F" w:rsidRPr="008E420B" w:rsidRDefault="008D713F" w:rsidP="006715EA">
            <w:pPr>
              <w:pStyle w:val="E"/>
              <w:spacing w:after="0"/>
              <w:ind w:firstLine="0"/>
              <w:jc w:val="center"/>
              <w:rPr>
                <w:sz w:val="20"/>
                <w:szCs w:val="20"/>
              </w:rPr>
            </w:pPr>
            <w:r w:rsidRPr="008E420B">
              <w:rPr>
                <w:sz w:val="20"/>
                <w:szCs w:val="20"/>
              </w:rPr>
              <w:t>ед.</w:t>
            </w:r>
          </w:p>
        </w:tc>
        <w:tc>
          <w:tcPr>
            <w:tcW w:w="387" w:type="pct"/>
            <w:shd w:val="clear" w:color="auto" w:fill="auto"/>
            <w:vAlign w:val="center"/>
            <w:hideMark/>
          </w:tcPr>
          <w:p w14:paraId="3A4A5EF8" w14:textId="77777777" w:rsidR="008D713F" w:rsidRPr="008E420B" w:rsidRDefault="008D713F" w:rsidP="006715EA">
            <w:pPr>
              <w:pStyle w:val="E"/>
              <w:spacing w:after="0"/>
              <w:ind w:firstLine="0"/>
              <w:jc w:val="center"/>
              <w:rPr>
                <w:sz w:val="20"/>
                <w:szCs w:val="20"/>
              </w:rPr>
            </w:pPr>
            <w:r w:rsidRPr="008E420B">
              <w:rPr>
                <w:color w:val="000000"/>
                <w:sz w:val="20"/>
                <w:szCs w:val="20"/>
              </w:rPr>
              <w:t>0,040</w:t>
            </w:r>
          </w:p>
        </w:tc>
        <w:tc>
          <w:tcPr>
            <w:tcW w:w="412" w:type="pct"/>
            <w:shd w:val="clear" w:color="auto" w:fill="auto"/>
            <w:vAlign w:val="center"/>
            <w:hideMark/>
          </w:tcPr>
          <w:p w14:paraId="522A15B4" w14:textId="77777777" w:rsidR="008D713F" w:rsidRPr="008E420B" w:rsidRDefault="008D713F" w:rsidP="006715EA">
            <w:pPr>
              <w:pStyle w:val="E"/>
              <w:spacing w:after="0"/>
              <w:ind w:firstLine="0"/>
              <w:jc w:val="center"/>
              <w:rPr>
                <w:sz w:val="20"/>
                <w:szCs w:val="20"/>
              </w:rPr>
            </w:pPr>
            <w:r w:rsidRPr="008E420B">
              <w:rPr>
                <w:color w:val="000000"/>
                <w:sz w:val="20"/>
                <w:szCs w:val="20"/>
              </w:rPr>
              <w:t>0,039</w:t>
            </w:r>
          </w:p>
        </w:tc>
        <w:tc>
          <w:tcPr>
            <w:tcW w:w="486" w:type="pct"/>
            <w:shd w:val="clear" w:color="auto" w:fill="auto"/>
            <w:vAlign w:val="center"/>
            <w:hideMark/>
          </w:tcPr>
          <w:p w14:paraId="338F6A6A" w14:textId="77777777" w:rsidR="008D713F" w:rsidRPr="008E420B" w:rsidRDefault="008D713F" w:rsidP="006715EA">
            <w:pPr>
              <w:pStyle w:val="E"/>
              <w:spacing w:after="0"/>
              <w:ind w:firstLine="0"/>
              <w:jc w:val="center"/>
              <w:rPr>
                <w:sz w:val="20"/>
                <w:szCs w:val="20"/>
              </w:rPr>
            </w:pPr>
            <w:r w:rsidRPr="008E420B">
              <w:rPr>
                <w:color w:val="000000"/>
                <w:sz w:val="20"/>
                <w:szCs w:val="20"/>
              </w:rPr>
              <w:t>0,037</w:t>
            </w:r>
          </w:p>
        </w:tc>
        <w:tc>
          <w:tcPr>
            <w:tcW w:w="608" w:type="pct"/>
            <w:shd w:val="clear" w:color="auto" w:fill="auto"/>
            <w:vAlign w:val="center"/>
            <w:hideMark/>
          </w:tcPr>
          <w:p w14:paraId="1FF23E0D" w14:textId="77777777" w:rsidR="008D713F" w:rsidRPr="008E420B" w:rsidRDefault="008D713F" w:rsidP="006715EA">
            <w:pPr>
              <w:pStyle w:val="E"/>
              <w:spacing w:after="0"/>
              <w:ind w:firstLine="0"/>
              <w:jc w:val="center"/>
              <w:rPr>
                <w:sz w:val="20"/>
                <w:szCs w:val="20"/>
              </w:rPr>
            </w:pPr>
            <w:r w:rsidRPr="008E420B">
              <w:rPr>
                <w:color w:val="000000"/>
                <w:sz w:val="20"/>
                <w:szCs w:val="20"/>
              </w:rPr>
              <w:t>0,150</w:t>
            </w:r>
          </w:p>
        </w:tc>
      </w:tr>
      <w:tr w:rsidR="008D713F" w:rsidRPr="008E420B" w14:paraId="4E8F77D8" w14:textId="77777777" w:rsidTr="006715EA">
        <w:trPr>
          <w:trHeight w:val="20"/>
        </w:trPr>
        <w:tc>
          <w:tcPr>
            <w:tcW w:w="729" w:type="pct"/>
            <w:vMerge/>
            <w:shd w:val="clear" w:color="auto" w:fill="auto"/>
            <w:vAlign w:val="center"/>
            <w:hideMark/>
          </w:tcPr>
          <w:p w14:paraId="4B5C8E31" w14:textId="77777777" w:rsidR="008D713F" w:rsidRPr="008E420B" w:rsidRDefault="008D713F" w:rsidP="006715EA">
            <w:pPr>
              <w:pStyle w:val="E"/>
              <w:spacing w:after="0"/>
              <w:ind w:firstLine="0"/>
              <w:jc w:val="left"/>
              <w:rPr>
                <w:sz w:val="20"/>
                <w:szCs w:val="20"/>
              </w:rPr>
            </w:pPr>
          </w:p>
        </w:tc>
        <w:tc>
          <w:tcPr>
            <w:tcW w:w="1823" w:type="pct"/>
            <w:shd w:val="clear" w:color="auto" w:fill="auto"/>
            <w:vAlign w:val="center"/>
            <w:hideMark/>
          </w:tcPr>
          <w:p w14:paraId="38C7BA87" w14:textId="77777777" w:rsidR="008D713F" w:rsidRPr="008E420B" w:rsidRDefault="008D713F" w:rsidP="006715EA">
            <w:pPr>
              <w:pStyle w:val="E"/>
              <w:spacing w:after="0"/>
              <w:ind w:firstLine="0"/>
              <w:jc w:val="left"/>
              <w:rPr>
                <w:sz w:val="20"/>
                <w:szCs w:val="20"/>
              </w:rPr>
            </w:pPr>
            <w:r w:rsidRPr="008E420B">
              <w:rPr>
                <w:sz w:val="20"/>
                <w:szCs w:val="20"/>
              </w:rPr>
              <w:t>Удельное водоснабжение</w:t>
            </w:r>
          </w:p>
        </w:tc>
        <w:tc>
          <w:tcPr>
            <w:tcW w:w="555" w:type="pct"/>
            <w:shd w:val="clear" w:color="auto" w:fill="auto"/>
            <w:noWrap/>
            <w:vAlign w:val="center"/>
            <w:hideMark/>
          </w:tcPr>
          <w:p w14:paraId="614BA6E1" w14:textId="77777777" w:rsidR="008D713F" w:rsidRPr="008E420B" w:rsidRDefault="008D713F" w:rsidP="006715EA">
            <w:pPr>
              <w:pStyle w:val="E"/>
              <w:spacing w:after="0"/>
              <w:ind w:firstLine="0"/>
              <w:jc w:val="center"/>
              <w:rPr>
                <w:sz w:val="20"/>
                <w:szCs w:val="20"/>
              </w:rPr>
            </w:pPr>
            <w:r w:rsidRPr="008E420B">
              <w:rPr>
                <w:sz w:val="20"/>
                <w:szCs w:val="20"/>
              </w:rPr>
              <w:t>м</w:t>
            </w:r>
            <w:r w:rsidRPr="008E420B">
              <w:rPr>
                <w:sz w:val="20"/>
                <w:szCs w:val="20"/>
                <w:vertAlign w:val="superscript"/>
              </w:rPr>
              <w:t>3</w:t>
            </w:r>
            <w:r w:rsidRPr="008E420B">
              <w:rPr>
                <w:sz w:val="20"/>
                <w:szCs w:val="20"/>
              </w:rPr>
              <w:t>/чел.</w:t>
            </w:r>
          </w:p>
        </w:tc>
        <w:tc>
          <w:tcPr>
            <w:tcW w:w="387" w:type="pct"/>
            <w:shd w:val="clear" w:color="auto" w:fill="auto"/>
            <w:vAlign w:val="center"/>
            <w:hideMark/>
          </w:tcPr>
          <w:p w14:paraId="2E4DFDC6" w14:textId="77777777" w:rsidR="008D713F" w:rsidRPr="008E420B" w:rsidRDefault="008D713F" w:rsidP="006715EA">
            <w:pPr>
              <w:pStyle w:val="E"/>
              <w:spacing w:after="0"/>
              <w:ind w:firstLine="0"/>
              <w:jc w:val="center"/>
              <w:rPr>
                <w:sz w:val="20"/>
                <w:szCs w:val="20"/>
              </w:rPr>
            </w:pPr>
            <w:r w:rsidRPr="008E420B">
              <w:rPr>
                <w:sz w:val="20"/>
                <w:szCs w:val="20"/>
              </w:rPr>
              <w:t>55,61</w:t>
            </w:r>
          </w:p>
        </w:tc>
        <w:tc>
          <w:tcPr>
            <w:tcW w:w="412" w:type="pct"/>
            <w:shd w:val="clear" w:color="auto" w:fill="auto"/>
            <w:vAlign w:val="center"/>
            <w:hideMark/>
          </w:tcPr>
          <w:p w14:paraId="010D6E53" w14:textId="77777777" w:rsidR="008D713F" w:rsidRPr="008E420B" w:rsidRDefault="008D713F" w:rsidP="006715EA">
            <w:pPr>
              <w:pStyle w:val="E"/>
              <w:spacing w:after="0"/>
              <w:ind w:firstLine="0"/>
              <w:jc w:val="center"/>
              <w:rPr>
                <w:sz w:val="20"/>
                <w:szCs w:val="20"/>
              </w:rPr>
            </w:pPr>
            <w:r w:rsidRPr="008E420B">
              <w:rPr>
                <w:sz w:val="20"/>
                <w:szCs w:val="20"/>
              </w:rPr>
              <w:t>55,61</w:t>
            </w:r>
          </w:p>
        </w:tc>
        <w:tc>
          <w:tcPr>
            <w:tcW w:w="486" w:type="pct"/>
            <w:shd w:val="clear" w:color="auto" w:fill="auto"/>
            <w:vAlign w:val="center"/>
            <w:hideMark/>
          </w:tcPr>
          <w:p w14:paraId="7B4E0E03" w14:textId="77777777" w:rsidR="008D713F" w:rsidRPr="008E420B" w:rsidRDefault="008D713F" w:rsidP="006715EA">
            <w:pPr>
              <w:pStyle w:val="E"/>
              <w:spacing w:after="0"/>
              <w:ind w:firstLine="0"/>
              <w:jc w:val="center"/>
              <w:rPr>
                <w:sz w:val="20"/>
                <w:szCs w:val="20"/>
              </w:rPr>
            </w:pPr>
            <w:r w:rsidRPr="008E420B">
              <w:rPr>
                <w:sz w:val="20"/>
                <w:szCs w:val="20"/>
              </w:rPr>
              <w:t>55,61</w:t>
            </w:r>
          </w:p>
        </w:tc>
        <w:tc>
          <w:tcPr>
            <w:tcW w:w="608" w:type="pct"/>
            <w:shd w:val="clear" w:color="auto" w:fill="auto"/>
            <w:vAlign w:val="center"/>
            <w:hideMark/>
          </w:tcPr>
          <w:p w14:paraId="7C7C7B34" w14:textId="77777777" w:rsidR="008D713F" w:rsidRPr="008E420B" w:rsidRDefault="008D713F" w:rsidP="006715EA">
            <w:pPr>
              <w:pStyle w:val="E"/>
              <w:spacing w:after="0"/>
              <w:ind w:firstLine="0"/>
              <w:jc w:val="center"/>
              <w:rPr>
                <w:sz w:val="20"/>
                <w:szCs w:val="20"/>
              </w:rPr>
            </w:pPr>
            <w:r w:rsidRPr="008E420B">
              <w:rPr>
                <w:sz w:val="20"/>
                <w:szCs w:val="20"/>
              </w:rPr>
              <w:t>55,62</w:t>
            </w:r>
          </w:p>
        </w:tc>
      </w:tr>
      <w:tr w:rsidR="008D713F" w:rsidRPr="008E420B" w14:paraId="2FCF8C82" w14:textId="77777777" w:rsidTr="006715EA">
        <w:trPr>
          <w:trHeight w:val="20"/>
        </w:trPr>
        <w:tc>
          <w:tcPr>
            <w:tcW w:w="729" w:type="pct"/>
            <w:vMerge w:val="restart"/>
            <w:shd w:val="clear" w:color="auto" w:fill="auto"/>
            <w:vAlign w:val="center"/>
            <w:hideMark/>
          </w:tcPr>
          <w:p w14:paraId="70F58058" w14:textId="77777777" w:rsidR="008D713F" w:rsidRPr="008E420B" w:rsidRDefault="008D713F" w:rsidP="006715EA">
            <w:pPr>
              <w:pStyle w:val="E"/>
              <w:spacing w:after="0"/>
              <w:ind w:firstLine="0"/>
              <w:jc w:val="left"/>
              <w:rPr>
                <w:sz w:val="20"/>
                <w:szCs w:val="20"/>
              </w:rPr>
            </w:pPr>
            <w:r w:rsidRPr="008E420B">
              <w:rPr>
                <w:sz w:val="20"/>
                <w:szCs w:val="20"/>
              </w:rPr>
              <w:t>Спрос на услуги водоснабжения</w:t>
            </w:r>
          </w:p>
        </w:tc>
        <w:tc>
          <w:tcPr>
            <w:tcW w:w="1823" w:type="pct"/>
            <w:shd w:val="clear" w:color="auto" w:fill="auto"/>
            <w:vAlign w:val="center"/>
            <w:hideMark/>
          </w:tcPr>
          <w:p w14:paraId="154998DF" w14:textId="77777777" w:rsidR="008D713F" w:rsidRPr="008E420B" w:rsidRDefault="008D713F" w:rsidP="006715EA">
            <w:pPr>
              <w:pStyle w:val="E"/>
              <w:spacing w:after="0"/>
              <w:ind w:firstLine="0"/>
              <w:jc w:val="left"/>
              <w:rPr>
                <w:sz w:val="20"/>
                <w:szCs w:val="20"/>
              </w:rPr>
            </w:pPr>
            <w:r w:rsidRPr="008E420B">
              <w:rPr>
                <w:sz w:val="20"/>
                <w:szCs w:val="20"/>
              </w:rPr>
              <w:t>Полезный отпуск холодной воды</w:t>
            </w:r>
          </w:p>
        </w:tc>
        <w:tc>
          <w:tcPr>
            <w:tcW w:w="555" w:type="pct"/>
            <w:shd w:val="clear" w:color="auto" w:fill="auto"/>
            <w:noWrap/>
            <w:vAlign w:val="center"/>
            <w:hideMark/>
          </w:tcPr>
          <w:p w14:paraId="437A61E0" w14:textId="77777777" w:rsidR="008D713F" w:rsidRPr="008E420B" w:rsidRDefault="008D713F" w:rsidP="006715EA">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hideMark/>
          </w:tcPr>
          <w:p w14:paraId="4909B76D" w14:textId="77777777" w:rsidR="008D713F" w:rsidRPr="008E420B" w:rsidRDefault="008D713F" w:rsidP="006715EA">
            <w:pPr>
              <w:pStyle w:val="E"/>
              <w:spacing w:after="0"/>
              <w:ind w:firstLine="0"/>
              <w:jc w:val="center"/>
              <w:rPr>
                <w:sz w:val="20"/>
                <w:szCs w:val="20"/>
              </w:rPr>
            </w:pPr>
            <w:r w:rsidRPr="008E420B">
              <w:rPr>
                <w:sz w:val="20"/>
                <w:szCs w:val="20"/>
              </w:rPr>
              <w:t>221,320</w:t>
            </w:r>
          </w:p>
        </w:tc>
        <w:tc>
          <w:tcPr>
            <w:tcW w:w="412" w:type="pct"/>
            <w:shd w:val="clear" w:color="auto" w:fill="auto"/>
            <w:vAlign w:val="center"/>
            <w:hideMark/>
          </w:tcPr>
          <w:p w14:paraId="14CE9D67" w14:textId="77777777" w:rsidR="008D713F" w:rsidRPr="008E420B" w:rsidRDefault="008D713F" w:rsidP="006715EA">
            <w:pPr>
              <w:pStyle w:val="E"/>
              <w:spacing w:after="0"/>
              <w:ind w:firstLine="0"/>
              <w:jc w:val="center"/>
              <w:rPr>
                <w:sz w:val="20"/>
                <w:szCs w:val="20"/>
              </w:rPr>
            </w:pPr>
            <w:r w:rsidRPr="008E420B">
              <w:rPr>
                <w:sz w:val="20"/>
                <w:szCs w:val="20"/>
              </w:rPr>
              <w:t>221,320</w:t>
            </w:r>
          </w:p>
        </w:tc>
        <w:tc>
          <w:tcPr>
            <w:tcW w:w="486" w:type="pct"/>
            <w:shd w:val="clear" w:color="auto" w:fill="auto"/>
            <w:vAlign w:val="center"/>
            <w:hideMark/>
          </w:tcPr>
          <w:p w14:paraId="557932DC" w14:textId="77777777" w:rsidR="008D713F" w:rsidRPr="008E420B" w:rsidRDefault="008D713F" w:rsidP="006715EA">
            <w:pPr>
              <w:pStyle w:val="E"/>
              <w:spacing w:after="0"/>
              <w:ind w:firstLine="0"/>
              <w:jc w:val="center"/>
              <w:rPr>
                <w:sz w:val="20"/>
                <w:szCs w:val="20"/>
              </w:rPr>
            </w:pPr>
            <w:r w:rsidRPr="008E420B">
              <w:rPr>
                <w:sz w:val="20"/>
                <w:szCs w:val="20"/>
              </w:rPr>
              <w:t>227,166</w:t>
            </w:r>
          </w:p>
        </w:tc>
        <w:tc>
          <w:tcPr>
            <w:tcW w:w="608" w:type="pct"/>
            <w:shd w:val="clear" w:color="auto" w:fill="auto"/>
            <w:vAlign w:val="center"/>
            <w:hideMark/>
          </w:tcPr>
          <w:p w14:paraId="25A115D6" w14:textId="77777777" w:rsidR="008D713F" w:rsidRPr="008E420B" w:rsidRDefault="008D713F" w:rsidP="006715EA">
            <w:pPr>
              <w:pStyle w:val="E"/>
              <w:spacing w:after="0"/>
              <w:ind w:firstLine="0"/>
              <w:jc w:val="center"/>
              <w:rPr>
                <w:sz w:val="20"/>
                <w:szCs w:val="20"/>
              </w:rPr>
            </w:pPr>
            <w:r w:rsidRPr="008E420B">
              <w:rPr>
                <w:sz w:val="20"/>
                <w:szCs w:val="20"/>
              </w:rPr>
              <w:t>229,278</w:t>
            </w:r>
          </w:p>
        </w:tc>
      </w:tr>
      <w:tr w:rsidR="008D713F" w:rsidRPr="008E420B" w14:paraId="53CDAB7C" w14:textId="77777777" w:rsidTr="006715EA">
        <w:trPr>
          <w:trHeight w:val="20"/>
        </w:trPr>
        <w:tc>
          <w:tcPr>
            <w:tcW w:w="729" w:type="pct"/>
            <w:vMerge/>
            <w:shd w:val="clear" w:color="auto" w:fill="auto"/>
            <w:vAlign w:val="center"/>
            <w:hideMark/>
          </w:tcPr>
          <w:p w14:paraId="484E21EE" w14:textId="77777777" w:rsidR="008D713F" w:rsidRPr="008E420B" w:rsidRDefault="008D713F" w:rsidP="006715EA">
            <w:pPr>
              <w:pStyle w:val="E"/>
              <w:spacing w:after="0"/>
              <w:ind w:firstLine="0"/>
              <w:jc w:val="left"/>
              <w:rPr>
                <w:color w:val="FF0000"/>
                <w:sz w:val="20"/>
                <w:szCs w:val="20"/>
              </w:rPr>
            </w:pPr>
          </w:p>
        </w:tc>
        <w:tc>
          <w:tcPr>
            <w:tcW w:w="1823" w:type="pct"/>
            <w:shd w:val="clear" w:color="auto" w:fill="auto"/>
            <w:vAlign w:val="center"/>
            <w:hideMark/>
          </w:tcPr>
          <w:p w14:paraId="787884F8" w14:textId="77777777" w:rsidR="008D713F" w:rsidRPr="008E420B" w:rsidRDefault="008D713F" w:rsidP="006715EA">
            <w:pPr>
              <w:pStyle w:val="E"/>
              <w:spacing w:after="0"/>
              <w:ind w:firstLine="0"/>
              <w:jc w:val="left"/>
              <w:rPr>
                <w:sz w:val="20"/>
                <w:szCs w:val="20"/>
              </w:rPr>
            </w:pPr>
            <w:r w:rsidRPr="008E420B">
              <w:rPr>
                <w:sz w:val="20"/>
                <w:szCs w:val="20"/>
              </w:rPr>
              <w:t>Собственные, хозяйственные и технологические нужды</w:t>
            </w:r>
          </w:p>
        </w:tc>
        <w:tc>
          <w:tcPr>
            <w:tcW w:w="555" w:type="pct"/>
            <w:shd w:val="clear" w:color="auto" w:fill="auto"/>
            <w:noWrap/>
            <w:vAlign w:val="center"/>
            <w:hideMark/>
          </w:tcPr>
          <w:p w14:paraId="4292124F" w14:textId="77777777" w:rsidR="008D713F" w:rsidRPr="008E420B" w:rsidRDefault="008D713F" w:rsidP="006715EA">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hideMark/>
          </w:tcPr>
          <w:p w14:paraId="78D5300C" w14:textId="77777777" w:rsidR="008D713F" w:rsidRPr="008E420B" w:rsidRDefault="008D713F" w:rsidP="006715EA">
            <w:pPr>
              <w:pStyle w:val="E"/>
              <w:spacing w:after="0"/>
              <w:ind w:firstLine="0"/>
              <w:jc w:val="center"/>
              <w:rPr>
                <w:sz w:val="20"/>
                <w:szCs w:val="20"/>
              </w:rPr>
            </w:pPr>
            <w:r w:rsidRPr="008E420B">
              <w:rPr>
                <w:sz w:val="20"/>
                <w:szCs w:val="20"/>
              </w:rPr>
              <w:t>0,000</w:t>
            </w:r>
          </w:p>
        </w:tc>
        <w:tc>
          <w:tcPr>
            <w:tcW w:w="412" w:type="pct"/>
            <w:shd w:val="clear" w:color="auto" w:fill="auto"/>
            <w:vAlign w:val="center"/>
            <w:hideMark/>
          </w:tcPr>
          <w:p w14:paraId="25A123EA" w14:textId="77777777" w:rsidR="008D713F" w:rsidRPr="008E420B" w:rsidRDefault="008D713F" w:rsidP="006715EA">
            <w:pPr>
              <w:pStyle w:val="E"/>
              <w:spacing w:after="0"/>
              <w:ind w:firstLine="0"/>
              <w:jc w:val="center"/>
              <w:rPr>
                <w:sz w:val="20"/>
                <w:szCs w:val="20"/>
              </w:rPr>
            </w:pPr>
            <w:r w:rsidRPr="008E420B">
              <w:rPr>
                <w:sz w:val="20"/>
                <w:szCs w:val="20"/>
              </w:rPr>
              <w:t>0,000</w:t>
            </w:r>
          </w:p>
        </w:tc>
        <w:tc>
          <w:tcPr>
            <w:tcW w:w="486" w:type="pct"/>
            <w:shd w:val="clear" w:color="auto" w:fill="auto"/>
            <w:vAlign w:val="center"/>
            <w:hideMark/>
          </w:tcPr>
          <w:p w14:paraId="31EB7CAF" w14:textId="77777777" w:rsidR="008D713F" w:rsidRPr="008E420B" w:rsidRDefault="008D713F" w:rsidP="006715EA">
            <w:pPr>
              <w:pStyle w:val="E"/>
              <w:spacing w:after="0"/>
              <w:ind w:firstLine="0"/>
              <w:jc w:val="center"/>
              <w:rPr>
                <w:sz w:val="20"/>
                <w:szCs w:val="20"/>
              </w:rPr>
            </w:pPr>
            <w:r w:rsidRPr="008E420B">
              <w:rPr>
                <w:sz w:val="20"/>
                <w:szCs w:val="20"/>
              </w:rPr>
              <w:t>0,000</w:t>
            </w:r>
          </w:p>
        </w:tc>
        <w:tc>
          <w:tcPr>
            <w:tcW w:w="608" w:type="pct"/>
            <w:shd w:val="clear" w:color="auto" w:fill="auto"/>
            <w:vAlign w:val="center"/>
            <w:hideMark/>
          </w:tcPr>
          <w:p w14:paraId="321B13A7" w14:textId="77777777" w:rsidR="008D713F" w:rsidRPr="008E420B" w:rsidRDefault="008D713F" w:rsidP="006715EA">
            <w:pPr>
              <w:pStyle w:val="E"/>
              <w:spacing w:after="0"/>
              <w:ind w:firstLine="0"/>
              <w:jc w:val="center"/>
              <w:rPr>
                <w:sz w:val="20"/>
                <w:szCs w:val="20"/>
              </w:rPr>
            </w:pPr>
            <w:r w:rsidRPr="008E420B">
              <w:rPr>
                <w:sz w:val="20"/>
                <w:szCs w:val="20"/>
              </w:rPr>
              <w:t>0,000</w:t>
            </w:r>
          </w:p>
        </w:tc>
      </w:tr>
      <w:tr w:rsidR="008D713F" w:rsidRPr="008E420B" w14:paraId="48918512" w14:textId="77777777" w:rsidTr="006715EA">
        <w:trPr>
          <w:trHeight w:val="20"/>
        </w:trPr>
        <w:tc>
          <w:tcPr>
            <w:tcW w:w="729" w:type="pct"/>
            <w:vMerge/>
            <w:shd w:val="clear" w:color="auto" w:fill="auto"/>
            <w:vAlign w:val="center"/>
            <w:hideMark/>
          </w:tcPr>
          <w:p w14:paraId="14388845" w14:textId="77777777" w:rsidR="008D713F" w:rsidRPr="008E420B" w:rsidRDefault="008D713F" w:rsidP="006715EA">
            <w:pPr>
              <w:pStyle w:val="E"/>
              <w:spacing w:after="0"/>
              <w:ind w:firstLine="0"/>
              <w:jc w:val="left"/>
              <w:rPr>
                <w:color w:val="FF0000"/>
                <w:sz w:val="20"/>
                <w:szCs w:val="20"/>
              </w:rPr>
            </w:pPr>
          </w:p>
        </w:tc>
        <w:tc>
          <w:tcPr>
            <w:tcW w:w="1823" w:type="pct"/>
            <w:shd w:val="clear" w:color="auto" w:fill="auto"/>
            <w:vAlign w:val="center"/>
            <w:hideMark/>
          </w:tcPr>
          <w:p w14:paraId="57D078D6" w14:textId="77777777" w:rsidR="008D713F" w:rsidRPr="008E420B" w:rsidRDefault="008D713F" w:rsidP="006715EA">
            <w:pPr>
              <w:pStyle w:val="E"/>
              <w:spacing w:after="0"/>
              <w:ind w:firstLine="0"/>
              <w:jc w:val="left"/>
              <w:rPr>
                <w:sz w:val="20"/>
                <w:szCs w:val="20"/>
              </w:rPr>
            </w:pPr>
            <w:r w:rsidRPr="008E420B">
              <w:rPr>
                <w:sz w:val="20"/>
                <w:szCs w:val="20"/>
              </w:rPr>
              <w:t>Потери воды в водопроводных сетях</w:t>
            </w:r>
          </w:p>
        </w:tc>
        <w:tc>
          <w:tcPr>
            <w:tcW w:w="555" w:type="pct"/>
            <w:shd w:val="clear" w:color="auto" w:fill="auto"/>
            <w:noWrap/>
            <w:vAlign w:val="center"/>
            <w:hideMark/>
          </w:tcPr>
          <w:p w14:paraId="73B8854D" w14:textId="77777777" w:rsidR="008D713F" w:rsidRPr="008E420B" w:rsidRDefault="008D713F" w:rsidP="006715EA">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hideMark/>
          </w:tcPr>
          <w:p w14:paraId="08DED9D4" w14:textId="77777777" w:rsidR="008D713F" w:rsidRPr="008E420B" w:rsidRDefault="008D713F" w:rsidP="006715EA">
            <w:pPr>
              <w:pStyle w:val="E"/>
              <w:spacing w:after="0"/>
              <w:ind w:firstLine="0"/>
              <w:jc w:val="center"/>
              <w:rPr>
                <w:sz w:val="20"/>
                <w:szCs w:val="20"/>
              </w:rPr>
            </w:pPr>
            <w:r w:rsidRPr="008E420B">
              <w:rPr>
                <w:sz w:val="20"/>
                <w:szCs w:val="20"/>
              </w:rPr>
              <w:t>7,448</w:t>
            </w:r>
          </w:p>
        </w:tc>
        <w:tc>
          <w:tcPr>
            <w:tcW w:w="412" w:type="pct"/>
            <w:shd w:val="clear" w:color="auto" w:fill="auto"/>
            <w:vAlign w:val="center"/>
            <w:hideMark/>
          </w:tcPr>
          <w:p w14:paraId="6857616C" w14:textId="77777777" w:rsidR="008D713F" w:rsidRPr="008E420B" w:rsidRDefault="008D713F" w:rsidP="006715EA">
            <w:pPr>
              <w:pStyle w:val="E"/>
              <w:spacing w:after="0"/>
              <w:ind w:firstLine="0"/>
              <w:jc w:val="center"/>
              <w:rPr>
                <w:sz w:val="20"/>
                <w:szCs w:val="20"/>
              </w:rPr>
            </w:pPr>
            <w:r w:rsidRPr="008E420B">
              <w:rPr>
                <w:sz w:val="20"/>
                <w:szCs w:val="20"/>
              </w:rPr>
              <w:t>7,299</w:t>
            </w:r>
          </w:p>
        </w:tc>
        <w:tc>
          <w:tcPr>
            <w:tcW w:w="486" w:type="pct"/>
            <w:shd w:val="clear" w:color="auto" w:fill="auto"/>
            <w:vAlign w:val="center"/>
            <w:hideMark/>
          </w:tcPr>
          <w:p w14:paraId="7B414A0B" w14:textId="77777777" w:rsidR="008D713F" w:rsidRPr="008E420B" w:rsidRDefault="008D713F" w:rsidP="006715EA">
            <w:pPr>
              <w:pStyle w:val="E"/>
              <w:spacing w:after="0"/>
              <w:ind w:firstLine="0"/>
              <w:jc w:val="center"/>
              <w:rPr>
                <w:sz w:val="20"/>
                <w:szCs w:val="20"/>
              </w:rPr>
            </w:pPr>
            <w:r w:rsidRPr="008E420B">
              <w:rPr>
                <w:sz w:val="20"/>
                <w:szCs w:val="20"/>
              </w:rPr>
              <w:t>6,934</w:t>
            </w:r>
          </w:p>
        </w:tc>
        <w:tc>
          <w:tcPr>
            <w:tcW w:w="608" w:type="pct"/>
            <w:shd w:val="clear" w:color="auto" w:fill="auto"/>
            <w:vAlign w:val="center"/>
            <w:hideMark/>
          </w:tcPr>
          <w:p w14:paraId="12C271B9" w14:textId="77777777" w:rsidR="008D713F" w:rsidRPr="008E420B" w:rsidRDefault="008D713F" w:rsidP="006715EA">
            <w:pPr>
              <w:pStyle w:val="E"/>
              <w:spacing w:after="0"/>
              <w:ind w:firstLine="0"/>
              <w:jc w:val="center"/>
              <w:rPr>
                <w:sz w:val="20"/>
                <w:szCs w:val="20"/>
              </w:rPr>
            </w:pPr>
            <w:r w:rsidRPr="008E420B">
              <w:rPr>
                <w:sz w:val="20"/>
                <w:szCs w:val="20"/>
              </w:rPr>
              <w:t>5,097</w:t>
            </w:r>
          </w:p>
        </w:tc>
      </w:tr>
      <w:tr w:rsidR="008D713F" w:rsidRPr="008E420B" w14:paraId="46337BC1" w14:textId="77777777" w:rsidTr="006715EA">
        <w:trPr>
          <w:trHeight w:val="20"/>
        </w:trPr>
        <w:tc>
          <w:tcPr>
            <w:tcW w:w="729" w:type="pct"/>
            <w:vMerge/>
            <w:shd w:val="clear" w:color="auto" w:fill="auto"/>
            <w:vAlign w:val="center"/>
            <w:hideMark/>
          </w:tcPr>
          <w:p w14:paraId="11AAEC97" w14:textId="77777777" w:rsidR="008D713F" w:rsidRPr="008E420B" w:rsidRDefault="008D713F" w:rsidP="006715EA">
            <w:pPr>
              <w:pStyle w:val="E"/>
              <w:spacing w:after="0"/>
              <w:ind w:firstLine="0"/>
              <w:jc w:val="left"/>
              <w:rPr>
                <w:color w:val="FF0000"/>
                <w:sz w:val="20"/>
                <w:szCs w:val="20"/>
              </w:rPr>
            </w:pPr>
          </w:p>
        </w:tc>
        <w:tc>
          <w:tcPr>
            <w:tcW w:w="1823" w:type="pct"/>
            <w:shd w:val="clear" w:color="auto" w:fill="auto"/>
            <w:vAlign w:val="center"/>
            <w:hideMark/>
          </w:tcPr>
          <w:p w14:paraId="654329A8" w14:textId="77777777" w:rsidR="008D713F" w:rsidRPr="008E420B" w:rsidRDefault="008D713F" w:rsidP="006715EA">
            <w:pPr>
              <w:pStyle w:val="E"/>
              <w:spacing w:after="0"/>
              <w:ind w:firstLine="0"/>
              <w:jc w:val="left"/>
              <w:rPr>
                <w:sz w:val="20"/>
                <w:szCs w:val="20"/>
              </w:rPr>
            </w:pPr>
            <w:r w:rsidRPr="008E420B">
              <w:rPr>
                <w:sz w:val="20"/>
                <w:szCs w:val="20"/>
              </w:rPr>
              <w:t>Обеспеченность потребления системы водоснабжения  приборами учёта</w:t>
            </w:r>
          </w:p>
        </w:tc>
        <w:tc>
          <w:tcPr>
            <w:tcW w:w="555" w:type="pct"/>
            <w:shd w:val="clear" w:color="auto" w:fill="auto"/>
            <w:noWrap/>
            <w:vAlign w:val="center"/>
            <w:hideMark/>
          </w:tcPr>
          <w:p w14:paraId="5CA1F2D6" w14:textId="77777777" w:rsidR="008D713F" w:rsidRPr="008E420B" w:rsidRDefault="008D713F" w:rsidP="006715EA">
            <w:pPr>
              <w:pStyle w:val="E"/>
              <w:spacing w:after="0"/>
              <w:ind w:firstLine="0"/>
              <w:jc w:val="center"/>
              <w:rPr>
                <w:sz w:val="20"/>
                <w:szCs w:val="20"/>
              </w:rPr>
            </w:pPr>
            <w:r w:rsidRPr="008E420B">
              <w:rPr>
                <w:sz w:val="20"/>
                <w:szCs w:val="20"/>
              </w:rPr>
              <w:t>%</w:t>
            </w:r>
          </w:p>
        </w:tc>
        <w:tc>
          <w:tcPr>
            <w:tcW w:w="387" w:type="pct"/>
            <w:shd w:val="clear" w:color="auto" w:fill="auto"/>
            <w:vAlign w:val="center"/>
            <w:hideMark/>
          </w:tcPr>
          <w:p w14:paraId="4BEDEFA8" w14:textId="77777777" w:rsidR="008D713F" w:rsidRPr="008E420B" w:rsidRDefault="008D713F" w:rsidP="006715EA">
            <w:pPr>
              <w:pStyle w:val="E"/>
              <w:spacing w:after="0"/>
              <w:ind w:firstLine="0"/>
              <w:jc w:val="center"/>
              <w:rPr>
                <w:sz w:val="20"/>
                <w:szCs w:val="20"/>
              </w:rPr>
            </w:pPr>
            <w:r w:rsidRPr="008E420B">
              <w:rPr>
                <w:sz w:val="20"/>
                <w:szCs w:val="20"/>
              </w:rPr>
              <w:t>100,0</w:t>
            </w:r>
          </w:p>
        </w:tc>
        <w:tc>
          <w:tcPr>
            <w:tcW w:w="412" w:type="pct"/>
            <w:shd w:val="clear" w:color="auto" w:fill="auto"/>
            <w:vAlign w:val="center"/>
            <w:hideMark/>
          </w:tcPr>
          <w:p w14:paraId="020FD9CD" w14:textId="77777777" w:rsidR="008D713F" w:rsidRPr="008E420B" w:rsidRDefault="008D713F" w:rsidP="006715EA">
            <w:pPr>
              <w:pStyle w:val="E"/>
              <w:spacing w:after="0"/>
              <w:ind w:firstLine="0"/>
              <w:jc w:val="center"/>
              <w:rPr>
                <w:sz w:val="20"/>
                <w:szCs w:val="20"/>
              </w:rPr>
            </w:pPr>
            <w:r w:rsidRPr="008E420B">
              <w:rPr>
                <w:sz w:val="20"/>
                <w:szCs w:val="20"/>
              </w:rPr>
              <w:t>100,0</w:t>
            </w:r>
          </w:p>
        </w:tc>
        <w:tc>
          <w:tcPr>
            <w:tcW w:w="486" w:type="pct"/>
            <w:shd w:val="clear" w:color="auto" w:fill="auto"/>
            <w:vAlign w:val="center"/>
            <w:hideMark/>
          </w:tcPr>
          <w:p w14:paraId="352331D0" w14:textId="77777777" w:rsidR="008D713F" w:rsidRPr="008E420B" w:rsidRDefault="008D713F" w:rsidP="006715EA">
            <w:pPr>
              <w:pStyle w:val="E"/>
              <w:spacing w:after="0"/>
              <w:ind w:firstLine="0"/>
              <w:jc w:val="center"/>
              <w:rPr>
                <w:sz w:val="20"/>
                <w:szCs w:val="20"/>
              </w:rPr>
            </w:pPr>
            <w:r w:rsidRPr="008E420B">
              <w:rPr>
                <w:sz w:val="20"/>
                <w:szCs w:val="20"/>
              </w:rPr>
              <w:t>100,0</w:t>
            </w:r>
          </w:p>
        </w:tc>
        <w:tc>
          <w:tcPr>
            <w:tcW w:w="608" w:type="pct"/>
            <w:shd w:val="clear" w:color="auto" w:fill="auto"/>
            <w:vAlign w:val="center"/>
            <w:hideMark/>
          </w:tcPr>
          <w:p w14:paraId="223AD614" w14:textId="77777777" w:rsidR="008D713F" w:rsidRPr="008E420B" w:rsidRDefault="008D713F" w:rsidP="006715EA">
            <w:pPr>
              <w:pStyle w:val="E"/>
              <w:spacing w:after="0"/>
              <w:ind w:firstLine="0"/>
              <w:jc w:val="center"/>
              <w:rPr>
                <w:sz w:val="20"/>
                <w:szCs w:val="20"/>
              </w:rPr>
            </w:pPr>
            <w:r w:rsidRPr="008E420B">
              <w:rPr>
                <w:sz w:val="20"/>
                <w:szCs w:val="20"/>
              </w:rPr>
              <w:t>100,0</w:t>
            </w:r>
          </w:p>
        </w:tc>
      </w:tr>
      <w:tr w:rsidR="008D713F" w:rsidRPr="008E420B" w14:paraId="2CEAF046" w14:textId="77777777" w:rsidTr="006715EA">
        <w:trPr>
          <w:trHeight w:val="20"/>
        </w:trPr>
        <w:tc>
          <w:tcPr>
            <w:tcW w:w="729" w:type="pct"/>
            <w:vMerge w:val="restart"/>
            <w:shd w:val="clear" w:color="auto" w:fill="auto"/>
            <w:vAlign w:val="center"/>
            <w:hideMark/>
          </w:tcPr>
          <w:p w14:paraId="401F87AF" w14:textId="77777777" w:rsidR="008D713F" w:rsidRPr="008E420B" w:rsidRDefault="008D713F" w:rsidP="006715EA">
            <w:pPr>
              <w:pStyle w:val="E"/>
              <w:spacing w:after="0"/>
              <w:ind w:firstLine="0"/>
              <w:jc w:val="left"/>
              <w:rPr>
                <w:sz w:val="20"/>
                <w:szCs w:val="20"/>
              </w:rPr>
            </w:pPr>
            <w:r w:rsidRPr="008E420B">
              <w:rPr>
                <w:sz w:val="20"/>
                <w:szCs w:val="20"/>
              </w:rPr>
              <w:t>Эффективность производства, передачи и потребления</w:t>
            </w:r>
          </w:p>
        </w:tc>
        <w:tc>
          <w:tcPr>
            <w:tcW w:w="1823" w:type="pct"/>
            <w:shd w:val="clear" w:color="auto" w:fill="auto"/>
            <w:vAlign w:val="center"/>
            <w:hideMark/>
          </w:tcPr>
          <w:p w14:paraId="14A525FC" w14:textId="77777777" w:rsidR="008D713F" w:rsidRPr="008E420B" w:rsidRDefault="008D713F" w:rsidP="006715EA">
            <w:pPr>
              <w:pStyle w:val="E"/>
              <w:spacing w:after="0"/>
              <w:ind w:firstLine="0"/>
              <w:jc w:val="left"/>
              <w:rPr>
                <w:sz w:val="20"/>
                <w:szCs w:val="20"/>
              </w:rPr>
            </w:pPr>
            <w:r w:rsidRPr="008E420B">
              <w:rPr>
                <w:sz w:val="20"/>
                <w:szCs w:val="20"/>
              </w:rPr>
              <w:t xml:space="preserve">Соответствие качества воды нормативным требованиям </w:t>
            </w:r>
          </w:p>
        </w:tc>
        <w:tc>
          <w:tcPr>
            <w:tcW w:w="555" w:type="pct"/>
            <w:shd w:val="clear" w:color="auto" w:fill="auto"/>
            <w:noWrap/>
            <w:vAlign w:val="center"/>
            <w:hideMark/>
          </w:tcPr>
          <w:p w14:paraId="1EAEED1F" w14:textId="77777777" w:rsidR="008D713F" w:rsidRPr="008E420B" w:rsidRDefault="008D713F" w:rsidP="006715EA">
            <w:pPr>
              <w:pStyle w:val="E"/>
              <w:spacing w:after="0"/>
              <w:ind w:firstLine="0"/>
              <w:jc w:val="center"/>
              <w:rPr>
                <w:sz w:val="20"/>
                <w:szCs w:val="20"/>
              </w:rPr>
            </w:pPr>
            <w:r w:rsidRPr="008E420B">
              <w:rPr>
                <w:sz w:val="20"/>
                <w:szCs w:val="20"/>
              </w:rPr>
              <w:t>%</w:t>
            </w:r>
          </w:p>
        </w:tc>
        <w:tc>
          <w:tcPr>
            <w:tcW w:w="387" w:type="pct"/>
            <w:shd w:val="clear" w:color="auto" w:fill="auto"/>
            <w:vAlign w:val="center"/>
            <w:hideMark/>
          </w:tcPr>
          <w:p w14:paraId="37CB770F" w14:textId="77777777" w:rsidR="008D713F" w:rsidRPr="008E420B" w:rsidRDefault="008D713F" w:rsidP="006715EA">
            <w:pPr>
              <w:pStyle w:val="E"/>
              <w:spacing w:after="0"/>
              <w:ind w:firstLine="0"/>
              <w:jc w:val="center"/>
              <w:rPr>
                <w:sz w:val="20"/>
                <w:szCs w:val="20"/>
              </w:rPr>
            </w:pPr>
            <w:r w:rsidRPr="008E420B">
              <w:rPr>
                <w:sz w:val="20"/>
                <w:szCs w:val="20"/>
              </w:rPr>
              <w:t>81,69</w:t>
            </w:r>
          </w:p>
        </w:tc>
        <w:tc>
          <w:tcPr>
            <w:tcW w:w="412" w:type="pct"/>
            <w:shd w:val="clear" w:color="auto" w:fill="auto"/>
            <w:vAlign w:val="center"/>
            <w:hideMark/>
          </w:tcPr>
          <w:p w14:paraId="13A34827" w14:textId="77777777" w:rsidR="008D713F" w:rsidRPr="008E420B" w:rsidRDefault="008D713F" w:rsidP="006715EA">
            <w:pPr>
              <w:pStyle w:val="E"/>
              <w:spacing w:after="0"/>
              <w:ind w:firstLine="0"/>
              <w:jc w:val="center"/>
              <w:rPr>
                <w:sz w:val="20"/>
                <w:szCs w:val="20"/>
              </w:rPr>
            </w:pPr>
            <w:r w:rsidRPr="008E420B">
              <w:rPr>
                <w:sz w:val="20"/>
                <w:szCs w:val="20"/>
              </w:rPr>
              <w:t>87,81</w:t>
            </w:r>
          </w:p>
        </w:tc>
        <w:tc>
          <w:tcPr>
            <w:tcW w:w="486" w:type="pct"/>
            <w:shd w:val="clear" w:color="auto" w:fill="auto"/>
            <w:vAlign w:val="center"/>
            <w:hideMark/>
          </w:tcPr>
          <w:p w14:paraId="7A13C181" w14:textId="77777777" w:rsidR="008D713F" w:rsidRPr="008E420B" w:rsidRDefault="008D713F" w:rsidP="006715EA">
            <w:pPr>
              <w:pStyle w:val="E"/>
              <w:spacing w:after="0"/>
              <w:ind w:firstLine="0"/>
              <w:jc w:val="center"/>
              <w:rPr>
                <w:sz w:val="20"/>
                <w:szCs w:val="20"/>
              </w:rPr>
            </w:pPr>
            <w:r w:rsidRPr="008E420B">
              <w:rPr>
                <w:sz w:val="20"/>
                <w:szCs w:val="20"/>
              </w:rPr>
              <w:t>93,93</w:t>
            </w:r>
          </w:p>
        </w:tc>
        <w:tc>
          <w:tcPr>
            <w:tcW w:w="608" w:type="pct"/>
            <w:shd w:val="clear" w:color="auto" w:fill="auto"/>
            <w:vAlign w:val="center"/>
            <w:hideMark/>
          </w:tcPr>
          <w:p w14:paraId="62F35AB0" w14:textId="77777777" w:rsidR="008D713F" w:rsidRPr="008E420B" w:rsidRDefault="008D713F" w:rsidP="006715EA">
            <w:pPr>
              <w:pStyle w:val="E"/>
              <w:spacing w:after="0"/>
              <w:ind w:firstLine="0"/>
              <w:jc w:val="center"/>
              <w:rPr>
                <w:sz w:val="20"/>
                <w:szCs w:val="20"/>
              </w:rPr>
            </w:pPr>
            <w:r w:rsidRPr="008E420B">
              <w:rPr>
                <w:sz w:val="20"/>
                <w:szCs w:val="20"/>
              </w:rPr>
              <w:t>100</w:t>
            </w:r>
          </w:p>
        </w:tc>
      </w:tr>
      <w:tr w:rsidR="008D713F" w:rsidRPr="008E420B" w14:paraId="2BADD073" w14:textId="77777777" w:rsidTr="006715EA">
        <w:trPr>
          <w:trHeight w:val="20"/>
        </w:trPr>
        <w:tc>
          <w:tcPr>
            <w:tcW w:w="729" w:type="pct"/>
            <w:vMerge/>
            <w:shd w:val="clear" w:color="auto" w:fill="auto"/>
            <w:vAlign w:val="center"/>
            <w:hideMark/>
          </w:tcPr>
          <w:p w14:paraId="4C107B34" w14:textId="77777777" w:rsidR="008D713F" w:rsidRPr="008E420B" w:rsidRDefault="008D713F" w:rsidP="006715EA">
            <w:pPr>
              <w:pStyle w:val="E"/>
              <w:spacing w:after="0"/>
              <w:ind w:firstLine="0"/>
              <w:jc w:val="left"/>
              <w:rPr>
                <w:sz w:val="20"/>
                <w:szCs w:val="20"/>
              </w:rPr>
            </w:pPr>
          </w:p>
        </w:tc>
        <w:tc>
          <w:tcPr>
            <w:tcW w:w="1823" w:type="pct"/>
            <w:shd w:val="clear" w:color="auto" w:fill="auto"/>
            <w:vAlign w:val="center"/>
            <w:hideMark/>
          </w:tcPr>
          <w:p w14:paraId="2F536890" w14:textId="77777777" w:rsidR="008D713F" w:rsidRPr="008E420B" w:rsidRDefault="008D713F" w:rsidP="006715EA">
            <w:pPr>
              <w:pStyle w:val="E"/>
              <w:spacing w:after="0"/>
              <w:ind w:firstLine="0"/>
              <w:jc w:val="left"/>
              <w:rPr>
                <w:sz w:val="20"/>
                <w:szCs w:val="20"/>
              </w:rPr>
            </w:pPr>
            <w:r w:rsidRPr="008E420B">
              <w:rPr>
                <w:sz w:val="20"/>
                <w:szCs w:val="20"/>
              </w:rPr>
              <w:t>Эффективность использования электрической энергии</w:t>
            </w:r>
          </w:p>
        </w:tc>
        <w:tc>
          <w:tcPr>
            <w:tcW w:w="555" w:type="pct"/>
            <w:shd w:val="clear" w:color="auto" w:fill="auto"/>
            <w:noWrap/>
            <w:vAlign w:val="center"/>
            <w:hideMark/>
          </w:tcPr>
          <w:p w14:paraId="2DDF1AA7" w14:textId="77777777" w:rsidR="008D713F" w:rsidRPr="008E420B" w:rsidRDefault="008D713F" w:rsidP="006715EA">
            <w:pPr>
              <w:pStyle w:val="E"/>
              <w:spacing w:after="0"/>
              <w:ind w:firstLine="0"/>
              <w:jc w:val="center"/>
              <w:rPr>
                <w:sz w:val="20"/>
                <w:szCs w:val="20"/>
              </w:rPr>
            </w:pPr>
            <w:r w:rsidRPr="008E420B">
              <w:rPr>
                <w:sz w:val="20"/>
                <w:szCs w:val="20"/>
              </w:rPr>
              <w:t>кВт.ч./м</w:t>
            </w:r>
            <w:r w:rsidRPr="008E420B">
              <w:rPr>
                <w:sz w:val="20"/>
                <w:szCs w:val="20"/>
                <w:vertAlign w:val="superscript"/>
              </w:rPr>
              <w:t>3</w:t>
            </w:r>
          </w:p>
        </w:tc>
        <w:tc>
          <w:tcPr>
            <w:tcW w:w="387" w:type="pct"/>
            <w:shd w:val="clear" w:color="auto" w:fill="auto"/>
            <w:vAlign w:val="center"/>
            <w:hideMark/>
          </w:tcPr>
          <w:p w14:paraId="630E574D" w14:textId="77777777" w:rsidR="008D713F" w:rsidRPr="008E420B" w:rsidRDefault="008D713F" w:rsidP="006715EA">
            <w:pPr>
              <w:pStyle w:val="E"/>
              <w:spacing w:after="0"/>
              <w:ind w:firstLine="0"/>
              <w:jc w:val="center"/>
              <w:rPr>
                <w:sz w:val="20"/>
                <w:szCs w:val="20"/>
              </w:rPr>
            </w:pPr>
            <w:r w:rsidRPr="008E420B">
              <w:rPr>
                <w:color w:val="000000"/>
                <w:sz w:val="20"/>
                <w:szCs w:val="20"/>
              </w:rPr>
              <w:t>1,47</w:t>
            </w:r>
          </w:p>
        </w:tc>
        <w:tc>
          <w:tcPr>
            <w:tcW w:w="412" w:type="pct"/>
            <w:shd w:val="clear" w:color="auto" w:fill="auto"/>
            <w:vAlign w:val="center"/>
            <w:hideMark/>
          </w:tcPr>
          <w:p w14:paraId="38380E9F" w14:textId="77777777" w:rsidR="008D713F" w:rsidRPr="008E420B" w:rsidRDefault="008D713F" w:rsidP="006715EA">
            <w:pPr>
              <w:pStyle w:val="E"/>
              <w:spacing w:after="0"/>
              <w:ind w:firstLine="0"/>
              <w:jc w:val="center"/>
              <w:rPr>
                <w:sz w:val="20"/>
                <w:szCs w:val="20"/>
              </w:rPr>
            </w:pPr>
            <w:r w:rsidRPr="008E420B">
              <w:rPr>
                <w:color w:val="000000"/>
                <w:sz w:val="20"/>
                <w:szCs w:val="20"/>
              </w:rPr>
              <w:t>1,37</w:t>
            </w:r>
          </w:p>
        </w:tc>
        <w:tc>
          <w:tcPr>
            <w:tcW w:w="486" w:type="pct"/>
            <w:shd w:val="clear" w:color="auto" w:fill="auto"/>
            <w:vAlign w:val="center"/>
            <w:hideMark/>
          </w:tcPr>
          <w:p w14:paraId="5995C7F2" w14:textId="77777777" w:rsidR="008D713F" w:rsidRPr="008E420B" w:rsidRDefault="008D713F" w:rsidP="006715EA">
            <w:pPr>
              <w:pStyle w:val="E"/>
              <w:spacing w:after="0"/>
              <w:ind w:firstLine="0"/>
              <w:jc w:val="center"/>
              <w:rPr>
                <w:sz w:val="20"/>
                <w:szCs w:val="20"/>
              </w:rPr>
            </w:pPr>
            <w:r w:rsidRPr="008E420B">
              <w:rPr>
                <w:color w:val="000000"/>
                <w:sz w:val="20"/>
                <w:szCs w:val="20"/>
              </w:rPr>
              <w:t>1,28</w:t>
            </w:r>
          </w:p>
        </w:tc>
        <w:tc>
          <w:tcPr>
            <w:tcW w:w="608" w:type="pct"/>
            <w:shd w:val="clear" w:color="auto" w:fill="auto"/>
            <w:vAlign w:val="center"/>
            <w:hideMark/>
          </w:tcPr>
          <w:p w14:paraId="6224751D" w14:textId="77777777" w:rsidR="008D713F" w:rsidRPr="008E420B" w:rsidRDefault="008D713F" w:rsidP="006715EA">
            <w:pPr>
              <w:pStyle w:val="E"/>
              <w:spacing w:after="0"/>
              <w:ind w:firstLine="0"/>
              <w:jc w:val="center"/>
              <w:rPr>
                <w:sz w:val="20"/>
                <w:szCs w:val="20"/>
              </w:rPr>
            </w:pPr>
            <w:r w:rsidRPr="008E420B">
              <w:rPr>
                <w:color w:val="000000"/>
                <w:sz w:val="20"/>
                <w:szCs w:val="20"/>
              </w:rPr>
              <w:t>1,19</w:t>
            </w:r>
          </w:p>
        </w:tc>
      </w:tr>
      <w:tr w:rsidR="008D713F" w:rsidRPr="008E420B" w14:paraId="5ECDDD5B" w14:textId="77777777" w:rsidTr="006715EA">
        <w:trPr>
          <w:trHeight w:val="20"/>
        </w:trPr>
        <w:tc>
          <w:tcPr>
            <w:tcW w:w="729" w:type="pct"/>
            <w:vMerge w:val="restart"/>
            <w:shd w:val="clear" w:color="auto" w:fill="auto"/>
            <w:vAlign w:val="center"/>
            <w:hideMark/>
          </w:tcPr>
          <w:p w14:paraId="4622895E" w14:textId="77777777" w:rsidR="008D713F" w:rsidRPr="008E420B" w:rsidRDefault="008D713F" w:rsidP="006715EA">
            <w:pPr>
              <w:pStyle w:val="E"/>
              <w:spacing w:after="0"/>
              <w:ind w:firstLine="0"/>
              <w:jc w:val="left"/>
              <w:rPr>
                <w:sz w:val="20"/>
                <w:szCs w:val="20"/>
              </w:rPr>
            </w:pPr>
            <w:r w:rsidRPr="008E420B">
              <w:rPr>
                <w:sz w:val="20"/>
                <w:szCs w:val="20"/>
              </w:rPr>
              <w:t>Надежность (</w:t>
            </w:r>
            <w:r>
              <w:rPr>
                <w:sz w:val="20"/>
                <w:szCs w:val="20"/>
              </w:rPr>
              <w:t xml:space="preserve">бесперебойность) водоснабжения </w:t>
            </w:r>
            <w:r w:rsidRPr="008E420B">
              <w:rPr>
                <w:sz w:val="20"/>
                <w:szCs w:val="20"/>
              </w:rPr>
              <w:t>потребителей</w:t>
            </w:r>
          </w:p>
        </w:tc>
        <w:tc>
          <w:tcPr>
            <w:tcW w:w="1823" w:type="pct"/>
            <w:shd w:val="clear" w:color="auto" w:fill="auto"/>
            <w:vAlign w:val="center"/>
            <w:hideMark/>
          </w:tcPr>
          <w:p w14:paraId="35FCC0D4" w14:textId="77777777" w:rsidR="008D713F" w:rsidRPr="008E420B" w:rsidRDefault="008D713F" w:rsidP="006715EA">
            <w:pPr>
              <w:pStyle w:val="E"/>
              <w:spacing w:after="0"/>
              <w:ind w:firstLine="0"/>
              <w:jc w:val="left"/>
              <w:rPr>
                <w:sz w:val="20"/>
                <w:szCs w:val="20"/>
              </w:rPr>
            </w:pPr>
            <w:r w:rsidRPr="008E420B">
              <w:rPr>
                <w:sz w:val="20"/>
                <w:szCs w:val="20"/>
              </w:rPr>
              <w:t>Аварийность системы водоснабжения</w:t>
            </w:r>
          </w:p>
        </w:tc>
        <w:tc>
          <w:tcPr>
            <w:tcW w:w="555" w:type="pct"/>
            <w:shd w:val="clear" w:color="auto" w:fill="auto"/>
            <w:noWrap/>
            <w:vAlign w:val="center"/>
            <w:hideMark/>
          </w:tcPr>
          <w:p w14:paraId="3C7E4B26" w14:textId="77777777" w:rsidR="008D713F" w:rsidRPr="008E420B" w:rsidRDefault="008D713F" w:rsidP="006715EA">
            <w:pPr>
              <w:pStyle w:val="E"/>
              <w:spacing w:after="0"/>
              <w:ind w:firstLine="0"/>
              <w:jc w:val="center"/>
              <w:rPr>
                <w:sz w:val="20"/>
                <w:szCs w:val="20"/>
              </w:rPr>
            </w:pPr>
            <w:r w:rsidRPr="008E420B">
              <w:rPr>
                <w:sz w:val="20"/>
                <w:szCs w:val="20"/>
              </w:rPr>
              <w:t>ед./км</w:t>
            </w:r>
          </w:p>
        </w:tc>
        <w:tc>
          <w:tcPr>
            <w:tcW w:w="387" w:type="pct"/>
            <w:shd w:val="clear" w:color="auto" w:fill="auto"/>
            <w:noWrap/>
            <w:vAlign w:val="center"/>
            <w:hideMark/>
          </w:tcPr>
          <w:p w14:paraId="5415CB3E" w14:textId="77777777" w:rsidR="008D713F" w:rsidRPr="008E420B" w:rsidRDefault="008D713F" w:rsidP="006715EA">
            <w:pPr>
              <w:pStyle w:val="E"/>
              <w:spacing w:after="0"/>
              <w:ind w:firstLine="0"/>
              <w:jc w:val="center"/>
              <w:rPr>
                <w:sz w:val="20"/>
                <w:szCs w:val="20"/>
              </w:rPr>
            </w:pPr>
            <w:r w:rsidRPr="008E420B">
              <w:rPr>
                <w:color w:val="000000"/>
                <w:sz w:val="20"/>
                <w:szCs w:val="20"/>
              </w:rPr>
              <w:t>0,07</w:t>
            </w:r>
          </w:p>
        </w:tc>
        <w:tc>
          <w:tcPr>
            <w:tcW w:w="412" w:type="pct"/>
            <w:shd w:val="clear" w:color="auto" w:fill="auto"/>
            <w:noWrap/>
            <w:vAlign w:val="center"/>
            <w:hideMark/>
          </w:tcPr>
          <w:p w14:paraId="6322EC94" w14:textId="77777777" w:rsidR="008D713F" w:rsidRPr="008E420B" w:rsidRDefault="008D713F" w:rsidP="006715EA">
            <w:pPr>
              <w:pStyle w:val="E"/>
              <w:spacing w:after="0"/>
              <w:ind w:firstLine="0"/>
              <w:jc w:val="center"/>
              <w:rPr>
                <w:sz w:val="20"/>
                <w:szCs w:val="20"/>
              </w:rPr>
            </w:pPr>
            <w:r w:rsidRPr="008E420B">
              <w:rPr>
                <w:color w:val="000000"/>
                <w:sz w:val="20"/>
                <w:szCs w:val="20"/>
              </w:rPr>
              <w:t>0,07</w:t>
            </w:r>
          </w:p>
        </w:tc>
        <w:tc>
          <w:tcPr>
            <w:tcW w:w="486" w:type="pct"/>
            <w:shd w:val="clear" w:color="auto" w:fill="auto"/>
            <w:noWrap/>
            <w:vAlign w:val="center"/>
            <w:hideMark/>
          </w:tcPr>
          <w:p w14:paraId="4DDAC88D" w14:textId="77777777" w:rsidR="008D713F" w:rsidRPr="008E420B" w:rsidRDefault="008D713F" w:rsidP="006715EA">
            <w:pPr>
              <w:pStyle w:val="E"/>
              <w:spacing w:after="0"/>
              <w:ind w:firstLine="0"/>
              <w:jc w:val="center"/>
              <w:rPr>
                <w:sz w:val="20"/>
                <w:szCs w:val="20"/>
              </w:rPr>
            </w:pPr>
            <w:r w:rsidRPr="008E420B">
              <w:rPr>
                <w:color w:val="000000"/>
                <w:sz w:val="20"/>
                <w:szCs w:val="20"/>
              </w:rPr>
              <w:t>0,07</w:t>
            </w:r>
          </w:p>
        </w:tc>
        <w:tc>
          <w:tcPr>
            <w:tcW w:w="608" w:type="pct"/>
            <w:shd w:val="clear" w:color="auto" w:fill="auto"/>
            <w:noWrap/>
            <w:vAlign w:val="center"/>
            <w:hideMark/>
          </w:tcPr>
          <w:p w14:paraId="5D4C9A72" w14:textId="77777777" w:rsidR="008D713F" w:rsidRPr="008E420B" w:rsidRDefault="008D713F" w:rsidP="006715EA">
            <w:pPr>
              <w:pStyle w:val="E"/>
              <w:spacing w:after="0"/>
              <w:ind w:firstLine="0"/>
              <w:jc w:val="center"/>
              <w:rPr>
                <w:sz w:val="20"/>
                <w:szCs w:val="20"/>
              </w:rPr>
            </w:pPr>
            <w:r w:rsidRPr="008E420B">
              <w:rPr>
                <w:color w:val="000000"/>
                <w:sz w:val="20"/>
                <w:szCs w:val="20"/>
              </w:rPr>
              <w:t>0,07</w:t>
            </w:r>
          </w:p>
        </w:tc>
      </w:tr>
      <w:tr w:rsidR="008D713F" w:rsidRPr="008E420B" w14:paraId="7F4E98D0" w14:textId="77777777" w:rsidTr="006715EA">
        <w:trPr>
          <w:trHeight w:val="20"/>
        </w:trPr>
        <w:tc>
          <w:tcPr>
            <w:tcW w:w="729" w:type="pct"/>
            <w:vMerge/>
            <w:shd w:val="clear" w:color="auto" w:fill="auto"/>
            <w:vAlign w:val="center"/>
            <w:hideMark/>
          </w:tcPr>
          <w:p w14:paraId="1AB1D303" w14:textId="77777777" w:rsidR="008D713F" w:rsidRPr="008E420B" w:rsidRDefault="008D713F" w:rsidP="006715EA">
            <w:pPr>
              <w:pStyle w:val="E"/>
              <w:spacing w:after="0"/>
              <w:ind w:firstLine="0"/>
              <w:rPr>
                <w:color w:val="FF0000"/>
                <w:sz w:val="20"/>
                <w:szCs w:val="20"/>
              </w:rPr>
            </w:pPr>
          </w:p>
        </w:tc>
        <w:tc>
          <w:tcPr>
            <w:tcW w:w="1823" w:type="pct"/>
            <w:shd w:val="clear" w:color="auto" w:fill="auto"/>
            <w:vAlign w:val="center"/>
            <w:hideMark/>
          </w:tcPr>
          <w:p w14:paraId="32F8E398" w14:textId="77777777" w:rsidR="008D713F" w:rsidRPr="008E420B" w:rsidRDefault="008D713F" w:rsidP="006715EA">
            <w:pPr>
              <w:pStyle w:val="E"/>
              <w:spacing w:after="0"/>
              <w:ind w:firstLine="0"/>
              <w:jc w:val="left"/>
              <w:rPr>
                <w:sz w:val="20"/>
                <w:szCs w:val="20"/>
              </w:rPr>
            </w:pPr>
            <w:r w:rsidRPr="008E420B">
              <w:rPr>
                <w:sz w:val="20"/>
                <w:szCs w:val="20"/>
              </w:rPr>
              <w:t>Уровень потерь в системе водоснабжения</w:t>
            </w:r>
          </w:p>
        </w:tc>
        <w:tc>
          <w:tcPr>
            <w:tcW w:w="555" w:type="pct"/>
            <w:shd w:val="clear" w:color="auto" w:fill="auto"/>
            <w:noWrap/>
            <w:vAlign w:val="center"/>
            <w:hideMark/>
          </w:tcPr>
          <w:p w14:paraId="11401F54" w14:textId="77777777" w:rsidR="008D713F" w:rsidRPr="008E420B" w:rsidRDefault="008D713F" w:rsidP="006715EA">
            <w:pPr>
              <w:pStyle w:val="E"/>
              <w:spacing w:after="0"/>
              <w:ind w:firstLine="0"/>
              <w:jc w:val="center"/>
              <w:rPr>
                <w:sz w:val="20"/>
                <w:szCs w:val="20"/>
              </w:rPr>
            </w:pPr>
            <w:r w:rsidRPr="008E420B">
              <w:rPr>
                <w:sz w:val="20"/>
                <w:szCs w:val="20"/>
              </w:rPr>
              <w:t>%</w:t>
            </w:r>
          </w:p>
        </w:tc>
        <w:tc>
          <w:tcPr>
            <w:tcW w:w="387" w:type="pct"/>
            <w:shd w:val="clear" w:color="auto" w:fill="auto"/>
            <w:noWrap/>
            <w:vAlign w:val="center"/>
            <w:hideMark/>
          </w:tcPr>
          <w:p w14:paraId="63FE9C93" w14:textId="77777777" w:rsidR="008D713F" w:rsidRPr="008E420B" w:rsidRDefault="008D713F" w:rsidP="006715EA">
            <w:pPr>
              <w:pStyle w:val="E"/>
              <w:spacing w:after="0"/>
              <w:ind w:firstLine="0"/>
              <w:jc w:val="center"/>
              <w:rPr>
                <w:sz w:val="20"/>
                <w:szCs w:val="20"/>
              </w:rPr>
            </w:pPr>
            <w:r w:rsidRPr="008E420B">
              <w:rPr>
                <w:sz w:val="20"/>
                <w:szCs w:val="20"/>
              </w:rPr>
              <w:t>3,3%</w:t>
            </w:r>
          </w:p>
        </w:tc>
        <w:tc>
          <w:tcPr>
            <w:tcW w:w="412" w:type="pct"/>
            <w:shd w:val="clear" w:color="auto" w:fill="auto"/>
            <w:noWrap/>
            <w:vAlign w:val="center"/>
            <w:hideMark/>
          </w:tcPr>
          <w:p w14:paraId="39C9A30C" w14:textId="77777777" w:rsidR="008D713F" w:rsidRPr="008E420B" w:rsidRDefault="008D713F" w:rsidP="006715EA">
            <w:pPr>
              <w:pStyle w:val="E"/>
              <w:spacing w:after="0"/>
              <w:ind w:firstLine="0"/>
              <w:jc w:val="center"/>
              <w:rPr>
                <w:sz w:val="20"/>
                <w:szCs w:val="20"/>
              </w:rPr>
            </w:pPr>
            <w:r w:rsidRPr="008E420B">
              <w:rPr>
                <w:sz w:val="20"/>
                <w:szCs w:val="20"/>
              </w:rPr>
              <w:t>3,2%</w:t>
            </w:r>
          </w:p>
        </w:tc>
        <w:tc>
          <w:tcPr>
            <w:tcW w:w="486" w:type="pct"/>
            <w:shd w:val="clear" w:color="auto" w:fill="auto"/>
            <w:noWrap/>
            <w:vAlign w:val="center"/>
            <w:hideMark/>
          </w:tcPr>
          <w:p w14:paraId="0780CF91" w14:textId="77777777" w:rsidR="008D713F" w:rsidRPr="008E420B" w:rsidRDefault="008D713F" w:rsidP="006715EA">
            <w:pPr>
              <w:pStyle w:val="E"/>
              <w:spacing w:after="0"/>
              <w:ind w:firstLine="0"/>
              <w:jc w:val="center"/>
              <w:rPr>
                <w:sz w:val="20"/>
                <w:szCs w:val="20"/>
              </w:rPr>
            </w:pPr>
            <w:r w:rsidRPr="008E420B">
              <w:rPr>
                <w:sz w:val="20"/>
                <w:szCs w:val="20"/>
              </w:rPr>
              <w:t>3,0%</w:t>
            </w:r>
          </w:p>
        </w:tc>
        <w:tc>
          <w:tcPr>
            <w:tcW w:w="608" w:type="pct"/>
            <w:shd w:val="clear" w:color="auto" w:fill="auto"/>
            <w:noWrap/>
            <w:vAlign w:val="center"/>
            <w:hideMark/>
          </w:tcPr>
          <w:p w14:paraId="73A796BC" w14:textId="77777777" w:rsidR="008D713F" w:rsidRPr="008E420B" w:rsidRDefault="008D713F" w:rsidP="006715EA">
            <w:pPr>
              <w:pStyle w:val="E"/>
              <w:spacing w:after="0"/>
              <w:ind w:firstLine="0"/>
              <w:jc w:val="center"/>
              <w:rPr>
                <w:sz w:val="20"/>
                <w:szCs w:val="20"/>
              </w:rPr>
            </w:pPr>
            <w:r w:rsidRPr="008E420B">
              <w:rPr>
                <w:sz w:val="20"/>
                <w:szCs w:val="20"/>
              </w:rPr>
              <w:t>2,2%</w:t>
            </w:r>
          </w:p>
        </w:tc>
      </w:tr>
      <w:tr w:rsidR="008D713F" w:rsidRPr="008E420B" w14:paraId="02A24275" w14:textId="77777777" w:rsidTr="006715EA">
        <w:trPr>
          <w:trHeight w:val="20"/>
        </w:trPr>
        <w:tc>
          <w:tcPr>
            <w:tcW w:w="729" w:type="pct"/>
            <w:vMerge/>
            <w:shd w:val="clear" w:color="auto" w:fill="auto"/>
            <w:vAlign w:val="center"/>
            <w:hideMark/>
          </w:tcPr>
          <w:p w14:paraId="054960C6" w14:textId="77777777" w:rsidR="008D713F" w:rsidRPr="008E420B" w:rsidRDefault="008D713F" w:rsidP="006715EA">
            <w:pPr>
              <w:pStyle w:val="E"/>
              <w:spacing w:after="0"/>
              <w:ind w:firstLine="0"/>
              <w:rPr>
                <w:sz w:val="20"/>
                <w:szCs w:val="20"/>
              </w:rPr>
            </w:pPr>
          </w:p>
        </w:tc>
        <w:tc>
          <w:tcPr>
            <w:tcW w:w="1823" w:type="pct"/>
            <w:shd w:val="clear" w:color="auto" w:fill="auto"/>
            <w:vAlign w:val="center"/>
            <w:hideMark/>
          </w:tcPr>
          <w:p w14:paraId="6B122D1F" w14:textId="77777777" w:rsidR="008D713F" w:rsidRPr="008E420B" w:rsidRDefault="008D713F" w:rsidP="006715EA">
            <w:pPr>
              <w:pStyle w:val="E"/>
              <w:spacing w:after="0"/>
              <w:ind w:firstLine="0"/>
              <w:jc w:val="left"/>
              <w:rPr>
                <w:sz w:val="20"/>
                <w:szCs w:val="20"/>
              </w:rPr>
            </w:pPr>
            <w:r w:rsidRPr="008E420B">
              <w:rPr>
                <w:sz w:val="20"/>
                <w:szCs w:val="20"/>
              </w:rPr>
              <w:t>Удельный вес водопроводных сетей, нуждающихся в замене</w:t>
            </w:r>
          </w:p>
        </w:tc>
        <w:tc>
          <w:tcPr>
            <w:tcW w:w="555" w:type="pct"/>
            <w:shd w:val="clear" w:color="auto" w:fill="auto"/>
            <w:noWrap/>
            <w:vAlign w:val="center"/>
            <w:hideMark/>
          </w:tcPr>
          <w:p w14:paraId="3359EA02" w14:textId="77777777" w:rsidR="008D713F" w:rsidRPr="008E420B" w:rsidRDefault="008D713F" w:rsidP="006715EA">
            <w:pPr>
              <w:pStyle w:val="E"/>
              <w:spacing w:after="0"/>
              <w:ind w:firstLine="0"/>
              <w:jc w:val="center"/>
              <w:rPr>
                <w:sz w:val="20"/>
                <w:szCs w:val="20"/>
              </w:rPr>
            </w:pPr>
            <w:r w:rsidRPr="008E420B">
              <w:rPr>
                <w:sz w:val="20"/>
                <w:szCs w:val="20"/>
              </w:rPr>
              <w:t>%</w:t>
            </w:r>
          </w:p>
        </w:tc>
        <w:tc>
          <w:tcPr>
            <w:tcW w:w="387" w:type="pct"/>
            <w:shd w:val="clear" w:color="auto" w:fill="auto"/>
            <w:noWrap/>
            <w:vAlign w:val="center"/>
            <w:hideMark/>
          </w:tcPr>
          <w:p w14:paraId="1B73305C" w14:textId="77777777" w:rsidR="008D713F" w:rsidRPr="008E420B" w:rsidRDefault="008D713F" w:rsidP="006715EA">
            <w:pPr>
              <w:pStyle w:val="E"/>
              <w:spacing w:after="0"/>
              <w:ind w:firstLine="0"/>
              <w:jc w:val="center"/>
              <w:rPr>
                <w:sz w:val="20"/>
                <w:szCs w:val="20"/>
              </w:rPr>
            </w:pPr>
            <w:r w:rsidRPr="008E420B">
              <w:rPr>
                <w:color w:val="000000"/>
                <w:sz w:val="20"/>
                <w:szCs w:val="20"/>
              </w:rPr>
              <w:t>20,16</w:t>
            </w:r>
          </w:p>
        </w:tc>
        <w:tc>
          <w:tcPr>
            <w:tcW w:w="412" w:type="pct"/>
            <w:shd w:val="clear" w:color="auto" w:fill="auto"/>
            <w:noWrap/>
            <w:vAlign w:val="center"/>
            <w:hideMark/>
          </w:tcPr>
          <w:p w14:paraId="2D1306E6" w14:textId="77777777" w:rsidR="008D713F" w:rsidRPr="008E420B" w:rsidRDefault="008D713F" w:rsidP="006715EA">
            <w:pPr>
              <w:pStyle w:val="E"/>
              <w:spacing w:after="0"/>
              <w:ind w:firstLine="0"/>
              <w:jc w:val="center"/>
              <w:rPr>
                <w:sz w:val="20"/>
                <w:szCs w:val="20"/>
              </w:rPr>
            </w:pPr>
            <w:r w:rsidRPr="008E420B">
              <w:rPr>
                <w:color w:val="000000"/>
                <w:sz w:val="20"/>
                <w:szCs w:val="20"/>
              </w:rPr>
              <w:t>16,15</w:t>
            </w:r>
          </w:p>
        </w:tc>
        <w:tc>
          <w:tcPr>
            <w:tcW w:w="486" w:type="pct"/>
            <w:shd w:val="clear" w:color="auto" w:fill="auto"/>
            <w:noWrap/>
            <w:vAlign w:val="center"/>
            <w:hideMark/>
          </w:tcPr>
          <w:p w14:paraId="4DFC785A" w14:textId="77777777" w:rsidR="008D713F" w:rsidRPr="008E420B" w:rsidRDefault="008D713F" w:rsidP="006715EA">
            <w:pPr>
              <w:pStyle w:val="E"/>
              <w:spacing w:after="0"/>
              <w:ind w:firstLine="0"/>
              <w:jc w:val="center"/>
              <w:rPr>
                <w:sz w:val="20"/>
                <w:szCs w:val="20"/>
              </w:rPr>
            </w:pPr>
            <w:r w:rsidRPr="008E420B">
              <w:rPr>
                <w:color w:val="000000"/>
                <w:sz w:val="20"/>
                <w:szCs w:val="20"/>
              </w:rPr>
              <w:t>12,44</w:t>
            </w:r>
          </w:p>
        </w:tc>
        <w:tc>
          <w:tcPr>
            <w:tcW w:w="608" w:type="pct"/>
            <w:shd w:val="clear" w:color="auto" w:fill="auto"/>
            <w:noWrap/>
            <w:vAlign w:val="center"/>
            <w:hideMark/>
          </w:tcPr>
          <w:p w14:paraId="69A1E385" w14:textId="77777777" w:rsidR="008D713F" w:rsidRPr="008E420B" w:rsidRDefault="008D713F" w:rsidP="006715EA">
            <w:pPr>
              <w:pStyle w:val="E"/>
              <w:spacing w:after="0"/>
              <w:ind w:firstLine="0"/>
              <w:jc w:val="center"/>
              <w:rPr>
                <w:sz w:val="20"/>
                <w:szCs w:val="20"/>
              </w:rPr>
            </w:pPr>
            <w:r w:rsidRPr="008E420B">
              <w:rPr>
                <w:color w:val="000000"/>
                <w:sz w:val="20"/>
                <w:szCs w:val="20"/>
              </w:rPr>
              <w:t>2,27</w:t>
            </w:r>
          </w:p>
        </w:tc>
      </w:tr>
    </w:tbl>
    <w:p w14:paraId="25DC2D84" w14:textId="77777777" w:rsidR="008D713F" w:rsidRDefault="008D713F" w:rsidP="008D713F">
      <w:pPr>
        <w:keepNext/>
        <w:contextualSpacing/>
        <w:jc w:val="both"/>
        <w:rPr>
          <w:bCs/>
          <w:lang w:eastAsia="x-none"/>
        </w:rPr>
      </w:pPr>
    </w:p>
    <w:p w14:paraId="0ACADE7A" w14:textId="037A17BD" w:rsidR="008D713F" w:rsidRDefault="008D713F" w:rsidP="008D713F">
      <w:pPr>
        <w:keepNext/>
        <w:contextualSpacing/>
        <w:jc w:val="both"/>
        <w:rPr>
          <w:bCs/>
          <w:lang w:eastAsia="x-none"/>
        </w:rPr>
      </w:pPr>
      <w:r w:rsidRPr="005A181A">
        <w:rPr>
          <w:bCs/>
          <w:lang w:val="x-none" w:eastAsia="x-none"/>
        </w:rPr>
        <w:t xml:space="preserve">Таблица </w:t>
      </w:r>
      <w:r w:rsidRPr="005A181A">
        <w:rPr>
          <w:bCs/>
          <w:lang w:val="x-none" w:eastAsia="x-none"/>
        </w:rPr>
        <w:fldChar w:fldCharType="begin"/>
      </w:r>
      <w:r w:rsidRPr="005A181A">
        <w:rPr>
          <w:bCs/>
          <w:lang w:val="x-none" w:eastAsia="x-none"/>
        </w:rPr>
        <w:instrText xml:space="preserve"> SEQ Таблица \* ARABIC </w:instrText>
      </w:r>
      <w:r w:rsidRPr="005A181A">
        <w:rPr>
          <w:bCs/>
          <w:lang w:val="x-none" w:eastAsia="x-none"/>
        </w:rPr>
        <w:fldChar w:fldCharType="separate"/>
      </w:r>
      <w:r w:rsidR="0066723B">
        <w:rPr>
          <w:bCs/>
          <w:noProof/>
          <w:lang w:val="x-none" w:eastAsia="x-none"/>
        </w:rPr>
        <w:t>84</w:t>
      </w:r>
      <w:r w:rsidRPr="005A181A">
        <w:rPr>
          <w:bCs/>
          <w:lang w:val="x-none" w:eastAsia="x-none"/>
        </w:rPr>
        <w:fldChar w:fldCharType="end"/>
      </w:r>
      <w:r w:rsidRPr="005A181A">
        <w:rPr>
          <w:bCs/>
          <w:lang w:val="x-none" w:eastAsia="x-none"/>
        </w:rPr>
        <w:t xml:space="preserve"> – </w:t>
      </w:r>
      <w:r w:rsidRPr="005A181A">
        <w:rPr>
          <w:bCs/>
          <w:lang w:eastAsia="x-none"/>
        </w:rPr>
        <w:t>Плановые показатели развития системы водоотведения с.п. Со</w:t>
      </w:r>
      <w:r>
        <w:rPr>
          <w:bCs/>
          <w:lang w:eastAsia="x-none"/>
        </w:rPr>
        <w:t>сновка</w:t>
      </w:r>
    </w:p>
    <w:p w14:paraId="23C5974F" w14:textId="77777777" w:rsidR="008D713F" w:rsidRDefault="008D713F" w:rsidP="008D713F">
      <w:pPr>
        <w:keepNext/>
        <w:contextualSpacing/>
        <w:jc w:val="both"/>
        <w:rPr>
          <w:bCs/>
          <w:lang w:eastAsia="x-none"/>
        </w:rPr>
      </w:pPr>
    </w:p>
    <w:tbl>
      <w:tblPr>
        <w:tblW w:w="5000" w:type="pct"/>
        <w:jc w:val="center"/>
        <w:tblLook w:val="04A0" w:firstRow="1" w:lastRow="0" w:firstColumn="1" w:lastColumn="0" w:noHBand="0" w:noVBand="1"/>
      </w:tblPr>
      <w:tblGrid>
        <w:gridCol w:w="3162"/>
        <w:gridCol w:w="5723"/>
        <w:gridCol w:w="998"/>
        <w:gridCol w:w="1053"/>
        <w:gridCol w:w="1150"/>
        <w:gridCol w:w="1153"/>
        <w:gridCol w:w="1547"/>
      </w:tblGrid>
      <w:tr w:rsidR="008D713F" w:rsidRPr="00AD59A9" w14:paraId="392661DB" w14:textId="77777777" w:rsidTr="006715EA">
        <w:trPr>
          <w:trHeight w:val="85"/>
          <w:tblHeader/>
          <w:jc w:val="center"/>
        </w:trPr>
        <w:tc>
          <w:tcPr>
            <w:tcW w:w="1069" w:type="pct"/>
            <w:vMerge w:val="restart"/>
            <w:tcBorders>
              <w:top w:val="single" w:sz="4" w:space="0" w:color="auto"/>
              <w:left w:val="single" w:sz="4" w:space="0" w:color="auto"/>
              <w:bottom w:val="single" w:sz="4" w:space="0" w:color="auto"/>
              <w:right w:val="single" w:sz="4" w:space="0" w:color="auto"/>
            </w:tcBorders>
            <w:vAlign w:val="center"/>
            <w:hideMark/>
          </w:tcPr>
          <w:p w14:paraId="6E4A72E2" w14:textId="77777777" w:rsidR="008D713F" w:rsidRPr="00AD59A9" w:rsidRDefault="008D713F" w:rsidP="006715EA">
            <w:pPr>
              <w:pStyle w:val="E"/>
              <w:spacing w:after="0"/>
              <w:ind w:firstLine="0"/>
              <w:rPr>
                <w:sz w:val="20"/>
                <w:szCs w:val="20"/>
              </w:rPr>
            </w:pPr>
            <w:r w:rsidRPr="00AD59A9">
              <w:rPr>
                <w:sz w:val="20"/>
                <w:szCs w:val="20"/>
              </w:rPr>
              <w:t>Показатель</w:t>
            </w:r>
          </w:p>
        </w:tc>
        <w:tc>
          <w:tcPr>
            <w:tcW w:w="1935" w:type="pct"/>
            <w:vMerge w:val="restart"/>
            <w:tcBorders>
              <w:top w:val="single" w:sz="4" w:space="0" w:color="auto"/>
              <w:left w:val="single" w:sz="4" w:space="0" w:color="auto"/>
              <w:bottom w:val="single" w:sz="4" w:space="0" w:color="auto"/>
              <w:right w:val="single" w:sz="4" w:space="0" w:color="auto"/>
            </w:tcBorders>
            <w:vAlign w:val="center"/>
            <w:hideMark/>
          </w:tcPr>
          <w:p w14:paraId="3926495B" w14:textId="77777777" w:rsidR="008D713F" w:rsidRPr="00AD59A9" w:rsidRDefault="008D713F" w:rsidP="006715EA">
            <w:pPr>
              <w:pStyle w:val="E"/>
              <w:spacing w:after="0"/>
              <w:ind w:firstLine="0"/>
              <w:rPr>
                <w:sz w:val="20"/>
                <w:szCs w:val="20"/>
              </w:rPr>
            </w:pPr>
            <w:r w:rsidRPr="00AD59A9">
              <w:rPr>
                <w:sz w:val="20"/>
                <w:szCs w:val="20"/>
              </w:rPr>
              <w:t>Индикатор</w:t>
            </w:r>
          </w:p>
        </w:tc>
        <w:tc>
          <w:tcPr>
            <w:tcW w:w="337" w:type="pct"/>
            <w:vMerge w:val="restart"/>
            <w:tcBorders>
              <w:top w:val="single" w:sz="4" w:space="0" w:color="auto"/>
              <w:left w:val="single" w:sz="4" w:space="0" w:color="auto"/>
              <w:bottom w:val="single" w:sz="4" w:space="0" w:color="auto"/>
              <w:right w:val="single" w:sz="4" w:space="0" w:color="auto"/>
            </w:tcBorders>
            <w:noWrap/>
            <w:vAlign w:val="center"/>
            <w:hideMark/>
          </w:tcPr>
          <w:p w14:paraId="0CD8E847" w14:textId="77777777" w:rsidR="008D713F" w:rsidRPr="00AD59A9" w:rsidRDefault="008D713F" w:rsidP="006715EA">
            <w:pPr>
              <w:pStyle w:val="E"/>
              <w:spacing w:after="0"/>
              <w:ind w:firstLine="0"/>
              <w:rPr>
                <w:sz w:val="20"/>
                <w:szCs w:val="20"/>
              </w:rPr>
            </w:pPr>
            <w:r w:rsidRPr="00AD59A9">
              <w:rPr>
                <w:sz w:val="20"/>
                <w:szCs w:val="20"/>
              </w:rPr>
              <w:t>Ед.изм.</w:t>
            </w:r>
          </w:p>
        </w:tc>
        <w:tc>
          <w:tcPr>
            <w:tcW w:w="1658" w:type="pct"/>
            <w:gridSpan w:val="4"/>
            <w:tcBorders>
              <w:top w:val="single" w:sz="4" w:space="0" w:color="auto"/>
              <w:left w:val="nil"/>
              <w:bottom w:val="single" w:sz="4" w:space="0" w:color="auto"/>
              <w:right w:val="single" w:sz="4" w:space="0" w:color="auto"/>
            </w:tcBorders>
            <w:vAlign w:val="center"/>
          </w:tcPr>
          <w:p w14:paraId="78539274" w14:textId="77777777" w:rsidR="008D713F" w:rsidRPr="00AD59A9" w:rsidRDefault="008D713F" w:rsidP="006715EA">
            <w:pPr>
              <w:pStyle w:val="E"/>
              <w:spacing w:after="0"/>
              <w:ind w:firstLine="0"/>
              <w:jc w:val="center"/>
              <w:rPr>
                <w:sz w:val="20"/>
                <w:szCs w:val="20"/>
              </w:rPr>
            </w:pPr>
            <w:r w:rsidRPr="00AD59A9">
              <w:rPr>
                <w:sz w:val="20"/>
                <w:szCs w:val="20"/>
              </w:rPr>
              <w:t>Значения по периодам</w:t>
            </w:r>
          </w:p>
        </w:tc>
      </w:tr>
      <w:tr w:rsidR="008D713F" w:rsidRPr="00AD59A9" w14:paraId="15792900" w14:textId="77777777" w:rsidTr="006715EA">
        <w:trPr>
          <w:trHeight w:val="77"/>
          <w:tblHeader/>
          <w:jc w:val="center"/>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1084CFD3" w14:textId="77777777" w:rsidR="008D713F" w:rsidRPr="00AD59A9" w:rsidRDefault="008D713F" w:rsidP="006715EA">
            <w:pPr>
              <w:pStyle w:val="E"/>
              <w:spacing w:after="0"/>
              <w:ind w:firstLine="0"/>
              <w:rPr>
                <w:sz w:val="20"/>
                <w:szCs w:val="20"/>
              </w:rPr>
            </w:pPr>
          </w:p>
        </w:tc>
        <w:tc>
          <w:tcPr>
            <w:tcW w:w="1935" w:type="pct"/>
            <w:vMerge/>
            <w:tcBorders>
              <w:top w:val="single" w:sz="4" w:space="0" w:color="auto"/>
              <w:left w:val="single" w:sz="4" w:space="0" w:color="auto"/>
              <w:bottom w:val="single" w:sz="4" w:space="0" w:color="auto"/>
              <w:right w:val="single" w:sz="4" w:space="0" w:color="auto"/>
            </w:tcBorders>
            <w:vAlign w:val="center"/>
            <w:hideMark/>
          </w:tcPr>
          <w:p w14:paraId="52258D25" w14:textId="77777777" w:rsidR="008D713F" w:rsidRPr="00AD59A9" w:rsidRDefault="008D713F" w:rsidP="006715EA">
            <w:pPr>
              <w:pStyle w:val="E"/>
              <w:spacing w:after="0"/>
              <w:ind w:firstLine="0"/>
              <w:rPr>
                <w:sz w:val="20"/>
                <w:szCs w:val="20"/>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05A4A6D3" w14:textId="77777777" w:rsidR="008D713F" w:rsidRPr="00AD59A9" w:rsidRDefault="008D713F" w:rsidP="006715EA">
            <w:pPr>
              <w:pStyle w:val="E"/>
              <w:spacing w:after="0"/>
              <w:ind w:firstLine="0"/>
              <w:rPr>
                <w:sz w:val="20"/>
                <w:szCs w:val="20"/>
              </w:rPr>
            </w:pPr>
          </w:p>
        </w:tc>
        <w:tc>
          <w:tcPr>
            <w:tcW w:w="356" w:type="pct"/>
            <w:tcBorders>
              <w:top w:val="nil"/>
              <w:left w:val="nil"/>
              <w:bottom w:val="single" w:sz="4" w:space="0" w:color="auto"/>
              <w:right w:val="single" w:sz="4" w:space="0" w:color="auto"/>
            </w:tcBorders>
            <w:vAlign w:val="center"/>
            <w:hideMark/>
          </w:tcPr>
          <w:p w14:paraId="18A0B316" w14:textId="77777777" w:rsidR="008D713F" w:rsidRPr="00AD59A9" w:rsidRDefault="008D713F" w:rsidP="006715EA">
            <w:pPr>
              <w:pStyle w:val="E"/>
              <w:spacing w:after="0"/>
              <w:ind w:firstLine="0"/>
              <w:jc w:val="center"/>
              <w:rPr>
                <w:sz w:val="20"/>
                <w:szCs w:val="20"/>
              </w:rPr>
            </w:pPr>
            <w:r w:rsidRPr="00AD59A9">
              <w:rPr>
                <w:sz w:val="20"/>
                <w:szCs w:val="20"/>
              </w:rPr>
              <w:t>2019 г.</w:t>
            </w:r>
          </w:p>
        </w:tc>
        <w:tc>
          <w:tcPr>
            <w:tcW w:w="389" w:type="pct"/>
            <w:tcBorders>
              <w:top w:val="nil"/>
              <w:left w:val="nil"/>
              <w:bottom w:val="single" w:sz="4" w:space="0" w:color="auto"/>
              <w:right w:val="single" w:sz="4" w:space="0" w:color="auto"/>
            </w:tcBorders>
            <w:vAlign w:val="center"/>
            <w:hideMark/>
          </w:tcPr>
          <w:p w14:paraId="680322F0" w14:textId="77777777" w:rsidR="008D713F" w:rsidRPr="00AD59A9" w:rsidRDefault="008D713F" w:rsidP="006715EA">
            <w:pPr>
              <w:pStyle w:val="E"/>
              <w:spacing w:after="0"/>
              <w:ind w:firstLine="0"/>
              <w:jc w:val="center"/>
              <w:rPr>
                <w:sz w:val="20"/>
                <w:szCs w:val="20"/>
              </w:rPr>
            </w:pPr>
            <w:r w:rsidRPr="00AD59A9">
              <w:rPr>
                <w:sz w:val="20"/>
                <w:szCs w:val="20"/>
              </w:rPr>
              <w:t>2020 г.</w:t>
            </w:r>
          </w:p>
        </w:tc>
        <w:tc>
          <w:tcPr>
            <w:tcW w:w="390" w:type="pct"/>
            <w:tcBorders>
              <w:top w:val="nil"/>
              <w:left w:val="nil"/>
              <w:bottom w:val="single" w:sz="4" w:space="0" w:color="auto"/>
              <w:right w:val="single" w:sz="4" w:space="0" w:color="auto"/>
            </w:tcBorders>
            <w:vAlign w:val="center"/>
            <w:hideMark/>
          </w:tcPr>
          <w:p w14:paraId="5B604A1F" w14:textId="77777777" w:rsidR="008D713F" w:rsidRPr="00AD59A9" w:rsidRDefault="008D713F" w:rsidP="006715EA">
            <w:pPr>
              <w:pStyle w:val="E"/>
              <w:spacing w:after="0"/>
              <w:ind w:firstLine="0"/>
              <w:jc w:val="center"/>
              <w:rPr>
                <w:sz w:val="20"/>
                <w:szCs w:val="20"/>
              </w:rPr>
            </w:pPr>
            <w:r w:rsidRPr="00AD59A9">
              <w:rPr>
                <w:sz w:val="20"/>
                <w:szCs w:val="20"/>
              </w:rPr>
              <w:t>2021 г.</w:t>
            </w:r>
          </w:p>
        </w:tc>
        <w:tc>
          <w:tcPr>
            <w:tcW w:w="523" w:type="pct"/>
            <w:tcBorders>
              <w:top w:val="nil"/>
              <w:left w:val="nil"/>
              <w:bottom w:val="single" w:sz="4" w:space="0" w:color="auto"/>
              <w:right w:val="single" w:sz="4" w:space="0" w:color="auto"/>
            </w:tcBorders>
            <w:vAlign w:val="center"/>
            <w:hideMark/>
          </w:tcPr>
          <w:p w14:paraId="1808678C" w14:textId="77777777" w:rsidR="008D713F" w:rsidRPr="00AD59A9" w:rsidRDefault="008D713F" w:rsidP="006715EA">
            <w:pPr>
              <w:pStyle w:val="E"/>
              <w:spacing w:after="0"/>
              <w:ind w:firstLine="0"/>
              <w:jc w:val="center"/>
              <w:rPr>
                <w:sz w:val="20"/>
                <w:szCs w:val="20"/>
              </w:rPr>
            </w:pPr>
            <w:r w:rsidRPr="00AD59A9">
              <w:rPr>
                <w:sz w:val="20"/>
                <w:szCs w:val="20"/>
              </w:rPr>
              <w:t>2022-20</w:t>
            </w:r>
            <w:r w:rsidRPr="00AD59A9">
              <w:rPr>
                <w:sz w:val="20"/>
                <w:szCs w:val="20"/>
                <w:lang w:val="ru-RU"/>
              </w:rPr>
              <w:t xml:space="preserve">30 </w:t>
            </w:r>
            <w:r w:rsidRPr="00AD59A9">
              <w:rPr>
                <w:sz w:val="20"/>
                <w:szCs w:val="20"/>
              </w:rPr>
              <w:t>гг.</w:t>
            </w:r>
          </w:p>
        </w:tc>
      </w:tr>
      <w:tr w:rsidR="008D713F" w:rsidRPr="00AD59A9" w14:paraId="3951DF42" w14:textId="77777777" w:rsidTr="006715EA">
        <w:trPr>
          <w:trHeight w:val="77"/>
          <w:jc w:val="center"/>
        </w:trPr>
        <w:tc>
          <w:tcPr>
            <w:tcW w:w="1069" w:type="pct"/>
            <w:vMerge w:val="restart"/>
            <w:tcBorders>
              <w:top w:val="nil"/>
              <w:left w:val="single" w:sz="4" w:space="0" w:color="auto"/>
              <w:bottom w:val="single" w:sz="4" w:space="0" w:color="auto"/>
              <w:right w:val="single" w:sz="4" w:space="0" w:color="auto"/>
            </w:tcBorders>
            <w:vAlign w:val="center"/>
            <w:hideMark/>
          </w:tcPr>
          <w:p w14:paraId="64268EE2" w14:textId="77777777" w:rsidR="008D713F" w:rsidRPr="00AD59A9" w:rsidRDefault="008D713F" w:rsidP="006715EA">
            <w:pPr>
              <w:pStyle w:val="E"/>
              <w:spacing w:after="0"/>
              <w:ind w:firstLine="0"/>
              <w:rPr>
                <w:sz w:val="20"/>
                <w:szCs w:val="20"/>
              </w:rPr>
            </w:pPr>
            <w:r w:rsidRPr="00AD59A9">
              <w:rPr>
                <w:sz w:val="20"/>
                <w:szCs w:val="20"/>
              </w:rPr>
              <w:t>Доступность услуг водоотведения</w:t>
            </w:r>
          </w:p>
        </w:tc>
        <w:tc>
          <w:tcPr>
            <w:tcW w:w="1935" w:type="pct"/>
            <w:tcBorders>
              <w:top w:val="nil"/>
              <w:left w:val="nil"/>
              <w:bottom w:val="single" w:sz="4" w:space="0" w:color="auto"/>
              <w:right w:val="single" w:sz="4" w:space="0" w:color="auto"/>
            </w:tcBorders>
            <w:vAlign w:val="center"/>
            <w:hideMark/>
          </w:tcPr>
          <w:p w14:paraId="3644628C" w14:textId="77777777" w:rsidR="008D713F" w:rsidRPr="00AD59A9" w:rsidRDefault="008D713F" w:rsidP="006715EA">
            <w:pPr>
              <w:pStyle w:val="E"/>
              <w:spacing w:after="0"/>
              <w:ind w:firstLine="0"/>
              <w:rPr>
                <w:sz w:val="20"/>
                <w:szCs w:val="20"/>
              </w:rPr>
            </w:pPr>
            <w:r w:rsidRPr="00AD59A9">
              <w:rPr>
                <w:sz w:val="20"/>
                <w:szCs w:val="20"/>
              </w:rPr>
              <w:t>Доля расходов на оплату услуг водоотведения в совокупном доходе населения</w:t>
            </w:r>
          </w:p>
        </w:tc>
        <w:tc>
          <w:tcPr>
            <w:tcW w:w="337" w:type="pct"/>
            <w:tcBorders>
              <w:top w:val="nil"/>
              <w:left w:val="nil"/>
              <w:bottom w:val="single" w:sz="4" w:space="0" w:color="auto"/>
              <w:right w:val="single" w:sz="4" w:space="0" w:color="auto"/>
            </w:tcBorders>
            <w:noWrap/>
            <w:vAlign w:val="center"/>
            <w:hideMark/>
          </w:tcPr>
          <w:p w14:paraId="788564A8" w14:textId="77777777" w:rsidR="008D713F" w:rsidRPr="00AD59A9" w:rsidRDefault="008D713F" w:rsidP="006715EA">
            <w:pPr>
              <w:pStyle w:val="E"/>
              <w:spacing w:after="0"/>
              <w:ind w:firstLine="0"/>
              <w:rPr>
                <w:sz w:val="20"/>
                <w:szCs w:val="20"/>
              </w:rPr>
            </w:pPr>
            <w:r w:rsidRPr="00AD59A9">
              <w:rPr>
                <w:sz w:val="20"/>
                <w:szCs w:val="20"/>
              </w:rPr>
              <w:t>%</w:t>
            </w:r>
          </w:p>
        </w:tc>
        <w:tc>
          <w:tcPr>
            <w:tcW w:w="356" w:type="pct"/>
            <w:tcBorders>
              <w:top w:val="nil"/>
              <w:left w:val="nil"/>
              <w:bottom w:val="single" w:sz="4" w:space="0" w:color="auto"/>
              <w:right w:val="single" w:sz="4" w:space="0" w:color="auto"/>
            </w:tcBorders>
            <w:vAlign w:val="center"/>
            <w:hideMark/>
          </w:tcPr>
          <w:p w14:paraId="30736C08" w14:textId="77777777" w:rsidR="008D713F" w:rsidRPr="00AD59A9" w:rsidRDefault="008D713F" w:rsidP="006715EA">
            <w:pPr>
              <w:pStyle w:val="E"/>
              <w:spacing w:after="0"/>
              <w:ind w:firstLine="0"/>
              <w:jc w:val="center"/>
              <w:rPr>
                <w:sz w:val="20"/>
                <w:szCs w:val="20"/>
              </w:rPr>
            </w:pPr>
            <w:r w:rsidRPr="00AD59A9">
              <w:rPr>
                <w:sz w:val="20"/>
                <w:szCs w:val="20"/>
              </w:rPr>
              <w:t>0,34</w:t>
            </w:r>
          </w:p>
        </w:tc>
        <w:tc>
          <w:tcPr>
            <w:tcW w:w="389" w:type="pct"/>
            <w:tcBorders>
              <w:top w:val="nil"/>
              <w:left w:val="nil"/>
              <w:bottom w:val="single" w:sz="4" w:space="0" w:color="auto"/>
              <w:right w:val="single" w:sz="4" w:space="0" w:color="auto"/>
            </w:tcBorders>
            <w:vAlign w:val="center"/>
            <w:hideMark/>
          </w:tcPr>
          <w:p w14:paraId="57043111" w14:textId="77777777" w:rsidR="008D713F" w:rsidRPr="00AD59A9" w:rsidRDefault="008D713F" w:rsidP="006715EA">
            <w:pPr>
              <w:pStyle w:val="E"/>
              <w:spacing w:after="0"/>
              <w:ind w:firstLine="0"/>
              <w:jc w:val="center"/>
              <w:rPr>
                <w:sz w:val="20"/>
                <w:szCs w:val="20"/>
              </w:rPr>
            </w:pPr>
            <w:r w:rsidRPr="00AD59A9">
              <w:rPr>
                <w:sz w:val="20"/>
                <w:szCs w:val="20"/>
              </w:rPr>
              <w:t>0,35</w:t>
            </w:r>
          </w:p>
        </w:tc>
        <w:tc>
          <w:tcPr>
            <w:tcW w:w="390" w:type="pct"/>
            <w:tcBorders>
              <w:top w:val="nil"/>
              <w:left w:val="nil"/>
              <w:bottom w:val="single" w:sz="4" w:space="0" w:color="auto"/>
              <w:right w:val="single" w:sz="4" w:space="0" w:color="auto"/>
            </w:tcBorders>
            <w:vAlign w:val="center"/>
            <w:hideMark/>
          </w:tcPr>
          <w:p w14:paraId="56DB41ED" w14:textId="77777777" w:rsidR="008D713F" w:rsidRPr="00AD59A9" w:rsidRDefault="008D713F" w:rsidP="006715EA">
            <w:pPr>
              <w:pStyle w:val="E"/>
              <w:spacing w:after="0"/>
              <w:ind w:firstLine="0"/>
              <w:jc w:val="center"/>
              <w:rPr>
                <w:sz w:val="20"/>
                <w:szCs w:val="20"/>
              </w:rPr>
            </w:pPr>
            <w:r w:rsidRPr="00AD59A9">
              <w:rPr>
                <w:sz w:val="20"/>
                <w:szCs w:val="20"/>
              </w:rPr>
              <w:t>0,35</w:t>
            </w:r>
          </w:p>
        </w:tc>
        <w:tc>
          <w:tcPr>
            <w:tcW w:w="523" w:type="pct"/>
            <w:tcBorders>
              <w:top w:val="nil"/>
              <w:left w:val="nil"/>
              <w:bottom w:val="single" w:sz="4" w:space="0" w:color="auto"/>
              <w:right w:val="single" w:sz="4" w:space="0" w:color="auto"/>
            </w:tcBorders>
            <w:vAlign w:val="center"/>
            <w:hideMark/>
          </w:tcPr>
          <w:p w14:paraId="347CF864" w14:textId="77777777" w:rsidR="008D713F" w:rsidRPr="00AD59A9" w:rsidRDefault="008D713F" w:rsidP="006715EA">
            <w:pPr>
              <w:pStyle w:val="E"/>
              <w:spacing w:after="0"/>
              <w:ind w:firstLine="0"/>
              <w:jc w:val="center"/>
              <w:rPr>
                <w:sz w:val="20"/>
                <w:szCs w:val="20"/>
              </w:rPr>
            </w:pPr>
            <w:r w:rsidRPr="00AD59A9">
              <w:rPr>
                <w:sz w:val="20"/>
                <w:szCs w:val="20"/>
              </w:rPr>
              <w:t>0,34</w:t>
            </w:r>
          </w:p>
        </w:tc>
      </w:tr>
      <w:tr w:rsidR="008D713F" w:rsidRPr="00AD59A9" w14:paraId="2D4233B3" w14:textId="77777777" w:rsidTr="006715EA">
        <w:trPr>
          <w:trHeight w:val="85"/>
          <w:jc w:val="center"/>
        </w:trPr>
        <w:tc>
          <w:tcPr>
            <w:tcW w:w="1069" w:type="pct"/>
            <w:vMerge/>
            <w:tcBorders>
              <w:top w:val="nil"/>
              <w:left w:val="single" w:sz="4" w:space="0" w:color="auto"/>
              <w:bottom w:val="single" w:sz="4" w:space="0" w:color="auto"/>
              <w:right w:val="single" w:sz="4" w:space="0" w:color="auto"/>
            </w:tcBorders>
            <w:vAlign w:val="center"/>
            <w:hideMark/>
          </w:tcPr>
          <w:p w14:paraId="14EEB308" w14:textId="77777777" w:rsidR="008D713F" w:rsidRPr="00AD59A9" w:rsidRDefault="008D713F" w:rsidP="006715EA">
            <w:pPr>
              <w:pStyle w:val="E"/>
              <w:spacing w:after="0"/>
              <w:ind w:firstLine="0"/>
              <w:rPr>
                <w:sz w:val="20"/>
                <w:szCs w:val="20"/>
              </w:rPr>
            </w:pPr>
          </w:p>
        </w:tc>
        <w:tc>
          <w:tcPr>
            <w:tcW w:w="1935" w:type="pct"/>
            <w:tcBorders>
              <w:top w:val="nil"/>
              <w:left w:val="nil"/>
              <w:bottom w:val="single" w:sz="4" w:space="0" w:color="auto"/>
              <w:right w:val="single" w:sz="4" w:space="0" w:color="auto"/>
            </w:tcBorders>
            <w:vAlign w:val="center"/>
            <w:hideMark/>
          </w:tcPr>
          <w:p w14:paraId="2456FB65" w14:textId="77777777" w:rsidR="008D713F" w:rsidRPr="00AD59A9" w:rsidRDefault="008D713F" w:rsidP="006715EA">
            <w:pPr>
              <w:pStyle w:val="E"/>
              <w:spacing w:after="0"/>
              <w:ind w:firstLine="0"/>
              <w:rPr>
                <w:sz w:val="20"/>
                <w:szCs w:val="20"/>
              </w:rPr>
            </w:pPr>
            <w:r w:rsidRPr="00AD59A9">
              <w:rPr>
                <w:sz w:val="20"/>
                <w:szCs w:val="20"/>
              </w:rPr>
              <w:t>Индекс нового строительства канализационных сетей</w:t>
            </w:r>
          </w:p>
        </w:tc>
        <w:tc>
          <w:tcPr>
            <w:tcW w:w="337" w:type="pct"/>
            <w:tcBorders>
              <w:top w:val="nil"/>
              <w:left w:val="nil"/>
              <w:bottom w:val="single" w:sz="4" w:space="0" w:color="auto"/>
              <w:right w:val="single" w:sz="4" w:space="0" w:color="auto"/>
            </w:tcBorders>
            <w:noWrap/>
            <w:vAlign w:val="center"/>
            <w:hideMark/>
          </w:tcPr>
          <w:p w14:paraId="37F72217" w14:textId="77777777" w:rsidR="008D713F" w:rsidRPr="00AD59A9" w:rsidRDefault="008D713F" w:rsidP="006715EA">
            <w:pPr>
              <w:pStyle w:val="E"/>
              <w:spacing w:after="0"/>
              <w:ind w:firstLine="0"/>
              <w:rPr>
                <w:sz w:val="20"/>
                <w:szCs w:val="20"/>
              </w:rPr>
            </w:pPr>
            <w:r w:rsidRPr="00AD59A9">
              <w:rPr>
                <w:sz w:val="20"/>
                <w:szCs w:val="20"/>
              </w:rPr>
              <w:t>ед.</w:t>
            </w:r>
          </w:p>
        </w:tc>
        <w:tc>
          <w:tcPr>
            <w:tcW w:w="356" w:type="pct"/>
            <w:tcBorders>
              <w:top w:val="nil"/>
              <w:left w:val="nil"/>
              <w:bottom w:val="single" w:sz="4" w:space="0" w:color="auto"/>
              <w:right w:val="single" w:sz="4" w:space="0" w:color="auto"/>
            </w:tcBorders>
            <w:vAlign w:val="center"/>
            <w:hideMark/>
          </w:tcPr>
          <w:p w14:paraId="1EE3A260" w14:textId="77777777" w:rsidR="008D713F" w:rsidRPr="00AD59A9" w:rsidRDefault="008D713F" w:rsidP="006715EA">
            <w:pPr>
              <w:pStyle w:val="E"/>
              <w:spacing w:after="0"/>
              <w:ind w:firstLine="0"/>
              <w:jc w:val="center"/>
              <w:rPr>
                <w:sz w:val="20"/>
                <w:szCs w:val="20"/>
              </w:rPr>
            </w:pPr>
            <w:r w:rsidRPr="00AD59A9">
              <w:rPr>
                <w:sz w:val="20"/>
                <w:szCs w:val="20"/>
              </w:rPr>
              <w:t>0,056</w:t>
            </w:r>
          </w:p>
        </w:tc>
        <w:tc>
          <w:tcPr>
            <w:tcW w:w="389" w:type="pct"/>
            <w:tcBorders>
              <w:top w:val="nil"/>
              <w:left w:val="nil"/>
              <w:bottom w:val="single" w:sz="4" w:space="0" w:color="auto"/>
              <w:right w:val="single" w:sz="4" w:space="0" w:color="auto"/>
            </w:tcBorders>
            <w:vAlign w:val="center"/>
            <w:hideMark/>
          </w:tcPr>
          <w:p w14:paraId="1DD9046F" w14:textId="77777777" w:rsidR="008D713F" w:rsidRPr="00AD59A9" w:rsidRDefault="008D713F" w:rsidP="006715EA">
            <w:pPr>
              <w:pStyle w:val="E"/>
              <w:spacing w:after="0"/>
              <w:ind w:firstLine="0"/>
              <w:jc w:val="center"/>
              <w:rPr>
                <w:sz w:val="20"/>
                <w:szCs w:val="20"/>
              </w:rPr>
            </w:pPr>
            <w:r w:rsidRPr="00AD59A9">
              <w:rPr>
                <w:sz w:val="20"/>
                <w:szCs w:val="20"/>
              </w:rPr>
              <w:t>0,053</w:t>
            </w:r>
          </w:p>
        </w:tc>
        <w:tc>
          <w:tcPr>
            <w:tcW w:w="390" w:type="pct"/>
            <w:tcBorders>
              <w:top w:val="nil"/>
              <w:left w:val="nil"/>
              <w:bottom w:val="single" w:sz="4" w:space="0" w:color="auto"/>
              <w:right w:val="single" w:sz="4" w:space="0" w:color="auto"/>
            </w:tcBorders>
            <w:vAlign w:val="center"/>
            <w:hideMark/>
          </w:tcPr>
          <w:p w14:paraId="298BDBB6" w14:textId="77777777" w:rsidR="008D713F" w:rsidRPr="00AD59A9" w:rsidRDefault="008D713F" w:rsidP="006715EA">
            <w:pPr>
              <w:pStyle w:val="E"/>
              <w:spacing w:after="0"/>
              <w:ind w:firstLine="0"/>
              <w:jc w:val="center"/>
              <w:rPr>
                <w:sz w:val="20"/>
                <w:szCs w:val="20"/>
              </w:rPr>
            </w:pPr>
            <w:r w:rsidRPr="00AD59A9">
              <w:rPr>
                <w:sz w:val="20"/>
                <w:szCs w:val="20"/>
              </w:rPr>
              <w:t>0,051</w:t>
            </w:r>
          </w:p>
        </w:tc>
        <w:tc>
          <w:tcPr>
            <w:tcW w:w="523" w:type="pct"/>
            <w:tcBorders>
              <w:top w:val="nil"/>
              <w:left w:val="nil"/>
              <w:bottom w:val="single" w:sz="4" w:space="0" w:color="auto"/>
              <w:right w:val="single" w:sz="4" w:space="0" w:color="auto"/>
            </w:tcBorders>
            <w:vAlign w:val="center"/>
            <w:hideMark/>
          </w:tcPr>
          <w:p w14:paraId="7578903C" w14:textId="77777777" w:rsidR="008D713F" w:rsidRPr="00AD59A9" w:rsidRDefault="008D713F" w:rsidP="006715EA">
            <w:pPr>
              <w:pStyle w:val="E"/>
              <w:spacing w:after="0"/>
              <w:ind w:firstLine="0"/>
              <w:jc w:val="center"/>
              <w:rPr>
                <w:sz w:val="20"/>
                <w:szCs w:val="20"/>
              </w:rPr>
            </w:pPr>
            <w:r w:rsidRPr="00AD59A9">
              <w:rPr>
                <w:sz w:val="20"/>
                <w:szCs w:val="20"/>
              </w:rPr>
              <w:t>0,253</w:t>
            </w:r>
          </w:p>
        </w:tc>
      </w:tr>
      <w:tr w:rsidR="008D713F" w:rsidRPr="00AD59A9" w14:paraId="0D2EBF64" w14:textId="77777777" w:rsidTr="006715EA">
        <w:trPr>
          <w:trHeight w:val="85"/>
          <w:jc w:val="center"/>
        </w:trPr>
        <w:tc>
          <w:tcPr>
            <w:tcW w:w="1069" w:type="pct"/>
            <w:vMerge/>
            <w:tcBorders>
              <w:top w:val="nil"/>
              <w:left w:val="single" w:sz="4" w:space="0" w:color="auto"/>
              <w:bottom w:val="single" w:sz="4" w:space="0" w:color="auto"/>
              <w:right w:val="single" w:sz="4" w:space="0" w:color="auto"/>
            </w:tcBorders>
            <w:vAlign w:val="center"/>
            <w:hideMark/>
          </w:tcPr>
          <w:p w14:paraId="5FC63510" w14:textId="77777777" w:rsidR="008D713F" w:rsidRPr="00AD59A9" w:rsidRDefault="008D713F" w:rsidP="006715EA">
            <w:pPr>
              <w:pStyle w:val="E"/>
              <w:spacing w:after="0"/>
              <w:ind w:firstLine="0"/>
              <w:rPr>
                <w:sz w:val="20"/>
                <w:szCs w:val="20"/>
              </w:rPr>
            </w:pPr>
          </w:p>
        </w:tc>
        <w:tc>
          <w:tcPr>
            <w:tcW w:w="1935" w:type="pct"/>
            <w:tcBorders>
              <w:top w:val="nil"/>
              <w:left w:val="nil"/>
              <w:bottom w:val="single" w:sz="4" w:space="0" w:color="auto"/>
              <w:right w:val="single" w:sz="4" w:space="0" w:color="auto"/>
            </w:tcBorders>
            <w:vAlign w:val="center"/>
            <w:hideMark/>
          </w:tcPr>
          <w:p w14:paraId="51EE9B40" w14:textId="77777777" w:rsidR="008D713F" w:rsidRPr="00AD59A9" w:rsidRDefault="008D713F" w:rsidP="006715EA">
            <w:pPr>
              <w:pStyle w:val="E"/>
              <w:spacing w:after="0"/>
              <w:ind w:firstLine="0"/>
              <w:rPr>
                <w:sz w:val="20"/>
                <w:szCs w:val="20"/>
              </w:rPr>
            </w:pPr>
            <w:r w:rsidRPr="00AD59A9">
              <w:rPr>
                <w:sz w:val="20"/>
                <w:szCs w:val="20"/>
              </w:rPr>
              <w:t>Удельное водоотведение</w:t>
            </w:r>
          </w:p>
        </w:tc>
        <w:tc>
          <w:tcPr>
            <w:tcW w:w="337" w:type="pct"/>
            <w:tcBorders>
              <w:top w:val="nil"/>
              <w:left w:val="nil"/>
              <w:bottom w:val="single" w:sz="4" w:space="0" w:color="auto"/>
              <w:right w:val="single" w:sz="4" w:space="0" w:color="auto"/>
            </w:tcBorders>
            <w:noWrap/>
            <w:vAlign w:val="center"/>
            <w:hideMark/>
          </w:tcPr>
          <w:p w14:paraId="49C6CA6E" w14:textId="77777777" w:rsidR="008D713F" w:rsidRPr="00AD59A9" w:rsidRDefault="008D713F" w:rsidP="006715EA">
            <w:pPr>
              <w:pStyle w:val="E"/>
              <w:spacing w:after="0"/>
              <w:ind w:firstLine="0"/>
              <w:rPr>
                <w:sz w:val="20"/>
                <w:szCs w:val="20"/>
              </w:rPr>
            </w:pPr>
            <w:r w:rsidRPr="00AD59A9">
              <w:rPr>
                <w:sz w:val="20"/>
                <w:szCs w:val="20"/>
              </w:rPr>
              <w:t>м</w:t>
            </w:r>
            <w:r w:rsidRPr="00AD59A9">
              <w:rPr>
                <w:sz w:val="20"/>
                <w:szCs w:val="20"/>
                <w:vertAlign w:val="superscript"/>
              </w:rPr>
              <w:t>3</w:t>
            </w:r>
            <w:r w:rsidRPr="00AD59A9">
              <w:rPr>
                <w:sz w:val="20"/>
                <w:szCs w:val="20"/>
              </w:rPr>
              <w:t>/чел.</w:t>
            </w:r>
          </w:p>
        </w:tc>
        <w:tc>
          <w:tcPr>
            <w:tcW w:w="356" w:type="pct"/>
            <w:tcBorders>
              <w:top w:val="nil"/>
              <w:left w:val="nil"/>
              <w:bottom w:val="single" w:sz="4" w:space="0" w:color="auto"/>
              <w:right w:val="single" w:sz="4" w:space="0" w:color="auto"/>
            </w:tcBorders>
            <w:vAlign w:val="center"/>
            <w:hideMark/>
          </w:tcPr>
          <w:p w14:paraId="6A50B22E" w14:textId="77777777" w:rsidR="008D713F" w:rsidRPr="00AD59A9" w:rsidRDefault="008D713F" w:rsidP="006715EA">
            <w:pPr>
              <w:pStyle w:val="E"/>
              <w:spacing w:after="0"/>
              <w:ind w:firstLine="0"/>
              <w:jc w:val="center"/>
              <w:rPr>
                <w:sz w:val="20"/>
                <w:szCs w:val="20"/>
              </w:rPr>
            </w:pPr>
            <w:r w:rsidRPr="00AD59A9">
              <w:rPr>
                <w:sz w:val="20"/>
                <w:szCs w:val="20"/>
              </w:rPr>
              <w:t>54,04</w:t>
            </w:r>
          </w:p>
        </w:tc>
        <w:tc>
          <w:tcPr>
            <w:tcW w:w="389" w:type="pct"/>
            <w:tcBorders>
              <w:top w:val="nil"/>
              <w:left w:val="nil"/>
              <w:bottom w:val="single" w:sz="4" w:space="0" w:color="auto"/>
              <w:right w:val="single" w:sz="4" w:space="0" w:color="auto"/>
            </w:tcBorders>
            <w:vAlign w:val="center"/>
            <w:hideMark/>
          </w:tcPr>
          <w:p w14:paraId="34D06ED8" w14:textId="77777777" w:rsidR="008D713F" w:rsidRPr="00AD59A9" w:rsidRDefault="008D713F" w:rsidP="006715EA">
            <w:pPr>
              <w:pStyle w:val="E"/>
              <w:spacing w:after="0"/>
              <w:ind w:firstLine="0"/>
              <w:jc w:val="center"/>
              <w:rPr>
                <w:sz w:val="20"/>
                <w:szCs w:val="20"/>
              </w:rPr>
            </w:pPr>
            <w:r w:rsidRPr="00AD59A9">
              <w:rPr>
                <w:sz w:val="20"/>
                <w:szCs w:val="20"/>
              </w:rPr>
              <w:t>54,04</w:t>
            </w:r>
          </w:p>
        </w:tc>
        <w:tc>
          <w:tcPr>
            <w:tcW w:w="390" w:type="pct"/>
            <w:tcBorders>
              <w:top w:val="nil"/>
              <w:left w:val="nil"/>
              <w:bottom w:val="single" w:sz="4" w:space="0" w:color="auto"/>
              <w:right w:val="single" w:sz="4" w:space="0" w:color="auto"/>
            </w:tcBorders>
            <w:vAlign w:val="center"/>
            <w:hideMark/>
          </w:tcPr>
          <w:p w14:paraId="3B393008" w14:textId="77777777" w:rsidR="008D713F" w:rsidRPr="00AD59A9" w:rsidRDefault="008D713F" w:rsidP="006715EA">
            <w:pPr>
              <w:pStyle w:val="E"/>
              <w:spacing w:after="0"/>
              <w:ind w:firstLine="0"/>
              <w:jc w:val="center"/>
              <w:rPr>
                <w:sz w:val="20"/>
                <w:szCs w:val="20"/>
              </w:rPr>
            </w:pPr>
            <w:r w:rsidRPr="00AD59A9">
              <w:rPr>
                <w:sz w:val="20"/>
                <w:szCs w:val="20"/>
              </w:rPr>
              <w:t>54,04</w:t>
            </w:r>
          </w:p>
        </w:tc>
        <w:tc>
          <w:tcPr>
            <w:tcW w:w="523" w:type="pct"/>
            <w:tcBorders>
              <w:top w:val="nil"/>
              <w:left w:val="nil"/>
              <w:bottom w:val="single" w:sz="4" w:space="0" w:color="auto"/>
              <w:right w:val="single" w:sz="4" w:space="0" w:color="auto"/>
            </w:tcBorders>
            <w:vAlign w:val="center"/>
            <w:hideMark/>
          </w:tcPr>
          <w:p w14:paraId="1BF47B66" w14:textId="77777777" w:rsidR="008D713F" w:rsidRPr="00AD59A9" w:rsidRDefault="008D713F" w:rsidP="006715EA">
            <w:pPr>
              <w:pStyle w:val="E"/>
              <w:spacing w:after="0"/>
              <w:ind w:firstLine="0"/>
              <w:jc w:val="center"/>
              <w:rPr>
                <w:sz w:val="20"/>
                <w:szCs w:val="20"/>
              </w:rPr>
            </w:pPr>
            <w:r w:rsidRPr="00AD59A9">
              <w:rPr>
                <w:sz w:val="20"/>
                <w:szCs w:val="20"/>
              </w:rPr>
              <w:t>54,05</w:t>
            </w:r>
          </w:p>
        </w:tc>
      </w:tr>
      <w:tr w:rsidR="008D713F" w:rsidRPr="00AD59A9" w14:paraId="72321CBF" w14:textId="77777777" w:rsidTr="006715EA">
        <w:trPr>
          <w:trHeight w:val="282"/>
          <w:jc w:val="center"/>
        </w:trPr>
        <w:tc>
          <w:tcPr>
            <w:tcW w:w="1069" w:type="pct"/>
            <w:tcBorders>
              <w:top w:val="nil"/>
              <w:left w:val="single" w:sz="4" w:space="0" w:color="auto"/>
              <w:bottom w:val="single" w:sz="4" w:space="0" w:color="auto"/>
              <w:right w:val="single" w:sz="4" w:space="0" w:color="auto"/>
            </w:tcBorders>
            <w:vAlign w:val="center"/>
            <w:hideMark/>
          </w:tcPr>
          <w:p w14:paraId="55710FCE" w14:textId="77777777" w:rsidR="008D713F" w:rsidRPr="00AD59A9" w:rsidRDefault="008D713F" w:rsidP="006715EA">
            <w:pPr>
              <w:pStyle w:val="E"/>
              <w:spacing w:after="0"/>
              <w:ind w:firstLine="0"/>
              <w:rPr>
                <w:sz w:val="20"/>
                <w:szCs w:val="20"/>
              </w:rPr>
            </w:pPr>
            <w:r w:rsidRPr="00AD59A9">
              <w:rPr>
                <w:sz w:val="20"/>
                <w:szCs w:val="20"/>
              </w:rPr>
              <w:t>Спрос на услуги водоотведения</w:t>
            </w:r>
          </w:p>
        </w:tc>
        <w:tc>
          <w:tcPr>
            <w:tcW w:w="1935" w:type="pct"/>
            <w:tcBorders>
              <w:top w:val="nil"/>
              <w:left w:val="nil"/>
              <w:bottom w:val="single" w:sz="4" w:space="0" w:color="auto"/>
              <w:right w:val="single" w:sz="4" w:space="0" w:color="auto"/>
            </w:tcBorders>
            <w:vAlign w:val="center"/>
            <w:hideMark/>
          </w:tcPr>
          <w:p w14:paraId="6D783FAE" w14:textId="77777777" w:rsidR="008D713F" w:rsidRPr="00AD59A9" w:rsidRDefault="008D713F" w:rsidP="006715EA">
            <w:pPr>
              <w:pStyle w:val="E"/>
              <w:spacing w:after="0"/>
              <w:ind w:firstLine="0"/>
              <w:rPr>
                <w:sz w:val="20"/>
                <w:szCs w:val="20"/>
              </w:rPr>
            </w:pPr>
            <w:r w:rsidRPr="00AD59A9">
              <w:rPr>
                <w:sz w:val="20"/>
                <w:szCs w:val="20"/>
              </w:rPr>
              <w:t>Годовое отведение сточных вод</w:t>
            </w:r>
          </w:p>
        </w:tc>
        <w:tc>
          <w:tcPr>
            <w:tcW w:w="337" w:type="pct"/>
            <w:tcBorders>
              <w:top w:val="nil"/>
              <w:left w:val="nil"/>
              <w:bottom w:val="single" w:sz="4" w:space="0" w:color="auto"/>
              <w:right w:val="single" w:sz="4" w:space="0" w:color="auto"/>
            </w:tcBorders>
            <w:noWrap/>
            <w:vAlign w:val="center"/>
            <w:hideMark/>
          </w:tcPr>
          <w:p w14:paraId="392FDAFE" w14:textId="77777777" w:rsidR="008D713F" w:rsidRPr="00AD59A9" w:rsidRDefault="008D713F" w:rsidP="006715EA">
            <w:pPr>
              <w:pStyle w:val="E"/>
              <w:spacing w:after="0"/>
              <w:ind w:firstLine="0"/>
              <w:rPr>
                <w:sz w:val="20"/>
                <w:szCs w:val="20"/>
              </w:rPr>
            </w:pPr>
            <w:r w:rsidRPr="00AD59A9">
              <w:rPr>
                <w:sz w:val="20"/>
                <w:szCs w:val="20"/>
              </w:rPr>
              <w:t>тыс. м</w:t>
            </w:r>
            <w:r w:rsidRPr="00AD59A9">
              <w:rPr>
                <w:sz w:val="20"/>
                <w:szCs w:val="20"/>
                <w:vertAlign w:val="superscript"/>
              </w:rPr>
              <w:t>3</w:t>
            </w:r>
          </w:p>
        </w:tc>
        <w:tc>
          <w:tcPr>
            <w:tcW w:w="356" w:type="pct"/>
            <w:tcBorders>
              <w:top w:val="nil"/>
              <w:left w:val="nil"/>
              <w:bottom w:val="single" w:sz="4" w:space="0" w:color="auto"/>
              <w:right w:val="single" w:sz="4" w:space="0" w:color="auto"/>
            </w:tcBorders>
            <w:vAlign w:val="center"/>
            <w:hideMark/>
          </w:tcPr>
          <w:p w14:paraId="7BF10196" w14:textId="77777777" w:rsidR="008D713F" w:rsidRPr="00AD59A9" w:rsidRDefault="008D713F" w:rsidP="006715EA">
            <w:pPr>
              <w:pStyle w:val="E"/>
              <w:spacing w:after="0"/>
              <w:ind w:firstLine="0"/>
              <w:jc w:val="center"/>
              <w:rPr>
                <w:sz w:val="20"/>
                <w:szCs w:val="20"/>
              </w:rPr>
            </w:pPr>
            <w:r w:rsidRPr="00AD59A9">
              <w:rPr>
                <w:sz w:val="20"/>
                <w:szCs w:val="20"/>
              </w:rPr>
              <w:t>195,825</w:t>
            </w:r>
          </w:p>
        </w:tc>
        <w:tc>
          <w:tcPr>
            <w:tcW w:w="389" w:type="pct"/>
            <w:tcBorders>
              <w:top w:val="nil"/>
              <w:left w:val="nil"/>
              <w:bottom w:val="single" w:sz="4" w:space="0" w:color="auto"/>
              <w:right w:val="single" w:sz="4" w:space="0" w:color="auto"/>
            </w:tcBorders>
            <w:vAlign w:val="center"/>
            <w:hideMark/>
          </w:tcPr>
          <w:p w14:paraId="67D6C3FC" w14:textId="77777777" w:rsidR="008D713F" w:rsidRPr="00AD59A9" w:rsidRDefault="008D713F" w:rsidP="006715EA">
            <w:pPr>
              <w:pStyle w:val="E"/>
              <w:spacing w:after="0"/>
              <w:ind w:firstLine="0"/>
              <w:jc w:val="center"/>
              <w:rPr>
                <w:sz w:val="20"/>
                <w:szCs w:val="20"/>
              </w:rPr>
            </w:pPr>
            <w:r w:rsidRPr="00AD59A9">
              <w:rPr>
                <w:sz w:val="20"/>
                <w:szCs w:val="20"/>
              </w:rPr>
              <w:t>195,825</w:t>
            </w:r>
          </w:p>
        </w:tc>
        <w:tc>
          <w:tcPr>
            <w:tcW w:w="390" w:type="pct"/>
            <w:tcBorders>
              <w:top w:val="nil"/>
              <w:left w:val="nil"/>
              <w:bottom w:val="single" w:sz="4" w:space="0" w:color="auto"/>
              <w:right w:val="single" w:sz="4" w:space="0" w:color="auto"/>
            </w:tcBorders>
            <w:vAlign w:val="center"/>
            <w:hideMark/>
          </w:tcPr>
          <w:p w14:paraId="35299B59" w14:textId="77777777" w:rsidR="008D713F" w:rsidRPr="00AD59A9" w:rsidRDefault="008D713F" w:rsidP="006715EA">
            <w:pPr>
              <w:pStyle w:val="E"/>
              <w:spacing w:after="0"/>
              <w:ind w:firstLine="0"/>
              <w:jc w:val="center"/>
              <w:rPr>
                <w:sz w:val="20"/>
                <w:szCs w:val="20"/>
              </w:rPr>
            </w:pPr>
            <w:r w:rsidRPr="00AD59A9">
              <w:rPr>
                <w:sz w:val="20"/>
                <w:szCs w:val="20"/>
              </w:rPr>
              <w:t>200,732</w:t>
            </w:r>
          </w:p>
        </w:tc>
        <w:tc>
          <w:tcPr>
            <w:tcW w:w="523" w:type="pct"/>
            <w:tcBorders>
              <w:top w:val="nil"/>
              <w:left w:val="nil"/>
              <w:bottom w:val="single" w:sz="4" w:space="0" w:color="auto"/>
              <w:right w:val="single" w:sz="4" w:space="0" w:color="auto"/>
            </w:tcBorders>
            <w:vAlign w:val="center"/>
            <w:hideMark/>
          </w:tcPr>
          <w:p w14:paraId="18398864" w14:textId="77777777" w:rsidR="008D713F" w:rsidRPr="00AD59A9" w:rsidRDefault="008D713F" w:rsidP="006715EA">
            <w:pPr>
              <w:pStyle w:val="E"/>
              <w:spacing w:after="0"/>
              <w:ind w:firstLine="0"/>
              <w:jc w:val="center"/>
              <w:rPr>
                <w:sz w:val="20"/>
                <w:szCs w:val="20"/>
              </w:rPr>
            </w:pPr>
            <w:r w:rsidRPr="00AD59A9">
              <w:rPr>
                <w:sz w:val="20"/>
                <w:szCs w:val="20"/>
              </w:rPr>
              <w:t>202,785</w:t>
            </w:r>
          </w:p>
        </w:tc>
      </w:tr>
      <w:tr w:rsidR="008D713F" w:rsidRPr="00AD59A9" w14:paraId="0432CBA4" w14:textId="77777777" w:rsidTr="006715EA">
        <w:trPr>
          <w:trHeight w:val="77"/>
          <w:jc w:val="center"/>
        </w:trPr>
        <w:tc>
          <w:tcPr>
            <w:tcW w:w="1069" w:type="pct"/>
            <w:tcBorders>
              <w:top w:val="nil"/>
              <w:left w:val="single" w:sz="4" w:space="0" w:color="auto"/>
              <w:bottom w:val="single" w:sz="4" w:space="0" w:color="auto"/>
              <w:right w:val="single" w:sz="4" w:space="0" w:color="auto"/>
            </w:tcBorders>
            <w:vAlign w:val="center"/>
            <w:hideMark/>
          </w:tcPr>
          <w:p w14:paraId="0785C2FA" w14:textId="77777777" w:rsidR="008D713F" w:rsidRPr="00AD59A9" w:rsidRDefault="008D713F" w:rsidP="006715EA">
            <w:pPr>
              <w:pStyle w:val="E"/>
              <w:spacing w:after="0"/>
              <w:ind w:firstLine="0"/>
              <w:rPr>
                <w:sz w:val="20"/>
                <w:szCs w:val="20"/>
              </w:rPr>
            </w:pPr>
            <w:r w:rsidRPr="00AD59A9">
              <w:rPr>
                <w:sz w:val="20"/>
                <w:szCs w:val="20"/>
              </w:rPr>
              <w:t xml:space="preserve">Эффективность производства, передачи и потребления </w:t>
            </w:r>
          </w:p>
        </w:tc>
        <w:tc>
          <w:tcPr>
            <w:tcW w:w="1935" w:type="pct"/>
            <w:tcBorders>
              <w:top w:val="nil"/>
              <w:left w:val="nil"/>
              <w:bottom w:val="single" w:sz="4" w:space="0" w:color="auto"/>
              <w:right w:val="single" w:sz="4" w:space="0" w:color="auto"/>
            </w:tcBorders>
            <w:vAlign w:val="center"/>
            <w:hideMark/>
          </w:tcPr>
          <w:p w14:paraId="3195A067" w14:textId="77777777" w:rsidR="008D713F" w:rsidRPr="00AD59A9" w:rsidRDefault="008D713F" w:rsidP="006715EA">
            <w:pPr>
              <w:pStyle w:val="E"/>
              <w:spacing w:after="0"/>
              <w:ind w:firstLine="0"/>
              <w:rPr>
                <w:sz w:val="20"/>
                <w:szCs w:val="20"/>
              </w:rPr>
            </w:pPr>
            <w:r w:rsidRPr="00AD59A9">
              <w:rPr>
                <w:sz w:val="20"/>
                <w:szCs w:val="20"/>
              </w:rPr>
              <w:t>Удельный расход электроэнергии (от годового отведения сточных вод по сети)</w:t>
            </w:r>
          </w:p>
        </w:tc>
        <w:tc>
          <w:tcPr>
            <w:tcW w:w="337" w:type="pct"/>
            <w:tcBorders>
              <w:top w:val="nil"/>
              <w:left w:val="nil"/>
              <w:bottom w:val="single" w:sz="4" w:space="0" w:color="auto"/>
              <w:right w:val="single" w:sz="4" w:space="0" w:color="auto"/>
            </w:tcBorders>
            <w:noWrap/>
            <w:vAlign w:val="center"/>
            <w:hideMark/>
          </w:tcPr>
          <w:p w14:paraId="54375001" w14:textId="77777777" w:rsidR="008D713F" w:rsidRPr="00AD59A9" w:rsidRDefault="008D713F" w:rsidP="006715EA">
            <w:pPr>
              <w:pStyle w:val="E"/>
              <w:spacing w:after="0"/>
              <w:ind w:firstLine="0"/>
              <w:rPr>
                <w:sz w:val="20"/>
                <w:szCs w:val="20"/>
              </w:rPr>
            </w:pPr>
            <w:r w:rsidRPr="00AD59A9">
              <w:rPr>
                <w:sz w:val="20"/>
                <w:szCs w:val="20"/>
              </w:rPr>
              <w:t>кВт*ч/м</w:t>
            </w:r>
            <w:r w:rsidRPr="00AD59A9">
              <w:rPr>
                <w:sz w:val="20"/>
                <w:szCs w:val="20"/>
                <w:vertAlign w:val="superscript"/>
              </w:rPr>
              <w:t>3</w:t>
            </w:r>
          </w:p>
        </w:tc>
        <w:tc>
          <w:tcPr>
            <w:tcW w:w="356" w:type="pct"/>
            <w:tcBorders>
              <w:top w:val="nil"/>
              <w:left w:val="nil"/>
              <w:bottom w:val="single" w:sz="4" w:space="0" w:color="auto"/>
              <w:right w:val="single" w:sz="4" w:space="0" w:color="auto"/>
            </w:tcBorders>
            <w:vAlign w:val="center"/>
            <w:hideMark/>
          </w:tcPr>
          <w:p w14:paraId="6905263B" w14:textId="77777777" w:rsidR="008D713F" w:rsidRPr="00AD59A9" w:rsidRDefault="008D713F" w:rsidP="006715EA">
            <w:pPr>
              <w:pStyle w:val="E"/>
              <w:spacing w:after="0"/>
              <w:ind w:firstLine="0"/>
              <w:jc w:val="center"/>
              <w:rPr>
                <w:sz w:val="20"/>
                <w:szCs w:val="20"/>
              </w:rPr>
            </w:pPr>
            <w:r w:rsidRPr="00AD59A9">
              <w:rPr>
                <w:sz w:val="20"/>
                <w:szCs w:val="20"/>
              </w:rPr>
              <w:t>1,42</w:t>
            </w:r>
          </w:p>
        </w:tc>
        <w:tc>
          <w:tcPr>
            <w:tcW w:w="389" w:type="pct"/>
            <w:tcBorders>
              <w:top w:val="nil"/>
              <w:left w:val="nil"/>
              <w:bottom w:val="single" w:sz="4" w:space="0" w:color="auto"/>
              <w:right w:val="single" w:sz="4" w:space="0" w:color="auto"/>
            </w:tcBorders>
            <w:vAlign w:val="center"/>
            <w:hideMark/>
          </w:tcPr>
          <w:p w14:paraId="0598868B" w14:textId="77777777" w:rsidR="008D713F" w:rsidRPr="00AD59A9" w:rsidRDefault="008D713F" w:rsidP="006715EA">
            <w:pPr>
              <w:pStyle w:val="E"/>
              <w:spacing w:after="0"/>
              <w:ind w:firstLine="0"/>
              <w:jc w:val="center"/>
              <w:rPr>
                <w:sz w:val="20"/>
                <w:szCs w:val="20"/>
              </w:rPr>
            </w:pPr>
            <w:r w:rsidRPr="00AD59A9">
              <w:rPr>
                <w:sz w:val="20"/>
                <w:szCs w:val="20"/>
              </w:rPr>
              <w:t>1,35</w:t>
            </w:r>
          </w:p>
        </w:tc>
        <w:tc>
          <w:tcPr>
            <w:tcW w:w="390" w:type="pct"/>
            <w:tcBorders>
              <w:top w:val="nil"/>
              <w:left w:val="nil"/>
              <w:bottom w:val="single" w:sz="4" w:space="0" w:color="auto"/>
              <w:right w:val="single" w:sz="4" w:space="0" w:color="auto"/>
            </w:tcBorders>
            <w:vAlign w:val="center"/>
            <w:hideMark/>
          </w:tcPr>
          <w:p w14:paraId="476E458F" w14:textId="77777777" w:rsidR="008D713F" w:rsidRPr="00AD59A9" w:rsidRDefault="008D713F" w:rsidP="006715EA">
            <w:pPr>
              <w:pStyle w:val="E"/>
              <w:spacing w:after="0"/>
              <w:ind w:firstLine="0"/>
              <w:jc w:val="center"/>
              <w:rPr>
                <w:sz w:val="20"/>
                <w:szCs w:val="20"/>
              </w:rPr>
            </w:pPr>
            <w:r w:rsidRPr="00AD59A9">
              <w:rPr>
                <w:sz w:val="20"/>
                <w:szCs w:val="20"/>
              </w:rPr>
              <w:t>1,29</w:t>
            </w:r>
          </w:p>
        </w:tc>
        <w:tc>
          <w:tcPr>
            <w:tcW w:w="523" w:type="pct"/>
            <w:tcBorders>
              <w:top w:val="nil"/>
              <w:left w:val="nil"/>
              <w:bottom w:val="single" w:sz="4" w:space="0" w:color="auto"/>
              <w:right w:val="single" w:sz="4" w:space="0" w:color="auto"/>
            </w:tcBorders>
            <w:vAlign w:val="center"/>
            <w:hideMark/>
          </w:tcPr>
          <w:p w14:paraId="6C6F483A" w14:textId="77777777" w:rsidR="008D713F" w:rsidRPr="00AD59A9" w:rsidRDefault="008D713F" w:rsidP="006715EA">
            <w:pPr>
              <w:pStyle w:val="E"/>
              <w:spacing w:after="0"/>
              <w:ind w:firstLine="0"/>
              <w:jc w:val="center"/>
              <w:rPr>
                <w:sz w:val="20"/>
                <w:szCs w:val="20"/>
              </w:rPr>
            </w:pPr>
            <w:r w:rsidRPr="00AD59A9">
              <w:rPr>
                <w:sz w:val="20"/>
                <w:szCs w:val="20"/>
              </w:rPr>
              <w:t>1,23</w:t>
            </w:r>
          </w:p>
        </w:tc>
      </w:tr>
      <w:tr w:rsidR="008D713F" w:rsidRPr="00AD59A9" w14:paraId="75B2C72A" w14:textId="77777777" w:rsidTr="006715EA">
        <w:trPr>
          <w:trHeight w:val="85"/>
          <w:jc w:val="center"/>
        </w:trPr>
        <w:tc>
          <w:tcPr>
            <w:tcW w:w="1069" w:type="pct"/>
            <w:vMerge w:val="restart"/>
            <w:tcBorders>
              <w:top w:val="single" w:sz="4" w:space="0" w:color="auto"/>
              <w:left w:val="single" w:sz="4" w:space="0" w:color="auto"/>
              <w:bottom w:val="single" w:sz="4" w:space="0" w:color="auto"/>
              <w:right w:val="single" w:sz="4" w:space="0" w:color="auto"/>
            </w:tcBorders>
            <w:vAlign w:val="center"/>
            <w:hideMark/>
          </w:tcPr>
          <w:p w14:paraId="2BBAFBB7" w14:textId="77777777" w:rsidR="008D713F" w:rsidRPr="00AD59A9" w:rsidRDefault="008D713F" w:rsidP="006715EA">
            <w:pPr>
              <w:pStyle w:val="E"/>
              <w:spacing w:after="0"/>
              <w:ind w:firstLine="0"/>
              <w:rPr>
                <w:sz w:val="20"/>
                <w:szCs w:val="20"/>
              </w:rPr>
            </w:pPr>
            <w:r w:rsidRPr="00AD59A9">
              <w:rPr>
                <w:sz w:val="20"/>
                <w:szCs w:val="20"/>
              </w:rPr>
              <w:t>Надежность (бесперебойность) водоотведения потребителей</w:t>
            </w:r>
          </w:p>
        </w:tc>
        <w:tc>
          <w:tcPr>
            <w:tcW w:w="1935" w:type="pct"/>
            <w:tcBorders>
              <w:top w:val="nil"/>
              <w:left w:val="nil"/>
              <w:bottom w:val="single" w:sz="4" w:space="0" w:color="auto"/>
              <w:right w:val="single" w:sz="4" w:space="0" w:color="auto"/>
            </w:tcBorders>
            <w:vAlign w:val="center"/>
            <w:hideMark/>
          </w:tcPr>
          <w:p w14:paraId="3F576A9B" w14:textId="77777777" w:rsidR="008D713F" w:rsidRPr="00AD59A9" w:rsidRDefault="008D713F" w:rsidP="006715EA">
            <w:pPr>
              <w:pStyle w:val="E"/>
              <w:spacing w:after="0"/>
              <w:ind w:firstLine="0"/>
              <w:rPr>
                <w:sz w:val="20"/>
                <w:szCs w:val="20"/>
              </w:rPr>
            </w:pPr>
            <w:r w:rsidRPr="00AD59A9">
              <w:rPr>
                <w:sz w:val="20"/>
                <w:szCs w:val="20"/>
              </w:rPr>
              <w:t>Аварийность системы водоотведения</w:t>
            </w:r>
          </w:p>
        </w:tc>
        <w:tc>
          <w:tcPr>
            <w:tcW w:w="337" w:type="pct"/>
            <w:tcBorders>
              <w:top w:val="nil"/>
              <w:left w:val="nil"/>
              <w:bottom w:val="single" w:sz="4" w:space="0" w:color="auto"/>
              <w:right w:val="single" w:sz="4" w:space="0" w:color="auto"/>
            </w:tcBorders>
            <w:noWrap/>
            <w:vAlign w:val="center"/>
            <w:hideMark/>
          </w:tcPr>
          <w:p w14:paraId="17A18EF5" w14:textId="77777777" w:rsidR="008D713F" w:rsidRPr="00AD59A9" w:rsidRDefault="008D713F" w:rsidP="006715EA">
            <w:pPr>
              <w:pStyle w:val="E"/>
              <w:spacing w:after="0"/>
              <w:ind w:firstLine="0"/>
              <w:rPr>
                <w:sz w:val="20"/>
                <w:szCs w:val="20"/>
              </w:rPr>
            </w:pPr>
            <w:r w:rsidRPr="00AD59A9">
              <w:rPr>
                <w:sz w:val="20"/>
                <w:szCs w:val="20"/>
              </w:rPr>
              <w:t>ед./км</w:t>
            </w:r>
          </w:p>
        </w:tc>
        <w:tc>
          <w:tcPr>
            <w:tcW w:w="356" w:type="pct"/>
            <w:tcBorders>
              <w:top w:val="nil"/>
              <w:left w:val="nil"/>
              <w:bottom w:val="single" w:sz="4" w:space="0" w:color="auto"/>
              <w:right w:val="single" w:sz="4" w:space="0" w:color="auto"/>
            </w:tcBorders>
            <w:noWrap/>
            <w:vAlign w:val="center"/>
            <w:hideMark/>
          </w:tcPr>
          <w:p w14:paraId="2BF60DE5" w14:textId="77777777" w:rsidR="008D713F" w:rsidRPr="00AD59A9" w:rsidRDefault="008D713F" w:rsidP="006715EA">
            <w:pPr>
              <w:pStyle w:val="E"/>
              <w:spacing w:after="0"/>
              <w:ind w:firstLine="0"/>
              <w:jc w:val="center"/>
              <w:rPr>
                <w:sz w:val="20"/>
                <w:szCs w:val="20"/>
              </w:rPr>
            </w:pPr>
            <w:r w:rsidRPr="00AD59A9">
              <w:rPr>
                <w:sz w:val="20"/>
                <w:szCs w:val="20"/>
              </w:rPr>
              <w:t>0,0</w:t>
            </w:r>
          </w:p>
        </w:tc>
        <w:tc>
          <w:tcPr>
            <w:tcW w:w="389" w:type="pct"/>
            <w:tcBorders>
              <w:top w:val="nil"/>
              <w:left w:val="nil"/>
              <w:bottom w:val="single" w:sz="4" w:space="0" w:color="auto"/>
              <w:right w:val="single" w:sz="4" w:space="0" w:color="auto"/>
            </w:tcBorders>
            <w:noWrap/>
            <w:vAlign w:val="center"/>
            <w:hideMark/>
          </w:tcPr>
          <w:p w14:paraId="197FC935" w14:textId="77777777" w:rsidR="008D713F" w:rsidRPr="00AD59A9" w:rsidRDefault="008D713F" w:rsidP="006715EA">
            <w:pPr>
              <w:pStyle w:val="E"/>
              <w:spacing w:after="0"/>
              <w:ind w:firstLine="0"/>
              <w:jc w:val="center"/>
              <w:rPr>
                <w:sz w:val="20"/>
                <w:szCs w:val="20"/>
              </w:rPr>
            </w:pPr>
            <w:r w:rsidRPr="00AD59A9">
              <w:rPr>
                <w:sz w:val="20"/>
                <w:szCs w:val="20"/>
              </w:rPr>
              <w:t>0,0</w:t>
            </w:r>
          </w:p>
        </w:tc>
        <w:tc>
          <w:tcPr>
            <w:tcW w:w="390" w:type="pct"/>
            <w:tcBorders>
              <w:top w:val="nil"/>
              <w:left w:val="nil"/>
              <w:bottom w:val="single" w:sz="4" w:space="0" w:color="auto"/>
              <w:right w:val="single" w:sz="4" w:space="0" w:color="auto"/>
            </w:tcBorders>
            <w:noWrap/>
            <w:vAlign w:val="center"/>
            <w:hideMark/>
          </w:tcPr>
          <w:p w14:paraId="5656C6E0" w14:textId="77777777" w:rsidR="008D713F" w:rsidRPr="00AD59A9" w:rsidRDefault="008D713F" w:rsidP="006715EA">
            <w:pPr>
              <w:pStyle w:val="E"/>
              <w:spacing w:after="0"/>
              <w:ind w:firstLine="0"/>
              <w:jc w:val="center"/>
              <w:rPr>
                <w:sz w:val="20"/>
                <w:szCs w:val="20"/>
              </w:rPr>
            </w:pPr>
            <w:r w:rsidRPr="00AD59A9">
              <w:rPr>
                <w:sz w:val="20"/>
                <w:szCs w:val="20"/>
              </w:rPr>
              <w:t>0,0</w:t>
            </w:r>
          </w:p>
        </w:tc>
        <w:tc>
          <w:tcPr>
            <w:tcW w:w="523" w:type="pct"/>
            <w:tcBorders>
              <w:top w:val="nil"/>
              <w:left w:val="nil"/>
              <w:bottom w:val="single" w:sz="4" w:space="0" w:color="auto"/>
              <w:right w:val="single" w:sz="4" w:space="0" w:color="auto"/>
            </w:tcBorders>
            <w:noWrap/>
            <w:vAlign w:val="center"/>
            <w:hideMark/>
          </w:tcPr>
          <w:p w14:paraId="5A186A4C" w14:textId="77777777" w:rsidR="008D713F" w:rsidRPr="00AD59A9" w:rsidRDefault="008D713F" w:rsidP="006715EA">
            <w:pPr>
              <w:pStyle w:val="E"/>
              <w:spacing w:after="0"/>
              <w:ind w:firstLine="0"/>
              <w:jc w:val="center"/>
              <w:rPr>
                <w:sz w:val="20"/>
                <w:szCs w:val="20"/>
              </w:rPr>
            </w:pPr>
            <w:r w:rsidRPr="00AD59A9">
              <w:rPr>
                <w:sz w:val="20"/>
                <w:szCs w:val="20"/>
              </w:rPr>
              <w:t>0,0</w:t>
            </w:r>
          </w:p>
        </w:tc>
      </w:tr>
      <w:tr w:rsidR="008D713F" w:rsidRPr="00AD59A9" w14:paraId="096E6915" w14:textId="77777777" w:rsidTr="006715EA">
        <w:trPr>
          <w:trHeight w:val="77"/>
          <w:jc w:val="center"/>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668F8320" w14:textId="77777777" w:rsidR="008D713F" w:rsidRPr="00AD59A9" w:rsidRDefault="008D713F" w:rsidP="006715EA">
            <w:pPr>
              <w:pStyle w:val="E"/>
              <w:spacing w:after="0"/>
              <w:ind w:firstLine="0"/>
              <w:rPr>
                <w:sz w:val="20"/>
                <w:szCs w:val="20"/>
              </w:rPr>
            </w:pPr>
          </w:p>
        </w:tc>
        <w:tc>
          <w:tcPr>
            <w:tcW w:w="1935" w:type="pct"/>
            <w:tcBorders>
              <w:top w:val="nil"/>
              <w:left w:val="nil"/>
              <w:bottom w:val="single" w:sz="4" w:space="0" w:color="auto"/>
              <w:right w:val="single" w:sz="4" w:space="0" w:color="auto"/>
            </w:tcBorders>
            <w:vAlign w:val="center"/>
            <w:hideMark/>
          </w:tcPr>
          <w:p w14:paraId="2AA65FFB" w14:textId="77777777" w:rsidR="008D713F" w:rsidRPr="00AD59A9" w:rsidRDefault="008D713F" w:rsidP="006715EA">
            <w:pPr>
              <w:pStyle w:val="E"/>
              <w:spacing w:after="0"/>
              <w:ind w:firstLine="0"/>
              <w:rPr>
                <w:sz w:val="20"/>
                <w:szCs w:val="20"/>
              </w:rPr>
            </w:pPr>
            <w:r w:rsidRPr="00AD59A9">
              <w:rPr>
                <w:sz w:val="20"/>
                <w:szCs w:val="20"/>
              </w:rPr>
              <w:t>Удельный вес канализационных сетей, нуждающихся в замене</w:t>
            </w:r>
          </w:p>
        </w:tc>
        <w:tc>
          <w:tcPr>
            <w:tcW w:w="337" w:type="pct"/>
            <w:tcBorders>
              <w:top w:val="nil"/>
              <w:left w:val="nil"/>
              <w:bottom w:val="single" w:sz="4" w:space="0" w:color="auto"/>
              <w:right w:val="single" w:sz="4" w:space="0" w:color="auto"/>
            </w:tcBorders>
            <w:noWrap/>
            <w:vAlign w:val="center"/>
            <w:hideMark/>
          </w:tcPr>
          <w:p w14:paraId="4BBCF59A" w14:textId="77777777" w:rsidR="008D713F" w:rsidRPr="00AD59A9" w:rsidRDefault="008D713F" w:rsidP="006715EA">
            <w:pPr>
              <w:pStyle w:val="E"/>
              <w:spacing w:after="0"/>
              <w:ind w:firstLine="0"/>
              <w:rPr>
                <w:sz w:val="20"/>
                <w:szCs w:val="20"/>
              </w:rPr>
            </w:pPr>
            <w:r w:rsidRPr="00AD59A9">
              <w:rPr>
                <w:sz w:val="20"/>
                <w:szCs w:val="20"/>
              </w:rPr>
              <w:t>%</w:t>
            </w:r>
          </w:p>
        </w:tc>
        <w:tc>
          <w:tcPr>
            <w:tcW w:w="356" w:type="pct"/>
            <w:tcBorders>
              <w:top w:val="nil"/>
              <w:left w:val="nil"/>
              <w:bottom w:val="single" w:sz="4" w:space="0" w:color="auto"/>
              <w:right w:val="single" w:sz="4" w:space="0" w:color="auto"/>
            </w:tcBorders>
            <w:vAlign w:val="center"/>
            <w:hideMark/>
          </w:tcPr>
          <w:p w14:paraId="2B26F17C" w14:textId="77777777" w:rsidR="008D713F" w:rsidRPr="00AD59A9" w:rsidRDefault="008D713F" w:rsidP="006715EA">
            <w:pPr>
              <w:pStyle w:val="E"/>
              <w:spacing w:after="0"/>
              <w:ind w:firstLine="0"/>
              <w:jc w:val="center"/>
              <w:rPr>
                <w:sz w:val="20"/>
                <w:szCs w:val="20"/>
              </w:rPr>
            </w:pPr>
            <w:r w:rsidRPr="00AD59A9">
              <w:rPr>
                <w:sz w:val="20"/>
                <w:szCs w:val="20"/>
              </w:rPr>
              <w:t>33,82</w:t>
            </w:r>
          </w:p>
        </w:tc>
        <w:tc>
          <w:tcPr>
            <w:tcW w:w="389" w:type="pct"/>
            <w:tcBorders>
              <w:top w:val="nil"/>
              <w:left w:val="nil"/>
              <w:bottom w:val="single" w:sz="4" w:space="0" w:color="auto"/>
              <w:right w:val="single" w:sz="4" w:space="0" w:color="auto"/>
            </w:tcBorders>
            <w:vAlign w:val="center"/>
            <w:hideMark/>
          </w:tcPr>
          <w:p w14:paraId="100AE20A" w14:textId="77777777" w:rsidR="008D713F" w:rsidRPr="00AD59A9" w:rsidRDefault="008D713F" w:rsidP="006715EA">
            <w:pPr>
              <w:pStyle w:val="E"/>
              <w:spacing w:after="0"/>
              <w:ind w:firstLine="0"/>
              <w:jc w:val="center"/>
              <w:rPr>
                <w:sz w:val="20"/>
                <w:szCs w:val="20"/>
              </w:rPr>
            </w:pPr>
            <w:r w:rsidRPr="00AD59A9">
              <w:rPr>
                <w:sz w:val="20"/>
                <w:szCs w:val="20"/>
              </w:rPr>
              <w:t>28,01</w:t>
            </w:r>
          </w:p>
        </w:tc>
        <w:tc>
          <w:tcPr>
            <w:tcW w:w="390" w:type="pct"/>
            <w:tcBorders>
              <w:top w:val="nil"/>
              <w:left w:val="nil"/>
              <w:bottom w:val="single" w:sz="4" w:space="0" w:color="auto"/>
              <w:right w:val="single" w:sz="4" w:space="0" w:color="auto"/>
            </w:tcBorders>
            <w:vAlign w:val="center"/>
            <w:hideMark/>
          </w:tcPr>
          <w:p w14:paraId="0C8E51C2" w14:textId="77777777" w:rsidR="008D713F" w:rsidRPr="00AD59A9" w:rsidRDefault="008D713F" w:rsidP="006715EA">
            <w:pPr>
              <w:pStyle w:val="E"/>
              <w:spacing w:after="0"/>
              <w:ind w:firstLine="0"/>
              <w:jc w:val="center"/>
              <w:rPr>
                <w:sz w:val="20"/>
                <w:szCs w:val="20"/>
              </w:rPr>
            </w:pPr>
            <w:r w:rsidRPr="00AD59A9">
              <w:rPr>
                <w:sz w:val="20"/>
                <w:szCs w:val="20"/>
              </w:rPr>
              <w:t>22,79</w:t>
            </w:r>
          </w:p>
        </w:tc>
        <w:tc>
          <w:tcPr>
            <w:tcW w:w="523" w:type="pct"/>
            <w:tcBorders>
              <w:top w:val="nil"/>
              <w:left w:val="nil"/>
              <w:bottom w:val="single" w:sz="4" w:space="0" w:color="auto"/>
              <w:right w:val="single" w:sz="4" w:space="0" w:color="auto"/>
            </w:tcBorders>
            <w:vAlign w:val="center"/>
            <w:hideMark/>
          </w:tcPr>
          <w:p w14:paraId="4AE334D3" w14:textId="77777777" w:rsidR="008D713F" w:rsidRPr="00AD59A9" w:rsidRDefault="008D713F" w:rsidP="006715EA">
            <w:pPr>
              <w:pStyle w:val="E"/>
              <w:spacing w:after="0"/>
              <w:ind w:firstLine="0"/>
              <w:jc w:val="center"/>
              <w:rPr>
                <w:sz w:val="20"/>
                <w:szCs w:val="20"/>
              </w:rPr>
            </w:pPr>
            <w:r w:rsidRPr="00AD59A9">
              <w:rPr>
                <w:sz w:val="20"/>
                <w:szCs w:val="20"/>
              </w:rPr>
              <w:t>3,03</w:t>
            </w:r>
          </w:p>
        </w:tc>
      </w:tr>
    </w:tbl>
    <w:p w14:paraId="6BC209B7" w14:textId="07CE399F" w:rsidR="008D713F" w:rsidRPr="005A181A" w:rsidRDefault="008D713F" w:rsidP="008D713F">
      <w:pPr>
        <w:keepNext/>
        <w:keepLines/>
        <w:contextualSpacing/>
        <w:jc w:val="both"/>
        <w:rPr>
          <w:bCs/>
          <w:lang w:eastAsia="x-none"/>
        </w:rPr>
      </w:pPr>
      <w:r w:rsidRPr="005A181A">
        <w:rPr>
          <w:bCs/>
          <w:lang w:val="x-none" w:eastAsia="x-none"/>
        </w:rPr>
        <w:t xml:space="preserve">Таблица </w:t>
      </w:r>
      <w:r w:rsidRPr="005A181A">
        <w:rPr>
          <w:bCs/>
          <w:lang w:val="x-none" w:eastAsia="x-none"/>
        </w:rPr>
        <w:fldChar w:fldCharType="begin"/>
      </w:r>
      <w:r w:rsidRPr="005A181A">
        <w:rPr>
          <w:bCs/>
          <w:lang w:val="x-none" w:eastAsia="x-none"/>
        </w:rPr>
        <w:instrText xml:space="preserve"> SEQ Таблица \* ARABIC </w:instrText>
      </w:r>
      <w:r w:rsidRPr="005A181A">
        <w:rPr>
          <w:bCs/>
          <w:lang w:val="x-none" w:eastAsia="x-none"/>
        </w:rPr>
        <w:fldChar w:fldCharType="separate"/>
      </w:r>
      <w:r w:rsidR="0066723B">
        <w:rPr>
          <w:bCs/>
          <w:noProof/>
          <w:lang w:val="x-none" w:eastAsia="x-none"/>
        </w:rPr>
        <w:t>85</w:t>
      </w:r>
      <w:r w:rsidRPr="005A181A">
        <w:rPr>
          <w:bCs/>
          <w:lang w:val="x-none" w:eastAsia="x-none"/>
        </w:rPr>
        <w:fldChar w:fldCharType="end"/>
      </w:r>
      <w:r w:rsidRPr="005A181A">
        <w:rPr>
          <w:bCs/>
          <w:lang w:val="x-none" w:eastAsia="x-none"/>
        </w:rPr>
        <w:t xml:space="preserve"> – </w:t>
      </w:r>
      <w:r w:rsidRPr="005A181A">
        <w:rPr>
          <w:bCs/>
          <w:lang w:eastAsia="x-none"/>
        </w:rPr>
        <w:t>Целевые показатели развития системы обращения с отходами с.п. Со</w:t>
      </w:r>
      <w:r>
        <w:rPr>
          <w:bCs/>
          <w:lang w:eastAsia="x-none"/>
        </w:rPr>
        <w:t>сновка</w:t>
      </w:r>
    </w:p>
    <w:p w14:paraId="0DFBAF70" w14:textId="77777777" w:rsidR="008D713F" w:rsidRPr="005A181A" w:rsidRDefault="008D713F" w:rsidP="008D713F">
      <w:pPr>
        <w:keepNext/>
        <w:keepLines/>
        <w:contextualSpacing/>
        <w:jc w:val="both"/>
      </w:pPr>
    </w:p>
    <w:tbl>
      <w:tblPr>
        <w:tblStyle w:val="af1"/>
        <w:tblW w:w="5000" w:type="pct"/>
        <w:tblLayout w:type="fixed"/>
        <w:tblLook w:val="04A0" w:firstRow="1" w:lastRow="0" w:firstColumn="1" w:lastColumn="0" w:noHBand="0" w:noVBand="1"/>
      </w:tblPr>
      <w:tblGrid>
        <w:gridCol w:w="6374"/>
        <w:gridCol w:w="1018"/>
        <w:gridCol w:w="869"/>
        <w:gridCol w:w="1017"/>
        <w:gridCol w:w="1159"/>
        <w:gridCol w:w="1017"/>
        <w:gridCol w:w="1017"/>
        <w:gridCol w:w="955"/>
        <w:gridCol w:w="1360"/>
      </w:tblGrid>
      <w:tr w:rsidR="008D713F" w:rsidRPr="005A181A" w14:paraId="717A6FD3" w14:textId="77777777" w:rsidTr="006715EA">
        <w:trPr>
          <w:trHeight w:val="20"/>
        </w:trPr>
        <w:tc>
          <w:tcPr>
            <w:tcW w:w="2155" w:type="pct"/>
            <w:vAlign w:val="center"/>
          </w:tcPr>
          <w:p w14:paraId="0B861C34" w14:textId="77777777" w:rsidR="008D713F" w:rsidRPr="005A181A" w:rsidRDefault="008D713F" w:rsidP="006715EA">
            <w:pPr>
              <w:keepNext/>
              <w:keepLines/>
              <w:contextualSpacing/>
              <w:jc w:val="center"/>
              <w:rPr>
                <w:sz w:val="20"/>
                <w:szCs w:val="20"/>
              </w:rPr>
            </w:pPr>
            <w:r w:rsidRPr="005A181A">
              <w:rPr>
                <w:sz w:val="20"/>
                <w:szCs w:val="20"/>
              </w:rPr>
              <w:t>Целевые показатели</w:t>
            </w:r>
          </w:p>
        </w:tc>
        <w:tc>
          <w:tcPr>
            <w:tcW w:w="2845" w:type="pct"/>
            <w:gridSpan w:val="8"/>
            <w:vAlign w:val="center"/>
          </w:tcPr>
          <w:p w14:paraId="32F4B96E" w14:textId="77777777" w:rsidR="008D713F" w:rsidRPr="005A181A" w:rsidRDefault="008D713F" w:rsidP="006715EA">
            <w:pPr>
              <w:keepNext/>
              <w:keepLines/>
              <w:contextualSpacing/>
              <w:jc w:val="center"/>
              <w:rPr>
                <w:sz w:val="20"/>
                <w:szCs w:val="20"/>
              </w:rPr>
            </w:pPr>
            <w:r w:rsidRPr="005A181A">
              <w:rPr>
                <w:sz w:val="20"/>
                <w:szCs w:val="20"/>
              </w:rPr>
              <w:t>Процент от общего количества отходов, %</w:t>
            </w:r>
          </w:p>
        </w:tc>
      </w:tr>
      <w:tr w:rsidR="008D713F" w:rsidRPr="005A181A" w14:paraId="4E4A4902" w14:textId="77777777" w:rsidTr="006715EA">
        <w:trPr>
          <w:trHeight w:val="20"/>
        </w:trPr>
        <w:tc>
          <w:tcPr>
            <w:tcW w:w="2155" w:type="pct"/>
            <w:vAlign w:val="center"/>
          </w:tcPr>
          <w:p w14:paraId="0120DAB5" w14:textId="77777777" w:rsidR="008D713F" w:rsidRPr="005A181A" w:rsidRDefault="008D713F" w:rsidP="006715EA">
            <w:pPr>
              <w:keepNext/>
              <w:keepLines/>
              <w:contextualSpacing/>
              <w:jc w:val="center"/>
              <w:rPr>
                <w:sz w:val="20"/>
                <w:szCs w:val="20"/>
              </w:rPr>
            </w:pPr>
          </w:p>
        </w:tc>
        <w:tc>
          <w:tcPr>
            <w:tcW w:w="344" w:type="pct"/>
            <w:vAlign w:val="center"/>
          </w:tcPr>
          <w:p w14:paraId="6472F857" w14:textId="77777777" w:rsidR="008D713F" w:rsidRPr="005A181A" w:rsidRDefault="008D713F" w:rsidP="006715EA">
            <w:pPr>
              <w:keepNext/>
              <w:keepLines/>
              <w:contextualSpacing/>
              <w:jc w:val="center"/>
              <w:rPr>
                <w:sz w:val="20"/>
                <w:szCs w:val="20"/>
              </w:rPr>
            </w:pPr>
            <w:r w:rsidRPr="005A181A">
              <w:rPr>
                <w:sz w:val="20"/>
                <w:szCs w:val="20"/>
              </w:rPr>
              <w:t>2020 г.</w:t>
            </w:r>
          </w:p>
        </w:tc>
        <w:tc>
          <w:tcPr>
            <w:tcW w:w="294" w:type="pct"/>
            <w:vAlign w:val="center"/>
          </w:tcPr>
          <w:p w14:paraId="29AE105A" w14:textId="77777777" w:rsidR="008D713F" w:rsidRPr="005A181A" w:rsidRDefault="008D713F" w:rsidP="006715EA">
            <w:pPr>
              <w:keepNext/>
              <w:keepLines/>
              <w:contextualSpacing/>
              <w:jc w:val="center"/>
              <w:rPr>
                <w:sz w:val="20"/>
                <w:szCs w:val="20"/>
              </w:rPr>
            </w:pPr>
            <w:r w:rsidRPr="005A181A">
              <w:rPr>
                <w:sz w:val="20"/>
                <w:szCs w:val="20"/>
              </w:rPr>
              <w:t>2021 г.</w:t>
            </w:r>
          </w:p>
        </w:tc>
        <w:tc>
          <w:tcPr>
            <w:tcW w:w="344" w:type="pct"/>
            <w:vAlign w:val="center"/>
          </w:tcPr>
          <w:p w14:paraId="15B61D79" w14:textId="77777777" w:rsidR="008D713F" w:rsidRPr="005A181A" w:rsidRDefault="008D713F" w:rsidP="006715EA">
            <w:pPr>
              <w:keepNext/>
              <w:keepLines/>
              <w:contextualSpacing/>
              <w:jc w:val="center"/>
              <w:rPr>
                <w:sz w:val="20"/>
                <w:szCs w:val="20"/>
              </w:rPr>
            </w:pPr>
            <w:r w:rsidRPr="005A181A">
              <w:rPr>
                <w:sz w:val="20"/>
                <w:szCs w:val="20"/>
              </w:rPr>
              <w:t xml:space="preserve">2022 г. </w:t>
            </w:r>
          </w:p>
        </w:tc>
        <w:tc>
          <w:tcPr>
            <w:tcW w:w="392" w:type="pct"/>
            <w:vAlign w:val="center"/>
          </w:tcPr>
          <w:p w14:paraId="06955718" w14:textId="77777777" w:rsidR="008D713F" w:rsidRPr="005A181A" w:rsidRDefault="008D713F" w:rsidP="006715EA">
            <w:pPr>
              <w:keepNext/>
              <w:keepLines/>
              <w:contextualSpacing/>
              <w:jc w:val="center"/>
              <w:rPr>
                <w:sz w:val="20"/>
                <w:szCs w:val="20"/>
              </w:rPr>
            </w:pPr>
            <w:r w:rsidRPr="005A181A">
              <w:rPr>
                <w:sz w:val="20"/>
                <w:szCs w:val="20"/>
              </w:rPr>
              <w:t>2023 г.</w:t>
            </w:r>
          </w:p>
        </w:tc>
        <w:tc>
          <w:tcPr>
            <w:tcW w:w="344" w:type="pct"/>
            <w:vAlign w:val="center"/>
          </w:tcPr>
          <w:p w14:paraId="2A3AE6AC" w14:textId="77777777" w:rsidR="008D713F" w:rsidRPr="005A181A" w:rsidRDefault="008D713F" w:rsidP="006715EA">
            <w:pPr>
              <w:keepNext/>
              <w:keepLines/>
              <w:contextualSpacing/>
              <w:jc w:val="center"/>
              <w:rPr>
                <w:sz w:val="20"/>
                <w:szCs w:val="20"/>
              </w:rPr>
            </w:pPr>
            <w:r w:rsidRPr="005A181A">
              <w:rPr>
                <w:sz w:val="20"/>
                <w:szCs w:val="20"/>
              </w:rPr>
              <w:t>2024 г.</w:t>
            </w:r>
          </w:p>
        </w:tc>
        <w:tc>
          <w:tcPr>
            <w:tcW w:w="344" w:type="pct"/>
            <w:vAlign w:val="center"/>
          </w:tcPr>
          <w:p w14:paraId="30B01BBE" w14:textId="77777777" w:rsidR="008D713F" w:rsidRPr="005A181A" w:rsidRDefault="008D713F" w:rsidP="006715EA">
            <w:pPr>
              <w:keepNext/>
              <w:keepLines/>
              <w:contextualSpacing/>
              <w:jc w:val="center"/>
              <w:rPr>
                <w:sz w:val="20"/>
                <w:szCs w:val="20"/>
              </w:rPr>
            </w:pPr>
            <w:r w:rsidRPr="005A181A">
              <w:rPr>
                <w:sz w:val="20"/>
                <w:szCs w:val="20"/>
              </w:rPr>
              <w:t>2025 г.</w:t>
            </w:r>
          </w:p>
        </w:tc>
        <w:tc>
          <w:tcPr>
            <w:tcW w:w="323" w:type="pct"/>
            <w:vAlign w:val="center"/>
          </w:tcPr>
          <w:p w14:paraId="6F2517E5" w14:textId="77777777" w:rsidR="008D713F" w:rsidRPr="005A181A" w:rsidRDefault="008D713F" w:rsidP="006715EA">
            <w:pPr>
              <w:keepNext/>
              <w:keepLines/>
              <w:contextualSpacing/>
              <w:jc w:val="center"/>
              <w:rPr>
                <w:sz w:val="20"/>
                <w:szCs w:val="20"/>
              </w:rPr>
            </w:pPr>
            <w:r w:rsidRPr="005A181A">
              <w:rPr>
                <w:sz w:val="20"/>
                <w:szCs w:val="20"/>
              </w:rPr>
              <w:t>2026 г.</w:t>
            </w:r>
          </w:p>
        </w:tc>
        <w:tc>
          <w:tcPr>
            <w:tcW w:w="461" w:type="pct"/>
            <w:vAlign w:val="center"/>
          </w:tcPr>
          <w:p w14:paraId="7D129E27" w14:textId="77777777" w:rsidR="008D713F" w:rsidRPr="005A181A" w:rsidRDefault="008D713F" w:rsidP="006715EA">
            <w:pPr>
              <w:keepNext/>
              <w:keepLines/>
              <w:contextualSpacing/>
              <w:jc w:val="center"/>
              <w:rPr>
                <w:sz w:val="20"/>
                <w:szCs w:val="20"/>
              </w:rPr>
            </w:pPr>
            <w:r w:rsidRPr="005A181A">
              <w:rPr>
                <w:sz w:val="20"/>
                <w:szCs w:val="20"/>
              </w:rPr>
              <w:t>2027-2030 г.</w:t>
            </w:r>
          </w:p>
        </w:tc>
      </w:tr>
      <w:tr w:rsidR="008D713F" w:rsidRPr="005A181A" w14:paraId="5D779554" w14:textId="77777777" w:rsidTr="006715EA">
        <w:trPr>
          <w:trHeight w:val="20"/>
        </w:trPr>
        <w:tc>
          <w:tcPr>
            <w:tcW w:w="2155" w:type="pct"/>
            <w:vAlign w:val="center"/>
          </w:tcPr>
          <w:p w14:paraId="12DFC1E6" w14:textId="77777777" w:rsidR="008D713F" w:rsidRPr="005A181A" w:rsidRDefault="008D713F" w:rsidP="006715EA">
            <w:pPr>
              <w:contextualSpacing/>
              <w:rPr>
                <w:sz w:val="20"/>
                <w:szCs w:val="20"/>
              </w:rPr>
            </w:pPr>
            <w:r w:rsidRPr="005A181A">
              <w:rPr>
                <w:sz w:val="20"/>
                <w:szCs w:val="20"/>
              </w:rPr>
              <w:t>Доля ТКО, направленных на обработку в общем объеме</w:t>
            </w:r>
          </w:p>
        </w:tc>
        <w:tc>
          <w:tcPr>
            <w:tcW w:w="344" w:type="pct"/>
            <w:vAlign w:val="center"/>
          </w:tcPr>
          <w:p w14:paraId="2D1E44CF" w14:textId="77777777" w:rsidR="008D713F" w:rsidRPr="005A181A" w:rsidRDefault="008D713F" w:rsidP="006715EA">
            <w:pPr>
              <w:contextualSpacing/>
              <w:jc w:val="center"/>
              <w:rPr>
                <w:sz w:val="20"/>
                <w:szCs w:val="20"/>
              </w:rPr>
            </w:pPr>
            <w:r w:rsidRPr="005A181A">
              <w:rPr>
                <w:sz w:val="20"/>
                <w:szCs w:val="20"/>
              </w:rPr>
              <w:t>100</w:t>
            </w:r>
          </w:p>
        </w:tc>
        <w:tc>
          <w:tcPr>
            <w:tcW w:w="294" w:type="pct"/>
            <w:vAlign w:val="center"/>
          </w:tcPr>
          <w:p w14:paraId="7D429223" w14:textId="77777777" w:rsidR="008D713F" w:rsidRPr="005A181A" w:rsidRDefault="008D713F" w:rsidP="006715EA">
            <w:pPr>
              <w:contextualSpacing/>
              <w:jc w:val="center"/>
              <w:rPr>
                <w:sz w:val="20"/>
                <w:szCs w:val="20"/>
              </w:rPr>
            </w:pPr>
            <w:r w:rsidRPr="005A181A">
              <w:rPr>
                <w:sz w:val="20"/>
                <w:szCs w:val="20"/>
              </w:rPr>
              <w:t>100</w:t>
            </w:r>
          </w:p>
        </w:tc>
        <w:tc>
          <w:tcPr>
            <w:tcW w:w="344" w:type="pct"/>
            <w:vAlign w:val="center"/>
          </w:tcPr>
          <w:p w14:paraId="7DED39DA" w14:textId="77777777" w:rsidR="008D713F" w:rsidRPr="005A181A" w:rsidRDefault="008D713F" w:rsidP="006715EA">
            <w:pPr>
              <w:contextualSpacing/>
              <w:jc w:val="center"/>
              <w:rPr>
                <w:sz w:val="20"/>
                <w:szCs w:val="20"/>
              </w:rPr>
            </w:pPr>
            <w:r w:rsidRPr="005A181A">
              <w:rPr>
                <w:sz w:val="20"/>
                <w:szCs w:val="20"/>
              </w:rPr>
              <w:t>100</w:t>
            </w:r>
          </w:p>
        </w:tc>
        <w:tc>
          <w:tcPr>
            <w:tcW w:w="392" w:type="pct"/>
            <w:vAlign w:val="center"/>
          </w:tcPr>
          <w:p w14:paraId="10D16B31" w14:textId="77777777" w:rsidR="008D713F" w:rsidRPr="005A181A" w:rsidRDefault="008D713F" w:rsidP="006715EA">
            <w:pPr>
              <w:contextualSpacing/>
              <w:jc w:val="center"/>
              <w:rPr>
                <w:sz w:val="20"/>
                <w:szCs w:val="20"/>
              </w:rPr>
            </w:pPr>
            <w:r w:rsidRPr="005A181A">
              <w:rPr>
                <w:sz w:val="20"/>
                <w:szCs w:val="20"/>
              </w:rPr>
              <w:t>100</w:t>
            </w:r>
          </w:p>
        </w:tc>
        <w:tc>
          <w:tcPr>
            <w:tcW w:w="344" w:type="pct"/>
            <w:vAlign w:val="center"/>
          </w:tcPr>
          <w:p w14:paraId="4D09E82E" w14:textId="77777777" w:rsidR="008D713F" w:rsidRPr="005A181A" w:rsidRDefault="008D713F" w:rsidP="006715EA">
            <w:pPr>
              <w:contextualSpacing/>
              <w:jc w:val="center"/>
              <w:rPr>
                <w:sz w:val="20"/>
                <w:szCs w:val="20"/>
              </w:rPr>
            </w:pPr>
            <w:r w:rsidRPr="005A181A">
              <w:rPr>
                <w:sz w:val="20"/>
                <w:szCs w:val="20"/>
              </w:rPr>
              <w:t>100</w:t>
            </w:r>
          </w:p>
        </w:tc>
        <w:tc>
          <w:tcPr>
            <w:tcW w:w="344" w:type="pct"/>
            <w:vAlign w:val="center"/>
          </w:tcPr>
          <w:p w14:paraId="101CFB17" w14:textId="77777777" w:rsidR="008D713F" w:rsidRPr="005A181A" w:rsidRDefault="008D713F" w:rsidP="006715EA">
            <w:pPr>
              <w:contextualSpacing/>
              <w:jc w:val="center"/>
              <w:rPr>
                <w:sz w:val="20"/>
                <w:szCs w:val="20"/>
              </w:rPr>
            </w:pPr>
            <w:r w:rsidRPr="005A181A">
              <w:rPr>
                <w:sz w:val="20"/>
                <w:szCs w:val="20"/>
              </w:rPr>
              <w:t>100</w:t>
            </w:r>
          </w:p>
        </w:tc>
        <w:tc>
          <w:tcPr>
            <w:tcW w:w="323" w:type="pct"/>
            <w:vAlign w:val="center"/>
          </w:tcPr>
          <w:p w14:paraId="42D954AE" w14:textId="77777777" w:rsidR="008D713F" w:rsidRPr="005A181A" w:rsidRDefault="008D713F" w:rsidP="006715EA">
            <w:pPr>
              <w:contextualSpacing/>
              <w:jc w:val="center"/>
              <w:rPr>
                <w:sz w:val="20"/>
                <w:szCs w:val="20"/>
              </w:rPr>
            </w:pPr>
            <w:r w:rsidRPr="005A181A">
              <w:rPr>
                <w:sz w:val="20"/>
                <w:szCs w:val="20"/>
              </w:rPr>
              <w:t>100</w:t>
            </w:r>
          </w:p>
        </w:tc>
        <w:tc>
          <w:tcPr>
            <w:tcW w:w="461" w:type="pct"/>
            <w:vAlign w:val="center"/>
          </w:tcPr>
          <w:p w14:paraId="26928150" w14:textId="77777777" w:rsidR="008D713F" w:rsidRPr="005A181A" w:rsidRDefault="008D713F" w:rsidP="006715EA">
            <w:pPr>
              <w:contextualSpacing/>
              <w:jc w:val="center"/>
              <w:rPr>
                <w:sz w:val="20"/>
                <w:szCs w:val="20"/>
              </w:rPr>
            </w:pPr>
            <w:r w:rsidRPr="005A181A">
              <w:rPr>
                <w:sz w:val="20"/>
                <w:szCs w:val="20"/>
              </w:rPr>
              <w:t>100</w:t>
            </w:r>
          </w:p>
        </w:tc>
      </w:tr>
      <w:tr w:rsidR="008D713F" w:rsidRPr="005A181A" w14:paraId="4AD27F14" w14:textId="77777777" w:rsidTr="006715EA">
        <w:trPr>
          <w:trHeight w:val="20"/>
        </w:trPr>
        <w:tc>
          <w:tcPr>
            <w:tcW w:w="2155" w:type="pct"/>
            <w:vAlign w:val="center"/>
          </w:tcPr>
          <w:p w14:paraId="4FA8AB5B" w14:textId="77777777" w:rsidR="008D713F" w:rsidRPr="005A181A" w:rsidRDefault="008D713F" w:rsidP="006715EA">
            <w:pPr>
              <w:contextualSpacing/>
              <w:rPr>
                <w:sz w:val="20"/>
                <w:szCs w:val="20"/>
              </w:rPr>
            </w:pPr>
            <w:r w:rsidRPr="005A181A">
              <w:rPr>
                <w:sz w:val="20"/>
                <w:szCs w:val="20"/>
              </w:rPr>
              <w:t>Доля утилизированных, обезвреженных ТКО в общем объеме ТКО</w:t>
            </w:r>
          </w:p>
        </w:tc>
        <w:tc>
          <w:tcPr>
            <w:tcW w:w="344" w:type="pct"/>
            <w:vAlign w:val="center"/>
          </w:tcPr>
          <w:p w14:paraId="14C294DB" w14:textId="77777777" w:rsidR="008D713F" w:rsidRPr="005A181A" w:rsidRDefault="008D713F" w:rsidP="006715EA">
            <w:pPr>
              <w:contextualSpacing/>
              <w:jc w:val="center"/>
              <w:rPr>
                <w:sz w:val="20"/>
                <w:szCs w:val="20"/>
              </w:rPr>
            </w:pPr>
            <w:r w:rsidRPr="005A181A">
              <w:rPr>
                <w:sz w:val="20"/>
                <w:szCs w:val="20"/>
              </w:rPr>
              <w:t>12</w:t>
            </w:r>
          </w:p>
        </w:tc>
        <w:tc>
          <w:tcPr>
            <w:tcW w:w="294" w:type="pct"/>
            <w:vAlign w:val="center"/>
          </w:tcPr>
          <w:p w14:paraId="07D56463" w14:textId="77777777" w:rsidR="008D713F" w:rsidRPr="005A181A" w:rsidRDefault="008D713F" w:rsidP="006715EA">
            <w:pPr>
              <w:contextualSpacing/>
              <w:jc w:val="center"/>
              <w:rPr>
                <w:sz w:val="20"/>
                <w:szCs w:val="20"/>
              </w:rPr>
            </w:pPr>
            <w:r w:rsidRPr="005A181A">
              <w:rPr>
                <w:sz w:val="20"/>
                <w:szCs w:val="20"/>
              </w:rPr>
              <w:t>14</w:t>
            </w:r>
          </w:p>
        </w:tc>
        <w:tc>
          <w:tcPr>
            <w:tcW w:w="344" w:type="pct"/>
            <w:vAlign w:val="center"/>
          </w:tcPr>
          <w:p w14:paraId="2078E0BD" w14:textId="77777777" w:rsidR="008D713F" w:rsidRPr="005A181A" w:rsidRDefault="008D713F" w:rsidP="006715EA">
            <w:pPr>
              <w:contextualSpacing/>
              <w:jc w:val="center"/>
              <w:rPr>
                <w:sz w:val="20"/>
                <w:szCs w:val="20"/>
              </w:rPr>
            </w:pPr>
            <w:r w:rsidRPr="005A181A">
              <w:rPr>
                <w:sz w:val="20"/>
                <w:szCs w:val="20"/>
              </w:rPr>
              <w:t>15</w:t>
            </w:r>
          </w:p>
        </w:tc>
        <w:tc>
          <w:tcPr>
            <w:tcW w:w="392" w:type="pct"/>
            <w:vAlign w:val="center"/>
          </w:tcPr>
          <w:p w14:paraId="58528408" w14:textId="77777777" w:rsidR="008D713F" w:rsidRPr="005A181A" w:rsidRDefault="008D713F" w:rsidP="006715EA">
            <w:pPr>
              <w:contextualSpacing/>
              <w:jc w:val="center"/>
              <w:rPr>
                <w:sz w:val="20"/>
                <w:szCs w:val="20"/>
              </w:rPr>
            </w:pPr>
            <w:r w:rsidRPr="005A181A">
              <w:rPr>
                <w:sz w:val="20"/>
                <w:szCs w:val="20"/>
              </w:rPr>
              <w:t>17</w:t>
            </w:r>
          </w:p>
        </w:tc>
        <w:tc>
          <w:tcPr>
            <w:tcW w:w="344" w:type="pct"/>
            <w:vAlign w:val="center"/>
          </w:tcPr>
          <w:p w14:paraId="70A00AC8" w14:textId="77777777" w:rsidR="008D713F" w:rsidRPr="005A181A" w:rsidRDefault="008D713F" w:rsidP="006715EA">
            <w:pPr>
              <w:contextualSpacing/>
              <w:jc w:val="center"/>
              <w:rPr>
                <w:sz w:val="20"/>
                <w:szCs w:val="20"/>
              </w:rPr>
            </w:pPr>
            <w:r w:rsidRPr="005A181A">
              <w:rPr>
                <w:sz w:val="20"/>
                <w:szCs w:val="20"/>
              </w:rPr>
              <w:t>20</w:t>
            </w:r>
          </w:p>
        </w:tc>
        <w:tc>
          <w:tcPr>
            <w:tcW w:w="344" w:type="pct"/>
            <w:vAlign w:val="center"/>
          </w:tcPr>
          <w:p w14:paraId="46CA9FBB" w14:textId="77777777" w:rsidR="008D713F" w:rsidRPr="005A181A" w:rsidRDefault="008D713F" w:rsidP="006715EA">
            <w:pPr>
              <w:contextualSpacing/>
              <w:jc w:val="center"/>
              <w:rPr>
                <w:sz w:val="20"/>
                <w:szCs w:val="20"/>
              </w:rPr>
            </w:pPr>
            <w:r w:rsidRPr="005A181A">
              <w:rPr>
                <w:sz w:val="20"/>
                <w:szCs w:val="20"/>
              </w:rPr>
              <w:t>21</w:t>
            </w:r>
          </w:p>
        </w:tc>
        <w:tc>
          <w:tcPr>
            <w:tcW w:w="323" w:type="pct"/>
            <w:vAlign w:val="center"/>
          </w:tcPr>
          <w:p w14:paraId="665E932F" w14:textId="77777777" w:rsidR="008D713F" w:rsidRPr="005A181A" w:rsidRDefault="008D713F" w:rsidP="006715EA">
            <w:pPr>
              <w:contextualSpacing/>
              <w:jc w:val="center"/>
              <w:rPr>
                <w:sz w:val="20"/>
                <w:szCs w:val="20"/>
              </w:rPr>
            </w:pPr>
            <w:r w:rsidRPr="005A181A">
              <w:rPr>
                <w:sz w:val="20"/>
                <w:szCs w:val="20"/>
              </w:rPr>
              <w:t>22</w:t>
            </w:r>
          </w:p>
        </w:tc>
        <w:tc>
          <w:tcPr>
            <w:tcW w:w="461" w:type="pct"/>
            <w:vAlign w:val="center"/>
          </w:tcPr>
          <w:p w14:paraId="55417280" w14:textId="77777777" w:rsidR="008D713F" w:rsidRPr="005A181A" w:rsidRDefault="008D713F" w:rsidP="006715EA">
            <w:pPr>
              <w:contextualSpacing/>
              <w:jc w:val="center"/>
              <w:rPr>
                <w:sz w:val="20"/>
                <w:szCs w:val="20"/>
              </w:rPr>
            </w:pPr>
            <w:r w:rsidRPr="005A181A">
              <w:rPr>
                <w:sz w:val="20"/>
                <w:szCs w:val="20"/>
              </w:rPr>
              <w:t>23</w:t>
            </w:r>
          </w:p>
        </w:tc>
      </w:tr>
      <w:tr w:rsidR="008D713F" w:rsidRPr="005A181A" w14:paraId="48CAB458" w14:textId="77777777" w:rsidTr="006715EA">
        <w:trPr>
          <w:trHeight w:val="20"/>
        </w:trPr>
        <w:tc>
          <w:tcPr>
            <w:tcW w:w="2155" w:type="pct"/>
            <w:vAlign w:val="center"/>
          </w:tcPr>
          <w:p w14:paraId="0861EF4C" w14:textId="77777777" w:rsidR="008D713F" w:rsidRPr="005A181A" w:rsidRDefault="008D713F" w:rsidP="006715EA">
            <w:pPr>
              <w:contextualSpacing/>
              <w:rPr>
                <w:sz w:val="20"/>
                <w:szCs w:val="20"/>
              </w:rPr>
            </w:pPr>
            <w:r w:rsidRPr="005A181A">
              <w:rPr>
                <w:sz w:val="20"/>
                <w:szCs w:val="20"/>
              </w:rPr>
              <w:t>Доля ТКО, направляемых на захоронение, в общем объеме ТКО</w:t>
            </w:r>
          </w:p>
        </w:tc>
        <w:tc>
          <w:tcPr>
            <w:tcW w:w="344" w:type="pct"/>
            <w:vAlign w:val="center"/>
          </w:tcPr>
          <w:p w14:paraId="3025DF99" w14:textId="77777777" w:rsidR="008D713F" w:rsidRPr="005A181A" w:rsidRDefault="008D713F" w:rsidP="006715EA">
            <w:pPr>
              <w:contextualSpacing/>
              <w:jc w:val="center"/>
              <w:rPr>
                <w:sz w:val="20"/>
                <w:szCs w:val="20"/>
              </w:rPr>
            </w:pPr>
            <w:r w:rsidRPr="005A181A">
              <w:rPr>
                <w:sz w:val="20"/>
                <w:szCs w:val="20"/>
              </w:rPr>
              <w:t>88</w:t>
            </w:r>
          </w:p>
        </w:tc>
        <w:tc>
          <w:tcPr>
            <w:tcW w:w="294" w:type="pct"/>
            <w:vAlign w:val="center"/>
          </w:tcPr>
          <w:p w14:paraId="37FFB1C5" w14:textId="77777777" w:rsidR="008D713F" w:rsidRPr="005A181A" w:rsidRDefault="008D713F" w:rsidP="006715EA">
            <w:pPr>
              <w:contextualSpacing/>
              <w:jc w:val="center"/>
              <w:rPr>
                <w:sz w:val="20"/>
                <w:szCs w:val="20"/>
              </w:rPr>
            </w:pPr>
            <w:r w:rsidRPr="005A181A">
              <w:rPr>
                <w:sz w:val="20"/>
                <w:szCs w:val="20"/>
              </w:rPr>
              <w:t>86</w:t>
            </w:r>
          </w:p>
        </w:tc>
        <w:tc>
          <w:tcPr>
            <w:tcW w:w="344" w:type="pct"/>
            <w:vAlign w:val="center"/>
          </w:tcPr>
          <w:p w14:paraId="6753AD74" w14:textId="77777777" w:rsidR="008D713F" w:rsidRPr="005A181A" w:rsidRDefault="008D713F" w:rsidP="006715EA">
            <w:pPr>
              <w:contextualSpacing/>
              <w:jc w:val="center"/>
              <w:rPr>
                <w:sz w:val="20"/>
                <w:szCs w:val="20"/>
              </w:rPr>
            </w:pPr>
            <w:r w:rsidRPr="005A181A">
              <w:rPr>
                <w:sz w:val="20"/>
                <w:szCs w:val="20"/>
              </w:rPr>
              <w:t>85</w:t>
            </w:r>
          </w:p>
        </w:tc>
        <w:tc>
          <w:tcPr>
            <w:tcW w:w="392" w:type="pct"/>
            <w:vAlign w:val="center"/>
          </w:tcPr>
          <w:p w14:paraId="103221A5" w14:textId="77777777" w:rsidR="008D713F" w:rsidRPr="005A181A" w:rsidRDefault="008D713F" w:rsidP="006715EA">
            <w:pPr>
              <w:contextualSpacing/>
              <w:jc w:val="center"/>
              <w:rPr>
                <w:sz w:val="20"/>
                <w:szCs w:val="20"/>
              </w:rPr>
            </w:pPr>
            <w:r w:rsidRPr="005A181A">
              <w:rPr>
                <w:sz w:val="20"/>
                <w:szCs w:val="20"/>
              </w:rPr>
              <w:t>83</w:t>
            </w:r>
          </w:p>
        </w:tc>
        <w:tc>
          <w:tcPr>
            <w:tcW w:w="344" w:type="pct"/>
            <w:vAlign w:val="center"/>
          </w:tcPr>
          <w:p w14:paraId="6E417CFF" w14:textId="77777777" w:rsidR="008D713F" w:rsidRPr="005A181A" w:rsidRDefault="008D713F" w:rsidP="006715EA">
            <w:pPr>
              <w:contextualSpacing/>
              <w:jc w:val="center"/>
              <w:rPr>
                <w:sz w:val="20"/>
                <w:szCs w:val="20"/>
              </w:rPr>
            </w:pPr>
            <w:r w:rsidRPr="005A181A">
              <w:rPr>
                <w:sz w:val="20"/>
                <w:szCs w:val="20"/>
              </w:rPr>
              <w:t>80</w:t>
            </w:r>
          </w:p>
        </w:tc>
        <w:tc>
          <w:tcPr>
            <w:tcW w:w="344" w:type="pct"/>
            <w:vAlign w:val="center"/>
          </w:tcPr>
          <w:p w14:paraId="61653C78" w14:textId="77777777" w:rsidR="008D713F" w:rsidRPr="005A181A" w:rsidRDefault="008D713F" w:rsidP="006715EA">
            <w:pPr>
              <w:contextualSpacing/>
              <w:jc w:val="center"/>
              <w:rPr>
                <w:sz w:val="20"/>
                <w:szCs w:val="20"/>
              </w:rPr>
            </w:pPr>
            <w:r w:rsidRPr="005A181A">
              <w:rPr>
                <w:sz w:val="20"/>
                <w:szCs w:val="20"/>
              </w:rPr>
              <w:t>79</w:t>
            </w:r>
          </w:p>
        </w:tc>
        <w:tc>
          <w:tcPr>
            <w:tcW w:w="323" w:type="pct"/>
            <w:vAlign w:val="center"/>
          </w:tcPr>
          <w:p w14:paraId="03CDAEED" w14:textId="77777777" w:rsidR="008D713F" w:rsidRPr="005A181A" w:rsidRDefault="008D713F" w:rsidP="006715EA">
            <w:pPr>
              <w:contextualSpacing/>
              <w:jc w:val="center"/>
              <w:rPr>
                <w:sz w:val="20"/>
                <w:szCs w:val="20"/>
              </w:rPr>
            </w:pPr>
            <w:r w:rsidRPr="005A181A">
              <w:rPr>
                <w:sz w:val="20"/>
                <w:szCs w:val="20"/>
              </w:rPr>
              <w:t>78</w:t>
            </w:r>
          </w:p>
        </w:tc>
        <w:tc>
          <w:tcPr>
            <w:tcW w:w="461" w:type="pct"/>
            <w:vAlign w:val="center"/>
          </w:tcPr>
          <w:p w14:paraId="04BC59B9" w14:textId="77777777" w:rsidR="008D713F" w:rsidRPr="005A181A" w:rsidRDefault="008D713F" w:rsidP="006715EA">
            <w:pPr>
              <w:contextualSpacing/>
              <w:jc w:val="center"/>
              <w:rPr>
                <w:sz w:val="20"/>
                <w:szCs w:val="20"/>
              </w:rPr>
            </w:pPr>
            <w:r w:rsidRPr="005A181A">
              <w:rPr>
                <w:sz w:val="20"/>
                <w:szCs w:val="20"/>
              </w:rPr>
              <w:t>77</w:t>
            </w:r>
          </w:p>
        </w:tc>
      </w:tr>
    </w:tbl>
    <w:p w14:paraId="23757F45" w14:textId="77777777" w:rsidR="008D713F" w:rsidRPr="005A181A" w:rsidRDefault="008D713F" w:rsidP="008D713F">
      <w:pPr>
        <w:contextualSpacing/>
      </w:pPr>
    </w:p>
    <w:p w14:paraId="52C69BAD" w14:textId="77777777" w:rsidR="008D713F" w:rsidRDefault="008D713F" w:rsidP="009B70CD">
      <w:pPr>
        <w:keepNext/>
        <w:contextualSpacing/>
        <w:jc w:val="both"/>
        <w:rPr>
          <w:bCs/>
          <w:lang w:val="x-none" w:eastAsia="x-none"/>
        </w:rPr>
      </w:pPr>
    </w:p>
    <w:p w14:paraId="7C8443A2" w14:textId="77777777" w:rsidR="008D713F" w:rsidRDefault="008D713F" w:rsidP="009B70CD">
      <w:pPr>
        <w:keepNext/>
        <w:contextualSpacing/>
        <w:jc w:val="both"/>
        <w:rPr>
          <w:bCs/>
          <w:lang w:val="x-none" w:eastAsia="x-none"/>
        </w:rPr>
      </w:pPr>
    </w:p>
    <w:p w14:paraId="792386F9" w14:textId="77777777" w:rsidR="008D713F" w:rsidRDefault="008D713F" w:rsidP="009B70CD">
      <w:pPr>
        <w:keepNext/>
        <w:contextualSpacing/>
        <w:jc w:val="both"/>
        <w:rPr>
          <w:bCs/>
          <w:lang w:val="x-none" w:eastAsia="x-none"/>
        </w:rPr>
      </w:pPr>
    </w:p>
    <w:p w14:paraId="62FDF8AA" w14:textId="77777777" w:rsidR="008D713F" w:rsidRDefault="008D713F" w:rsidP="009B70CD">
      <w:pPr>
        <w:keepNext/>
        <w:contextualSpacing/>
        <w:jc w:val="both"/>
        <w:rPr>
          <w:bCs/>
          <w:lang w:val="x-none" w:eastAsia="x-none"/>
        </w:rPr>
      </w:pPr>
    </w:p>
    <w:p w14:paraId="1E3659AD" w14:textId="77777777" w:rsidR="009B70CD" w:rsidRDefault="009B70CD" w:rsidP="009B70CD"/>
    <w:p w14:paraId="261B12B2" w14:textId="77777777" w:rsidR="009B70CD" w:rsidRPr="009B70CD" w:rsidRDefault="009B70CD" w:rsidP="009B70CD">
      <w:pPr>
        <w:sectPr w:rsidR="009B70CD" w:rsidRPr="009B70CD" w:rsidSect="0052654B">
          <w:pgSz w:w="16838" w:h="11906" w:orient="landscape"/>
          <w:pgMar w:top="1701" w:right="1134" w:bottom="567" w:left="1134" w:header="709" w:footer="567" w:gutter="0"/>
          <w:cols w:space="708"/>
          <w:docGrid w:linePitch="360"/>
        </w:sectPr>
      </w:pPr>
    </w:p>
    <w:p w14:paraId="1A450EE8" w14:textId="77777777" w:rsidR="00E05CBC" w:rsidRPr="006A3B0B" w:rsidRDefault="00E05CBC" w:rsidP="006A3B0B">
      <w:pPr>
        <w:pStyle w:val="2"/>
        <w:numPr>
          <w:ilvl w:val="1"/>
          <w:numId w:val="1"/>
        </w:numPr>
        <w:spacing w:before="0" w:after="0"/>
        <w:ind w:left="0" w:firstLine="709"/>
        <w:jc w:val="both"/>
        <w:rPr>
          <w:rFonts w:ascii="Times New Roman" w:hAnsi="Times New Roman"/>
          <w:b w:val="0"/>
          <w:i w:val="0"/>
          <w:sz w:val="24"/>
          <w:szCs w:val="24"/>
        </w:rPr>
      </w:pPr>
      <w:bookmarkStart w:id="78" w:name="_Toc437355840"/>
      <w:bookmarkStart w:id="79" w:name="_Toc443586324"/>
      <w:bookmarkStart w:id="80" w:name="_Toc49622942"/>
      <w:r w:rsidRPr="006A3B0B">
        <w:rPr>
          <w:rFonts w:ascii="Times New Roman" w:hAnsi="Times New Roman"/>
          <w:b w:val="0"/>
          <w:i w:val="0"/>
          <w:sz w:val="24"/>
          <w:szCs w:val="24"/>
        </w:rPr>
        <w:t>Перечень мероприятий</w:t>
      </w:r>
      <w:bookmarkEnd w:id="78"/>
      <w:r w:rsidRPr="006A3B0B">
        <w:rPr>
          <w:rFonts w:ascii="Times New Roman" w:hAnsi="Times New Roman"/>
          <w:b w:val="0"/>
          <w:i w:val="0"/>
          <w:sz w:val="24"/>
          <w:szCs w:val="24"/>
        </w:rPr>
        <w:t xml:space="preserve"> в системе коммунальной инфраструктуры</w:t>
      </w:r>
      <w:bookmarkEnd w:id="79"/>
      <w:bookmarkEnd w:id="80"/>
    </w:p>
    <w:p w14:paraId="48086C4D" w14:textId="77777777" w:rsidR="006A3B0B" w:rsidRDefault="006A3B0B" w:rsidP="006A3B0B">
      <w:pPr>
        <w:tabs>
          <w:tab w:val="left" w:pos="993"/>
        </w:tabs>
        <w:ind w:firstLine="709"/>
        <w:jc w:val="both"/>
      </w:pPr>
    </w:p>
    <w:p w14:paraId="6659A3DC" w14:textId="77777777" w:rsidR="00E05CBC" w:rsidRPr="00033768" w:rsidRDefault="00E05CBC" w:rsidP="006A3B0B">
      <w:pPr>
        <w:tabs>
          <w:tab w:val="left" w:pos="993"/>
        </w:tabs>
        <w:ind w:firstLine="709"/>
        <w:jc w:val="both"/>
      </w:pPr>
      <w:r w:rsidRPr="00033768">
        <w:t>Общая программа инвестиционных проектов включает в себя:</w:t>
      </w:r>
    </w:p>
    <w:p w14:paraId="17F01700" w14:textId="77777777" w:rsidR="00E05CBC" w:rsidRPr="00033768" w:rsidRDefault="00E05CBC" w:rsidP="006A3B0B">
      <w:pPr>
        <w:tabs>
          <w:tab w:val="left" w:pos="284"/>
          <w:tab w:val="left" w:pos="993"/>
        </w:tabs>
        <w:ind w:firstLine="709"/>
        <w:jc w:val="both"/>
      </w:pPr>
      <w:r w:rsidRPr="00033768">
        <w:t>–</w:t>
      </w:r>
      <w:r w:rsidRPr="00033768">
        <w:tab/>
        <w:t>программу инвестиционных проектов в теплоснабжении;</w:t>
      </w:r>
    </w:p>
    <w:p w14:paraId="70AF19F0" w14:textId="77777777" w:rsidR="00E05CBC" w:rsidRPr="00033768" w:rsidRDefault="00E05CBC" w:rsidP="006A3B0B">
      <w:pPr>
        <w:tabs>
          <w:tab w:val="left" w:pos="284"/>
          <w:tab w:val="left" w:pos="993"/>
        </w:tabs>
        <w:ind w:firstLine="709"/>
        <w:jc w:val="both"/>
      </w:pPr>
      <w:r w:rsidRPr="00033768">
        <w:t>–</w:t>
      </w:r>
      <w:r w:rsidRPr="00033768">
        <w:tab/>
        <w:t>программу инвестиционных проектов в водоснабжении;</w:t>
      </w:r>
    </w:p>
    <w:p w14:paraId="0882FC36" w14:textId="77777777" w:rsidR="00E05CBC" w:rsidRPr="00033768" w:rsidRDefault="00E05CBC" w:rsidP="006A3B0B">
      <w:pPr>
        <w:tabs>
          <w:tab w:val="left" w:pos="284"/>
          <w:tab w:val="left" w:pos="993"/>
        </w:tabs>
        <w:ind w:firstLine="709"/>
        <w:jc w:val="both"/>
      </w:pPr>
      <w:r w:rsidRPr="00033768">
        <w:t>–</w:t>
      </w:r>
      <w:r w:rsidRPr="00033768">
        <w:tab/>
        <w:t>программу инвестиционных проектов в водоотведении;</w:t>
      </w:r>
    </w:p>
    <w:p w14:paraId="24124603" w14:textId="77777777" w:rsidR="00E05CBC" w:rsidRPr="00033768" w:rsidRDefault="00E05CBC" w:rsidP="006A3B0B">
      <w:pPr>
        <w:tabs>
          <w:tab w:val="left" w:pos="284"/>
          <w:tab w:val="left" w:pos="993"/>
        </w:tabs>
        <w:ind w:firstLine="709"/>
        <w:jc w:val="both"/>
      </w:pPr>
      <w:r w:rsidRPr="00033768">
        <w:t>–</w:t>
      </w:r>
      <w:r w:rsidRPr="00033768">
        <w:tab/>
        <w:t xml:space="preserve">программу инвестиционных проектов в газоснабжении; </w:t>
      </w:r>
    </w:p>
    <w:p w14:paraId="6C14A2E0" w14:textId="77777777" w:rsidR="00E05CBC" w:rsidRPr="00033768" w:rsidRDefault="00E05CBC" w:rsidP="006A3B0B">
      <w:pPr>
        <w:tabs>
          <w:tab w:val="left" w:pos="284"/>
          <w:tab w:val="left" w:pos="993"/>
        </w:tabs>
        <w:ind w:firstLine="709"/>
        <w:jc w:val="both"/>
      </w:pPr>
      <w:r w:rsidRPr="00033768">
        <w:t>–</w:t>
      </w:r>
      <w:r w:rsidRPr="00033768">
        <w:tab/>
        <w:t>программу инвестиционных проектов в электроснабжении;</w:t>
      </w:r>
    </w:p>
    <w:p w14:paraId="6EB957A5" w14:textId="6A94E8FC" w:rsidR="00E05CBC" w:rsidRPr="00033768" w:rsidRDefault="00E05CBC" w:rsidP="006A3B0B">
      <w:pPr>
        <w:tabs>
          <w:tab w:val="left" w:pos="284"/>
          <w:tab w:val="left" w:pos="993"/>
        </w:tabs>
        <w:ind w:firstLine="709"/>
        <w:jc w:val="both"/>
      </w:pPr>
      <w:r w:rsidRPr="00033768">
        <w:t>–</w:t>
      </w:r>
      <w:r w:rsidRPr="00033768">
        <w:tab/>
        <w:t xml:space="preserve">программу инвестиционных проектов в </w:t>
      </w:r>
      <w:r w:rsidR="00DB7A5A" w:rsidRPr="00033768">
        <w:t>обращении с отходами</w:t>
      </w:r>
      <w:r w:rsidRPr="00033768">
        <w:t>.</w:t>
      </w:r>
    </w:p>
    <w:p w14:paraId="63066C03" w14:textId="4766127D" w:rsidR="005769EF" w:rsidRDefault="005769EF" w:rsidP="006A3B0B">
      <w:pPr>
        <w:tabs>
          <w:tab w:val="left" w:pos="993"/>
        </w:tabs>
        <w:ind w:firstLine="709"/>
        <w:jc w:val="both"/>
      </w:pPr>
    </w:p>
    <w:p w14:paraId="31E02013" w14:textId="34A3EBD0" w:rsidR="00317E2B" w:rsidRDefault="00317E2B" w:rsidP="006A3B0B">
      <w:pPr>
        <w:tabs>
          <w:tab w:val="left" w:pos="993"/>
        </w:tabs>
        <w:ind w:firstLine="709"/>
        <w:jc w:val="both"/>
      </w:pPr>
    </w:p>
    <w:p w14:paraId="0F9A4B74" w14:textId="77777777" w:rsidR="00317E2B" w:rsidRDefault="00317E2B" w:rsidP="006A3B0B">
      <w:pPr>
        <w:tabs>
          <w:tab w:val="left" w:pos="993"/>
        </w:tabs>
        <w:ind w:firstLine="709"/>
        <w:jc w:val="both"/>
        <w:sectPr w:rsidR="00317E2B" w:rsidSect="0052654B">
          <w:pgSz w:w="11906" w:h="16838"/>
          <w:pgMar w:top="1134" w:right="567" w:bottom="1134" w:left="1701" w:header="283" w:footer="567" w:gutter="0"/>
          <w:cols w:space="708"/>
          <w:docGrid w:linePitch="360"/>
        </w:sectPr>
      </w:pPr>
    </w:p>
    <w:p w14:paraId="576440E9" w14:textId="77777777" w:rsidR="00E05CBC" w:rsidRPr="006A3B0B" w:rsidRDefault="00E05CBC" w:rsidP="005769EF">
      <w:pPr>
        <w:pStyle w:val="3"/>
        <w:pageBreakBefore/>
        <w:numPr>
          <w:ilvl w:val="2"/>
          <w:numId w:val="1"/>
        </w:numPr>
        <w:spacing w:before="0" w:after="0"/>
        <w:ind w:left="0" w:firstLine="709"/>
        <w:rPr>
          <w:rFonts w:ascii="Times New Roman" w:hAnsi="Times New Roman"/>
          <w:b w:val="0"/>
          <w:sz w:val="24"/>
          <w:szCs w:val="24"/>
        </w:rPr>
      </w:pPr>
      <w:bookmarkStart w:id="81" w:name="_Toc437355841"/>
      <w:bookmarkStart w:id="82" w:name="_Toc443586325"/>
      <w:bookmarkStart w:id="83" w:name="_Toc49622943"/>
      <w:r w:rsidRPr="006A3B0B">
        <w:rPr>
          <w:rFonts w:ascii="Times New Roman" w:hAnsi="Times New Roman"/>
          <w:b w:val="0"/>
          <w:sz w:val="24"/>
          <w:szCs w:val="24"/>
        </w:rPr>
        <w:t>Теплоснабжение</w:t>
      </w:r>
      <w:bookmarkEnd w:id="81"/>
      <w:bookmarkEnd w:id="82"/>
      <w:bookmarkEnd w:id="83"/>
    </w:p>
    <w:p w14:paraId="0E601543" w14:textId="77777777" w:rsidR="006A3B0B" w:rsidRDefault="006A3B0B" w:rsidP="006A3B0B">
      <w:pPr>
        <w:ind w:firstLine="709"/>
        <w:jc w:val="both"/>
      </w:pPr>
    </w:p>
    <w:p w14:paraId="3611BE46" w14:textId="05C32706" w:rsidR="00C116EA" w:rsidRPr="00080A69" w:rsidRDefault="00C116EA" w:rsidP="00C116EA">
      <w:pPr>
        <w:ind w:firstLine="709"/>
        <w:contextualSpacing/>
        <w:jc w:val="both"/>
      </w:pPr>
      <w:r w:rsidRPr="00080A69">
        <w:t>Перечень проектов по новому строительству и реконструкции тепловых сетей и сооружений на них и показатели этих пр</w:t>
      </w:r>
      <w:r>
        <w:t>оектов представлены в таблице 86</w:t>
      </w:r>
      <w:r w:rsidRPr="00080A69">
        <w:t xml:space="preserve"> с выделением следующих групп:</w:t>
      </w:r>
    </w:p>
    <w:p w14:paraId="61BD6177" w14:textId="77777777" w:rsidR="00C116EA" w:rsidRPr="00080A69" w:rsidRDefault="00C116EA" w:rsidP="002F023B">
      <w:pPr>
        <w:pStyle w:val="ab"/>
        <w:numPr>
          <w:ilvl w:val="0"/>
          <w:numId w:val="30"/>
        </w:numPr>
        <w:tabs>
          <w:tab w:val="left" w:pos="993"/>
        </w:tabs>
        <w:ind w:left="0" w:firstLine="709"/>
        <w:jc w:val="both"/>
      </w:pPr>
      <w:r w:rsidRPr="00080A69">
        <w:t>проекты нового строительства и реконструкции тепловых сетей и сооружений на них для обеспечения перспективных приростов тепловой нагрузки;</w:t>
      </w:r>
    </w:p>
    <w:p w14:paraId="3950F5F6" w14:textId="77777777" w:rsidR="00C116EA" w:rsidRPr="00080A69" w:rsidRDefault="00C116EA" w:rsidP="002F023B">
      <w:pPr>
        <w:pStyle w:val="ab"/>
        <w:numPr>
          <w:ilvl w:val="0"/>
          <w:numId w:val="30"/>
        </w:numPr>
        <w:tabs>
          <w:tab w:val="left" w:pos="993"/>
        </w:tabs>
        <w:ind w:left="0" w:firstLine="709"/>
        <w:jc w:val="both"/>
      </w:pPr>
      <w:r w:rsidRPr="00080A69">
        <w:t>проекты нового строительства и реконструкции тепловых сетей и сооружений на них для обеспечения нормативной надежности и безопасности теплоснабжения.</w:t>
      </w:r>
    </w:p>
    <w:p w14:paraId="71F8AF23" w14:textId="77777777" w:rsidR="00C116EA" w:rsidRDefault="00C116EA" w:rsidP="00C116EA">
      <w:pPr>
        <w:ind w:firstLine="709"/>
        <w:contextualSpacing/>
        <w:jc w:val="both"/>
      </w:pPr>
    </w:p>
    <w:p w14:paraId="6C63CA92" w14:textId="77777777" w:rsidR="00C116EA" w:rsidRPr="0056553B" w:rsidRDefault="00C116EA" w:rsidP="00C116EA">
      <w:pPr>
        <w:widowControl w:val="0"/>
        <w:ind w:right="2" w:firstLine="709"/>
        <w:contextualSpacing/>
        <w:jc w:val="both"/>
      </w:pPr>
      <w:r w:rsidRPr="0056553B">
        <w:t xml:space="preserve">Суммарные капитальные вложения по тепловым сетям составляют </w:t>
      </w:r>
      <w:r w:rsidRPr="00607A62">
        <w:rPr>
          <w:bCs/>
          <w:color w:val="000000"/>
        </w:rPr>
        <w:t>110 397,81</w:t>
      </w:r>
      <w:r>
        <w:rPr>
          <w:bCs/>
          <w:color w:val="000000"/>
        </w:rPr>
        <w:t xml:space="preserve"> </w:t>
      </w:r>
      <w:r w:rsidRPr="0056553B">
        <w:t>тыс. руб. (без НДС, в ценах 2019 года).</w:t>
      </w:r>
    </w:p>
    <w:p w14:paraId="4B5F42CB" w14:textId="77777777" w:rsidR="00C116EA" w:rsidRPr="0056553B" w:rsidRDefault="00C116EA" w:rsidP="00C116EA">
      <w:pPr>
        <w:ind w:firstLine="567"/>
        <w:contextualSpacing/>
        <w:jc w:val="both"/>
      </w:pPr>
    </w:p>
    <w:p w14:paraId="2092340C" w14:textId="77EBA5CD" w:rsidR="00C116EA" w:rsidRPr="00080A69" w:rsidRDefault="00C116EA" w:rsidP="00C116EA">
      <w:pPr>
        <w:pStyle w:val="a5"/>
        <w:keepNext/>
        <w:spacing w:before="0" w:after="0" w:line="240" w:lineRule="auto"/>
        <w:ind w:firstLine="0"/>
        <w:contextualSpacing/>
        <w:rPr>
          <w:b/>
          <w:i w:val="0"/>
          <w:sz w:val="24"/>
          <w:szCs w:val="24"/>
        </w:rPr>
      </w:pPr>
      <w:r w:rsidRPr="00080A69">
        <w:rPr>
          <w:i w:val="0"/>
          <w:sz w:val="24"/>
          <w:szCs w:val="24"/>
        </w:rPr>
        <w:t xml:space="preserve">Таблица </w:t>
      </w:r>
      <w:r w:rsidRPr="00080A69">
        <w:rPr>
          <w:b/>
          <w:i w:val="0"/>
          <w:noProof/>
          <w:sz w:val="24"/>
          <w:szCs w:val="24"/>
        </w:rPr>
        <w:fldChar w:fldCharType="begin"/>
      </w:r>
      <w:r w:rsidRPr="00080A69">
        <w:rPr>
          <w:i w:val="0"/>
          <w:noProof/>
          <w:sz w:val="24"/>
          <w:szCs w:val="24"/>
        </w:rPr>
        <w:instrText xml:space="preserve"> SEQ Таблица \* ARABIC </w:instrText>
      </w:r>
      <w:r w:rsidRPr="00080A69">
        <w:rPr>
          <w:b/>
          <w:i w:val="0"/>
          <w:noProof/>
          <w:sz w:val="24"/>
          <w:szCs w:val="24"/>
        </w:rPr>
        <w:fldChar w:fldCharType="separate"/>
      </w:r>
      <w:r w:rsidR="0066723B">
        <w:rPr>
          <w:i w:val="0"/>
          <w:noProof/>
          <w:sz w:val="24"/>
          <w:szCs w:val="24"/>
        </w:rPr>
        <w:t>86</w:t>
      </w:r>
      <w:r w:rsidRPr="00080A69">
        <w:rPr>
          <w:b/>
          <w:i w:val="0"/>
          <w:noProof/>
          <w:sz w:val="24"/>
          <w:szCs w:val="24"/>
        </w:rPr>
        <w:fldChar w:fldCharType="end"/>
      </w:r>
      <w:r w:rsidRPr="00080A69">
        <w:rPr>
          <w:i w:val="0"/>
          <w:sz w:val="24"/>
          <w:szCs w:val="24"/>
        </w:rPr>
        <w:t xml:space="preserve"> – Сводные показатели по группам проектов по тепловым сетям перспективной схемы теплоснабжени</w:t>
      </w:r>
      <w:r>
        <w:rPr>
          <w:i w:val="0"/>
          <w:sz w:val="24"/>
          <w:szCs w:val="24"/>
        </w:rPr>
        <w:t>я с.п. Сосновка на период до 2030</w:t>
      </w:r>
      <w:r w:rsidRPr="00080A69">
        <w:rPr>
          <w:i w:val="0"/>
          <w:sz w:val="24"/>
          <w:szCs w:val="24"/>
        </w:rPr>
        <w:t xml:space="preserve"> года</w:t>
      </w:r>
    </w:p>
    <w:p w14:paraId="23E38315" w14:textId="77777777" w:rsidR="00C116EA" w:rsidRPr="00080A69" w:rsidRDefault="00C116EA" w:rsidP="00C116EA">
      <w:pPr>
        <w:contextualSpacing/>
      </w:pPr>
    </w:p>
    <w:tbl>
      <w:tblPr>
        <w:tblW w:w="503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99"/>
        <w:gridCol w:w="817"/>
        <w:gridCol w:w="1570"/>
        <w:gridCol w:w="11"/>
        <w:gridCol w:w="1747"/>
        <w:gridCol w:w="1530"/>
        <w:gridCol w:w="1155"/>
        <w:gridCol w:w="11"/>
        <w:gridCol w:w="770"/>
        <w:gridCol w:w="11"/>
        <w:gridCol w:w="892"/>
        <w:gridCol w:w="11"/>
        <w:gridCol w:w="754"/>
        <w:gridCol w:w="11"/>
        <w:gridCol w:w="750"/>
        <w:gridCol w:w="11"/>
        <w:gridCol w:w="794"/>
        <w:gridCol w:w="21"/>
        <w:gridCol w:w="816"/>
        <w:gridCol w:w="21"/>
        <w:gridCol w:w="1484"/>
        <w:gridCol w:w="26"/>
        <w:gridCol w:w="25"/>
      </w:tblGrid>
      <w:tr w:rsidR="00317E2B" w:rsidRPr="00317E2B" w14:paraId="71273669" w14:textId="77777777" w:rsidTr="00317E2B">
        <w:trPr>
          <w:gridAfter w:val="1"/>
          <w:wAfter w:w="25" w:type="dxa"/>
          <w:trHeight w:val="20"/>
          <w:tblHeader/>
        </w:trPr>
        <w:tc>
          <w:tcPr>
            <w:tcW w:w="1511" w:type="dxa"/>
            <w:vMerge w:val="restart"/>
            <w:shd w:val="clear" w:color="auto" w:fill="auto"/>
            <w:vAlign w:val="center"/>
            <w:hideMark/>
          </w:tcPr>
          <w:p w14:paraId="6A28847C" w14:textId="77777777" w:rsidR="00317E2B" w:rsidRPr="00317E2B" w:rsidRDefault="00317E2B" w:rsidP="006715EA">
            <w:pPr>
              <w:contextualSpacing/>
              <w:jc w:val="center"/>
              <w:rPr>
                <w:color w:val="000000"/>
                <w:sz w:val="20"/>
                <w:szCs w:val="20"/>
              </w:rPr>
            </w:pPr>
            <w:r w:rsidRPr="00317E2B">
              <w:rPr>
                <w:bCs/>
                <w:color w:val="000000"/>
                <w:sz w:val="20"/>
                <w:szCs w:val="20"/>
              </w:rPr>
              <w:t>Зона теплоснабжения котельных</w:t>
            </w:r>
          </w:p>
        </w:tc>
        <w:tc>
          <w:tcPr>
            <w:tcW w:w="824" w:type="dxa"/>
            <w:vMerge w:val="restart"/>
            <w:shd w:val="clear" w:color="auto" w:fill="auto"/>
            <w:vAlign w:val="center"/>
            <w:hideMark/>
          </w:tcPr>
          <w:p w14:paraId="2F6F6A4E" w14:textId="77777777" w:rsidR="00317E2B" w:rsidRPr="00317E2B" w:rsidRDefault="00317E2B" w:rsidP="006715EA">
            <w:pPr>
              <w:contextualSpacing/>
              <w:jc w:val="center"/>
              <w:rPr>
                <w:color w:val="000000"/>
                <w:sz w:val="20"/>
                <w:szCs w:val="20"/>
              </w:rPr>
            </w:pPr>
            <w:r w:rsidRPr="00317E2B">
              <w:rPr>
                <w:bCs/>
                <w:color w:val="000000"/>
                <w:sz w:val="20"/>
                <w:szCs w:val="20"/>
              </w:rPr>
              <w:t>№ проекта</w:t>
            </w:r>
          </w:p>
        </w:tc>
        <w:tc>
          <w:tcPr>
            <w:tcW w:w="1583" w:type="dxa"/>
            <w:vMerge w:val="restart"/>
            <w:shd w:val="clear" w:color="auto" w:fill="auto"/>
            <w:vAlign w:val="center"/>
            <w:hideMark/>
          </w:tcPr>
          <w:p w14:paraId="604E0355" w14:textId="77777777" w:rsidR="00317E2B" w:rsidRPr="00317E2B" w:rsidRDefault="00317E2B" w:rsidP="006715EA">
            <w:pPr>
              <w:contextualSpacing/>
              <w:jc w:val="center"/>
              <w:rPr>
                <w:color w:val="000000"/>
                <w:sz w:val="20"/>
                <w:szCs w:val="20"/>
              </w:rPr>
            </w:pPr>
            <w:r w:rsidRPr="00317E2B">
              <w:rPr>
                <w:bCs/>
                <w:color w:val="000000"/>
                <w:sz w:val="20"/>
                <w:szCs w:val="20"/>
              </w:rPr>
              <w:t>Наименование проекта</w:t>
            </w:r>
          </w:p>
        </w:tc>
        <w:tc>
          <w:tcPr>
            <w:tcW w:w="1771" w:type="dxa"/>
            <w:gridSpan w:val="2"/>
            <w:vMerge w:val="restart"/>
            <w:shd w:val="clear" w:color="auto" w:fill="auto"/>
            <w:vAlign w:val="center"/>
            <w:hideMark/>
          </w:tcPr>
          <w:p w14:paraId="2BE2BB48" w14:textId="77777777" w:rsidR="00317E2B" w:rsidRPr="00317E2B" w:rsidRDefault="00317E2B" w:rsidP="006715EA">
            <w:pPr>
              <w:contextualSpacing/>
              <w:jc w:val="center"/>
              <w:rPr>
                <w:color w:val="000000"/>
                <w:sz w:val="20"/>
                <w:szCs w:val="20"/>
              </w:rPr>
            </w:pPr>
            <w:r w:rsidRPr="00317E2B">
              <w:rPr>
                <w:bCs/>
                <w:color w:val="000000"/>
                <w:sz w:val="20"/>
                <w:szCs w:val="20"/>
              </w:rPr>
              <w:t>Краткое описание, технические параметры проекта</w:t>
            </w:r>
          </w:p>
        </w:tc>
        <w:tc>
          <w:tcPr>
            <w:tcW w:w="1541" w:type="dxa"/>
            <w:vMerge w:val="restart"/>
            <w:shd w:val="clear" w:color="auto" w:fill="auto"/>
            <w:vAlign w:val="center"/>
            <w:hideMark/>
          </w:tcPr>
          <w:p w14:paraId="3437861C" w14:textId="77777777" w:rsidR="00317E2B" w:rsidRPr="00317E2B" w:rsidRDefault="00317E2B" w:rsidP="006715EA">
            <w:pPr>
              <w:contextualSpacing/>
              <w:jc w:val="center"/>
              <w:rPr>
                <w:color w:val="000000"/>
                <w:sz w:val="20"/>
                <w:szCs w:val="20"/>
              </w:rPr>
            </w:pPr>
            <w:r w:rsidRPr="00317E2B">
              <w:rPr>
                <w:bCs/>
                <w:color w:val="000000"/>
                <w:sz w:val="20"/>
                <w:szCs w:val="20"/>
              </w:rPr>
              <w:t>Цель проекта</w:t>
            </w:r>
          </w:p>
        </w:tc>
        <w:tc>
          <w:tcPr>
            <w:tcW w:w="1174" w:type="dxa"/>
            <w:gridSpan w:val="2"/>
            <w:vMerge w:val="restart"/>
            <w:shd w:val="clear" w:color="auto" w:fill="auto"/>
            <w:vAlign w:val="center"/>
            <w:hideMark/>
          </w:tcPr>
          <w:p w14:paraId="5120A88D" w14:textId="77777777" w:rsidR="00317E2B" w:rsidRPr="00317E2B" w:rsidRDefault="00317E2B" w:rsidP="006715EA">
            <w:pPr>
              <w:contextualSpacing/>
              <w:jc w:val="center"/>
              <w:rPr>
                <w:color w:val="000000"/>
                <w:sz w:val="20"/>
                <w:szCs w:val="20"/>
              </w:rPr>
            </w:pPr>
            <w:r w:rsidRPr="00317E2B">
              <w:rPr>
                <w:bCs/>
                <w:color w:val="000000"/>
                <w:sz w:val="20"/>
                <w:szCs w:val="20"/>
              </w:rPr>
              <w:t>Необходимые капитальные затраты в ценах сроков реализации, тыс. руб.</w:t>
            </w:r>
          </w:p>
        </w:tc>
        <w:tc>
          <w:tcPr>
            <w:tcW w:w="4895" w:type="dxa"/>
            <w:gridSpan w:val="12"/>
            <w:shd w:val="clear" w:color="auto" w:fill="auto"/>
            <w:vAlign w:val="center"/>
            <w:hideMark/>
          </w:tcPr>
          <w:p w14:paraId="6CEF14E4" w14:textId="77777777" w:rsidR="00317E2B" w:rsidRPr="00317E2B" w:rsidRDefault="00317E2B" w:rsidP="006715EA">
            <w:pPr>
              <w:contextualSpacing/>
              <w:jc w:val="center"/>
              <w:rPr>
                <w:color w:val="000000"/>
                <w:sz w:val="20"/>
                <w:szCs w:val="20"/>
              </w:rPr>
            </w:pPr>
            <w:r w:rsidRPr="00317E2B">
              <w:rPr>
                <w:bCs/>
                <w:color w:val="000000"/>
                <w:sz w:val="20"/>
                <w:szCs w:val="20"/>
              </w:rPr>
              <w:t>Объемы капитальных затрат (инвестиций) по срокам реализации</w:t>
            </w:r>
          </w:p>
        </w:tc>
        <w:tc>
          <w:tcPr>
            <w:tcW w:w="1521" w:type="dxa"/>
            <w:gridSpan w:val="2"/>
            <w:vMerge w:val="restart"/>
            <w:shd w:val="clear" w:color="auto" w:fill="auto"/>
            <w:vAlign w:val="center"/>
            <w:hideMark/>
          </w:tcPr>
          <w:p w14:paraId="2B016FB5" w14:textId="77777777" w:rsidR="00317E2B" w:rsidRPr="00317E2B" w:rsidRDefault="00317E2B" w:rsidP="006715EA">
            <w:pPr>
              <w:contextualSpacing/>
              <w:jc w:val="center"/>
              <w:rPr>
                <w:color w:val="000000"/>
                <w:sz w:val="20"/>
                <w:szCs w:val="20"/>
              </w:rPr>
            </w:pPr>
            <w:r w:rsidRPr="00317E2B">
              <w:rPr>
                <w:bCs/>
                <w:color w:val="000000"/>
                <w:sz w:val="20"/>
                <w:szCs w:val="20"/>
              </w:rPr>
              <w:t>Ожидаемые эффекты</w:t>
            </w:r>
          </w:p>
        </w:tc>
      </w:tr>
      <w:tr w:rsidR="00317E2B" w:rsidRPr="00317E2B" w14:paraId="2158847F" w14:textId="77777777" w:rsidTr="00317E2B">
        <w:trPr>
          <w:gridAfter w:val="1"/>
          <w:wAfter w:w="25" w:type="dxa"/>
          <w:trHeight w:val="20"/>
        </w:trPr>
        <w:tc>
          <w:tcPr>
            <w:tcW w:w="1511" w:type="dxa"/>
            <w:vMerge/>
            <w:vAlign w:val="center"/>
            <w:hideMark/>
          </w:tcPr>
          <w:p w14:paraId="085F5B2D" w14:textId="77777777" w:rsidR="00317E2B" w:rsidRPr="00317E2B" w:rsidRDefault="00317E2B" w:rsidP="006715EA">
            <w:pPr>
              <w:contextualSpacing/>
              <w:rPr>
                <w:color w:val="000000"/>
                <w:sz w:val="20"/>
                <w:szCs w:val="20"/>
              </w:rPr>
            </w:pPr>
          </w:p>
        </w:tc>
        <w:tc>
          <w:tcPr>
            <w:tcW w:w="824" w:type="dxa"/>
            <w:vMerge/>
            <w:vAlign w:val="center"/>
            <w:hideMark/>
          </w:tcPr>
          <w:p w14:paraId="4D3978BB" w14:textId="77777777" w:rsidR="00317E2B" w:rsidRPr="00317E2B" w:rsidRDefault="00317E2B" w:rsidP="006715EA">
            <w:pPr>
              <w:contextualSpacing/>
              <w:rPr>
                <w:color w:val="000000"/>
                <w:sz w:val="20"/>
                <w:szCs w:val="20"/>
              </w:rPr>
            </w:pPr>
          </w:p>
        </w:tc>
        <w:tc>
          <w:tcPr>
            <w:tcW w:w="1583" w:type="dxa"/>
            <w:vMerge/>
            <w:vAlign w:val="center"/>
            <w:hideMark/>
          </w:tcPr>
          <w:p w14:paraId="30D97E4B" w14:textId="77777777" w:rsidR="00317E2B" w:rsidRPr="00317E2B" w:rsidRDefault="00317E2B" w:rsidP="006715EA">
            <w:pPr>
              <w:contextualSpacing/>
              <w:rPr>
                <w:color w:val="000000"/>
                <w:sz w:val="20"/>
                <w:szCs w:val="20"/>
              </w:rPr>
            </w:pPr>
          </w:p>
        </w:tc>
        <w:tc>
          <w:tcPr>
            <w:tcW w:w="1771" w:type="dxa"/>
            <w:gridSpan w:val="2"/>
            <w:vMerge/>
            <w:vAlign w:val="center"/>
            <w:hideMark/>
          </w:tcPr>
          <w:p w14:paraId="22CECD5A" w14:textId="77777777" w:rsidR="00317E2B" w:rsidRPr="00317E2B" w:rsidRDefault="00317E2B" w:rsidP="006715EA">
            <w:pPr>
              <w:contextualSpacing/>
              <w:rPr>
                <w:color w:val="000000"/>
                <w:sz w:val="20"/>
                <w:szCs w:val="20"/>
              </w:rPr>
            </w:pPr>
          </w:p>
        </w:tc>
        <w:tc>
          <w:tcPr>
            <w:tcW w:w="1541" w:type="dxa"/>
            <w:vMerge/>
            <w:vAlign w:val="center"/>
            <w:hideMark/>
          </w:tcPr>
          <w:p w14:paraId="72A8C1D2" w14:textId="77777777" w:rsidR="00317E2B" w:rsidRPr="00317E2B" w:rsidRDefault="00317E2B" w:rsidP="006715EA">
            <w:pPr>
              <w:contextualSpacing/>
              <w:rPr>
                <w:color w:val="000000"/>
                <w:sz w:val="20"/>
                <w:szCs w:val="20"/>
              </w:rPr>
            </w:pPr>
          </w:p>
        </w:tc>
        <w:tc>
          <w:tcPr>
            <w:tcW w:w="1174" w:type="dxa"/>
            <w:gridSpan w:val="2"/>
            <w:vMerge/>
            <w:vAlign w:val="center"/>
            <w:hideMark/>
          </w:tcPr>
          <w:p w14:paraId="4F20841B" w14:textId="77777777" w:rsidR="00317E2B" w:rsidRPr="00317E2B" w:rsidRDefault="00317E2B" w:rsidP="006715EA">
            <w:pPr>
              <w:contextualSpacing/>
              <w:rPr>
                <w:color w:val="000000"/>
                <w:sz w:val="20"/>
                <w:szCs w:val="20"/>
              </w:rPr>
            </w:pPr>
          </w:p>
        </w:tc>
        <w:tc>
          <w:tcPr>
            <w:tcW w:w="786" w:type="dxa"/>
            <w:gridSpan w:val="2"/>
            <w:shd w:val="clear" w:color="auto" w:fill="auto"/>
            <w:vAlign w:val="center"/>
            <w:hideMark/>
          </w:tcPr>
          <w:p w14:paraId="2D78F286" w14:textId="77777777" w:rsidR="00317E2B" w:rsidRPr="00317E2B" w:rsidRDefault="00317E2B" w:rsidP="006715EA">
            <w:pPr>
              <w:contextualSpacing/>
              <w:jc w:val="center"/>
              <w:rPr>
                <w:color w:val="000000"/>
                <w:sz w:val="20"/>
                <w:szCs w:val="20"/>
              </w:rPr>
            </w:pPr>
            <w:r w:rsidRPr="00317E2B">
              <w:rPr>
                <w:bCs/>
                <w:color w:val="000000"/>
                <w:sz w:val="20"/>
                <w:szCs w:val="20"/>
              </w:rPr>
              <w:t>2020</w:t>
            </w:r>
          </w:p>
        </w:tc>
        <w:tc>
          <w:tcPr>
            <w:tcW w:w="909" w:type="dxa"/>
            <w:gridSpan w:val="2"/>
            <w:shd w:val="clear" w:color="auto" w:fill="auto"/>
            <w:vAlign w:val="center"/>
            <w:hideMark/>
          </w:tcPr>
          <w:p w14:paraId="13FCDC0B" w14:textId="77777777" w:rsidR="00317E2B" w:rsidRPr="00317E2B" w:rsidRDefault="00317E2B" w:rsidP="006715EA">
            <w:pPr>
              <w:contextualSpacing/>
              <w:jc w:val="center"/>
              <w:rPr>
                <w:color w:val="000000"/>
                <w:sz w:val="20"/>
                <w:szCs w:val="20"/>
              </w:rPr>
            </w:pPr>
            <w:r w:rsidRPr="00317E2B">
              <w:rPr>
                <w:bCs/>
                <w:color w:val="000000"/>
                <w:sz w:val="20"/>
                <w:szCs w:val="20"/>
              </w:rPr>
              <w:t>2021</w:t>
            </w:r>
          </w:p>
        </w:tc>
        <w:tc>
          <w:tcPr>
            <w:tcW w:w="770" w:type="dxa"/>
            <w:gridSpan w:val="2"/>
            <w:shd w:val="clear" w:color="auto" w:fill="auto"/>
            <w:vAlign w:val="center"/>
            <w:hideMark/>
          </w:tcPr>
          <w:p w14:paraId="669251E8" w14:textId="77777777" w:rsidR="00317E2B" w:rsidRPr="00317E2B" w:rsidRDefault="00317E2B" w:rsidP="006715EA">
            <w:pPr>
              <w:contextualSpacing/>
              <w:jc w:val="center"/>
              <w:rPr>
                <w:color w:val="000000"/>
                <w:sz w:val="20"/>
                <w:szCs w:val="20"/>
              </w:rPr>
            </w:pPr>
            <w:r w:rsidRPr="00317E2B">
              <w:rPr>
                <w:bCs/>
                <w:color w:val="000000"/>
                <w:sz w:val="20"/>
                <w:szCs w:val="20"/>
              </w:rPr>
              <w:t>2022</w:t>
            </w:r>
          </w:p>
        </w:tc>
        <w:tc>
          <w:tcPr>
            <w:tcW w:w="766" w:type="dxa"/>
            <w:gridSpan w:val="2"/>
            <w:shd w:val="clear" w:color="auto" w:fill="auto"/>
            <w:vAlign w:val="center"/>
            <w:hideMark/>
          </w:tcPr>
          <w:p w14:paraId="165D2F2A" w14:textId="77777777" w:rsidR="00317E2B" w:rsidRPr="00317E2B" w:rsidRDefault="00317E2B" w:rsidP="006715EA">
            <w:pPr>
              <w:contextualSpacing/>
              <w:jc w:val="center"/>
              <w:rPr>
                <w:color w:val="000000"/>
                <w:sz w:val="20"/>
                <w:szCs w:val="20"/>
              </w:rPr>
            </w:pPr>
            <w:r w:rsidRPr="00317E2B">
              <w:rPr>
                <w:bCs/>
                <w:color w:val="000000"/>
                <w:sz w:val="20"/>
                <w:szCs w:val="20"/>
              </w:rPr>
              <w:t>2023</w:t>
            </w:r>
          </w:p>
        </w:tc>
        <w:tc>
          <w:tcPr>
            <w:tcW w:w="821" w:type="dxa"/>
            <w:gridSpan w:val="2"/>
            <w:shd w:val="clear" w:color="auto" w:fill="auto"/>
            <w:vAlign w:val="center"/>
            <w:hideMark/>
          </w:tcPr>
          <w:p w14:paraId="0FE717BB" w14:textId="77777777" w:rsidR="00317E2B" w:rsidRPr="00317E2B" w:rsidRDefault="00317E2B" w:rsidP="006715EA">
            <w:pPr>
              <w:contextualSpacing/>
              <w:jc w:val="center"/>
              <w:rPr>
                <w:color w:val="000000"/>
                <w:sz w:val="20"/>
                <w:szCs w:val="20"/>
              </w:rPr>
            </w:pPr>
            <w:r w:rsidRPr="00317E2B">
              <w:rPr>
                <w:bCs/>
                <w:color w:val="000000"/>
                <w:sz w:val="20"/>
                <w:szCs w:val="20"/>
              </w:rPr>
              <w:t>2024</w:t>
            </w:r>
          </w:p>
        </w:tc>
        <w:tc>
          <w:tcPr>
            <w:tcW w:w="843" w:type="dxa"/>
            <w:gridSpan w:val="2"/>
            <w:shd w:val="clear" w:color="auto" w:fill="auto"/>
            <w:vAlign w:val="center"/>
            <w:hideMark/>
          </w:tcPr>
          <w:p w14:paraId="2F8620A0" w14:textId="77777777" w:rsidR="00317E2B" w:rsidRPr="00317E2B" w:rsidRDefault="00317E2B" w:rsidP="006715EA">
            <w:pPr>
              <w:contextualSpacing/>
              <w:rPr>
                <w:color w:val="000000"/>
                <w:sz w:val="20"/>
                <w:szCs w:val="20"/>
              </w:rPr>
            </w:pPr>
            <w:r w:rsidRPr="00317E2B">
              <w:rPr>
                <w:bCs/>
                <w:color w:val="000000"/>
                <w:sz w:val="20"/>
                <w:szCs w:val="20"/>
              </w:rPr>
              <w:t>2025 - 2030</w:t>
            </w:r>
          </w:p>
        </w:tc>
        <w:tc>
          <w:tcPr>
            <w:tcW w:w="1521" w:type="dxa"/>
            <w:gridSpan w:val="2"/>
            <w:vMerge/>
            <w:vAlign w:val="center"/>
            <w:hideMark/>
          </w:tcPr>
          <w:p w14:paraId="479E5CBC" w14:textId="77777777" w:rsidR="00317E2B" w:rsidRPr="00317E2B" w:rsidRDefault="00317E2B" w:rsidP="006715EA">
            <w:pPr>
              <w:contextualSpacing/>
              <w:rPr>
                <w:color w:val="000000"/>
                <w:sz w:val="20"/>
                <w:szCs w:val="20"/>
              </w:rPr>
            </w:pPr>
          </w:p>
        </w:tc>
      </w:tr>
      <w:tr w:rsidR="00C116EA" w:rsidRPr="00317E2B" w14:paraId="310A5891" w14:textId="77777777" w:rsidTr="00317E2B">
        <w:trPr>
          <w:trHeight w:val="20"/>
        </w:trPr>
        <w:tc>
          <w:tcPr>
            <w:tcW w:w="14845" w:type="dxa"/>
            <w:gridSpan w:val="23"/>
            <w:shd w:val="clear" w:color="auto" w:fill="auto"/>
            <w:vAlign w:val="center"/>
            <w:hideMark/>
          </w:tcPr>
          <w:p w14:paraId="5BDFBAB3" w14:textId="77777777" w:rsidR="00C116EA" w:rsidRPr="00317E2B" w:rsidRDefault="00C116EA" w:rsidP="006715EA">
            <w:pPr>
              <w:contextualSpacing/>
              <w:jc w:val="center"/>
              <w:rPr>
                <w:color w:val="000000"/>
                <w:sz w:val="20"/>
                <w:szCs w:val="20"/>
              </w:rPr>
            </w:pPr>
            <w:r w:rsidRPr="00317E2B">
              <w:rPr>
                <w:bCs/>
                <w:color w:val="000000"/>
                <w:sz w:val="20"/>
                <w:szCs w:val="20"/>
              </w:rPr>
              <w:t>1.1. Проекты нового строительства и реконструкции тепловых сетей для обеспечения перспективных приростов тепловой нагрузки</w:t>
            </w:r>
          </w:p>
        </w:tc>
      </w:tr>
      <w:tr w:rsidR="00317E2B" w:rsidRPr="00317E2B" w14:paraId="68E5125A" w14:textId="77777777" w:rsidTr="00317E2B">
        <w:trPr>
          <w:gridAfter w:val="1"/>
          <w:wAfter w:w="25" w:type="dxa"/>
          <w:trHeight w:val="20"/>
        </w:trPr>
        <w:tc>
          <w:tcPr>
            <w:tcW w:w="1511" w:type="dxa"/>
            <w:vMerge w:val="restart"/>
            <w:shd w:val="clear" w:color="auto" w:fill="auto"/>
            <w:vAlign w:val="center"/>
            <w:hideMark/>
          </w:tcPr>
          <w:p w14:paraId="74F48FF5" w14:textId="77777777" w:rsidR="00C116EA" w:rsidRPr="00317E2B" w:rsidRDefault="00C116EA" w:rsidP="006715EA">
            <w:pPr>
              <w:contextualSpacing/>
              <w:rPr>
                <w:color w:val="000000"/>
                <w:sz w:val="20"/>
                <w:szCs w:val="20"/>
              </w:rPr>
            </w:pPr>
            <w:r w:rsidRPr="00317E2B">
              <w:rPr>
                <w:color w:val="000000"/>
                <w:sz w:val="20"/>
                <w:szCs w:val="20"/>
              </w:rPr>
              <w:t> </w:t>
            </w:r>
          </w:p>
        </w:tc>
        <w:tc>
          <w:tcPr>
            <w:tcW w:w="824" w:type="dxa"/>
            <w:vMerge w:val="restart"/>
            <w:shd w:val="clear" w:color="auto" w:fill="auto"/>
            <w:vAlign w:val="center"/>
            <w:hideMark/>
          </w:tcPr>
          <w:p w14:paraId="6543AFAD" w14:textId="77777777" w:rsidR="00C116EA" w:rsidRPr="00317E2B" w:rsidRDefault="00C116EA" w:rsidP="006715EA">
            <w:pPr>
              <w:contextualSpacing/>
              <w:jc w:val="center"/>
              <w:rPr>
                <w:color w:val="000000"/>
                <w:sz w:val="20"/>
                <w:szCs w:val="20"/>
              </w:rPr>
            </w:pPr>
            <w:r w:rsidRPr="00317E2B">
              <w:rPr>
                <w:bCs/>
                <w:color w:val="000000"/>
                <w:sz w:val="20"/>
                <w:szCs w:val="20"/>
              </w:rPr>
              <w:t>1.1.</w:t>
            </w:r>
          </w:p>
        </w:tc>
        <w:tc>
          <w:tcPr>
            <w:tcW w:w="1583" w:type="dxa"/>
            <w:vMerge w:val="restart"/>
            <w:shd w:val="clear" w:color="auto" w:fill="auto"/>
            <w:vAlign w:val="center"/>
            <w:hideMark/>
          </w:tcPr>
          <w:p w14:paraId="70B75B7B" w14:textId="77777777" w:rsidR="00C116EA" w:rsidRPr="00317E2B" w:rsidRDefault="00C116EA" w:rsidP="006715EA">
            <w:pPr>
              <w:contextualSpacing/>
              <w:jc w:val="center"/>
              <w:rPr>
                <w:color w:val="000000"/>
                <w:sz w:val="20"/>
                <w:szCs w:val="20"/>
              </w:rPr>
            </w:pPr>
            <w:r w:rsidRPr="00317E2B">
              <w:rPr>
                <w:bCs/>
                <w:color w:val="000000"/>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1771" w:type="dxa"/>
            <w:gridSpan w:val="2"/>
            <w:shd w:val="clear" w:color="auto" w:fill="auto"/>
            <w:vAlign w:val="center"/>
            <w:hideMark/>
          </w:tcPr>
          <w:p w14:paraId="453D8381" w14:textId="77777777" w:rsidR="00C116EA" w:rsidRPr="00317E2B" w:rsidRDefault="00C116EA" w:rsidP="006715EA">
            <w:pPr>
              <w:contextualSpacing/>
              <w:jc w:val="center"/>
              <w:rPr>
                <w:color w:val="000000"/>
                <w:sz w:val="20"/>
                <w:szCs w:val="20"/>
              </w:rPr>
            </w:pPr>
            <w:r w:rsidRPr="00317E2B">
              <w:rPr>
                <w:color w:val="000000"/>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tc>
        <w:tc>
          <w:tcPr>
            <w:tcW w:w="1541" w:type="dxa"/>
            <w:shd w:val="clear" w:color="auto" w:fill="auto"/>
            <w:vAlign w:val="center"/>
            <w:hideMark/>
          </w:tcPr>
          <w:p w14:paraId="63EAD596" w14:textId="77777777" w:rsidR="00C116EA" w:rsidRPr="00317E2B" w:rsidRDefault="00C116EA" w:rsidP="006715EA">
            <w:pPr>
              <w:contextualSpacing/>
              <w:jc w:val="center"/>
              <w:rPr>
                <w:color w:val="000000"/>
                <w:sz w:val="20"/>
                <w:szCs w:val="20"/>
              </w:rPr>
            </w:pPr>
            <w:r w:rsidRPr="00317E2B">
              <w:rPr>
                <w:color w:val="000000"/>
                <w:sz w:val="20"/>
                <w:szCs w:val="20"/>
              </w:rPr>
              <w:t>Обеспечение качественного и надежного теплоснабжения существующих и перспективных тепловых нагрузок (объектов).</w:t>
            </w:r>
          </w:p>
        </w:tc>
        <w:tc>
          <w:tcPr>
            <w:tcW w:w="1174" w:type="dxa"/>
            <w:gridSpan w:val="2"/>
            <w:vMerge w:val="restart"/>
            <w:shd w:val="clear" w:color="auto" w:fill="auto"/>
            <w:noWrap/>
            <w:vAlign w:val="center"/>
            <w:hideMark/>
          </w:tcPr>
          <w:p w14:paraId="4310C0A5" w14:textId="77777777" w:rsidR="00C116EA" w:rsidRPr="00317E2B" w:rsidRDefault="00C116EA" w:rsidP="006715EA">
            <w:pPr>
              <w:contextualSpacing/>
              <w:jc w:val="center"/>
              <w:rPr>
                <w:color w:val="000000"/>
                <w:sz w:val="20"/>
                <w:szCs w:val="20"/>
              </w:rPr>
            </w:pPr>
            <w:r w:rsidRPr="00317E2B">
              <w:rPr>
                <w:bCs/>
                <w:color w:val="000000"/>
                <w:sz w:val="20"/>
                <w:szCs w:val="20"/>
              </w:rPr>
              <w:t>59 722,46</w:t>
            </w:r>
          </w:p>
        </w:tc>
        <w:tc>
          <w:tcPr>
            <w:tcW w:w="786" w:type="dxa"/>
            <w:gridSpan w:val="2"/>
            <w:vMerge w:val="restart"/>
            <w:shd w:val="clear" w:color="auto" w:fill="auto"/>
            <w:noWrap/>
            <w:vAlign w:val="center"/>
            <w:hideMark/>
          </w:tcPr>
          <w:p w14:paraId="74BB5C05" w14:textId="77777777" w:rsidR="00C116EA" w:rsidRPr="00317E2B" w:rsidRDefault="00C116EA" w:rsidP="006715EA">
            <w:pPr>
              <w:contextualSpacing/>
              <w:jc w:val="center"/>
              <w:rPr>
                <w:color w:val="000000"/>
                <w:sz w:val="20"/>
                <w:szCs w:val="20"/>
              </w:rPr>
            </w:pPr>
            <w:r w:rsidRPr="00317E2B">
              <w:rPr>
                <w:bCs/>
                <w:color w:val="000000"/>
                <w:sz w:val="20"/>
                <w:szCs w:val="20"/>
              </w:rPr>
              <w:t>4 661,87</w:t>
            </w:r>
          </w:p>
        </w:tc>
        <w:tc>
          <w:tcPr>
            <w:tcW w:w="909" w:type="dxa"/>
            <w:gridSpan w:val="2"/>
            <w:vMerge w:val="restart"/>
            <w:shd w:val="clear" w:color="auto" w:fill="auto"/>
            <w:noWrap/>
            <w:vAlign w:val="center"/>
            <w:hideMark/>
          </w:tcPr>
          <w:p w14:paraId="52C6231A" w14:textId="77777777" w:rsidR="00C116EA" w:rsidRPr="00317E2B" w:rsidRDefault="00C116EA" w:rsidP="006715EA">
            <w:pPr>
              <w:contextualSpacing/>
              <w:jc w:val="center"/>
              <w:rPr>
                <w:color w:val="000000"/>
                <w:sz w:val="20"/>
                <w:szCs w:val="20"/>
              </w:rPr>
            </w:pPr>
            <w:r w:rsidRPr="00317E2B">
              <w:rPr>
                <w:bCs/>
                <w:color w:val="000000"/>
                <w:sz w:val="20"/>
                <w:szCs w:val="20"/>
              </w:rPr>
              <w:t>10 792,77</w:t>
            </w:r>
          </w:p>
        </w:tc>
        <w:tc>
          <w:tcPr>
            <w:tcW w:w="770" w:type="dxa"/>
            <w:gridSpan w:val="2"/>
            <w:vMerge w:val="restart"/>
            <w:shd w:val="clear" w:color="auto" w:fill="auto"/>
            <w:noWrap/>
            <w:vAlign w:val="center"/>
            <w:hideMark/>
          </w:tcPr>
          <w:p w14:paraId="163D7CE2" w14:textId="77777777" w:rsidR="00C116EA" w:rsidRPr="00317E2B" w:rsidRDefault="00C116EA" w:rsidP="006715EA">
            <w:pPr>
              <w:contextualSpacing/>
              <w:jc w:val="center"/>
              <w:rPr>
                <w:color w:val="000000"/>
                <w:sz w:val="20"/>
                <w:szCs w:val="20"/>
              </w:rPr>
            </w:pPr>
            <w:r w:rsidRPr="00317E2B">
              <w:rPr>
                <w:bCs/>
                <w:color w:val="000000"/>
                <w:sz w:val="20"/>
                <w:szCs w:val="20"/>
              </w:rPr>
              <w:t>5 659,90</w:t>
            </w:r>
          </w:p>
        </w:tc>
        <w:tc>
          <w:tcPr>
            <w:tcW w:w="766" w:type="dxa"/>
            <w:gridSpan w:val="2"/>
            <w:vMerge w:val="restart"/>
            <w:shd w:val="clear" w:color="auto" w:fill="auto"/>
            <w:noWrap/>
            <w:vAlign w:val="center"/>
            <w:hideMark/>
          </w:tcPr>
          <w:p w14:paraId="4FEC94CF" w14:textId="77777777" w:rsidR="00C116EA" w:rsidRPr="00317E2B" w:rsidRDefault="00C116EA" w:rsidP="006715EA">
            <w:pPr>
              <w:contextualSpacing/>
              <w:jc w:val="center"/>
              <w:rPr>
                <w:color w:val="000000"/>
                <w:sz w:val="20"/>
                <w:szCs w:val="20"/>
              </w:rPr>
            </w:pPr>
            <w:r w:rsidRPr="00317E2B">
              <w:rPr>
                <w:bCs/>
                <w:color w:val="000000"/>
                <w:sz w:val="20"/>
                <w:szCs w:val="20"/>
              </w:rPr>
              <w:t>7 574,62</w:t>
            </w:r>
          </w:p>
        </w:tc>
        <w:tc>
          <w:tcPr>
            <w:tcW w:w="821" w:type="dxa"/>
            <w:gridSpan w:val="2"/>
            <w:vMerge w:val="restart"/>
            <w:shd w:val="clear" w:color="auto" w:fill="auto"/>
            <w:vAlign w:val="center"/>
            <w:hideMark/>
          </w:tcPr>
          <w:p w14:paraId="4215B792" w14:textId="77777777" w:rsidR="00C116EA" w:rsidRPr="00317E2B" w:rsidRDefault="00C116EA" w:rsidP="006715EA">
            <w:pPr>
              <w:contextualSpacing/>
              <w:jc w:val="center"/>
              <w:rPr>
                <w:color w:val="000000"/>
                <w:sz w:val="20"/>
                <w:szCs w:val="20"/>
              </w:rPr>
            </w:pPr>
            <w:r w:rsidRPr="00317E2B">
              <w:rPr>
                <w:bCs/>
                <w:color w:val="000000"/>
                <w:sz w:val="20"/>
                <w:szCs w:val="20"/>
              </w:rPr>
              <w:t>6 647,40</w:t>
            </w:r>
          </w:p>
        </w:tc>
        <w:tc>
          <w:tcPr>
            <w:tcW w:w="843" w:type="dxa"/>
            <w:gridSpan w:val="2"/>
            <w:vMerge w:val="restart"/>
            <w:shd w:val="clear" w:color="auto" w:fill="auto"/>
            <w:noWrap/>
            <w:vAlign w:val="center"/>
            <w:hideMark/>
          </w:tcPr>
          <w:p w14:paraId="563024DE" w14:textId="77777777" w:rsidR="00C116EA" w:rsidRPr="00317E2B" w:rsidRDefault="00C116EA" w:rsidP="006715EA">
            <w:pPr>
              <w:contextualSpacing/>
              <w:jc w:val="center"/>
              <w:rPr>
                <w:color w:val="000000"/>
                <w:sz w:val="20"/>
                <w:szCs w:val="20"/>
              </w:rPr>
            </w:pPr>
            <w:r w:rsidRPr="00317E2B">
              <w:rPr>
                <w:bCs/>
                <w:color w:val="000000"/>
                <w:sz w:val="20"/>
                <w:szCs w:val="20"/>
              </w:rPr>
              <w:t>24 385,90</w:t>
            </w:r>
          </w:p>
        </w:tc>
        <w:tc>
          <w:tcPr>
            <w:tcW w:w="1521" w:type="dxa"/>
            <w:gridSpan w:val="2"/>
            <w:shd w:val="clear" w:color="auto" w:fill="auto"/>
            <w:vAlign w:val="center"/>
            <w:hideMark/>
          </w:tcPr>
          <w:p w14:paraId="100347C5" w14:textId="77777777" w:rsidR="00C116EA" w:rsidRPr="00317E2B" w:rsidRDefault="00C116EA" w:rsidP="006715EA">
            <w:pPr>
              <w:contextualSpacing/>
              <w:jc w:val="center"/>
              <w:rPr>
                <w:color w:val="000000"/>
                <w:sz w:val="20"/>
                <w:szCs w:val="20"/>
              </w:rPr>
            </w:pPr>
            <w:r w:rsidRPr="00317E2B">
              <w:rPr>
                <w:color w:val="000000"/>
                <w:sz w:val="20"/>
                <w:szCs w:val="20"/>
              </w:rPr>
              <w:t>Качественное и надежное теплоснабжение существующих и перспективных потребителей.</w:t>
            </w:r>
          </w:p>
        </w:tc>
      </w:tr>
      <w:tr w:rsidR="00317E2B" w:rsidRPr="00317E2B" w14:paraId="777A9F6C" w14:textId="77777777" w:rsidTr="00317E2B">
        <w:trPr>
          <w:gridAfter w:val="1"/>
          <w:wAfter w:w="25" w:type="dxa"/>
          <w:trHeight w:val="20"/>
        </w:trPr>
        <w:tc>
          <w:tcPr>
            <w:tcW w:w="1511" w:type="dxa"/>
            <w:vMerge/>
            <w:vAlign w:val="center"/>
            <w:hideMark/>
          </w:tcPr>
          <w:p w14:paraId="36FDF2F8" w14:textId="77777777" w:rsidR="00C116EA" w:rsidRPr="00317E2B" w:rsidRDefault="00C116EA" w:rsidP="006715EA">
            <w:pPr>
              <w:contextualSpacing/>
              <w:rPr>
                <w:color w:val="000000"/>
                <w:sz w:val="20"/>
                <w:szCs w:val="20"/>
              </w:rPr>
            </w:pPr>
          </w:p>
        </w:tc>
        <w:tc>
          <w:tcPr>
            <w:tcW w:w="824" w:type="dxa"/>
            <w:vMerge/>
            <w:vAlign w:val="center"/>
            <w:hideMark/>
          </w:tcPr>
          <w:p w14:paraId="475ED9A1" w14:textId="77777777" w:rsidR="00C116EA" w:rsidRPr="00317E2B" w:rsidRDefault="00C116EA" w:rsidP="006715EA">
            <w:pPr>
              <w:contextualSpacing/>
              <w:rPr>
                <w:color w:val="000000"/>
                <w:sz w:val="20"/>
                <w:szCs w:val="20"/>
              </w:rPr>
            </w:pPr>
          </w:p>
        </w:tc>
        <w:tc>
          <w:tcPr>
            <w:tcW w:w="1583" w:type="dxa"/>
            <w:vMerge/>
            <w:vAlign w:val="center"/>
            <w:hideMark/>
          </w:tcPr>
          <w:p w14:paraId="1CCFBE8C" w14:textId="77777777" w:rsidR="00C116EA" w:rsidRPr="00317E2B" w:rsidRDefault="00C116EA" w:rsidP="006715EA">
            <w:pPr>
              <w:contextualSpacing/>
              <w:rPr>
                <w:color w:val="000000"/>
                <w:sz w:val="20"/>
                <w:szCs w:val="20"/>
              </w:rPr>
            </w:pPr>
          </w:p>
        </w:tc>
        <w:tc>
          <w:tcPr>
            <w:tcW w:w="1771" w:type="dxa"/>
            <w:gridSpan w:val="2"/>
            <w:shd w:val="clear" w:color="auto" w:fill="auto"/>
            <w:vAlign w:val="center"/>
            <w:hideMark/>
          </w:tcPr>
          <w:p w14:paraId="68CDB827" w14:textId="77777777" w:rsidR="00C116EA" w:rsidRPr="00317E2B" w:rsidRDefault="00C116EA" w:rsidP="006715EA">
            <w:pPr>
              <w:contextualSpacing/>
              <w:jc w:val="center"/>
              <w:rPr>
                <w:color w:val="000000"/>
                <w:sz w:val="20"/>
                <w:szCs w:val="20"/>
              </w:rPr>
            </w:pPr>
            <w:r w:rsidRPr="00317E2B">
              <w:rPr>
                <w:color w:val="000000"/>
                <w:sz w:val="20"/>
                <w:szCs w:val="20"/>
              </w:rPr>
              <w:t xml:space="preserve">  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1541" w:type="dxa"/>
            <w:shd w:val="clear" w:color="auto" w:fill="auto"/>
            <w:vAlign w:val="center"/>
            <w:hideMark/>
          </w:tcPr>
          <w:p w14:paraId="371EB252" w14:textId="77777777" w:rsidR="00C116EA" w:rsidRPr="00317E2B" w:rsidRDefault="00C116EA" w:rsidP="006715EA">
            <w:pPr>
              <w:contextualSpacing/>
              <w:jc w:val="center"/>
              <w:rPr>
                <w:color w:val="000000"/>
                <w:sz w:val="20"/>
                <w:szCs w:val="20"/>
              </w:rPr>
            </w:pPr>
            <w:r w:rsidRPr="00317E2B">
              <w:rPr>
                <w:color w:val="000000"/>
                <w:sz w:val="20"/>
                <w:szCs w:val="20"/>
              </w:rPr>
              <w:t xml:space="preserve">  Оптимизация существующей системы теплоснабжения.</w:t>
            </w:r>
          </w:p>
        </w:tc>
        <w:tc>
          <w:tcPr>
            <w:tcW w:w="1174" w:type="dxa"/>
            <w:gridSpan w:val="2"/>
            <w:vMerge/>
            <w:vAlign w:val="center"/>
            <w:hideMark/>
          </w:tcPr>
          <w:p w14:paraId="2FABBAD3" w14:textId="77777777" w:rsidR="00C116EA" w:rsidRPr="00317E2B" w:rsidRDefault="00C116EA" w:rsidP="006715EA">
            <w:pPr>
              <w:contextualSpacing/>
              <w:rPr>
                <w:color w:val="000000"/>
                <w:sz w:val="20"/>
                <w:szCs w:val="20"/>
              </w:rPr>
            </w:pPr>
          </w:p>
        </w:tc>
        <w:tc>
          <w:tcPr>
            <w:tcW w:w="786" w:type="dxa"/>
            <w:gridSpan w:val="2"/>
            <w:vMerge/>
            <w:vAlign w:val="center"/>
            <w:hideMark/>
          </w:tcPr>
          <w:p w14:paraId="6A2AEB9E" w14:textId="77777777" w:rsidR="00C116EA" w:rsidRPr="00317E2B" w:rsidRDefault="00C116EA" w:rsidP="006715EA">
            <w:pPr>
              <w:contextualSpacing/>
              <w:rPr>
                <w:color w:val="000000"/>
                <w:sz w:val="20"/>
                <w:szCs w:val="20"/>
              </w:rPr>
            </w:pPr>
          </w:p>
        </w:tc>
        <w:tc>
          <w:tcPr>
            <w:tcW w:w="909" w:type="dxa"/>
            <w:gridSpan w:val="2"/>
            <w:vMerge/>
            <w:vAlign w:val="center"/>
            <w:hideMark/>
          </w:tcPr>
          <w:p w14:paraId="0B9E0ABB" w14:textId="77777777" w:rsidR="00C116EA" w:rsidRPr="00317E2B" w:rsidRDefault="00C116EA" w:rsidP="006715EA">
            <w:pPr>
              <w:contextualSpacing/>
              <w:rPr>
                <w:color w:val="000000"/>
                <w:sz w:val="20"/>
                <w:szCs w:val="20"/>
              </w:rPr>
            </w:pPr>
          </w:p>
        </w:tc>
        <w:tc>
          <w:tcPr>
            <w:tcW w:w="770" w:type="dxa"/>
            <w:gridSpan w:val="2"/>
            <w:vMerge/>
            <w:vAlign w:val="center"/>
            <w:hideMark/>
          </w:tcPr>
          <w:p w14:paraId="490E64DA" w14:textId="77777777" w:rsidR="00C116EA" w:rsidRPr="00317E2B" w:rsidRDefault="00C116EA" w:rsidP="006715EA">
            <w:pPr>
              <w:contextualSpacing/>
              <w:rPr>
                <w:color w:val="000000"/>
                <w:sz w:val="20"/>
                <w:szCs w:val="20"/>
              </w:rPr>
            </w:pPr>
          </w:p>
        </w:tc>
        <w:tc>
          <w:tcPr>
            <w:tcW w:w="766" w:type="dxa"/>
            <w:gridSpan w:val="2"/>
            <w:vMerge/>
            <w:vAlign w:val="center"/>
            <w:hideMark/>
          </w:tcPr>
          <w:p w14:paraId="483FCC85" w14:textId="77777777" w:rsidR="00C116EA" w:rsidRPr="00317E2B" w:rsidRDefault="00C116EA" w:rsidP="006715EA">
            <w:pPr>
              <w:contextualSpacing/>
              <w:rPr>
                <w:color w:val="000000"/>
                <w:sz w:val="20"/>
                <w:szCs w:val="20"/>
              </w:rPr>
            </w:pPr>
          </w:p>
        </w:tc>
        <w:tc>
          <w:tcPr>
            <w:tcW w:w="821" w:type="dxa"/>
            <w:gridSpan w:val="2"/>
            <w:vMerge/>
            <w:vAlign w:val="center"/>
            <w:hideMark/>
          </w:tcPr>
          <w:p w14:paraId="5295F58A" w14:textId="77777777" w:rsidR="00C116EA" w:rsidRPr="00317E2B" w:rsidRDefault="00C116EA" w:rsidP="006715EA">
            <w:pPr>
              <w:contextualSpacing/>
              <w:rPr>
                <w:color w:val="000000"/>
                <w:sz w:val="20"/>
                <w:szCs w:val="20"/>
              </w:rPr>
            </w:pPr>
          </w:p>
        </w:tc>
        <w:tc>
          <w:tcPr>
            <w:tcW w:w="843" w:type="dxa"/>
            <w:gridSpan w:val="2"/>
            <w:vMerge/>
            <w:vAlign w:val="center"/>
            <w:hideMark/>
          </w:tcPr>
          <w:p w14:paraId="5DF98633" w14:textId="77777777" w:rsidR="00C116EA" w:rsidRPr="00317E2B" w:rsidRDefault="00C116EA" w:rsidP="006715EA">
            <w:pPr>
              <w:contextualSpacing/>
              <w:rPr>
                <w:color w:val="000000"/>
                <w:sz w:val="20"/>
                <w:szCs w:val="20"/>
              </w:rPr>
            </w:pPr>
          </w:p>
        </w:tc>
        <w:tc>
          <w:tcPr>
            <w:tcW w:w="1521" w:type="dxa"/>
            <w:gridSpan w:val="2"/>
            <w:shd w:val="clear" w:color="auto" w:fill="auto"/>
            <w:vAlign w:val="center"/>
            <w:hideMark/>
          </w:tcPr>
          <w:p w14:paraId="489E2EEA" w14:textId="77777777" w:rsidR="00C116EA" w:rsidRPr="00317E2B" w:rsidRDefault="00C116EA" w:rsidP="006715EA">
            <w:pPr>
              <w:contextualSpacing/>
              <w:jc w:val="center"/>
              <w:rPr>
                <w:color w:val="000000"/>
                <w:sz w:val="20"/>
                <w:szCs w:val="20"/>
              </w:rPr>
            </w:pPr>
            <w:r w:rsidRPr="00317E2B">
              <w:rPr>
                <w:color w:val="000000"/>
                <w:sz w:val="20"/>
                <w:szCs w:val="20"/>
              </w:rPr>
              <w:t xml:space="preserve">  Оптимизация существующей системы теплоснабжения.</w:t>
            </w:r>
          </w:p>
        </w:tc>
      </w:tr>
      <w:tr w:rsidR="00317E2B" w:rsidRPr="00317E2B" w14:paraId="5D5D9016" w14:textId="77777777" w:rsidTr="00317E2B">
        <w:trPr>
          <w:gridAfter w:val="2"/>
          <w:wAfter w:w="51" w:type="dxa"/>
          <w:trHeight w:val="20"/>
        </w:trPr>
        <w:tc>
          <w:tcPr>
            <w:tcW w:w="1511" w:type="dxa"/>
            <w:shd w:val="clear" w:color="auto" w:fill="auto"/>
            <w:noWrap/>
            <w:vAlign w:val="center"/>
            <w:hideMark/>
          </w:tcPr>
          <w:p w14:paraId="3642D8F6" w14:textId="77777777" w:rsidR="00C116EA" w:rsidRPr="00317E2B" w:rsidRDefault="00C116EA" w:rsidP="006715EA">
            <w:pPr>
              <w:contextualSpacing/>
              <w:rPr>
                <w:color w:val="000000"/>
                <w:sz w:val="20"/>
                <w:szCs w:val="20"/>
              </w:rPr>
            </w:pPr>
            <w:r w:rsidRPr="00317E2B">
              <w:rPr>
                <w:color w:val="000000"/>
                <w:sz w:val="20"/>
                <w:szCs w:val="20"/>
              </w:rPr>
              <w:t> </w:t>
            </w:r>
          </w:p>
        </w:tc>
        <w:tc>
          <w:tcPr>
            <w:tcW w:w="2418" w:type="dxa"/>
            <w:gridSpan w:val="3"/>
            <w:shd w:val="clear" w:color="auto" w:fill="auto"/>
            <w:vAlign w:val="center"/>
            <w:hideMark/>
          </w:tcPr>
          <w:p w14:paraId="3D8A3068" w14:textId="77777777" w:rsidR="00C116EA" w:rsidRPr="00317E2B" w:rsidRDefault="00C116EA" w:rsidP="006715EA">
            <w:pPr>
              <w:contextualSpacing/>
              <w:jc w:val="center"/>
              <w:rPr>
                <w:color w:val="000000"/>
                <w:sz w:val="20"/>
                <w:szCs w:val="20"/>
              </w:rPr>
            </w:pPr>
            <w:r w:rsidRPr="00317E2B">
              <w:rPr>
                <w:bCs/>
                <w:color w:val="000000"/>
                <w:sz w:val="20"/>
                <w:szCs w:val="20"/>
              </w:rPr>
              <w:t>в том числе:</w:t>
            </w:r>
          </w:p>
        </w:tc>
        <w:tc>
          <w:tcPr>
            <w:tcW w:w="1760" w:type="dxa"/>
            <w:shd w:val="clear" w:color="auto" w:fill="auto"/>
            <w:vAlign w:val="center"/>
            <w:hideMark/>
          </w:tcPr>
          <w:p w14:paraId="796FD3DA" w14:textId="77777777" w:rsidR="00C116EA" w:rsidRPr="00317E2B" w:rsidRDefault="00C116EA" w:rsidP="006715EA">
            <w:pPr>
              <w:contextualSpacing/>
              <w:rPr>
                <w:color w:val="000000"/>
                <w:sz w:val="20"/>
                <w:szCs w:val="20"/>
              </w:rPr>
            </w:pPr>
            <w:r w:rsidRPr="00317E2B">
              <w:rPr>
                <w:color w:val="000000"/>
                <w:sz w:val="20"/>
                <w:szCs w:val="20"/>
              </w:rPr>
              <w:t> </w:t>
            </w:r>
          </w:p>
        </w:tc>
        <w:tc>
          <w:tcPr>
            <w:tcW w:w="1541" w:type="dxa"/>
            <w:shd w:val="clear" w:color="auto" w:fill="auto"/>
            <w:vAlign w:val="center"/>
            <w:hideMark/>
          </w:tcPr>
          <w:p w14:paraId="521F5CBD" w14:textId="77777777" w:rsidR="00C116EA" w:rsidRPr="00317E2B" w:rsidRDefault="00C116EA" w:rsidP="006715EA">
            <w:pPr>
              <w:contextualSpacing/>
              <w:rPr>
                <w:color w:val="000000"/>
                <w:sz w:val="20"/>
                <w:szCs w:val="20"/>
              </w:rPr>
            </w:pPr>
            <w:r w:rsidRPr="00317E2B">
              <w:rPr>
                <w:color w:val="000000"/>
                <w:sz w:val="20"/>
                <w:szCs w:val="20"/>
              </w:rPr>
              <w:t> </w:t>
            </w:r>
          </w:p>
        </w:tc>
        <w:tc>
          <w:tcPr>
            <w:tcW w:w="1163" w:type="dxa"/>
            <w:shd w:val="clear" w:color="auto" w:fill="auto"/>
            <w:vAlign w:val="center"/>
            <w:hideMark/>
          </w:tcPr>
          <w:p w14:paraId="183592F5" w14:textId="77777777" w:rsidR="00C116EA" w:rsidRPr="00317E2B" w:rsidRDefault="00C116EA" w:rsidP="006715EA">
            <w:pPr>
              <w:contextualSpacing/>
              <w:rPr>
                <w:color w:val="000000"/>
                <w:sz w:val="20"/>
                <w:szCs w:val="20"/>
              </w:rPr>
            </w:pPr>
            <w:r w:rsidRPr="00317E2B">
              <w:rPr>
                <w:color w:val="000000"/>
                <w:sz w:val="20"/>
                <w:szCs w:val="20"/>
              </w:rPr>
              <w:t> </w:t>
            </w:r>
          </w:p>
        </w:tc>
        <w:tc>
          <w:tcPr>
            <w:tcW w:w="786" w:type="dxa"/>
            <w:gridSpan w:val="2"/>
            <w:shd w:val="clear" w:color="auto" w:fill="auto"/>
            <w:vAlign w:val="center"/>
            <w:hideMark/>
          </w:tcPr>
          <w:p w14:paraId="5A5381BE" w14:textId="77777777" w:rsidR="00C116EA" w:rsidRPr="00317E2B" w:rsidRDefault="00C116EA" w:rsidP="006715EA">
            <w:pPr>
              <w:contextualSpacing/>
              <w:rPr>
                <w:color w:val="000000"/>
                <w:sz w:val="20"/>
                <w:szCs w:val="20"/>
              </w:rPr>
            </w:pPr>
            <w:r w:rsidRPr="00317E2B">
              <w:rPr>
                <w:color w:val="000000"/>
                <w:sz w:val="20"/>
                <w:szCs w:val="20"/>
              </w:rPr>
              <w:t> </w:t>
            </w:r>
          </w:p>
        </w:tc>
        <w:tc>
          <w:tcPr>
            <w:tcW w:w="909" w:type="dxa"/>
            <w:gridSpan w:val="2"/>
            <w:shd w:val="clear" w:color="auto" w:fill="auto"/>
            <w:vAlign w:val="center"/>
            <w:hideMark/>
          </w:tcPr>
          <w:p w14:paraId="50A52D77" w14:textId="77777777" w:rsidR="00C116EA" w:rsidRPr="00317E2B" w:rsidRDefault="00C116EA" w:rsidP="006715EA">
            <w:pPr>
              <w:contextualSpacing/>
              <w:rPr>
                <w:color w:val="000000"/>
                <w:sz w:val="20"/>
                <w:szCs w:val="20"/>
              </w:rPr>
            </w:pPr>
            <w:r w:rsidRPr="00317E2B">
              <w:rPr>
                <w:color w:val="000000"/>
                <w:sz w:val="20"/>
                <w:szCs w:val="20"/>
              </w:rPr>
              <w:t> </w:t>
            </w:r>
          </w:p>
        </w:tc>
        <w:tc>
          <w:tcPr>
            <w:tcW w:w="770" w:type="dxa"/>
            <w:gridSpan w:val="2"/>
            <w:shd w:val="clear" w:color="auto" w:fill="auto"/>
            <w:vAlign w:val="center"/>
            <w:hideMark/>
          </w:tcPr>
          <w:p w14:paraId="6BCE0718" w14:textId="77777777" w:rsidR="00C116EA" w:rsidRPr="00317E2B" w:rsidRDefault="00C116EA" w:rsidP="006715EA">
            <w:pPr>
              <w:contextualSpacing/>
              <w:rPr>
                <w:color w:val="000000"/>
                <w:sz w:val="20"/>
                <w:szCs w:val="20"/>
              </w:rPr>
            </w:pPr>
            <w:r w:rsidRPr="00317E2B">
              <w:rPr>
                <w:color w:val="000000"/>
                <w:sz w:val="20"/>
                <w:szCs w:val="20"/>
              </w:rPr>
              <w:t> </w:t>
            </w:r>
          </w:p>
        </w:tc>
        <w:tc>
          <w:tcPr>
            <w:tcW w:w="766" w:type="dxa"/>
            <w:gridSpan w:val="2"/>
            <w:shd w:val="clear" w:color="auto" w:fill="auto"/>
            <w:vAlign w:val="center"/>
            <w:hideMark/>
          </w:tcPr>
          <w:p w14:paraId="59F30DE4" w14:textId="77777777" w:rsidR="00C116EA" w:rsidRPr="00317E2B" w:rsidRDefault="00C116EA" w:rsidP="006715EA">
            <w:pPr>
              <w:contextualSpacing/>
              <w:rPr>
                <w:color w:val="000000"/>
                <w:sz w:val="20"/>
                <w:szCs w:val="20"/>
              </w:rPr>
            </w:pPr>
            <w:r w:rsidRPr="00317E2B">
              <w:rPr>
                <w:color w:val="000000"/>
                <w:sz w:val="20"/>
                <w:szCs w:val="20"/>
              </w:rPr>
              <w:t> </w:t>
            </w:r>
          </w:p>
        </w:tc>
        <w:tc>
          <w:tcPr>
            <w:tcW w:w="811" w:type="dxa"/>
            <w:gridSpan w:val="2"/>
            <w:shd w:val="clear" w:color="auto" w:fill="auto"/>
            <w:vAlign w:val="center"/>
            <w:hideMark/>
          </w:tcPr>
          <w:p w14:paraId="5C68CC80" w14:textId="77777777" w:rsidR="00C116EA" w:rsidRPr="00317E2B" w:rsidRDefault="00C116EA" w:rsidP="006715EA">
            <w:pPr>
              <w:contextualSpacing/>
              <w:rPr>
                <w:color w:val="000000"/>
                <w:sz w:val="20"/>
                <w:szCs w:val="20"/>
              </w:rPr>
            </w:pPr>
            <w:r w:rsidRPr="00317E2B">
              <w:rPr>
                <w:color w:val="000000"/>
                <w:sz w:val="20"/>
                <w:szCs w:val="20"/>
              </w:rPr>
              <w:t> </w:t>
            </w:r>
          </w:p>
        </w:tc>
        <w:tc>
          <w:tcPr>
            <w:tcW w:w="843" w:type="dxa"/>
            <w:gridSpan w:val="2"/>
            <w:shd w:val="clear" w:color="auto" w:fill="auto"/>
            <w:vAlign w:val="center"/>
            <w:hideMark/>
          </w:tcPr>
          <w:p w14:paraId="3B7A4130" w14:textId="77777777" w:rsidR="00C116EA" w:rsidRPr="00317E2B" w:rsidRDefault="00C116EA" w:rsidP="006715EA">
            <w:pPr>
              <w:contextualSpacing/>
              <w:rPr>
                <w:color w:val="000000"/>
                <w:sz w:val="20"/>
                <w:szCs w:val="20"/>
              </w:rPr>
            </w:pPr>
            <w:r w:rsidRPr="00317E2B">
              <w:rPr>
                <w:color w:val="000000"/>
                <w:sz w:val="20"/>
                <w:szCs w:val="20"/>
              </w:rPr>
              <w:t> </w:t>
            </w:r>
          </w:p>
        </w:tc>
        <w:tc>
          <w:tcPr>
            <w:tcW w:w="1516" w:type="dxa"/>
            <w:gridSpan w:val="2"/>
            <w:shd w:val="clear" w:color="auto" w:fill="auto"/>
            <w:vAlign w:val="center"/>
            <w:hideMark/>
          </w:tcPr>
          <w:p w14:paraId="5C239D7C" w14:textId="77777777" w:rsidR="00C116EA" w:rsidRPr="00317E2B" w:rsidRDefault="00C116EA" w:rsidP="006715EA">
            <w:pPr>
              <w:contextualSpacing/>
              <w:jc w:val="center"/>
              <w:rPr>
                <w:color w:val="000000"/>
                <w:sz w:val="20"/>
                <w:szCs w:val="20"/>
              </w:rPr>
            </w:pPr>
            <w:r w:rsidRPr="00317E2B">
              <w:rPr>
                <w:color w:val="000000"/>
                <w:sz w:val="20"/>
                <w:szCs w:val="20"/>
              </w:rPr>
              <w:t> </w:t>
            </w:r>
          </w:p>
        </w:tc>
      </w:tr>
      <w:tr w:rsidR="00317E2B" w:rsidRPr="00317E2B" w14:paraId="181E23D9" w14:textId="77777777" w:rsidTr="00317E2B">
        <w:trPr>
          <w:gridAfter w:val="1"/>
          <w:wAfter w:w="25" w:type="dxa"/>
          <w:trHeight w:val="20"/>
        </w:trPr>
        <w:tc>
          <w:tcPr>
            <w:tcW w:w="1511" w:type="dxa"/>
            <w:vMerge w:val="restart"/>
            <w:shd w:val="clear" w:color="auto" w:fill="auto"/>
            <w:vAlign w:val="center"/>
            <w:hideMark/>
          </w:tcPr>
          <w:p w14:paraId="696D875D" w14:textId="77777777" w:rsidR="00C116EA" w:rsidRPr="00317E2B" w:rsidRDefault="00C116EA" w:rsidP="006715EA">
            <w:pPr>
              <w:contextualSpacing/>
              <w:jc w:val="center"/>
              <w:rPr>
                <w:color w:val="000000"/>
                <w:sz w:val="20"/>
                <w:szCs w:val="20"/>
              </w:rPr>
            </w:pPr>
            <w:r w:rsidRPr="00317E2B">
              <w:rPr>
                <w:bCs/>
                <w:color w:val="000000"/>
                <w:sz w:val="20"/>
                <w:szCs w:val="20"/>
              </w:rPr>
              <w:t>Зона действия теплоутилизационных установок КС «Сосновская», котельных «2БВК», «Импакс», «Вирбекс-С-Финн»</w:t>
            </w:r>
          </w:p>
        </w:tc>
        <w:tc>
          <w:tcPr>
            <w:tcW w:w="824" w:type="dxa"/>
            <w:vMerge w:val="restart"/>
            <w:shd w:val="clear" w:color="auto" w:fill="auto"/>
            <w:vAlign w:val="center"/>
            <w:hideMark/>
          </w:tcPr>
          <w:p w14:paraId="29EEDFCA" w14:textId="77777777" w:rsidR="00C116EA" w:rsidRPr="00317E2B" w:rsidRDefault="00C116EA" w:rsidP="006715EA">
            <w:pPr>
              <w:contextualSpacing/>
              <w:jc w:val="center"/>
              <w:rPr>
                <w:color w:val="000000"/>
                <w:sz w:val="20"/>
                <w:szCs w:val="20"/>
              </w:rPr>
            </w:pPr>
            <w:r w:rsidRPr="00317E2B">
              <w:rPr>
                <w:bCs/>
                <w:color w:val="000000"/>
                <w:sz w:val="20"/>
                <w:szCs w:val="20"/>
              </w:rPr>
              <w:t>1.1.1.</w:t>
            </w:r>
          </w:p>
        </w:tc>
        <w:tc>
          <w:tcPr>
            <w:tcW w:w="1583" w:type="dxa"/>
            <w:vMerge w:val="restart"/>
            <w:shd w:val="clear" w:color="auto" w:fill="auto"/>
            <w:vAlign w:val="center"/>
            <w:hideMark/>
          </w:tcPr>
          <w:p w14:paraId="4C0C1C87" w14:textId="77777777" w:rsidR="00C116EA" w:rsidRPr="00317E2B" w:rsidRDefault="00C116EA" w:rsidP="006715EA">
            <w:pPr>
              <w:contextualSpacing/>
              <w:jc w:val="center"/>
              <w:rPr>
                <w:color w:val="000000"/>
                <w:sz w:val="20"/>
                <w:szCs w:val="20"/>
              </w:rPr>
            </w:pPr>
            <w:r w:rsidRPr="00317E2B">
              <w:rPr>
                <w:color w:val="000000"/>
                <w:sz w:val="20"/>
                <w:szCs w:val="20"/>
              </w:rPr>
              <w:t>Строительство распределительных сетей теплоснабжения для обеспечения перспективных приростов тепловой нагрузки.</w:t>
            </w:r>
          </w:p>
        </w:tc>
        <w:tc>
          <w:tcPr>
            <w:tcW w:w="1771" w:type="dxa"/>
            <w:gridSpan w:val="2"/>
            <w:shd w:val="clear" w:color="auto" w:fill="auto"/>
            <w:vAlign w:val="center"/>
            <w:hideMark/>
          </w:tcPr>
          <w:p w14:paraId="07AF4036" w14:textId="77777777" w:rsidR="00C116EA" w:rsidRPr="00317E2B" w:rsidRDefault="00C116EA" w:rsidP="006715EA">
            <w:pPr>
              <w:contextualSpacing/>
              <w:jc w:val="center"/>
              <w:rPr>
                <w:color w:val="000000"/>
                <w:sz w:val="20"/>
                <w:szCs w:val="20"/>
              </w:rPr>
            </w:pPr>
            <w:r w:rsidRPr="00317E2B">
              <w:rPr>
                <w:color w:val="000000"/>
                <w:sz w:val="20"/>
                <w:szCs w:val="20"/>
              </w:rPr>
              <w:t>Строительство теплотрассы к для подключения:</w:t>
            </w:r>
          </w:p>
        </w:tc>
        <w:tc>
          <w:tcPr>
            <w:tcW w:w="1541" w:type="dxa"/>
            <w:vMerge w:val="restart"/>
            <w:shd w:val="clear" w:color="auto" w:fill="auto"/>
            <w:vAlign w:val="center"/>
            <w:hideMark/>
          </w:tcPr>
          <w:p w14:paraId="693F10EF" w14:textId="77777777" w:rsidR="00C116EA" w:rsidRPr="00317E2B" w:rsidRDefault="00C116EA" w:rsidP="006715EA">
            <w:pPr>
              <w:contextualSpacing/>
              <w:jc w:val="center"/>
              <w:rPr>
                <w:color w:val="000000"/>
                <w:sz w:val="20"/>
                <w:szCs w:val="20"/>
              </w:rPr>
            </w:pPr>
            <w:r w:rsidRPr="00317E2B">
              <w:rPr>
                <w:color w:val="000000"/>
                <w:sz w:val="20"/>
                <w:szCs w:val="20"/>
              </w:rPr>
              <w:t>Обеспечение качественного и надежного теплоснабжения перспективных тепловых нагрузок (объектов).</w:t>
            </w:r>
          </w:p>
        </w:tc>
        <w:tc>
          <w:tcPr>
            <w:tcW w:w="1174" w:type="dxa"/>
            <w:gridSpan w:val="2"/>
            <w:vMerge w:val="restart"/>
            <w:shd w:val="clear" w:color="auto" w:fill="auto"/>
            <w:noWrap/>
            <w:vAlign w:val="center"/>
            <w:hideMark/>
          </w:tcPr>
          <w:p w14:paraId="33799F4E" w14:textId="77777777" w:rsidR="00C116EA" w:rsidRPr="00317E2B" w:rsidRDefault="00C116EA" w:rsidP="006715EA">
            <w:pPr>
              <w:contextualSpacing/>
              <w:jc w:val="center"/>
              <w:rPr>
                <w:color w:val="000000"/>
                <w:sz w:val="20"/>
                <w:szCs w:val="20"/>
              </w:rPr>
            </w:pPr>
            <w:r w:rsidRPr="00317E2B">
              <w:rPr>
                <w:bCs/>
                <w:color w:val="000000"/>
                <w:sz w:val="20"/>
                <w:szCs w:val="20"/>
              </w:rPr>
              <w:t>28 689,16</w:t>
            </w:r>
          </w:p>
        </w:tc>
        <w:tc>
          <w:tcPr>
            <w:tcW w:w="786" w:type="dxa"/>
            <w:gridSpan w:val="2"/>
            <w:vMerge w:val="restart"/>
            <w:shd w:val="clear" w:color="auto" w:fill="auto"/>
            <w:noWrap/>
            <w:vAlign w:val="center"/>
            <w:hideMark/>
          </w:tcPr>
          <w:p w14:paraId="5BE13E30" w14:textId="77777777" w:rsidR="00C116EA" w:rsidRPr="00317E2B" w:rsidRDefault="00C116EA" w:rsidP="006715EA">
            <w:pPr>
              <w:contextualSpacing/>
              <w:jc w:val="center"/>
              <w:rPr>
                <w:color w:val="000000"/>
                <w:sz w:val="20"/>
                <w:szCs w:val="20"/>
              </w:rPr>
            </w:pPr>
            <w:r w:rsidRPr="00317E2B">
              <w:rPr>
                <w:bCs/>
                <w:color w:val="000000"/>
                <w:sz w:val="20"/>
                <w:szCs w:val="20"/>
              </w:rPr>
              <w:t>4 661,87</w:t>
            </w:r>
          </w:p>
        </w:tc>
        <w:tc>
          <w:tcPr>
            <w:tcW w:w="909" w:type="dxa"/>
            <w:gridSpan w:val="2"/>
            <w:vMerge w:val="restart"/>
            <w:shd w:val="clear" w:color="auto" w:fill="auto"/>
            <w:noWrap/>
            <w:vAlign w:val="center"/>
            <w:hideMark/>
          </w:tcPr>
          <w:p w14:paraId="6B1BA2E2" w14:textId="77777777" w:rsidR="00C116EA" w:rsidRPr="00317E2B" w:rsidRDefault="00C116EA" w:rsidP="006715EA">
            <w:pPr>
              <w:contextualSpacing/>
              <w:jc w:val="center"/>
              <w:rPr>
                <w:color w:val="000000"/>
                <w:sz w:val="20"/>
                <w:szCs w:val="20"/>
              </w:rPr>
            </w:pPr>
            <w:r w:rsidRPr="00317E2B">
              <w:rPr>
                <w:bCs/>
                <w:color w:val="000000"/>
                <w:sz w:val="20"/>
                <w:szCs w:val="20"/>
              </w:rPr>
              <w:t>10 792,77</w:t>
            </w:r>
          </w:p>
        </w:tc>
        <w:tc>
          <w:tcPr>
            <w:tcW w:w="770" w:type="dxa"/>
            <w:gridSpan w:val="2"/>
            <w:vMerge w:val="restart"/>
            <w:shd w:val="clear" w:color="auto" w:fill="auto"/>
            <w:noWrap/>
            <w:vAlign w:val="center"/>
            <w:hideMark/>
          </w:tcPr>
          <w:p w14:paraId="1E44A413" w14:textId="77777777" w:rsidR="00C116EA" w:rsidRPr="00317E2B" w:rsidRDefault="00C116EA" w:rsidP="006715EA">
            <w:pPr>
              <w:contextualSpacing/>
              <w:jc w:val="center"/>
              <w:rPr>
                <w:color w:val="000000"/>
                <w:sz w:val="20"/>
                <w:szCs w:val="20"/>
              </w:rPr>
            </w:pPr>
            <w:r w:rsidRPr="00317E2B">
              <w:rPr>
                <w:bCs/>
                <w:color w:val="000000"/>
                <w:sz w:val="20"/>
                <w:szCs w:val="20"/>
              </w:rPr>
              <w:t>5 659,90</w:t>
            </w:r>
          </w:p>
        </w:tc>
        <w:tc>
          <w:tcPr>
            <w:tcW w:w="766" w:type="dxa"/>
            <w:gridSpan w:val="2"/>
            <w:vMerge w:val="restart"/>
            <w:shd w:val="clear" w:color="auto" w:fill="auto"/>
            <w:noWrap/>
            <w:vAlign w:val="center"/>
            <w:hideMark/>
          </w:tcPr>
          <w:p w14:paraId="4A573D00" w14:textId="77777777" w:rsidR="00C116EA" w:rsidRPr="00317E2B" w:rsidRDefault="00C116EA" w:rsidP="006715EA">
            <w:pPr>
              <w:contextualSpacing/>
              <w:jc w:val="center"/>
              <w:rPr>
                <w:color w:val="000000"/>
                <w:sz w:val="20"/>
                <w:szCs w:val="20"/>
              </w:rPr>
            </w:pPr>
            <w:r w:rsidRPr="00317E2B">
              <w:rPr>
                <w:bCs/>
                <w:color w:val="000000"/>
                <w:sz w:val="20"/>
                <w:szCs w:val="20"/>
              </w:rPr>
              <w:t>7 574,62</w:t>
            </w:r>
          </w:p>
        </w:tc>
        <w:tc>
          <w:tcPr>
            <w:tcW w:w="821" w:type="dxa"/>
            <w:gridSpan w:val="2"/>
            <w:vMerge w:val="restart"/>
            <w:shd w:val="clear" w:color="auto" w:fill="auto"/>
            <w:vAlign w:val="center"/>
            <w:hideMark/>
          </w:tcPr>
          <w:p w14:paraId="0FCC0983" w14:textId="77777777" w:rsidR="00C116EA" w:rsidRPr="00317E2B" w:rsidRDefault="00C116EA" w:rsidP="006715EA">
            <w:pPr>
              <w:contextualSpacing/>
              <w:jc w:val="center"/>
              <w:rPr>
                <w:color w:val="000000"/>
                <w:sz w:val="20"/>
                <w:szCs w:val="20"/>
              </w:rPr>
            </w:pPr>
            <w:r w:rsidRPr="00317E2B">
              <w:rPr>
                <w:color w:val="000000"/>
                <w:sz w:val="20"/>
                <w:szCs w:val="20"/>
              </w:rPr>
              <w:t> </w:t>
            </w:r>
          </w:p>
        </w:tc>
        <w:tc>
          <w:tcPr>
            <w:tcW w:w="843" w:type="dxa"/>
            <w:gridSpan w:val="2"/>
            <w:vMerge w:val="restart"/>
            <w:shd w:val="clear" w:color="auto" w:fill="auto"/>
            <w:noWrap/>
            <w:vAlign w:val="center"/>
            <w:hideMark/>
          </w:tcPr>
          <w:p w14:paraId="21959845" w14:textId="77777777" w:rsidR="00C116EA" w:rsidRPr="00317E2B" w:rsidRDefault="00C116EA" w:rsidP="006715EA">
            <w:pPr>
              <w:contextualSpacing/>
              <w:rPr>
                <w:color w:val="000000"/>
                <w:sz w:val="20"/>
                <w:szCs w:val="20"/>
              </w:rPr>
            </w:pPr>
            <w:r w:rsidRPr="00317E2B">
              <w:rPr>
                <w:color w:val="000000"/>
                <w:sz w:val="20"/>
                <w:szCs w:val="20"/>
              </w:rPr>
              <w:t> </w:t>
            </w:r>
          </w:p>
        </w:tc>
        <w:tc>
          <w:tcPr>
            <w:tcW w:w="1521" w:type="dxa"/>
            <w:gridSpan w:val="2"/>
            <w:vMerge w:val="restart"/>
            <w:shd w:val="clear" w:color="auto" w:fill="auto"/>
            <w:vAlign w:val="center"/>
            <w:hideMark/>
          </w:tcPr>
          <w:p w14:paraId="02FF52F5" w14:textId="77777777" w:rsidR="00C116EA" w:rsidRPr="00317E2B" w:rsidRDefault="00C116EA" w:rsidP="006715EA">
            <w:pPr>
              <w:contextualSpacing/>
              <w:jc w:val="center"/>
              <w:rPr>
                <w:color w:val="000000"/>
                <w:sz w:val="20"/>
                <w:szCs w:val="20"/>
              </w:rPr>
            </w:pPr>
            <w:r w:rsidRPr="00317E2B">
              <w:rPr>
                <w:color w:val="000000"/>
                <w:sz w:val="20"/>
                <w:szCs w:val="20"/>
              </w:rPr>
              <w:t>Качественное и надежное теплоснабжение перспективных потребителей.</w:t>
            </w:r>
          </w:p>
        </w:tc>
      </w:tr>
      <w:tr w:rsidR="00317E2B" w:rsidRPr="00317E2B" w14:paraId="2D0646C3" w14:textId="77777777" w:rsidTr="00317E2B">
        <w:trPr>
          <w:gridAfter w:val="1"/>
          <w:wAfter w:w="25" w:type="dxa"/>
          <w:trHeight w:val="20"/>
        </w:trPr>
        <w:tc>
          <w:tcPr>
            <w:tcW w:w="1511" w:type="dxa"/>
            <w:vMerge/>
            <w:vAlign w:val="center"/>
            <w:hideMark/>
          </w:tcPr>
          <w:p w14:paraId="57520111" w14:textId="77777777" w:rsidR="00C116EA" w:rsidRPr="00317E2B" w:rsidRDefault="00C116EA" w:rsidP="006715EA">
            <w:pPr>
              <w:contextualSpacing/>
              <w:rPr>
                <w:color w:val="000000"/>
                <w:sz w:val="20"/>
                <w:szCs w:val="20"/>
              </w:rPr>
            </w:pPr>
          </w:p>
        </w:tc>
        <w:tc>
          <w:tcPr>
            <w:tcW w:w="824" w:type="dxa"/>
            <w:vMerge/>
            <w:vAlign w:val="center"/>
            <w:hideMark/>
          </w:tcPr>
          <w:p w14:paraId="7FFFD3B8" w14:textId="77777777" w:rsidR="00C116EA" w:rsidRPr="00317E2B" w:rsidRDefault="00C116EA" w:rsidP="006715EA">
            <w:pPr>
              <w:contextualSpacing/>
              <w:rPr>
                <w:color w:val="000000"/>
                <w:sz w:val="20"/>
                <w:szCs w:val="20"/>
              </w:rPr>
            </w:pPr>
          </w:p>
        </w:tc>
        <w:tc>
          <w:tcPr>
            <w:tcW w:w="1583" w:type="dxa"/>
            <w:vMerge/>
            <w:vAlign w:val="center"/>
            <w:hideMark/>
          </w:tcPr>
          <w:p w14:paraId="146A454A" w14:textId="77777777" w:rsidR="00C116EA" w:rsidRPr="00317E2B" w:rsidRDefault="00C116EA" w:rsidP="006715EA">
            <w:pPr>
              <w:contextualSpacing/>
              <w:rPr>
                <w:color w:val="000000"/>
                <w:sz w:val="20"/>
                <w:szCs w:val="20"/>
              </w:rPr>
            </w:pPr>
          </w:p>
        </w:tc>
        <w:tc>
          <w:tcPr>
            <w:tcW w:w="1771" w:type="dxa"/>
            <w:gridSpan w:val="2"/>
            <w:shd w:val="clear" w:color="auto" w:fill="auto"/>
            <w:vAlign w:val="center"/>
            <w:hideMark/>
          </w:tcPr>
          <w:p w14:paraId="4BF0DCB5" w14:textId="77777777" w:rsidR="00C116EA" w:rsidRPr="00317E2B" w:rsidRDefault="00C116EA" w:rsidP="006715EA">
            <w:pPr>
              <w:contextualSpacing/>
              <w:jc w:val="center"/>
              <w:rPr>
                <w:color w:val="000000"/>
                <w:sz w:val="20"/>
                <w:szCs w:val="20"/>
              </w:rPr>
            </w:pPr>
            <w:r w:rsidRPr="00317E2B">
              <w:rPr>
                <w:color w:val="000000"/>
                <w:sz w:val="20"/>
                <w:szCs w:val="20"/>
              </w:rPr>
              <w:t xml:space="preserve"> -  перспективного поста пожарной охраны  Т1,Т2 = Ду 40, протяженностью 100 м;</w:t>
            </w:r>
          </w:p>
        </w:tc>
        <w:tc>
          <w:tcPr>
            <w:tcW w:w="1541" w:type="dxa"/>
            <w:vMerge/>
            <w:vAlign w:val="center"/>
            <w:hideMark/>
          </w:tcPr>
          <w:p w14:paraId="724FE7C3" w14:textId="77777777" w:rsidR="00C116EA" w:rsidRPr="00317E2B" w:rsidRDefault="00C116EA" w:rsidP="006715EA">
            <w:pPr>
              <w:contextualSpacing/>
              <w:rPr>
                <w:color w:val="000000"/>
                <w:sz w:val="20"/>
                <w:szCs w:val="20"/>
              </w:rPr>
            </w:pPr>
          </w:p>
        </w:tc>
        <w:tc>
          <w:tcPr>
            <w:tcW w:w="1174" w:type="dxa"/>
            <w:gridSpan w:val="2"/>
            <w:vMerge/>
            <w:vAlign w:val="center"/>
            <w:hideMark/>
          </w:tcPr>
          <w:p w14:paraId="7E7B2623" w14:textId="77777777" w:rsidR="00C116EA" w:rsidRPr="00317E2B" w:rsidRDefault="00C116EA" w:rsidP="006715EA">
            <w:pPr>
              <w:contextualSpacing/>
              <w:rPr>
                <w:color w:val="000000"/>
                <w:sz w:val="20"/>
                <w:szCs w:val="20"/>
              </w:rPr>
            </w:pPr>
          </w:p>
        </w:tc>
        <w:tc>
          <w:tcPr>
            <w:tcW w:w="786" w:type="dxa"/>
            <w:gridSpan w:val="2"/>
            <w:vMerge/>
            <w:vAlign w:val="center"/>
            <w:hideMark/>
          </w:tcPr>
          <w:p w14:paraId="5573081F" w14:textId="77777777" w:rsidR="00C116EA" w:rsidRPr="00317E2B" w:rsidRDefault="00C116EA" w:rsidP="006715EA">
            <w:pPr>
              <w:contextualSpacing/>
              <w:rPr>
                <w:color w:val="000000"/>
                <w:sz w:val="20"/>
                <w:szCs w:val="20"/>
              </w:rPr>
            </w:pPr>
          </w:p>
        </w:tc>
        <w:tc>
          <w:tcPr>
            <w:tcW w:w="909" w:type="dxa"/>
            <w:gridSpan w:val="2"/>
            <w:vMerge/>
            <w:vAlign w:val="center"/>
            <w:hideMark/>
          </w:tcPr>
          <w:p w14:paraId="390B6D65" w14:textId="77777777" w:rsidR="00C116EA" w:rsidRPr="00317E2B" w:rsidRDefault="00C116EA" w:rsidP="006715EA">
            <w:pPr>
              <w:contextualSpacing/>
              <w:rPr>
                <w:color w:val="000000"/>
                <w:sz w:val="20"/>
                <w:szCs w:val="20"/>
              </w:rPr>
            </w:pPr>
          </w:p>
        </w:tc>
        <w:tc>
          <w:tcPr>
            <w:tcW w:w="770" w:type="dxa"/>
            <w:gridSpan w:val="2"/>
            <w:vMerge/>
            <w:vAlign w:val="center"/>
            <w:hideMark/>
          </w:tcPr>
          <w:p w14:paraId="06709742" w14:textId="77777777" w:rsidR="00C116EA" w:rsidRPr="00317E2B" w:rsidRDefault="00C116EA" w:rsidP="006715EA">
            <w:pPr>
              <w:contextualSpacing/>
              <w:rPr>
                <w:color w:val="000000"/>
                <w:sz w:val="20"/>
                <w:szCs w:val="20"/>
              </w:rPr>
            </w:pPr>
          </w:p>
        </w:tc>
        <w:tc>
          <w:tcPr>
            <w:tcW w:w="766" w:type="dxa"/>
            <w:gridSpan w:val="2"/>
            <w:vMerge/>
            <w:vAlign w:val="center"/>
            <w:hideMark/>
          </w:tcPr>
          <w:p w14:paraId="2867711B" w14:textId="77777777" w:rsidR="00C116EA" w:rsidRPr="00317E2B" w:rsidRDefault="00C116EA" w:rsidP="006715EA">
            <w:pPr>
              <w:contextualSpacing/>
              <w:rPr>
                <w:color w:val="000000"/>
                <w:sz w:val="20"/>
                <w:szCs w:val="20"/>
              </w:rPr>
            </w:pPr>
          </w:p>
        </w:tc>
        <w:tc>
          <w:tcPr>
            <w:tcW w:w="821" w:type="dxa"/>
            <w:gridSpan w:val="2"/>
            <w:vMerge/>
            <w:vAlign w:val="center"/>
            <w:hideMark/>
          </w:tcPr>
          <w:p w14:paraId="236AE024" w14:textId="77777777" w:rsidR="00C116EA" w:rsidRPr="00317E2B" w:rsidRDefault="00C116EA" w:rsidP="006715EA">
            <w:pPr>
              <w:contextualSpacing/>
              <w:rPr>
                <w:color w:val="000000"/>
                <w:sz w:val="20"/>
                <w:szCs w:val="20"/>
              </w:rPr>
            </w:pPr>
          </w:p>
        </w:tc>
        <w:tc>
          <w:tcPr>
            <w:tcW w:w="843" w:type="dxa"/>
            <w:gridSpan w:val="2"/>
            <w:vMerge/>
            <w:vAlign w:val="center"/>
            <w:hideMark/>
          </w:tcPr>
          <w:p w14:paraId="56259BEB" w14:textId="77777777" w:rsidR="00C116EA" w:rsidRPr="00317E2B" w:rsidRDefault="00C116EA" w:rsidP="006715EA">
            <w:pPr>
              <w:contextualSpacing/>
              <w:rPr>
                <w:color w:val="000000"/>
                <w:sz w:val="20"/>
                <w:szCs w:val="20"/>
              </w:rPr>
            </w:pPr>
          </w:p>
        </w:tc>
        <w:tc>
          <w:tcPr>
            <w:tcW w:w="1521" w:type="dxa"/>
            <w:gridSpan w:val="2"/>
            <w:vMerge/>
            <w:vAlign w:val="center"/>
            <w:hideMark/>
          </w:tcPr>
          <w:p w14:paraId="7BDB7436" w14:textId="77777777" w:rsidR="00C116EA" w:rsidRPr="00317E2B" w:rsidRDefault="00C116EA" w:rsidP="006715EA">
            <w:pPr>
              <w:contextualSpacing/>
              <w:rPr>
                <w:color w:val="000000"/>
                <w:sz w:val="20"/>
                <w:szCs w:val="20"/>
              </w:rPr>
            </w:pPr>
          </w:p>
        </w:tc>
      </w:tr>
      <w:tr w:rsidR="00317E2B" w:rsidRPr="00317E2B" w14:paraId="702EA73D" w14:textId="77777777" w:rsidTr="00317E2B">
        <w:trPr>
          <w:gridAfter w:val="1"/>
          <w:wAfter w:w="25" w:type="dxa"/>
          <w:trHeight w:val="20"/>
        </w:trPr>
        <w:tc>
          <w:tcPr>
            <w:tcW w:w="1511" w:type="dxa"/>
            <w:vMerge/>
            <w:vAlign w:val="center"/>
            <w:hideMark/>
          </w:tcPr>
          <w:p w14:paraId="64D56627" w14:textId="77777777" w:rsidR="00C116EA" w:rsidRPr="00317E2B" w:rsidRDefault="00C116EA" w:rsidP="006715EA">
            <w:pPr>
              <w:contextualSpacing/>
              <w:rPr>
                <w:color w:val="000000"/>
                <w:sz w:val="20"/>
                <w:szCs w:val="20"/>
              </w:rPr>
            </w:pPr>
          </w:p>
        </w:tc>
        <w:tc>
          <w:tcPr>
            <w:tcW w:w="824" w:type="dxa"/>
            <w:vMerge/>
            <w:vAlign w:val="center"/>
            <w:hideMark/>
          </w:tcPr>
          <w:p w14:paraId="69BCD2A9" w14:textId="77777777" w:rsidR="00C116EA" w:rsidRPr="00317E2B" w:rsidRDefault="00C116EA" w:rsidP="006715EA">
            <w:pPr>
              <w:contextualSpacing/>
              <w:rPr>
                <w:color w:val="000000"/>
                <w:sz w:val="20"/>
                <w:szCs w:val="20"/>
              </w:rPr>
            </w:pPr>
          </w:p>
        </w:tc>
        <w:tc>
          <w:tcPr>
            <w:tcW w:w="1583" w:type="dxa"/>
            <w:vMerge/>
            <w:vAlign w:val="center"/>
            <w:hideMark/>
          </w:tcPr>
          <w:p w14:paraId="0BEA9E33" w14:textId="77777777" w:rsidR="00C116EA" w:rsidRPr="00317E2B" w:rsidRDefault="00C116EA" w:rsidP="006715EA">
            <w:pPr>
              <w:contextualSpacing/>
              <w:rPr>
                <w:color w:val="000000"/>
                <w:sz w:val="20"/>
                <w:szCs w:val="20"/>
              </w:rPr>
            </w:pPr>
          </w:p>
        </w:tc>
        <w:tc>
          <w:tcPr>
            <w:tcW w:w="1771" w:type="dxa"/>
            <w:gridSpan w:val="2"/>
            <w:shd w:val="clear" w:color="auto" w:fill="auto"/>
            <w:vAlign w:val="center"/>
            <w:hideMark/>
          </w:tcPr>
          <w:p w14:paraId="42C3C738" w14:textId="77777777" w:rsidR="00C116EA" w:rsidRPr="00317E2B" w:rsidRDefault="00C116EA" w:rsidP="006715EA">
            <w:pPr>
              <w:contextualSpacing/>
              <w:jc w:val="center"/>
              <w:rPr>
                <w:color w:val="000000"/>
                <w:sz w:val="20"/>
                <w:szCs w:val="20"/>
              </w:rPr>
            </w:pPr>
            <w:r w:rsidRPr="00317E2B">
              <w:rPr>
                <w:color w:val="000000"/>
                <w:sz w:val="20"/>
                <w:szCs w:val="20"/>
              </w:rPr>
              <w:t xml:space="preserve"> - ж.д. Первопроходцев 5 - Т1,Т2 = Ду 50 L=15 м, Т3,Т4 = Ду 32/25 L=15; м;</w:t>
            </w:r>
          </w:p>
        </w:tc>
        <w:tc>
          <w:tcPr>
            <w:tcW w:w="1541" w:type="dxa"/>
            <w:vMerge/>
            <w:vAlign w:val="center"/>
            <w:hideMark/>
          </w:tcPr>
          <w:p w14:paraId="6BBE8E20" w14:textId="77777777" w:rsidR="00C116EA" w:rsidRPr="00317E2B" w:rsidRDefault="00C116EA" w:rsidP="006715EA">
            <w:pPr>
              <w:contextualSpacing/>
              <w:rPr>
                <w:color w:val="000000"/>
                <w:sz w:val="20"/>
                <w:szCs w:val="20"/>
              </w:rPr>
            </w:pPr>
          </w:p>
        </w:tc>
        <w:tc>
          <w:tcPr>
            <w:tcW w:w="1174" w:type="dxa"/>
            <w:gridSpan w:val="2"/>
            <w:vMerge/>
            <w:vAlign w:val="center"/>
            <w:hideMark/>
          </w:tcPr>
          <w:p w14:paraId="085F5937" w14:textId="77777777" w:rsidR="00C116EA" w:rsidRPr="00317E2B" w:rsidRDefault="00C116EA" w:rsidP="006715EA">
            <w:pPr>
              <w:contextualSpacing/>
              <w:rPr>
                <w:color w:val="000000"/>
                <w:sz w:val="20"/>
                <w:szCs w:val="20"/>
              </w:rPr>
            </w:pPr>
          </w:p>
        </w:tc>
        <w:tc>
          <w:tcPr>
            <w:tcW w:w="786" w:type="dxa"/>
            <w:gridSpan w:val="2"/>
            <w:vMerge/>
            <w:vAlign w:val="center"/>
            <w:hideMark/>
          </w:tcPr>
          <w:p w14:paraId="4CEE428F" w14:textId="77777777" w:rsidR="00C116EA" w:rsidRPr="00317E2B" w:rsidRDefault="00C116EA" w:rsidP="006715EA">
            <w:pPr>
              <w:contextualSpacing/>
              <w:rPr>
                <w:color w:val="000000"/>
                <w:sz w:val="20"/>
                <w:szCs w:val="20"/>
              </w:rPr>
            </w:pPr>
          </w:p>
        </w:tc>
        <w:tc>
          <w:tcPr>
            <w:tcW w:w="909" w:type="dxa"/>
            <w:gridSpan w:val="2"/>
            <w:vMerge/>
            <w:vAlign w:val="center"/>
            <w:hideMark/>
          </w:tcPr>
          <w:p w14:paraId="6B7C4EE6" w14:textId="77777777" w:rsidR="00C116EA" w:rsidRPr="00317E2B" w:rsidRDefault="00C116EA" w:rsidP="006715EA">
            <w:pPr>
              <w:contextualSpacing/>
              <w:rPr>
                <w:color w:val="000000"/>
                <w:sz w:val="20"/>
                <w:szCs w:val="20"/>
              </w:rPr>
            </w:pPr>
          </w:p>
        </w:tc>
        <w:tc>
          <w:tcPr>
            <w:tcW w:w="770" w:type="dxa"/>
            <w:gridSpan w:val="2"/>
            <w:vMerge/>
            <w:vAlign w:val="center"/>
            <w:hideMark/>
          </w:tcPr>
          <w:p w14:paraId="1AEBBD6D" w14:textId="77777777" w:rsidR="00C116EA" w:rsidRPr="00317E2B" w:rsidRDefault="00C116EA" w:rsidP="006715EA">
            <w:pPr>
              <w:contextualSpacing/>
              <w:rPr>
                <w:color w:val="000000"/>
                <w:sz w:val="20"/>
                <w:szCs w:val="20"/>
              </w:rPr>
            </w:pPr>
          </w:p>
        </w:tc>
        <w:tc>
          <w:tcPr>
            <w:tcW w:w="766" w:type="dxa"/>
            <w:gridSpan w:val="2"/>
            <w:vMerge/>
            <w:vAlign w:val="center"/>
            <w:hideMark/>
          </w:tcPr>
          <w:p w14:paraId="60CEB96A" w14:textId="77777777" w:rsidR="00C116EA" w:rsidRPr="00317E2B" w:rsidRDefault="00C116EA" w:rsidP="006715EA">
            <w:pPr>
              <w:contextualSpacing/>
              <w:rPr>
                <w:color w:val="000000"/>
                <w:sz w:val="20"/>
                <w:szCs w:val="20"/>
              </w:rPr>
            </w:pPr>
          </w:p>
        </w:tc>
        <w:tc>
          <w:tcPr>
            <w:tcW w:w="821" w:type="dxa"/>
            <w:gridSpan w:val="2"/>
            <w:vMerge/>
            <w:vAlign w:val="center"/>
            <w:hideMark/>
          </w:tcPr>
          <w:p w14:paraId="75AC07E6" w14:textId="77777777" w:rsidR="00C116EA" w:rsidRPr="00317E2B" w:rsidRDefault="00C116EA" w:rsidP="006715EA">
            <w:pPr>
              <w:contextualSpacing/>
              <w:rPr>
                <w:color w:val="000000"/>
                <w:sz w:val="20"/>
                <w:szCs w:val="20"/>
              </w:rPr>
            </w:pPr>
          </w:p>
        </w:tc>
        <w:tc>
          <w:tcPr>
            <w:tcW w:w="843" w:type="dxa"/>
            <w:gridSpan w:val="2"/>
            <w:vMerge/>
            <w:vAlign w:val="center"/>
            <w:hideMark/>
          </w:tcPr>
          <w:p w14:paraId="63B7EE13" w14:textId="77777777" w:rsidR="00C116EA" w:rsidRPr="00317E2B" w:rsidRDefault="00C116EA" w:rsidP="006715EA">
            <w:pPr>
              <w:contextualSpacing/>
              <w:rPr>
                <w:color w:val="000000"/>
                <w:sz w:val="20"/>
                <w:szCs w:val="20"/>
              </w:rPr>
            </w:pPr>
          </w:p>
        </w:tc>
        <w:tc>
          <w:tcPr>
            <w:tcW w:w="1521" w:type="dxa"/>
            <w:gridSpan w:val="2"/>
            <w:vMerge/>
            <w:vAlign w:val="center"/>
            <w:hideMark/>
          </w:tcPr>
          <w:p w14:paraId="223541EB" w14:textId="77777777" w:rsidR="00C116EA" w:rsidRPr="00317E2B" w:rsidRDefault="00C116EA" w:rsidP="006715EA">
            <w:pPr>
              <w:contextualSpacing/>
              <w:rPr>
                <w:color w:val="000000"/>
                <w:sz w:val="20"/>
                <w:szCs w:val="20"/>
              </w:rPr>
            </w:pPr>
          </w:p>
        </w:tc>
      </w:tr>
      <w:tr w:rsidR="00317E2B" w:rsidRPr="00317E2B" w14:paraId="46115034" w14:textId="77777777" w:rsidTr="00317E2B">
        <w:trPr>
          <w:gridAfter w:val="1"/>
          <w:wAfter w:w="25" w:type="dxa"/>
          <w:trHeight w:val="20"/>
        </w:trPr>
        <w:tc>
          <w:tcPr>
            <w:tcW w:w="1511" w:type="dxa"/>
            <w:vMerge/>
            <w:vAlign w:val="center"/>
            <w:hideMark/>
          </w:tcPr>
          <w:p w14:paraId="48D2CB51" w14:textId="77777777" w:rsidR="00C116EA" w:rsidRPr="00317E2B" w:rsidRDefault="00C116EA" w:rsidP="006715EA">
            <w:pPr>
              <w:contextualSpacing/>
              <w:rPr>
                <w:color w:val="000000"/>
                <w:sz w:val="20"/>
                <w:szCs w:val="20"/>
              </w:rPr>
            </w:pPr>
          </w:p>
        </w:tc>
        <w:tc>
          <w:tcPr>
            <w:tcW w:w="824" w:type="dxa"/>
            <w:vMerge/>
            <w:vAlign w:val="center"/>
            <w:hideMark/>
          </w:tcPr>
          <w:p w14:paraId="59CEBB84" w14:textId="77777777" w:rsidR="00C116EA" w:rsidRPr="00317E2B" w:rsidRDefault="00C116EA" w:rsidP="006715EA">
            <w:pPr>
              <w:contextualSpacing/>
              <w:rPr>
                <w:color w:val="000000"/>
                <w:sz w:val="20"/>
                <w:szCs w:val="20"/>
              </w:rPr>
            </w:pPr>
          </w:p>
        </w:tc>
        <w:tc>
          <w:tcPr>
            <w:tcW w:w="1583" w:type="dxa"/>
            <w:vMerge/>
            <w:vAlign w:val="center"/>
            <w:hideMark/>
          </w:tcPr>
          <w:p w14:paraId="6AFC8FAA" w14:textId="77777777" w:rsidR="00C116EA" w:rsidRPr="00317E2B" w:rsidRDefault="00C116EA" w:rsidP="006715EA">
            <w:pPr>
              <w:contextualSpacing/>
              <w:rPr>
                <w:color w:val="000000"/>
                <w:sz w:val="20"/>
                <w:szCs w:val="20"/>
              </w:rPr>
            </w:pPr>
          </w:p>
        </w:tc>
        <w:tc>
          <w:tcPr>
            <w:tcW w:w="1771" w:type="dxa"/>
            <w:gridSpan w:val="2"/>
            <w:shd w:val="clear" w:color="auto" w:fill="auto"/>
            <w:vAlign w:val="center"/>
            <w:hideMark/>
          </w:tcPr>
          <w:p w14:paraId="76206F5B" w14:textId="77777777" w:rsidR="00C116EA" w:rsidRPr="00317E2B" w:rsidRDefault="00C116EA" w:rsidP="006715EA">
            <w:pPr>
              <w:contextualSpacing/>
              <w:jc w:val="center"/>
              <w:rPr>
                <w:color w:val="000000"/>
                <w:sz w:val="20"/>
                <w:szCs w:val="20"/>
              </w:rPr>
            </w:pPr>
            <w:r w:rsidRPr="00317E2B">
              <w:rPr>
                <w:color w:val="000000"/>
                <w:sz w:val="20"/>
                <w:szCs w:val="20"/>
              </w:rPr>
              <w:t>- ж.д. Первопроходцев 7 - Т1,Т2 = Ду 50 L=40 м, Т3,Т4 = Ду 32/25 L=40; м;</w:t>
            </w:r>
          </w:p>
        </w:tc>
        <w:tc>
          <w:tcPr>
            <w:tcW w:w="1541" w:type="dxa"/>
            <w:vMerge/>
            <w:vAlign w:val="center"/>
            <w:hideMark/>
          </w:tcPr>
          <w:p w14:paraId="555CE6F9" w14:textId="77777777" w:rsidR="00C116EA" w:rsidRPr="00317E2B" w:rsidRDefault="00C116EA" w:rsidP="006715EA">
            <w:pPr>
              <w:contextualSpacing/>
              <w:rPr>
                <w:color w:val="000000"/>
                <w:sz w:val="20"/>
                <w:szCs w:val="20"/>
              </w:rPr>
            </w:pPr>
          </w:p>
        </w:tc>
        <w:tc>
          <w:tcPr>
            <w:tcW w:w="1174" w:type="dxa"/>
            <w:gridSpan w:val="2"/>
            <w:vMerge/>
            <w:vAlign w:val="center"/>
            <w:hideMark/>
          </w:tcPr>
          <w:p w14:paraId="6815D478" w14:textId="77777777" w:rsidR="00C116EA" w:rsidRPr="00317E2B" w:rsidRDefault="00C116EA" w:rsidP="006715EA">
            <w:pPr>
              <w:contextualSpacing/>
              <w:rPr>
                <w:color w:val="000000"/>
                <w:sz w:val="20"/>
                <w:szCs w:val="20"/>
              </w:rPr>
            </w:pPr>
          </w:p>
        </w:tc>
        <w:tc>
          <w:tcPr>
            <w:tcW w:w="786" w:type="dxa"/>
            <w:gridSpan w:val="2"/>
            <w:vMerge/>
            <w:vAlign w:val="center"/>
            <w:hideMark/>
          </w:tcPr>
          <w:p w14:paraId="2884DCA8" w14:textId="77777777" w:rsidR="00C116EA" w:rsidRPr="00317E2B" w:rsidRDefault="00C116EA" w:rsidP="006715EA">
            <w:pPr>
              <w:contextualSpacing/>
              <w:rPr>
                <w:color w:val="000000"/>
                <w:sz w:val="20"/>
                <w:szCs w:val="20"/>
              </w:rPr>
            </w:pPr>
          </w:p>
        </w:tc>
        <w:tc>
          <w:tcPr>
            <w:tcW w:w="909" w:type="dxa"/>
            <w:gridSpan w:val="2"/>
            <w:vMerge/>
            <w:vAlign w:val="center"/>
            <w:hideMark/>
          </w:tcPr>
          <w:p w14:paraId="0C11E370" w14:textId="77777777" w:rsidR="00C116EA" w:rsidRPr="00317E2B" w:rsidRDefault="00C116EA" w:rsidP="006715EA">
            <w:pPr>
              <w:contextualSpacing/>
              <w:rPr>
                <w:color w:val="000000"/>
                <w:sz w:val="20"/>
                <w:szCs w:val="20"/>
              </w:rPr>
            </w:pPr>
          </w:p>
        </w:tc>
        <w:tc>
          <w:tcPr>
            <w:tcW w:w="770" w:type="dxa"/>
            <w:gridSpan w:val="2"/>
            <w:vMerge/>
            <w:vAlign w:val="center"/>
            <w:hideMark/>
          </w:tcPr>
          <w:p w14:paraId="254F0154" w14:textId="77777777" w:rsidR="00C116EA" w:rsidRPr="00317E2B" w:rsidRDefault="00C116EA" w:rsidP="006715EA">
            <w:pPr>
              <w:contextualSpacing/>
              <w:rPr>
                <w:color w:val="000000"/>
                <w:sz w:val="20"/>
                <w:szCs w:val="20"/>
              </w:rPr>
            </w:pPr>
          </w:p>
        </w:tc>
        <w:tc>
          <w:tcPr>
            <w:tcW w:w="766" w:type="dxa"/>
            <w:gridSpan w:val="2"/>
            <w:vMerge/>
            <w:vAlign w:val="center"/>
            <w:hideMark/>
          </w:tcPr>
          <w:p w14:paraId="62F2AB7C" w14:textId="77777777" w:rsidR="00C116EA" w:rsidRPr="00317E2B" w:rsidRDefault="00C116EA" w:rsidP="006715EA">
            <w:pPr>
              <w:contextualSpacing/>
              <w:rPr>
                <w:color w:val="000000"/>
                <w:sz w:val="20"/>
                <w:szCs w:val="20"/>
              </w:rPr>
            </w:pPr>
          </w:p>
        </w:tc>
        <w:tc>
          <w:tcPr>
            <w:tcW w:w="821" w:type="dxa"/>
            <w:gridSpan w:val="2"/>
            <w:vMerge/>
            <w:vAlign w:val="center"/>
            <w:hideMark/>
          </w:tcPr>
          <w:p w14:paraId="12A9A830" w14:textId="77777777" w:rsidR="00C116EA" w:rsidRPr="00317E2B" w:rsidRDefault="00C116EA" w:rsidP="006715EA">
            <w:pPr>
              <w:contextualSpacing/>
              <w:rPr>
                <w:color w:val="000000"/>
                <w:sz w:val="20"/>
                <w:szCs w:val="20"/>
              </w:rPr>
            </w:pPr>
          </w:p>
        </w:tc>
        <w:tc>
          <w:tcPr>
            <w:tcW w:w="843" w:type="dxa"/>
            <w:gridSpan w:val="2"/>
            <w:vMerge/>
            <w:vAlign w:val="center"/>
            <w:hideMark/>
          </w:tcPr>
          <w:p w14:paraId="11A601BF" w14:textId="77777777" w:rsidR="00C116EA" w:rsidRPr="00317E2B" w:rsidRDefault="00C116EA" w:rsidP="006715EA">
            <w:pPr>
              <w:contextualSpacing/>
              <w:rPr>
                <w:color w:val="000000"/>
                <w:sz w:val="20"/>
                <w:szCs w:val="20"/>
              </w:rPr>
            </w:pPr>
          </w:p>
        </w:tc>
        <w:tc>
          <w:tcPr>
            <w:tcW w:w="1521" w:type="dxa"/>
            <w:gridSpan w:val="2"/>
            <w:vMerge/>
            <w:vAlign w:val="center"/>
            <w:hideMark/>
          </w:tcPr>
          <w:p w14:paraId="289DBABB" w14:textId="77777777" w:rsidR="00C116EA" w:rsidRPr="00317E2B" w:rsidRDefault="00C116EA" w:rsidP="006715EA">
            <w:pPr>
              <w:contextualSpacing/>
              <w:rPr>
                <w:color w:val="000000"/>
                <w:sz w:val="20"/>
                <w:szCs w:val="20"/>
              </w:rPr>
            </w:pPr>
          </w:p>
        </w:tc>
      </w:tr>
      <w:tr w:rsidR="00317E2B" w:rsidRPr="00317E2B" w14:paraId="5CE0D68C" w14:textId="77777777" w:rsidTr="00317E2B">
        <w:trPr>
          <w:gridAfter w:val="1"/>
          <w:wAfter w:w="25" w:type="dxa"/>
          <w:trHeight w:val="20"/>
        </w:trPr>
        <w:tc>
          <w:tcPr>
            <w:tcW w:w="1511" w:type="dxa"/>
            <w:vMerge/>
            <w:vAlign w:val="center"/>
            <w:hideMark/>
          </w:tcPr>
          <w:p w14:paraId="213EC48B" w14:textId="77777777" w:rsidR="00C116EA" w:rsidRPr="00317E2B" w:rsidRDefault="00C116EA" w:rsidP="006715EA">
            <w:pPr>
              <w:contextualSpacing/>
              <w:rPr>
                <w:color w:val="000000"/>
                <w:sz w:val="20"/>
                <w:szCs w:val="20"/>
              </w:rPr>
            </w:pPr>
          </w:p>
        </w:tc>
        <w:tc>
          <w:tcPr>
            <w:tcW w:w="824" w:type="dxa"/>
            <w:vMerge/>
            <w:vAlign w:val="center"/>
            <w:hideMark/>
          </w:tcPr>
          <w:p w14:paraId="0006C052" w14:textId="77777777" w:rsidR="00C116EA" w:rsidRPr="00317E2B" w:rsidRDefault="00C116EA" w:rsidP="006715EA">
            <w:pPr>
              <w:contextualSpacing/>
              <w:rPr>
                <w:color w:val="000000"/>
                <w:sz w:val="20"/>
                <w:szCs w:val="20"/>
              </w:rPr>
            </w:pPr>
          </w:p>
        </w:tc>
        <w:tc>
          <w:tcPr>
            <w:tcW w:w="1583" w:type="dxa"/>
            <w:vMerge/>
            <w:vAlign w:val="center"/>
            <w:hideMark/>
          </w:tcPr>
          <w:p w14:paraId="1E0CC9A1" w14:textId="77777777" w:rsidR="00C116EA" w:rsidRPr="00317E2B" w:rsidRDefault="00C116EA" w:rsidP="006715EA">
            <w:pPr>
              <w:contextualSpacing/>
              <w:rPr>
                <w:color w:val="000000"/>
                <w:sz w:val="20"/>
                <w:szCs w:val="20"/>
              </w:rPr>
            </w:pPr>
          </w:p>
        </w:tc>
        <w:tc>
          <w:tcPr>
            <w:tcW w:w="1771" w:type="dxa"/>
            <w:gridSpan w:val="2"/>
            <w:shd w:val="clear" w:color="auto" w:fill="auto"/>
            <w:vAlign w:val="center"/>
            <w:hideMark/>
          </w:tcPr>
          <w:p w14:paraId="6B9FF609" w14:textId="77777777" w:rsidR="00C116EA" w:rsidRPr="00317E2B" w:rsidRDefault="00C116EA" w:rsidP="006715EA">
            <w:pPr>
              <w:contextualSpacing/>
              <w:jc w:val="center"/>
              <w:rPr>
                <w:color w:val="000000"/>
                <w:sz w:val="20"/>
                <w:szCs w:val="20"/>
              </w:rPr>
            </w:pPr>
            <w:r w:rsidRPr="00317E2B">
              <w:rPr>
                <w:color w:val="000000"/>
                <w:sz w:val="20"/>
                <w:szCs w:val="20"/>
              </w:rPr>
              <w:t xml:space="preserve"> -  перспективного многокв. ж. дома  (51 квар.) - Т1,Т2 = Ду 80 L =40 м, Т3,Т4 = Ду 40/32 L =40м;</w:t>
            </w:r>
          </w:p>
        </w:tc>
        <w:tc>
          <w:tcPr>
            <w:tcW w:w="1541" w:type="dxa"/>
            <w:vMerge/>
            <w:vAlign w:val="center"/>
            <w:hideMark/>
          </w:tcPr>
          <w:p w14:paraId="72AEA8DC" w14:textId="77777777" w:rsidR="00C116EA" w:rsidRPr="00317E2B" w:rsidRDefault="00C116EA" w:rsidP="006715EA">
            <w:pPr>
              <w:contextualSpacing/>
              <w:rPr>
                <w:color w:val="000000"/>
                <w:sz w:val="20"/>
                <w:szCs w:val="20"/>
              </w:rPr>
            </w:pPr>
          </w:p>
        </w:tc>
        <w:tc>
          <w:tcPr>
            <w:tcW w:w="1174" w:type="dxa"/>
            <w:gridSpan w:val="2"/>
            <w:vMerge/>
            <w:vAlign w:val="center"/>
            <w:hideMark/>
          </w:tcPr>
          <w:p w14:paraId="3190E7D9" w14:textId="77777777" w:rsidR="00C116EA" w:rsidRPr="00317E2B" w:rsidRDefault="00C116EA" w:rsidP="006715EA">
            <w:pPr>
              <w:contextualSpacing/>
              <w:rPr>
                <w:color w:val="000000"/>
                <w:sz w:val="20"/>
                <w:szCs w:val="20"/>
              </w:rPr>
            </w:pPr>
          </w:p>
        </w:tc>
        <w:tc>
          <w:tcPr>
            <w:tcW w:w="786" w:type="dxa"/>
            <w:gridSpan w:val="2"/>
            <w:vMerge/>
            <w:vAlign w:val="center"/>
            <w:hideMark/>
          </w:tcPr>
          <w:p w14:paraId="1F1B4747" w14:textId="77777777" w:rsidR="00C116EA" w:rsidRPr="00317E2B" w:rsidRDefault="00C116EA" w:rsidP="006715EA">
            <w:pPr>
              <w:contextualSpacing/>
              <w:rPr>
                <w:color w:val="000000"/>
                <w:sz w:val="20"/>
                <w:szCs w:val="20"/>
              </w:rPr>
            </w:pPr>
          </w:p>
        </w:tc>
        <w:tc>
          <w:tcPr>
            <w:tcW w:w="909" w:type="dxa"/>
            <w:gridSpan w:val="2"/>
            <w:vMerge/>
            <w:vAlign w:val="center"/>
            <w:hideMark/>
          </w:tcPr>
          <w:p w14:paraId="748A214B" w14:textId="77777777" w:rsidR="00C116EA" w:rsidRPr="00317E2B" w:rsidRDefault="00C116EA" w:rsidP="006715EA">
            <w:pPr>
              <w:contextualSpacing/>
              <w:rPr>
                <w:color w:val="000000"/>
                <w:sz w:val="20"/>
                <w:szCs w:val="20"/>
              </w:rPr>
            </w:pPr>
          </w:p>
        </w:tc>
        <w:tc>
          <w:tcPr>
            <w:tcW w:w="770" w:type="dxa"/>
            <w:gridSpan w:val="2"/>
            <w:vMerge/>
            <w:vAlign w:val="center"/>
            <w:hideMark/>
          </w:tcPr>
          <w:p w14:paraId="722C246B" w14:textId="77777777" w:rsidR="00C116EA" w:rsidRPr="00317E2B" w:rsidRDefault="00C116EA" w:rsidP="006715EA">
            <w:pPr>
              <w:contextualSpacing/>
              <w:rPr>
                <w:color w:val="000000"/>
                <w:sz w:val="20"/>
                <w:szCs w:val="20"/>
              </w:rPr>
            </w:pPr>
          </w:p>
        </w:tc>
        <w:tc>
          <w:tcPr>
            <w:tcW w:w="766" w:type="dxa"/>
            <w:gridSpan w:val="2"/>
            <w:vMerge/>
            <w:vAlign w:val="center"/>
            <w:hideMark/>
          </w:tcPr>
          <w:p w14:paraId="227E058C" w14:textId="77777777" w:rsidR="00C116EA" w:rsidRPr="00317E2B" w:rsidRDefault="00C116EA" w:rsidP="006715EA">
            <w:pPr>
              <w:contextualSpacing/>
              <w:rPr>
                <w:color w:val="000000"/>
                <w:sz w:val="20"/>
                <w:szCs w:val="20"/>
              </w:rPr>
            </w:pPr>
          </w:p>
        </w:tc>
        <w:tc>
          <w:tcPr>
            <w:tcW w:w="821" w:type="dxa"/>
            <w:gridSpan w:val="2"/>
            <w:vMerge/>
            <w:vAlign w:val="center"/>
            <w:hideMark/>
          </w:tcPr>
          <w:p w14:paraId="57A79C42" w14:textId="77777777" w:rsidR="00C116EA" w:rsidRPr="00317E2B" w:rsidRDefault="00C116EA" w:rsidP="006715EA">
            <w:pPr>
              <w:contextualSpacing/>
              <w:rPr>
                <w:color w:val="000000"/>
                <w:sz w:val="20"/>
                <w:szCs w:val="20"/>
              </w:rPr>
            </w:pPr>
          </w:p>
        </w:tc>
        <w:tc>
          <w:tcPr>
            <w:tcW w:w="843" w:type="dxa"/>
            <w:gridSpan w:val="2"/>
            <w:vMerge/>
            <w:vAlign w:val="center"/>
            <w:hideMark/>
          </w:tcPr>
          <w:p w14:paraId="542265FE" w14:textId="77777777" w:rsidR="00C116EA" w:rsidRPr="00317E2B" w:rsidRDefault="00C116EA" w:rsidP="006715EA">
            <w:pPr>
              <w:contextualSpacing/>
              <w:rPr>
                <w:color w:val="000000"/>
                <w:sz w:val="20"/>
                <w:szCs w:val="20"/>
              </w:rPr>
            </w:pPr>
          </w:p>
        </w:tc>
        <w:tc>
          <w:tcPr>
            <w:tcW w:w="1521" w:type="dxa"/>
            <w:gridSpan w:val="2"/>
            <w:vMerge/>
            <w:vAlign w:val="center"/>
            <w:hideMark/>
          </w:tcPr>
          <w:p w14:paraId="46AFAF31" w14:textId="77777777" w:rsidR="00C116EA" w:rsidRPr="00317E2B" w:rsidRDefault="00C116EA" w:rsidP="006715EA">
            <w:pPr>
              <w:contextualSpacing/>
              <w:rPr>
                <w:color w:val="000000"/>
                <w:sz w:val="20"/>
                <w:szCs w:val="20"/>
              </w:rPr>
            </w:pPr>
          </w:p>
        </w:tc>
      </w:tr>
      <w:tr w:rsidR="00317E2B" w:rsidRPr="00317E2B" w14:paraId="78581510" w14:textId="77777777" w:rsidTr="00317E2B">
        <w:trPr>
          <w:gridAfter w:val="1"/>
          <w:wAfter w:w="25" w:type="dxa"/>
          <w:trHeight w:val="20"/>
        </w:trPr>
        <w:tc>
          <w:tcPr>
            <w:tcW w:w="1511" w:type="dxa"/>
            <w:vMerge/>
            <w:vAlign w:val="center"/>
            <w:hideMark/>
          </w:tcPr>
          <w:p w14:paraId="38939A58" w14:textId="77777777" w:rsidR="00C116EA" w:rsidRPr="00317E2B" w:rsidRDefault="00C116EA" w:rsidP="006715EA">
            <w:pPr>
              <w:contextualSpacing/>
              <w:rPr>
                <w:color w:val="000000"/>
                <w:sz w:val="20"/>
                <w:szCs w:val="20"/>
              </w:rPr>
            </w:pPr>
          </w:p>
        </w:tc>
        <w:tc>
          <w:tcPr>
            <w:tcW w:w="824" w:type="dxa"/>
            <w:vMerge/>
            <w:vAlign w:val="center"/>
            <w:hideMark/>
          </w:tcPr>
          <w:p w14:paraId="1194E183" w14:textId="77777777" w:rsidR="00C116EA" w:rsidRPr="00317E2B" w:rsidRDefault="00C116EA" w:rsidP="006715EA">
            <w:pPr>
              <w:contextualSpacing/>
              <w:rPr>
                <w:color w:val="000000"/>
                <w:sz w:val="20"/>
                <w:szCs w:val="20"/>
              </w:rPr>
            </w:pPr>
          </w:p>
        </w:tc>
        <w:tc>
          <w:tcPr>
            <w:tcW w:w="1583" w:type="dxa"/>
            <w:vMerge/>
            <w:vAlign w:val="center"/>
            <w:hideMark/>
          </w:tcPr>
          <w:p w14:paraId="179C1344" w14:textId="77777777" w:rsidR="00C116EA" w:rsidRPr="00317E2B" w:rsidRDefault="00C116EA" w:rsidP="006715EA">
            <w:pPr>
              <w:contextualSpacing/>
              <w:rPr>
                <w:color w:val="000000"/>
                <w:sz w:val="20"/>
                <w:szCs w:val="20"/>
              </w:rPr>
            </w:pPr>
          </w:p>
        </w:tc>
        <w:tc>
          <w:tcPr>
            <w:tcW w:w="1771" w:type="dxa"/>
            <w:gridSpan w:val="2"/>
            <w:shd w:val="clear" w:color="auto" w:fill="auto"/>
            <w:vAlign w:val="center"/>
            <w:hideMark/>
          </w:tcPr>
          <w:p w14:paraId="599BE5C7" w14:textId="77777777" w:rsidR="00C116EA" w:rsidRPr="00317E2B" w:rsidRDefault="00C116EA" w:rsidP="006715EA">
            <w:pPr>
              <w:contextualSpacing/>
              <w:jc w:val="center"/>
              <w:rPr>
                <w:color w:val="000000"/>
                <w:sz w:val="20"/>
                <w:szCs w:val="20"/>
              </w:rPr>
            </w:pPr>
            <w:r w:rsidRPr="00317E2B">
              <w:rPr>
                <w:color w:val="000000"/>
                <w:sz w:val="20"/>
                <w:szCs w:val="20"/>
              </w:rPr>
              <w:t xml:space="preserve"> - вахтового общежития Т1,Т2 = Ду 70 L =80 м;</w:t>
            </w:r>
          </w:p>
        </w:tc>
        <w:tc>
          <w:tcPr>
            <w:tcW w:w="1541" w:type="dxa"/>
            <w:vMerge/>
            <w:vAlign w:val="center"/>
            <w:hideMark/>
          </w:tcPr>
          <w:p w14:paraId="4CCAE779" w14:textId="77777777" w:rsidR="00C116EA" w:rsidRPr="00317E2B" w:rsidRDefault="00C116EA" w:rsidP="006715EA">
            <w:pPr>
              <w:contextualSpacing/>
              <w:rPr>
                <w:color w:val="000000"/>
                <w:sz w:val="20"/>
                <w:szCs w:val="20"/>
              </w:rPr>
            </w:pPr>
          </w:p>
        </w:tc>
        <w:tc>
          <w:tcPr>
            <w:tcW w:w="1174" w:type="dxa"/>
            <w:gridSpan w:val="2"/>
            <w:vMerge/>
            <w:vAlign w:val="center"/>
            <w:hideMark/>
          </w:tcPr>
          <w:p w14:paraId="1F1EE12E" w14:textId="77777777" w:rsidR="00C116EA" w:rsidRPr="00317E2B" w:rsidRDefault="00C116EA" w:rsidP="006715EA">
            <w:pPr>
              <w:contextualSpacing/>
              <w:rPr>
                <w:color w:val="000000"/>
                <w:sz w:val="20"/>
                <w:szCs w:val="20"/>
              </w:rPr>
            </w:pPr>
          </w:p>
        </w:tc>
        <w:tc>
          <w:tcPr>
            <w:tcW w:w="786" w:type="dxa"/>
            <w:gridSpan w:val="2"/>
            <w:vMerge/>
            <w:vAlign w:val="center"/>
            <w:hideMark/>
          </w:tcPr>
          <w:p w14:paraId="7EB15B7A" w14:textId="77777777" w:rsidR="00C116EA" w:rsidRPr="00317E2B" w:rsidRDefault="00C116EA" w:rsidP="006715EA">
            <w:pPr>
              <w:contextualSpacing/>
              <w:rPr>
                <w:color w:val="000000"/>
                <w:sz w:val="20"/>
                <w:szCs w:val="20"/>
              </w:rPr>
            </w:pPr>
          </w:p>
        </w:tc>
        <w:tc>
          <w:tcPr>
            <w:tcW w:w="909" w:type="dxa"/>
            <w:gridSpan w:val="2"/>
            <w:vMerge/>
            <w:vAlign w:val="center"/>
            <w:hideMark/>
          </w:tcPr>
          <w:p w14:paraId="750F593E" w14:textId="77777777" w:rsidR="00C116EA" w:rsidRPr="00317E2B" w:rsidRDefault="00C116EA" w:rsidP="006715EA">
            <w:pPr>
              <w:contextualSpacing/>
              <w:rPr>
                <w:color w:val="000000"/>
                <w:sz w:val="20"/>
                <w:szCs w:val="20"/>
              </w:rPr>
            </w:pPr>
          </w:p>
        </w:tc>
        <w:tc>
          <w:tcPr>
            <w:tcW w:w="770" w:type="dxa"/>
            <w:gridSpan w:val="2"/>
            <w:vMerge/>
            <w:vAlign w:val="center"/>
            <w:hideMark/>
          </w:tcPr>
          <w:p w14:paraId="68DF9E86" w14:textId="77777777" w:rsidR="00C116EA" w:rsidRPr="00317E2B" w:rsidRDefault="00C116EA" w:rsidP="006715EA">
            <w:pPr>
              <w:contextualSpacing/>
              <w:rPr>
                <w:color w:val="000000"/>
                <w:sz w:val="20"/>
                <w:szCs w:val="20"/>
              </w:rPr>
            </w:pPr>
          </w:p>
        </w:tc>
        <w:tc>
          <w:tcPr>
            <w:tcW w:w="766" w:type="dxa"/>
            <w:gridSpan w:val="2"/>
            <w:vMerge/>
            <w:vAlign w:val="center"/>
            <w:hideMark/>
          </w:tcPr>
          <w:p w14:paraId="65D17662" w14:textId="77777777" w:rsidR="00C116EA" w:rsidRPr="00317E2B" w:rsidRDefault="00C116EA" w:rsidP="006715EA">
            <w:pPr>
              <w:contextualSpacing/>
              <w:rPr>
                <w:color w:val="000000"/>
                <w:sz w:val="20"/>
                <w:szCs w:val="20"/>
              </w:rPr>
            </w:pPr>
          </w:p>
        </w:tc>
        <w:tc>
          <w:tcPr>
            <w:tcW w:w="821" w:type="dxa"/>
            <w:gridSpan w:val="2"/>
            <w:vMerge/>
            <w:vAlign w:val="center"/>
            <w:hideMark/>
          </w:tcPr>
          <w:p w14:paraId="2FB78989" w14:textId="77777777" w:rsidR="00C116EA" w:rsidRPr="00317E2B" w:rsidRDefault="00C116EA" w:rsidP="006715EA">
            <w:pPr>
              <w:contextualSpacing/>
              <w:rPr>
                <w:color w:val="000000"/>
                <w:sz w:val="20"/>
                <w:szCs w:val="20"/>
              </w:rPr>
            </w:pPr>
          </w:p>
        </w:tc>
        <w:tc>
          <w:tcPr>
            <w:tcW w:w="843" w:type="dxa"/>
            <w:gridSpan w:val="2"/>
            <w:vMerge/>
            <w:vAlign w:val="center"/>
            <w:hideMark/>
          </w:tcPr>
          <w:p w14:paraId="2F2410E1" w14:textId="77777777" w:rsidR="00C116EA" w:rsidRPr="00317E2B" w:rsidRDefault="00C116EA" w:rsidP="006715EA">
            <w:pPr>
              <w:contextualSpacing/>
              <w:rPr>
                <w:color w:val="000000"/>
                <w:sz w:val="20"/>
                <w:szCs w:val="20"/>
              </w:rPr>
            </w:pPr>
          </w:p>
        </w:tc>
        <w:tc>
          <w:tcPr>
            <w:tcW w:w="1521" w:type="dxa"/>
            <w:gridSpan w:val="2"/>
            <w:vMerge/>
            <w:vAlign w:val="center"/>
            <w:hideMark/>
          </w:tcPr>
          <w:p w14:paraId="15A865DA" w14:textId="77777777" w:rsidR="00C116EA" w:rsidRPr="00317E2B" w:rsidRDefault="00C116EA" w:rsidP="006715EA">
            <w:pPr>
              <w:contextualSpacing/>
              <w:rPr>
                <w:color w:val="000000"/>
                <w:sz w:val="20"/>
                <w:szCs w:val="20"/>
              </w:rPr>
            </w:pPr>
          </w:p>
        </w:tc>
      </w:tr>
      <w:tr w:rsidR="00317E2B" w:rsidRPr="00317E2B" w14:paraId="6E4921B3" w14:textId="77777777" w:rsidTr="00317E2B">
        <w:trPr>
          <w:gridAfter w:val="1"/>
          <w:wAfter w:w="25" w:type="dxa"/>
          <w:trHeight w:val="20"/>
        </w:trPr>
        <w:tc>
          <w:tcPr>
            <w:tcW w:w="1511" w:type="dxa"/>
            <w:vMerge/>
            <w:vAlign w:val="center"/>
            <w:hideMark/>
          </w:tcPr>
          <w:p w14:paraId="662D01D8" w14:textId="77777777" w:rsidR="00C116EA" w:rsidRPr="00317E2B" w:rsidRDefault="00C116EA" w:rsidP="006715EA">
            <w:pPr>
              <w:contextualSpacing/>
              <w:rPr>
                <w:color w:val="000000"/>
                <w:sz w:val="20"/>
                <w:szCs w:val="20"/>
              </w:rPr>
            </w:pPr>
          </w:p>
        </w:tc>
        <w:tc>
          <w:tcPr>
            <w:tcW w:w="824" w:type="dxa"/>
            <w:vMerge/>
            <w:vAlign w:val="center"/>
            <w:hideMark/>
          </w:tcPr>
          <w:p w14:paraId="67AC9F32" w14:textId="77777777" w:rsidR="00C116EA" w:rsidRPr="00317E2B" w:rsidRDefault="00C116EA" w:rsidP="006715EA">
            <w:pPr>
              <w:contextualSpacing/>
              <w:rPr>
                <w:color w:val="000000"/>
                <w:sz w:val="20"/>
                <w:szCs w:val="20"/>
              </w:rPr>
            </w:pPr>
          </w:p>
        </w:tc>
        <w:tc>
          <w:tcPr>
            <w:tcW w:w="1583" w:type="dxa"/>
            <w:vMerge/>
            <w:vAlign w:val="center"/>
            <w:hideMark/>
          </w:tcPr>
          <w:p w14:paraId="6464384C" w14:textId="77777777" w:rsidR="00C116EA" w:rsidRPr="00317E2B" w:rsidRDefault="00C116EA" w:rsidP="006715EA">
            <w:pPr>
              <w:contextualSpacing/>
              <w:rPr>
                <w:color w:val="000000"/>
                <w:sz w:val="20"/>
                <w:szCs w:val="20"/>
              </w:rPr>
            </w:pPr>
          </w:p>
        </w:tc>
        <w:tc>
          <w:tcPr>
            <w:tcW w:w="1771" w:type="dxa"/>
            <w:gridSpan w:val="2"/>
            <w:shd w:val="clear" w:color="auto" w:fill="auto"/>
            <w:vAlign w:val="center"/>
            <w:hideMark/>
          </w:tcPr>
          <w:p w14:paraId="73D0B477" w14:textId="77777777" w:rsidR="00C116EA" w:rsidRPr="00317E2B" w:rsidRDefault="00C116EA" w:rsidP="006715EA">
            <w:pPr>
              <w:contextualSpacing/>
              <w:jc w:val="center"/>
              <w:rPr>
                <w:color w:val="000000"/>
                <w:sz w:val="20"/>
                <w:szCs w:val="20"/>
              </w:rPr>
            </w:pPr>
            <w:r w:rsidRPr="00317E2B">
              <w:rPr>
                <w:color w:val="000000"/>
                <w:sz w:val="20"/>
                <w:szCs w:val="20"/>
              </w:rPr>
              <w:t xml:space="preserve"> - басейна - Т1,Т2 = Ду 80 L =60 м, Т3,Т4 = Ду 50/32 L =60 м;;</w:t>
            </w:r>
          </w:p>
        </w:tc>
        <w:tc>
          <w:tcPr>
            <w:tcW w:w="1541" w:type="dxa"/>
            <w:vMerge/>
            <w:vAlign w:val="center"/>
            <w:hideMark/>
          </w:tcPr>
          <w:p w14:paraId="28A838E9" w14:textId="77777777" w:rsidR="00C116EA" w:rsidRPr="00317E2B" w:rsidRDefault="00C116EA" w:rsidP="006715EA">
            <w:pPr>
              <w:contextualSpacing/>
              <w:rPr>
                <w:color w:val="000000"/>
                <w:sz w:val="20"/>
                <w:szCs w:val="20"/>
              </w:rPr>
            </w:pPr>
          </w:p>
        </w:tc>
        <w:tc>
          <w:tcPr>
            <w:tcW w:w="1174" w:type="dxa"/>
            <w:gridSpan w:val="2"/>
            <w:vMerge/>
            <w:vAlign w:val="center"/>
            <w:hideMark/>
          </w:tcPr>
          <w:p w14:paraId="589C09E6" w14:textId="77777777" w:rsidR="00C116EA" w:rsidRPr="00317E2B" w:rsidRDefault="00C116EA" w:rsidP="006715EA">
            <w:pPr>
              <w:contextualSpacing/>
              <w:rPr>
                <w:color w:val="000000"/>
                <w:sz w:val="20"/>
                <w:szCs w:val="20"/>
              </w:rPr>
            </w:pPr>
          </w:p>
        </w:tc>
        <w:tc>
          <w:tcPr>
            <w:tcW w:w="786" w:type="dxa"/>
            <w:gridSpan w:val="2"/>
            <w:vMerge/>
            <w:vAlign w:val="center"/>
            <w:hideMark/>
          </w:tcPr>
          <w:p w14:paraId="7534B2CA" w14:textId="77777777" w:rsidR="00C116EA" w:rsidRPr="00317E2B" w:rsidRDefault="00C116EA" w:rsidP="006715EA">
            <w:pPr>
              <w:contextualSpacing/>
              <w:rPr>
                <w:color w:val="000000"/>
                <w:sz w:val="20"/>
                <w:szCs w:val="20"/>
              </w:rPr>
            </w:pPr>
          </w:p>
        </w:tc>
        <w:tc>
          <w:tcPr>
            <w:tcW w:w="909" w:type="dxa"/>
            <w:gridSpan w:val="2"/>
            <w:vMerge/>
            <w:vAlign w:val="center"/>
            <w:hideMark/>
          </w:tcPr>
          <w:p w14:paraId="01BBE15A" w14:textId="77777777" w:rsidR="00C116EA" w:rsidRPr="00317E2B" w:rsidRDefault="00C116EA" w:rsidP="006715EA">
            <w:pPr>
              <w:contextualSpacing/>
              <w:rPr>
                <w:color w:val="000000"/>
                <w:sz w:val="20"/>
                <w:szCs w:val="20"/>
              </w:rPr>
            </w:pPr>
          </w:p>
        </w:tc>
        <w:tc>
          <w:tcPr>
            <w:tcW w:w="770" w:type="dxa"/>
            <w:gridSpan w:val="2"/>
            <w:vMerge/>
            <w:vAlign w:val="center"/>
            <w:hideMark/>
          </w:tcPr>
          <w:p w14:paraId="1FC0F7D0" w14:textId="77777777" w:rsidR="00C116EA" w:rsidRPr="00317E2B" w:rsidRDefault="00C116EA" w:rsidP="006715EA">
            <w:pPr>
              <w:contextualSpacing/>
              <w:rPr>
                <w:color w:val="000000"/>
                <w:sz w:val="20"/>
                <w:szCs w:val="20"/>
              </w:rPr>
            </w:pPr>
          </w:p>
        </w:tc>
        <w:tc>
          <w:tcPr>
            <w:tcW w:w="766" w:type="dxa"/>
            <w:gridSpan w:val="2"/>
            <w:vMerge/>
            <w:vAlign w:val="center"/>
            <w:hideMark/>
          </w:tcPr>
          <w:p w14:paraId="48EFB04B" w14:textId="77777777" w:rsidR="00C116EA" w:rsidRPr="00317E2B" w:rsidRDefault="00C116EA" w:rsidP="006715EA">
            <w:pPr>
              <w:contextualSpacing/>
              <w:rPr>
                <w:color w:val="000000"/>
                <w:sz w:val="20"/>
                <w:szCs w:val="20"/>
              </w:rPr>
            </w:pPr>
          </w:p>
        </w:tc>
        <w:tc>
          <w:tcPr>
            <w:tcW w:w="821" w:type="dxa"/>
            <w:gridSpan w:val="2"/>
            <w:vMerge/>
            <w:vAlign w:val="center"/>
            <w:hideMark/>
          </w:tcPr>
          <w:p w14:paraId="2E4B13E6" w14:textId="77777777" w:rsidR="00C116EA" w:rsidRPr="00317E2B" w:rsidRDefault="00C116EA" w:rsidP="006715EA">
            <w:pPr>
              <w:contextualSpacing/>
              <w:rPr>
                <w:color w:val="000000"/>
                <w:sz w:val="20"/>
                <w:szCs w:val="20"/>
              </w:rPr>
            </w:pPr>
          </w:p>
        </w:tc>
        <w:tc>
          <w:tcPr>
            <w:tcW w:w="843" w:type="dxa"/>
            <w:gridSpan w:val="2"/>
            <w:vMerge/>
            <w:vAlign w:val="center"/>
            <w:hideMark/>
          </w:tcPr>
          <w:p w14:paraId="1147328D" w14:textId="77777777" w:rsidR="00C116EA" w:rsidRPr="00317E2B" w:rsidRDefault="00C116EA" w:rsidP="006715EA">
            <w:pPr>
              <w:contextualSpacing/>
              <w:rPr>
                <w:color w:val="000000"/>
                <w:sz w:val="20"/>
                <w:szCs w:val="20"/>
              </w:rPr>
            </w:pPr>
          </w:p>
        </w:tc>
        <w:tc>
          <w:tcPr>
            <w:tcW w:w="1521" w:type="dxa"/>
            <w:gridSpan w:val="2"/>
            <w:vMerge/>
            <w:vAlign w:val="center"/>
            <w:hideMark/>
          </w:tcPr>
          <w:p w14:paraId="736B1673" w14:textId="77777777" w:rsidR="00C116EA" w:rsidRPr="00317E2B" w:rsidRDefault="00C116EA" w:rsidP="006715EA">
            <w:pPr>
              <w:contextualSpacing/>
              <w:rPr>
                <w:color w:val="000000"/>
                <w:sz w:val="20"/>
                <w:szCs w:val="20"/>
              </w:rPr>
            </w:pPr>
          </w:p>
        </w:tc>
      </w:tr>
      <w:tr w:rsidR="00317E2B" w:rsidRPr="00317E2B" w14:paraId="6C7D6D7C" w14:textId="77777777" w:rsidTr="00317E2B">
        <w:trPr>
          <w:gridAfter w:val="1"/>
          <w:wAfter w:w="25" w:type="dxa"/>
          <w:trHeight w:val="20"/>
        </w:trPr>
        <w:tc>
          <w:tcPr>
            <w:tcW w:w="1511" w:type="dxa"/>
            <w:vMerge/>
            <w:vAlign w:val="center"/>
            <w:hideMark/>
          </w:tcPr>
          <w:p w14:paraId="069ECDD6" w14:textId="77777777" w:rsidR="00C116EA" w:rsidRPr="00317E2B" w:rsidRDefault="00C116EA" w:rsidP="006715EA">
            <w:pPr>
              <w:contextualSpacing/>
              <w:rPr>
                <w:color w:val="000000"/>
                <w:sz w:val="20"/>
                <w:szCs w:val="20"/>
              </w:rPr>
            </w:pPr>
          </w:p>
        </w:tc>
        <w:tc>
          <w:tcPr>
            <w:tcW w:w="824" w:type="dxa"/>
            <w:vMerge/>
            <w:vAlign w:val="center"/>
            <w:hideMark/>
          </w:tcPr>
          <w:p w14:paraId="154B3D52" w14:textId="77777777" w:rsidR="00C116EA" w:rsidRPr="00317E2B" w:rsidRDefault="00C116EA" w:rsidP="006715EA">
            <w:pPr>
              <w:contextualSpacing/>
              <w:rPr>
                <w:color w:val="000000"/>
                <w:sz w:val="20"/>
                <w:szCs w:val="20"/>
              </w:rPr>
            </w:pPr>
          </w:p>
        </w:tc>
        <w:tc>
          <w:tcPr>
            <w:tcW w:w="1583" w:type="dxa"/>
            <w:vMerge/>
            <w:vAlign w:val="center"/>
            <w:hideMark/>
          </w:tcPr>
          <w:p w14:paraId="027C3D92" w14:textId="77777777" w:rsidR="00C116EA" w:rsidRPr="00317E2B" w:rsidRDefault="00C116EA" w:rsidP="006715EA">
            <w:pPr>
              <w:contextualSpacing/>
              <w:rPr>
                <w:color w:val="000000"/>
                <w:sz w:val="20"/>
                <w:szCs w:val="20"/>
              </w:rPr>
            </w:pPr>
          </w:p>
        </w:tc>
        <w:tc>
          <w:tcPr>
            <w:tcW w:w="1771" w:type="dxa"/>
            <w:gridSpan w:val="2"/>
            <w:shd w:val="clear" w:color="auto" w:fill="auto"/>
            <w:vAlign w:val="center"/>
            <w:hideMark/>
          </w:tcPr>
          <w:p w14:paraId="7352C827" w14:textId="77777777" w:rsidR="00C116EA" w:rsidRPr="00317E2B" w:rsidRDefault="00C116EA" w:rsidP="006715EA">
            <w:pPr>
              <w:contextualSpacing/>
              <w:jc w:val="center"/>
              <w:rPr>
                <w:color w:val="000000"/>
                <w:sz w:val="20"/>
                <w:szCs w:val="20"/>
              </w:rPr>
            </w:pPr>
            <w:r w:rsidRPr="00317E2B">
              <w:rPr>
                <w:color w:val="000000"/>
                <w:sz w:val="20"/>
                <w:szCs w:val="20"/>
              </w:rPr>
              <w:t xml:space="preserve"> - церкви - Т1,Т2 = Ду 40 L =50 м.</w:t>
            </w:r>
          </w:p>
        </w:tc>
        <w:tc>
          <w:tcPr>
            <w:tcW w:w="1541" w:type="dxa"/>
            <w:vMerge/>
            <w:vAlign w:val="center"/>
            <w:hideMark/>
          </w:tcPr>
          <w:p w14:paraId="49D57043" w14:textId="77777777" w:rsidR="00C116EA" w:rsidRPr="00317E2B" w:rsidRDefault="00C116EA" w:rsidP="006715EA">
            <w:pPr>
              <w:contextualSpacing/>
              <w:rPr>
                <w:color w:val="000000"/>
                <w:sz w:val="20"/>
                <w:szCs w:val="20"/>
              </w:rPr>
            </w:pPr>
          </w:p>
        </w:tc>
        <w:tc>
          <w:tcPr>
            <w:tcW w:w="1174" w:type="dxa"/>
            <w:gridSpan w:val="2"/>
            <w:vMerge/>
            <w:vAlign w:val="center"/>
            <w:hideMark/>
          </w:tcPr>
          <w:p w14:paraId="1C40A112" w14:textId="77777777" w:rsidR="00C116EA" w:rsidRPr="00317E2B" w:rsidRDefault="00C116EA" w:rsidP="006715EA">
            <w:pPr>
              <w:contextualSpacing/>
              <w:rPr>
                <w:color w:val="000000"/>
                <w:sz w:val="20"/>
                <w:szCs w:val="20"/>
              </w:rPr>
            </w:pPr>
          </w:p>
        </w:tc>
        <w:tc>
          <w:tcPr>
            <w:tcW w:w="786" w:type="dxa"/>
            <w:gridSpan w:val="2"/>
            <w:vMerge/>
            <w:vAlign w:val="center"/>
            <w:hideMark/>
          </w:tcPr>
          <w:p w14:paraId="766FE423" w14:textId="77777777" w:rsidR="00C116EA" w:rsidRPr="00317E2B" w:rsidRDefault="00C116EA" w:rsidP="006715EA">
            <w:pPr>
              <w:contextualSpacing/>
              <w:rPr>
                <w:color w:val="000000"/>
                <w:sz w:val="20"/>
                <w:szCs w:val="20"/>
              </w:rPr>
            </w:pPr>
          </w:p>
        </w:tc>
        <w:tc>
          <w:tcPr>
            <w:tcW w:w="909" w:type="dxa"/>
            <w:gridSpan w:val="2"/>
            <w:vMerge/>
            <w:vAlign w:val="center"/>
            <w:hideMark/>
          </w:tcPr>
          <w:p w14:paraId="3D900030" w14:textId="77777777" w:rsidR="00C116EA" w:rsidRPr="00317E2B" w:rsidRDefault="00C116EA" w:rsidP="006715EA">
            <w:pPr>
              <w:contextualSpacing/>
              <w:rPr>
                <w:color w:val="000000"/>
                <w:sz w:val="20"/>
                <w:szCs w:val="20"/>
              </w:rPr>
            </w:pPr>
          </w:p>
        </w:tc>
        <w:tc>
          <w:tcPr>
            <w:tcW w:w="770" w:type="dxa"/>
            <w:gridSpan w:val="2"/>
            <w:vMerge/>
            <w:vAlign w:val="center"/>
            <w:hideMark/>
          </w:tcPr>
          <w:p w14:paraId="5863F373" w14:textId="77777777" w:rsidR="00C116EA" w:rsidRPr="00317E2B" w:rsidRDefault="00C116EA" w:rsidP="006715EA">
            <w:pPr>
              <w:contextualSpacing/>
              <w:rPr>
                <w:color w:val="000000"/>
                <w:sz w:val="20"/>
                <w:szCs w:val="20"/>
              </w:rPr>
            </w:pPr>
          </w:p>
        </w:tc>
        <w:tc>
          <w:tcPr>
            <w:tcW w:w="766" w:type="dxa"/>
            <w:gridSpan w:val="2"/>
            <w:vMerge/>
            <w:vAlign w:val="center"/>
            <w:hideMark/>
          </w:tcPr>
          <w:p w14:paraId="0D7F5D98" w14:textId="77777777" w:rsidR="00C116EA" w:rsidRPr="00317E2B" w:rsidRDefault="00C116EA" w:rsidP="006715EA">
            <w:pPr>
              <w:contextualSpacing/>
              <w:rPr>
                <w:color w:val="000000"/>
                <w:sz w:val="20"/>
                <w:szCs w:val="20"/>
              </w:rPr>
            </w:pPr>
          </w:p>
        </w:tc>
        <w:tc>
          <w:tcPr>
            <w:tcW w:w="821" w:type="dxa"/>
            <w:gridSpan w:val="2"/>
            <w:vMerge/>
            <w:vAlign w:val="center"/>
            <w:hideMark/>
          </w:tcPr>
          <w:p w14:paraId="6A364963" w14:textId="77777777" w:rsidR="00C116EA" w:rsidRPr="00317E2B" w:rsidRDefault="00C116EA" w:rsidP="006715EA">
            <w:pPr>
              <w:contextualSpacing/>
              <w:rPr>
                <w:color w:val="000000"/>
                <w:sz w:val="20"/>
                <w:szCs w:val="20"/>
              </w:rPr>
            </w:pPr>
          </w:p>
        </w:tc>
        <w:tc>
          <w:tcPr>
            <w:tcW w:w="843" w:type="dxa"/>
            <w:gridSpan w:val="2"/>
            <w:vMerge/>
            <w:vAlign w:val="center"/>
            <w:hideMark/>
          </w:tcPr>
          <w:p w14:paraId="3FAA4B82" w14:textId="77777777" w:rsidR="00C116EA" w:rsidRPr="00317E2B" w:rsidRDefault="00C116EA" w:rsidP="006715EA">
            <w:pPr>
              <w:contextualSpacing/>
              <w:rPr>
                <w:color w:val="000000"/>
                <w:sz w:val="20"/>
                <w:szCs w:val="20"/>
              </w:rPr>
            </w:pPr>
          </w:p>
        </w:tc>
        <w:tc>
          <w:tcPr>
            <w:tcW w:w="1521" w:type="dxa"/>
            <w:gridSpan w:val="2"/>
            <w:vMerge/>
            <w:vAlign w:val="center"/>
            <w:hideMark/>
          </w:tcPr>
          <w:p w14:paraId="031F8D53" w14:textId="77777777" w:rsidR="00C116EA" w:rsidRPr="00317E2B" w:rsidRDefault="00C116EA" w:rsidP="006715EA">
            <w:pPr>
              <w:contextualSpacing/>
              <w:rPr>
                <w:color w:val="000000"/>
                <w:sz w:val="20"/>
                <w:szCs w:val="20"/>
              </w:rPr>
            </w:pPr>
          </w:p>
        </w:tc>
      </w:tr>
      <w:tr w:rsidR="00317E2B" w:rsidRPr="00317E2B" w14:paraId="7DF807DD" w14:textId="77777777" w:rsidTr="00317E2B">
        <w:trPr>
          <w:gridAfter w:val="1"/>
          <w:wAfter w:w="25" w:type="dxa"/>
          <w:trHeight w:val="20"/>
        </w:trPr>
        <w:tc>
          <w:tcPr>
            <w:tcW w:w="1511" w:type="dxa"/>
            <w:vMerge/>
            <w:vAlign w:val="center"/>
            <w:hideMark/>
          </w:tcPr>
          <w:p w14:paraId="22DE2111" w14:textId="77777777" w:rsidR="00C116EA" w:rsidRPr="00317E2B" w:rsidRDefault="00C116EA" w:rsidP="006715EA">
            <w:pPr>
              <w:contextualSpacing/>
              <w:rPr>
                <w:color w:val="000000"/>
                <w:sz w:val="20"/>
                <w:szCs w:val="20"/>
              </w:rPr>
            </w:pPr>
          </w:p>
        </w:tc>
        <w:tc>
          <w:tcPr>
            <w:tcW w:w="824" w:type="dxa"/>
            <w:vMerge w:val="restart"/>
            <w:shd w:val="clear" w:color="auto" w:fill="auto"/>
            <w:vAlign w:val="center"/>
            <w:hideMark/>
          </w:tcPr>
          <w:p w14:paraId="3EA74CB0" w14:textId="77777777" w:rsidR="00C116EA" w:rsidRPr="00317E2B" w:rsidRDefault="00C116EA" w:rsidP="006715EA">
            <w:pPr>
              <w:contextualSpacing/>
              <w:jc w:val="center"/>
              <w:rPr>
                <w:color w:val="000000"/>
                <w:sz w:val="20"/>
                <w:szCs w:val="20"/>
              </w:rPr>
            </w:pPr>
            <w:r w:rsidRPr="00317E2B">
              <w:rPr>
                <w:bCs/>
                <w:color w:val="000000"/>
                <w:sz w:val="20"/>
                <w:szCs w:val="20"/>
              </w:rPr>
              <w:t>1.1.2.</w:t>
            </w:r>
          </w:p>
        </w:tc>
        <w:tc>
          <w:tcPr>
            <w:tcW w:w="1583" w:type="dxa"/>
            <w:vMerge w:val="restart"/>
            <w:shd w:val="clear" w:color="auto" w:fill="auto"/>
            <w:vAlign w:val="center"/>
            <w:hideMark/>
          </w:tcPr>
          <w:p w14:paraId="3335C8AA" w14:textId="77777777" w:rsidR="00C116EA" w:rsidRPr="00317E2B" w:rsidRDefault="00C116EA" w:rsidP="006715EA">
            <w:pPr>
              <w:contextualSpacing/>
              <w:jc w:val="center"/>
              <w:rPr>
                <w:color w:val="000000"/>
                <w:sz w:val="20"/>
                <w:szCs w:val="20"/>
              </w:rPr>
            </w:pPr>
            <w:r w:rsidRPr="00317E2B">
              <w:rPr>
                <w:color w:val="000000"/>
                <w:sz w:val="20"/>
                <w:szCs w:val="20"/>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1771" w:type="dxa"/>
            <w:gridSpan w:val="2"/>
            <w:vMerge w:val="restart"/>
            <w:shd w:val="clear" w:color="auto" w:fill="auto"/>
            <w:vAlign w:val="center"/>
            <w:hideMark/>
          </w:tcPr>
          <w:p w14:paraId="315FFB99" w14:textId="77777777" w:rsidR="00C116EA" w:rsidRPr="00317E2B" w:rsidRDefault="00C116EA" w:rsidP="006715EA">
            <w:pPr>
              <w:contextualSpacing/>
              <w:jc w:val="center"/>
              <w:rPr>
                <w:color w:val="000000"/>
                <w:sz w:val="20"/>
                <w:szCs w:val="20"/>
              </w:rPr>
            </w:pPr>
            <w:r w:rsidRPr="00317E2B">
              <w:rPr>
                <w:color w:val="000000"/>
                <w:sz w:val="20"/>
                <w:szCs w:val="20"/>
              </w:rPr>
              <w:t>Реконструкция участков теплотрассы с Ду 100 на Ду 150 общей протяженностью 350 м;</w:t>
            </w:r>
          </w:p>
        </w:tc>
        <w:tc>
          <w:tcPr>
            <w:tcW w:w="1541" w:type="dxa"/>
            <w:shd w:val="clear" w:color="auto" w:fill="auto"/>
            <w:vAlign w:val="center"/>
            <w:hideMark/>
          </w:tcPr>
          <w:p w14:paraId="4A43EE41" w14:textId="77777777" w:rsidR="00C116EA" w:rsidRPr="00317E2B" w:rsidRDefault="00C116EA" w:rsidP="006715EA">
            <w:pPr>
              <w:contextualSpacing/>
              <w:jc w:val="center"/>
              <w:rPr>
                <w:color w:val="000000"/>
                <w:sz w:val="20"/>
                <w:szCs w:val="20"/>
              </w:rPr>
            </w:pPr>
            <w:r w:rsidRPr="00317E2B">
              <w:rPr>
                <w:color w:val="000000"/>
                <w:sz w:val="20"/>
                <w:szCs w:val="20"/>
              </w:rPr>
              <w:t>Обеспечение качественного и надежного теплоснабжения существующих и перспективных тепловых нагрузок (объектов).</w:t>
            </w:r>
          </w:p>
        </w:tc>
        <w:tc>
          <w:tcPr>
            <w:tcW w:w="1174" w:type="dxa"/>
            <w:gridSpan w:val="2"/>
            <w:vMerge w:val="restart"/>
            <w:shd w:val="clear" w:color="auto" w:fill="auto"/>
            <w:vAlign w:val="center"/>
            <w:hideMark/>
          </w:tcPr>
          <w:p w14:paraId="2B180D01" w14:textId="77777777" w:rsidR="00C116EA" w:rsidRPr="00317E2B" w:rsidRDefault="00C116EA" w:rsidP="006715EA">
            <w:pPr>
              <w:contextualSpacing/>
              <w:jc w:val="center"/>
              <w:rPr>
                <w:color w:val="000000"/>
                <w:sz w:val="20"/>
                <w:szCs w:val="20"/>
              </w:rPr>
            </w:pPr>
            <w:r w:rsidRPr="00317E2B">
              <w:rPr>
                <w:color w:val="000000"/>
                <w:sz w:val="20"/>
                <w:szCs w:val="20"/>
              </w:rPr>
              <w:t>31 033,30</w:t>
            </w:r>
          </w:p>
        </w:tc>
        <w:tc>
          <w:tcPr>
            <w:tcW w:w="786" w:type="dxa"/>
            <w:gridSpan w:val="2"/>
            <w:vMerge w:val="restart"/>
            <w:shd w:val="clear" w:color="auto" w:fill="auto"/>
            <w:noWrap/>
            <w:vAlign w:val="center"/>
            <w:hideMark/>
          </w:tcPr>
          <w:p w14:paraId="54B7AD96" w14:textId="77777777" w:rsidR="00C116EA" w:rsidRPr="00317E2B" w:rsidRDefault="00C116EA" w:rsidP="006715EA">
            <w:pPr>
              <w:contextualSpacing/>
              <w:rPr>
                <w:color w:val="000000"/>
                <w:sz w:val="20"/>
                <w:szCs w:val="20"/>
              </w:rPr>
            </w:pPr>
            <w:r w:rsidRPr="00317E2B">
              <w:rPr>
                <w:color w:val="000000"/>
                <w:sz w:val="20"/>
                <w:szCs w:val="20"/>
              </w:rPr>
              <w:t> </w:t>
            </w:r>
          </w:p>
        </w:tc>
        <w:tc>
          <w:tcPr>
            <w:tcW w:w="909" w:type="dxa"/>
            <w:gridSpan w:val="2"/>
            <w:vMerge w:val="restart"/>
            <w:shd w:val="clear" w:color="auto" w:fill="auto"/>
            <w:noWrap/>
            <w:vAlign w:val="center"/>
            <w:hideMark/>
          </w:tcPr>
          <w:p w14:paraId="258B459C" w14:textId="77777777" w:rsidR="00C116EA" w:rsidRPr="00317E2B" w:rsidRDefault="00C116EA" w:rsidP="006715EA">
            <w:pPr>
              <w:contextualSpacing/>
              <w:rPr>
                <w:color w:val="000000"/>
                <w:sz w:val="20"/>
                <w:szCs w:val="20"/>
              </w:rPr>
            </w:pPr>
            <w:r w:rsidRPr="00317E2B">
              <w:rPr>
                <w:color w:val="000000"/>
                <w:sz w:val="20"/>
                <w:szCs w:val="20"/>
              </w:rPr>
              <w:t> </w:t>
            </w:r>
          </w:p>
        </w:tc>
        <w:tc>
          <w:tcPr>
            <w:tcW w:w="770" w:type="dxa"/>
            <w:gridSpan w:val="2"/>
            <w:vMerge w:val="restart"/>
            <w:shd w:val="clear" w:color="auto" w:fill="auto"/>
            <w:noWrap/>
            <w:vAlign w:val="center"/>
            <w:hideMark/>
          </w:tcPr>
          <w:p w14:paraId="6AFA3DA6" w14:textId="77777777" w:rsidR="00C116EA" w:rsidRPr="00317E2B" w:rsidRDefault="00C116EA" w:rsidP="006715EA">
            <w:pPr>
              <w:contextualSpacing/>
              <w:rPr>
                <w:color w:val="000000"/>
                <w:sz w:val="20"/>
                <w:szCs w:val="20"/>
              </w:rPr>
            </w:pPr>
            <w:r w:rsidRPr="00317E2B">
              <w:rPr>
                <w:color w:val="000000"/>
                <w:sz w:val="20"/>
                <w:szCs w:val="20"/>
              </w:rPr>
              <w:t> </w:t>
            </w:r>
          </w:p>
        </w:tc>
        <w:tc>
          <w:tcPr>
            <w:tcW w:w="766" w:type="dxa"/>
            <w:gridSpan w:val="2"/>
            <w:vMerge w:val="restart"/>
            <w:shd w:val="clear" w:color="auto" w:fill="auto"/>
            <w:noWrap/>
            <w:vAlign w:val="center"/>
            <w:hideMark/>
          </w:tcPr>
          <w:p w14:paraId="1D1BEA30" w14:textId="77777777" w:rsidR="00C116EA" w:rsidRPr="00317E2B" w:rsidRDefault="00C116EA" w:rsidP="006715EA">
            <w:pPr>
              <w:contextualSpacing/>
              <w:rPr>
                <w:color w:val="000000"/>
                <w:sz w:val="20"/>
                <w:szCs w:val="20"/>
              </w:rPr>
            </w:pPr>
            <w:r w:rsidRPr="00317E2B">
              <w:rPr>
                <w:color w:val="000000"/>
                <w:sz w:val="20"/>
                <w:szCs w:val="20"/>
              </w:rPr>
              <w:t> </w:t>
            </w:r>
          </w:p>
        </w:tc>
        <w:tc>
          <w:tcPr>
            <w:tcW w:w="821" w:type="dxa"/>
            <w:gridSpan w:val="2"/>
            <w:vMerge w:val="restart"/>
            <w:shd w:val="clear" w:color="auto" w:fill="auto"/>
            <w:vAlign w:val="center"/>
            <w:hideMark/>
          </w:tcPr>
          <w:p w14:paraId="52F40808" w14:textId="77777777" w:rsidR="00C116EA" w:rsidRPr="00317E2B" w:rsidRDefault="00C116EA" w:rsidP="006715EA">
            <w:pPr>
              <w:contextualSpacing/>
              <w:jc w:val="center"/>
              <w:rPr>
                <w:color w:val="000000"/>
                <w:sz w:val="20"/>
                <w:szCs w:val="20"/>
              </w:rPr>
            </w:pPr>
            <w:r w:rsidRPr="00317E2B">
              <w:rPr>
                <w:color w:val="000000"/>
                <w:sz w:val="20"/>
                <w:szCs w:val="20"/>
              </w:rPr>
              <w:t> </w:t>
            </w:r>
          </w:p>
        </w:tc>
        <w:tc>
          <w:tcPr>
            <w:tcW w:w="843" w:type="dxa"/>
            <w:gridSpan w:val="2"/>
            <w:vMerge w:val="restart"/>
            <w:shd w:val="clear" w:color="auto" w:fill="auto"/>
            <w:noWrap/>
            <w:vAlign w:val="center"/>
            <w:hideMark/>
          </w:tcPr>
          <w:p w14:paraId="76E4F784" w14:textId="77777777" w:rsidR="00C116EA" w:rsidRPr="00317E2B" w:rsidRDefault="00C116EA" w:rsidP="006715EA">
            <w:pPr>
              <w:contextualSpacing/>
              <w:jc w:val="center"/>
              <w:rPr>
                <w:color w:val="000000"/>
                <w:sz w:val="20"/>
                <w:szCs w:val="20"/>
              </w:rPr>
            </w:pPr>
            <w:r w:rsidRPr="00317E2B">
              <w:rPr>
                <w:color w:val="000000"/>
                <w:sz w:val="20"/>
                <w:szCs w:val="20"/>
              </w:rPr>
              <w:t>31 033,30</w:t>
            </w:r>
          </w:p>
        </w:tc>
        <w:tc>
          <w:tcPr>
            <w:tcW w:w="1521" w:type="dxa"/>
            <w:gridSpan w:val="2"/>
            <w:shd w:val="clear" w:color="auto" w:fill="auto"/>
            <w:vAlign w:val="center"/>
            <w:hideMark/>
          </w:tcPr>
          <w:p w14:paraId="48F87046" w14:textId="77777777" w:rsidR="00C116EA" w:rsidRPr="00317E2B" w:rsidRDefault="00C116EA" w:rsidP="006715EA">
            <w:pPr>
              <w:contextualSpacing/>
              <w:jc w:val="center"/>
              <w:rPr>
                <w:color w:val="000000"/>
                <w:sz w:val="20"/>
                <w:szCs w:val="20"/>
              </w:rPr>
            </w:pPr>
            <w:r w:rsidRPr="00317E2B">
              <w:rPr>
                <w:color w:val="000000"/>
                <w:sz w:val="20"/>
                <w:szCs w:val="20"/>
              </w:rPr>
              <w:t>Качественное и надежное теплоснабжение существующих и перспективных потребителей.</w:t>
            </w:r>
          </w:p>
        </w:tc>
      </w:tr>
      <w:tr w:rsidR="00317E2B" w:rsidRPr="00317E2B" w14:paraId="684B2E96" w14:textId="77777777" w:rsidTr="00317E2B">
        <w:trPr>
          <w:gridAfter w:val="1"/>
          <w:wAfter w:w="25" w:type="dxa"/>
          <w:trHeight w:val="20"/>
        </w:trPr>
        <w:tc>
          <w:tcPr>
            <w:tcW w:w="1511" w:type="dxa"/>
            <w:vMerge/>
            <w:vAlign w:val="center"/>
            <w:hideMark/>
          </w:tcPr>
          <w:p w14:paraId="2F52B2B4" w14:textId="77777777" w:rsidR="00C116EA" w:rsidRPr="00317E2B" w:rsidRDefault="00C116EA" w:rsidP="006715EA">
            <w:pPr>
              <w:contextualSpacing/>
              <w:rPr>
                <w:color w:val="000000"/>
                <w:sz w:val="20"/>
                <w:szCs w:val="20"/>
              </w:rPr>
            </w:pPr>
          </w:p>
        </w:tc>
        <w:tc>
          <w:tcPr>
            <w:tcW w:w="824" w:type="dxa"/>
            <w:vMerge/>
            <w:vAlign w:val="center"/>
            <w:hideMark/>
          </w:tcPr>
          <w:p w14:paraId="129E8254" w14:textId="77777777" w:rsidR="00C116EA" w:rsidRPr="00317E2B" w:rsidRDefault="00C116EA" w:rsidP="006715EA">
            <w:pPr>
              <w:contextualSpacing/>
              <w:rPr>
                <w:color w:val="000000"/>
                <w:sz w:val="20"/>
                <w:szCs w:val="20"/>
              </w:rPr>
            </w:pPr>
          </w:p>
        </w:tc>
        <w:tc>
          <w:tcPr>
            <w:tcW w:w="1583" w:type="dxa"/>
            <w:vMerge/>
            <w:vAlign w:val="center"/>
            <w:hideMark/>
          </w:tcPr>
          <w:p w14:paraId="65FA894F" w14:textId="77777777" w:rsidR="00C116EA" w:rsidRPr="00317E2B" w:rsidRDefault="00C116EA" w:rsidP="006715EA">
            <w:pPr>
              <w:contextualSpacing/>
              <w:rPr>
                <w:color w:val="000000"/>
                <w:sz w:val="20"/>
                <w:szCs w:val="20"/>
              </w:rPr>
            </w:pPr>
          </w:p>
        </w:tc>
        <w:tc>
          <w:tcPr>
            <w:tcW w:w="1771" w:type="dxa"/>
            <w:gridSpan w:val="2"/>
            <w:vMerge/>
            <w:vAlign w:val="center"/>
            <w:hideMark/>
          </w:tcPr>
          <w:p w14:paraId="57728FC3" w14:textId="77777777" w:rsidR="00C116EA" w:rsidRPr="00317E2B" w:rsidRDefault="00C116EA" w:rsidP="006715EA">
            <w:pPr>
              <w:contextualSpacing/>
              <w:rPr>
                <w:color w:val="000000"/>
                <w:sz w:val="20"/>
                <w:szCs w:val="20"/>
              </w:rPr>
            </w:pPr>
          </w:p>
        </w:tc>
        <w:tc>
          <w:tcPr>
            <w:tcW w:w="1541" w:type="dxa"/>
            <w:shd w:val="clear" w:color="auto" w:fill="auto"/>
            <w:vAlign w:val="center"/>
            <w:hideMark/>
          </w:tcPr>
          <w:p w14:paraId="6102138A" w14:textId="77777777" w:rsidR="00C116EA" w:rsidRPr="00317E2B" w:rsidRDefault="00C116EA" w:rsidP="006715EA">
            <w:pPr>
              <w:contextualSpacing/>
              <w:jc w:val="center"/>
              <w:rPr>
                <w:color w:val="000000"/>
                <w:sz w:val="20"/>
                <w:szCs w:val="20"/>
              </w:rPr>
            </w:pPr>
            <w:r w:rsidRPr="00317E2B">
              <w:rPr>
                <w:color w:val="000000"/>
                <w:sz w:val="20"/>
                <w:szCs w:val="20"/>
              </w:rPr>
              <w:t xml:space="preserve">  Оптимизация существующей системы теплоснабжения.</w:t>
            </w:r>
          </w:p>
        </w:tc>
        <w:tc>
          <w:tcPr>
            <w:tcW w:w="1174" w:type="dxa"/>
            <w:gridSpan w:val="2"/>
            <w:vMerge/>
            <w:vAlign w:val="center"/>
            <w:hideMark/>
          </w:tcPr>
          <w:p w14:paraId="27B47DF6" w14:textId="77777777" w:rsidR="00C116EA" w:rsidRPr="00317E2B" w:rsidRDefault="00C116EA" w:rsidP="006715EA">
            <w:pPr>
              <w:contextualSpacing/>
              <w:rPr>
                <w:color w:val="000000"/>
                <w:sz w:val="20"/>
                <w:szCs w:val="20"/>
              </w:rPr>
            </w:pPr>
          </w:p>
        </w:tc>
        <w:tc>
          <w:tcPr>
            <w:tcW w:w="786" w:type="dxa"/>
            <w:gridSpan w:val="2"/>
            <w:vMerge/>
            <w:vAlign w:val="center"/>
            <w:hideMark/>
          </w:tcPr>
          <w:p w14:paraId="5250FE43" w14:textId="77777777" w:rsidR="00C116EA" w:rsidRPr="00317E2B" w:rsidRDefault="00C116EA" w:rsidP="006715EA">
            <w:pPr>
              <w:contextualSpacing/>
              <w:rPr>
                <w:color w:val="000000"/>
                <w:sz w:val="20"/>
                <w:szCs w:val="20"/>
              </w:rPr>
            </w:pPr>
          </w:p>
        </w:tc>
        <w:tc>
          <w:tcPr>
            <w:tcW w:w="909" w:type="dxa"/>
            <w:gridSpan w:val="2"/>
            <w:vMerge/>
            <w:vAlign w:val="center"/>
            <w:hideMark/>
          </w:tcPr>
          <w:p w14:paraId="08373D84" w14:textId="77777777" w:rsidR="00C116EA" w:rsidRPr="00317E2B" w:rsidRDefault="00C116EA" w:rsidP="006715EA">
            <w:pPr>
              <w:contextualSpacing/>
              <w:rPr>
                <w:color w:val="000000"/>
                <w:sz w:val="20"/>
                <w:szCs w:val="20"/>
              </w:rPr>
            </w:pPr>
          </w:p>
        </w:tc>
        <w:tc>
          <w:tcPr>
            <w:tcW w:w="770" w:type="dxa"/>
            <w:gridSpan w:val="2"/>
            <w:vMerge/>
            <w:vAlign w:val="center"/>
            <w:hideMark/>
          </w:tcPr>
          <w:p w14:paraId="4A3F9704" w14:textId="77777777" w:rsidR="00C116EA" w:rsidRPr="00317E2B" w:rsidRDefault="00C116EA" w:rsidP="006715EA">
            <w:pPr>
              <w:contextualSpacing/>
              <w:rPr>
                <w:color w:val="000000"/>
                <w:sz w:val="20"/>
                <w:szCs w:val="20"/>
              </w:rPr>
            </w:pPr>
          </w:p>
        </w:tc>
        <w:tc>
          <w:tcPr>
            <w:tcW w:w="766" w:type="dxa"/>
            <w:gridSpan w:val="2"/>
            <w:vMerge/>
            <w:vAlign w:val="center"/>
            <w:hideMark/>
          </w:tcPr>
          <w:p w14:paraId="049158C9" w14:textId="77777777" w:rsidR="00C116EA" w:rsidRPr="00317E2B" w:rsidRDefault="00C116EA" w:rsidP="006715EA">
            <w:pPr>
              <w:contextualSpacing/>
              <w:rPr>
                <w:color w:val="000000"/>
                <w:sz w:val="20"/>
                <w:szCs w:val="20"/>
              </w:rPr>
            </w:pPr>
          </w:p>
        </w:tc>
        <w:tc>
          <w:tcPr>
            <w:tcW w:w="821" w:type="dxa"/>
            <w:gridSpan w:val="2"/>
            <w:vMerge/>
            <w:vAlign w:val="center"/>
            <w:hideMark/>
          </w:tcPr>
          <w:p w14:paraId="5707D2D0" w14:textId="77777777" w:rsidR="00C116EA" w:rsidRPr="00317E2B" w:rsidRDefault="00C116EA" w:rsidP="006715EA">
            <w:pPr>
              <w:contextualSpacing/>
              <w:rPr>
                <w:color w:val="000000"/>
                <w:sz w:val="20"/>
                <w:szCs w:val="20"/>
              </w:rPr>
            </w:pPr>
          </w:p>
        </w:tc>
        <w:tc>
          <w:tcPr>
            <w:tcW w:w="843" w:type="dxa"/>
            <w:gridSpan w:val="2"/>
            <w:vMerge/>
            <w:vAlign w:val="center"/>
            <w:hideMark/>
          </w:tcPr>
          <w:p w14:paraId="622F4D74" w14:textId="77777777" w:rsidR="00C116EA" w:rsidRPr="00317E2B" w:rsidRDefault="00C116EA" w:rsidP="006715EA">
            <w:pPr>
              <w:contextualSpacing/>
              <w:rPr>
                <w:color w:val="000000"/>
                <w:sz w:val="20"/>
                <w:szCs w:val="20"/>
              </w:rPr>
            </w:pPr>
          </w:p>
        </w:tc>
        <w:tc>
          <w:tcPr>
            <w:tcW w:w="1521" w:type="dxa"/>
            <w:gridSpan w:val="2"/>
            <w:shd w:val="clear" w:color="auto" w:fill="auto"/>
            <w:vAlign w:val="center"/>
            <w:hideMark/>
          </w:tcPr>
          <w:p w14:paraId="4BBB3774" w14:textId="77777777" w:rsidR="00C116EA" w:rsidRPr="00317E2B" w:rsidRDefault="00C116EA" w:rsidP="006715EA">
            <w:pPr>
              <w:contextualSpacing/>
              <w:jc w:val="center"/>
              <w:rPr>
                <w:color w:val="000000"/>
                <w:sz w:val="20"/>
                <w:szCs w:val="20"/>
              </w:rPr>
            </w:pPr>
            <w:r w:rsidRPr="00317E2B">
              <w:rPr>
                <w:color w:val="000000"/>
                <w:sz w:val="20"/>
                <w:szCs w:val="20"/>
              </w:rPr>
              <w:t>Оптимизация существующей системы теплоснабжения.</w:t>
            </w:r>
          </w:p>
        </w:tc>
      </w:tr>
      <w:tr w:rsidR="00C116EA" w:rsidRPr="00317E2B" w14:paraId="6DF0B331" w14:textId="77777777" w:rsidTr="00317E2B">
        <w:trPr>
          <w:trHeight w:val="20"/>
        </w:trPr>
        <w:tc>
          <w:tcPr>
            <w:tcW w:w="14845" w:type="dxa"/>
            <w:gridSpan w:val="23"/>
            <w:shd w:val="clear" w:color="auto" w:fill="auto"/>
            <w:vAlign w:val="center"/>
            <w:hideMark/>
          </w:tcPr>
          <w:p w14:paraId="27471B57" w14:textId="77777777" w:rsidR="00C116EA" w:rsidRPr="00317E2B" w:rsidRDefault="00C116EA" w:rsidP="006715EA">
            <w:pPr>
              <w:contextualSpacing/>
              <w:jc w:val="center"/>
              <w:rPr>
                <w:color w:val="000000"/>
                <w:sz w:val="20"/>
                <w:szCs w:val="20"/>
              </w:rPr>
            </w:pPr>
            <w:r w:rsidRPr="00317E2B">
              <w:rPr>
                <w:bCs/>
                <w:color w:val="000000"/>
                <w:sz w:val="20"/>
                <w:szCs w:val="20"/>
              </w:rPr>
              <w:t>2.2. Проекты нового строительства и реконструкции тепловых сетей для обеспечения нормативной надежности и безопасности теплоснабжения</w:t>
            </w:r>
          </w:p>
        </w:tc>
      </w:tr>
      <w:tr w:rsidR="00317E2B" w:rsidRPr="00317E2B" w14:paraId="23932859" w14:textId="77777777" w:rsidTr="00317E2B">
        <w:trPr>
          <w:gridAfter w:val="1"/>
          <w:wAfter w:w="25" w:type="dxa"/>
          <w:trHeight w:val="20"/>
        </w:trPr>
        <w:tc>
          <w:tcPr>
            <w:tcW w:w="1511" w:type="dxa"/>
            <w:vMerge w:val="restart"/>
            <w:shd w:val="clear" w:color="auto" w:fill="auto"/>
            <w:vAlign w:val="center"/>
            <w:hideMark/>
          </w:tcPr>
          <w:p w14:paraId="46174FCB" w14:textId="77777777" w:rsidR="00C116EA" w:rsidRPr="00317E2B" w:rsidRDefault="00C116EA" w:rsidP="006715EA">
            <w:pPr>
              <w:contextualSpacing/>
              <w:jc w:val="center"/>
              <w:rPr>
                <w:color w:val="000000"/>
                <w:sz w:val="20"/>
                <w:szCs w:val="20"/>
              </w:rPr>
            </w:pPr>
            <w:r w:rsidRPr="00317E2B">
              <w:rPr>
                <w:bCs/>
                <w:color w:val="000000"/>
                <w:sz w:val="20"/>
                <w:szCs w:val="20"/>
              </w:rPr>
              <w:t>Зона действия теплоутилизационных установок КС «Сосновская», котельных «2БВК», «Импакс», «Вирбекс-С-Финн»</w:t>
            </w:r>
          </w:p>
        </w:tc>
        <w:tc>
          <w:tcPr>
            <w:tcW w:w="824" w:type="dxa"/>
            <w:shd w:val="clear" w:color="auto" w:fill="auto"/>
            <w:vAlign w:val="center"/>
            <w:hideMark/>
          </w:tcPr>
          <w:p w14:paraId="075CF54B" w14:textId="77777777" w:rsidR="00C116EA" w:rsidRPr="00317E2B" w:rsidRDefault="00C116EA" w:rsidP="006715EA">
            <w:pPr>
              <w:contextualSpacing/>
              <w:jc w:val="center"/>
              <w:rPr>
                <w:color w:val="000000"/>
                <w:sz w:val="20"/>
                <w:szCs w:val="20"/>
              </w:rPr>
            </w:pPr>
            <w:r w:rsidRPr="00317E2B">
              <w:rPr>
                <w:bCs/>
                <w:color w:val="000000"/>
                <w:sz w:val="20"/>
                <w:szCs w:val="20"/>
              </w:rPr>
              <w:t>1.2.</w:t>
            </w:r>
          </w:p>
        </w:tc>
        <w:tc>
          <w:tcPr>
            <w:tcW w:w="1583" w:type="dxa"/>
            <w:shd w:val="clear" w:color="auto" w:fill="auto"/>
            <w:vAlign w:val="center"/>
            <w:hideMark/>
          </w:tcPr>
          <w:p w14:paraId="143AE9DB" w14:textId="77777777" w:rsidR="00C116EA" w:rsidRPr="00317E2B" w:rsidRDefault="00C116EA" w:rsidP="006715EA">
            <w:pPr>
              <w:contextualSpacing/>
              <w:jc w:val="center"/>
              <w:rPr>
                <w:color w:val="000000"/>
                <w:sz w:val="20"/>
                <w:szCs w:val="20"/>
              </w:rPr>
            </w:pPr>
            <w:r w:rsidRPr="00317E2B">
              <w:rPr>
                <w:bCs/>
                <w:color w:val="000000"/>
                <w:sz w:val="20"/>
                <w:szCs w:val="20"/>
              </w:rPr>
              <w:t>Проекты нового строительства и реконструкции тепловых сетей для обеспечения нормативной надежности и безопасности теплоснабжения</w:t>
            </w:r>
          </w:p>
        </w:tc>
        <w:tc>
          <w:tcPr>
            <w:tcW w:w="1771" w:type="dxa"/>
            <w:gridSpan w:val="2"/>
            <w:shd w:val="clear" w:color="auto" w:fill="auto"/>
            <w:vAlign w:val="center"/>
            <w:hideMark/>
          </w:tcPr>
          <w:p w14:paraId="332A4576" w14:textId="77777777" w:rsidR="00C116EA" w:rsidRPr="00317E2B" w:rsidRDefault="00C116EA" w:rsidP="006715EA">
            <w:pPr>
              <w:contextualSpacing/>
              <w:jc w:val="center"/>
              <w:rPr>
                <w:color w:val="000000"/>
                <w:sz w:val="20"/>
                <w:szCs w:val="20"/>
              </w:rPr>
            </w:pPr>
            <w:r w:rsidRPr="00317E2B">
              <w:rPr>
                <w:color w:val="000000"/>
                <w:sz w:val="20"/>
                <w:szCs w:val="20"/>
              </w:rPr>
              <w:t>Капитальный ремонт тепловых сетей с использованием стальных труб в изоляции современных технологий (ППУ ТГИ)</w:t>
            </w:r>
          </w:p>
        </w:tc>
        <w:tc>
          <w:tcPr>
            <w:tcW w:w="1541" w:type="dxa"/>
            <w:shd w:val="clear" w:color="auto" w:fill="auto"/>
            <w:vAlign w:val="center"/>
            <w:hideMark/>
          </w:tcPr>
          <w:p w14:paraId="77B77D9B" w14:textId="77777777" w:rsidR="00C116EA" w:rsidRPr="00317E2B" w:rsidRDefault="00C116EA" w:rsidP="006715EA">
            <w:pPr>
              <w:contextualSpacing/>
              <w:jc w:val="center"/>
              <w:rPr>
                <w:color w:val="000000"/>
                <w:sz w:val="20"/>
                <w:szCs w:val="20"/>
              </w:rPr>
            </w:pPr>
            <w:r w:rsidRPr="00317E2B">
              <w:rPr>
                <w:color w:val="000000"/>
                <w:sz w:val="20"/>
                <w:szCs w:val="20"/>
              </w:rPr>
              <w:t>Обеспечение нормативной надежности теплоснабжения потребителей, снижение технологических потерь тепловой энергии и теплоносителя.</w:t>
            </w:r>
          </w:p>
        </w:tc>
        <w:tc>
          <w:tcPr>
            <w:tcW w:w="1174" w:type="dxa"/>
            <w:gridSpan w:val="2"/>
            <w:shd w:val="clear" w:color="auto" w:fill="auto"/>
            <w:vAlign w:val="center"/>
            <w:hideMark/>
          </w:tcPr>
          <w:p w14:paraId="555A96EC" w14:textId="77777777" w:rsidR="00C116EA" w:rsidRPr="00317E2B" w:rsidRDefault="00C116EA" w:rsidP="006715EA">
            <w:pPr>
              <w:contextualSpacing/>
              <w:jc w:val="center"/>
              <w:rPr>
                <w:color w:val="000000"/>
                <w:sz w:val="20"/>
                <w:szCs w:val="20"/>
              </w:rPr>
            </w:pPr>
            <w:r w:rsidRPr="00317E2B">
              <w:rPr>
                <w:bCs/>
                <w:color w:val="000000"/>
                <w:sz w:val="20"/>
                <w:szCs w:val="20"/>
              </w:rPr>
              <w:t>50 675,35</w:t>
            </w:r>
          </w:p>
        </w:tc>
        <w:tc>
          <w:tcPr>
            <w:tcW w:w="786" w:type="dxa"/>
            <w:gridSpan w:val="2"/>
            <w:shd w:val="clear" w:color="auto" w:fill="auto"/>
            <w:noWrap/>
            <w:vAlign w:val="center"/>
            <w:hideMark/>
          </w:tcPr>
          <w:p w14:paraId="0F5CC011"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909" w:type="dxa"/>
            <w:gridSpan w:val="2"/>
            <w:shd w:val="clear" w:color="auto" w:fill="auto"/>
            <w:noWrap/>
            <w:vAlign w:val="center"/>
            <w:hideMark/>
          </w:tcPr>
          <w:p w14:paraId="744107F7"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770" w:type="dxa"/>
            <w:gridSpan w:val="2"/>
            <w:shd w:val="clear" w:color="auto" w:fill="auto"/>
            <w:noWrap/>
            <w:vAlign w:val="center"/>
            <w:hideMark/>
          </w:tcPr>
          <w:p w14:paraId="7DDB8CFB"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766" w:type="dxa"/>
            <w:gridSpan w:val="2"/>
            <w:shd w:val="clear" w:color="auto" w:fill="auto"/>
            <w:noWrap/>
            <w:vAlign w:val="center"/>
            <w:hideMark/>
          </w:tcPr>
          <w:p w14:paraId="6ABC7BEE"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821" w:type="dxa"/>
            <w:gridSpan w:val="2"/>
            <w:shd w:val="clear" w:color="auto" w:fill="auto"/>
            <w:vAlign w:val="center"/>
            <w:hideMark/>
          </w:tcPr>
          <w:p w14:paraId="5BEB5850"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843" w:type="dxa"/>
            <w:gridSpan w:val="2"/>
            <w:shd w:val="clear" w:color="auto" w:fill="auto"/>
            <w:noWrap/>
            <w:vAlign w:val="center"/>
            <w:hideMark/>
          </w:tcPr>
          <w:p w14:paraId="6EA7E2C1" w14:textId="77777777" w:rsidR="00C116EA" w:rsidRPr="00317E2B" w:rsidRDefault="00C116EA" w:rsidP="006715EA">
            <w:pPr>
              <w:contextualSpacing/>
              <w:jc w:val="center"/>
              <w:rPr>
                <w:color w:val="000000"/>
                <w:sz w:val="20"/>
                <w:szCs w:val="20"/>
              </w:rPr>
            </w:pPr>
            <w:r w:rsidRPr="00317E2B">
              <w:rPr>
                <w:bCs/>
                <w:color w:val="000000"/>
                <w:sz w:val="20"/>
                <w:szCs w:val="20"/>
              </w:rPr>
              <w:t>50 675,35</w:t>
            </w:r>
          </w:p>
        </w:tc>
        <w:tc>
          <w:tcPr>
            <w:tcW w:w="1521" w:type="dxa"/>
            <w:gridSpan w:val="2"/>
            <w:shd w:val="clear" w:color="auto" w:fill="auto"/>
            <w:vAlign w:val="center"/>
            <w:hideMark/>
          </w:tcPr>
          <w:p w14:paraId="39B30352" w14:textId="77777777" w:rsidR="00C116EA" w:rsidRPr="00317E2B" w:rsidRDefault="00C116EA" w:rsidP="006715EA">
            <w:pPr>
              <w:contextualSpacing/>
              <w:jc w:val="center"/>
              <w:rPr>
                <w:color w:val="000000"/>
                <w:sz w:val="20"/>
                <w:szCs w:val="20"/>
              </w:rPr>
            </w:pPr>
            <w:r w:rsidRPr="00317E2B">
              <w:rPr>
                <w:color w:val="000000"/>
                <w:sz w:val="20"/>
                <w:szCs w:val="20"/>
              </w:rPr>
              <w:t>Снижение потерь тепловой энергии и теплоносителя, повышение надежности теплоснабжения потребителей</w:t>
            </w:r>
          </w:p>
        </w:tc>
      </w:tr>
      <w:tr w:rsidR="00317E2B" w:rsidRPr="00317E2B" w14:paraId="08E8CC91" w14:textId="77777777" w:rsidTr="00317E2B">
        <w:trPr>
          <w:gridAfter w:val="2"/>
          <w:wAfter w:w="51" w:type="dxa"/>
          <w:trHeight w:val="20"/>
        </w:trPr>
        <w:tc>
          <w:tcPr>
            <w:tcW w:w="1511" w:type="dxa"/>
            <w:vMerge/>
            <w:vAlign w:val="center"/>
            <w:hideMark/>
          </w:tcPr>
          <w:p w14:paraId="5F7FA3B7" w14:textId="77777777" w:rsidR="00C116EA" w:rsidRPr="00317E2B" w:rsidRDefault="00C116EA" w:rsidP="006715EA">
            <w:pPr>
              <w:contextualSpacing/>
              <w:rPr>
                <w:color w:val="000000"/>
                <w:sz w:val="20"/>
                <w:szCs w:val="20"/>
              </w:rPr>
            </w:pPr>
          </w:p>
        </w:tc>
        <w:tc>
          <w:tcPr>
            <w:tcW w:w="2418" w:type="dxa"/>
            <w:gridSpan w:val="3"/>
            <w:shd w:val="clear" w:color="auto" w:fill="auto"/>
            <w:vAlign w:val="center"/>
            <w:hideMark/>
          </w:tcPr>
          <w:p w14:paraId="3EB884F6" w14:textId="77777777" w:rsidR="00C116EA" w:rsidRPr="00317E2B" w:rsidRDefault="00C116EA" w:rsidP="006715EA">
            <w:pPr>
              <w:contextualSpacing/>
              <w:jc w:val="center"/>
              <w:rPr>
                <w:color w:val="000000"/>
                <w:sz w:val="20"/>
                <w:szCs w:val="20"/>
              </w:rPr>
            </w:pPr>
            <w:r w:rsidRPr="00317E2B">
              <w:rPr>
                <w:bCs/>
                <w:color w:val="000000"/>
                <w:sz w:val="20"/>
                <w:szCs w:val="20"/>
              </w:rPr>
              <w:t>в том числе:</w:t>
            </w:r>
          </w:p>
        </w:tc>
        <w:tc>
          <w:tcPr>
            <w:tcW w:w="1760" w:type="dxa"/>
            <w:shd w:val="clear" w:color="auto" w:fill="auto"/>
            <w:vAlign w:val="center"/>
            <w:hideMark/>
          </w:tcPr>
          <w:p w14:paraId="47D1B745" w14:textId="77777777" w:rsidR="00C116EA" w:rsidRPr="00317E2B" w:rsidRDefault="00C116EA" w:rsidP="006715EA">
            <w:pPr>
              <w:contextualSpacing/>
              <w:jc w:val="center"/>
              <w:rPr>
                <w:color w:val="000000"/>
                <w:sz w:val="20"/>
                <w:szCs w:val="20"/>
              </w:rPr>
            </w:pPr>
            <w:r w:rsidRPr="00317E2B">
              <w:rPr>
                <w:color w:val="000000"/>
                <w:sz w:val="20"/>
                <w:szCs w:val="20"/>
              </w:rPr>
              <w:t> </w:t>
            </w:r>
          </w:p>
        </w:tc>
        <w:tc>
          <w:tcPr>
            <w:tcW w:w="1541" w:type="dxa"/>
            <w:shd w:val="clear" w:color="auto" w:fill="auto"/>
            <w:vAlign w:val="center"/>
            <w:hideMark/>
          </w:tcPr>
          <w:p w14:paraId="5370AD1A" w14:textId="77777777" w:rsidR="00C116EA" w:rsidRPr="00317E2B" w:rsidRDefault="00C116EA" w:rsidP="006715EA">
            <w:pPr>
              <w:contextualSpacing/>
              <w:jc w:val="center"/>
              <w:rPr>
                <w:color w:val="000000"/>
                <w:sz w:val="20"/>
                <w:szCs w:val="20"/>
              </w:rPr>
            </w:pPr>
            <w:r w:rsidRPr="00317E2B">
              <w:rPr>
                <w:color w:val="000000"/>
                <w:sz w:val="20"/>
                <w:szCs w:val="20"/>
              </w:rPr>
              <w:t> </w:t>
            </w:r>
          </w:p>
        </w:tc>
        <w:tc>
          <w:tcPr>
            <w:tcW w:w="1163" w:type="dxa"/>
            <w:shd w:val="clear" w:color="auto" w:fill="auto"/>
            <w:vAlign w:val="center"/>
            <w:hideMark/>
          </w:tcPr>
          <w:p w14:paraId="24ADB2E3"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786" w:type="dxa"/>
            <w:gridSpan w:val="2"/>
            <w:shd w:val="clear" w:color="auto" w:fill="auto"/>
            <w:noWrap/>
            <w:vAlign w:val="center"/>
            <w:hideMark/>
          </w:tcPr>
          <w:p w14:paraId="36B46C48"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909" w:type="dxa"/>
            <w:gridSpan w:val="2"/>
            <w:shd w:val="clear" w:color="auto" w:fill="auto"/>
            <w:noWrap/>
            <w:vAlign w:val="center"/>
            <w:hideMark/>
          </w:tcPr>
          <w:p w14:paraId="42AADA60"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770" w:type="dxa"/>
            <w:gridSpan w:val="2"/>
            <w:shd w:val="clear" w:color="auto" w:fill="auto"/>
            <w:noWrap/>
            <w:vAlign w:val="center"/>
            <w:hideMark/>
          </w:tcPr>
          <w:p w14:paraId="2F887502"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766" w:type="dxa"/>
            <w:gridSpan w:val="2"/>
            <w:shd w:val="clear" w:color="auto" w:fill="auto"/>
            <w:noWrap/>
            <w:vAlign w:val="center"/>
            <w:hideMark/>
          </w:tcPr>
          <w:p w14:paraId="20FDA94B"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811" w:type="dxa"/>
            <w:gridSpan w:val="2"/>
            <w:shd w:val="clear" w:color="auto" w:fill="auto"/>
            <w:vAlign w:val="center"/>
            <w:hideMark/>
          </w:tcPr>
          <w:p w14:paraId="3E545460"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843" w:type="dxa"/>
            <w:gridSpan w:val="2"/>
            <w:shd w:val="clear" w:color="auto" w:fill="auto"/>
            <w:noWrap/>
            <w:vAlign w:val="center"/>
            <w:hideMark/>
          </w:tcPr>
          <w:p w14:paraId="4435AE35"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1516" w:type="dxa"/>
            <w:gridSpan w:val="2"/>
            <w:shd w:val="clear" w:color="auto" w:fill="auto"/>
            <w:vAlign w:val="center"/>
            <w:hideMark/>
          </w:tcPr>
          <w:p w14:paraId="5A68FE18" w14:textId="77777777" w:rsidR="00C116EA" w:rsidRPr="00317E2B" w:rsidRDefault="00C116EA" w:rsidP="006715EA">
            <w:pPr>
              <w:contextualSpacing/>
              <w:jc w:val="center"/>
              <w:rPr>
                <w:color w:val="000000"/>
                <w:sz w:val="20"/>
                <w:szCs w:val="20"/>
              </w:rPr>
            </w:pPr>
            <w:r w:rsidRPr="00317E2B">
              <w:rPr>
                <w:color w:val="000000"/>
                <w:sz w:val="20"/>
                <w:szCs w:val="20"/>
              </w:rPr>
              <w:t> </w:t>
            </w:r>
          </w:p>
        </w:tc>
      </w:tr>
      <w:tr w:rsidR="00317E2B" w:rsidRPr="00317E2B" w14:paraId="3AA0D010" w14:textId="77777777" w:rsidTr="00317E2B">
        <w:trPr>
          <w:gridAfter w:val="1"/>
          <w:wAfter w:w="25" w:type="dxa"/>
          <w:trHeight w:val="20"/>
        </w:trPr>
        <w:tc>
          <w:tcPr>
            <w:tcW w:w="1511" w:type="dxa"/>
            <w:vMerge/>
            <w:vAlign w:val="center"/>
            <w:hideMark/>
          </w:tcPr>
          <w:p w14:paraId="65FC9517" w14:textId="77777777" w:rsidR="00C116EA" w:rsidRPr="00317E2B" w:rsidRDefault="00C116EA" w:rsidP="006715EA">
            <w:pPr>
              <w:contextualSpacing/>
              <w:rPr>
                <w:color w:val="000000"/>
                <w:sz w:val="20"/>
                <w:szCs w:val="20"/>
              </w:rPr>
            </w:pPr>
          </w:p>
        </w:tc>
        <w:tc>
          <w:tcPr>
            <w:tcW w:w="824" w:type="dxa"/>
            <w:shd w:val="clear" w:color="auto" w:fill="auto"/>
            <w:vAlign w:val="center"/>
            <w:hideMark/>
          </w:tcPr>
          <w:p w14:paraId="25F078F6" w14:textId="77777777" w:rsidR="00C116EA" w:rsidRPr="00317E2B" w:rsidRDefault="00C116EA" w:rsidP="006715EA">
            <w:pPr>
              <w:contextualSpacing/>
              <w:jc w:val="center"/>
              <w:rPr>
                <w:color w:val="000000"/>
                <w:sz w:val="20"/>
                <w:szCs w:val="20"/>
              </w:rPr>
            </w:pPr>
            <w:r w:rsidRPr="00317E2B">
              <w:rPr>
                <w:bCs/>
                <w:color w:val="000000"/>
                <w:sz w:val="20"/>
                <w:szCs w:val="20"/>
              </w:rPr>
              <w:t>1.2.1.</w:t>
            </w:r>
          </w:p>
        </w:tc>
        <w:tc>
          <w:tcPr>
            <w:tcW w:w="1583" w:type="dxa"/>
            <w:shd w:val="clear" w:color="auto" w:fill="auto"/>
            <w:vAlign w:val="center"/>
            <w:hideMark/>
          </w:tcPr>
          <w:p w14:paraId="155D3489" w14:textId="77777777" w:rsidR="00C116EA" w:rsidRPr="00317E2B" w:rsidRDefault="00C116EA" w:rsidP="006715EA">
            <w:pPr>
              <w:contextualSpacing/>
              <w:jc w:val="center"/>
              <w:rPr>
                <w:color w:val="000000"/>
                <w:sz w:val="20"/>
                <w:szCs w:val="20"/>
              </w:rPr>
            </w:pPr>
            <w:r w:rsidRPr="00317E2B">
              <w:rPr>
                <w:color w:val="000000"/>
                <w:sz w:val="20"/>
                <w:szCs w:val="20"/>
              </w:rPr>
              <w:t>Реконструкция тепловых сетей для обеспечения нормативной надежности и безопасности теплоснабжения</w:t>
            </w:r>
          </w:p>
        </w:tc>
        <w:tc>
          <w:tcPr>
            <w:tcW w:w="1771" w:type="dxa"/>
            <w:gridSpan w:val="2"/>
            <w:shd w:val="clear" w:color="auto" w:fill="auto"/>
            <w:vAlign w:val="center"/>
            <w:hideMark/>
          </w:tcPr>
          <w:p w14:paraId="33B523F8" w14:textId="77777777" w:rsidR="00C116EA" w:rsidRPr="00317E2B" w:rsidRDefault="00C116EA" w:rsidP="006715EA">
            <w:pPr>
              <w:contextualSpacing/>
              <w:jc w:val="center"/>
              <w:rPr>
                <w:color w:val="000000"/>
                <w:sz w:val="20"/>
                <w:szCs w:val="20"/>
              </w:rPr>
            </w:pPr>
            <w:r w:rsidRPr="00317E2B">
              <w:rPr>
                <w:color w:val="000000"/>
                <w:sz w:val="20"/>
                <w:szCs w:val="20"/>
              </w:rPr>
              <w:t>Капитальный ремонт тепловых сетей с использованием стальных труб в изоляции современных технологий (ППУ ТГИ): 0,5 км</w:t>
            </w:r>
            <w:r w:rsidRPr="00317E2B">
              <w:rPr>
                <w:color w:val="FF0000"/>
                <w:sz w:val="20"/>
                <w:szCs w:val="20"/>
              </w:rPr>
              <w:t xml:space="preserve"> </w:t>
            </w:r>
            <w:r w:rsidRPr="00317E2B">
              <w:rPr>
                <w:color w:val="000000"/>
                <w:sz w:val="20"/>
                <w:szCs w:val="20"/>
              </w:rPr>
              <w:t>участков тепловых сетей условным диаметром 150÷200 мм.</w:t>
            </w:r>
          </w:p>
        </w:tc>
        <w:tc>
          <w:tcPr>
            <w:tcW w:w="1541" w:type="dxa"/>
            <w:shd w:val="clear" w:color="auto" w:fill="auto"/>
            <w:vAlign w:val="center"/>
            <w:hideMark/>
          </w:tcPr>
          <w:p w14:paraId="47319D69" w14:textId="77777777" w:rsidR="00C116EA" w:rsidRPr="00317E2B" w:rsidRDefault="00C116EA" w:rsidP="006715EA">
            <w:pPr>
              <w:contextualSpacing/>
              <w:jc w:val="center"/>
              <w:rPr>
                <w:color w:val="000000"/>
                <w:sz w:val="20"/>
                <w:szCs w:val="20"/>
              </w:rPr>
            </w:pPr>
            <w:r w:rsidRPr="00317E2B">
              <w:rPr>
                <w:color w:val="000000"/>
                <w:sz w:val="20"/>
                <w:szCs w:val="20"/>
              </w:rPr>
              <w:t>Обеспечение нормативной надежности теплоснабжения потребителей, снижение технологических потерь тепловой энергии и теплоносителя.</w:t>
            </w:r>
          </w:p>
        </w:tc>
        <w:tc>
          <w:tcPr>
            <w:tcW w:w="1174" w:type="dxa"/>
            <w:gridSpan w:val="2"/>
            <w:shd w:val="clear" w:color="auto" w:fill="auto"/>
            <w:vAlign w:val="center"/>
            <w:hideMark/>
          </w:tcPr>
          <w:p w14:paraId="5570A773" w14:textId="77777777" w:rsidR="00C116EA" w:rsidRPr="00317E2B" w:rsidRDefault="00C116EA" w:rsidP="006715EA">
            <w:pPr>
              <w:contextualSpacing/>
              <w:jc w:val="center"/>
              <w:rPr>
                <w:color w:val="000000"/>
                <w:sz w:val="20"/>
                <w:szCs w:val="20"/>
              </w:rPr>
            </w:pPr>
            <w:r w:rsidRPr="00317E2B">
              <w:rPr>
                <w:bCs/>
                <w:color w:val="000000"/>
                <w:sz w:val="20"/>
                <w:szCs w:val="20"/>
              </w:rPr>
              <w:t>50 675,35</w:t>
            </w:r>
          </w:p>
        </w:tc>
        <w:tc>
          <w:tcPr>
            <w:tcW w:w="786" w:type="dxa"/>
            <w:gridSpan w:val="2"/>
            <w:shd w:val="clear" w:color="auto" w:fill="auto"/>
            <w:noWrap/>
            <w:vAlign w:val="center"/>
            <w:hideMark/>
          </w:tcPr>
          <w:p w14:paraId="5DD4CC9A"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909" w:type="dxa"/>
            <w:gridSpan w:val="2"/>
            <w:shd w:val="clear" w:color="auto" w:fill="auto"/>
            <w:noWrap/>
            <w:vAlign w:val="center"/>
            <w:hideMark/>
          </w:tcPr>
          <w:p w14:paraId="47BA2A61"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770" w:type="dxa"/>
            <w:gridSpan w:val="2"/>
            <w:shd w:val="clear" w:color="auto" w:fill="auto"/>
            <w:noWrap/>
            <w:vAlign w:val="center"/>
            <w:hideMark/>
          </w:tcPr>
          <w:p w14:paraId="4BF89D6F"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766" w:type="dxa"/>
            <w:gridSpan w:val="2"/>
            <w:shd w:val="clear" w:color="auto" w:fill="auto"/>
            <w:noWrap/>
            <w:vAlign w:val="center"/>
            <w:hideMark/>
          </w:tcPr>
          <w:p w14:paraId="1BBC8F22"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821" w:type="dxa"/>
            <w:gridSpan w:val="2"/>
            <w:shd w:val="clear" w:color="auto" w:fill="auto"/>
            <w:vAlign w:val="center"/>
            <w:hideMark/>
          </w:tcPr>
          <w:p w14:paraId="2BCBBCBB"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843" w:type="dxa"/>
            <w:gridSpan w:val="2"/>
            <w:shd w:val="clear" w:color="auto" w:fill="auto"/>
            <w:noWrap/>
            <w:vAlign w:val="center"/>
            <w:hideMark/>
          </w:tcPr>
          <w:p w14:paraId="4214204F" w14:textId="77777777" w:rsidR="00C116EA" w:rsidRPr="00317E2B" w:rsidRDefault="00C116EA" w:rsidP="006715EA">
            <w:pPr>
              <w:contextualSpacing/>
              <w:jc w:val="center"/>
              <w:rPr>
                <w:color w:val="000000"/>
                <w:sz w:val="20"/>
                <w:szCs w:val="20"/>
              </w:rPr>
            </w:pPr>
            <w:r w:rsidRPr="00317E2B">
              <w:rPr>
                <w:bCs/>
                <w:color w:val="000000"/>
                <w:sz w:val="20"/>
                <w:szCs w:val="20"/>
              </w:rPr>
              <w:t>50 675,35</w:t>
            </w:r>
          </w:p>
        </w:tc>
        <w:tc>
          <w:tcPr>
            <w:tcW w:w="1521" w:type="dxa"/>
            <w:gridSpan w:val="2"/>
            <w:shd w:val="clear" w:color="auto" w:fill="auto"/>
            <w:vAlign w:val="center"/>
            <w:hideMark/>
          </w:tcPr>
          <w:p w14:paraId="19285064" w14:textId="77777777" w:rsidR="00C116EA" w:rsidRPr="00317E2B" w:rsidRDefault="00C116EA" w:rsidP="006715EA">
            <w:pPr>
              <w:contextualSpacing/>
              <w:jc w:val="center"/>
              <w:rPr>
                <w:color w:val="000000"/>
                <w:sz w:val="20"/>
                <w:szCs w:val="20"/>
              </w:rPr>
            </w:pPr>
            <w:r w:rsidRPr="00317E2B">
              <w:rPr>
                <w:color w:val="000000"/>
                <w:sz w:val="20"/>
                <w:szCs w:val="20"/>
              </w:rPr>
              <w:t>Снижение потерь тепловой энергии и теплоносителя, повышение надежности теплоснабжения потребителей</w:t>
            </w:r>
          </w:p>
        </w:tc>
      </w:tr>
      <w:tr w:rsidR="00317E2B" w:rsidRPr="00317E2B" w14:paraId="4BDCB80A" w14:textId="77777777" w:rsidTr="00317E2B">
        <w:trPr>
          <w:gridAfter w:val="1"/>
          <w:wAfter w:w="25" w:type="dxa"/>
          <w:trHeight w:val="20"/>
        </w:trPr>
        <w:tc>
          <w:tcPr>
            <w:tcW w:w="1511" w:type="dxa"/>
            <w:shd w:val="clear" w:color="auto" w:fill="auto"/>
            <w:noWrap/>
            <w:vAlign w:val="center"/>
            <w:hideMark/>
          </w:tcPr>
          <w:p w14:paraId="465AD772" w14:textId="77777777" w:rsidR="00C116EA" w:rsidRPr="00317E2B" w:rsidRDefault="00C116EA" w:rsidP="006715EA">
            <w:pPr>
              <w:contextualSpacing/>
              <w:rPr>
                <w:color w:val="000000"/>
                <w:sz w:val="20"/>
                <w:szCs w:val="20"/>
              </w:rPr>
            </w:pPr>
            <w:r w:rsidRPr="00317E2B">
              <w:rPr>
                <w:color w:val="000000"/>
                <w:sz w:val="20"/>
                <w:szCs w:val="20"/>
              </w:rPr>
              <w:t> </w:t>
            </w:r>
          </w:p>
        </w:tc>
        <w:tc>
          <w:tcPr>
            <w:tcW w:w="824" w:type="dxa"/>
            <w:shd w:val="clear" w:color="auto" w:fill="auto"/>
            <w:noWrap/>
            <w:vAlign w:val="center"/>
            <w:hideMark/>
          </w:tcPr>
          <w:p w14:paraId="2607FDE4" w14:textId="77777777" w:rsidR="00C116EA" w:rsidRPr="00317E2B" w:rsidRDefault="00C116EA" w:rsidP="006715EA">
            <w:pPr>
              <w:contextualSpacing/>
              <w:rPr>
                <w:color w:val="000000"/>
                <w:sz w:val="20"/>
                <w:szCs w:val="20"/>
              </w:rPr>
            </w:pPr>
            <w:r w:rsidRPr="00317E2B">
              <w:rPr>
                <w:color w:val="000000"/>
                <w:sz w:val="20"/>
                <w:szCs w:val="20"/>
              </w:rPr>
              <w:t> </w:t>
            </w:r>
          </w:p>
        </w:tc>
        <w:tc>
          <w:tcPr>
            <w:tcW w:w="1583" w:type="dxa"/>
            <w:shd w:val="clear" w:color="auto" w:fill="auto"/>
            <w:noWrap/>
            <w:vAlign w:val="center"/>
            <w:hideMark/>
          </w:tcPr>
          <w:p w14:paraId="1BA3E6A0" w14:textId="77777777" w:rsidR="00C116EA" w:rsidRPr="00317E2B" w:rsidRDefault="00C116EA" w:rsidP="006715EA">
            <w:pPr>
              <w:contextualSpacing/>
              <w:rPr>
                <w:color w:val="000000"/>
                <w:sz w:val="20"/>
                <w:szCs w:val="20"/>
              </w:rPr>
            </w:pPr>
            <w:r w:rsidRPr="00317E2B">
              <w:rPr>
                <w:color w:val="000000"/>
                <w:sz w:val="20"/>
                <w:szCs w:val="20"/>
              </w:rPr>
              <w:t> </w:t>
            </w:r>
          </w:p>
        </w:tc>
        <w:tc>
          <w:tcPr>
            <w:tcW w:w="1771" w:type="dxa"/>
            <w:gridSpan w:val="2"/>
            <w:shd w:val="clear" w:color="auto" w:fill="auto"/>
            <w:noWrap/>
            <w:vAlign w:val="center"/>
            <w:hideMark/>
          </w:tcPr>
          <w:p w14:paraId="79D356F2" w14:textId="77777777" w:rsidR="00C116EA" w:rsidRPr="00317E2B" w:rsidRDefault="00C116EA" w:rsidP="006715EA">
            <w:pPr>
              <w:contextualSpacing/>
              <w:rPr>
                <w:color w:val="000000"/>
                <w:sz w:val="20"/>
                <w:szCs w:val="20"/>
              </w:rPr>
            </w:pPr>
            <w:r w:rsidRPr="00317E2B">
              <w:rPr>
                <w:color w:val="000000"/>
                <w:sz w:val="20"/>
                <w:szCs w:val="20"/>
              </w:rPr>
              <w:t> </w:t>
            </w:r>
          </w:p>
        </w:tc>
        <w:tc>
          <w:tcPr>
            <w:tcW w:w="1541" w:type="dxa"/>
            <w:shd w:val="clear" w:color="auto" w:fill="auto"/>
            <w:vAlign w:val="center"/>
            <w:hideMark/>
          </w:tcPr>
          <w:p w14:paraId="3BBB856A" w14:textId="77777777" w:rsidR="00C116EA" w:rsidRPr="00317E2B" w:rsidRDefault="00C116EA" w:rsidP="006715EA">
            <w:pPr>
              <w:contextualSpacing/>
              <w:jc w:val="center"/>
              <w:rPr>
                <w:color w:val="000000"/>
                <w:sz w:val="20"/>
                <w:szCs w:val="20"/>
              </w:rPr>
            </w:pPr>
            <w:r w:rsidRPr="00317E2B">
              <w:rPr>
                <w:color w:val="000000"/>
                <w:sz w:val="20"/>
                <w:szCs w:val="20"/>
              </w:rPr>
              <w:t>Итого</w:t>
            </w:r>
          </w:p>
        </w:tc>
        <w:tc>
          <w:tcPr>
            <w:tcW w:w="1174" w:type="dxa"/>
            <w:gridSpan w:val="2"/>
            <w:shd w:val="clear" w:color="auto" w:fill="auto"/>
            <w:vAlign w:val="center"/>
            <w:hideMark/>
          </w:tcPr>
          <w:p w14:paraId="23FA04F5" w14:textId="77777777" w:rsidR="00C116EA" w:rsidRPr="00317E2B" w:rsidRDefault="00C116EA" w:rsidP="006715EA">
            <w:pPr>
              <w:contextualSpacing/>
              <w:jc w:val="center"/>
              <w:rPr>
                <w:color w:val="000000"/>
                <w:sz w:val="20"/>
                <w:szCs w:val="20"/>
              </w:rPr>
            </w:pPr>
            <w:r w:rsidRPr="00317E2B">
              <w:rPr>
                <w:color w:val="000000"/>
                <w:sz w:val="20"/>
                <w:szCs w:val="20"/>
              </w:rPr>
              <w:t>110 397,81</w:t>
            </w:r>
          </w:p>
        </w:tc>
        <w:tc>
          <w:tcPr>
            <w:tcW w:w="786" w:type="dxa"/>
            <w:gridSpan w:val="2"/>
            <w:shd w:val="clear" w:color="auto" w:fill="auto"/>
            <w:vAlign w:val="center"/>
            <w:hideMark/>
          </w:tcPr>
          <w:p w14:paraId="499CEF7D" w14:textId="77777777" w:rsidR="00C116EA" w:rsidRPr="00317E2B" w:rsidRDefault="00C116EA" w:rsidP="006715EA">
            <w:pPr>
              <w:contextualSpacing/>
              <w:jc w:val="center"/>
              <w:rPr>
                <w:color w:val="000000"/>
                <w:sz w:val="20"/>
                <w:szCs w:val="20"/>
              </w:rPr>
            </w:pPr>
            <w:r w:rsidRPr="00317E2B">
              <w:rPr>
                <w:color w:val="000000"/>
                <w:sz w:val="20"/>
                <w:szCs w:val="20"/>
              </w:rPr>
              <w:t>4 661,87</w:t>
            </w:r>
          </w:p>
        </w:tc>
        <w:tc>
          <w:tcPr>
            <w:tcW w:w="909" w:type="dxa"/>
            <w:gridSpan w:val="2"/>
            <w:shd w:val="clear" w:color="auto" w:fill="auto"/>
            <w:vAlign w:val="center"/>
            <w:hideMark/>
          </w:tcPr>
          <w:p w14:paraId="249C6900" w14:textId="77777777" w:rsidR="00C116EA" w:rsidRPr="00317E2B" w:rsidRDefault="00C116EA" w:rsidP="006715EA">
            <w:pPr>
              <w:contextualSpacing/>
              <w:jc w:val="center"/>
              <w:rPr>
                <w:color w:val="000000"/>
                <w:sz w:val="20"/>
                <w:szCs w:val="20"/>
              </w:rPr>
            </w:pPr>
            <w:r w:rsidRPr="00317E2B">
              <w:rPr>
                <w:color w:val="000000"/>
                <w:sz w:val="20"/>
                <w:szCs w:val="20"/>
              </w:rPr>
              <w:t>10 792,77</w:t>
            </w:r>
          </w:p>
        </w:tc>
        <w:tc>
          <w:tcPr>
            <w:tcW w:w="770" w:type="dxa"/>
            <w:gridSpan w:val="2"/>
            <w:shd w:val="clear" w:color="auto" w:fill="auto"/>
            <w:vAlign w:val="center"/>
            <w:hideMark/>
          </w:tcPr>
          <w:p w14:paraId="1F74EFA2" w14:textId="77777777" w:rsidR="00C116EA" w:rsidRPr="00317E2B" w:rsidRDefault="00C116EA" w:rsidP="006715EA">
            <w:pPr>
              <w:contextualSpacing/>
              <w:jc w:val="center"/>
              <w:rPr>
                <w:color w:val="000000"/>
                <w:sz w:val="20"/>
                <w:szCs w:val="20"/>
              </w:rPr>
            </w:pPr>
            <w:r w:rsidRPr="00317E2B">
              <w:rPr>
                <w:color w:val="000000"/>
                <w:sz w:val="20"/>
                <w:szCs w:val="20"/>
              </w:rPr>
              <w:t>5 659,90</w:t>
            </w:r>
          </w:p>
        </w:tc>
        <w:tc>
          <w:tcPr>
            <w:tcW w:w="766" w:type="dxa"/>
            <w:gridSpan w:val="2"/>
            <w:shd w:val="clear" w:color="auto" w:fill="auto"/>
            <w:vAlign w:val="center"/>
            <w:hideMark/>
          </w:tcPr>
          <w:p w14:paraId="6419CA07" w14:textId="77777777" w:rsidR="00C116EA" w:rsidRPr="00317E2B" w:rsidRDefault="00C116EA" w:rsidP="006715EA">
            <w:pPr>
              <w:contextualSpacing/>
              <w:jc w:val="center"/>
              <w:rPr>
                <w:color w:val="000000"/>
                <w:sz w:val="20"/>
                <w:szCs w:val="20"/>
              </w:rPr>
            </w:pPr>
            <w:r w:rsidRPr="00317E2B">
              <w:rPr>
                <w:color w:val="000000"/>
                <w:sz w:val="20"/>
                <w:szCs w:val="20"/>
              </w:rPr>
              <w:t>7 574,62</w:t>
            </w:r>
          </w:p>
        </w:tc>
        <w:tc>
          <w:tcPr>
            <w:tcW w:w="821" w:type="dxa"/>
            <w:gridSpan w:val="2"/>
            <w:shd w:val="clear" w:color="auto" w:fill="auto"/>
            <w:vAlign w:val="center"/>
            <w:hideMark/>
          </w:tcPr>
          <w:p w14:paraId="4C6866E1" w14:textId="77777777" w:rsidR="00C116EA" w:rsidRPr="00317E2B" w:rsidRDefault="00C116EA" w:rsidP="006715EA">
            <w:pPr>
              <w:contextualSpacing/>
              <w:jc w:val="center"/>
              <w:rPr>
                <w:color w:val="000000"/>
                <w:sz w:val="20"/>
                <w:szCs w:val="20"/>
              </w:rPr>
            </w:pPr>
            <w:r w:rsidRPr="00317E2B">
              <w:rPr>
                <w:color w:val="000000"/>
                <w:sz w:val="20"/>
                <w:szCs w:val="20"/>
              </w:rPr>
              <w:t>6 647,40</w:t>
            </w:r>
          </w:p>
        </w:tc>
        <w:tc>
          <w:tcPr>
            <w:tcW w:w="843" w:type="dxa"/>
            <w:gridSpan w:val="2"/>
            <w:shd w:val="clear" w:color="auto" w:fill="auto"/>
            <w:vAlign w:val="center"/>
            <w:hideMark/>
          </w:tcPr>
          <w:p w14:paraId="5C3F94A3" w14:textId="77777777" w:rsidR="00C116EA" w:rsidRPr="00317E2B" w:rsidRDefault="00C116EA" w:rsidP="006715EA">
            <w:pPr>
              <w:contextualSpacing/>
              <w:jc w:val="center"/>
              <w:rPr>
                <w:color w:val="000000"/>
                <w:sz w:val="20"/>
                <w:szCs w:val="20"/>
              </w:rPr>
            </w:pPr>
            <w:r w:rsidRPr="00317E2B">
              <w:rPr>
                <w:color w:val="000000"/>
                <w:sz w:val="20"/>
                <w:szCs w:val="20"/>
              </w:rPr>
              <w:t>75 061,25</w:t>
            </w:r>
          </w:p>
        </w:tc>
        <w:tc>
          <w:tcPr>
            <w:tcW w:w="1521" w:type="dxa"/>
            <w:gridSpan w:val="2"/>
            <w:shd w:val="clear" w:color="auto" w:fill="auto"/>
            <w:noWrap/>
            <w:vAlign w:val="center"/>
            <w:hideMark/>
          </w:tcPr>
          <w:p w14:paraId="0E361553" w14:textId="77777777" w:rsidR="00C116EA" w:rsidRPr="00317E2B" w:rsidRDefault="00C116EA" w:rsidP="006715EA">
            <w:pPr>
              <w:contextualSpacing/>
              <w:rPr>
                <w:color w:val="000000"/>
                <w:sz w:val="20"/>
                <w:szCs w:val="20"/>
              </w:rPr>
            </w:pPr>
            <w:r w:rsidRPr="00317E2B">
              <w:rPr>
                <w:color w:val="000000"/>
                <w:sz w:val="20"/>
                <w:szCs w:val="20"/>
              </w:rPr>
              <w:t> </w:t>
            </w:r>
          </w:p>
        </w:tc>
      </w:tr>
    </w:tbl>
    <w:p w14:paraId="034906BC" w14:textId="77777777" w:rsidR="00C116EA" w:rsidRDefault="00C116EA" w:rsidP="006A3B0B">
      <w:pPr>
        <w:ind w:firstLine="709"/>
        <w:jc w:val="both"/>
      </w:pPr>
    </w:p>
    <w:p w14:paraId="23940B14" w14:textId="77777777" w:rsidR="00C116EA" w:rsidRDefault="00C116EA" w:rsidP="006A3B0B">
      <w:pPr>
        <w:ind w:firstLine="709"/>
        <w:jc w:val="both"/>
      </w:pPr>
    </w:p>
    <w:p w14:paraId="60717AF1" w14:textId="77777777" w:rsidR="00E05CBC" w:rsidRPr="006A3B0B" w:rsidRDefault="00E05CBC" w:rsidP="005769EF">
      <w:pPr>
        <w:pStyle w:val="3"/>
        <w:keepLines/>
        <w:pageBreakBefore/>
        <w:numPr>
          <w:ilvl w:val="2"/>
          <w:numId w:val="1"/>
        </w:numPr>
        <w:spacing w:before="0" w:after="0"/>
        <w:ind w:left="0" w:firstLine="709"/>
        <w:jc w:val="both"/>
        <w:rPr>
          <w:rFonts w:ascii="Times New Roman" w:hAnsi="Times New Roman"/>
          <w:b w:val="0"/>
          <w:sz w:val="24"/>
          <w:szCs w:val="24"/>
        </w:rPr>
      </w:pPr>
      <w:bookmarkStart w:id="84" w:name="_Toc437355842"/>
      <w:bookmarkStart w:id="85" w:name="_Toc443586326"/>
      <w:bookmarkStart w:id="86" w:name="_Toc49622944"/>
      <w:r w:rsidRPr="006A3B0B">
        <w:rPr>
          <w:rFonts w:ascii="Times New Roman" w:hAnsi="Times New Roman"/>
          <w:b w:val="0"/>
          <w:sz w:val="24"/>
          <w:szCs w:val="24"/>
        </w:rPr>
        <w:t>Водоснабжение</w:t>
      </w:r>
      <w:bookmarkEnd w:id="84"/>
      <w:bookmarkEnd w:id="85"/>
      <w:bookmarkEnd w:id="86"/>
    </w:p>
    <w:p w14:paraId="4FE6697A" w14:textId="77777777" w:rsidR="006A3B0B" w:rsidRDefault="006A3B0B" w:rsidP="006A3B0B">
      <w:pPr>
        <w:ind w:firstLine="709"/>
        <w:jc w:val="both"/>
      </w:pPr>
    </w:p>
    <w:p w14:paraId="0C9243D1" w14:textId="0CFE022A" w:rsidR="00C116EA" w:rsidRPr="00607A62" w:rsidRDefault="00C116EA" w:rsidP="00C116EA">
      <w:pPr>
        <w:tabs>
          <w:tab w:val="left" w:pos="993"/>
        </w:tabs>
        <w:ind w:firstLine="709"/>
        <w:contextualSpacing/>
        <w:jc w:val="both"/>
      </w:pPr>
      <w:r w:rsidRPr="00607A62">
        <w:t>Перечень проектов по развитию водопроводн</w:t>
      </w:r>
      <w:r>
        <w:t>ых сетей представлен в таблице 87</w:t>
      </w:r>
      <w:r w:rsidRPr="00607A62">
        <w:t xml:space="preserve"> с выделением следующих групп:</w:t>
      </w:r>
    </w:p>
    <w:p w14:paraId="624070B5" w14:textId="77777777" w:rsidR="00C116EA" w:rsidRPr="00607A62" w:rsidRDefault="00C116EA" w:rsidP="002F023B">
      <w:pPr>
        <w:pStyle w:val="ab"/>
        <w:numPr>
          <w:ilvl w:val="0"/>
          <w:numId w:val="20"/>
        </w:numPr>
        <w:tabs>
          <w:tab w:val="left" w:pos="993"/>
        </w:tabs>
        <w:ind w:left="0" w:firstLine="709"/>
        <w:jc w:val="both"/>
      </w:pPr>
      <w:r w:rsidRPr="00607A62">
        <w:t>проекты по развитию водопроводных сетей с изменением схем подачи и распределения воды;</w:t>
      </w:r>
    </w:p>
    <w:p w14:paraId="5D30AA0B" w14:textId="77777777" w:rsidR="00C116EA" w:rsidRPr="00607A62" w:rsidRDefault="00C116EA" w:rsidP="002F023B">
      <w:pPr>
        <w:pStyle w:val="ab"/>
        <w:numPr>
          <w:ilvl w:val="0"/>
          <w:numId w:val="20"/>
        </w:numPr>
        <w:tabs>
          <w:tab w:val="left" w:pos="993"/>
        </w:tabs>
        <w:ind w:left="0" w:firstLine="709"/>
        <w:jc w:val="both"/>
      </w:pPr>
      <w:r w:rsidRPr="00607A62">
        <w:t>проекты по развитию водопроводных сетей для обеспечения нормативной надежности водоснабжения потребителей.</w:t>
      </w:r>
    </w:p>
    <w:p w14:paraId="2EF83D1E" w14:textId="77777777" w:rsidR="00C116EA" w:rsidRDefault="00C116EA" w:rsidP="00C116EA">
      <w:pPr>
        <w:pStyle w:val="1d"/>
        <w:spacing w:before="0"/>
        <w:contextualSpacing/>
        <w:rPr>
          <w:sz w:val="24"/>
        </w:rPr>
      </w:pPr>
    </w:p>
    <w:p w14:paraId="044D6891" w14:textId="77777777" w:rsidR="00C116EA" w:rsidRPr="008E420B" w:rsidRDefault="00C116EA" w:rsidP="00C116EA">
      <w:pPr>
        <w:pStyle w:val="1d"/>
        <w:spacing w:before="0"/>
        <w:rPr>
          <w:bCs/>
          <w:color w:val="000000"/>
          <w:sz w:val="24"/>
        </w:rPr>
      </w:pPr>
      <w:r>
        <w:rPr>
          <w:bCs/>
          <w:color w:val="000000"/>
          <w:sz w:val="24"/>
        </w:rPr>
        <w:t>О</w:t>
      </w:r>
      <w:r w:rsidRPr="008E420B">
        <w:rPr>
          <w:bCs/>
          <w:color w:val="000000"/>
          <w:sz w:val="24"/>
        </w:rPr>
        <w:t>бъём финансирования мероприятий по реализации схем водоснабжения до 20</w:t>
      </w:r>
      <w:r>
        <w:rPr>
          <w:bCs/>
          <w:color w:val="000000"/>
          <w:sz w:val="24"/>
        </w:rPr>
        <w:t>30</w:t>
      </w:r>
      <w:r w:rsidRPr="008E420B">
        <w:rPr>
          <w:bCs/>
          <w:color w:val="000000"/>
          <w:sz w:val="24"/>
        </w:rPr>
        <w:t xml:space="preserve"> года включительно составил 248</w:t>
      </w:r>
      <w:r>
        <w:rPr>
          <w:bCs/>
          <w:color w:val="000000"/>
          <w:sz w:val="24"/>
        </w:rPr>
        <w:t> </w:t>
      </w:r>
      <w:r w:rsidRPr="008E420B">
        <w:rPr>
          <w:bCs/>
          <w:color w:val="000000"/>
          <w:sz w:val="24"/>
        </w:rPr>
        <w:t>937</w:t>
      </w:r>
      <w:r>
        <w:rPr>
          <w:bCs/>
          <w:color w:val="000000"/>
          <w:sz w:val="24"/>
        </w:rPr>
        <w:t xml:space="preserve">,0 </w:t>
      </w:r>
      <w:r w:rsidRPr="008E420B">
        <w:rPr>
          <w:bCs/>
          <w:color w:val="000000"/>
          <w:sz w:val="24"/>
        </w:rPr>
        <w:t>тыс. руб.</w:t>
      </w:r>
    </w:p>
    <w:p w14:paraId="28B12CCA" w14:textId="77777777" w:rsidR="00C116EA" w:rsidRPr="00607A62" w:rsidRDefault="00C116EA" w:rsidP="00C116EA">
      <w:pPr>
        <w:pStyle w:val="1d"/>
        <w:spacing w:before="0"/>
        <w:contextualSpacing/>
        <w:rPr>
          <w:sz w:val="24"/>
        </w:rPr>
      </w:pPr>
    </w:p>
    <w:p w14:paraId="300FF802" w14:textId="3C40279A" w:rsidR="00C116EA" w:rsidRPr="00607A62" w:rsidRDefault="00C116EA" w:rsidP="00C116EA">
      <w:pPr>
        <w:pStyle w:val="affd"/>
        <w:keepNext/>
        <w:keepLines/>
        <w:spacing w:line="240" w:lineRule="auto"/>
        <w:ind w:firstLine="0"/>
        <w:contextualSpacing/>
        <w:rPr>
          <w:szCs w:val="24"/>
        </w:rPr>
      </w:pPr>
      <w:r w:rsidRPr="00607A62">
        <w:rPr>
          <w:bCs/>
          <w:szCs w:val="24"/>
          <w:lang w:val="x-none" w:eastAsia="x-none"/>
        </w:rPr>
        <w:t xml:space="preserve">Таблица </w:t>
      </w:r>
      <w:r w:rsidRPr="00607A62">
        <w:rPr>
          <w:bCs/>
          <w:szCs w:val="24"/>
          <w:lang w:val="x-none" w:eastAsia="x-none"/>
        </w:rPr>
        <w:fldChar w:fldCharType="begin"/>
      </w:r>
      <w:r w:rsidRPr="00607A62">
        <w:rPr>
          <w:bCs/>
          <w:szCs w:val="24"/>
          <w:lang w:val="x-none" w:eastAsia="x-none"/>
        </w:rPr>
        <w:instrText xml:space="preserve"> SEQ Таблица \* ARABIC </w:instrText>
      </w:r>
      <w:r w:rsidRPr="00607A62">
        <w:rPr>
          <w:bCs/>
          <w:szCs w:val="24"/>
          <w:lang w:val="x-none" w:eastAsia="x-none"/>
        </w:rPr>
        <w:fldChar w:fldCharType="separate"/>
      </w:r>
      <w:r w:rsidR="0066723B">
        <w:rPr>
          <w:bCs/>
          <w:noProof/>
          <w:szCs w:val="24"/>
          <w:lang w:val="x-none" w:eastAsia="x-none"/>
        </w:rPr>
        <w:t>87</w:t>
      </w:r>
      <w:r w:rsidRPr="00607A62">
        <w:rPr>
          <w:bCs/>
          <w:szCs w:val="24"/>
          <w:lang w:val="x-none" w:eastAsia="x-none"/>
        </w:rPr>
        <w:fldChar w:fldCharType="end"/>
      </w:r>
      <w:r w:rsidRPr="00607A62">
        <w:rPr>
          <w:bCs/>
          <w:szCs w:val="24"/>
          <w:lang w:val="x-none" w:eastAsia="x-none"/>
        </w:rPr>
        <w:t xml:space="preserve"> – </w:t>
      </w:r>
      <w:r w:rsidRPr="00607A62">
        <w:rPr>
          <w:szCs w:val="24"/>
        </w:rPr>
        <w:t>Проекты по разв</w:t>
      </w:r>
      <w:r>
        <w:rPr>
          <w:szCs w:val="24"/>
        </w:rPr>
        <w:t>итию водопроводных сетей до 2030</w:t>
      </w:r>
      <w:r w:rsidRPr="00607A62">
        <w:rPr>
          <w:szCs w:val="24"/>
        </w:rPr>
        <w:t xml:space="preserve"> года в с.п. Сосновка</w:t>
      </w:r>
    </w:p>
    <w:p w14:paraId="6FAA2829" w14:textId="77777777" w:rsidR="00C116EA" w:rsidRPr="00607A62" w:rsidRDefault="00C116EA" w:rsidP="00C116EA">
      <w:pPr>
        <w:pStyle w:val="affd"/>
        <w:keepNext/>
        <w:keepLines/>
        <w:spacing w:line="240" w:lineRule="auto"/>
        <w:ind w:firstLine="0"/>
        <w:contextualSpacing/>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5"/>
        <w:gridCol w:w="2057"/>
        <w:gridCol w:w="2056"/>
        <w:gridCol w:w="2794"/>
        <w:gridCol w:w="2141"/>
        <w:gridCol w:w="731"/>
        <w:gridCol w:w="962"/>
        <w:gridCol w:w="1006"/>
        <w:gridCol w:w="2334"/>
      </w:tblGrid>
      <w:tr w:rsidR="00D809B3" w:rsidRPr="00607A62" w14:paraId="13CC9469" w14:textId="77777777" w:rsidTr="00D809B3">
        <w:trPr>
          <w:trHeight w:val="20"/>
          <w:tblHeader/>
        </w:trPr>
        <w:tc>
          <w:tcPr>
            <w:tcW w:w="186" w:type="pct"/>
            <w:vMerge w:val="restart"/>
            <w:shd w:val="clear" w:color="auto" w:fill="auto"/>
            <w:noWrap/>
            <w:vAlign w:val="center"/>
          </w:tcPr>
          <w:p w14:paraId="6DD39903" w14:textId="77777777" w:rsidR="00C116EA" w:rsidRPr="00607A62" w:rsidRDefault="00C116EA" w:rsidP="006715EA">
            <w:pPr>
              <w:contextualSpacing/>
              <w:jc w:val="center"/>
              <w:rPr>
                <w:bCs/>
                <w:sz w:val="20"/>
              </w:rPr>
            </w:pPr>
            <w:r w:rsidRPr="00607A62">
              <w:rPr>
                <w:bCs/>
                <w:sz w:val="20"/>
              </w:rPr>
              <w:t>№</w:t>
            </w:r>
          </w:p>
          <w:p w14:paraId="69A20C7C" w14:textId="77777777" w:rsidR="00C116EA" w:rsidRPr="00607A62" w:rsidRDefault="00C116EA" w:rsidP="006715EA">
            <w:pPr>
              <w:contextualSpacing/>
              <w:jc w:val="center"/>
              <w:rPr>
                <w:bCs/>
                <w:color w:val="000000"/>
                <w:sz w:val="20"/>
              </w:rPr>
            </w:pPr>
            <w:r w:rsidRPr="00607A62">
              <w:rPr>
                <w:bCs/>
                <w:sz w:val="20"/>
              </w:rPr>
              <w:t>п.п.</w:t>
            </w:r>
          </w:p>
        </w:tc>
        <w:tc>
          <w:tcPr>
            <w:tcW w:w="703" w:type="pct"/>
            <w:vMerge w:val="restart"/>
            <w:shd w:val="clear" w:color="auto" w:fill="auto"/>
            <w:vAlign w:val="center"/>
          </w:tcPr>
          <w:p w14:paraId="08C5EFC1" w14:textId="77777777" w:rsidR="00C116EA" w:rsidRPr="00607A62" w:rsidRDefault="00C116EA" w:rsidP="006715EA">
            <w:pPr>
              <w:contextualSpacing/>
              <w:jc w:val="center"/>
              <w:rPr>
                <w:bCs/>
                <w:sz w:val="20"/>
              </w:rPr>
            </w:pPr>
            <w:r w:rsidRPr="00607A62">
              <w:rPr>
                <w:bCs/>
                <w:sz w:val="20"/>
              </w:rPr>
              <w:t>Наименование проекта</w:t>
            </w:r>
          </w:p>
        </w:tc>
        <w:tc>
          <w:tcPr>
            <w:tcW w:w="703" w:type="pct"/>
            <w:vMerge w:val="restart"/>
            <w:shd w:val="clear" w:color="auto" w:fill="auto"/>
            <w:vAlign w:val="center"/>
          </w:tcPr>
          <w:p w14:paraId="2C8B7883" w14:textId="77777777" w:rsidR="00C116EA" w:rsidRPr="00607A62" w:rsidRDefault="00C116EA" w:rsidP="006715EA">
            <w:pPr>
              <w:contextualSpacing/>
              <w:jc w:val="center"/>
              <w:rPr>
                <w:sz w:val="20"/>
              </w:rPr>
            </w:pPr>
            <w:r w:rsidRPr="00607A62">
              <w:rPr>
                <w:bCs/>
                <w:sz w:val="20"/>
              </w:rPr>
              <w:t>Краткое описание, технические параметры проекта</w:t>
            </w:r>
          </w:p>
        </w:tc>
        <w:tc>
          <w:tcPr>
            <w:tcW w:w="955" w:type="pct"/>
            <w:vMerge w:val="restart"/>
            <w:shd w:val="clear" w:color="auto" w:fill="auto"/>
            <w:vAlign w:val="center"/>
          </w:tcPr>
          <w:p w14:paraId="7D9AF24F" w14:textId="77777777" w:rsidR="00C116EA" w:rsidRPr="00607A62" w:rsidRDefault="00C116EA" w:rsidP="006715EA">
            <w:pPr>
              <w:contextualSpacing/>
              <w:jc w:val="center"/>
              <w:rPr>
                <w:color w:val="000000"/>
                <w:sz w:val="20"/>
              </w:rPr>
            </w:pPr>
            <w:r w:rsidRPr="00607A62">
              <w:rPr>
                <w:bCs/>
                <w:sz w:val="20"/>
              </w:rPr>
              <w:t>Цель проекта</w:t>
            </w:r>
          </w:p>
        </w:tc>
        <w:tc>
          <w:tcPr>
            <w:tcW w:w="732" w:type="pct"/>
            <w:vMerge w:val="restart"/>
            <w:shd w:val="clear" w:color="auto" w:fill="auto"/>
            <w:noWrap/>
            <w:vAlign w:val="center"/>
          </w:tcPr>
          <w:p w14:paraId="3C4EADCC" w14:textId="77777777" w:rsidR="00C116EA" w:rsidRPr="00607A62" w:rsidRDefault="00C116EA" w:rsidP="006715EA">
            <w:pPr>
              <w:contextualSpacing/>
              <w:jc w:val="center"/>
              <w:rPr>
                <w:color w:val="000000"/>
                <w:sz w:val="20"/>
              </w:rPr>
            </w:pPr>
            <w:r w:rsidRPr="00607A62">
              <w:rPr>
                <w:bCs/>
                <w:sz w:val="20"/>
              </w:rPr>
              <w:t>Необходимые капитальные затраты в ценах сроков реализации, тыс. руб.</w:t>
            </w:r>
          </w:p>
        </w:tc>
        <w:tc>
          <w:tcPr>
            <w:tcW w:w="923" w:type="pct"/>
            <w:gridSpan w:val="3"/>
            <w:shd w:val="clear" w:color="auto" w:fill="auto"/>
            <w:noWrap/>
            <w:vAlign w:val="center"/>
          </w:tcPr>
          <w:p w14:paraId="316E3092" w14:textId="77777777" w:rsidR="00C116EA" w:rsidRPr="00607A62" w:rsidRDefault="00C116EA" w:rsidP="006715EA">
            <w:pPr>
              <w:contextualSpacing/>
              <w:jc w:val="center"/>
              <w:rPr>
                <w:color w:val="000000"/>
                <w:sz w:val="20"/>
              </w:rPr>
            </w:pPr>
            <w:r w:rsidRPr="00607A62">
              <w:rPr>
                <w:bCs/>
                <w:sz w:val="20"/>
              </w:rPr>
              <w:t>Объемы инвестиций и сроки реализации</w:t>
            </w:r>
          </w:p>
        </w:tc>
        <w:tc>
          <w:tcPr>
            <w:tcW w:w="798" w:type="pct"/>
            <w:vMerge w:val="restart"/>
            <w:shd w:val="clear" w:color="auto" w:fill="auto"/>
            <w:vAlign w:val="center"/>
          </w:tcPr>
          <w:p w14:paraId="6B4A1320" w14:textId="77777777" w:rsidR="00C116EA" w:rsidRPr="00607A62" w:rsidRDefault="00C116EA" w:rsidP="006715EA">
            <w:pPr>
              <w:contextualSpacing/>
              <w:jc w:val="center"/>
              <w:rPr>
                <w:color w:val="000000"/>
                <w:sz w:val="20"/>
              </w:rPr>
            </w:pPr>
            <w:r w:rsidRPr="00607A62">
              <w:rPr>
                <w:bCs/>
                <w:sz w:val="20"/>
              </w:rPr>
              <w:t>Ожидаемые эффекты</w:t>
            </w:r>
          </w:p>
        </w:tc>
      </w:tr>
      <w:tr w:rsidR="00D809B3" w:rsidRPr="00607A62" w14:paraId="7BAA4382" w14:textId="77777777" w:rsidTr="00D809B3">
        <w:trPr>
          <w:trHeight w:val="20"/>
          <w:tblHeader/>
        </w:trPr>
        <w:tc>
          <w:tcPr>
            <w:tcW w:w="186" w:type="pct"/>
            <w:vMerge/>
            <w:shd w:val="clear" w:color="auto" w:fill="auto"/>
            <w:noWrap/>
            <w:vAlign w:val="center"/>
          </w:tcPr>
          <w:p w14:paraId="2A663545" w14:textId="77777777" w:rsidR="00C116EA" w:rsidRPr="00607A62" w:rsidRDefault="00C116EA" w:rsidP="006715EA">
            <w:pPr>
              <w:contextualSpacing/>
              <w:jc w:val="center"/>
              <w:rPr>
                <w:bCs/>
                <w:color w:val="000000"/>
                <w:sz w:val="20"/>
              </w:rPr>
            </w:pPr>
          </w:p>
        </w:tc>
        <w:tc>
          <w:tcPr>
            <w:tcW w:w="703" w:type="pct"/>
            <w:vMerge/>
            <w:shd w:val="clear" w:color="auto" w:fill="auto"/>
            <w:vAlign w:val="center"/>
          </w:tcPr>
          <w:p w14:paraId="2E166997" w14:textId="77777777" w:rsidR="00C116EA" w:rsidRPr="00607A62" w:rsidRDefault="00C116EA" w:rsidP="006715EA">
            <w:pPr>
              <w:contextualSpacing/>
              <w:jc w:val="center"/>
              <w:rPr>
                <w:bCs/>
                <w:sz w:val="20"/>
              </w:rPr>
            </w:pPr>
          </w:p>
        </w:tc>
        <w:tc>
          <w:tcPr>
            <w:tcW w:w="703" w:type="pct"/>
            <w:vMerge/>
            <w:shd w:val="clear" w:color="auto" w:fill="auto"/>
            <w:vAlign w:val="center"/>
          </w:tcPr>
          <w:p w14:paraId="2CDD914F" w14:textId="77777777" w:rsidR="00C116EA" w:rsidRPr="00607A62" w:rsidRDefault="00C116EA" w:rsidP="006715EA">
            <w:pPr>
              <w:contextualSpacing/>
              <w:jc w:val="center"/>
              <w:rPr>
                <w:sz w:val="20"/>
              </w:rPr>
            </w:pPr>
          </w:p>
        </w:tc>
        <w:tc>
          <w:tcPr>
            <w:tcW w:w="955" w:type="pct"/>
            <w:vMerge/>
            <w:shd w:val="clear" w:color="auto" w:fill="auto"/>
            <w:vAlign w:val="center"/>
          </w:tcPr>
          <w:p w14:paraId="4B1C5A2B" w14:textId="77777777" w:rsidR="00C116EA" w:rsidRPr="00607A62" w:rsidRDefault="00C116EA" w:rsidP="006715EA">
            <w:pPr>
              <w:contextualSpacing/>
              <w:jc w:val="center"/>
              <w:rPr>
                <w:color w:val="000000"/>
                <w:sz w:val="20"/>
              </w:rPr>
            </w:pPr>
          </w:p>
        </w:tc>
        <w:tc>
          <w:tcPr>
            <w:tcW w:w="732" w:type="pct"/>
            <w:vMerge/>
            <w:shd w:val="clear" w:color="auto" w:fill="auto"/>
            <w:noWrap/>
            <w:vAlign w:val="center"/>
          </w:tcPr>
          <w:p w14:paraId="19BBEEA1" w14:textId="77777777" w:rsidR="00C116EA" w:rsidRPr="00607A62" w:rsidRDefault="00C116EA" w:rsidP="006715EA">
            <w:pPr>
              <w:contextualSpacing/>
              <w:jc w:val="center"/>
              <w:rPr>
                <w:color w:val="000000"/>
                <w:sz w:val="20"/>
              </w:rPr>
            </w:pPr>
          </w:p>
        </w:tc>
        <w:tc>
          <w:tcPr>
            <w:tcW w:w="250" w:type="pct"/>
            <w:shd w:val="clear" w:color="auto" w:fill="auto"/>
            <w:noWrap/>
            <w:vAlign w:val="center"/>
          </w:tcPr>
          <w:p w14:paraId="59BE4325" w14:textId="77777777" w:rsidR="00C116EA" w:rsidRPr="00607A62" w:rsidRDefault="00C116EA" w:rsidP="006715EA">
            <w:pPr>
              <w:contextualSpacing/>
              <w:jc w:val="center"/>
              <w:rPr>
                <w:color w:val="000000"/>
                <w:sz w:val="20"/>
              </w:rPr>
            </w:pPr>
            <w:r w:rsidRPr="00607A62">
              <w:rPr>
                <w:color w:val="000000"/>
                <w:sz w:val="20"/>
              </w:rPr>
              <w:t>2020 г.</w:t>
            </w:r>
          </w:p>
        </w:tc>
        <w:tc>
          <w:tcPr>
            <w:tcW w:w="329" w:type="pct"/>
            <w:shd w:val="clear" w:color="auto" w:fill="auto"/>
            <w:noWrap/>
            <w:vAlign w:val="center"/>
          </w:tcPr>
          <w:p w14:paraId="7322C62B" w14:textId="77777777" w:rsidR="00C116EA" w:rsidRPr="00607A62" w:rsidRDefault="00C116EA" w:rsidP="006715EA">
            <w:pPr>
              <w:contextualSpacing/>
              <w:jc w:val="center"/>
              <w:rPr>
                <w:color w:val="000000"/>
                <w:sz w:val="20"/>
              </w:rPr>
            </w:pPr>
            <w:r w:rsidRPr="00607A62">
              <w:rPr>
                <w:color w:val="000000"/>
                <w:sz w:val="20"/>
              </w:rPr>
              <w:t>2021 г.</w:t>
            </w:r>
          </w:p>
        </w:tc>
        <w:tc>
          <w:tcPr>
            <w:tcW w:w="343" w:type="pct"/>
            <w:shd w:val="clear" w:color="auto" w:fill="auto"/>
            <w:noWrap/>
            <w:vAlign w:val="center"/>
          </w:tcPr>
          <w:p w14:paraId="181956C3" w14:textId="77777777" w:rsidR="00C116EA" w:rsidRPr="00607A62" w:rsidRDefault="00C116EA" w:rsidP="006715EA">
            <w:pPr>
              <w:contextualSpacing/>
              <w:jc w:val="center"/>
              <w:rPr>
                <w:color w:val="000000"/>
                <w:sz w:val="20"/>
              </w:rPr>
            </w:pPr>
            <w:r>
              <w:rPr>
                <w:color w:val="000000"/>
                <w:sz w:val="20"/>
              </w:rPr>
              <w:t>2022-2030</w:t>
            </w:r>
            <w:r w:rsidRPr="00607A62">
              <w:rPr>
                <w:color w:val="000000"/>
                <w:sz w:val="20"/>
              </w:rPr>
              <w:t xml:space="preserve"> г.</w:t>
            </w:r>
          </w:p>
        </w:tc>
        <w:tc>
          <w:tcPr>
            <w:tcW w:w="798" w:type="pct"/>
            <w:vMerge/>
            <w:shd w:val="clear" w:color="auto" w:fill="auto"/>
            <w:vAlign w:val="center"/>
          </w:tcPr>
          <w:p w14:paraId="1F222320" w14:textId="77777777" w:rsidR="00C116EA" w:rsidRPr="00607A62" w:rsidRDefault="00C116EA" w:rsidP="006715EA">
            <w:pPr>
              <w:contextualSpacing/>
              <w:jc w:val="center"/>
              <w:rPr>
                <w:color w:val="000000"/>
                <w:sz w:val="20"/>
              </w:rPr>
            </w:pPr>
          </w:p>
        </w:tc>
      </w:tr>
      <w:tr w:rsidR="00C116EA" w:rsidRPr="00607A62" w14:paraId="130C43CB" w14:textId="77777777" w:rsidTr="00D809B3">
        <w:trPr>
          <w:trHeight w:val="20"/>
        </w:trPr>
        <w:tc>
          <w:tcPr>
            <w:tcW w:w="5000" w:type="pct"/>
            <w:gridSpan w:val="9"/>
            <w:shd w:val="clear" w:color="auto" w:fill="auto"/>
            <w:noWrap/>
            <w:vAlign w:val="center"/>
          </w:tcPr>
          <w:p w14:paraId="4DECDDF8" w14:textId="77777777" w:rsidR="00C116EA" w:rsidRPr="00607A62" w:rsidRDefault="00C116EA" w:rsidP="006715EA">
            <w:pPr>
              <w:contextualSpacing/>
              <w:jc w:val="center"/>
              <w:rPr>
                <w:color w:val="000000"/>
                <w:sz w:val="20"/>
              </w:rPr>
            </w:pPr>
            <w:r w:rsidRPr="00607A62">
              <w:rPr>
                <w:bCs/>
                <w:sz w:val="20"/>
              </w:rPr>
              <w:t>1. Проекты по развитию водопроводных сетей с изменением схем подачи и распределения воды</w:t>
            </w:r>
          </w:p>
        </w:tc>
      </w:tr>
      <w:tr w:rsidR="00D809B3" w:rsidRPr="00607A62" w14:paraId="1A3A9464" w14:textId="77777777" w:rsidTr="00D809B3">
        <w:trPr>
          <w:trHeight w:val="20"/>
        </w:trPr>
        <w:tc>
          <w:tcPr>
            <w:tcW w:w="186" w:type="pct"/>
            <w:shd w:val="clear" w:color="auto" w:fill="auto"/>
            <w:noWrap/>
            <w:vAlign w:val="center"/>
            <w:hideMark/>
          </w:tcPr>
          <w:p w14:paraId="58918E46" w14:textId="77777777" w:rsidR="00C116EA" w:rsidRPr="00607A62" w:rsidRDefault="00C116EA" w:rsidP="006715EA">
            <w:pPr>
              <w:contextualSpacing/>
              <w:jc w:val="center"/>
              <w:rPr>
                <w:bCs/>
                <w:color w:val="000000"/>
                <w:sz w:val="20"/>
              </w:rPr>
            </w:pPr>
            <w:r w:rsidRPr="00607A62">
              <w:rPr>
                <w:bCs/>
                <w:color w:val="000000"/>
                <w:sz w:val="20"/>
              </w:rPr>
              <w:t>1</w:t>
            </w:r>
          </w:p>
        </w:tc>
        <w:tc>
          <w:tcPr>
            <w:tcW w:w="703" w:type="pct"/>
            <w:shd w:val="clear" w:color="auto" w:fill="auto"/>
            <w:vAlign w:val="center"/>
            <w:hideMark/>
          </w:tcPr>
          <w:p w14:paraId="630BF0DD" w14:textId="77777777" w:rsidR="00C116EA" w:rsidRPr="00607A62" w:rsidRDefault="00C116EA" w:rsidP="006715EA">
            <w:pPr>
              <w:contextualSpacing/>
              <w:jc w:val="center"/>
              <w:rPr>
                <w:bCs/>
                <w:sz w:val="20"/>
              </w:rPr>
            </w:pPr>
            <w:r w:rsidRPr="00607A62">
              <w:rPr>
                <w:bCs/>
                <w:sz w:val="20"/>
              </w:rPr>
              <w:t>Строительство напорно-разводящих сетей - 4100 м</w:t>
            </w:r>
          </w:p>
        </w:tc>
        <w:tc>
          <w:tcPr>
            <w:tcW w:w="703" w:type="pct"/>
            <w:shd w:val="clear" w:color="auto" w:fill="auto"/>
            <w:vAlign w:val="center"/>
            <w:hideMark/>
          </w:tcPr>
          <w:p w14:paraId="5C243B87" w14:textId="77777777" w:rsidR="00C116EA" w:rsidRPr="00607A62" w:rsidRDefault="00C116EA" w:rsidP="006715EA">
            <w:pPr>
              <w:contextualSpacing/>
              <w:jc w:val="center"/>
              <w:rPr>
                <w:sz w:val="20"/>
              </w:rPr>
            </w:pPr>
            <w:r w:rsidRPr="00607A62">
              <w:rPr>
                <w:sz w:val="20"/>
              </w:rPr>
              <w:t>Строительство напорно-разводящих сетей - Ø110-160мм – 4100 м</w:t>
            </w:r>
          </w:p>
        </w:tc>
        <w:tc>
          <w:tcPr>
            <w:tcW w:w="955" w:type="pct"/>
            <w:shd w:val="clear" w:color="auto" w:fill="auto"/>
            <w:vAlign w:val="center"/>
            <w:hideMark/>
          </w:tcPr>
          <w:p w14:paraId="750CA3CC" w14:textId="77777777" w:rsidR="00C116EA" w:rsidRPr="00607A62" w:rsidRDefault="00C116EA" w:rsidP="006715EA">
            <w:pPr>
              <w:contextualSpacing/>
              <w:jc w:val="center"/>
              <w:rPr>
                <w:color w:val="000000"/>
                <w:sz w:val="20"/>
              </w:rPr>
            </w:pPr>
            <w:r w:rsidRPr="00607A62">
              <w:rPr>
                <w:color w:val="000000"/>
                <w:sz w:val="20"/>
              </w:rPr>
              <w:t>Обеспечение качественного и надежного водоснабжения существующих и перспективных потребителей</w:t>
            </w:r>
          </w:p>
        </w:tc>
        <w:tc>
          <w:tcPr>
            <w:tcW w:w="732" w:type="pct"/>
            <w:shd w:val="clear" w:color="auto" w:fill="auto"/>
            <w:noWrap/>
            <w:vAlign w:val="center"/>
            <w:hideMark/>
          </w:tcPr>
          <w:p w14:paraId="00F4CFAF" w14:textId="77777777" w:rsidR="00C116EA" w:rsidRPr="00607A62" w:rsidRDefault="00C116EA" w:rsidP="006715EA">
            <w:pPr>
              <w:contextualSpacing/>
              <w:jc w:val="center"/>
              <w:rPr>
                <w:color w:val="000000"/>
                <w:sz w:val="20"/>
              </w:rPr>
            </w:pPr>
            <w:r w:rsidRPr="00607A62">
              <w:rPr>
                <w:color w:val="000000"/>
                <w:sz w:val="20"/>
              </w:rPr>
              <w:t>118986</w:t>
            </w:r>
          </w:p>
        </w:tc>
        <w:tc>
          <w:tcPr>
            <w:tcW w:w="250" w:type="pct"/>
            <w:shd w:val="clear" w:color="auto" w:fill="auto"/>
            <w:noWrap/>
            <w:vAlign w:val="center"/>
            <w:hideMark/>
          </w:tcPr>
          <w:p w14:paraId="4AD028BE" w14:textId="77777777" w:rsidR="00C116EA" w:rsidRPr="00607A62" w:rsidRDefault="00C116EA" w:rsidP="006715EA">
            <w:pPr>
              <w:contextualSpacing/>
              <w:jc w:val="center"/>
              <w:rPr>
                <w:color w:val="000000"/>
                <w:sz w:val="20"/>
              </w:rPr>
            </w:pPr>
            <w:r w:rsidRPr="00607A62">
              <w:rPr>
                <w:color w:val="000000"/>
                <w:sz w:val="20"/>
              </w:rPr>
              <w:t>18542</w:t>
            </w:r>
          </w:p>
        </w:tc>
        <w:tc>
          <w:tcPr>
            <w:tcW w:w="329" w:type="pct"/>
            <w:shd w:val="clear" w:color="auto" w:fill="auto"/>
            <w:noWrap/>
            <w:vAlign w:val="center"/>
            <w:hideMark/>
          </w:tcPr>
          <w:p w14:paraId="2EB7D565" w14:textId="77777777" w:rsidR="00C116EA" w:rsidRPr="00607A62" w:rsidRDefault="00C116EA" w:rsidP="006715EA">
            <w:pPr>
              <w:contextualSpacing/>
              <w:jc w:val="center"/>
              <w:rPr>
                <w:color w:val="000000"/>
                <w:sz w:val="20"/>
              </w:rPr>
            </w:pPr>
            <w:r w:rsidRPr="00607A62">
              <w:rPr>
                <w:color w:val="000000"/>
                <w:sz w:val="20"/>
              </w:rPr>
              <w:t>19065</w:t>
            </w:r>
          </w:p>
        </w:tc>
        <w:tc>
          <w:tcPr>
            <w:tcW w:w="343" w:type="pct"/>
            <w:shd w:val="clear" w:color="auto" w:fill="auto"/>
            <w:noWrap/>
            <w:vAlign w:val="center"/>
            <w:hideMark/>
          </w:tcPr>
          <w:p w14:paraId="5D8256DC" w14:textId="77777777" w:rsidR="00C116EA" w:rsidRPr="00607A62" w:rsidRDefault="00C116EA" w:rsidP="006715EA">
            <w:pPr>
              <w:contextualSpacing/>
              <w:jc w:val="center"/>
              <w:rPr>
                <w:color w:val="000000"/>
                <w:sz w:val="20"/>
              </w:rPr>
            </w:pPr>
            <w:r w:rsidRPr="00607A62">
              <w:rPr>
                <w:color w:val="000000"/>
                <w:sz w:val="20"/>
              </w:rPr>
              <w:t>81379</w:t>
            </w:r>
          </w:p>
        </w:tc>
        <w:tc>
          <w:tcPr>
            <w:tcW w:w="798" w:type="pct"/>
            <w:shd w:val="clear" w:color="auto" w:fill="auto"/>
            <w:vAlign w:val="center"/>
            <w:hideMark/>
          </w:tcPr>
          <w:p w14:paraId="6C4B2796" w14:textId="77777777" w:rsidR="00C116EA" w:rsidRPr="00607A62" w:rsidRDefault="00C116EA" w:rsidP="006715EA">
            <w:pPr>
              <w:contextualSpacing/>
              <w:jc w:val="center"/>
              <w:rPr>
                <w:color w:val="000000"/>
                <w:sz w:val="20"/>
              </w:rPr>
            </w:pPr>
            <w:r w:rsidRPr="00607A62">
              <w:rPr>
                <w:color w:val="000000"/>
                <w:sz w:val="20"/>
              </w:rPr>
              <w:t>Качественное и надежное водоснабжение перспективных потребителей</w:t>
            </w:r>
          </w:p>
        </w:tc>
      </w:tr>
      <w:tr w:rsidR="00C116EA" w:rsidRPr="00607A62" w14:paraId="527982E3" w14:textId="77777777" w:rsidTr="00D809B3">
        <w:trPr>
          <w:trHeight w:val="20"/>
        </w:trPr>
        <w:tc>
          <w:tcPr>
            <w:tcW w:w="5000" w:type="pct"/>
            <w:gridSpan w:val="9"/>
            <w:shd w:val="clear" w:color="auto" w:fill="auto"/>
            <w:vAlign w:val="center"/>
            <w:hideMark/>
          </w:tcPr>
          <w:p w14:paraId="545B6D36" w14:textId="77777777" w:rsidR="00C116EA" w:rsidRPr="00607A62" w:rsidRDefault="00C116EA" w:rsidP="006715EA">
            <w:pPr>
              <w:contextualSpacing/>
              <w:jc w:val="center"/>
              <w:rPr>
                <w:bCs/>
                <w:sz w:val="20"/>
              </w:rPr>
            </w:pPr>
            <w:r w:rsidRPr="00607A62">
              <w:rPr>
                <w:bCs/>
                <w:sz w:val="20"/>
              </w:rPr>
              <w:t>2. Проекты по развитию водопроводных сетей для обеспечения нормативной надежности водоснабжения потребителей</w:t>
            </w:r>
          </w:p>
        </w:tc>
      </w:tr>
      <w:tr w:rsidR="00D809B3" w:rsidRPr="00607A62" w14:paraId="7025C5F1" w14:textId="77777777" w:rsidTr="00D809B3">
        <w:trPr>
          <w:trHeight w:val="20"/>
        </w:trPr>
        <w:tc>
          <w:tcPr>
            <w:tcW w:w="186" w:type="pct"/>
            <w:shd w:val="clear" w:color="auto" w:fill="auto"/>
            <w:noWrap/>
            <w:vAlign w:val="center"/>
            <w:hideMark/>
          </w:tcPr>
          <w:p w14:paraId="1A9F293E" w14:textId="77777777" w:rsidR="00C116EA" w:rsidRPr="00607A62" w:rsidRDefault="00C116EA" w:rsidP="006715EA">
            <w:pPr>
              <w:contextualSpacing/>
              <w:jc w:val="center"/>
              <w:rPr>
                <w:bCs/>
                <w:color w:val="000000"/>
                <w:sz w:val="20"/>
              </w:rPr>
            </w:pPr>
            <w:r w:rsidRPr="00607A62">
              <w:rPr>
                <w:bCs/>
                <w:color w:val="000000"/>
                <w:sz w:val="20"/>
              </w:rPr>
              <w:t>2</w:t>
            </w:r>
          </w:p>
        </w:tc>
        <w:tc>
          <w:tcPr>
            <w:tcW w:w="703" w:type="pct"/>
            <w:shd w:val="clear" w:color="auto" w:fill="auto"/>
            <w:vAlign w:val="center"/>
            <w:hideMark/>
          </w:tcPr>
          <w:p w14:paraId="66FDDCC7" w14:textId="77777777" w:rsidR="00C116EA" w:rsidRPr="00607A62" w:rsidRDefault="00C116EA" w:rsidP="006715EA">
            <w:pPr>
              <w:contextualSpacing/>
              <w:jc w:val="center"/>
              <w:rPr>
                <w:bCs/>
                <w:color w:val="000000"/>
                <w:sz w:val="20"/>
              </w:rPr>
            </w:pPr>
            <w:r w:rsidRPr="00607A62">
              <w:rPr>
                <w:bCs/>
                <w:color w:val="000000"/>
                <w:sz w:val="20"/>
              </w:rPr>
              <w:t>Реконструкция сетей водоснабжения по условиям обеспечения нормативной надежности</w:t>
            </w:r>
          </w:p>
        </w:tc>
        <w:tc>
          <w:tcPr>
            <w:tcW w:w="703" w:type="pct"/>
            <w:shd w:val="clear" w:color="auto" w:fill="auto"/>
            <w:vAlign w:val="center"/>
            <w:hideMark/>
          </w:tcPr>
          <w:p w14:paraId="340BB368" w14:textId="77777777" w:rsidR="00C116EA" w:rsidRPr="00607A62" w:rsidRDefault="00C116EA" w:rsidP="006715EA">
            <w:pPr>
              <w:contextualSpacing/>
              <w:jc w:val="center"/>
              <w:rPr>
                <w:sz w:val="20"/>
              </w:rPr>
            </w:pPr>
            <w:r w:rsidRPr="00607A62">
              <w:rPr>
                <w:sz w:val="20"/>
              </w:rPr>
              <w:t>Реконструкция изношенных водопроводных сетей протяженностью 6200 м</w:t>
            </w:r>
          </w:p>
        </w:tc>
        <w:tc>
          <w:tcPr>
            <w:tcW w:w="955" w:type="pct"/>
            <w:shd w:val="clear" w:color="auto" w:fill="auto"/>
            <w:noWrap/>
            <w:vAlign w:val="center"/>
            <w:hideMark/>
          </w:tcPr>
          <w:p w14:paraId="3FEE72F3" w14:textId="77777777" w:rsidR="00C116EA" w:rsidRPr="00607A62" w:rsidRDefault="00C116EA" w:rsidP="006715EA">
            <w:pPr>
              <w:contextualSpacing/>
              <w:jc w:val="center"/>
              <w:rPr>
                <w:color w:val="000000"/>
                <w:sz w:val="20"/>
              </w:rPr>
            </w:pPr>
            <w:r w:rsidRPr="00607A62">
              <w:rPr>
                <w:color w:val="000000"/>
                <w:sz w:val="20"/>
              </w:rPr>
              <w:t>Обеспечение качественного и надежного водоснабжения существующих и перспективных потребителей</w:t>
            </w:r>
          </w:p>
        </w:tc>
        <w:tc>
          <w:tcPr>
            <w:tcW w:w="732" w:type="pct"/>
            <w:shd w:val="clear" w:color="auto" w:fill="auto"/>
            <w:noWrap/>
            <w:vAlign w:val="center"/>
            <w:hideMark/>
          </w:tcPr>
          <w:p w14:paraId="39BCA9C5" w14:textId="77777777" w:rsidR="00C116EA" w:rsidRPr="00607A62" w:rsidRDefault="00C116EA" w:rsidP="006715EA">
            <w:pPr>
              <w:contextualSpacing/>
              <w:jc w:val="center"/>
              <w:rPr>
                <w:color w:val="000000"/>
                <w:sz w:val="20"/>
              </w:rPr>
            </w:pPr>
            <w:r w:rsidRPr="00607A62">
              <w:rPr>
                <w:color w:val="000000"/>
                <w:sz w:val="20"/>
              </w:rPr>
              <w:t>129479</w:t>
            </w:r>
          </w:p>
        </w:tc>
        <w:tc>
          <w:tcPr>
            <w:tcW w:w="250" w:type="pct"/>
            <w:shd w:val="clear" w:color="auto" w:fill="auto"/>
            <w:noWrap/>
            <w:vAlign w:val="center"/>
            <w:hideMark/>
          </w:tcPr>
          <w:p w14:paraId="15C9CE13" w14:textId="77777777" w:rsidR="00C116EA" w:rsidRPr="00607A62" w:rsidRDefault="00C116EA" w:rsidP="006715EA">
            <w:pPr>
              <w:contextualSpacing/>
              <w:jc w:val="center"/>
              <w:rPr>
                <w:color w:val="000000"/>
                <w:sz w:val="20"/>
              </w:rPr>
            </w:pPr>
            <w:r w:rsidRPr="00607A62">
              <w:rPr>
                <w:color w:val="000000"/>
                <w:sz w:val="20"/>
              </w:rPr>
              <w:t>20177</w:t>
            </w:r>
          </w:p>
        </w:tc>
        <w:tc>
          <w:tcPr>
            <w:tcW w:w="329" w:type="pct"/>
            <w:shd w:val="clear" w:color="auto" w:fill="auto"/>
            <w:noWrap/>
            <w:vAlign w:val="center"/>
            <w:hideMark/>
          </w:tcPr>
          <w:p w14:paraId="79F36AC4" w14:textId="77777777" w:rsidR="00C116EA" w:rsidRPr="00607A62" w:rsidRDefault="00C116EA" w:rsidP="006715EA">
            <w:pPr>
              <w:contextualSpacing/>
              <w:jc w:val="center"/>
              <w:rPr>
                <w:color w:val="000000"/>
                <w:sz w:val="20"/>
              </w:rPr>
            </w:pPr>
            <w:r w:rsidRPr="00607A62">
              <w:rPr>
                <w:color w:val="000000"/>
                <w:sz w:val="20"/>
              </w:rPr>
              <w:t>20746</w:t>
            </w:r>
          </w:p>
        </w:tc>
        <w:tc>
          <w:tcPr>
            <w:tcW w:w="343" w:type="pct"/>
            <w:shd w:val="clear" w:color="auto" w:fill="auto"/>
            <w:noWrap/>
            <w:vAlign w:val="center"/>
            <w:hideMark/>
          </w:tcPr>
          <w:p w14:paraId="0A53E66E" w14:textId="77777777" w:rsidR="00C116EA" w:rsidRPr="00607A62" w:rsidRDefault="00C116EA" w:rsidP="006715EA">
            <w:pPr>
              <w:contextualSpacing/>
              <w:jc w:val="center"/>
              <w:rPr>
                <w:color w:val="000000"/>
                <w:sz w:val="20"/>
              </w:rPr>
            </w:pPr>
            <w:r w:rsidRPr="00607A62">
              <w:rPr>
                <w:color w:val="000000"/>
                <w:sz w:val="20"/>
              </w:rPr>
              <w:t>88556</w:t>
            </w:r>
          </w:p>
        </w:tc>
        <w:tc>
          <w:tcPr>
            <w:tcW w:w="798" w:type="pct"/>
            <w:shd w:val="clear" w:color="auto" w:fill="auto"/>
            <w:vAlign w:val="center"/>
            <w:hideMark/>
          </w:tcPr>
          <w:p w14:paraId="4FBBBBF0" w14:textId="77777777" w:rsidR="00C116EA" w:rsidRPr="00607A62" w:rsidRDefault="00C116EA" w:rsidP="006715EA">
            <w:pPr>
              <w:contextualSpacing/>
              <w:jc w:val="center"/>
              <w:rPr>
                <w:color w:val="000000"/>
                <w:sz w:val="20"/>
              </w:rPr>
            </w:pPr>
            <w:r w:rsidRPr="00607A62">
              <w:rPr>
                <w:color w:val="000000"/>
                <w:sz w:val="20"/>
              </w:rPr>
              <w:t>Качественное и надежное водоснабжение существующих перспективных потребителей</w:t>
            </w:r>
          </w:p>
        </w:tc>
      </w:tr>
    </w:tbl>
    <w:p w14:paraId="7427B3FF" w14:textId="77777777" w:rsidR="00C116EA" w:rsidRPr="00607A62" w:rsidRDefault="00C116EA" w:rsidP="00C116EA">
      <w:pPr>
        <w:pStyle w:val="1d"/>
        <w:spacing w:before="0"/>
        <w:contextualSpacing/>
        <w:rPr>
          <w:sz w:val="24"/>
        </w:rPr>
      </w:pPr>
    </w:p>
    <w:p w14:paraId="32312ACF" w14:textId="408CCC3A" w:rsidR="00C116EA" w:rsidRPr="00607A62" w:rsidRDefault="00C116EA" w:rsidP="00C116EA">
      <w:pPr>
        <w:pStyle w:val="1d"/>
        <w:spacing w:before="0"/>
        <w:contextualSpacing/>
        <w:rPr>
          <w:sz w:val="24"/>
        </w:rPr>
      </w:pPr>
      <w:r w:rsidRPr="00607A62">
        <w:rPr>
          <w:sz w:val="24"/>
        </w:rPr>
        <w:t>Перечень мероприятий по энергосбережению и повышению энергетической эффективности и сроки их проведения Сосновского ЛПУ МГ в сфере водоснабжения, приведены в таблице</w:t>
      </w:r>
      <w:r w:rsidR="00D809B3">
        <w:rPr>
          <w:sz w:val="24"/>
        </w:rPr>
        <w:t xml:space="preserve"> 88</w:t>
      </w:r>
      <w:r w:rsidRPr="00607A62">
        <w:rPr>
          <w:sz w:val="24"/>
        </w:rPr>
        <w:t>.</w:t>
      </w:r>
    </w:p>
    <w:p w14:paraId="234413B4" w14:textId="77777777" w:rsidR="00C116EA" w:rsidRPr="00607A62" w:rsidRDefault="00C116EA" w:rsidP="00C116EA">
      <w:pPr>
        <w:pStyle w:val="1d"/>
        <w:spacing w:before="0"/>
        <w:contextualSpacing/>
        <w:rPr>
          <w:sz w:val="24"/>
        </w:rPr>
      </w:pPr>
    </w:p>
    <w:p w14:paraId="05B4A554" w14:textId="4773A80F" w:rsidR="00C116EA" w:rsidRPr="00607A62" w:rsidRDefault="00C116EA" w:rsidP="00D809B3">
      <w:pPr>
        <w:pStyle w:val="affd"/>
        <w:widowControl w:val="0"/>
        <w:spacing w:line="240" w:lineRule="auto"/>
        <w:ind w:firstLine="0"/>
        <w:contextualSpacing/>
        <w:rPr>
          <w:szCs w:val="24"/>
        </w:rPr>
      </w:pPr>
      <w:r w:rsidRPr="00607A62">
        <w:rPr>
          <w:bCs/>
          <w:szCs w:val="24"/>
          <w:lang w:val="x-none" w:eastAsia="x-none"/>
        </w:rPr>
        <w:t xml:space="preserve">Таблица </w:t>
      </w:r>
      <w:r w:rsidRPr="00607A62">
        <w:rPr>
          <w:bCs/>
          <w:szCs w:val="24"/>
          <w:lang w:val="x-none" w:eastAsia="x-none"/>
        </w:rPr>
        <w:fldChar w:fldCharType="begin"/>
      </w:r>
      <w:r w:rsidRPr="00607A62">
        <w:rPr>
          <w:bCs/>
          <w:szCs w:val="24"/>
          <w:lang w:val="x-none" w:eastAsia="x-none"/>
        </w:rPr>
        <w:instrText xml:space="preserve"> SEQ Таблица \* ARABIC </w:instrText>
      </w:r>
      <w:r w:rsidRPr="00607A62">
        <w:rPr>
          <w:bCs/>
          <w:szCs w:val="24"/>
          <w:lang w:val="x-none" w:eastAsia="x-none"/>
        </w:rPr>
        <w:fldChar w:fldCharType="separate"/>
      </w:r>
      <w:r w:rsidR="0066723B">
        <w:rPr>
          <w:bCs/>
          <w:noProof/>
          <w:szCs w:val="24"/>
          <w:lang w:val="x-none" w:eastAsia="x-none"/>
        </w:rPr>
        <w:t>88</w:t>
      </w:r>
      <w:r w:rsidRPr="00607A62">
        <w:rPr>
          <w:bCs/>
          <w:szCs w:val="24"/>
          <w:lang w:val="x-none" w:eastAsia="x-none"/>
        </w:rPr>
        <w:fldChar w:fldCharType="end"/>
      </w:r>
      <w:r w:rsidRPr="00607A62">
        <w:rPr>
          <w:bCs/>
          <w:szCs w:val="24"/>
          <w:lang w:val="x-none" w:eastAsia="x-none"/>
        </w:rPr>
        <w:t xml:space="preserve"> – </w:t>
      </w:r>
      <w:r w:rsidRPr="00607A62">
        <w:rPr>
          <w:szCs w:val="24"/>
        </w:rPr>
        <w:t>Мероприятия, направленные на повышение качества обслуживания абонентов</w:t>
      </w:r>
    </w:p>
    <w:p w14:paraId="7E373F2F" w14:textId="77777777" w:rsidR="00C116EA" w:rsidRPr="00607A62" w:rsidRDefault="00C116EA" w:rsidP="00D809B3">
      <w:pPr>
        <w:pStyle w:val="affd"/>
        <w:widowControl w:val="0"/>
        <w:spacing w:line="240" w:lineRule="auto"/>
        <w:ind w:firstLine="0"/>
        <w:contextualSpacing/>
        <w:rPr>
          <w:szCs w:val="24"/>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1060"/>
        <w:gridCol w:w="7966"/>
        <w:gridCol w:w="3277"/>
        <w:gridCol w:w="2417"/>
      </w:tblGrid>
      <w:tr w:rsidR="00C116EA" w:rsidRPr="00607A62" w14:paraId="396B5D52" w14:textId="77777777" w:rsidTr="006715EA">
        <w:trPr>
          <w:trHeight w:val="85"/>
          <w:tblCellSpacing w:w="5" w:type="nil"/>
        </w:trPr>
        <w:tc>
          <w:tcPr>
            <w:tcW w:w="360" w:type="pct"/>
            <w:vMerge w:val="restart"/>
            <w:shd w:val="clear" w:color="auto" w:fill="auto"/>
            <w:vAlign w:val="center"/>
          </w:tcPr>
          <w:p w14:paraId="287FECB4" w14:textId="77777777" w:rsidR="00C116EA" w:rsidRPr="00607A62" w:rsidRDefault="00C116EA" w:rsidP="00D809B3">
            <w:pPr>
              <w:widowControl w:val="0"/>
              <w:contextualSpacing/>
              <w:jc w:val="center"/>
              <w:rPr>
                <w:sz w:val="20"/>
                <w:szCs w:val="20"/>
              </w:rPr>
            </w:pPr>
            <w:r w:rsidRPr="00607A62">
              <w:rPr>
                <w:sz w:val="20"/>
                <w:szCs w:val="20"/>
              </w:rPr>
              <w:t>№</w:t>
            </w:r>
          </w:p>
          <w:p w14:paraId="4EA88E54" w14:textId="77777777" w:rsidR="00C116EA" w:rsidRPr="00607A62" w:rsidRDefault="00C116EA" w:rsidP="00D809B3">
            <w:pPr>
              <w:widowControl w:val="0"/>
              <w:contextualSpacing/>
              <w:jc w:val="center"/>
              <w:rPr>
                <w:sz w:val="20"/>
                <w:szCs w:val="20"/>
              </w:rPr>
            </w:pPr>
            <w:r w:rsidRPr="00607A62">
              <w:rPr>
                <w:sz w:val="20"/>
                <w:szCs w:val="20"/>
              </w:rPr>
              <w:t>п/п</w:t>
            </w:r>
          </w:p>
        </w:tc>
        <w:tc>
          <w:tcPr>
            <w:tcW w:w="2706" w:type="pct"/>
            <w:vMerge w:val="restart"/>
            <w:shd w:val="clear" w:color="auto" w:fill="auto"/>
            <w:vAlign w:val="center"/>
          </w:tcPr>
          <w:p w14:paraId="33691DA9" w14:textId="77777777" w:rsidR="00C116EA" w:rsidRPr="00607A62" w:rsidRDefault="00C116EA" w:rsidP="00D809B3">
            <w:pPr>
              <w:widowControl w:val="0"/>
              <w:contextualSpacing/>
              <w:jc w:val="center"/>
              <w:rPr>
                <w:sz w:val="20"/>
                <w:szCs w:val="20"/>
              </w:rPr>
            </w:pPr>
            <w:r w:rsidRPr="00607A62">
              <w:rPr>
                <w:sz w:val="20"/>
                <w:szCs w:val="20"/>
              </w:rPr>
              <w:t>Наименование мероприятия</w:t>
            </w:r>
          </w:p>
        </w:tc>
        <w:tc>
          <w:tcPr>
            <w:tcW w:w="1935" w:type="pct"/>
            <w:gridSpan w:val="2"/>
            <w:shd w:val="clear" w:color="auto" w:fill="auto"/>
            <w:vAlign w:val="center"/>
          </w:tcPr>
          <w:p w14:paraId="62A39A82" w14:textId="77777777" w:rsidR="00C116EA" w:rsidRPr="00607A62" w:rsidRDefault="00C116EA" w:rsidP="00D809B3">
            <w:pPr>
              <w:widowControl w:val="0"/>
              <w:contextualSpacing/>
              <w:jc w:val="center"/>
              <w:rPr>
                <w:sz w:val="20"/>
                <w:szCs w:val="20"/>
              </w:rPr>
            </w:pPr>
            <w:r w:rsidRPr="00607A62">
              <w:rPr>
                <w:sz w:val="20"/>
                <w:szCs w:val="20"/>
              </w:rPr>
              <w:t>Планируемые затраты на выполнение мероприятия, тыс. руб</w:t>
            </w:r>
          </w:p>
        </w:tc>
      </w:tr>
      <w:tr w:rsidR="00C116EA" w:rsidRPr="00607A62" w14:paraId="6B0EDAF4" w14:textId="77777777" w:rsidTr="006715EA">
        <w:trPr>
          <w:trHeight w:val="85"/>
          <w:tblCellSpacing w:w="5" w:type="nil"/>
        </w:trPr>
        <w:tc>
          <w:tcPr>
            <w:tcW w:w="360" w:type="pct"/>
            <w:vMerge/>
            <w:shd w:val="clear" w:color="auto" w:fill="auto"/>
            <w:vAlign w:val="center"/>
          </w:tcPr>
          <w:p w14:paraId="66E7E270" w14:textId="77777777" w:rsidR="00C116EA" w:rsidRPr="00607A62" w:rsidRDefault="00C116EA" w:rsidP="00D809B3">
            <w:pPr>
              <w:widowControl w:val="0"/>
              <w:contextualSpacing/>
              <w:jc w:val="center"/>
              <w:rPr>
                <w:sz w:val="20"/>
                <w:szCs w:val="20"/>
              </w:rPr>
            </w:pPr>
          </w:p>
        </w:tc>
        <w:tc>
          <w:tcPr>
            <w:tcW w:w="2706" w:type="pct"/>
            <w:vMerge/>
            <w:shd w:val="clear" w:color="auto" w:fill="auto"/>
            <w:vAlign w:val="center"/>
          </w:tcPr>
          <w:p w14:paraId="68E6BFBF" w14:textId="77777777" w:rsidR="00C116EA" w:rsidRPr="00607A62" w:rsidRDefault="00C116EA" w:rsidP="00D809B3">
            <w:pPr>
              <w:widowControl w:val="0"/>
              <w:contextualSpacing/>
              <w:jc w:val="center"/>
              <w:rPr>
                <w:sz w:val="20"/>
                <w:szCs w:val="20"/>
              </w:rPr>
            </w:pPr>
          </w:p>
        </w:tc>
        <w:tc>
          <w:tcPr>
            <w:tcW w:w="1113" w:type="pct"/>
            <w:shd w:val="clear" w:color="auto" w:fill="auto"/>
            <w:vAlign w:val="center"/>
          </w:tcPr>
          <w:p w14:paraId="7756F327" w14:textId="77777777" w:rsidR="00C116EA" w:rsidRPr="00607A62" w:rsidRDefault="00C116EA" w:rsidP="00D809B3">
            <w:pPr>
              <w:widowControl w:val="0"/>
              <w:contextualSpacing/>
              <w:jc w:val="center"/>
              <w:rPr>
                <w:sz w:val="20"/>
                <w:szCs w:val="20"/>
              </w:rPr>
            </w:pPr>
            <w:r w:rsidRPr="00607A62">
              <w:rPr>
                <w:sz w:val="20"/>
                <w:szCs w:val="20"/>
              </w:rPr>
              <w:t>Всего:</w:t>
            </w:r>
          </w:p>
        </w:tc>
        <w:tc>
          <w:tcPr>
            <w:tcW w:w="822" w:type="pct"/>
            <w:shd w:val="clear" w:color="auto" w:fill="auto"/>
            <w:vAlign w:val="center"/>
          </w:tcPr>
          <w:p w14:paraId="5DBB072B" w14:textId="77777777" w:rsidR="00C116EA" w:rsidRPr="00607A62" w:rsidRDefault="00C116EA" w:rsidP="00D809B3">
            <w:pPr>
              <w:widowControl w:val="0"/>
              <w:contextualSpacing/>
              <w:jc w:val="center"/>
              <w:rPr>
                <w:sz w:val="20"/>
                <w:szCs w:val="20"/>
              </w:rPr>
            </w:pPr>
            <w:r w:rsidRPr="00607A62">
              <w:rPr>
                <w:sz w:val="20"/>
                <w:szCs w:val="20"/>
              </w:rPr>
              <w:t>2020г.</w:t>
            </w:r>
          </w:p>
        </w:tc>
      </w:tr>
      <w:tr w:rsidR="00C116EA" w:rsidRPr="00607A62" w14:paraId="185B828B" w14:textId="77777777" w:rsidTr="006715EA">
        <w:trPr>
          <w:trHeight w:val="114"/>
          <w:tblCellSpacing w:w="5" w:type="nil"/>
        </w:trPr>
        <w:tc>
          <w:tcPr>
            <w:tcW w:w="360" w:type="pct"/>
            <w:shd w:val="clear" w:color="auto" w:fill="auto"/>
            <w:vAlign w:val="center"/>
          </w:tcPr>
          <w:p w14:paraId="33F2B6C8" w14:textId="77777777" w:rsidR="00C116EA" w:rsidRPr="00607A62" w:rsidRDefault="00C116EA" w:rsidP="00D809B3">
            <w:pPr>
              <w:widowControl w:val="0"/>
              <w:contextualSpacing/>
              <w:jc w:val="center"/>
              <w:rPr>
                <w:sz w:val="20"/>
                <w:szCs w:val="20"/>
              </w:rPr>
            </w:pPr>
            <w:r w:rsidRPr="00607A62">
              <w:rPr>
                <w:sz w:val="20"/>
                <w:szCs w:val="20"/>
              </w:rPr>
              <w:t>1</w:t>
            </w:r>
          </w:p>
        </w:tc>
        <w:tc>
          <w:tcPr>
            <w:tcW w:w="2706" w:type="pct"/>
            <w:shd w:val="clear" w:color="auto" w:fill="auto"/>
            <w:vAlign w:val="center"/>
          </w:tcPr>
          <w:p w14:paraId="015ADF1E" w14:textId="77777777" w:rsidR="00C116EA" w:rsidRPr="00607A62" w:rsidRDefault="00C116EA" w:rsidP="00D809B3">
            <w:pPr>
              <w:widowControl w:val="0"/>
              <w:contextualSpacing/>
              <w:rPr>
                <w:sz w:val="20"/>
                <w:szCs w:val="20"/>
              </w:rPr>
            </w:pPr>
            <w:r w:rsidRPr="00607A62">
              <w:rPr>
                <w:sz w:val="20"/>
                <w:szCs w:val="20"/>
              </w:rPr>
              <w:t>Проведение энергетического обследования и энергетической паспортизации объектов</w:t>
            </w:r>
          </w:p>
        </w:tc>
        <w:tc>
          <w:tcPr>
            <w:tcW w:w="1113" w:type="pct"/>
            <w:shd w:val="clear" w:color="auto" w:fill="auto"/>
            <w:vAlign w:val="center"/>
          </w:tcPr>
          <w:p w14:paraId="162E27D1" w14:textId="77777777" w:rsidR="00C116EA" w:rsidRPr="00607A62" w:rsidRDefault="00C116EA" w:rsidP="00D809B3">
            <w:pPr>
              <w:widowControl w:val="0"/>
              <w:contextualSpacing/>
              <w:jc w:val="center"/>
              <w:rPr>
                <w:sz w:val="20"/>
                <w:szCs w:val="20"/>
              </w:rPr>
            </w:pPr>
            <w:r w:rsidRPr="00607A62">
              <w:rPr>
                <w:sz w:val="20"/>
                <w:szCs w:val="20"/>
              </w:rPr>
              <w:t>150</w:t>
            </w:r>
          </w:p>
        </w:tc>
        <w:tc>
          <w:tcPr>
            <w:tcW w:w="822" w:type="pct"/>
            <w:shd w:val="clear" w:color="auto" w:fill="auto"/>
            <w:vAlign w:val="center"/>
          </w:tcPr>
          <w:p w14:paraId="03BA2CF6" w14:textId="77777777" w:rsidR="00C116EA" w:rsidRPr="00607A62" w:rsidRDefault="00C116EA" w:rsidP="00D809B3">
            <w:pPr>
              <w:widowControl w:val="0"/>
              <w:contextualSpacing/>
              <w:jc w:val="center"/>
              <w:rPr>
                <w:sz w:val="20"/>
                <w:szCs w:val="20"/>
              </w:rPr>
            </w:pPr>
            <w:r w:rsidRPr="00607A62">
              <w:rPr>
                <w:sz w:val="20"/>
                <w:szCs w:val="20"/>
              </w:rPr>
              <w:t>150</w:t>
            </w:r>
          </w:p>
        </w:tc>
      </w:tr>
      <w:tr w:rsidR="00C116EA" w:rsidRPr="00607A62" w14:paraId="556F0956" w14:textId="77777777" w:rsidTr="006715EA">
        <w:trPr>
          <w:tblCellSpacing w:w="5" w:type="nil"/>
        </w:trPr>
        <w:tc>
          <w:tcPr>
            <w:tcW w:w="360" w:type="pct"/>
            <w:shd w:val="clear" w:color="auto" w:fill="auto"/>
            <w:vAlign w:val="center"/>
          </w:tcPr>
          <w:p w14:paraId="09ABCDED" w14:textId="77777777" w:rsidR="00C116EA" w:rsidRPr="00607A62" w:rsidRDefault="00C116EA" w:rsidP="00D809B3">
            <w:pPr>
              <w:widowControl w:val="0"/>
              <w:contextualSpacing/>
              <w:jc w:val="center"/>
              <w:rPr>
                <w:sz w:val="20"/>
                <w:szCs w:val="20"/>
              </w:rPr>
            </w:pPr>
            <w:r>
              <w:rPr>
                <w:sz w:val="20"/>
                <w:szCs w:val="20"/>
              </w:rPr>
              <w:t>2</w:t>
            </w:r>
          </w:p>
        </w:tc>
        <w:tc>
          <w:tcPr>
            <w:tcW w:w="2706" w:type="pct"/>
            <w:shd w:val="clear" w:color="auto" w:fill="auto"/>
            <w:vAlign w:val="center"/>
          </w:tcPr>
          <w:p w14:paraId="1F07BA81" w14:textId="77777777" w:rsidR="00C116EA" w:rsidRPr="00607A62" w:rsidRDefault="00C116EA" w:rsidP="00D809B3">
            <w:pPr>
              <w:widowControl w:val="0"/>
              <w:contextualSpacing/>
              <w:rPr>
                <w:sz w:val="20"/>
                <w:szCs w:val="20"/>
              </w:rPr>
            </w:pPr>
            <w:r w:rsidRPr="00607A62">
              <w:rPr>
                <w:sz w:val="20"/>
                <w:szCs w:val="20"/>
              </w:rPr>
              <w:t>Внедрение частотно-регулируемых электроприводов</w:t>
            </w:r>
          </w:p>
        </w:tc>
        <w:tc>
          <w:tcPr>
            <w:tcW w:w="1113" w:type="pct"/>
            <w:shd w:val="clear" w:color="auto" w:fill="auto"/>
            <w:vAlign w:val="center"/>
          </w:tcPr>
          <w:p w14:paraId="068AA7F1" w14:textId="77777777" w:rsidR="00C116EA" w:rsidRPr="00607A62" w:rsidRDefault="00C116EA" w:rsidP="00D809B3">
            <w:pPr>
              <w:widowControl w:val="0"/>
              <w:contextualSpacing/>
              <w:jc w:val="center"/>
              <w:rPr>
                <w:sz w:val="20"/>
                <w:szCs w:val="20"/>
              </w:rPr>
            </w:pPr>
            <w:r w:rsidRPr="00607A62">
              <w:rPr>
                <w:sz w:val="20"/>
                <w:szCs w:val="20"/>
              </w:rPr>
              <w:t>322</w:t>
            </w:r>
          </w:p>
        </w:tc>
        <w:tc>
          <w:tcPr>
            <w:tcW w:w="822" w:type="pct"/>
            <w:shd w:val="clear" w:color="auto" w:fill="auto"/>
            <w:vAlign w:val="center"/>
          </w:tcPr>
          <w:p w14:paraId="105985CF" w14:textId="77777777" w:rsidR="00C116EA" w:rsidRPr="00607A62" w:rsidRDefault="00C116EA" w:rsidP="00D809B3">
            <w:pPr>
              <w:widowControl w:val="0"/>
              <w:contextualSpacing/>
              <w:jc w:val="center"/>
              <w:rPr>
                <w:sz w:val="20"/>
                <w:szCs w:val="20"/>
              </w:rPr>
            </w:pPr>
            <w:r w:rsidRPr="00607A62">
              <w:rPr>
                <w:sz w:val="20"/>
                <w:szCs w:val="20"/>
              </w:rPr>
              <w:t>322</w:t>
            </w:r>
          </w:p>
        </w:tc>
      </w:tr>
    </w:tbl>
    <w:p w14:paraId="78C00754" w14:textId="77777777" w:rsidR="00C116EA" w:rsidRDefault="00C116EA" w:rsidP="00D809B3">
      <w:pPr>
        <w:widowControl w:val="0"/>
        <w:ind w:firstLine="709"/>
        <w:jc w:val="both"/>
      </w:pPr>
    </w:p>
    <w:p w14:paraId="7B62B3C3" w14:textId="77777777" w:rsidR="00E05CBC" w:rsidRPr="006A3B0B" w:rsidRDefault="00E05CBC" w:rsidP="005769EF">
      <w:pPr>
        <w:pStyle w:val="3"/>
        <w:keepLines/>
        <w:pageBreakBefore/>
        <w:numPr>
          <w:ilvl w:val="2"/>
          <w:numId w:val="1"/>
        </w:numPr>
        <w:spacing w:before="0" w:after="0"/>
        <w:ind w:left="0" w:firstLine="709"/>
        <w:jc w:val="both"/>
        <w:rPr>
          <w:rFonts w:ascii="Times New Roman" w:hAnsi="Times New Roman"/>
          <w:b w:val="0"/>
          <w:sz w:val="24"/>
          <w:szCs w:val="24"/>
        </w:rPr>
      </w:pPr>
      <w:bookmarkStart w:id="87" w:name="_Toc49622945"/>
      <w:r w:rsidRPr="006A3B0B">
        <w:rPr>
          <w:rFonts w:ascii="Times New Roman" w:hAnsi="Times New Roman"/>
          <w:b w:val="0"/>
          <w:sz w:val="24"/>
          <w:szCs w:val="24"/>
        </w:rPr>
        <w:t>Водоотведение</w:t>
      </w:r>
      <w:bookmarkEnd w:id="87"/>
    </w:p>
    <w:p w14:paraId="4C739B39" w14:textId="77777777" w:rsidR="006A3B0B" w:rsidRDefault="006A3B0B" w:rsidP="006A3B0B">
      <w:pPr>
        <w:ind w:firstLine="709"/>
        <w:jc w:val="both"/>
      </w:pPr>
    </w:p>
    <w:p w14:paraId="08842340" w14:textId="7530EF32" w:rsidR="00D809B3" w:rsidRPr="00607A62" w:rsidRDefault="00D809B3" w:rsidP="00D809B3">
      <w:pPr>
        <w:ind w:firstLine="709"/>
        <w:contextualSpacing/>
        <w:jc w:val="both"/>
      </w:pPr>
      <w:r w:rsidRPr="00607A62">
        <w:t xml:space="preserve">Перечень проектов по новому строительству, реконструкции сооружений и головных насосных станций системы водоотведения с.п. </w:t>
      </w:r>
      <w:r>
        <w:t>Сосновка представлен в таблице 89</w:t>
      </w:r>
      <w:r w:rsidRPr="00607A62">
        <w:t>.</w:t>
      </w:r>
    </w:p>
    <w:p w14:paraId="50490386" w14:textId="6F000D69" w:rsidR="00D809B3" w:rsidRPr="00607A62" w:rsidRDefault="00D809B3" w:rsidP="00D809B3">
      <w:pPr>
        <w:ind w:firstLine="709"/>
        <w:contextualSpacing/>
        <w:jc w:val="both"/>
      </w:pPr>
      <w:r w:rsidRPr="00607A62">
        <w:t>Перечень проектов по новому строительству, реконструкции и модернизация линейных объектов системы водоотведения с.п. Сосновка пре</w:t>
      </w:r>
      <w:r>
        <w:t>дставлен в таблице 9</w:t>
      </w:r>
      <w:r w:rsidRPr="00D809B3">
        <w:t>0</w:t>
      </w:r>
      <w:r w:rsidRPr="00607A62">
        <w:t>.</w:t>
      </w:r>
    </w:p>
    <w:p w14:paraId="1C190B24" w14:textId="77777777" w:rsidR="00D809B3" w:rsidRPr="00607A62" w:rsidRDefault="00D809B3" w:rsidP="00D809B3">
      <w:pPr>
        <w:ind w:firstLine="709"/>
        <w:contextualSpacing/>
        <w:jc w:val="both"/>
      </w:pPr>
      <w:r w:rsidRPr="00607A62">
        <w:t>Объём финансирования мероприятий по реализации Схемы водоотведения до 2030 года включительно составил 469 013,0 тыс. руб.</w:t>
      </w:r>
    </w:p>
    <w:p w14:paraId="07CD274B" w14:textId="77777777" w:rsidR="00D809B3" w:rsidRPr="00607A62" w:rsidRDefault="00D809B3" w:rsidP="00D809B3">
      <w:pPr>
        <w:widowControl w:val="0"/>
        <w:ind w:firstLine="709"/>
        <w:contextualSpacing/>
        <w:jc w:val="both"/>
      </w:pPr>
    </w:p>
    <w:p w14:paraId="64691919" w14:textId="4E6CF897" w:rsidR="00D809B3" w:rsidRPr="00607A62" w:rsidRDefault="00D809B3" w:rsidP="00D809B3">
      <w:pPr>
        <w:widowControl w:val="0"/>
        <w:contextualSpacing/>
        <w:jc w:val="both"/>
        <w:rPr>
          <w:bCs/>
          <w:lang w:eastAsia="x-none"/>
        </w:rPr>
      </w:pPr>
      <w:r w:rsidRPr="00607A62">
        <w:rPr>
          <w:bCs/>
          <w:lang w:val="x-none" w:eastAsia="x-none"/>
        </w:rPr>
        <w:t xml:space="preserve">Таблица </w:t>
      </w:r>
      <w:r w:rsidRPr="00607A62">
        <w:rPr>
          <w:bCs/>
          <w:lang w:val="x-none" w:eastAsia="x-none"/>
        </w:rPr>
        <w:fldChar w:fldCharType="begin"/>
      </w:r>
      <w:r w:rsidRPr="00607A62">
        <w:rPr>
          <w:bCs/>
          <w:lang w:val="x-none" w:eastAsia="x-none"/>
        </w:rPr>
        <w:instrText xml:space="preserve"> SEQ Таблица \* ARABIC </w:instrText>
      </w:r>
      <w:r w:rsidRPr="00607A62">
        <w:rPr>
          <w:bCs/>
          <w:lang w:val="x-none" w:eastAsia="x-none"/>
        </w:rPr>
        <w:fldChar w:fldCharType="separate"/>
      </w:r>
      <w:r w:rsidR="0066723B">
        <w:rPr>
          <w:bCs/>
          <w:noProof/>
          <w:lang w:val="x-none" w:eastAsia="x-none"/>
        </w:rPr>
        <w:t>89</w:t>
      </w:r>
      <w:r w:rsidRPr="00607A62">
        <w:rPr>
          <w:bCs/>
          <w:lang w:val="x-none" w:eastAsia="x-none"/>
        </w:rPr>
        <w:fldChar w:fldCharType="end"/>
      </w:r>
      <w:r w:rsidRPr="00607A62">
        <w:rPr>
          <w:bCs/>
          <w:lang w:val="x-none" w:eastAsia="x-none"/>
        </w:rPr>
        <w:t xml:space="preserve"> – </w:t>
      </w:r>
      <w:r w:rsidRPr="00607A62">
        <w:t>Перечень проектов по новому строительству, реконструкции сооружений и головных насосных станций системы водоотведения с.п. Сосновка</w:t>
      </w:r>
    </w:p>
    <w:p w14:paraId="2EF4BE68" w14:textId="77777777" w:rsidR="00D809B3" w:rsidRPr="00607A62" w:rsidRDefault="00D809B3" w:rsidP="00D809B3">
      <w:pPr>
        <w:widowControl w:val="0"/>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1"/>
        <w:gridCol w:w="4973"/>
        <w:gridCol w:w="2478"/>
        <w:gridCol w:w="1255"/>
        <w:gridCol w:w="965"/>
        <w:gridCol w:w="825"/>
        <w:gridCol w:w="828"/>
        <w:gridCol w:w="2931"/>
      </w:tblGrid>
      <w:tr w:rsidR="00D809B3" w:rsidRPr="00607A62" w14:paraId="6D5E1C90" w14:textId="77777777" w:rsidTr="006715EA">
        <w:trPr>
          <w:trHeight w:val="20"/>
        </w:trPr>
        <w:tc>
          <w:tcPr>
            <w:tcW w:w="127" w:type="pct"/>
            <w:vMerge w:val="restart"/>
            <w:shd w:val="clear" w:color="000000" w:fill="FFFFFF"/>
            <w:vAlign w:val="center"/>
            <w:hideMark/>
          </w:tcPr>
          <w:p w14:paraId="7E396BF3" w14:textId="77777777" w:rsidR="00D809B3" w:rsidRPr="00607A62" w:rsidRDefault="00D809B3" w:rsidP="006715EA">
            <w:pPr>
              <w:widowControl w:val="0"/>
              <w:contextualSpacing/>
              <w:jc w:val="center"/>
              <w:rPr>
                <w:bCs/>
                <w:sz w:val="20"/>
                <w:szCs w:val="20"/>
              </w:rPr>
            </w:pPr>
            <w:r w:rsidRPr="00607A62">
              <w:rPr>
                <w:bCs/>
                <w:sz w:val="20"/>
                <w:szCs w:val="20"/>
              </w:rPr>
              <w:t>№ п.п.</w:t>
            </w:r>
          </w:p>
        </w:tc>
        <w:tc>
          <w:tcPr>
            <w:tcW w:w="1700" w:type="pct"/>
            <w:vMerge w:val="restart"/>
            <w:shd w:val="clear" w:color="000000" w:fill="FFFFFF"/>
            <w:vAlign w:val="center"/>
            <w:hideMark/>
          </w:tcPr>
          <w:p w14:paraId="7BEF571D" w14:textId="77777777" w:rsidR="00D809B3" w:rsidRPr="00607A62" w:rsidRDefault="00D809B3" w:rsidP="006715EA">
            <w:pPr>
              <w:widowControl w:val="0"/>
              <w:contextualSpacing/>
              <w:jc w:val="center"/>
              <w:rPr>
                <w:bCs/>
                <w:sz w:val="20"/>
                <w:szCs w:val="20"/>
              </w:rPr>
            </w:pPr>
            <w:r w:rsidRPr="00607A62">
              <w:rPr>
                <w:bCs/>
                <w:sz w:val="20"/>
                <w:szCs w:val="20"/>
              </w:rPr>
              <w:t>Краткое описание,</w:t>
            </w:r>
          </w:p>
          <w:p w14:paraId="27EDEDE5" w14:textId="77777777" w:rsidR="00D809B3" w:rsidRPr="00607A62" w:rsidRDefault="00D809B3" w:rsidP="006715EA">
            <w:pPr>
              <w:widowControl w:val="0"/>
              <w:contextualSpacing/>
              <w:jc w:val="center"/>
              <w:rPr>
                <w:bCs/>
                <w:sz w:val="20"/>
                <w:szCs w:val="20"/>
              </w:rPr>
            </w:pPr>
            <w:r w:rsidRPr="00607A62">
              <w:rPr>
                <w:bCs/>
                <w:sz w:val="20"/>
                <w:szCs w:val="20"/>
              </w:rPr>
              <w:t>технические параметры проекта</w:t>
            </w:r>
          </w:p>
        </w:tc>
        <w:tc>
          <w:tcPr>
            <w:tcW w:w="847" w:type="pct"/>
            <w:vMerge w:val="restart"/>
            <w:shd w:val="clear" w:color="000000" w:fill="FFFFFF"/>
            <w:vAlign w:val="center"/>
            <w:hideMark/>
          </w:tcPr>
          <w:p w14:paraId="6DCC357E" w14:textId="77777777" w:rsidR="00D809B3" w:rsidRPr="00607A62" w:rsidRDefault="00D809B3" w:rsidP="006715EA">
            <w:pPr>
              <w:widowControl w:val="0"/>
              <w:contextualSpacing/>
              <w:jc w:val="center"/>
              <w:rPr>
                <w:bCs/>
                <w:sz w:val="20"/>
                <w:szCs w:val="20"/>
              </w:rPr>
            </w:pPr>
            <w:r w:rsidRPr="00607A62">
              <w:rPr>
                <w:bCs/>
                <w:sz w:val="20"/>
                <w:szCs w:val="20"/>
              </w:rPr>
              <w:t>Цель проекта</w:t>
            </w:r>
          </w:p>
        </w:tc>
        <w:tc>
          <w:tcPr>
            <w:tcW w:w="429" w:type="pct"/>
            <w:vMerge w:val="restart"/>
            <w:shd w:val="clear" w:color="000000" w:fill="FFFFFF"/>
            <w:vAlign w:val="center"/>
            <w:hideMark/>
          </w:tcPr>
          <w:p w14:paraId="4E2D11AB" w14:textId="77777777" w:rsidR="00D809B3" w:rsidRPr="00607A62" w:rsidRDefault="00D809B3" w:rsidP="006715EA">
            <w:pPr>
              <w:widowControl w:val="0"/>
              <w:contextualSpacing/>
              <w:jc w:val="center"/>
              <w:rPr>
                <w:bCs/>
                <w:sz w:val="20"/>
                <w:szCs w:val="20"/>
              </w:rPr>
            </w:pPr>
            <w:r w:rsidRPr="00607A62">
              <w:rPr>
                <w:bCs/>
                <w:sz w:val="20"/>
                <w:szCs w:val="20"/>
              </w:rPr>
              <w:t>Необходимые капитальные затраты в ценах сроков реализации,</w:t>
            </w:r>
          </w:p>
          <w:p w14:paraId="320BA05E" w14:textId="77777777" w:rsidR="00D809B3" w:rsidRPr="00607A62" w:rsidRDefault="00D809B3" w:rsidP="006715EA">
            <w:pPr>
              <w:widowControl w:val="0"/>
              <w:contextualSpacing/>
              <w:jc w:val="center"/>
              <w:rPr>
                <w:bCs/>
                <w:sz w:val="20"/>
                <w:szCs w:val="20"/>
              </w:rPr>
            </w:pPr>
            <w:r w:rsidRPr="00607A62">
              <w:rPr>
                <w:bCs/>
                <w:sz w:val="20"/>
                <w:szCs w:val="20"/>
              </w:rPr>
              <w:t>тыс. руб.</w:t>
            </w:r>
          </w:p>
        </w:tc>
        <w:tc>
          <w:tcPr>
            <w:tcW w:w="895" w:type="pct"/>
            <w:gridSpan w:val="3"/>
            <w:shd w:val="clear" w:color="auto" w:fill="auto"/>
            <w:vAlign w:val="center"/>
            <w:hideMark/>
          </w:tcPr>
          <w:p w14:paraId="0314086C" w14:textId="77777777" w:rsidR="00D809B3" w:rsidRPr="00607A62" w:rsidRDefault="00D809B3" w:rsidP="006715EA">
            <w:pPr>
              <w:widowControl w:val="0"/>
              <w:contextualSpacing/>
              <w:jc w:val="center"/>
              <w:rPr>
                <w:bCs/>
                <w:sz w:val="20"/>
                <w:szCs w:val="20"/>
              </w:rPr>
            </w:pPr>
            <w:r w:rsidRPr="00607A62">
              <w:rPr>
                <w:bCs/>
                <w:sz w:val="20"/>
                <w:szCs w:val="20"/>
              </w:rPr>
              <w:t>Объемы инвестиций и сроки реализации</w:t>
            </w:r>
          </w:p>
        </w:tc>
        <w:tc>
          <w:tcPr>
            <w:tcW w:w="1002" w:type="pct"/>
            <w:vMerge w:val="restart"/>
            <w:shd w:val="clear" w:color="000000" w:fill="FFFFFF"/>
            <w:vAlign w:val="center"/>
            <w:hideMark/>
          </w:tcPr>
          <w:p w14:paraId="3293DBA5" w14:textId="77777777" w:rsidR="00D809B3" w:rsidRPr="00607A62" w:rsidRDefault="00D809B3" w:rsidP="006715EA">
            <w:pPr>
              <w:widowControl w:val="0"/>
              <w:contextualSpacing/>
              <w:jc w:val="center"/>
              <w:rPr>
                <w:bCs/>
                <w:sz w:val="20"/>
                <w:szCs w:val="20"/>
              </w:rPr>
            </w:pPr>
            <w:r w:rsidRPr="00607A62">
              <w:rPr>
                <w:bCs/>
                <w:sz w:val="20"/>
                <w:szCs w:val="20"/>
              </w:rPr>
              <w:t>Ожидаемые эффекты</w:t>
            </w:r>
          </w:p>
        </w:tc>
      </w:tr>
      <w:tr w:rsidR="00D809B3" w:rsidRPr="00607A62" w14:paraId="4397B2A7" w14:textId="77777777" w:rsidTr="006715EA">
        <w:trPr>
          <w:trHeight w:val="20"/>
        </w:trPr>
        <w:tc>
          <w:tcPr>
            <w:tcW w:w="127" w:type="pct"/>
            <w:vMerge/>
            <w:vAlign w:val="center"/>
            <w:hideMark/>
          </w:tcPr>
          <w:p w14:paraId="4E7AA611" w14:textId="77777777" w:rsidR="00D809B3" w:rsidRPr="00607A62" w:rsidRDefault="00D809B3" w:rsidP="006715EA">
            <w:pPr>
              <w:widowControl w:val="0"/>
              <w:contextualSpacing/>
              <w:rPr>
                <w:bCs/>
                <w:sz w:val="20"/>
                <w:szCs w:val="20"/>
              </w:rPr>
            </w:pPr>
          </w:p>
        </w:tc>
        <w:tc>
          <w:tcPr>
            <w:tcW w:w="1700" w:type="pct"/>
            <w:vMerge/>
            <w:vAlign w:val="center"/>
            <w:hideMark/>
          </w:tcPr>
          <w:p w14:paraId="5241A76D" w14:textId="77777777" w:rsidR="00D809B3" w:rsidRPr="00607A62" w:rsidRDefault="00D809B3" w:rsidP="006715EA">
            <w:pPr>
              <w:widowControl w:val="0"/>
              <w:contextualSpacing/>
              <w:rPr>
                <w:bCs/>
                <w:sz w:val="20"/>
                <w:szCs w:val="20"/>
              </w:rPr>
            </w:pPr>
          </w:p>
        </w:tc>
        <w:tc>
          <w:tcPr>
            <w:tcW w:w="847" w:type="pct"/>
            <w:vMerge/>
            <w:vAlign w:val="center"/>
            <w:hideMark/>
          </w:tcPr>
          <w:p w14:paraId="3BC0E4DA" w14:textId="77777777" w:rsidR="00D809B3" w:rsidRPr="00607A62" w:rsidRDefault="00D809B3" w:rsidP="006715EA">
            <w:pPr>
              <w:widowControl w:val="0"/>
              <w:contextualSpacing/>
              <w:rPr>
                <w:bCs/>
                <w:sz w:val="20"/>
                <w:szCs w:val="20"/>
              </w:rPr>
            </w:pPr>
          </w:p>
        </w:tc>
        <w:tc>
          <w:tcPr>
            <w:tcW w:w="429" w:type="pct"/>
            <w:vMerge/>
            <w:vAlign w:val="center"/>
            <w:hideMark/>
          </w:tcPr>
          <w:p w14:paraId="72185A61" w14:textId="77777777" w:rsidR="00D809B3" w:rsidRPr="00607A62" w:rsidRDefault="00D809B3" w:rsidP="006715EA">
            <w:pPr>
              <w:widowControl w:val="0"/>
              <w:contextualSpacing/>
              <w:rPr>
                <w:bCs/>
                <w:sz w:val="20"/>
                <w:szCs w:val="20"/>
              </w:rPr>
            </w:pPr>
          </w:p>
        </w:tc>
        <w:tc>
          <w:tcPr>
            <w:tcW w:w="330" w:type="pct"/>
            <w:shd w:val="clear" w:color="auto" w:fill="auto"/>
            <w:vAlign w:val="center"/>
          </w:tcPr>
          <w:p w14:paraId="2B503D9D" w14:textId="77777777" w:rsidR="00D809B3" w:rsidRPr="00607A62" w:rsidRDefault="00D809B3" w:rsidP="006715EA">
            <w:pPr>
              <w:widowControl w:val="0"/>
              <w:contextualSpacing/>
              <w:jc w:val="center"/>
              <w:rPr>
                <w:bCs/>
                <w:sz w:val="20"/>
                <w:szCs w:val="20"/>
              </w:rPr>
            </w:pPr>
            <w:r w:rsidRPr="00607A62">
              <w:rPr>
                <w:bCs/>
                <w:sz w:val="20"/>
                <w:szCs w:val="20"/>
              </w:rPr>
              <w:t>2020 г.</w:t>
            </w:r>
          </w:p>
        </w:tc>
        <w:tc>
          <w:tcPr>
            <w:tcW w:w="282" w:type="pct"/>
            <w:shd w:val="clear" w:color="auto" w:fill="auto"/>
            <w:vAlign w:val="center"/>
            <w:hideMark/>
          </w:tcPr>
          <w:p w14:paraId="40588BF9" w14:textId="77777777" w:rsidR="00D809B3" w:rsidRPr="00607A62" w:rsidRDefault="00D809B3" w:rsidP="006715EA">
            <w:pPr>
              <w:widowControl w:val="0"/>
              <w:contextualSpacing/>
              <w:jc w:val="center"/>
              <w:rPr>
                <w:bCs/>
                <w:sz w:val="20"/>
                <w:szCs w:val="20"/>
              </w:rPr>
            </w:pPr>
            <w:r w:rsidRPr="00607A62">
              <w:rPr>
                <w:bCs/>
                <w:sz w:val="20"/>
                <w:szCs w:val="20"/>
              </w:rPr>
              <w:t>2021 г.</w:t>
            </w:r>
          </w:p>
        </w:tc>
        <w:tc>
          <w:tcPr>
            <w:tcW w:w="283" w:type="pct"/>
            <w:shd w:val="clear" w:color="auto" w:fill="auto"/>
            <w:vAlign w:val="center"/>
            <w:hideMark/>
          </w:tcPr>
          <w:p w14:paraId="1FFEA46E" w14:textId="77777777" w:rsidR="00D809B3" w:rsidRPr="00607A62" w:rsidRDefault="00D809B3" w:rsidP="006715EA">
            <w:pPr>
              <w:widowControl w:val="0"/>
              <w:contextualSpacing/>
              <w:jc w:val="center"/>
              <w:rPr>
                <w:bCs/>
                <w:sz w:val="20"/>
                <w:szCs w:val="20"/>
              </w:rPr>
            </w:pPr>
            <w:r w:rsidRPr="00607A62">
              <w:rPr>
                <w:bCs/>
                <w:sz w:val="20"/>
                <w:szCs w:val="20"/>
              </w:rPr>
              <w:t>2022 - 2029 г.г.</w:t>
            </w:r>
          </w:p>
        </w:tc>
        <w:tc>
          <w:tcPr>
            <w:tcW w:w="1002" w:type="pct"/>
            <w:vMerge/>
            <w:vAlign w:val="center"/>
            <w:hideMark/>
          </w:tcPr>
          <w:p w14:paraId="06F6C2B1" w14:textId="77777777" w:rsidR="00D809B3" w:rsidRPr="00607A62" w:rsidRDefault="00D809B3" w:rsidP="006715EA">
            <w:pPr>
              <w:widowControl w:val="0"/>
              <w:contextualSpacing/>
              <w:rPr>
                <w:bCs/>
                <w:sz w:val="20"/>
                <w:szCs w:val="20"/>
              </w:rPr>
            </w:pPr>
          </w:p>
        </w:tc>
      </w:tr>
      <w:tr w:rsidR="00D809B3" w:rsidRPr="00607A62" w14:paraId="76036AC2" w14:textId="77777777" w:rsidTr="006715EA">
        <w:trPr>
          <w:trHeight w:val="20"/>
        </w:trPr>
        <w:tc>
          <w:tcPr>
            <w:tcW w:w="5000" w:type="pct"/>
            <w:gridSpan w:val="8"/>
            <w:shd w:val="clear" w:color="auto" w:fill="auto"/>
            <w:vAlign w:val="center"/>
            <w:hideMark/>
          </w:tcPr>
          <w:p w14:paraId="2DAD8CE8" w14:textId="77777777" w:rsidR="00D809B3" w:rsidRPr="00607A62" w:rsidRDefault="00D809B3" w:rsidP="006715EA">
            <w:pPr>
              <w:widowControl w:val="0"/>
              <w:contextualSpacing/>
              <w:jc w:val="center"/>
              <w:rPr>
                <w:bCs/>
                <w:sz w:val="20"/>
                <w:szCs w:val="20"/>
              </w:rPr>
            </w:pPr>
            <w:r w:rsidRPr="00607A62">
              <w:rPr>
                <w:bCs/>
                <w:sz w:val="20"/>
                <w:szCs w:val="20"/>
              </w:rPr>
              <w:t>Проекты по новому строительству, реконструкции сооружений и головных насосных станций системы водоотведения</w:t>
            </w:r>
          </w:p>
        </w:tc>
      </w:tr>
      <w:tr w:rsidR="00D809B3" w:rsidRPr="00607A62" w14:paraId="05D2D811" w14:textId="77777777" w:rsidTr="006715EA">
        <w:trPr>
          <w:trHeight w:val="20"/>
        </w:trPr>
        <w:tc>
          <w:tcPr>
            <w:tcW w:w="127" w:type="pct"/>
            <w:shd w:val="clear" w:color="auto" w:fill="auto"/>
            <w:noWrap/>
            <w:vAlign w:val="center"/>
            <w:hideMark/>
          </w:tcPr>
          <w:p w14:paraId="7C238371" w14:textId="77777777" w:rsidR="00D809B3" w:rsidRPr="00607A62" w:rsidRDefault="00D809B3" w:rsidP="006715EA">
            <w:pPr>
              <w:widowControl w:val="0"/>
              <w:contextualSpacing/>
              <w:jc w:val="center"/>
              <w:rPr>
                <w:bCs/>
                <w:color w:val="000000"/>
                <w:sz w:val="20"/>
                <w:szCs w:val="20"/>
              </w:rPr>
            </w:pPr>
            <w:r w:rsidRPr="00607A62">
              <w:rPr>
                <w:bCs/>
                <w:color w:val="000000"/>
                <w:sz w:val="20"/>
                <w:szCs w:val="20"/>
              </w:rPr>
              <w:t>1</w:t>
            </w:r>
          </w:p>
        </w:tc>
        <w:tc>
          <w:tcPr>
            <w:tcW w:w="1700" w:type="pct"/>
            <w:shd w:val="clear" w:color="auto" w:fill="auto"/>
            <w:noWrap/>
          </w:tcPr>
          <w:p w14:paraId="797686B3" w14:textId="77777777" w:rsidR="00D809B3" w:rsidRPr="00607A62" w:rsidRDefault="00D809B3" w:rsidP="006715EA">
            <w:pPr>
              <w:widowControl w:val="0"/>
              <w:contextualSpacing/>
              <w:rPr>
                <w:color w:val="000000"/>
                <w:sz w:val="20"/>
                <w:szCs w:val="20"/>
              </w:rPr>
            </w:pPr>
            <w:r w:rsidRPr="00607A62">
              <w:rPr>
                <w:color w:val="000000"/>
                <w:sz w:val="20"/>
                <w:szCs w:val="20"/>
              </w:rPr>
              <w:t>Строительство КОС 800 м</w:t>
            </w:r>
            <w:r w:rsidRPr="00607A62">
              <w:rPr>
                <w:color w:val="000000"/>
                <w:sz w:val="20"/>
                <w:szCs w:val="20"/>
                <w:vertAlign w:val="superscript"/>
              </w:rPr>
              <w:t>3</w:t>
            </w:r>
            <w:r w:rsidRPr="00607A62">
              <w:rPr>
                <w:color w:val="000000"/>
                <w:sz w:val="20"/>
                <w:szCs w:val="20"/>
              </w:rPr>
              <w:t>/сут</w:t>
            </w:r>
          </w:p>
        </w:tc>
        <w:tc>
          <w:tcPr>
            <w:tcW w:w="847" w:type="pct"/>
            <w:vMerge w:val="restart"/>
            <w:shd w:val="clear" w:color="auto" w:fill="auto"/>
            <w:vAlign w:val="center"/>
            <w:hideMark/>
          </w:tcPr>
          <w:p w14:paraId="531A7C95" w14:textId="77777777" w:rsidR="00D809B3" w:rsidRPr="00607A62" w:rsidRDefault="00D809B3" w:rsidP="006715EA">
            <w:pPr>
              <w:widowControl w:val="0"/>
              <w:contextualSpacing/>
              <w:rPr>
                <w:color w:val="000000"/>
                <w:sz w:val="20"/>
                <w:szCs w:val="20"/>
              </w:rPr>
            </w:pPr>
            <w:r w:rsidRPr="00607A62">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p>
          <w:p w14:paraId="3A2A4E33" w14:textId="77777777" w:rsidR="00D809B3" w:rsidRPr="00607A62" w:rsidRDefault="00D809B3" w:rsidP="006715EA">
            <w:pPr>
              <w:widowControl w:val="0"/>
              <w:contextualSpacing/>
              <w:rPr>
                <w:color w:val="000000"/>
                <w:sz w:val="20"/>
                <w:szCs w:val="20"/>
              </w:rPr>
            </w:pPr>
            <w:r w:rsidRPr="00607A62">
              <w:rPr>
                <w:color w:val="000000"/>
                <w:sz w:val="20"/>
                <w:szCs w:val="20"/>
              </w:rPr>
              <w:t>Снижение негативного воздействия на окружающую среду от объектов системы водоотведения.</w:t>
            </w:r>
          </w:p>
        </w:tc>
        <w:tc>
          <w:tcPr>
            <w:tcW w:w="429" w:type="pct"/>
            <w:shd w:val="clear" w:color="auto" w:fill="auto"/>
            <w:noWrap/>
            <w:vAlign w:val="center"/>
          </w:tcPr>
          <w:p w14:paraId="0406CDDA" w14:textId="77777777" w:rsidR="00D809B3" w:rsidRPr="00607A62" w:rsidRDefault="00D809B3" w:rsidP="006715EA">
            <w:pPr>
              <w:widowControl w:val="0"/>
              <w:contextualSpacing/>
              <w:jc w:val="center"/>
              <w:rPr>
                <w:color w:val="000000"/>
                <w:sz w:val="20"/>
                <w:szCs w:val="20"/>
              </w:rPr>
            </w:pPr>
            <w:r w:rsidRPr="00607A62">
              <w:rPr>
                <w:color w:val="000000"/>
                <w:sz w:val="20"/>
                <w:szCs w:val="20"/>
              </w:rPr>
              <w:t>165554</w:t>
            </w:r>
          </w:p>
        </w:tc>
        <w:tc>
          <w:tcPr>
            <w:tcW w:w="330" w:type="pct"/>
            <w:shd w:val="clear" w:color="auto" w:fill="auto"/>
            <w:noWrap/>
            <w:vAlign w:val="center"/>
          </w:tcPr>
          <w:p w14:paraId="1413D713" w14:textId="77777777" w:rsidR="00D809B3" w:rsidRPr="00607A62" w:rsidRDefault="00D809B3" w:rsidP="006715EA">
            <w:pPr>
              <w:widowControl w:val="0"/>
              <w:contextualSpacing/>
              <w:jc w:val="center"/>
              <w:rPr>
                <w:color w:val="000000"/>
                <w:sz w:val="20"/>
                <w:szCs w:val="20"/>
              </w:rPr>
            </w:pPr>
            <w:r w:rsidRPr="00607A62">
              <w:rPr>
                <w:color w:val="000000"/>
                <w:sz w:val="20"/>
                <w:szCs w:val="20"/>
              </w:rPr>
              <w:t>53678</w:t>
            </w:r>
          </w:p>
        </w:tc>
        <w:tc>
          <w:tcPr>
            <w:tcW w:w="282" w:type="pct"/>
            <w:shd w:val="clear" w:color="auto" w:fill="auto"/>
            <w:noWrap/>
            <w:vAlign w:val="center"/>
            <w:hideMark/>
          </w:tcPr>
          <w:p w14:paraId="582EB431" w14:textId="77777777" w:rsidR="00D809B3" w:rsidRPr="00607A62" w:rsidRDefault="00D809B3" w:rsidP="006715EA">
            <w:pPr>
              <w:widowControl w:val="0"/>
              <w:contextualSpacing/>
              <w:jc w:val="center"/>
              <w:rPr>
                <w:color w:val="000000"/>
                <w:sz w:val="20"/>
                <w:szCs w:val="20"/>
              </w:rPr>
            </w:pPr>
            <w:r w:rsidRPr="00607A62">
              <w:rPr>
                <w:color w:val="000000"/>
                <w:sz w:val="20"/>
                <w:szCs w:val="20"/>
              </w:rPr>
              <w:t>55191</w:t>
            </w:r>
          </w:p>
        </w:tc>
        <w:tc>
          <w:tcPr>
            <w:tcW w:w="283" w:type="pct"/>
            <w:shd w:val="clear" w:color="auto" w:fill="auto"/>
            <w:noWrap/>
            <w:vAlign w:val="center"/>
            <w:hideMark/>
          </w:tcPr>
          <w:p w14:paraId="12C38FCC" w14:textId="77777777" w:rsidR="00D809B3" w:rsidRPr="00607A62" w:rsidRDefault="00D809B3" w:rsidP="006715EA">
            <w:pPr>
              <w:widowControl w:val="0"/>
              <w:contextualSpacing/>
              <w:jc w:val="center"/>
              <w:rPr>
                <w:color w:val="000000"/>
                <w:sz w:val="20"/>
                <w:szCs w:val="20"/>
              </w:rPr>
            </w:pPr>
            <w:r w:rsidRPr="00607A62">
              <w:rPr>
                <w:color w:val="000000"/>
                <w:sz w:val="20"/>
                <w:szCs w:val="20"/>
              </w:rPr>
              <w:t>56685</w:t>
            </w:r>
          </w:p>
        </w:tc>
        <w:tc>
          <w:tcPr>
            <w:tcW w:w="1002" w:type="pct"/>
            <w:vMerge w:val="restart"/>
            <w:shd w:val="clear" w:color="auto" w:fill="auto"/>
            <w:vAlign w:val="center"/>
            <w:hideMark/>
          </w:tcPr>
          <w:p w14:paraId="73705056" w14:textId="77777777" w:rsidR="00D809B3" w:rsidRPr="00607A62" w:rsidRDefault="00D809B3" w:rsidP="006715EA">
            <w:pPr>
              <w:widowControl w:val="0"/>
              <w:contextualSpacing/>
              <w:rPr>
                <w:color w:val="000000"/>
                <w:sz w:val="20"/>
                <w:szCs w:val="20"/>
              </w:rPr>
            </w:pPr>
            <w:r w:rsidRPr="00607A62">
              <w:rPr>
                <w:color w:val="000000"/>
                <w:sz w:val="20"/>
                <w:szCs w:val="20"/>
              </w:rPr>
              <w:t>Качественное и надежное удовлетворение потребности в обеспечении услуг водоотведения существующих и перспективных потребителей.</w:t>
            </w:r>
          </w:p>
          <w:p w14:paraId="36C6DB2B" w14:textId="77777777" w:rsidR="00D809B3" w:rsidRPr="00607A62" w:rsidRDefault="00D809B3" w:rsidP="006715EA">
            <w:pPr>
              <w:widowControl w:val="0"/>
              <w:contextualSpacing/>
              <w:rPr>
                <w:color w:val="000000"/>
                <w:sz w:val="20"/>
                <w:szCs w:val="20"/>
              </w:rPr>
            </w:pPr>
            <w:r w:rsidRPr="00607A62">
              <w:rPr>
                <w:color w:val="000000"/>
                <w:sz w:val="20"/>
                <w:szCs w:val="20"/>
              </w:rPr>
              <w:t>Снижение негативного воздействия на окружающую среду от объектов системы водоотведения.</w:t>
            </w:r>
          </w:p>
        </w:tc>
      </w:tr>
      <w:tr w:rsidR="00D809B3" w:rsidRPr="00607A62" w14:paraId="32C08B61" w14:textId="77777777" w:rsidTr="006715EA">
        <w:trPr>
          <w:trHeight w:val="20"/>
        </w:trPr>
        <w:tc>
          <w:tcPr>
            <w:tcW w:w="127" w:type="pct"/>
            <w:shd w:val="clear" w:color="auto" w:fill="auto"/>
            <w:noWrap/>
            <w:vAlign w:val="center"/>
            <w:hideMark/>
          </w:tcPr>
          <w:p w14:paraId="04B7B6AE" w14:textId="77777777" w:rsidR="00D809B3" w:rsidRPr="00607A62" w:rsidRDefault="00D809B3" w:rsidP="006715EA">
            <w:pPr>
              <w:widowControl w:val="0"/>
              <w:contextualSpacing/>
              <w:jc w:val="center"/>
              <w:rPr>
                <w:bCs/>
                <w:color w:val="000000"/>
                <w:sz w:val="20"/>
                <w:szCs w:val="20"/>
              </w:rPr>
            </w:pPr>
            <w:r w:rsidRPr="00607A62">
              <w:rPr>
                <w:bCs/>
                <w:color w:val="000000"/>
                <w:sz w:val="20"/>
                <w:szCs w:val="20"/>
              </w:rPr>
              <w:t>2</w:t>
            </w:r>
          </w:p>
        </w:tc>
        <w:tc>
          <w:tcPr>
            <w:tcW w:w="1700" w:type="pct"/>
            <w:shd w:val="clear" w:color="auto" w:fill="auto"/>
            <w:noWrap/>
          </w:tcPr>
          <w:p w14:paraId="16E7F506" w14:textId="77777777" w:rsidR="00D809B3" w:rsidRPr="00607A62" w:rsidRDefault="00D809B3" w:rsidP="006715EA">
            <w:pPr>
              <w:widowControl w:val="0"/>
              <w:contextualSpacing/>
              <w:rPr>
                <w:color w:val="000000"/>
                <w:sz w:val="20"/>
                <w:szCs w:val="20"/>
              </w:rPr>
            </w:pPr>
            <w:r w:rsidRPr="00607A62">
              <w:rPr>
                <w:color w:val="000000"/>
                <w:sz w:val="20"/>
                <w:szCs w:val="20"/>
              </w:rPr>
              <w:t>Строительство КНС-1, производительностью 24,39 м</w:t>
            </w:r>
            <w:r w:rsidRPr="00607A62">
              <w:rPr>
                <w:color w:val="000000"/>
                <w:sz w:val="20"/>
                <w:szCs w:val="20"/>
                <w:vertAlign w:val="superscript"/>
              </w:rPr>
              <w:t>3</w:t>
            </w:r>
            <w:r w:rsidRPr="00607A62">
              <w:rPr>
                <w:color w:val="000000"/>
                <w:sz w:val="20"/>
                <w:szCs w:val="20"/>
              </w:rPr>
              <w:t>/ч</w:t>
            </w:r>
          </w:p>
        </w:tc>
        <w:tc>
          <w:tcPr>
            <w:tcW w:w="847" w:type="pct"/>
            <w:vMerge/>
            <w:shd w:val="clear" w:color="auto" w:fill="auto"/>
            <w:vAlign w:val="center"/>
            <w:hideMark/>
          </w:tcPr>
          <w:p w14:paraId="5BAFA96A" w14:textId="77777777" w:rsidR="00D809B3" w:rsidRPr="00607A62" w:rsidRDefault="00D809B3" w:rsidP="006715EA">
            <w:pPr>
              <w:widowControl w:val="0"/>
              <w:contextualSpacing/>
              <w:rPr>
                <w:color w:val="000000"/>
                <w:sz w:val="20"/>
                <w:szCs w:val="20"/>
              </w:rPr>
            </w:pPr>
          </w:p>
        </w:tc>
        <w:tc>
          <w:tcPr>
            <w:tcW w:w="429" w:type="pct"/>
            <w:shd w:val="clear" w:color="auto" w:fill="auto"/>
            <w:noWrap/>
            <w:vAlign w:val="center"/>
          </w:tcPr>
          <w:p w14:paraId="7D033739" w14:textId="77777777" w:rsidR="00D809B3" w:rsidRPr="00607A62" w:rsidRDefault="00D809B3" w:rsidP="006715EA">
            <w:pPr>
              <w:widowControl w:val="0"/>
              <w:contextualSpacing/>
              <w:jc w:val="center"/>
              <w:rPr>
                <w:color w:val="000000"/>
                <w:sz w:val="20"/>
                <w:szCs w:val="20"/>
              </w:rPr>
            </w:pPr>
            <w:r w:rsidRPr="00607A62">
              <w:rPr>
                <w:color w:val="000000"/>
                <w:sz w:val="20"/>
                <w:szCs w:val="20"/>
              </w:rPr>
              <w:t>4848</w:t>
            </w:r>
          </w:p>
        </w:tc>
        <w:tc>
          <w:tcPr>
            <w:tcW w:w="330" w:type="pct"/>
            <w:shd w:val="clear" w:color="auto" w:fill="auto"/>
            <w:noWrap/>
            <w:vAlign w:val="center"/>
          </w:tcPr>
          <w:p w14:paraId="7F6A7F3D" w14:textId="77777777" w:rsidR="00D809B3" w:rsidRPr="00607A62" w:rsidRDefault="00D809B3" w:rsidP="006715EA">
            <w:pPr>
              <w:widowControl w:val="0"/>
              <w:contextualSpacing/>
              <w:jc w:val="center"/>
              <w:rPr>
                <w:color w:val="000000"/>
                <w:sz w:val="20"/>
                <w:szCs w:val="20"/>
              </w:rPr>
            </w:pPr>
            <w:r w:rsidRPr="00607A62">
              <w:rPr>
                <w:color w:val="000000"/>
                <w:sz w:val="20"/>
                <w:szCs w:val="20"/>
              </w:rPr>
              <w:t>4848</w:t>
            </w:r>
          </w:p>
        </w:tc>
        <w:tc>
          <w:tcPr>
            <w:tcW w:w="282" w:type="pct"/>
            <w:shd w:val="clear" w:color="auto" w:fill="auto"/>
            <w:noWrap/>
            <w:vAlign w:val="center"/>
            <w:hideMark/>
          </w:tcPr>
          <w:p w14:paraId="33A038FA" w14:textId="77777777" w:rsidR="00D809B3" w:rsidRPr="00607A62" w:rsidRDefault="00D809B3" w:rsidP="006715EA">
            <w:pPr>
              <w:widowControl w:val="0"/>
              <w:contextualSpacing/>
              <w:jc w:val="center"/>
              <w:rPr>
                <w:color w:val="000000"/>
                <w:sz w:val="20"/>
                <w:szCs w:val="20"/>
              </w:rPr>
            </w:pPr>
          </w:p>
        </w:tc>
        <w:tc>
          <w:tcPr>
            <w:tcW w:w="283" w:type="pct"/>
            <w:shd w:val="clear" w:color="auto" w:fill="auto"/>
            <w:noWrap/>
            <w:vAlign w:val="center"/>
            <w:hideMark/>
          </w:tcPr>
          <w:p w14:paraId="24B6A55D" w14:textId="77777777" w:rsidR="00D809B3" w:rsidRPr="00607A62" w:rsidRDefault="00D809B3" w:rsidP="006715EA">
            <w:pPr>
              <w:widowControl w:val="0"/>
              <w:contextualSpacing/>
              <w:jc w:val="center"/>
              <w:rPr>
                <w:color w:val="000000"/>
                <w:sz w:val="20"/>
                <w:szCs w:val="20"/>
              </w:rPr>
            </w:pPr>
          </w:p>
        </w:tc>
        <w:tc>
          <w:tcPr>
            <w:tcW w:w="1002" w:type="pct"/>
            <w:vMerge/>
            <w:shd w:val="clear" w:color="auto" w:fill="auto"/>
            <w:vAlign w:val="center"/>
            <w:hideMark/>
          </w:tcPr>
          <w:p w14:paraId="0DF2B2C3" w14:textId="77777777" w:rsidR="00D809B3" w:rsidRPr="00607A62" w:rsidRDefault="00D809B3" w:rsidP="006715EA">
            <w:pPr>
              <w:widowControl w:val="0"/>
              <w:contextualSpacing/>
              <w:rPr>
                <w:color w:val="000000"/>
                <w:sz w:val="20"/>
                <w:szCs w:val="20"/>
              </w:rPr>
            </w:pPr>
          </w:p>
        </w:tc>
      </w:tr>
      <w:tr w:rsidR="00D809B3" w:rsidRPr="00607A62" w14:paraId="174834D2" w14:textId="77777777" w:rsidTr="006715EA">
        <w:trPr>
          <w:trHeight w:val="20"/>
        </w:trPr>
        <w:tc>
          <w:tcPr>
            <w:tcW w:w="127" w:type="pct"/>
            <w:shd w:val="clear" w:color="auto" w:fill="auto"/>
            <w:noWrap/>
            <w:vAlign w:val="center"/>
            <w:hideMark/>
          </w:tcPr>
          <w:p w14:paraId="1FAFC5FB" w14:textId="77777777" w:rsidR="00D809B3" w:rsidRPr="00607A62" w:rsidRDefault="00D809B3" w:rsidP="006715EA">
            <w:pPr>
              <w:widowControl w:val="0"/>
              <w:contextualSpacing/>
              <w:jc w:val="center"/>
              <w:rPr>
                <w:bCs/>
                <w:color w:val="000000"/>
                <w:sz w:val="20"/>
                <w:szCs w:val="20"/>
              </w:rPr>
            </w:pPr>
            <w:r w:rsidRPr="00607A62">
              <w:rPr>
                <w:bCs/>
                <w:color w:val="000000"/>
                <w:sz w:val="20"/>
                <w:szCs w:val="20"/>
              </w:rPr>
              <w:t>3</w:t>
            </w:r>
          </w:p>
        </w:tc>
        <w:tc>
          <w:tcPr>
            <w:tcW w:w="1700" w:type="pct"/>
            <w:shd w:val="clear" w:color="auto" w:fill="auto"/>
            <w:noWrap/>
          </w:tcPr>
          <w:p w14:paraId="354AFB70" w14:textId="77777777" w:rsidR="00D809B3" w:rsidRPr="00607A62" w:rsidRDefault="00D809B3" w:rsidP="006715EA">
            <w:pPr>
              <w:widowControl w:val="0"/>
              <w:contextualSpacing/>
              <w:rPr>
                <w:color w:val="000000"/>
                <w:sz w:val="20"/>
                <w:szCs w:val="20"/>
              </w:rPr>
            </w:pPr>
            <w:r w:rsidRPr="00607A62">
              <w:rPr>
                <w:color w:val="000000"/>
                <w:sz w:val="20"/>
                <w:szCs w:val="20"/>
              </w:rPr>
              <w:t>Строительство КНС-2, производительностью 6,83 м</w:t>
            </w:r>
            <w:r w:rsidRPr="00607A62">
              <w:rPr>
                <w:color w:val="000000"/>
                <w:sz w:val="20"/>
                <w:szCs w:val="20"/>
                <w:vertAlign w:val="superscript"/>
              </w:rPr>
              <w:t>3</w:t>
            </w:r>
            <w:r w:rsidRPr="00607A62">
              <w:rPr>
                <w:color w:val="000000"/>
                <w:sz w:val="20"/>
                <w:szCs w:val="20"/>
              </w:rPr>
              <w:t>/ч</w:t>
            </w:r>
          </w:p>
        </w:tc>
        <w:tc>
          <w:tcPr>
            <w:tcW w:w="847" w:type="pct"/>
            <w:vMerge/>
            <w:shd w:val="clear" w:color="auto" w:fill="auto"/>
            <w:vAlign w:val="center"/>
            <w:hideMark/>
          </w:tcPr>
          <w:p w14:paraId="189CB595" w14:textId="77777777" w:rsidR="00D809B3" w:rsidRPr="00607A62" w:rsidRDefault="00D809B3" w:rsidP="006715EA">
            <w:pPr>
              <w:widowControl w:val="0"/>
              <w:contextualSpacing/>
              <w:rPr>
                <w:color w:val="000000"/>
                <w:sz w:val="20"/>
                <w:szCs w:val="20"/>
              </w:rPr>
            </w:pPr>
          </w:p>
        </w:tc>
        <w:tc>
          <w:tcPr>
            <w:tcW w:w="429" w:type="pct"/>
            <w:shd w:val="clear" w:color="auto" w:fill="auto"/>
            <w:noWrap/>
            <w:vAlign w:val="center"/>
            <w:hideMark/>
          </w:tcPr>
          <w:p w14:paraId="4EEEC9F4" w14:textId="77777777" w:rsidR="00D809B3" w:rsidRPr="00607A62" w:rsidRDefault="00D809B3" w:rsidP="006715EA">
            <w:pPr>
              <w:widowControl w:val="0"/>
              <w:contextualSpacing/>
              <w:jc w:val="center"/>
              <w:rPr>
                <w:color w:val="000000"/>
                <w:sz w:val="20"/>
                <w:szCs w:val="20"/>
              </w:rPr>
            </w:pPr>
            <w:r w:rsidRPr="00607A62">
              <w:rPr>
                <w:color w:val="000000"/>
                <w:sz w:val="20"/>
                <w:szCs w:val="20"/>
              </w:rPr>
              <w:t>3571</w:t>
            </w:r>
          </w:p>
        </w:tc>
        <w:tc>
          <w:tcPr>
            <w:tcW w:w="330" w:type="pct"/>
            <w:shd w:val="clear" w:color="auto" w:fill="auto"/>
            <w:noWrap/>
            <w:vAlign w:val="center"/>
          </w:tcPr>
          <w:p w14:paraId="39C671A7" w14:textId="77777777" w:rsidR="00D809B3" w:rsidRPr="00607A62" w:rsidRDefault="00D809B3" w:rsidP="006715EA">
            <w:pPr>
              <w:widowControl w:val="0"/>
              <w:contextualSpacing/>
              <w:jc w:val="center"/>
              <w:rPr>
                <w:color w:val="000000"/>
                <w:sz w:val="20"/>
                <w:szCs w:val="20"/>
              </w:rPr>
            </w:pPr>
          </w:p>
        </w:tc>
        <w:tc>
          <w:tcPr>
            <w:tcW w:w="282" w:type="pct"/>
            <w:shd w:val="clear" w:color="auto" w:fill="auto"/>
            <w:noWrap/>
            <w:vAlign w:val="center"/>
            <w:hideMark/>
          </w:tcPr>
          <w:p w14:paraId="0D02EF9C" w14:textId="77777777" w:rsidR="00D809B3" w:rsidRPr="00607A62" w:rsidRDefault="00D809B3" w:rsidP="006715EA">
            <w:pPr>
              <w:widowControl w:val="0"/>
              <w:contextualSpacing/>
              <w:jc w:val="center"/>
              <w:rPr>
                <w:color w:val="000000"/>
                <w:sz w:val="20"/>
                <w:szCs w:val="20"/>
              </w:rPr>
            </w:pPr>
            <w:r w:rsidRPr="00607A62">
              <w:rPr>
                <w:color w:val="000000"/>
                <w:sz w:val="20"/>
                <w:szCs w:val="20"/>
              </w:rPr>
              <w:t>3571</w:t>
            </w:r>
          </w:p>
        </w:tc>
        <w:tc>
          <w:tcPr>
            <w:tcW w:w="283" w:type="pct"/>
            <w:shd w:val="clear" w:color="auto" w:fill="auto"/>
            <w:noWrap/>
            <w:vAlign w:val="center"/>
            <w:hideMark/>
          </w:tcPr>
          <w:p w14:paraId="44AEE247" w14:textId="77777777" w:rsidR="00D809B3" w:rsidRPr="00607A62" w:rsidRDefault="00D809B3" w:rsidP="006715EA">
            <w:pPr>
              <w:widowControl w:val="0"/>
              <w:contextualSpacing/>
              <w:jc w:val="center"/>
              <w:rPr>
                <w:color w:val="000000"/>
                <w:sz w:val="20"/>
                <w:szCs w:val="20"/>
              </w:rPr>
            </w:pPr>
          </w:p>
        </w:tc>
        <w:tc>
          <w:tcPr>
            <w:tcW w:w="1002" w:type="pct"/>
            <w:vMerge/>
            <w:shd w:val="clear" w:color="auto" w:fill="auto"/>
            <w:vAlign w:val="center"/>
            <w:hideMark/>
          </w:tcPr>
          <w:p w14:paraId="042B96E3" w14:textId="77777777" w:rsidR="00D809B3" w:rsidRPr="00607A62" w:rsidRDefault="00D809B3" w:rsidP="006715EA">
            <w:pPr>
              <w:widowControl w:val="0"/>
              <w:contextualSpacing/>
              <w:rPr>
                <w:color w:val="000000"/>
                <w:sz w:val="20"/>
                <w:szCs w:val="20"/>
              </w:rPr>
            </w:pPr>
          </w:p>
        </w:tc>
      </w:tr>
      <w:tr w:rsidR="00D809B3" w:rsidRPr="00607A62" w14:paraId="0A080B21" w14:textId="77777777" w:rsidTr="006715EA">
        <w:trPr>
          <w:trHeight w:val="20"/>
        </w:trPr>
        <w:tc>
          <w:tcPr>
            <w:tcW w:w="127" w:type="pct"/>
            <w:shd w:val="clear" w:color="auto" w:fill="auto"/>
            <w:noWrap/>
            <w:vAlign w:val="center"/>
            <w:hideMark/>
          </w:tcPr>
          <w:p w14:paraId="481F122A" w14:textId="77777777" w:rsidR="00D809B3" w:rsidRPr="00607A62" w:rsidRDefault="00D809B3" w:rsidP="006715EA">
            <w:pPr>
              <w:widowControl w:val="0"/>
              <w:contextualSpacing/>
              <w:jc w:val="center"/>
              <w:rPr>
                <w:bCs/>
                <w:color w:val="000000"/>
                <w:sz w:val="20"/>
                <w:szCs w:val="20"/>
              </w:rPr>
            </w:pPr>
            <w:r w:rsidRPr="00607A62">
              <w:rPr>
                <w:bCs/>
                <w:color w:val="000000"/>
                <w:sz w:val="20"/>
                <w:szCs w:val="20"/>
              </w:rPr>
              <w:t>4</w:t>
            </w:r>
          </w:p>
        </w:tc>
        <w:tc>
          <w:tcPr>
            <w:tcW w:w="1700" w:type="pct"/>
            <w:shd w:val="clear" w:color="auto" w:fill="auto"/>
            <w:noWrap/>
          </w:tcPr>
          <w:p w14:paraId="6B089FBC" w14:textId="77777777" w:rsidR="00D809B3" w:rsidRPr="00607A62" w:rsidRDefault="00D809B3" w:rsidP="006715EA">
            <w:pPr>
              <w:widowControl w:val="0"/>
              <w:contextualSpacing/>
              <w:rPr>
                <w:color w:val="000000"/>
                <w:sz w:val="20"/>
                <w:szCs w:val="20"/>
              </w:rPr>
            </w:pPr>
            <w:r w:rsidRPr="00607A62">
              <w:rPr>
                <w:color w:val="000000"/>
                <w:sz w:val="20"/>
                <w:szCs w:val="20"/>
              </w:rPr>
              <w:t>Строительство ГКНС-1, производительностью 59,70 м</w:t>
            </w:r>
            <w:r w:rsidRPr="00607A62">
              <w:rPr>
                <w:color w:val="000000"/>
                <w:sz w:val="20"/>
                <w:szCs w:val="20"/>
                <w:vertAlign w:val="superscript"/>
              </w:rPr>
              <w:t>3</w:t>
            </w:r>
            <w:r w:rsidRPr="00607A62">
              <w:rPr>
                <w:color w:val="000000"/>
                <w:sz w:val="20"/>
                <w:szCs w:val="20"/>
              </w:rPr>
              <w:t>/ч</w:t>
            </w:r>
          </w:p>
        </w:tc>
        <w:tc>
          <w:tcPr>
            <w:tcW w:w="847" w:type="pct"/>
            <w:vMerge/>
            <w:shd w:val="clear" w:color="auto" w:fill="auto"/>
            <w:vAlign w:val="center"/>
            <w:hideMark/>
          </w:tcPr>
          <w:p w14:paraId="44E4DE44" w14:textId="77777777" w:rsidR="00D809B3" w:rsidRPr="00607A62" w:rsidRDefault="00D809B3" w:rsidP="006715EA">
            <w:pPr>
              <w:widowControl w:val="0"/>
              <w:contextualSpacing/>
              <w:rPr>
                <w:color w:val="000000"/>
                <w:sz w:val="20"/>
                <w:szCs w:val="20"/>
              </w:rPr>
            </w:pPr>
          </w:p>
        </w:tc>
        <w:tc>
          <w:tcPr>
            <w:tcW w:w="429" w:type="pct"/>
            <w:shd w:val="clear" w:color="auto" w:fill="auto"/>
            <w:noWrap/>
            <w:vAlign w:val="center"/>
            <w:hideMark/>
          </w:tcPr>
          <w:p w14:paraId="1B2FB0FF" w14:textId="77777777" w:rsidR="00D809B3" w:rsidRPr="00607A62" w:rsidRDefault="00D809B3" w:rsidP="006715EA">
            <w:pPr>
              <w:widowControl w:val="0"/>
              <w:contextualSpacing/>
              <w:jc w:val="center"/>
              <w:rPr>
                <w:color w:val="000000"/>
                <w:sz w:val="20"/>
                <w:szCs w:val="20"/>
              </w:rPr>
            </w:pPr>
            <w:r w:rsidRPr="00607A62">
              <w:rPr>
                <w:color w:val="000000"/>
                <w:sz w:val="20"/>
                <w:szCs w:val="20"/>
              </w:rPr>
              <w:t>4107</w:t>
            </w:r>
          </w:p>
        </w:tc>
        <w:tc>
          <w:tcPr>
            <w:tcW w:w="330" w:type="pct"/>
            <w:shd w:val="clear" w:color="auto" w:fill="auto"/>
            <w:noWrap/>
            <w:vAlign w:val="center"/>
          </w:tcPr>
          <w:p w14:paraId="0FA5D565" w14:textId="77777777" w:rsidR="00D809B3" w:rsidRPr="00607A62" w:rsidRDefault="00D809B3" w:rsidP="006715EA">
            <w:pPr>
              <w:widowControl w:val="0"/>
              <w:contextualSpacing/>
              <w:jc w:val="center"/>
              <w:rPr>
                <w:color w:val="000000"/>
                <w:sz w:val="20"/>
                <w:szCs w:val="20"/>
              </w:rPr>
            </w:pPr>
          </w:p>
        </w:tc>
        <w:tc>
          <w:tcPr>
            <w:tcW w:w="282" w:type="pct"/>
            <w:shd w:val="clear" w:color="auto" w:fill="auto"/>
            <w:noWrap/>
            <w:vAlign w:val="center"/>
          </w:tcPr>
          <w:p w14:paraId="67F8445A" w14:textId="77777777" w:rsidR="00D809B3" w:rsidRPr="00607A62" w:rsidRDefault="00D809B3" w:rsidP="006715EA">
            <w:pPr>
              <w:widowControl w:val="0"/>
              <w:contextualSpacing/>
              <w:jc w:val="center"/>
              <w:rPr>
                <w:color w:val="000000"/>
                <w:sz w:val="20"/>
                <w:szCs w:val="20"/>
              </w:rPr>
            </w:pPr>
            <w:r w:rsidRPr="00607A62">
              <w:rPr>
                <w:color w:val="000000"/>
                <w:sz w:val="20"/>
                <w:szCs w:val="20"/>
              </w:rPr>
              <w:t>4107</w:t>
            </w:r>
          </w:p>
        </w:tc>
        <w:tc>
          <w:tcPr>
            <w:tcW w:w="283" w:type="pct"/>
            <w:shd w:val="clear" w:color="auto" w:fill="auto"/>
            <w:noWrap/>
            <w:vAlign w:val="center"/>
          </w:tcPr>
          <w:p w14:paraId="3A632788" w14:textId="77777777" w:rsidR="00D809B3" w:rsidRPr="00607A62" w:rsidRDefault="00D809B3" w:rsidP="006715EA">
            <w:pPr>
              <w:widowControl w:val="0"/>
              <w:contextualSpacing/>
              <w:jc w:val="center"/>
              <w:rPr>
                <w:color w:val="000000"/>
                <w:sz w:val="20"/>
                <w:szCs w:val="20"/>
              </w:rPr>
            </w:pPr>
          </w:p>
        </w:tc>
        <w:tc>
          <w:tcPr>
            <w:tcW w:w="1002" w:type="pct"/>
            <w:vMerge/>
            <w:shd w:val="clear" w:color="auto" w:fill="auto"/>
            <w:vAlign w:val="center"/>
            <w:hideMark/>
          </w:tcPr>
          <w:p w14:paraId="08F06965" w14:textId="77777777" w:rsidR="00D809B3" w:rsidRPr="00607A62" w:rsidRDefault="00D809B3" w:rsidP="006715EA">
            <w:pPr>
              <w:widowControl w:val="0"/>
              <w:contextualSpacing/>
              <w:rPr>
                <w:color w:val="000000"/>
                <w:sz w:val="20"/>
                <w:szCs w:val="20"/>
              </w:rPr>
            </w:pPr>
          </w:p>
        </w:tc>
      </w:tr>
      <w:tr w:rsidR="00D809B3" w:rsidRPr="00607A62" w14:paraId="5606BB37" w14:textId="77777777" w:rsidTr="006715EA">
        <w:trPr>
          <w:trHeight w:val="20"/>
        </w:trPr>
        <w:tc>
          <w:tcPr>
            <w:tcW w:w="1827" w:type="pct"/>
            <w:gridSpan w:val="2"/>
            <w:shd w:val="clear" w:color="auto" w:fill="auto"/>
            <w:vAlign w:val="center"/>
            <w:hideMark/>
          </w:tcPr>
          <w:p w14:paraId="719FB6BE" w14:textId="77777777" w:rsidR="00D809B3" w:rsidRPr="00607A62" w:rsidRDefault="00D809B3" w:rsidP="006715EA">
            <w:pPr>
              <w:widowControl w:val="0"/>
              <w:contextualSpacing/>
              <w:rPr>
                <w:bCs/>
                <w:color w:val="000000"/>
                <w:sz w:val="20"/>
                <w:szCs w:val="20"/>
              </w:rPr>
            </w:pPr>
            <w:r w:rsidRPr="00607A62">
              <w:rPr>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847" w:type="pct"/>
            <w:shd w:val="clear" w:color="auto" w:fill="auto"/>
            <w:vAlign w:val="center"/>
            <w:hideMark/>
          </w:tcPr>
          <w:p w14:paraId="17329B5A" w14:textId="77777777" w:rsidR="00D809B3" w:rsidRPr="00607A62" w:rsidRDefault="00D809B3" w:rsidP="006715EA">
            <w:pPr>
              <w:widowControl w:val="0"/>
              <w:contextualSpacing/>
              <w:rPr>
                <w:bCs/>
                <w:color w:val="000000"/>
                <w:sz w:val="20"/>
                <w:szCs w:val="20"/>
              </w:rPr>
            </w:pPr>
          </w:p>
        </w:tc>
        <w:tc>
          <w:tcPr>
            <w:tcW w:w="429" w:type="pct"/>
            <w:shd w:val="clear" w:color="auto" w:fill="auto"/>
            <w:noWrap/>
            <w:vAlign w:val="center"/>
          </w:tcPr>
          <w:p w14:paraId="0B7E76C8" w14:textId="77777777" w:rsidR="00D809B3" w:rsidRPr="00607A62" w:rsidRDefault="00D809B3" w:rsidP="006715EA">
            <w:pPr>
              <w:widowControl w:val="0"/>
              <w:contextualSpacing/>
              <w:jc w:val="center"/>
              <w:rPr>
                <w:bCs/>
                <w:color w:val="000000"/>
                <w:sz w:val="20"/>
                <w:szCs w:val="20"/>
              </w:rPr>
            </w:pPr>
            <w:r w:rsidRPr="00607A62">
              <w:rPr>
                <w:bCs/>
                <w:color w:val="000000"/>
                <w:sz w:val="20"/>
                <w:szCs w:val="20"/>
              </w:rPr>
              <w:t>178080</w:t>
            </w:r>
          </w:p>
        </w:tc>
        <w:tc>
          <w:tcPr>
            <w:tcW w:w="330" w:type="pct"/>
            <w:shd w:val="clear" w:color="auto" w:fill="auto"/>
            <w:noWrap/>
            <w:vAlign w:val="center"/>
          </w:tcPr>
          <w:p w14:paraId="0D9F9B25" w14:textId="77777777" w:rsidR="00D809B3" w:rsidRPr="00607A62" w:rsidRDefault="00D809B3" w:rsidP="006715EA">
            <w:pPr>
              <w:widowControl w:val="0"/>
              <w:contextualSpacing/>
              <w:jc w:val="center"/>
              <w:rPr>
                <w:bCs/>
                <w:color w:val="000000"/>
                <w:sz w:val="20"/>
                <w:szCs w:val="20"/>
              </w:rPr>
            </w:pPr>
            <w:r w:rsidRPr="00607A62">
              <w:rPr>
                <w:bCs/>
                <w:color w:val="000000"/>
                <w:sz w:val="20"/>
                <w:szCs w:val="20"/>
              </w:rPr>
              <w:t>58526</w:t>
            </w:r>
          </w:p>
        </w:tc>
        <w:tc>
          <w:tcPr>
            <w:tcW w:w="282" w:type="pct"/>
            <w:shd w:val="clear" w:color="auto" w:fill="auto"/>
            <w:noWrap/>
            <w:vAlign w:val="center"/>
          </w:tcPr>
          <w:p w14:paraId="3F0F8EAB" w14:textId="77777777" w:rsidR="00D809B3" w:rsidRPr="00607A62" w:rsidRDefault="00D809B3" w:rsidP="006715EA">
            <w:pPr>
              <w:widowControl w:val="0"/>
              <w:contextualSpacing/>
              <w:jc w:val="center"/>
              <w:rPr>
                <w:bCs/>
                <w:color w:val="000000"/>
                <w:sz w:val="20"/>
                <w:szCs w:val="20"/>
              </w:rPr>
            </w:pPr>
            <w:r w:rsidRPr="00607A62">
              <w:rPr>
                <w:bCs/>
                <w:color w:val="000000"/>
                <w:sz w:val="20"/>
                <w:szCs w:val="20"/>
              </w:rPr>
              <w:t>62869</w:t>
            </w:r>
          </w:p>
        </w:tc>
        <w:tc>
          <w:tcPr>
            <w:tcW w:w="283" w:type="pct"/>
            <w:shd w:val="clear" w:color="auto" w:fill="auto"/>
            <w:noWrap/>
            <w:vAlign w:val="center"/>
          </w:tcPr>
          <w:p w14:paraId="52E100C0" w14:textId="77777777" w:rsidR="00D809B3" w:rsidRPr="00607A62" w:rsidRDefault="00D809B3" w:rsidP="006715EA">
            <w:pPr>
              <w:widowControl w:val="0"/>
              <w:contextualSpacing/>
              <w:jc w:val="center"/>
              <w:rPr>
                <w:bCs/>
                <w:color w:val="000000"/>
                <w:sz w:val="20"/>
                <w:szCs w:val="20"/>
              </w:rPr>
            </w:pPr>
            <w:r w:rsidRPr="00607A62">
              <w:rPr>
                <w:bCs/>
                <w:color w:val="000000"/>
                <w:sz w:val="20"/>
                <w:szCs w:val="20"/>
              </w:rPr>
              <w:t>56685</w:t>
            </w:r>
          </w:p>
        </w:tc>
        <w:tc>
          <w:tcPr>
            <w:tcW w:w="1002" w:type="pct"/>
            <w:shd w:val="clear" w:color="auto" w:fill="auto"/>
            <w:vAlign w:val="center"/>
            <w:hideMark/>
          </w:tcPr>
          <w:p w14:paraId="1CE69C4B" w14:textId="77777777" w:rsidR="00D809B3" w:rsidRPr="00607A62" w:rsidRDefault="00D809B3" w:rsidP="006715EA">
            <w:pPr>
              <w:widowControl w:val="0"/>
              <w:contextualSpacing/>
              <w:jc w:val="center"/>
              <w:rPr>
                <w:bCs/>
                <w:color w:val="000000"/>
                <w:sz w:val="20"/>
                <w:szCs w:val="20"/>
              </w:rPr>
            </w:pPr>
          </w:p>
        </w:tc>
      </w:tr>
    </w:tbl>
    <w:p w14:paraId="5B49223E" w14:textId="77777777" w:rsidR="00D809B3" w:rsidRDefault="00D809B3" w:rsidP="00D809B3">
      <w:pPr>
        <w:widowControl w:val="0"/>
        <w:ind w:firstLine="709"/>
        <w:contextualSpacing/>
        <w:jc w:val="both"/>
      </w:pPr>
    </w:p>
    <w:p w14:paraId="0646329C" w14:textId="77777777" w:rsidR="00D809B3" w:rsidRDefault="00D809B3" w:rsidP="00D809B3">
      <w:pPr>
        <w:widowControl w:val="0"/>
        <w:ind w:firstLine="709"/>
        <w:contextualSpacing/>
        <w:jc w:val="both"/>
      </w:pPr>
    </w:p>
    <w:p w14:paraId="4E103C33" w14:textId="77777777" w:rsidR="00D809B3" w:rsidRDefault="00D809B3" w:rsidP="00D809B3">
      <w:pPr>
        <w:widowControl w:val="0"/>
        <w:ind w:firstLine="709"/>
        <w:contextualSpacing/>
        <w:jc w:val="both"/>
      </w:pPr>
    </w:p>
    <w:p w14:paraId="5FE24CD6" w14:textId="77777777" w:rsidR="00D809B3" w:rsidRPr="00607A62" w:rsidRDefault="00D809B3" w:rsidP="00D809B3">
      <w:pPr>
        <w:widowControl w:val="0"/>
        <w:ind w:firstLine="709"/>
        <w:contextualSpacing/>
        <w:jc w:val="both"/>
      </w:pPr>
    </w:p>
    <w:p w14:paraId="1FB388A1" w14:textId="06F072CB" w:rsidR="00D809B3" w:rsidRPr="00607A62" w:rsidRDefault="00D809B3" w:rsidP="00D809B3">
      <w:pPr>
        <w:widowControl w:val="0"/>
        <w:contextualSpacing/>
        <w:jc w:val="both"/>
        <w:rPr>
          <w:bCs/>
          <w:lang w:eastAsia="x-none"/>
        </w:rPr>
      </w:pPr>
      <w:r w:rsidRPr="00607A62">
        <w:rPr>
          <w:bCs/>
          <w:lang w:val="x-none" w:eastAsia="x-none"/>
        </w:rPr>
        <w:t xml:space="preserve">Таблица </w:t>
      </w:r>
      <w:r w:rsidRPr="00607A62">
        <w:rPr>
          <w:bCs/>
          <w:lang w:val="x-none" w:eastAsia="x-none"/>
        </w:rPr>
        <w:fldChar w:fldCharType="begin"/>
      </w:r>
      <w:r w:rsidRPr="00607A62">
        <w:rPr>
          <w:bCs/>
          <w:lang w:val="x-none" w:eastAsia="x-none"/>
        </w:rPr>
        <w:instrText xml:space="preserve"> SEQ Таблица \* ARABIC </w:instrText>
      </w:r>
      <w:r w:rsidRPr="00607A62">
        <w:rPr>
          <w:bCs/>
          <w:lang w:val="x-none" w:eastAsia="x-none"/>
        </w:rPr>
        <w:fldChar w:fldCharType="separate"/>
      </w:r>
      <w:r w:rsidR="0066723B">
        <w:rPr>
          <w:bCs/>
          <w:noProof/>
          <w:lang w:val="x-none" w:eastAsia="x-none"/>
        </w:rPr>
        <w:t>90</w:t>
      </w:r>
      <w:r w:rsidRPr="00607A62">
        <w:rPr>
          <w:bCs/>
          <w:lang w:val="x-none" w:eastAsia="x-none"/>
        </w:rPr>
        <w:fldChar w:fldCharType="end"/>
      </w:r>
      <w:r w:rsidRPr="00607A62">
        <w:rPr>
          <w:bCs/>
          <w:lang w:val="x-none" w:eastAsia="x-none"/>
        </w:rPr>
        <w:t xml:space="preserve"> – </w:t>
      </w:r>
      <w:r w:rsidRPr="00607A62">
        <w:t>Перечень проектов по новому строительству, реконструкции и модернизация линейных объектов системы водоотведения с.п. Сосновка</w:t>
      </w:r>
    </w:p>
    <w:p w14:paraId="458D55BD" w14:textId="77777777" w:rsidR="00D809B3" w:rsidRPr="00607A62" w:rsidRDefault="00D809B3" w:rsidP="00D809B3">
      <w:pPr>
        <w:widowControl w:val="0"/>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2"/>
        <w:gridCol w:w="2273"/>
        <w:gridCol w:w="1583"/>
        <w:gridCol w:w="2837"/>
        <w:gridCol w:w="1708"/>
        <w:gridCol w:w="997"/>
        <w:gridCol w:w="854"/>
        <w:gridCol w:w="711"/>
        <w:gridCol w:w="3241"/>
      </w:tblGrid>
      <w:tr w:rsidR="00D809B3" w:rsidRPr="00607A62" w14:paraId="5875FD6B" w14:textId="77777777" w:rsidTr="006715EA">
        <w:trPr>
          <w:trHeight w:val="20"/>
          <w:tblHeader/>
        </w:trPr>
        <w:tc>
          <w:tcPr>
            <w:tcW w:w="144" w:type="pct"/>
            <w:vMerge w:val="restart"/>
            <w:shd w:val="clear" w:color="000000" w:fill="FFFFFF"/>
            <w:vAlign w:val="center"/>
            <w:hideMark/>
          </w:tcPr>
          <w:p w14:paraId="5A1F17EA" w14:textId="77777777" w:rsidR="00D809B3" w:rsidRPr="00607A62" w:rsidRDefault="00D809B3" w:rsidP="006715EA">
            <w:pPr>
              <w:widowControl w:val="0"/>
              <w:contextualSpacing/>
              <w:jc w:val="center"/>
              <w:rPr>
                <w:bCs/>
                <w:sz w:val="20"/>
                <w:szCs w:val="20"/>
              </w:rPr>
            </w:pPr>
            <w:r w:rsidRPr="00607A62">
              <w:rPr>
                <w:bCs/>
                <w:sz w:val="20"/>
                <w:szCs w:val="20"/>
              </w:rPr>
              <w:t>№ п.п.</w:t>
            </w:r>
          </w:p>
        </w:tc>
        <w:tc>
          <w:tcPr>
            <w:tcW w:w="777" w:type="pct"/>
            <w:vMerge w:val="restart"/>
            <w:shd w:val="clear" w:color="000000" w:fill="FFFFFF"/>
            <w:vAlign w:val="center"/>
            <w:hideMark/>
          </w:tcPr>
          <w:p w14:paraId="75E54731" w14:textId="77777777" w:rsidR="00D809B3" w:rsidRPr="00607A62" w:rsidRDefault="00D809B3" w:rsidP="006715EA">
            <w:pPr>
              <w:widowControl w:val="0"/>
              <w:contextualSpacing/>
              <w:jc w:val="center"/>
              <w:rPr>
                <w:bCs/>
                <w:sz w:val="20"/>
                <w:szCs w:val="20"/>
              </w:rPr>
            </w:pPr>
            <w:r w:rsidRPr="00607A62">
              <w:rPr>
                <w:bCs/>
                <w:sz w:val="20"/>
                <w:szCs w:val="20"/>
              </w:rPr>
              <w:t>Наименование проекта</w:t>
            </w:r>
          </w:p>
        </w:tc>
        <w:tc>
          <w:tcPr>
            <w:tcW w:w="541" w:type="pct"/>
            <w:vMerge w:val="restart"/>
            <w:shd w:val="clear" w:color="000000" w:fill="FFFFFF"/>
            <w:vAlign w:val="center"/>
            <w:hideMark/>
          </w:tcPr>
          <w:p w14:paraId="77E9252C" w14:textId="77777777" w:rsidR="00D809B3" w:rsidRPr="00607A62" w:rsidRDefault="00D809B3" w:rsidP="006715EA">
            <w:pPr>
              <w:widowControl w:val="0"/>
              <w:contextualSpacing/>
              <w:jc w:val="center"/>
              <w:rPr>
                <w:bCs/>
                <w:sz w:val="20"/>
                <w:szCs w:val="20"/>
              </w:rPr>
            </w:pPr>
            <w:r w:rsidRPr="00607A62">
              <w:rPr>
                <w:bCs/>
                <w:sz w:val="20"/>
                <w:szCs w:val="20"/>
              </w:rPr>
              <w:t>Краткое описание, технические параметры проекта</w:t>
            </w:r>
          </w:p>
        </w:tc>
        <w:tc>
          <w:tcPr>
            <w:tcW w:w="970" w:type="pct"/>
            <w:vMerge w:val="restart"/>
            <w:shd w:val="clear" w:color="000000" w:fill="FFFFFF"/>
            <w:vAlign w:val="center"/>
            <w:hideMark/>
          </w:tcPr>
          <w:p w14:paraId="46440B49" w14:textId="77777777" w:rsidR="00D809B3" w:rsidRPr="00607A62" w:rsidRDefault="00D809B3" w:rsidP="006715EA">
            <w:pPr>
              <w:widowControl w:val="0"/>
              <w:contextualSpacing/>
              <w:jc w:val="center"/>
              <w:rPr>
                <w:bCs/>
                <w:sz w:val="20"/>
                <w:szCs w:val="20"/>
              </w:rPr>
            </w:pPr>
            <w:r w:rsidRPr="00607A62">
              <w:rPr>
                <w:bCs/>
                <w:sz w:val="20"/>
                <w:szCs w:val="20"/>
              </w:rPr>
              <w:t>Цель проекта</w:t>
            </w:r>
          </w:p>
        </w:tc>
        <w:tc>
          <w:tcPr>
            <w:tcW w:w="584" w:type="pct"/>
            <w:vMerge w:val="restart"/>
            <w:shd w:val="clear" w:color="000000" w:fill="FFFFFF"/>
            <w:vAlign w:val="center"/>
            <w:hideMark/>
          </w:tcPr>
          <w:p w14:paraId="3B71C490" w14:textId="77777777" w:rsidR="00D809B3" w:rsidRPr="00607A62" w:rsidRDefault="00D809B3" w:rsidP="006715EA">
            <w:pPr>
              <w:widowControl w:val="0"/>
              <w:contextualSpacing/>
              <w:jc w:val="center"/>
              <w:rPr>
                <w:bCs/>
                <w:sz w:val="20"/>
                <w:szCs w:val="20"/>
              </w:rPr>
            </w:pPr>
            <w:r w:rsidRPr="00607A62">
              <w:rPr>
                <w:bCs/>
                <w:sz w:val="20"/>
                <w:szCs w:val="20"/>
              </w:rPr>
              <w:t>Необходимые капитальные затраты в ценах сроков реализации,</w:t>
            </w:r>
            <w:r w:rsidRPr="00607A62">
              <w:rPr>
                <w:bCs/>
                <w:sz w:val="20"/>
                <w:szCs w:val="20"/>
              </w:rPr>
              <w:br/>
              <w:t>тыс. руб.</w:t>
            </w:r>
          </w:p>
        </w:tc>
        <w:tc>
          <w:tcPr>
            <w:tcW w:w="876" w:type="pct"/>
            <w:gridSpan w:val="3"/>
            <w:shd w:val="clear" w:color="auto" w:fill="auto"/>
            <w:vAlign w:val="center"/>
            <w:hideMark/>
          </w:tcPr>
          <w:p w14:paraId="168EA860" w14:textId="77777777" w:rsidR="00D809B3" w:rsidRPr="00607A62" w:rsidRDefault="00D809B3" w:rsidP="006715EA">
            <w:pPr>
              <w:widowControl w:val="0"/>
              <w:contextualSpacing/>
              <w:jc w:val="center"/>
              <w:rPr>
                <w:bCs/>
                <w:sz w:val="20"/>
                <w:szCs w:val="20"/>
              </w:rPr>
            </w:pPr>
            <w:r w:rsidRPr="00607A62">
              <w:rPr>
                <w:bCs/>
                <w:sz w:val="20"/>
                <w:szCs w:val="20"/>
              </w:rPr>
              <w:t>Объемы инвестиций и сроки реализации</w:t>
            </w:r>
          </w:p>
        </w:tc>
        <w:tc>
          <w:tcPr>
            <w:tcW w:w="1108" w:type="pct"/>
            <w:vMerge w:val="restart"/>
            <w:shd w:val="clear" w:color="000000" w:fill="FFFFFF"/>
            <w:vAlign w:val="center"/>
            <w:hideMark/>
          </w:tcPr>
          <w:p w14:paraId="79DE191A" w14:textId="77777777" w:rsidR="00D809B3" w:rsidRPr="00607A62" w:rsidRDefault="00D809B3" w:rsidP="006715EA">
            <w:pPr>
              <w:widowControl w:val="0"/>
              <w:contextualSpacing/>
              <w:jc w:val="center"/>
              <w:rPr>
                <w:bCs/>
                <w:sz w:val="20"/>
                <w:szCs w:val="20"/>
              </w:rPr>
            </w:pPr>
            <w:r w:rsidRPr="00607A62">
              <w:rPr>
                <w:bCs/>
                <w:sz w:val="20"/>
                <w:szCs w:val="20"/>
              </w:rPr>
              <w:t>Ожидаемые эффекты</w:t>
            </w:r>
          </w:p>
        </w:tc>
      </w:tr>
      <w:tr w:rsidR="00D809B3" w:rsidRPr="00607A62" w14:paraId="2C1C334D" w14:textId="77777777" w:rsidTr="006715EA">
        <w:trPr>
          <w:trHeight w:val="20"/>
          <w:tblHeader/>
        </w:trPr>
        <w:tc>
          <w:tcPr>
            <w:tcW w:w="144" w:type="pct"/>
            <w:vMerge/>
            <w:vAlign w:val="center"/>
            <w:hideMark/>
          </w:tcPr>
          <w:p w14:paraId="4187DF31" w14:textId="77777777" w:rsidR="00D809B3" w:rsidRPr="00607A62" w:rsidRDefault="00D809B3" w:rsidP="006715EA">
            <w:pPr>
              <w:widowControl w:val="0"/>
              <w:contextualSpacing/>
              <w:rPr>
                <w:bCs/>
                <w:sz w:val="20"/>
                <w:szCs w:val="20"/>
              </w:rPr>
            </w:pPr>
          </w:p>
        </w:tc>
        <w:tc>
          <w:tcPr>
            <w:tcW w:w="777" w:type="pct"/>
            <w:vMerge/>
            <w:vAlign w:val="center"/>
            <w:hideMark/>
          </w:tcPr>
          <w:p w14:paraId="148A352B" w14:textId="77777777" w:rsidR="00D809B3" w:rsidRPr="00607A62" w:rsidRDefault="00D809B3" w:rsidP="006715EA">
            <w:pPr>
              <w:widowControl w:val="0"/>
              <w:contextualSpacing/>
              <w:rPr>
                <w:bCs/>
                <w:sz w:val="20"/>
                <w:szCs w:val="20"/>
              </w:rPr>
            </w:pPr>
          </w:p>
        </w:tc>
        <w:tc>
          <w:tcPr>
            <w:tcW w:w="541" w:type="pct"/>
            <w:vMerge/>
            <w:vAlign w:val="center"/>
            <w:hideMark/>
          </w:tcPr>
          <w:p w14:paraId="15266859" w14:textId="77777777" w:rsidR="00D809B3" w:rsidRPr="00607A62" w:rsidRDefault="00D809B3" w:rsidP="006715EA">
            <w:pPr>
              <w:widowControl w:val="0"/>
              <w:contextualSpacing/>
              <w:rPr>
                <w:bCs/>
                <w:sz w:val="20"/>
                <w:szCs w:val="20"/>
              </w:rPr>
            </w:pPr>
          </w:p>
        </w:tc>
        <w:tc>
          <w:tcPr>
            <w:tcW w:w="970" w:type="pct"/>
            <w:vMerge/>
            <w:vAlign w:val="center"/>
            <w:hideMark/>
          </w:tcPr>
          <w:p w14:paraId="7D7DDADF" w14:textId="77777777" w:rsidR="00D809B3" w:rsidRPr="00607A62" w:rsidRDefault="00D809B3" w:rsidP="006715EA">
            <w:pPr>
              <w:widowControl w:val="0"/>
              <w:contextualSpacing/>
              <w:rPr>
                <w:bCs/>
                <w:sz w:val="20"/>
                <w:szCs w:val="20"/>
              </w:rPr>
            </w:pPr>
          </w:p>
        </w:tc>
        <w:tc>
          <w:tcPr>
            <w:tcW w:w="584" w:type="pct"/>
            <w:vMerge/>
            <w:vAlign w:val="center"/>
            <w:hideMark/>
          </w:tcPr>
          <w:p w14:paraId="60429439" w14:textId="77777777" w:rsidR="00D809B3" w:rsidRPr="00607A62" w:rsidRDefault="00D809B3" w:rsidP="006715EA">
            <w:pPr>
              <w:widowControl w:val="0"/>
              <w:contextualSpacing/>
              <w:rPr>
                <w:bCs/>
                <w:sz w:val="20"/>
                <w:szCs w:val="20"/>
              </w:rPr>
            </w:pPr>
          </w:p>
        </w:tc>
        <w:tc>
          <w:tcPr>
            <w:tcW w:w="341" w:type="pct"/>
            <w:shd w:val="clear" w:color="auto" w:fill="auto"/>
            <w:vAlign w:val="center"/>
          </w:tcPr>
          <w:p w14:paraId="753D283E" w14:textId="77777777" w:rsidR="00D809B3" w:rsidRPr="00607A62" w:rsidRDefault="00D809B3" w:rsidP="006715EA">
            <w:pPr>
              <w:widowControl w:val="0"/>
              <w:contextualSpacing/>
              <w:jc w:val="center"/>
              <w:rPr>
                <w:bCs/>
                <w:sz w:val="20"/>
                <w:szCs w:val="20"/>
              </w:rPr>
            </w:pPr>
            <w:r w:rsidRPr="00607A62">
              <w:rPr>
                <w:bCs/>
                <w:sz w:val="20"/>
                <w:szCs w:val="20"/>
              </w:rPr>
              <w:t>2020 г.</w:t>
            </w:r>
          </w:p>
        </w:tc>
        <w:tc>
          <w:tcPr>
            <w:tcW w:w="292" w:type="pct"/>
            <w:shd w:val="clear" w:color="auto" w:fill="auto"/>
            <w:vAlign w:val="center"/>
            <w:hideMark/>
          </w:tcPr>
          <w:p w14:paraId="463DD50C" w14:textId="77777777" w:rsidR="00D809B3" w:rsidRPr="00607A62" w:rsidRDefault="00D809B3" w:rsidP="006715EA">
            <w:pPr>
              <w:widowControl w:val="0"/>
              <w:contextualSpacing/>
              <w:jc w:val="center"/>
              <w:rPr>
                <w:bCs/>
                <w:sz w:val="20"/>
                <w:szCs w:val="20"/>
              </w:rPr>
            </w:pPr>
            <w:r w:rsidRPr="00607A62">
              <w:rPr>
                <w:bCs/>
                <w:sz w:val="20"/>
                <w:szCs w:val="20"/>
              </w:rPr>
              <w:t>2021 г.</w:t>
            </w:r>
          </w:p>
        </w:tc>
        <w:tc>
          <w:tcPr>
            <w:tcW w:w="243" w:type="pct"/>
            <w:shd w:val="clear" w:color="auto" w:fill="auto"/>
            <w:vAlign w:val="center"/>
            <w:hideMark/>
          </w:tcPr>
          <w:p w14:paraId="4D231762" w14:textId="77777777" w:rsidR="00D809B3" w:rsidRPr="00607A62" w:rsidRDefault="00D809B3" w:rsidP="006715EA">
            <w:pPr>
              <w:widowControl w:val="0"/>
              <w:contextualSpacing/>
              <w:jc w:val="center"/>
              <w:rPr>
                <w:bCs/>
                <w:sz w:val="20"/>
                <w:szCs w:val="20"/>
              </w:rPr>
            </w:pPr>
            <w:r w:rsidRPr="00607A62">
              <w:rPr>
                <w:bCs/>
                <w:sz w:val="20"/>
                <w:szCs w:val="20"/>
              </w:rPr>
              <w:t>2022 - 2029 г.г.</w:t>
            </w:r>
          </w:p>
        </w:tc>
        <w:tc>
          <w:tcPr>
            <w:tcW w:w="1108" w:type="pct"/>
            <w:vMerge/>
            <w:vAlign w:val="center"/>
            <w:hideMark/>
          </w:tcPr>
          <w:p w14:paraId="5644E544" w14:textId="77777777" w:rsidR="00D809B3" w:rsidRPr="00607A62" w:rsidRDefault="00D809B3" w:rsidP="006715EA">
            <w:pPr>
              <w:widowControl w:val="0"/>
              <w:contextualSpacing/>
              <w:rPr>
                <w:bCs/>
                <w:sz w:val="20"/>
                <w:szCs w:val="20"/>
              </w:rPr>
            </w:pPr>
          </w:p>
        </w:tc>
      </w:tr>
      <w:tr w:rsidR="00D809B3" w:rsidRPr="00607A62" w14:paraId="11686C0A" w14:textId="77777777" w:rsidTr="006715EA">
        <w:trPr>
          <w:trHeight w:val="20"/>
        </w:trPr>
        <w:tc>
          <w:tcPr>
            <w:tcW w:w="5000" w:type="pct"/>
            <w:gridSpan w:val="9"/>
            <w:shd w:val="clear" w:color="auto" w:fill="auto"/>
            <w:vAlign w:val="center"/>
            <w:hideMark/>
          </w:tcPr>
          <w:p w14:paraId="50E8E365" w14:textId="77777777" w:rsidR="00D809B3" w:rsidRPr="00607A62" w:rsidRDefault="00D809B3" w:rsidP="006715EA">
            <w:pPr>
              <w:widowControl w:val="0"/>
              <w:contextualSpacing/>
              <w:jc w:val="center"/>
              <w:rPr>
                <w:bCs/>
                <w:sz w:val="20"/>
                <w:szCs w:val="20"/>
              </w:rPr>
            </w:pPr>
            <w:r w:rsidRPr="00607A62">
              <w:rPr>
                <w:bCs/>
                <w:sz w:val="20"/>
                <w:szCs w:val="20"/>
              </w:rPr>
              <w:t>Проекты по новому строительству, реконструкции и модернизация линейных объектов системы водоотведения</w:t>
            </w:r>
          </w:p>
        </w:tc>
      </w:tr>
      <w:tr w:rsidR="00D809B3" w:rsidRPr="00607A62" w14:paraId="71E5ADED" w14:textId="77777777" w:rsidTr="006715EA">
        <w:trPr>
          <w:trHeight w:val="20"/>
        </w:trPr>
        <w:tc>
          <w:tcPr>
            <w:tcW w:w="144" w:type="pct"/>
            <w:shd w:val="clear" w:color="auto" w:fill="auto"/>
            <w:noWrap/>
            <w:vAlign w:val="center"/>
            <w:hideMark/>
          </w:tcPr>
          <w:p w14:paraId="6E058702" w14:textId="77777777" w:rsidR="00D809B3" w:rsidRPr="00607A62" w:rsidRDefault="00D809B3" w:rsidP="006715EA">
            <w:pPr>
              <w:widowControl w:val="0"/>
              <w:contextualSpacing/>
              <w:rPr>
                <w:bCs/>
                <w:color w:val="000000"/>
                <w:sz w:val="20"/>
                <w:szCs w:val="20"/>
              </w:rPr>
            </w:pPr>
            <w:r w:rsidRPr="00607A62">
              <w:rPr>
                <w:bCs/>
                <w:color w:val="000000"/>
                <w:sz w:val="20"/>
                <w:szCs w:val="20"/>
              </w:rPr>
              <w:t>1</w:t>
            </w:r>
          </w:p>
        </w:tc>
        <w:tc>
          <w:tcPr>
            <w:tcW w:w="777" w:type="pct"/>
            <w:shd w:val="clear" w:color="auto" w:fill="auto"/>
            <w:hideMark/>
          </w:tcPr>
          <w:p w14:paraId="65194D96" w14:textId="77777777" w:rsidR="00D809B3" w:rsidRPr="00607A62" w:rsidRDefault="00D809B3" w:rsidP="006715EA">
            <w:pPr>
              <w:widowControl w:val="0"/>
              <w:contextualSpacing/>
              <w:rPr>
                <w:bCs/>
                <w:color w:val="000000"/>
                <w:sz w:val="20"/>
                <w:szCs w:val="20"/>
              </w:rPr>
            </w:pPr>
            <w:r w:rsidRPr="00607A62">
              <w:rPr>
                <w:color w:val="000000"/>
                <w:sz w:val="20"/>
                <w:szCs w:val="20"/>
              </w:rPr>
              <w:t>Строительство напорных коллекторов – 1570 м</w:t>
            </w:r>
          </w:p>
        </w:tc>
        <w:tc>
          <w:tcPr>
            <w:tcW w:w="541" w:type="pct"/>
            <w:shd w:val="clear" w:color="auto" w:fill="auto"/>
            <w:hideMark/>
          </w:tcPr>
          <w:p w14:paraId="16C2690F" w14:textId="77777777" w:rsidR="00D809B3" w:rsidRPr="00607A62" w:rsidRDefault="00D809B3" w:rsidP="006715EA">
            <w:pPr>
              <w:widowControl w:val="0"/>
              <w:contextualSpacing/>
              <w:rPr>
                <w:color w:val="000000"/>
                <w:sz w:val="20"/>
                <w:szCs w:val="20"/>
              </w:rPr>
            </w:pPr>
            <w:r w:rsidRPr="00607A62">
              <w:rPr>
                <w:color w:val="000000"/>
                <w:sz w:val="20"/>
                <w:szCs w:val="20"/>
              </w:rPr>
              <w:t>Строительство напорных коллекторов – 1570 м</w:t>
            </w:r>
          </w:p>
        </w:tc>
        <w:tc>
          <w:tcPr>
            <w:tcW w:w="970" w:type="pct"/>
            <w:vMerge w:val="restart"/>
            <w:shd w:val="clear" w:color="auto" w:fill="auto"/>
            <w:vAlign w:val="center"/>
            <w:hideMark/>
          </w:tcPr>
          <w:p w14:paraId="3B4517B3" w14:textId="77777777" w:rsidR="00D809B3" w:rsidRPr="00607A62" w:rsidRDefault="00D809B3" w:rsidP="006715EA">
            <w:pPr>
              <w:widowControl w:val="0"/>
              <w:contextualSpacing/>
              <w:rPr>
                <w:color w:val="000000"/>
                <w:sz w:val="20"/>
                <w:szCs w:val="20"/>
              </w:rPr>
            </w:pPr>
            <w:r w:rsidRPr="00607A62">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r w:rsidRPr="00607A62">
              <w:rPr>
                <w:color w:val="000000"/>
                <w:sz w:val="20"/>
                <w:szCs w:val="20"/>
              </w:rPr>
              <w:br/>
              <w:t>Снижение негативного воздействия на окружающую среду от объектов системы водоотведения.</w:t>
            </w:r>
          </w:p>
        </w:tc>
        <w:tc>
          <w:tcPr>
            <w:tcW w:w="584" w:type="pct"/>
            <w:shd w:val="clear" w:color="auto" w:fill="auto"/>
            <w:noWrap/>
            <w:vAlign w:val="center"/>
          </w:tcPr>
          <w:p w14:paraId="64AB1128" w14:textId="77777777" w:rsidR="00D809B3" w:rsidRPr="00607A62" w:rsidRDefault="00D809B3" w:rsidP="006715EA">
            <w:pPr>
              <w:widowControl w:val="0"/>
              <w:contextualSpacing/>
              <w:jc w:val="center"/>
              <w:rPr>
                <w:color w:val="000000"/>
                <w:sz w:val="20"/>
                <w:szCs w:val="20"/>
              </w:rPr>
            </w:pPr>
            <w:r w:rsidRPr="00607A62">
              <w:rPr>
                <w:color w:val="000000"/>
                <w:sz w:val="20"/>
                <w:szCs w:val="20"/>
              </w:rPr>
              <w:t>97343</w:t>
            </w:r>
          </w:p>
        </w:tc>
        <w:tc>
          <w:tcPr>
            <w:tcW w:w="341" w:type="pct"/>
            <w:shd w:val="clear" w:color="auto" w:fill="auto"/>
            <w:noWrap/>
            <w:vAlign w:val="center"/>
          </w:tcPr>
          <w:p w14:paraId="11BE1149" w14:textId="77777777" w:rsidR="00D809B3" w:rsidRPr="00607A62" w:rsidRDefault="00D809B3" w:rsidP="006715EA">
            <w:pPr>
              <w:widowControl w:val="0"/>
              <w:contextualSpacing/>
              <w:jc w:val="center"/>
              <w:rPr>
                <w:color w:val="000000"/>
                <w:sz w:val="20"/>
                <w:szCs w:val="20"/>
              </w:rPr>
            </w:pPr>
            <w:r w:rsidRPr="00607A62">
              <w:rPr>
                <w:color w:val="000000"/>
                <w:sz w:val="20"/>
                <w:szCs w:val="20"/>
              </w:rPr>
              <w:t>12844</w:t>
            </w:r>
          </w:p>
        </w:tc>
        <w:tc>
          <w:tcPr>
            <w:tcW w:w="292" w:type="pct"/>
            <w:shd w:val="clear" w:color="auto" w:fill="auto"/>
            <w:noWrap/>
            <w:vAlign w:val="center"/>
          </w:tcPr>
          <w:p w14:paraId="43A9EA9F" w14:textId="77777777" w:rsidR="00D809B3" w:rsidRPr="00607A62" w:rsidRDefault="00D809B3" w:rsidP="006715EA">
            <w:pPr>
              <w:widowControl w:val="0"/>
              <w:contextualSpacing/>
              <w:jc w:val="center"/>
              <w:rPr>
                <w:color w:val="000000"/>
                <w:sz w:val="20"/>
                <w:szCs w:val="20"/>
              </w:rPr>
            </w:pPr>
            <w:r w:rsidRPr="00607A62">
              <w:rPr>
                <w:color w:val="000000"/>
                <w:sz w:val="20"/>
                <w:szCs w:val="20"/>
              </w:rPr>
              <w:t>13206</w:t>
            </w:r>
          </w:p>
        </w:tc>
        <w:tc>
          <w:tcPr>
            <w:tcW w:w="243" w:type="pct"/>
            <w:shd w:val="clear" w:color="auto" w:fill="auto"/>
            <w:noWrap/>
            <w:vAlign w:val="center"/>
          </w:tcPr>
          <w:p w14:paraId="689AAC14" w14:textId="77777777" w:rsidR="00D809B3" w:rsidRPr="00607A62" w:rsidRDefault="00D809B3" w:rsidP="006715EA">
            <w:pPr>
              <w:widowControl w:val="0"/>
              <w:contextualSpacing/>
              <w:jc w:val="center"/>
              <w:rPr>
                <w:color w:val="000000"/>
                <w:sz w:val="20"/>
                <w:szCs w:val="20"/>
              </w:rPr>
            </w:pPr>
            <w:r w:rsidRPr="00607A62">
              <w:rPr>
                <w:color w:val="000000"/>
                <w:sz w:val="20"/>
                <w:szCs w:val="20"/>
              </w:rPr>
              <w:t>71293</w:t>
            </w:r>
          </w:p>
        </w:tc>
        <w:tc>
          <w:tcPr>
            <w:tcW w:w="1108" w:type="pct"/>
            <w:vMerge w:val="restart"/>
            <w:shd w:val="clear" w:color="auto" w:fill="auto"/>
            <w:vAlign w:val="center"/>
            <w:hideMark/>
          </w:tcPr>
          <w:p w14:paraId="10C85EB3" w14:textId="77777777" w:rsidR="00D809B3" w:rsidRPr="00607A62" w:rsidRDefault="00D809B3" w:rsidP="006715EA">
            <w:pPr>
              <w:widowControl w:val="0"/>
              <w:contextualSpacing/>
              <w:rPr>
                <w:color w:val="000000"/>
                <w:sz w:val="20"/>
                <w:szCs w:val="20"/>
              </w:rPr>
            </w:pPr>
            <w:r w:rsidRPr="00607A62">
              <w:rPr>
                <w:color w:val="000000"/>
                <w:sz w:val="20"/>
                <w:szCs w:val="20"/>
              </w:rPr>
              <w:t xml:space="preserve"> Качественное и надежное удовлетворение потребности в обеспечении услуг водоотведения существующих и перспективных потребителей.</w:t>
            </w:r>
            <w:r w:rsidRPr="00607A62">
              <w:rPr>
                <w:color w:val="000000"/>
                <w:sz w:val="20"/>
                <w:szCs w:val="20"/>
              </w:rPr>
              <w:br/>
              <w:t>Снижение негативного воздействия на окружающую среду от объектов системы водоотведения.</w:t>
            </w:r>
          </w:p>
        </w:tc>
      </w:tr>
      <w:tr w:rsidR="00D809B3" w:rsidRPr="00607A62" w14:paraId="7206AC75" w14:textId="77777777" w:rsidTr="006715EA">
        <w:trPr>
          <w:trHeight w:val="20"/>
        </w:trPr>
        <w:tc>
          <w:tcPr>
            <w:tcW w:w="144" w:type="pct"/>
            <w:shd w:val="clear" w:color="auto" w:fill="auto"/>
            <w:noWrap/>
            <w:vAlign w:val="center"/>
            <w:hideMark/>
          </w:tcPr>
          <w:p w14:paraId="134E4015" w14:textId="77777777" w:rsidR="00D809B3" w:rsidRPr="00607A62" w:rsidRDefault="00D809B3" w:rsidP="006715EA">
            <w:pPr>
              <w:widowControl w:val="0"/>
              <w:contextualSpacing/>
              <w:rPr>
                <w:bCs/>
                <w:color w:val="000000"/>
                <w:sz w:val="20"/>
                <w:szCs w:val="20"/>
              </w:rPr>
            </w:pPr>
            <w:r w:rsidRPr="00607A62">
              <w:rPr>
                <w:bCs/>
                <w:color w:val="000000"/>
                <w:sz w:val="20"/>
                <w:szCs w:val="20"/>
              </w:rPr>
              <w:t>2</w:t>
            </w:r>
          </w:p>
        </w:tc>
        <w:tc>
          <w:tcPr>
            <w:tcW w:w="777" w:type="pct"/>
            <w:shd w:val="clear" w:color="auto" w:fill="auto"/>
            <w:hideMark/>
          </w:tcPr>
          <w:p w14:paraId="3BFD1728" w14:textId="77777777" w:rsidR="00D809B3" w:rsidRPr="00607A62" w:rsidRDefault="00D809B3" w:rsidP="006715EA">
            <w:pPr>
              <w:widowControl w:val="0"/>
              <w:contextualSpacing/>
              <w:rPr>
                <w:bCs/>
                <w:color w:val="000000"/>
                <w:sz w:val="20"/>
                <w:szCs w:val="20"/>
              </w:rPr>
            </w:pPr>
            <w:r w:rsidRPr="00607A62">
              <w:rPr>
                <w:color w:val="000000"/>
                <w:sz w:val="20"/>
                <w:szCs w:val="20"/>
              </w:rPr>
              <w:t>Строительство самотечных канализационных сетей – 3390 м</w:t>
            </w:r>
          </w:p>
        </w:tc>
        <w:tc>
          <w:tcPr>
            <w:tcW w:w="541" w:type="pct"/>
            <w:shd w:val="clear" w:color="auto" w:fill="auto"/>
            <w:hideMark/>
          </w:tcPr>
          <w:p w14:paraId="776E35D7" w14:textId="77777777" w:rsidR="00D809B3" w:rsidRPr="00607A62" w:rsidRDefault="00D809B3" w:rsidP="006715EA">
            <w:pPr>
              <w:widowControl w:val="0"/>
              <w:contextualSpacing/>
              <w:rPr>
                <w:color w:val="000000"/>
                <w:sz w:val="20"/>
                <w:szCs w:val="20"/>
              </w:rPr>
            </w:pPr>
            <w:r w:rsidRPr="00607A62">
              <w:rPr>
                <w:color w:val="000000"/>
                <w:sz w:val="20"/>
                <w:szCs w:val="20"/>
              </w:rPr>
              <w:t>Строительство самотечных канализационных сетей – 3390 м</w:t>
            </w:r>
          </w:p>
        </w:tc>
        <w:tc>
          <w:tcPr>
            <w:tcW w:w="970" w:type="pct"/>
            <w:vMerge/>
            <w:shd w:val="clear" w:color="auto" w:fill="auto"/>
            <w:vAlign w:val="center"/>
            <w:hideMark/>
          </w:tcPr>
          <w:p w14:paraId="5A1470EA" w14:textId="77777777" w:rsidR="00D809B3" w:rsidRPr="00607A62" w:rsidRDefault="00D809B3" w:rsidP="006715EA">
            <w:pPr>
              <w:widowControl w:val="0"/>
              <w:contextualSpacing/>
              <w:rPr>
                <w:color w:val="000000"/>
                <w:sz w:val="20"/>
                <w:szCs w:val="20"/>
              </w:rPr>
            </w:pPr>
          </w:p>
        </w:tc>
        <w:tc>
          <w:tcPr>
            <w:tcW w:w="584" w:type="pct"/>
            <w:shd w:val="clear" w:color="auto" w:fill="auto"/>
            <w:noWrap/>
            <w:vAlign w:val="center"/>
          </w:tcPr>
          <w:p w14:paraId="5D3CABEE" w14:textId="77777777" w:rsidR="00D809B3" w:rsidRPr="00607A62" w:rsidRDefault="00D809B3" w:rsidP="006715EA">
            <w:pPr>
              <w:widowControl w:val="0"/>
              <w:contextualSpacing/>
              <w:jc w:val="center"/>
              <w:rPr>
                <w:color w:val="000000"/>
                <w:sz w:val="20"/>
                <w:szCs w:val="20"/>
              </w:rPr>
            </w:pPr>
            <w:r w:rsidRPr="00607A62">
              <w:rPr>
                <w:color w:val="000000"/>
                <w:sz w:val="20"/>
                <w:szCs w:val="20"/>
              </w:rPr>
              <w:t>65261</w:t>
            </w:r>
          </w:p>
        </w:tc>
        <w:tc>
          <w:tcPr>
            <w:tcW w:w="341" w:type="pct"/>
            <w:shd w:val="clear" w:color="auto" w:fill="auto"/>
            <w:noWrap/>
            <w:vAlign w:val="center"/>
          </w:tcPr>
          <w:p w14:paraId="7B9CAB04" w14:textId="77777777" w:rsidR="00D809B3" w:rsidRPr="00607A62" w:rsidRDefault="00D809B3" w:rsidP="006715EA">
            <w:pPr>
              <w:widowControl w:val="0"/>
              <w:contextualSpacing/>
              <w:jc w:val="center"/>
              <w:rPr>
                <w:color w:val="000000"/>
                <w:sz w:val="20"/>
                <w:szCs w:val="20"/>
              </w:rPr>
            </w:pPr>
            <w:r w:rsidRPr="00607A62">
              <w:rPr>
                <w:color w:val="000000"/>
                <w:sz w:val="20"/>
                <w:szCs w:val="20"/>
              </w:rPr>
              <w:t>8611</w:t>
            </w:r>
          </w:p>
        </w:tc>
        <w:tc>
          <w:tcPr>
            <w:tcW w:w="292" w:type="pct"/>
            <w:shd w:val="clear" w:color="auto" w:fill="auto"/>
            <w:noWrap/>
            <w:vAlign w:val="center"/>
          </w:tcPr>
          <w:p w14:paraId="4459A553" w14:textId="77777777" w:rsidR="00D809B3" w:rsidRPr="00607A62" w:rsidRDefault="00D809B3" w:rsidP="006715EA">
            <w:pPr>
              <w:widowControl w:val="0"/>
              <w:contextualSpacing/>
              <w:jc w:val="center"/>
              <w:rPr>
                <w:color w:val="000000"/>
                <w:sz w:val="20"/>
                <w:szCs w:val="20"/>
              </w:rPr>
            </w:pPr>
            <w:r w:rsidRPr="00607A62">
              <w:rPr>
                <w:color w:val="000000"/>
                <w:sz w:val="20"/>
                <w:szCs w:val="20"/>
              </w:rPr>
              <w:t>8854</w:t>
            </w:r>
          </w:p>
        </w:tc>
        <w:tc>
          <w:tcPr>
            <w:tcW w:w="243" w:type="pct"/>
            <w:shd w:val="clear" w:color="auto" w:fill="auto"/>
            <w:noWrap/>
            <w:vAlign w:val="center"/>
          </w:tcPr>
          <w:p w14:paraId="3E283825" w14:textId="77777777" w:rsidR="00D809B3" w:rsidRPr="00607A62" w:rsidRDefault="00D809B3" w:rsidP="006715EA">
            <w:pPr>
              <w:widowControl w:val="0"/>
              <w:contextualSpacing/>
              <w:jc w:val="center"/>
              <w:rPr>
                <w:color w:val="000000"/>
                <w:sz w:val="20"/>
                <w:szCs w:val="20"/>
              </w:rPr>
            </w:pPr>
            <w:r w:rsidRPr="00607A62">
              <w:rPr>
                <w:color w:val="000000"/>
                <w:sz w:val="20"/>
                <w:szCs w:val="20"/>
              </w:rPr>
              <w:t>47796</w:t>
            </w:r>
          </w:p>
        </w:tc>
        <w:tc>
          <w:tcPr>
            <w:tcW w:w="1108" w:type="pct"/>
            <w:vMerge/>
            <w:shd w:val="clear" w:color="auto" w:fill="auto"/>
            <w:vAlign w:val="center"/>
            <w:hideMark/>
          </w:tcPr>
          <w:p w14:paraId="27FEB8DD" w14:textId="77777777" w:rsidR="00D809B3" w:rsidRPr="00607A62" w:rsidRDefault="00D809B3" w:rsidP="006715EA">
            <w:pPr>
              <w:widowControl w:val="0"/>
              <w:contextualSpacing/>
              <w:rPr>
                <w:color w:val="000000"/>
                <w:sz w:val="20"/>
                <w:szCs w:val="20"/>
              </w:rPr>
            </w:pPr>
          </w:p>
        </w:tc>
      </w:tr>
      <w:tr w:rsidR="00D809B3" w:rsidRPr="00607A62" w14:paraId="5C8F6494" w14:textId="77777777" w:rsidTr="006715EA">
        <w:trPr>
          <w:trHeight w:val="20"/>
        </w:trPr>
        <w:tc>
          <w:tcPr>
            <w:tcW w:w="144" w:type="pct"/>
            <w:shd w:val="clear" w:color="auto" w:fill="auto"/>
            <w:noWrap/>
            <w:vAlign w:val="center"/>
          </w:tcPr>
          <w:p w14:paraId="0512EADC" w14:textId="77777777" w:rsidR="00D809B3" w:rsidRPr="00607A62" w:rsidRDefault="00D809B3" w:rsidP="006715EA">
            <w:pPr>
              <w:widowControl w:val="0"/>
              <w:contextualSpacing/>
              <w:rPr>
                <w:bCs/>
                <w:color w:val="000000"/>
                <w:sz w:val="20"/>
                <w:szCs w:val="20"/>
              </w:rPr>
            </w:pPr>
            <w:r w:rsidRPr="00607A62">
              <w:rPr>
                <w:bCs/>
                <w:color w:val="000000"/>
                <w:sz w:val="20"/>
                <w:szCs w:val="20"/>
              </w:rPr>
              <w:t>3</w:t>
            </w:r>
          </w:p>
        </w:tc>
        <w:tc>
          <w:tcPr>
            <w:tcW w:w="777" w:type="pct"/>
            <w:shd w:val="clear" w:color="auto" w:fill="auto"/>
          </w:tcPr>
          <w:p w14:paraId="41C8B231" w14:textId="77777777" w:rsidR="00D809B3" w:rsidRPr="00607A62" w:rsidRDefault="00D809B3" w:rsidP="006715EA">
            <w:pPr>
              <w:widowControl w:val="0"/>
              <w:contextualSpacing/>
              <w:rPr>
                <w:bCs/>
                <w:color w:val="000000"/>
                <w:sz w:val="20"/>
                <w:szCs w:val="20"/>
              </w:rPr>
            </w:pPr>
            <w:r w:rsidRPr="00607A62">
              <w:rPr>
                <w:color w:val="000000"/>
                <w:sz w:val="20"/>
                <w:szCs w:val="20"/>
              </w:rPr>
              <w:t>Реконструкция изношенных канализационных сетей – 4300 м</w:t>
            </w:r>
          </w:p>
        </w:tc>
        <w:tc>
          <w:tcPr>
            <w:tcW w:w="541" w:type="pct"/>
            <w:shd w:val="clear" w:color="auto" w:fill="auto"/>
          </w:tcPr>
          <w:p w14:paraId="4B68EB73" w14:textId="77777777" w:rsidR="00D809B3" w:rsidRPr="00607A62" w:rsidRDefault="00D809B3" w:rsidP="006715EA">
            <w:pPr>
              <w:widowControl w:val="0"/>
              <w:contextualSpacing/>
              <w:rPr>
                <w:color w:val="000000"/>
                <w:sz w:val="20"/>
                <w:szCs w:val="20"/>
              </w:rPr>
            </w:pPr>
            <w:r w:rsidRPr="00607A62">
              <w:rPr>
                <w:color w:val="000000"/>
                <w:sz w:val="20"/>
                <w:szCs w:val="20"/>
              </w:rPr>
              <w:t>Реконструкция изношенных канализационных сетей – 4300 м</w:t>
            </w:r>
          </w:p>
        </w:tc>
        <w:tc>
          <w:tcPr>
            <w:tcW w:w="970" w:type="pct"/>
            <w:vMerge/>
            <w:shd w:val="clear" w:color="auto" w:fill="auto"/>
            <w:vAlign w:val="center"/>
          </w:tcPr>
          <w:p w14:paraId="131D78F7" w14:textId="77777777" w:rsidR="00D809B3" w:rsidRPr="00607A62" w:rsidRDefault="00D809B3" w:rsidP="006715EA">
            <w:pPr>
              <w:widowControl w:val="0"/>
              <w:contextualSpacing/>
              <w:rPr>
                <w:color w:val="000000"/>
                <w:sz w:val="20"/>
                <w:szCs w:val="20"/>
              </w:rPr>
            </w:pPr>
          </w:p>
        </w:tc>
        <w:tc>
          <w:tcPr>
            <w:tcW w:w="584" w:type="pct"/>
            <w:shd w:val="clear" w:color="auto" w:fill="auto"/>
            <w:noWrap/>
            <w:vAlign w:val="center"/>
          </w:tcPr>
          <w:p w14:paraId="6CB65B91" w14:textId="77777777" w:rsidR="00D809B3" w:rsidRPr="00607A62" w:rsidRDefault="00D809B3" w:rsidP="006715EA">
            <w:pPr>
              <w:widowControl w:val="0"/>
              <w:contextualSpacing/>
              <w:jc w:val="center"/>
              <w:rPr>
                <w:color w:val="000000"/>
                <w:sz w:val="20"/>
                <w:szCs w:val="20"/>
              </w:rPr>
            </w:pPr>
            <w:r w:rsidRPr="00607A62">
              <w:rPr>
                <w:color w:val="000000"/>
                <w:sz w:val="20"/>
                <w:szCs w:val="20"/>
              </w:rPr>
              <w:t>128329</w:t>
            </w:r>
          </w:p>
        </w:tc>
        <w:tc>
          <w:tcPr>
            <w:tcW w:w="341" w:type="pct"/>
            <w:shd w:val="clear" w:color="auto" w:fill="auto"/>
            <w:noWrap/>
            <w:vAlign w:val="center"/>
          </w:tcPr>
          <w:p w14:paraId="2AE3C097" w14:textId="77777777" w:rsidR="00D809B3" w:rsidRPr="00607A62" w:rsidRDefault="00D809B3" w:rsidP="006715EA">
            <w:pPr>
              <w:widowControl w:val="0"/>
              <w:contextualSpacing/>
              <w:jc w:val="center"/>
              <w:rPr>
                <w:color w:val="000000"/>
                <w:sz w:val="20"/>
                <w:szCs w:val="20"/>
              </w:rPr>
            </w:pPr>
            <w:r w:rsidRPr="00607A62">
              <w:rPr>
                <w:color w:val="000000"/>
                <w:sz w:val="20"/>
                <w:szCs w:val="20"/>
              </w:rPr>
              <w:t>16933</w:t>
            </w:r>
          </w:p>
        </w:tc>
        <w:tc>
          <w:tcPr>
            <w:tcW w:w="292" w:type="pct"/>
            <w:shd w:val="clear" w:color="auto" w:fill="auto"/>
            <w:noWrap/>
            <w:vAlign w:val="center"/>
          </w:tcPr>
          <w:p w14:paraId="7E601E85" w14:textId="77777777" w:rsidR="00D809B3" w:rsidRPr="00607A62" w:rsidRDefault="00D809B3" w:rsidP="006715EA">
            <w:pPr>
              <w:widowControl w:val="0"/>
              <w:contextualSpacing/>
              <w:jc w:val="center"/>
              <w:rPr>
                <w:color w:val="000000"/>
                <w:sz w:val="20"/>
                <w:szCs w:val="20"/>
              </w:rPr>
            </w:pPr>
            <w:r w:rsidRPr="00607A62">
              <w:rPr>
                <w:color w:val="000000"/>
                <w:sz w:val="20"/>
                <w:szCs w:val="20"/>
              </w:rPr>
              <w:t>17410</w:t>
            </w:r>
          </w:p>
        </w:tc>
        <w:tc>
          <w:tcPr>
            <w:tcW w:w="243" w:type="pct"/>
            <w:shd w:val="clear" w:color="auto" w:fill="auto"/>
            <w:noWrap/>
            <w:vAlign w:val="center"/>
          </w:tcPr>
          <w:p w14:paraId="487FC0F6" w14:textId="77777777" w:rsidR="00D809B3" w:rsidRPr="00607A62" w:rsidRDefault="00D809B3" w:rsidP="006715EA">
            <w:pPr>
              <w:widowControl w:val="0"/>
              <w:contextualSpacing/>
              <w:jc w:val="center"/>
              <w:rPr>
                <w:color w:val="000000"/>
                <w:sz w:val="20"/>
                <w:szCs w:val="20"/>
              </w:rPr>
            </w:pPr>
            <w:r w:rsidRPr="00607A62">
              <w:rPr>
                <w:color w:val="000000"/>
                <w:sz w:val="20"/>
                <w:szCs w:val="20"/>
              </w:rPr>
              <w:t>93986</w:t>
            </w:r>
          </w:p>
        </w:tc>
        <w:tc>
          <w:tcPr>
            <w:tcW w:w="1108" w:type="pct"/>
            <w:vMerge/>
            <w:shd w:val="clear" w:color="auto" w:fill="auto"/>
            <w:vAlign w:val="center"/>
          </w:tcPr>
          <w:p w14:paraId="681A85E4" w14:textId="77777777" w:rsidR="00D809B3" w:rsidRPr="00607A62" w:rsidRDefault="00D809B3" w:rsidP="006715EA">
            <w:pPr>
              <w:widowControl w:val="0"/>
              <w:contextualSpacing/>
              <w:rPr>
                <w:color w:val="000000"/>
                <w:sz w:val="20"/>
                <w:szCs w:val="20"/>
              </w:rPr>
            </w:pPr>
          </w:p>
        </w:tc>
      </w:tr>
      <w:tr w:rsidR="00D809B3" w:rsidRPr="00607A62" w14:paraId="02218EBD" w14:textId="77777777" w:rsidTr="006715EA">
        <w:trPr>
          <w:trHeight w:val="20"/>
        </w:trPr>
        <w:tc>
          <w:tcPr>
            <w:tcW w:w="1462" w:type="pct"/>
            <w:gridSpan w:val="3"/>
            <w:shd w:val="clear" w:color="auto" w:fill="auto"/>
            <w:vAlign w:val="center"/>
            <w:hideMark/>
          </w:tcPr>
          <w:p w14:paraId="04125910" w14:textId="77777777" w:rsidR="00D809B3" w:rsidRPr="00607A62" w:rsidRDefault="00D809B3" w:rsidP="006715EA">
            <w:pPr>
              <w:widowControl w:val="0"/>
              <w:contextualSpacing/>
              <w:rPr>
                <w:bCs/>
                <w:color w:val="000000"/>
                <w:sz w:val="20"/>
                <w:szCs w:val="20"/>
              </w:rPr>
            </w:pPr>
            <w:r w:rsidRPr="00607A62">
              <w:rPr>
                <w:bCs/>
                <w:color w:val="000000"/>
                <w:sz w:val="20"/>
                <w:szCs w:val="20"/>
              </w:rPr>
              <w:t>Всего по новому строительству, реконструкции и модернизация линейных объектов системы водоотведения</w:t>
            </w:r>
          </w:p>
        </w:tc>
        <w:tc>
          <w:tcPr>
            <w:tcW w:w="970" w:type="pct"/>
            <w:shd w:val="clear" w:color="auto" w:fill="auto"/>
            <w:vAlign w:val="center"/>
            <w:hideMark/>
          </w:tcPr>
          <w:p w14:paraId="4EEF5F60" w14:textId="77777777" w:rsidR="00D809B3" w:rsidRPr="00607A62" w:rsidRDefault="00D809B3" w:rsidP="006715EA">
            <w:pPr>
              <w:widowControl w:val="0"/>
              <w:contextualSpacing/>
              <w:rPr>
                <w:bCs/>
                <w:color w:val="000000"/>
                <w:sz w:val="20"/>
                <w:szCs w:val="20"/>
              </w:rPr>
            </w:pPr>
            <w:r w:rsidRPr="00607A62">
              <w:rPr>
                <w:bCs/>
                <w:color w:val="000000"/>
                <w:sz w:val="20"/>
                <w:szCs w:val="20"/>
              </w:rPr>
              <w:t> </w:t>
            </w:r>
          </w:p>
        </w:tc>
        <w:tc>
          <w:tcPr>
            <w:tcW w:w="584" w:type="pct"/>
            <w:shd w:val="clear" w:color="auto" w:fill="auto"/>
            <w:noWrap/>
            <w:vAlign w:val="center"/>
          </w:tcPr>
          <w:p w14:paraId="502AD84A" w14:textId="77777777" w:rsidR="00D809B3" w:rsidRPr="00607A62" w:rsidRDefault="00D809B3" w:rsidP="006715EA">
            <w:pPr>
              <w:widowControl w:val="0"/>
              <w:contextualSpacing/>
              <w:jc w:val="center"/>
              <w:rPr>
                <w:bCs/>
                <w:color w:val="000000"/>
                <w:sz w:val="20"/>
                <w:szCs w:val="20"/>
              </w:rPr>
            </w:pPr>
            <w:r w:rsidRPr="00607A62">
              <w:rPr>
                <w:color w:val="000000"/>
                <w:sz w:val="20"/>
                <w:szCs w:val="20"/>
              </w:rPr>
              <w:t>290933</w:t>
            </w:r>
          </w:p>
        </w:tc>
        <w:tc>
          <w:tcPr>
            <w:tcW w:w="341" w:type="pct"/>
            <w:shd w:val="clear" w:color="auto" w:fill="auto"/>
            <w:noWrap/>
            <w:vAlign w:val="center"/>
          </w:tcPr>
          <w:p w14:paraId="16B876BC" w14:textId="77777777" w:rsidR="00D809B3" w:rsidRPr="00607A62" w:rsidRDefault="00D809B3" w:rsidP="006715EA">
            <w:pPr>
              <w:widowControl w:val="0"/>
              <w:contextualSpacing/>
              <w:jc w:val="center"/>
              <w:rPr>
                <w:bCs/>
                <w:color w:val="000000"/>
                <w:sz w:val="20"/>
                <w:szCs w:val="20"/>
              </w:rPr>
            </w:pPr>
            <w:r w:rsidRPr="00607A62">
              <w:rPr>
                <w:color w:val="000000"/>
                <w:sz w:val="20"/>
                <w:szCs w:val="20"/>
              </w:rPr>
              <w:t>38388</w:t>
            </w:r>
          </w:p>
        </w:tc>
        <w:tc>
          <w:tcPr>
            <w:tcW w:w="292" w:type="pct"/>
            <w:shd w:val="clear" w:color="auto" w:fill="auto"/>
            <w:noWrap/>
            <w:vAlign w:val="center"/>
          </w:tcPr>
          <w:p w14:paraId="3DAFDAB2" w14:textId="77777777" w:rsidR="00D809B3" w:rsidRPr="00607A62" w:rsidRDefault="00D809B3" w:rsidP="006715EA">
            <w:pPr>
              <w:widowControl w:val="0"/>
              <w:contextualSpacing/>
              <w:jc w:val="center"/>
              <w:rPr>
                <w:bCs/>
                <w:color w:val="000000"/>
                <w:sz w:val="20"/>
                <w:szCs w:val="20"/>
              </w:rPr>
            </w:pPr>
            <w:r w:rsidRPr="00607A62">
              <w:rPr>
                <w:color w:val="000000"/>
                <w:sz w:val="20"/>
                <w:szCs w:val="20"/>
              </w:rPr>
              <w:t>39470</w:t>
            </w:r>
          </w:p>
        </w:tc>
        <w:tc>
          <w:tcPr>
            <w:tcW w:w="243" w:type="pct"/>
            <w:shd w:val="clear" w:color="auto" w:fill="auto"/>
            <w:noWrap/>
            <w:vAlign w:val="center"/>
          </w:tcPr>
          <w:p w14:paraId="1E65B4AF" w14:textId="77777777" w:rsidR="00D809B3" w:rsidRPr="00607A62" w:rsidRDefault="00D809B3" w:rsidP="006715EA">
            <w:pPr>
              <w:widowControl w:val="0"/>
              <w:contextualSpacing/>
              <w:jc w:val="center"/>
              <w:rPr>
                <w:bCs/>
                <w:color w:val="000000"/>
                <w:sz w:val="20"/>
                <w:szCs w:val="20"/>
              </w:rPr>
            </w:pPr>
            <w:r w:rsidRPr="00607A62">
              <w:rPr>
                <w:color w:val="000000"/>
                <w:sz w:val="20"/>
                <w:szCs w:val="20"/>
              </w:rPr>
              <w:t>213075</w:t>
            </w:r>
          </w:p>
        </w:tc>
        <w:tc>
          <w:tcPr>
            <w:tcW w:w="1108" w:type="pct"/>
            <w:shd w:val="clear" w:color="auto" w:fill="auto"/>
            <w:vAlign w:val="center"/>
            <w:hideMark/>
          </w:tcPr>
          <w:p w14:paraId="3ED16522" w14:textId="77777777" w:rsidR="00D809B3" w:rsidRPr="00607A62" w:rsidRDefault="00D809B3" w:rsidP="006715EA">
            <w:pPr>
              <w:widowControl w:val="0"/>
              <w:contextualSpacing/>
              <w:jc w:val="center"/>
              <w:rPr>
                <w:bCs/>
                <w:color w:val="000000"/>
                <w:sz w:val="20"/>
                <w:szCs w:val="20"/>
              </w:rPr>
            </w:pPr>
          </w:p>
        </w:tc>
      </w:tr>
    </w:tbl>
    <w:p w14:paraId="66AB6955" w14:textId="77777777" w:rsidR="00D809B3" w:rsidRDefault="00D809B3" w:rsidP="006A3B0B">
      <w:pPr>
        <w:ind w:firstLine="709"/>
        <w:jc w:val="both"/>
      </w:pPr>
    </w:p>
    <w:p w14:paraId="7345D710" w14:textId="229B18EB" w:rsidR="00E05CBC" w:rsidRPr="006A3B0B" w:rsidRDefault="00E05CBC" w:rsidP="00317E2B">
      <w:pPr>
        <w:pStyle w:val="3"/>
        <w:keepNext w:val="0"/>
        <w:pageBreakBefore/>
        <w:widowControl w:val="0"/>
        <w:numPr>
          <w:ilvl w:val="2"/>
          <w:numId w:val="1"/>
        </w:numPr>
        <w:spacing w:before="0" w:after="0"/>
        <w:ind w:left="0" w:firstLine="709"/>
        <w:jc w:val="both"/>
        <w:rPr>
          <w:rFonts w:ascii="Times New Roman" w:hAnsi="Times New Roman"/>
          <w:b w:val="0"/>
          <w:sz w:val="24"/>
          <w:szCs w:val="24"/>
        </w:rPr>
      </w:pPr>
      <w:bookmarkStart w:id="88" w:name="_Toc49622946"/>
      <w:r w:rsidRPr="006A3B0B">
        <w:rPr>
          <w:rFonts w:ascii="Times New Roman" w:hAnsi="Times New Roman"/>
          <w:b w:val="0"/>
          <w:sz w:val="24"/>
          <w:szCs w:val="24"/>
        </w:rPr>
        <w:t>Газоснабжение</w:t>
      </w:r>
      <w:bookmarkEnd w:id="88"/>
    </w:p>
    <w:p w14:paraId="4855DD51" w14:textId="77777777" w:rsidR="006A3B0B" w:rsidRPr="006A3B0B" w:rsidRDefault="006A3B0B" w:rsidP="002E4566">
      <w:pPr>
        <w:keepNext/>
        <w:keepLines/>
        <w:ind w:firstLine="709"/>
        <w:jc w:val="both"/>
      </w:pPr>
    </w:p>
    <w:p w14:paraId="451D927D" w14:textId="77777777" w:rsidR="00D809B3" w:rsidRPr="0056553B" w:rsidRDefault="00D809B3" w:rsidP="00D809B3">
      <w:pPr>
        <w:ind w:firstLine="709"/>
        <w:contextualSpacing/>
        <w:jc w:val="both"/>
      </w:pPr>
      <w:r w:rsidRPr="0056553B">
        <w:t>Перечень мероприятий и инвестиционных проектов в газоснабжении, обеспечивающих спрос на услуги газоснабжения по годам реализации Программы для решения поставленных задач и обеспечения целевых показателей развития коммунальной инфраструктуры с.п. Со</w:t>
      </w:r>
      <w:r>
        <w:t>сновка</w:t>
      </w:r>
      <w:r w:rsidRPr="0056553B">
        <w:t xml:space="preserve"> не определён.</w:t>
      </w:r>
    </w:p>
    <w:p w14:paraId="1A8993CA" w14:textId="77777777" w:rsidR="00D809B3" w:rsidRPr="0056553B" w:rsidRDefault="00D809B3" w:rsidP="00D809B3">
      <w:pPr>
        <w:ind w:firstLine="709"/>
        <w:contextualSpacing/>
        <w:jc w:val="both"/>
      </w:pPr>
      <w:r w:rsidRPr="0056553B">
        <w:t>До настоящего времени федеральным центром не утверждены инвестиционные проекты в сфере газификации.</w:t>
      </w:r>
    </w:p>
    <w:p w14:paraId="2AF75FB6" w14:textId="77777777" w:rsidR="00D809B3" w:rsidRDefault="00D809B3" w:rsidP="00D809B3">
      <w:pPr>
        <w:ind w:firstLine="709"/>
        <w:contextualSpacing/>
        <w:jc w:val="both"/>
      </w:pPr>
      <w:r w:rsidRPr="0056553B">
        <w:t>В связи с данной неопределенностью РСО не может в настоящее время указать источники финансирования инвестиционных проектов по модернизации оборудования газового комплекса.</w:t>
      </w:r>
    </w:p>
    <w:p w14:paraId="2B053DB9" w14:textId="77777777" w:rsidR="006A3B0B" w:rsidRPr="006A3B0B" w:rsidRDefault="006A3B0B" w:rsidP="006A3B0B">
      <w:pPr>
        <w:ind w:firstLine="709"/>
        <w:jc w:val="both"/>
        <w:rPr>
          <w:color w:val="000000"/>
        </w:rPr>
      </w:pPr>
    </w:p>
    <w:p w14:paraId="4ECAC155" w14:textId="77777777" w:rsidR="00E05CBC" w:rsidRPr="006A3B0B" w:rsidRDefault="00E05CBC" w:rsidP="005769EF">
      <w:pPr>
        <w:pStyle w:val="3"/>
        <w:keepLines/>
        <w:pageBreakBefore/>
        <w:numPr>
          <w:ilvl w:val="2"/>
          <w:numId w:val="1"/>
        </w:numPr>
        <w:spacing w:before="0" w:after="0"/>
        <w:ind w:left="0" w:firstLine="709"/>
        <w:jc w:val="both"/>
        <w:rPr>
          <w:rFonts w:ascii="Times New Roman" w:hAnsi="Times New Roman"/>
          <w:b w:val="0"/>
          <w:sz w:val="24"/>
          <w:szCs w:val="24"/>
        </w:rPr>
      </w:pPr>
      <w:bookmarkStart w:id="89" w:name="_Toc49622947"/>
      <w:r w:rsidRPr="006A3B0B">
        <w:rPr>
          <w:rFonts w:ascii="Times New Roman" w:hAnsi="Times New Roman"/>
          <w:b w:val="0"/>
          <w:sz w:val="24"/>
          <w:szCs w:val="24"/>
        </w:rPr>
        <w:t>Электроснабжение</w:t>
      </w:r>
      <w:bookmarkEnd w:id="89"/>
    </w:p>
    <w:p w14:paraId="031DAEDD" w14:textId="77777777" w:rsidR="006A3B0B" w:rsidRDefault="006A3B0B" w:rsidP="006A3B0B">
      <w:pPr>
        <w:ind w:firstLine="709"/>
        <w:jc w:val="both"/>
      </w:pPr>
    </w:p>
    <w:p w14:paraId="217870C7" w14:textId="1982EC94" w:rsidR="00D809B3" w:rsidRPr="0056553B" w:rsidRDefault="00D809B3" w:rsidP="00D809B3">
      <w:pPr>
        <w:widowControl w:val="0"/>
        <w:ind w:firstLine="709"/>
        <w:contextualSpacing/>
        <w:jc w:val="both"/>
      </w:pPr>
      <w:r w:rsidRPr="0056553B">
        <w:rPr>
          <w:bCs/>
          <w:lang w:val="x-none" w:eastAsia="x-none"/>
        </w:rPr>
        <w:t>Проекты по новому строительству, реконструкции сооружений и центров питания электрической энергии</w:t>
      </w:r>
      <w:r w:rsidRPr="0056553B">
        <w:rPr>
          <w:bCs/>
          <w:lang w:eastAsia="x-none"/>
        </w:rPr>
        <w:t xml:space="preserve"> с.п. Со</w:t>
      </w:r>
      <w:r>
        <w:rPr>
          <w:bCs/>
          <w:lang w:eastAsia="x-none"/>
        </w:rPr>
        <w:t>сновка</w:t>
      </w:r>
      <w:r w:rsidRPr="0056553B">
        <w:rPr>
          <w:bCs/>
          <w:lang w:eastAsia="x-none"/>
        </w:rPr>
        <w:t xml:space="preserve"> приведены в таблице </w:t>
      </w:r>
      <w:r>
        <w:rPr>
          <w:bCs/>
          <w:lang w:eastAsia="x-none"/>
        </w:rPr>
        <w:t>9</w:t>
      </w:r>
      <w:r w:rsidRPr="00D809B3">
        <w:rPr>
          <w:bCs/>
          <w:lang w:eastAsia="x-none"/>
        </w:rPr>
        <w:t>1</w:t>
      </w:r>
      <w:r w:rsidRPr="0056553B">
        <w:rPr>
          <w:bCs/>
          <w:lang w:eastAsia="x-none"/>
        </w:rPr>
        <w:t>.</w:t>
      </w:r>
    </w:p>
    <w:p w14:paraId="248B3FBC" w14:textId="6B1A8391" w:rsidR="00D809B3" w:rsidRPr="0056553B" w:rsidRDefault="00D809B3" w:rsidP="00D809B3">
      <w:pPr>
        <w:keepNext/>
        <w:keepLines/>
        <w:ind w:firstLine="709"/>
        <w:contextualSpacing/>
        <w:jc w:val="both"/>
        <w:rPr>
          <w:bCs/>
          <w:lang w:eastAsia="x-none"/>
        </w:rPr>
      </w:pPr>
      <w:r w:rsidRPr="0056553B">
        <w:rPr>
          <w:bCs/>
          <w:lang w:eastAsia="x-none"/>
        </w:rPr>
        <w:t>Проекты по новому строительству, реконструкции и модернизации линейных объектов систем электроснабжения</w:t>
      </w:r>
      <w:r>
        <w:rPr>
          <w:bCs/>
          <w:lang w:eastAsia="x-none"/>
        </w:rPr>
        <w:t xml:space="preserve"> представлены в таблице 9</w:t>
      </w:r>
      <w:r w:rsidRPr="00D809B3">
        <w:rPr>
          <w:bCs/>
          <w:lang w:eastAsia="x-none"/>
        </w:rPr>
        <w:t>2</w:t>
      </w:r>
      <w:r w:rsidRPr="0056553B">
        <w:rPr>
          <w:bCs/>
          <w:lang w:eastAsia="x-none"/>
        </w:rPr>
        <w:t>.</w:t>
      </w:r>
    </w:p>
    <w:p w14:paraId="0D18E70B" w14:textId="77777777" w:rsidR="00D809B3" w:rsidRPr="0056553B" w:rsidRDefault="00D809B3" w:rsidP="00D809B3">
      <w:pPr>
        <w:ind w:firstLine="709"/>
        <w:contextualSpacing/>
        <w:jc w:val="both"/>
      </w:pPr>
      <w:r w:rsidRPr="0056553B">
        <w:t xml:space="preserve">Общая сумма инвестиций, учитываемая в плане реализации мероприятий системы электроснабжения, без учёта НДС составит </w:t>
      </w:r>
      <w:r w:rsidRPr="002749EC">
        <w:t>20 437,416</w:t>
      </w:r>
      <w:r>
        <w:t xml:space="preserve"> </w:t>
      </w:r>
      <w:r w:rsidRPr="0056553B">
        <w:t>тыс. руб.</w:t>
      </w:r>
    </w:p>
    <w:p w14:paraId="0F643903" w14:textId="77777777" w:rsidR="00D809B3" w:rsidRDefault="00D809B3" w:rsidP="00D809B3">
      <w:pPr>
        <w:widowControl w:val="0"/>
        <w:ind w:firstLine="709"/>
        <w:contextualSpacing/>
        <w:jc w:val="both"/>
        <w:rPr>
          <w:bCs/>
          <w:lang w:eastAsia="x-none"/>
        </w:rPr>
      </w:pPr>
    </w:p>
    <w:p w14:paraId="12EBDB6B" w14:textId="46983364" w:rsidR="00D809B3" w:rsidRPr="0056553B" w:rsidRDefault="00D809B3" w:rsidP="00D809B3">
      <w:pPr>
        <w:keepNext/>
        <w:keepLines/>
        <w:widowControl w:val="0"/>
        <w:contextualSpacing/>
        <w:jc w:val="both"/>
      </w:pPr>
      <w:r w:rsidRPr="0056553B">
        <w:rPr>
          <w:bCs/>
          <w:lang w:val="x-none" w:eastAsia="x-none"/>
        </w:rPr>
        <w:t xml:space="preserve">Таблица </w:t>
      </w:r>
      <w:r w:rsidRPr="0056553B">
        <w:rPr>
          <w:bCs/>
          <w:lang w:val="x-none" w:eastAsia="x-none"/>
        </w:rPr>
        <w:fldChar w:fldCharType="begin"/>
      </w:r>
      <w:r w:rsidRPr="0056553B">
        <w:rPr>
          <w:bCs/>
          <w:lang w:val="x-none" w:eastAsia="x-none"/>
        </w:rPr>
        <w:instrText xml:space="preserve"> SEQ Таблица \* ARABIC </w:instrText>
      </w:r>
      <w:r w:rsidRPr="0056553B">
        <w:rPr>
          <w:bCs/>
          <w:lang w:val="x-none" w:eastAsia="x-none"/>
        </w:rPr>
        <w:fldChar w:fldCharType="separate"/>
      </w:r>
      <w:r w:rsidR="0066723B">
        <w:rPr>
          <w:bCs/>
          <w:noProof/>
          <w:lang w:val="x-none" w:eastAsia="x-none"/>
        </w:rPr>
        <w:t>91</w:t>
      </w:r>
      <w:r w:rsidRPr="0056553B">
        <w:rPr>
          <w:bCs/>
          <w:lang w:val="x-none" w:eastAsia="x-none"/>
        </w:rPr>
        <w:fldChar w:fldCharType="end"/>
      </w:r>
      <w:r w:rsidRPr="0056553B">
        <w:rPr>
          <w:bCs/>
          <w:lang w:val="x-none" w:eastAsia="x-none"/>
        </w:rPr>
        <w:t xml:space="preserve"> – </w:t>
      </w:r>
      <w:r w:rsidRPr="0056553B">
        <w:t xml:space="preserve">Перечень проектов по новому строительству, реконструкции </w:t>
      </w:r>
      <w:r w:rsidRPr="0056553B">
        <w:rPr>
          <w:bCs/>
          <w:lang w:val="x-none" w:eastAsia="x-none"/>
        </w:rPr>
        <w:t>сооружений и центров питания электрической энергии</w:t>
      </w:r>
      <w:r w:rsidRPr="0056553B">
        <w:rPr>
          <w:bCs/>
          <w:lang w:eastAsia="x-none"/>
        </w:rPr>
        <w:t xml:space="preserve"> с.п. С</w:t>
      </w:r>
      <w:r>
        <w:rPr>
          <w:bCs/>
          <w:lang w:eastAsia="x-none"/>
        </w:rPr>
        <w:t>основка</w:t>
      </w:r>
    </w:p>
    <w:p w14:paraId="7D4D5B9A" w14:textId="77777777" w:rsidR="00D809B3" w:rsidRPr="0056553B" w:rsidRDefault="00D809B3" w:rsidP="00D809B3">
      <w:pPr>
        <w:keepNext/>
        <w:keepLines/>
        <w:widowControl w:val="0"/>
        <w:ind w:firstLine="709"/>
        <w:contextualSpacing/>
        <w:jc w:val="both"/>
      </w:pP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10"/>
        <w:gridCol w:w="2504"/>
        <w:gridCol w:w="1850"/>
        <w:gridCol w:w="3703"/>
        <w:gridCol w:w="1944"/>
        <w:gridCol w:w="1947"/>
        <w:gridCol w:w="1803"/>
      </w:tblGrid>
      <w:tr w:rsidR="00D809B3" w:rsidRPr="0056553B" w14:paraId="117141FB" w14:textId="77777777" w:rsidTr="00317E2B">
        <w:trPr>
          <w:trHeight w:val="20"/>
          <w:tblHeader/>
        </w:trPr>
        <w:tc>
          <w:tcPr>
            <w:tcW w:w="310" w:type="pct"/>
            <w:vMerge w:val="restart"/>
            <w:shd w:val="clear" w:color="000000" w:fill="FFFFFF"/>
            <w:vAlign w:val="center"/>
            <w:hideMark/>
          </w:tcPr>
          <w:p w14:paraId="1BC02AF1" w14:textId="77777777" w:rsidR="00D809B3" w:rsidRPr="0056553B" w:rsidRDefault="00D809B3" w:rsidP="006715EA">
            <w:pPr>
              <w:contextualSpacing/>
              <w:jc w:val="center"/>
              <w:rPr>
                <w:bCs/>
                <w:sz w:val="20"/>
                <w:szCs w:val="20"/>
              </w:rPr>
            </w:pPr>
            <w:r w:rsidRPr="0056553B">
              <w:rPr>
                <w:bCs/>
                <w:sz w:val="20"/>
                <w:szCs w:val="20"/>
              </w:rPr>
              <w:t>№</w:t>
            </w:r>
            <w:r w:rsidRPr="0056553B">
              <w:rPr>
                <w:bCs/>
                <w:sz w:val="20"/>
                <w:szCs w:val="20"/>
              </w:rPr>
              <w:br/>
              <w:t>проекта</w:t>
            </w:r>
          </w:p>
        </w:tc>
        <w:tc>
          <w:tcPr>
            <w:tcW w:w="854" w:type="pct"/>
            <w:vMerge w:val="restart"/>
            <w:shd w:val="clear" w:color="000000" w:fill="FFFFFF"/>
            <w:vAlign w:val="center"/>
            <w:hideMark/>
          </w:tcPr>
          <w:p w14:paraId="363C2D1A" w14:textId="77777777" w:rsidR="00D809B3" w:rsidRPr="0056553B" w:rsidRDefault="00D809B3" w:rsidP="006715EA">
            <w:pPr>
              <w:contextualSpacing/>
              <w:jc w:val="center"/>
              <w:rPr>
                <w:bCs/>
                <w:sz w:val="20"/>
                <w:szCs w:val="20"/>
              </w:rPr>
            </w:pPr>
            <w:r w:rsidRPr="0056553B">
              <w:rPr>
                <w:bCs/>
                <w:sz w:val="20"/>
                <w:szCs w:val="20"/>
              </w:rPr>
              <w:t>Наименование проекта</w:t>
            </w:r>
          </w:p>
        </w:tc>
        <w:tc>
          <w:tcPr>
            <w:tcW w:w="631" w:type="pct"/>
            <w:vMerge w:val="restart"/>
            <w:shd w:val="clear" w:color="000000" w:fill="FFFFFF"/>
            <w:vAlign w:val="center"/>
            <w:hideMark/>
          </w:tcPr>
          <w:p w14:paraId="3D9B1836" w14:textId="77777777" w:rsidR="00D809B3" w:rsidRPr="0056553B" w:rsidRDefault="00D809B3" w:rsidP="006715EA">
            <w:pPr>
              <w:contextualSpacing/>
              <w:jc w:val="center"/>
              <w:rPr>
                <w:bCs/>
                <w:sz w:val="20"/>
                <w:szCs w:val="20"/>
              </w:rPr>
            </w:pPr>
            <w:r w:rsidRPr="0056553B">
              <w:rPr>
                <w:bCs/>
                <w:sz w:val="20"/>
                <w:szCs w:val="20"/>
              </w:rPr>
              <w:t>Краткое описание, технические параметры проекта</w:t>
            </w:r>
          </w:p>
        </w:tc>
        <w:tc>
          <w:tcPr>
            <w:tcW w:w="1263" w:type="pct"/>
            <w:vMerge w:val="restart"/>
            <w:shd w:val="clear" w:color="000000" w:fill="FFFFFF"/>
            <w:vAlign w:val="center"/>
            <w:hideMark/>
          </w:tcPr>
          <w:p w14:paraId="01FC9A53" w14:textId="77777777" w:rsidR="00D809B3" w:rsidRPr="0056553B" w:rsidRDefault="00D809B3" w:rsidP="006715EA">
            <w:pPr>
              <w:contextualSpacing/>
              <w:jc w:val="center"/>
              <w:rPr>
                <w:bCs/>
                <w:sz w:val="20"/>
                <w:szCs w:val="20"/>
              </w:rPr>
            </w:pPr>
            <w:r w:rsidRPr="0056553B">
              <w:rPr>
                <w:bCs/>
                <w:sz w:val="20"/>
                <w:szCs w:val="20"/>
              </w:rPr>
              <w:t>Цель проекта</w:t>
            </w:r>
          </w:p>
        </w:tc>
        <w:tc>
          <w:tcPr>
            <w:tcW w:w="663" w:type="pct"/>
            <w:vMerge w:val="restart"/>
            <w:shd w:val="clear" w:color="000000" w:fill="FFFFFF"/>
            <w:vAlign w:val="center"/>
            <w:hideMark/>
          </w:tcPr>
          <w:p w14:paraId="52B9194C" w14:textId="77777777" w:rsidR="00D809B3" w:rsidRPr="0056553B" w:rsidRDefault="00D809B3" w:rsidP="006715EA">
            <w:pPr>
              <w:contextualSpacing/>
              <w:jc w:val="center"/>
              <w:rPr>
                <w:bCs/>
                <w:sz w:val="20"/>
                <w:szCs w:val="20"/>
              </w:rPr>
            </w:pPr>
            <w:r w:rsidRPr="0056553B">
              <w:rPr>
                <w:bCs/>
                <w:sz w:val="20"/>
                <w:szCs w:val="20"/>
              </w:rPr>
              <w:t>Необходимые капитальные затраты, тыс. руб.</w:t>
            </w:r>
          </w:p>
        </w:tc>
        <w:tc>
          <w:tcPr>
            <w:tcW w:w="664" w:type="pct"/>
            <w:shd w:val="clear" w:color="auto" w:fill="auto"/>
            <w:vAlign w:val="center"/>
            <w:hideMark/>
          </w:tcPr>
          <w:p w14:paraId="220C6CD4" w14:textId="77777777" w:rsidR="00D809B3" w:rsidRPr="0056553B" w:rsidRDefault="00D809B3" w:rsidP="006715EA">
            <w:pPr>
              <w:contextualSpacing/>
              <w:jc w:val="center"/>
              <w:rPr>
                <w:bCs/>
                <w:sz w:val="20"/>
                <w:szCs w:val="20"/>
              </w:rPr>
            </w:pPr>
            <w:r w:rsidRPr="0056553B">
              <w:rPr>
                <w:bCs/>
                <w:sz w:val="20"/>
                <w:szCs w:val="20"/>
              </w:rPr>
              <w:t>Объемы инвестиций и сроки реализации</w:t>
            </w:r>
          </w:p>
        </w:tc>
        <w:tc>
          <w:tcPr>
            <w:tcW w:w="615" w:type="pct"/>
            <w:vMerge w:val="restart"/>
            <w:shd w:val="clear" w:color="000000" w:fill="FFFFFF"/>
            <w:vAlign w:val="center"/>
            <w:hideMark/>
          </w:tcPr>
          <w:p w14:paraId="51B7C0EE" w14:textId="77777777" w:rsidR="00D809B3" w:rsidRPr="0056553B" w:rsidRDefault="00D809B3" w:rsidP="006715EA">
            <w:pPr>
              <w:contextualSpacing/>
              <w:jc w:val="center"/>
              <w:rPr>
                <w:bCs/>
                <w:sz w:val="20"/>
                <w:szCs w:val="20"/>
              </w:rPr>
            </w:pPr>
            <w:r w:rsidRPr="0056553B">
              <w:rPr>
                <w:bCs/>
                <w:sz w:val="20"/>
                <w:szCs w:val="20"/>
              </w:rPr>
              <w:t>Ожидаемые эффекты</w:t>
            </w:r>
          </w:p>
        </w:tc>
      </w:tr>
      <w:tr w:rsidR="00D809B3" w:rsidRPr="0056553B" w14:paraId="166CDD1F" w14:textId="77777777" w:rsidTr="00317E2B">
        <w:trPr>
          <w:trHeight w:val="20"/>
          <w:tblHeader/>
        </w:trPr>
        <w:tc>
          <w:tcPr>
            <w:tcW w:w="310" w:type="pct"/>
            <w:vMerge/>
            <w:vAlign w:val="center"/>
            <w:hideMark/>
          </w:tcPr>
          <w:p w14:paraId="40FCF3A7" w14:textId="77777777" w:rsidR="00D809B3" w:rsidRPr="0056553B" w:rsidRDefault="00D809B3" w:rsidP="006715EA">
            <w:pPr>
              <w:contextualSpacing/>
              <w:rPr>
                <w:bCs/>
                <w:sz w:val="20"/>
                <w:szCs w:val="20"/>
              </w:rPr>
            </w:pPr>
          </w:p>
        </w:tc>
        <w:tc>
          <w:tcPr>
            <w:tcW w:w="854" w:type="pct"/>
            <w:vMerge/>
            <w:vAlign w:val="center"/>
            <w:hideMark/>
          </w:tcPr>
          <w:p w14:paraId="431C33B8" w14:textId="77777777" w:rsidR="00D809B3" w:rsidRPr="0056553B" w:rsidRDefault="00D809B3" w:rsidP="006715EA">
            <w:pPr>
              <w:contextualSpacing/>
              <w:rPr>
                <w:bCs/>
                <w:sz w:val="20"/>
                <w:szCs w:val="20"/>
              </w:rPr>
            </w:pPr>
          </w:p>
        </w:tc>
        <w:tc>
          <w:tcPr>
            <w:tcW w:w="631" w:type="pct"/>
            <w:vMerge/>
            <w:vAlign w:val="center"/>
            <w:hideMark/>
          </w:tcPr>
          <w:p w14:paraId="2BF902D2" w14:textId="77777777" w:rsidR="00D809B3" w:rsidRPr="0056553B" w:rsidRDefault="00D809B3" w:rsidP="006715EA">
            <w:pPr>
              <w:contextualSpacing/>
              <w:rPr>
                <w:bCs/>
                <w:sz w:val="20"/>
                <w:szCs w:val="20"/>
              </w:rPr>
            </w:pPr>
          </w:p>
        </w:tc>
        <w:tc>
          <w:tcPr>
            <w:tcW w:w="1263" w:type="pct"/>
            <w:vMerge/>
            <w:vAlign w:val="center"/>
            <w:hideMark/>
          </w:tcPr>
          <w:p w14:paraId="0AEDF820" w14:textId="77777777" w:rsidR="00D809B3" w:rsidRPr="0056553B" w:rsidRDefault="00D809B3" w:rsidP="006715EA">
            <w:pPr>
              <w:contextualSpacing/>
              <w:rPr>
                <w:bCs/>
                <w:sz w:val="20"/>
                <w:szCs w:val="20"/>
              </w:rPr>
            </w:pPr>
          </w:p>
        </w:tc>
        <w:tc>
          <w:tcPr>
            <w:tcW w:w="663" w:type="pct"/>
            <w:vMerge/>
            <w:vAlign w:val="center"/>
            <w:hideMark/>
          </w:tcPr>
          <w:p w14:paraId="6654A230" w14:textId="77777777" w:rsidR="00D809B3" w:rsidRPr="0056553B" w:rsidRDefault="00D809B3" w:rsidP="006715EA">
            <w:pPr>
              <w:contextualSpacing/>
              <w:rPr>
                <w:bCs/>
                <w:sz w:val="20"/>
                <w:szCs w:val="20"/>
              </w:rPr>
            </w:pPr>
          </w:p>
        </w:tc>
        <w:tc>
          <w:tcPr>
            <w:tcW w:w="664" w:type="pct"/>
            <w:shd w:val="clear" w:color="auto" w:fill="auto"/>
            <w:vAlign w:val="center"/>
          </w:tcPr>
          <w:p w14:paraId="57DEFEFA" w14:textId="77777777" w:rsidR="00D809B3" w:rsidRPr="0056553B" w:rsidRDefault="00D809B3" w:rsidP="006715EA">
            <w:pPr>
              <w:contextualSpacing/>
              <w:jc w:val="center"/>
              <w:rPr>
                <w:bCs/>
                <w:sz w:val="20"/>
                <w:szCs w:val="20"/>
              </w:rPr>
            </w:pPr>
            <w:r w:rsidRPr="0056553B">
              <w:rPr>
                <w:bCs/>
                <w:sz w:val="20"/>
                <w:szCs w:val="20"/>
              </w:rPr>
              <w:t>2022 - 2030 г.г.</w:t>
            </w:r>
          </w:p>
        </w:tc>
        <w:tc>
          <w:tcPr>
            <w:tcW w:w="615" w:type="pct"/>
            <w:vMerge/>
            <w:vAlign w:val="center"/>
            <w:hideMark/>
          </w:tcPr>
          <w:p w14:paraId="20E89A1C" w14:textId="77777777" w:rsidR="00D809B3" w:rsidRPr="0056553B" w:rsidRDefault="00D809B3" w:rsidP="006715EA">
            <w:pPr>
              <w:contextualSpacing/>
              <w:rPr>
                <w:bCs/>
                <w:sz w:val="20"/>
                <w:szCs w:val="20"/>
              </w:rPr>
            </w:pPr>
          </w:p>
        </w:tc>
      </w:tr>
      <w:tr w:rsidR="00D809B3" w:rsidRPr="0056553B" w14:paraId="51EF44D3" w14:textId="77777777" w:rsidTr="00317E2B">
        <w:trPr>
          <w:trHeight w:val="20"/>
        </w:trPr>
        <w:tc>
          <w:tcPr>
            <w:tcW w:w="310" w:type="pct"/>
            <w:shd w:val="clear" w:color="auto" w:fill="auto"/>
            <w:vAlign w:val="center"/>
            <w:hideMark/>
          </w:tcPr>
          <w:p w14:paraId="696BA389" w14:textId="77777777" w:rsidR="00D809B3" w:rsidRPr="0056553B" w:rsidRDefault="00D809B3" w:rsidP="006715EA">
            <w:pPr>
              <w:contextualSpacing/>
              <w:rPr>
                <w:bCs/>
                <w:sz w:val="20"/>
                <w:szCs w:val="20"/>
              </w:rPr>
            </w:pPr>
            <w:r w:rsidRPr="0056553B">
              <w:rPr>
                <w:bCs/>
                <w:sz w:val="20"/>
                <w:szCs w:val="20"/>
              </w:rPr>
              <w:t>1.</w:t>
            </w:r>
          </w:p>
        </w:tc>
        <w:tc>
          <w:tcPr>
            <w:tcW w:w="854" w:type="pct"/>
            <w:shd w:val="clear" w:color="auto" w:fill="auto"/>
            <w:vAlign w:val="center"/>
            <w:hideMark/>
          </w:tcPr>
          <w:p w14:paraId="616D9E3A" w14:textId="77777777" w:rsidR="00D809B3" w:rsidRPr="0056553B" w:rsidRDefault="00D809B3" w:rsidP="006715EA">
            <w:pPr>
              <w:contextualSpacing/>
              <w:rPr>
                <w:bCs/>
                <w:color w:val="000000"/>
                <w:sz w:val="20"/>
                <w:szCs w:val="20"/>
              </w:rPr>
            </w:pPr>
            <w:r w:rsidRPr="0056553B">
              <w:rPr>
                <w:bCs/>
                <w:color w:val="000000"/>
                <w:sz w:val="20"/>
                <w:szCs w:val="20"/>
              </w:rPr>
              <w:t>Проекты по новому строительству сооружений и центров питания</w:t>
            </w:r>
          </w:p>
        </w:tc>
        <w:tc>
          <w:tcPr>
            <w:tcW w:w="631" w:type="pct"/>
            <w:vMerge w:val="restart"/>
            <w:shd w:val="clear" w:color="auto" w:fill="auto"/>
            <w:vAlign w:val="center"/>
            <w:hideMark/>
          </w:tcPr>
          <w:p w14:paraId="455C00A5" w14:textId="77777777" w:rsidR="00D809B3" w:rsidRPr="0056553B" w:rsidRDefault="00D809B3" w:rsidP="006715EA">
            <w:pPr>
              <w:contextualSpacing/>
              <w:rPr>
                <w:sz w:val="20"/>
                <w:szCs w:val="20"/>
              </w:rPr>
            </w:pPr>
            <w:r w:rsidRPr="0056553B">
              <w:rPr>
                <w:sz w:val="20"/>
                <w:szCs w:val="20"/>
              </w:rPr>
              <w:t>Строительство нового центра питания взамен существующего</w:t>
            </w:r>
          </w:p>
        </w:tc>
        <w:tc>
          <w:tcPr>
            <w:tcW w:w="1263" w:type="pct"/>
            <w:vMerge w:val="restart"/>
            <w:shd w:val="clear" w:color="auto" w:fill="auto"/>
            <w:vAlign w:val="center"/>
            <w:hideMark/>
          </w:tcPr>
          <w:p w14:paraId="75919128" w14:textId="77777777" w:rsidR="00D809B3" w:rsidRPr="0056553B" w:rsidRDefault="00D809B3" w:rsidP="006715EA">
            <w:pPr>
              <w:contextualSpacing/>
              <w:rPr>
                <w:color w:val="000000"/>
                <w:sz w:val="20"/>
                <w:szCs w:val="20"/>
              </w:rPr>
            </w:pPr>
            <w:r w:rsidRPr="0056553B">
              <w:rPr>
                <w:color w:val="000000"/>
                <w:sz w:val="20"/>
                <w:szCs w:val="20"/>
              </w:rPr>
              <w:t>Обеспечение надежности и энергетической эффективности работы источника электрической энергии.</w:t>
            </w:r>
            <w:r w:rsidRPr="0056553B">
              <w:rPr>
                <w:color w:val="000000"/>
                <w:sz w:val="20"/>
                <w:szCs w:val="20"/>
              </w:rPr>
              <w:br/>
              <w:t>Снижение уровня износа систем электроснабжения.</w:t>
            </w:r>
            <w:r w:rsidRPr="0056553B">
              <w:rPr>
                <w:color w:val="000000"/>
                <w:sz w:val="20"/>
                <w:szCs w:val="20"/>
              </w:rPr>
              <w:br/>
              <w:t>Обеспечение существующих и перспективных электрических нагрузок.</w:t>
            </w:r>
          </w:p>
        </w:tc>
        <w:tc>
          <w:tcPr>
            <w:tcW w:w="663" w:type="pct"/>
            <w:shd w:val="clear" w:color="auto" w:fill="auto"/>
            <w:noWrap/>
            <w:vAlign w:val="center"/>
          </w:tcPr>
          <w:p w14:paraId="6C7A95DA" w14:textId="77777777" w:rsidR="00D809B3" w:rsidRPr="0056553B" w:rsidRDefault="00D809B3" w:rsidP="006715EA">
            <w:pPr>
              <w:contextualSpacing/>
              <w:jc w:val="center"/>
              <w:rPr>
                <w:bCs/>
                <w:color w:val="000000"/>
                <w:sz w:val="20"/>
                <w:szCs w:val="20"/>
              </w:rPr>
            </w:pPr>
            <w:r w:rsidRPr="00607A62">
              <w:rPr>
                <w:bCs/>
                <w:color w:val="000000"/>
                <w:sz w:val="20"/>
                <w:szCs w:val="20"/>
              </w:rPr>
              <w:t>13434,357</w:t>
            </w:r>
          </w:p>
        </w:tc>
        <w:tc>
          <w:tcPr>
            <w:tcW w:w="664" w:type="pct"/>
            <w:shd w:val="clear" w:color="auto" w:fill="auto"/>
            <w:noWrap/>
            <w:vAlign w:val="center"/>
          </w:tcPr>
          <w:p w14:paraId="35D3C2CF" w14:textId="77777777" w:rsidR="00D809B3" w:rsidRPr="0056553B" w:rsidRDefault="00D809B3" w:rsidP="006715EA">
            <w:pPr>
              <w:contextualSpacing/>
              <w:jc w:val="center"/>
              <w:rPr>
                <w:bCs/>
                <w:color w:val="000000"/>
                <w:sz w:val="20"/>
                <w:szCs w:val="20"/>
              </w:rPr>
            </w:pPr>
            <w:r w:rsidRPr="00607A62">
              <w:rPr>
                <w:bCs/>
                <w:color w:val="000000"/>
                <w:sz w:val="20"/>
                <w:szCs w:val="20"/>
              </w:rPr>
              <w:t>13434,357</w:t>
            </w:r>
          </w:p>
        </w:tc>
        <w:tc>
          <w:tcPr>
            <w:tcW w:w="615" w:type="pct"/>
            <w:vMerge w:val="restart"/>
            <w:shd w:val="clear" w:color="auto" w:fill="auto"/>
            <w:vAlign w:val="center"/>
            <w:hideMark/>
          </w:tcPr>
          <w:p w14:paraId="17E5475C" w14:textId="77777777" w:rsidR="00D809B3" w:rsidRPr="0056553B" w:rsidRDefault="00D809B3" w:rsidP="006715EA">
            <w:pPr>
              <w:contextualSpacing/>
              <w:rPr>
                <w:sz w:val="20"/>
                <w:szCs w:val="20"/>
              </w:rPr>
            </w:pPr>
            <w:r w:rsidRPr="0056553B">
              <w:rPr>
                <w:sz w:val="20"/>
                <w:szCs w:val="20"/>
              </w:rPr>
              <w:t>Качественное и надежное электроснабжение существующих и перспективных потребителей</w:t>
            </w:r>
          </w:p>
        </w:tc>
      </w:tr>
      <w:tr w:rsidR="00D809B3" w:rsidRPr="0056553B" w14:paraId="4C463E5D" w14:textId="77777777" w:rsidTr="00317E2B">
        <w:trPr>
          <w:trHeight w:val="20"/>
        </w:trPr>
        <w:tc>
          <w:tcPr>
            <w:tcW w:w="310" w:type="pct"/>
            <w:shd w:val="clear" w:color="auto" w:fill="auto"/>
            <w:vAlign w:val="center"/>
            <w:hideMark/>
          </w:tcPr>
          <w:p w14:paraId="63303987" w14:textId="77777777" w:rsidR="00D809B3" w:rsidRPr="0056553B" w:rsidRDefault="00D809B3" w:rsidP="006715EA">
            <w:pPr>
              <w:contextualSpacing/>
              <w:rPr>
                <w:bCs/>
                <w:sz w:val="20"/>
                <w:szCs w:val="20"/>
              </w:rPr>
            </w:pPr>
            <w:r w:rsidRPr="0056553B">
              <w:rPr>
                <w:bCs/>
                <w:sz w:val="20"/>
                <w:szCs w:val="20"/>
              </w:rPr>
              <w:t>1.1</w:t>
            </w:r>
          </w:p>
        </w:tc>
        <w:tc>
          <w:tcPr>
            <w:tcW w:w="854" w:type="pct"/>
            <w:shd w:val="clear" w:color="auto" w:fill="auto"/>
            <w:vAlign w:val="center"/>
            <w:hideMark/>
          </w:tcPr>
          <w:p w14:paraId="4C1BD8F1" w14:textId="77777777" w:rsidR="00D809B3" w:rsidRPr="0056553B" w:rsidRDefault="00D809B3" w:rsidP="006715EA">
            <w:pPr>
              <w:contextualSpacing/>
              <w:rPr>
                <w:sz w:val="20"/>
                <w:szCs w:val="20"/>
              </w:rPr>
            </w:pPr>
            <w:r>
              <w:rPr>
                <w:sz w:val="20"/>
                <w:szCs w:val="20"/>
              </w:rPr>
              <w:t>Строительство и монтаж блоч</w:t>
            </w:r>
            <w:r w:rsidRPr="00607A62">
              <w:rPr>
                <w:sz w:val="20"/>
                <w:szCs w:val="20"/>
              </w:rPr>
              <w:t>но</w:t>
            </w:r>
            <w:r>
              <w:rPr>
                <w:sz w:val="20"/>
                <w:szCs w:val="20"/>
              </w:rPr>
              <w:t xml:space="preserve">й трансформаторной подстанций типа </w:t>
            </w:r>
            <w:r w:rsidRPr="00607A62">
              <w:rPr>
                <w:sz w:val="20"/>
                <w:szCs w:val="20"/>
              </w:rPr>
              <w:t>2БКТП напряжением 10(6)/0,4 кВ с транс-форматорами 2х400 кВА (1 шт.)</w:t>
            </w:r>
          </w:p>
        </w:tc>
        <w:tc>
          <w:tcPr>
            <w:tcW w:w="631" w:type="pct"/>
            <w:vMerge/>
            <w:shd w:val="clear" w:color="auto" w:fill="auto"/>
            <w:vAlign w:val="center"/>
          </w:tcPr>
          <w:p w14:paraId="635E7AC7" w14:textId="77777777" w:rsidR="00D809B3" w:rsidRPr="0056553B" w:rsidRDefault="00D809B3" w:rsidP="006715EA">
            <w:pPr>
              <w:contextualSpacing/>
              <w:rPr>
                <w:sz w:val="20"/>
                <w:szCs w:val="20"/>
              </w:rPr>
            </w:pPr>
          </w:p>
        </w:tc>
        <w:tc>
          <w:tcPr>
            <w:tcW w:w="1263" w:type="pct"/>
            <w:vMerge/>
            <w:shd w:val="clear" w:color="auto" w:fill="auto"/>
            <w:vAlign w:val="center"/>
          </w:tcPr>
          <w:p w14:paraId="3A990D58" w14:textId="77777777" w:rsidR="00D809B3" w:rsidRPr="0056553B" w:rsidRDefault="00D809B3" w:rsidP="006715EA">
            <w:pPr>
              <w:contextualSpacing/>
              <w:rPr>
                <w:color w:val="000000"/>
                <w:sz w:val="20"/>
                <w:szCs w:val="20"/>
              </w:rPr>
            </w:pPr>
          </w:p>
        </w:tc>
        <w:tc>
          <w:tcPr>
            <w:tcW w:w="663" w:type="pct"/>
            <w:shd w:val="clear" w:color="auto" w:fill="auto"/>
            <w:vAlign w:val="center"/>
          </w:tcPr>
          <w:p w14:paraId="1CA1B5C6" w14:textId="77777777" w:rsidR="00D809B3" w:rsidRPr="0056553B" w:rsidRDefault="00D809B3" w:rsidP="006715EA">
            <w:pPr>
              <w:contextualSpacing/>
              <w:jc w:val="center"/>
              <w:rPr>
                <w:sz w:val="20"/>
                <w:szCs w:val="20"/>
              </w:rPr>
            </w:pPr>
            <w:r w:rsidRPr="0056553B">
              <w:rPr>
                <w:sz w:val="20"/>
                <w:szCs w:val="20"/>
              </w:rPr>
              <w:t>11275,55</w:t>
            </w:r>
          </w:p>
        </w:tc>
        <w:tc>
          <w:tcPr>
            <w:tcW w:w="664" w:type="pct"/>
            <w:shd w:val="clear" w:color="auto" w:fill="auto"/>
            <w:vAlign w:val="center"/>
          </w:tcPr>
          <w:p w14:paraId="02C72761" w14:textId="77777777" w:rsidR="00D809B3" w:rsidRPr="0056553B" w:rsidRDefault="00D809B3" w:rsidP="006715EA">
            <w:pPr>
              <w:contextualSpacing/>
              <w:jc w:val="center"/>
              <w:rPr>
                <w:sz w:val="20"/>
                <w:szCs w:val="20"/>
              </w:rPr>
            </w:pPr>
            <w:r w:rsidRPr="0056553B">
              <w:rPr>
                <w:sz w:val="20"/>
                <w:szCs w:val="20"/>
              </w:rPr>
              <w:t>11275,55</w:t>
            </w:r>
          </w:p>
        </w:tc>
        <w:tc>
          <w:tcPr>
            <w:tcW w:w="615" w:type="pct"/>
            <w:vMerge/>
            <w:shd w:val="clear" w:color="auto" w:fill="auto"/>
            <w:vAlign w:val="center"/>
          </w:tcPr>
          <w:p w14:paraId="2D3E5B6D" w14:textId="77777777" w:rsidR="00D809B3" w:rsidRPr="0056553B" w:rsidRDefault="00D809B3" w:rsidP="006715EA">
            <w:pPr>
              <w:contextualSpacing/>
              <w:rPr>
                <w:sz w:val="20"/>
                <w:szCs w:val="20"/>
              </w:rPr>
            </w:pPr>
          </w:p>
        </w:tc>
      </w:tr>
      <w:tr w:rsidR="00D809B3" w:rsidRPr="0056553B" w14:paraId="6887B131" w14:textId="77777777" w:rsidTr="00317E2B">
        <w:trPr>
          <w:trHeight w:val="20"/>
        </w:trPr>
        <w:tc>
          <w:tcPr>
            <w:tcW w:w="310" w:type="pct"/>
            <w:shd w:val="clear" w:color="auto" w:fill="auto"/>
            <w:vAlign w:val="center"/>
            <w:hideMark/>
          </w:tcPr>
          <w:p w14:paraId="3DD3577E" w14:textId="77777777" w:rsidR="00D809B3" w:rsidRPr="0056553B" w:rsidRDefault="00D809B3" w:rsidP="006715EA">
            <w:pPr>
              <w:contextualSpacing/>
              <w:rPr>
                <w:bCs/>
                <w:sz w:val="20"/>
                <w:szCs w:val="20"/>
              </w:rPr>
            </w:pPr>
            <w:r w:rsidRPr="0056553B">
              <w:rPr>
                <w:bCs/>
                <w:sz w:val="20"/>
                <w:szCs w:val="20"/>
              </w:rPr>
              <w:t>1.2</w:t>
            </w:r>
          </w:p>
        </w:tc>
        <w:tc>
          <w:tcPr>
            <w:tcW w:w="854" w:type="pct"/>
            <w:shd w:val="clear" w:color="auto" w:fill="auto"/>
            <w:vAlign w:val="center"/>
            <w:hideMark/>
          </w:tcPr>
          <w:p w14:paraId="6FD05137" w14:textId="77777777" w:rsidR="00D809B3" w:rsidRPr="0056553B" w:rsidRDefault="00D809B3" w:rsidP="006715EA">
            <w:pPr>
              <w:contextualSpacing/>
              <w:rPr>
                <w:sz w:val="20"/>
                <w:szCs w:val="20"/>
              </w:rPr>
            </w:pPr>
            <w:r w:rsidRPr="00607A62">
              <w:rPr>
                <w:sz w:val="20"/>
                <w:szCs w:val="20"/>
              </w:rPr>
              <w:t>Строительство и монтаж комплектной тра</w:t>
            </w:r>
            <w:r>
              <w:rPr>
                <w:sz w:val="20"/>
                <w:szCs w:val="20"/>
              </w:rPr>
              <w:t xml:space="preserve">нсформаторной подстанций типа </w:t>
            </w:r>
            <w:r w:rsidRPr="00607A62">
              <w:rPr>
                <w:sz w:val="20"/>
                <w:szCs w:val="20"/>
              </w:rPr>
              <w:t>2КТПН напряжением 10(6)/0,4 кВ с трансформатором 2х400 кВА (1шт.)</w:t>
            </w:r>
          </w:p>
        </w:tc>
        <w:tc>
          <w:tcPr>
            <w:tcW w:w="631" w:type="pct"/>
            <w:vMerge/>
            <w:shd w:val="clear" w:color="auto" w:fill="auto"/>
            <w:vAlign w:val="center"/>
          </w:tcPr>
          <w:p w14:paraId="25C8A005" w14:textId="77777777" w:rsidR="00D809B3" w:rsidRPr="0056553B" w:rsidRDefault="00D809B3" w:rsidP="006715EA">
            <w:pPr>
              <w:contextualSpacing/>
              <w:rPr>
                <w:sz w:val="20"/>
                <w:szCs w:val="20"/>
              </w:rPr>
            </w:pPr>
          </w:p>
        </w:tc>
        <w:tc>
          <w:tcPr>
            <w:tcW w:w="1263" w:type="pct"/>
            <w:vMerge/>
            <w:shd w:val="clear" w:color="auto" w:fill="auto"/>
            <w:vAlign w:val="center"/>
          </w:tcPr>
          <w:p w14:paraId="1CAFAF2B" w14:textId="77777777" w:rsidR="00D809B3" w:rsidRPr="0056553B" w:rsidRDefault="00D809B3" w:rsidP="006715EA">
            <w:pPr>
              <w:contextualSpacing/>
              <w:rPr>
                <w:color w:val="000000"/>
                <w:sz w:val="20"/>
                <w:szCs w:val="20"/>
              </w:rPr>
            </w:pPr>
          </w:p>
        </w:tc>
        <w:tc>
          <w:tcPr>
            <w:tcW w:w="663" w:type="pct"/>
            <w:shd w:val="clear" w:color="auto" w:fill="auto"/>
            <w:vAlign w:val="center"/>
          </w:tcPr>
          <w:p w14:paraId="1ADFC5D0" w14:textId="77777777" w:rsidR="00D809B3" w:rsidRPr="0056553B" w:rsidRDefault="00D809B3" w:rsidP="006715EA">
            <w:pPr>
              <w:contextualSpacing/>
              <w:jc w:val="center"/>
              <w:rPr>
                <w:sz w:val="20"/>
                <w:szCs w:val="20"/>
              </w:rPr>
            </w:pPr>
            <w:r w:rsidRPr="00607A62">
              <w:rPr>
                <w:sz w:val="20"/>
                <w:szCs w:val="20"/>
              </w:rPr>
              <w:t>2158,81</w:t>
            </w:r>
          </w:p>
        </w:tc>
        <w:tc>
          <w:tcPr>
            <w:tcW w:w="664" w:type="pct"/>
            <w:shd w:val="clear" w:color="auto" w:fill="auto"/>
            <w:vAlign w:val="center"/>
          </w:tcPr>
          <w:p w14:paraId="15B47117" w14:textId="77777777" w:rsidR="00D809B3" w:rsidRPr="0056553B" w:rsidRDefault="00D809B3" w:rsidP="006715EA">
            <w:pPr>
              <w:contextualSpacing/>
              <w:jc w:val="center"/>
              <w:rPr>
                <w:sz w:val="20"/>
                <w:szCs w:val="20"/>
              </w:rPr>
            </w:pPr>
            <w:r w:rsidRPr="00607A62">
              <w:rPr>
                <w:sz w:val="20"/>
                <w:szCs w:val="20"/>
              </w:rPr>
              <w:t>2158,81</w:t>
            </w:r>
          </w:p>
        </w:tc>
        <w:tc>
          <w:tcPr>
            <w:tcW w:w="615" w:type="pct"/>
            <w:vMerge/>
            <w:shd w:val="clear" w:color="auto" w:fill="auto"/>
            <w:vAlign w:val="center"/>
          </w:tcPr>
          <w:p w14:paraId="46633F7E" w14:textId="77777777" w:rsidR="00D809B3" w:rsidRPr="0056553B" w:rsidRDefault="00D809B3" w:rsidP="006715EA">
            <w:pPr>
              <w:contextualSpacing/>
              <w:rPr>
                <w:sz w:val="20"/>
                <w:szCs w:val="20"/>
              </w:rPr>
            </w:pPr>
          </w:p>
        </w:tc>
      </w:tr>
    </w:tbl>
    <w:p w14:paraId="38A59EA3" w14:textId="77777777" w:rsidR="00D809B3" w:rsidRDefault="00D809B3" w:rsidP="00D809B3">
      <w:pPr>
        <w:ind w:firstLine="709"/>
        <w:contextualSpacing/>
        <w:jc w:val="both"/>
      </w:pPr>
    </w:p>
    <w:p w14:paraId="44C39407" w14:textId="56048464" w:rsidR="00D809B3" w:rsidRPr="0056553B" w:rsidRDefault="00D809B3" w:rsidP="00317E2B">
      <w:pPr>
        <w:keepNext/>
        <w:keepLines/>
        <w:widowControl w:val="0"/>
        <w:contextualSpacing/>
        <w:jc w:val="both"/>
      </w:pPr>
      <w:r w:rsidRPr="0056553B">
        <w:rPr>
          <w:bCs/>
          <w:lang w:val="x-none" w:eastAsia="x-none"/>
        </w:rPr>
        <w:t xml:space="preserve">Таблица </w:t>
      </w:r>
      <w:r w:rsidRPr="0056553B">
        <w:rPr>
          <w:bCs/>
          <w:lang w:val="x-none" w:eastAsia="x-none"/>
        </w:rPr>
        <w:fldChar w:fldCharType="begin"/>
      </w:r>
      <w:r w:rsidRPr="0056553B">
        <w:rPr>
          <w:bCs/>
          <w:lang w:val="x-none" w:eastAsia="x-none"/>
        </w:rPr>
        <w:instrText xml:space="preserve"> SEQ Таблица \* ARABIC </w:instrText>
      </w:r>
      <w:r w:rsidRPr="0056553B">
        <w:rPr>
          <w:bCs/>
          <w:lang w:val="x-none" w:eastAsia="x-none"/>
        </w:rPr>
        <w:fldChar w:fldCharType="separate"/>
      </w:r>
      <w:r w:rsidR="0066723B">
        <w:rPr>
          <w:bCs/>
          <w:noProof/>
          <w:lang w:val="x-none" w:eastAsia="x-none"/>
        </w:rPr>
        <w:t>92</w:t>
      </w:r>
      <w:r w:rsidRPr="0056553B">
        <w:rPr>
          <w:bCs/>
          <w:lang w:val="x-none" w:eastAsia="x-none"/>
        </w:rPr>
        <w:fldChar w:fldCharType="end"/>
      </w:r>
      <w:r w:rsidRPr="0056553B">
        <w:rPr>
          <w:bCs/>
          <w:lang w:val="x-none" w:eastAsia="x-none"/>
        </w:rPr>
        <w:t xml:space="preserve"> – </w:t>
      </w:r>
      <w:r w:rsidRPr="0056553B">
        <w:t>Проекты по новому строительству, реконструкции и модернизации линейных объектов систем электроснабжения</w:t>
      </w:r>
    </w:p>
    <w:p w14:paraId="1E12AEF4" w14:textId="77777777" w:rsidR="00D809B3" w:rsidRPr="0056553B" w:rsidRDefault="00D809B3" w:rsidP="00317E2B">
      <w:pPr>
        <w:keepNext/>
        <w:keepLines/>
        <w:widowControl w:val="0"/>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90"/>
        <w:gridCol w:w="2095"/>
        <w:gridCol w:w="2530"/>
        <w:gridCol w:w="3308"/>
        <w:gridCol w:w="2135"/>
        <w:gridCol w:w="1787"/>
        <w:gridCol w:w="1881"/>
      </w:tblGrid>
      <w:tr w:rsidR="00D809B3" w:rsidRPr="0056553B" w14:paraId="6E05C79D" w14:textId="77777777" w:rsidTr="00317E2B">
        <w:trPr>
          <w:trHeight w:val="20"/>
          <w:tblHeader/>
        </w:trPr>
        <w:tc>
          <w:tcPr>
            <w:tcW w:w="304" w:type="pct"/>
            <w:vMerge w:val="restart"/>
            <w:shd w:val="clear" w:color="000000" w:fill="FFFFFF"/>
            <w:vAlign w:val="center"/>
            <w:hideMark/>
          </w:tcPr>
          <w:p w14:paraId="4DCE9B62" w14:textId="77777777" w:rsidR="00D809B3" w:rsidRPr="0056553B" w:rsidRDefault="00D809B3" w:rsidP="006715EA">
            <w:pPr>
              <w:contextualSpacing/>
              <w:jc w:val="center"/>
              <w:rPr>
                <w:bCs/>
                <w:sz w:val="20"/>
                <w:szCs w:val="20"/>
              </w:rPr>
            </w:pPr>
            <w:r w:rsidRPr="0056553B">
              <w:rPr>
                <w:bCs/>
                <w:sz w:val="20"/>
                <w:szCs w:val="20"/>
              </w:rPr>
              <w:t>№</w:t>
            </w:r>
            <w:r w:rsidRPr="0056553B">
              <w:rPr>
                <w:bCs/>
                <w:sz w:val="20"/>
                <w:szCs w:val="20"/>
              </w:rPr>
              <w:br/>
              <w:t>проекта</w:t>
            </w:r>
          </w:p>
        </w:tc>
        <w:tc>
          <w:tcPr>
            <w:tcW w:w="716" w:type="pct"/>
            <w:vMerge w:val="restart"/>
            <w:shd w:val="clear" w:color="000000" w:fill="FFFFFF"/>
            <w:vAlign w:val="center"/>
            <w:hideMark/>
          </w:tcPr>
          <w:p w14:paraId="0A2BE927" w14:textId="77777777" w:rsidR="00D809B3" w:rsidRPr="0056553B" w:rsidRDefault="00D809B3" w:rsidP="006715EA">
            <w:pPr>
              <w:contextualSpacing/>
              <w:jc w:val="center"/>
              <w:rPr>
                <w:bCs/>
                <w:sz w:val="20"/>
                <w:szCs w:val="20"/>
              </w:rPr>
            </w:pPr>
            <w:r w:rsidRPr="0056553B">
              <w:rPr>
                <w:bCs/>
                <w:sz w:val="20"/>
                <w:szCs w:val="20"/>
              </w:rPr>
              <w:t>Наименование проекта</w:t>
            </w:r>
          </w:p>
        </w:tc>
        <w:tc>
          <w:tcPr>
            <w:tcW w:w="865" w:type="pct"/>
            <w:vMerge w:val="restart"/>
            <w:shd w:val="clear" w:color="000000" w:fill="FFFFFF"/>
            <w:vAlign w:val="center"/>
            <w:hideMark/>
          </w:tcPr>
          <w:p w14:paraId="519C3BE2" w14:textId="77777777" w:rsidR="00D809B3" w:rsidRPr="0056553B" w:rsidRDefault="00D809B3" w:rsidP="006715EA">
            <w:pPr>
              <w:contextualSpacing/>
              <w:jc w:val="center"/>
              <w:rPr>
                <w:bCs/>
                <w:sz w:val="20"/>
                <w:szCs w:val="20"/>
              </w:rPr>
            </w:pPr>
            <w:r w:rsidRPr="0056553B">
              <w:rPr>
                <w:bCs/>
                <w:sz w:val="20"/>
                <w:szCs w:val="20"/>
              </w:rPr>
              <w:t>Краткое описание, технические параметры проекта</w:t>
            </w:r>
          </w:p>
        </w:tc>
        <w:tc>
          <w:tcPr>
            <w:tcW w:w="1131" w:type="pct"/>
            <w:vMerge w:val="restart"/>
            <w:shd w:val="clear" w:color="000000" w:fill="FFFFFF"/>
            <w:vAlign w:val="center"/>
            <w:hideMark/>
          </w:tcPr>
          <w:p w14:paraId="71B22836" w14:textId="77777777" w:rsidR="00D809B3" w:rsidRPr="0056553B" w:rsidRDefault="00D809B3" w:rsidP="006715EA">
            <w:pPr>
              <w:contextualSpacing/>
              <w:jc w:val="center"/>
              <w:rPr>
                <w:bCs/>
                <w:sz w:val="20"/>
                <w:szCs w:val="20"/>
              </w:rPr>
            </w:pPr>
            <w:r w:rsidRPr="0056553B">
              <w:rPr>
                <w:bCs/>
                <w:sz w:val="20"/>
                <w:szCs w:val="20"/>
              </w:rPr>
              <w:t>Цель проекта</w:t>
            </w:r>
          </w:p>
        </w:tc>
        <w:tc>
          <w:tcPr>
            <w:tcW w:w="730" w:type="pct"/>
            <w:vMerge w:val="restart"/>
            <w:shd w:val="clear" w:color="000000" w:fill="FFFFFF"/>
            <w:vAlign w:val="center"/>
            <w:hideMark/>
          </w:tcPr>
          <w:p w14:paraId="5ABD9B06" w14:textId="77777777" w:rsidR="00D809B3" w:rsidRPr="0056553B" w:rsidRDefault="00D809B3" w:rsidP="006715EA">
            <w:pPr>
              <w:contextualSpacing/>
              <w:jc w:val="center"/>
              <w:rPr>
                <w:bCs/>
                <w:sz w:val="20"/>
                <w:szCs w:val="20"/>
              </w:rPr>
            </w:pPr>
            <w:r w:rsidRPr="0056553B">
              <w:rPr>
                <w:bCs/>
                <w:sz w:val="20"/>
                <w:szCs w:val="20"/>
              </w:rPr>
              <w:t>Необходимые капитальные затраты, тыс. руб.</w:t>
            </w:r>
          </w:p>
        </w:tc>
        <w:tc>
          <w:tcPr>
            <w:tcW w:w="611" w:type="pct"/>
            <w:shd w:val="clear" w:color="auto" w:fill="auto"/>
            <w:vAlign w:val="center"/>
            <w:hideMark/>
          </w:tcPr>
          <w:p w14:paraId="36F11550" w14:textId="77777777" w:rsidR="00D809B3" w:rsidRPr="0056553B" w:rsidRDefault="00D809B3" w:rsidP="006715EA">
            <w:pPr>
              <w:contextualSpacing/>
              <w:jc w:val="center"/>
              <w:rPr>
                <w:bCs/>
                <w:sz w:val="20"/>
                <w:szCs w:val="20"/>
              </w:rPr>
            </w:pPr>
            <w:r w:rsidRPr="0056553B">
              <w:rPr>
                <w:bCs/>
                <w:sz w:val="20"/>
                <w:szCs w:val="20"/>
              </w:rPr>
              <w:t>Объемы инвестиций и сроки реализации</w:t>
            </w:r>
          </w:p>
        </w:tc>
        <w:tc>
          <w:tcPr>
            <w:tcW w:w="643" w:type="pct"/>
            <w:vMerge w:val="restart"/>
            <w:shd w:val="clear" w:color="000000" w:fill="FFFFFF"/>
            <w:vAlign w:val="center"/>
            <w:hideMark/>
          </w:tcPr>
          <w:p w14:paraId="59CB79A0" w14:textId="77777777" w:rsidR="00D809B3" w:rsidRPr="0056553B" w:rsidRDefault="00D809B3" w:rsidP="006715EA">
            <w:pPr>
              <w:contextualSpacing/>
              <w:jc w:val="center"/>
              <w:rPr>
                <w:bCs/>
                <w:sz w:val="20"/>
                <w:szCs w:val="20"/>
              </w:rPr>
            </w:pPr>
            <w:r w:rsidRPr="0056553B">
              <w:rPr>
                <w:bCs/>
                <w:sz w:val="20"/>
                <w:szCs w:val="20"/>
              </w:rPr>
              <w:t>Ожидаемые эффекты</w:t>
            </w:r>
          </w:p>
        </w:tc>
      </w:tr>
      <w:tr w:rsidR="00D809B3" w:rsidRPr="0056553B" w14:paraId="38D54F9F" w14:textId="77777777" w:rsidTr="00317E2B">
        <w:trPr>
          <w:trHeight w:val="20"/>
          <w:tblHeader/>
        </w:trPr>
        <w:tc>
          <w:tcPr>
            <w:tcW w:w="304" w:type="pct"/>
            <w:vMerge/>
            <w:vAlign w:val="center"/>
            <w:hideMark/>
          </w:tcPr>
          <w:p w14:paraId="6EC7BFBA" w14:textId="77777777" w:rsidR="00D809B3" w:rsidRPr="0056553B" w:rsidRDefault="00D809B3" w:rsidP="006715EA">
            <w:pPr>
              <w:contextualSpacing/>
              <w:rPr>
                <w:bCs/>
                <w:sz w:val="20"/>
                <w:szCs w:val="20"/>
              </w:rPr>
            </w:pPr>
          </w:p>
        </w:tc>
        <w:tc>
          <w:tcPr>
            <w:tcW w:w="716" w:type="pct"/>
            <w:vMerge/>
            <w:vAlign w:val="center"/>
            <w:hideMark/>
          </w:tcPr>
          <w:p w14:paraId="00133FC8" w14:textId="77777777" w:rsidR="00D809B3" w:rsidRPr="0056553B" w:rsidRDefault="00D809B3" w:rsidP="006715EA">
            <w:pPr>
              <w:contextualSpacing/>
              <w:rPr>
                <w:bCs/>
                <w:sz w:val="20"/>
                <w:szCs w:val="20"/>
              </w:rPr>
            </w:pPr>
          </w:p>
        </w:tc>
        <w:tc>
          <w:tcPr>
            <w:tcW w:w="865" w:type="pct"/>
            <w:vMerge/>
            <w:vAlign w:val="center"/>
            <w:hideMark/>
          </w:tcPr>
          <w:p w14:paraId="7D827CD9" w14:textId="77777777" w:rsidR="00D809B3" w:rsidRPr="0056553B" w:rsidRDefault="00D809B3" w:rsidP="006715EA">
            <w:pPr>
              <w:contextualSpacing/>
              <w:rPr>
                <w:bCs/>
                <w:sz w:val="20"/>
                <w:szCs w:val="20"/>
              </w:rPr>
            </w:pPr>
          </w:p>
        </w:tc>
        <w:tc>
          <w:tcPr>
            <w:tcW w:w="1131" w:type="pct"/>
            <w:vMerge/>
            <w:vAlign w:val="center"/>
            <w:hideMark/>
          </w:tcPr>
          <w:p w14:paraId="11FC7C95" w14:textId="77777777" w:rsidR="00D809B3" w:rsidRPr="0056553B" w:rsidRDefault="00D809B3" w:rsidP="006715EA">
            <w:pPr>
              <w:contextualSpacing/>
              <w:rPr>
                <w:bCs/>
                <w:sz w:val="20"/>
                <w:szCs w:val="20"/>
              </w:rPr>
            </w:pPr>
          </w:p>
        </w:tc>
        <w:tc>
          <w:tcPr>
            <w:tcW w:w="730" w:type="pct"/>
            <w:vMerge/>
            <w:vAlign w:val="center"/>
            <w:hideMark/>
          </w:tcPr>
          <w:p w14:paraId="1E442909" w14:textId="77777777" w:rsidR="00D809B3" w:rsidRPr="0056553B" w:rsidRDefault="00D809B3" w:rsidP="006715EA">
            <w:pPr>
              <w:contextualSpacing/>
              <w:rPr>
                <w:bCs/>
                <w:sz w:val="20"/>
                <w:szCs w:val="20"/>
              </w:rPr>
            </w:pPr>
          </w:p>
        </w:tc>
        <w:tc>
          <w:tcPr>
            <w:tcW w:w="611" w:type="pct"/>
            <w:shd w:val="clear" w:color="auto" w:fill="auto"/>
            <w:vAlign w:val="center"/>
          </w:tcPr>
          <w:p w14:paraId="37E70DFE" w14:textId="77777777" w:rsidR="00D809B3" w:rsidRPr="0056553B" w:rsidRDefault="00D809B3" w:rsidP="006715EA">
            <w:pPr>
              <w:contextualSpacing/>
              <w:jc w:val="center"/>
              <w:rPr>
                <w:bCs/>
                <w:sz w:val="20"/>
                <w:szCs w:val="20"/>
              </w:rPr>
            </w:pPr>
            <w:r w:rsidRPr="0056553B">
              <w:rPr>
                <w:bCs/>
                <w:sz w:val="20"/>
                <w:szCs w:val="20"/>
              </w:rPr>
              <w:t>2022 - 2030 гг.</w:t>
            </w:r>
          </w:p>
        </w:tc>
        <w:tc>
          <w:tcPr>
            <w:tcW w:w="643" w:type="pct"/>
            <w:vMerge/>
            <w:vAlign w:val="center"/>
            <w:hideMark/>
          </w:tcPr>
          <w:p w14:paraId="3610AD4E" w14:textId="77777777" w:rsidR="00D809B3" w:rsidRPr="0056553B" w:rsidRDefault="00D809B3" w:rsidP="006715EA">
            <w:pPr>
              <w:contextualSpacing/>
              <w:rPr>
                <w:bCs/>
                <w:sz w:val="20"/>
                <w:szCs w:val="20"/>
              </w:rPr>
            </w:pPr>
          </w:p>
        </w:tc>
      </w:tr>
      <w:tr w:rsidR="00D809B3" w:rsidRPr="0056553B" w14:paraId="557BA9DC" w14:textId="77777777" w:rsidTr="00317E2B">
        <w:trPr>
          <w:trHeight w:val="20"/>
        </w:trPr>
        <w:tc>
          <w:tcPr>
            <w:tcW w:w="304" w:type="pct"/>
            <w:shd w:val="clear" w:color="auto" w:fill="auto"/>
            <w:vAlign w:val="center"/>
            <w:hideMark/>
          </w:tcPr>
          <w:p w14:paraId="6A5C48C5" w14:textId="77777777" w:rsidR="00D809B3" w:rsidRPr="0056553B" w:rsidRDefault="00D809B3" w:rsidP="006715EA">
            <w:pPr>
              <w:contextualSpacing/>
              <w:rPr>
                <w:bCs/>
                <w:sz w:val="20"/>
                <w:szCs w:val="20"/>
              </w:rPr>
            </w:pPr>
            <w:r w:rsidRPr="0056553B">
              <w:rPr>
                <w:bCs/>
                <w:sz w:val="20"/>
                <w:szCs w:val="20"/>
              </w:rPr>
              <w:t>1.</w:t>
            </w:r>
          </w:p>
        </w:tc>
        <w:tc>
          <w:tcPr>
            <w:tcW w:w="716" w:type="pct"/>
            <w:shd w:val="clear" w:color="auto" w:fill="auto"/>
            <w:vAlign w:val="center"/>
            <w:hideMark/>
          </w:tcPr>
          <w:p w14:paraId="7160AEBD" w14:textId="77777777" w:rsidR="00D809B3" w:rsidRPr="0056553B" w:rsidRDefault="00D809B3" w:rsidP="006715EA">
            <w:pPr>
              <w:contextualSpacing/>
              <w:rPr>
                <w:bCs/>
                <w:color w:val="000000"/>
                <w:sz w:val="20"/>
                <w:szCs w:val="20"/>
              </w:rPr>
            </w:pPr>
            <w:r w:rsidRPr="0056553B">
              <w:rPr>
                <w:bCs/>
                <w:color w:val="000000"/>
                <w:sz w:val="20"/>
                <w:szCs w:val="20"/>
              </w:rPr>
              <w:t>Проекты по новому строительству линейных объектов систем электроснабжения</w:t>
            </w:r>
          </w:p>
        </w:tc>
        <w:tc>
          <w:tcPr>
            <w:tcW w:w="865" w:type="pct"/>
            <w:shd w:val="clear" w:color="auto" w:fill="auto"/>
            <w:vAlign w:val="center"/>
            <w:hideMark/>
          </w:tcPr>
          <w:p w14:paraId="251C8E8F" w14:textId="77777777" w:rsidR="00D809B3" w:rsidRPr="0056553B" w:rsidRDefault="00D809B3" w:rsidP="006715EA">
            <w:pPr>
              <w:contextualSpacing/>
              <w:rPr>
                <w:sz w:val="20"/>
                <w:szCs w:val="20"/>
              </w:rPr>
            </w:pPr>
            <w:r w:rsidRPr="00607A62">
              <w:rPr>
                <w:sz w:val="20"/>
                <w:szCs w:val="20"/>
              </w:rPr>
              <w:t xml:space="preserve">Строительство и монтаж линии 10кВ </w:t>
            </w:r>
            <w:r>
              <w:rPr>
                <w:sz w:val="20"/>
                <w:szCs w:val="20"/>
              </w:rPr>
              <w:t>кабелем марки АПвПг, се</w:t>
            </w:r>
            <w:r w:rsidRPr="00607A62">
              <w:rPr>
                <w:sz w:val="20"/>
                <w:szCs w:val="20"/>
              </w:rPr>
              <w:t>чением 70 мм</w:t>
            </w:r>
            <w:r w:rsidRPr="00607A62">
              <w:rPr>
                <w:sz w:val="20"/>
                <w:szCs w:val="20"/>
                <w:vertAlign w:val="superscript"/>
              </w:rPr>
              <w:t xml:space="preserve">2 </w:t>
            </w:r>
            <w:r w:rsidRPr="00607A62">
              <w:rPr>
                <w:sz w:val="20"/>
                <w:szCs w:val="20"/>
              </w:rPr>
              <w:t>(1,4 км)</w:t>
            </w:r>
          </w:p>
        </w:tc>
        <w:tc>
          <w:tcPr>
            <w:tcW w:w="1131" w:type="pct"/>
            <w:shd w:val="clear" w:color="auto" w:fill="auto"/>
            <w:vAlign w:val="center"/>
            <w:hideMark/>
          </w:tcPr>
          <w:p w14:paraId="5395CE34" w14:textId="77777777" w:rsidR="00D809B3" w:rsidRPr="0056553B" w:rsidRDefault="00D809B3" w:rsidP="006715EA">
            <w:pPr>
              <w:contextualSpacing/>
              <w:rPr>
                <w:sz w:val="20"/>
                <w:szCs w:val="20"/>
              </w:rPr>
            </w:pPr>
            <w:r w:rsidRPr="0056553B">
              <w:rPr>
                <w:sz w:val="20"/>
                <w:szCs w:val="20"/>
              </w:rPr>
              <w:t>Обеспечение надежности и энергетической эффективности работы источника электрической энергии.</w:t>
            </w:r>
            <w:r w:rsidRPr="0056553B">
              <w:rPr>
                <w:sz w:val="20"/>
                <w:szCs w:val="20"/>
              </w:rPr>
              <w:br/>
              <w:t>Снижение уровня износа систем электроснабжения.</w:t>
            </w:r>
            <w:r w:rsidRPr="0056553B">
              <w:rPr>
                <w:sz w:val="20"/>
                <w:szCs w:val="20"/>
              </w:rPr>
              <w:br/>
              <w:t>Обеспечение существующих и перспективных электрических нагрузок.</w:t>
            </w:r>
          </w:p>
        </w:tc>
        <w:tc>
          <w:tcPr>
            <w:tcW w:w="730" w:type="pct"/>
            <w:shd w:val="clear" w:color="auto" w:fill="auto"/>
            <w:noWrap/>
            <w:vAlign w:val="center"/>
            <w:hideMark/>
          </w:tcPr>
          <w:p w14:paraId="35147AF5" w14:textId="77777777" w:rsidR="00D809B3" w:rsidRPr="0056553B" w:rsidRDefault="00D809B3" w:rsidP="006715EA">
            <w:pPr>
              <w:contextualSpacing/>
              <w:jc w:val="center"/>
              <w:rPr>
                <w:bCs/>
                <w:color w:val="000000"/>
                <w:sz w:val="20"/>
                <w:szCs w:val="20"/>
              </w:rPr>
            </w:pPr>
            <w:r w:rsidRPr="00607A62">
              <w:rPr>
                <w:bCs/>
                <w:color w:val="000000"/>
                <w:sz w:val="20"/>
                <w:szCs w:val="20"/>
              </w:rPr>
              <w:t>6239,579</w:t>
            </w:r>
          </w:p>
        </w:tc>
        <w:tc>
          <w:tcPr>
            <w:tcW w:w="611" w:type="pct"/>
            <w:shd w:val="clear" w:color="auto" w:fill="auto"/>
            <w:noWrap/>
            <w:vAlign w:val="center"/>
          </w:tcPr>
          <w:p w14:paraId="6DBDC937" w14:textId="77777777" w:rsidR="00D809B3" w:rsidRPr="0056553B" w:rsidRDefault="00D809B3" w:rsidP="006715EA">
            <w:pPr>
              <w:contextualSpacing/>
              <w:jc w:val="center"/>
              <w:rPr>
                <w:bCs/>
                <w:color w:val="000000"/>
                <w:sz w:val="20"/>
                <w:szCs w:val="20"/>
              </w:rPr>
            </w:pPr>
            <w:r w:rsidRPr="002749EC">
              <w:rPr>
                <w:bCs/>
                <w:color w:val="000000"/>
                <w:sz w:val="20"/>
                <w:szCs w:val="20"/>
              </w:rPr>
              <w:t>6239,579</w:t>
            </w:r>
          </w:p>
        </w:tc>
        <w:tc>
          <w:tcPr>
            <w:tcW w:w="643" w:type="pct"/>
            <w:shd w:val="clear" w:color="auto" w:fill="auto"/>
            <w:vAlign w:val="center"/>
            <w:hideMark/>
          </w:tcPr>
          <w:p w14:paraId="24DD365F" w14:textId="77777777" w:rsidR="00D809B3" w:rsidRPr="0056553B" w:rsidRDefault="00D809B3" w:rsidP="006715EA">
            <w:pPr>
              <w:contextualSpacing/>
              <w:rPr>
                <w:sz w:val="20"/>
                <w:szCs w:val="20"/>
              </w:rPr>
            </w:pPr>
            <w:r w:rsidRPr="0056553B">
              <w:rPr>
                <w:sz w:val="20"/>
                <w:szCs w:val="20"/>
              </w:rPr>
              <w:t>Качественное и надежное электроснабжение перспективных потребителей</w:t>
            </w:r>
          </w:p>
        </w:tc>
      </w:tr>
      <w:tr w:rsidR="00D809B3" w:rsidRPr="0056553B" w14:paraId="577F7554" w14:textId="77777777" w:rsidTr="00317E2B">
        <w:trPr>
          <w:trHeight w:val="20"/>
        </w:trPr>
        <w:tc>
          <w:tcPr>
            <w:tcW w:w="304" w:type="pct"/>
            <w:shd w:val="clear" w:color="auto" w:fill="auto"/>
            <w:vAlign w:val="center"/>
            <w:hideMark/>
          </w:tcPr>
          <w:p w14:paraId="0430447A" w14:textId="77777777" w:rsidR="00D809B3" w:rsidRPr="0056553B" w:rsidRDefault="00D809B3" w:rsidP="006715EA">
            <w:pPr>
              <w:contextualSpacing/>
              <w:rPr>
                <w:bCs/>
                <w:sz w:val="20"/>
                <w:szCs w:val="20"/>
              </w:rPr>
            </w:pPr>
            <w:r w:rsidRPr="0056553B">
              <w:rPr>
                <w:bCs/>
                <w:sz w:val="20"/>
                <w:szCs w:val="20"/>
              </w:rPr>
              <w:t>2.</w:t>
            </w:r>
          </w:p>
        </w:tc>
        <w:tc>
          <w:tcPr>
            <w:tcW w:w="716" w:type="pct"/>
            <w:shd w:val="clear" w:color="auto" w:fill="auto"/>
            <w:vAlign w:val="center"/>
            <w:hideMark/>
          </w:tcPr>
          <w:p w14:paraId="4ABFB0D8" w14:textId="77777777" w:rsidR="00D809B3" w:rsidRPr="0056553B" w:rsidRDefault="00D809B3" w:rsidP="006715EA">
            <w:pPr>
              <w:contextualSpacing/>
              <w:rPr>
                <w:bCs/>
                <w:color w:val="000000"/>
                <w:sz w:val="20"/>
                <w:szCs w:val="20"/>
              </w:rPr>
            </w:pPr>
            <w:r w:rsidRPr="0056553B">
              <w:rPr>
                <w:bCs/>
                <w:color w:val="000000"/>
                <w:sz w:val="20"/>
                <w:szCs w:val="20"/>
              </w:rPr>
              <w:t>Проекты по реконструкции и модернизация линейных объектов систем электроснабжения</w:t>
            </w:r>
          </w:p>
        </w:tc>
        <w:tc>
          <w:tcPr>
            <w:tcW w:w="865" w:type="pct"/>
            <w:shd w:val="clear" w:color="auto" w:fill="auto"/>
            <w:vAlign w:val="center"/>
            <w:hideMark/>
          </w:tcPr>
          <w:p w14:paraId="36F034F9" w14:textId="46243231" w:rsidR="00D809B3" w:rsidRPr="0056553B" w:rsidRDefault="00D809B3" w:rsidP="006715EA">
            <w:pPr>
              <w:contextualSpacing/>
              <w:rPr>
                <w:color w:val="000000"/>
                <w:sz w:val="20"/>
                <w:szCs w:val="20"/>
              </w:rPr>
            </w:pPr>
            <w:r>
              <w:rPr>
                <w:sz w:val="20"/>
                <w:szCs w:val="20"/>
              </w:rPr>
              <w:t>Реконструкция ВЛ-10 кВ с подвеской</w:t>
            </w:r>
            <w:r w:rsidRPr="002749EC">
              <w:rPr>
                <w:sz w:val="20"/>
                <w:szCs w:val="20"/>
              </w:rPr>
              <w:t xml:space="preserve"> на существующих опорах </w:t>
            </w:r>
            <w:r>
              <w:rPr>
                <w:sz w:val="20"/>
                <w:szCs w:val="20"/>
              </w:rPr>
              <w:t>провода СИП-3 1х70 взамен голо</w:t>
            </w:r>
            <w:r w:rsidRPr="002749EC">
              <w:rPr>
                <w:sz w:val="20"/>
                <w:szCs w:val="20"/>
              </w:rPr>
              <w:t>го провода (8,2 км)</w:t>
            </w:r>
          </w:p>
        </w:tc>
        <w:tc>
          <w:tcPr>
            <w:tcW w:w="1131" w:type="pct"/>
            <w:shd w:val="clear" w:color="auto" w:fill="auto"/>
            <w:vAlign w:val="center"/>
            <w:hideMark/>
          </w:tcPr>
          <w:p w14:paraId="382CFA84" w14:textId="77777777" w:rsidR="00D809B3" w:rsidRPr="0056553B" w:rsidRDefault="00D809B3" w:rsidP="006715EA">
            <w:pPr>
              <w:contextualSpacing/>
              <w:rPr>
                <w:color w:val="000000"/>
                <w:sz w:val="20"/>
                <w:szCs w:val="20"/>
              </w:rPr>
            </w:pPr>
            <w:r w:rsidRPr="0056553B">
              <w:rPr>
                <w:color w:val="000000"/>
                <w:sz w:val="20"/>
                <w:szCs w:val="20"/>
              </w:rPr>
              <w:t>Обеспечение качественного и надежного электроснабжения существующих и перспективных электрических нагрузок.</w:t>
            </w:r>
          </w:p>
        </w:tc>
        <w:tc>
          <w:tcPr>
            <w:tcW w:w="730" w:type="pct"/>
            <w:shd w:val="clear" w:color="auto" w:fill="auto"/>
            <w:noWrap/>
            <w:vAlign w:val="center"/>
            <w:hideMark/>
          </w:tcPr>
          <w:p w14:paraId="30936D6D" w14:textId="77777777" w:rsidR="00D809B3" w:rsidRPr="0056553B" w:rsidRDefault="00D809B3" w:rsidP="006715EA">
            <w:pPr>
              <w:contextualSpacing/>
              <w:jc w:val="center"/>
              <w:rPr>
                <w:bCs/>
                <w:color w:val="000000"/>
                <w:sz w:val="20"/>
                <w:szCs w:val="20"/>
              </w:rPr>
            </w:pPr>
            <w:r>
              <w:rPr>
                <w:bCs/>
                <w:color w:val="000000"/>
                <w:sz w:val="20"/>
                <w:szCs w:val="20"/>
              </w:rPr>
              <w:t>763,48</w:t>
            </w:r>
          </w:p>
        </w:tc>
        <w:tc>
          <w:tcPr>
            <w:tcW w:w="611" w:type="pct"/>
            <w:shd w:val="clear" w:color="auto" w:fill="auto"/>
            <w:noWrap/>
            <w:vAlign w:val="center"/>
          </w:tcPr>
          <w:p w14:paraId="22D9AF6A" w14:textId="77777777" w:rsidR="00D809B3" w:rsidRPr="0056553B" w:rsidRDefault="00D809B3" w:rsidP="006715EA">
            <w:pPr>
              <w:contextualSpacing/>
              <w:jc w:val="center"/>
              <w:rPr>
                <w:bCs/>
                <w:color w:val="000000"/>
                <w:sz w:val="20"/>
                <w:szCs w:val="20"/>
              </w:rPr>
            </w:pPr>
            <w:r>
              <w:rPr>
                <w:bCs/>
                <w:color w:val="000000"/>
                <w:sz w:val="20"/>
                <w:szCs w:val="20"/>
              </w:rPr>
              <w:t>763,48</w:t>
            </w:r>
          </w:p>
        </w:tc>
        <w:tc>
          <w:tcPr>
            <w:tcW w:w="643" w:type="pct"/>
            <w:shd w:val="clear" w:color="auto" w:fill="auto"/>
            <w:vAlign w:val="center"/>
            <w:hideMark/>
          </w:tcPr>
          <w:p w14:paraId="142B2D8F" w14:textId="77777777" w:rsidR="00D809B3" w:rsidRPr="0056553B" w:rsidRDefault="00D809B3" w:rsidP="006715EA">
            <w:pPr>
              <w:contextualSpacing/>
              <w:rPr>
                <w:color w:val="000000"/>
                <w:sz w:val="20"/>
                <w:szCs w:val="20"/>
              </w:rPr>
            </w:pPr>
            <w:r w:rsidRPr="0056553B">
              <w:rPr>
                <w:color w:val="000000"/>
                <w:sz w:val="20"/>
                <w:szCs w:val="20"/>
              </w:rPr>
              <w:t>Повышение энергетической эффективности работы систем электроснабжения.</w:t>
            </w:r>
          </w:p>
        </w:tc>
      </w:tr>
      <w:tr w:rsidR="00D809B3" w:rsidRPr="0056553B" w14:paraId="24349247" w14:textId="77777777" w:rsidTr="00317E2B">
        <w:trPr>
          <w:trHeight w:val="20"/>
        </w:trPr>
        <w:tc>
          <w:tcPr>
            <w:tcW w:w="3016" w:type="pct"/>
            <w:gridSpan w:val="4"/>
            <w:shd w:val="clear" w:color="auto" w:fill="auto"/>
            <w:vAlign w:val="center"/>
            <w:hideMark/>
          </w:tcPr>
          <w:p w14:paraId="4FC50210" w14:textId="77777777" w:rsidR="00D809B3" w:rsidRPr="0056553B" w:rsidRDefault="00D809B3" w:rsidP="006715EA">
            <w:pPr>
              <w:contextualSpacing/>
              <w:rPr>
                <w:bCs/>
                <w:sz w:val="20"/>
                <w:szCs w:val="20"/>
              </w:rPr>
            </w:pPr>
            <w:r>
              <w:rPr>
                <w:bCs/>
                <w:sz w:val="20"/>
                <w:szCs w:val="20"/>
              </w:rPr>
              <w:t>Всего по с.п. Сосновка</w:t>
            </w:r>
            <w:r w:rsidRPr="0056553B">
              <w:rPr>
                <w:bCs/>
                <w:sz w:val="20"/>
                <w:szCs w:val="20"/>
              </w:rPr>
              <w:t>:</w:t>
            </w:r>
          </w:p>
        </w:tc>
        <w:tc>
          <w:tcPr>
            <w:tcW w:w="730" w:type="pct"/>
            <w:shd w:val="clear" w:color="auto" w:fill="auto"/>
            <w:noWrap/>
            <w:vAlign w:val="center"/>
            <w:hideMark/>
          </w:tcPr>
          <w:p w14:paraId="53ED04E4" w14:textId="77777777" w:rsidR="00D809B3" w:rsidRPr="0056553B" w:rsidRDefault="00D809B3" w:rsidP="006715EA">
            <w:pPr>
              <w:contextualSpacing/>
              <w:jc w:val="center"/>
              <w:rPr>
                <w:bCs/>
                <w:color w:val="000000"/>
                <w:sz w:val="20"/>
                <w:szCs w:val="20"/>
              </w:rPr>
            </w:pPr>
            <w:r w:rsidRPr="002749EC">
              <w:rPr>
                <w:bCs/>
                <w:color w:val="000000"/>
                <w:sz w:val="20"/>
                <w:szCs w:val="20"/>
              </w:rPr>
              <w:t>7 003,059</w:t>
            </w:r>
          </w:p>
        </w:tc>
        <w:tc>
          <w:tcPr>
            <w:tcW w:w="611" w:type="pct"/>
            <w:shd w:val="clear" w:color="auto" w:fill="auto"/>
            <w:noWrap/>
            <w:vAlign w:val="center"/>
          </w:tcPr>
          <w:p w14:paraId="46E179F1" w14:textId="77777777" w:rsidR="00D809B3" w:rsidRPr="0056553B" w:rsidRDefault="00D809B3" w:rsidP="006715EA">
            <w:pPr>
              <w:contextualSpacing/>
              <w:jc w:val="center"/>
              <w:rPr>
                <w:bCs/>
                <w:color w:val="000000"/>
                <w:sz w:val="20"/>
                <w:szCs w:val="20"/>
              </w:rPr>
            </w:pPr>
            <w:r w:rsidRPr="002749EC">
              <w:rPr>
                <w:bCs/>
                <w:color w:val="000000"/>
                <w:sz w:val="20"/>
                <w:szCs w:val="20"/>
              </w:rPr>
              <w:t>7 003,059</w:t>
            </w:r>
            <w:r>
              <w:rPr>
                <w:bCs/>
                <w:color w:val="000000"/>
                <w:sz w:val="20"/>
                <w:szCs w:val="20"/>
              </w:rPr>
              <w:t>+</w:t>
            </w:r>
          </w:p>
        </w:tc>
        <w:tc>
          <w:tcPr>
            <w:tcW w:w="643" w:type="pct"/>
            <w:shd w:val="clear" w:color="auto" w:fill="auto"/>
            <w:noWrap/>
            <w:vAlign w:val="center"/>
            <w:hideMark/>
          </w:tcPr>
          <w:p w14:paraId="530FE798" w14:textId="77777777" w:rsidR="00D809B3" w:rsidRPr="0056553B" w:rsidRDefault="00D809B3" w:rsidP="006715EA">
            <w:pPr>
              <w:contextualSpacing/>
              <w:rPr>
                <w:color w:val="000000"/>
                <w:sz w:val="20"/>
                <w:szCs w:val="20"/>
              </w:rPr>
            </w:pPr>
            <w:r w:rsidRPr="0056553B">
              <w:rPr>
                <w:color w:val="000000"/>
                <w:sz w:val="20"/>
                <w:szCs w:val="20"/>
              </w:rPr>
              <w:t> </w:t>
            </w:r>
          </w:p>
        </w:tc>
      </w:tr>
    </w:tbl>
    <w:p w14:paraId="678C9810" w14:textId="77777777" w:rsidR="00D809B3" w:rsidRDefault="00D809B3" w:rsidP="006A3B0B">
      <w:pPr>
        <w:ind w:firstLine="709"/>
        <w:jc w:val="both"/>
      </w:pPr>
    </w:p>
    <w:p w14:paraId="0B4F9A8C" w14:textId="77777777" w:rsidR="00D809B3" w:rsidRPr="006A3B0B" w:rsidRDefault="00D809B3" w:rsidP="00317E2B">
      <w:pPr>
        <w:pStyle w:val="3"/>
        <w:keepNext w:val="0"/>
        <w:pageBreakBefore/>
        <w:widowControl w:val="0"/>
        <w:numPr>
          <w:ilvl w:val="2"/>
          <w:numId w:val="1"/>
        </w:numPr>
        <w:spacing w:before="0" w:after="0"/>
        <w:ind w:left="0" w:firstLine="709"/>
        <w:jc w:val="both"/>
        <w:rPr>
          <w:rFonts w:ascii="Times New Roman" w:hAnsi="Times New Roman"/>
          <w:b w:val="0"/>
          <w:sz w:val="24"/>
          <w:szCs w:val="24"/>
        </w:rPr>
      </w:pPr>
      <w:bookmarkStart w:id="90" w:name="_Toc49622948"/>
      <w:r w:rsidRPr="006A3B0B">
        <w:rPr>
          <w:rFonts w:ascii="Times New Roman" w:hAnsi="Times New Roman"/>
          <w:b w:val="0"/>
          <w:sz w:val="24"/>
          <w:szCs w:val="24"/>
        </w:rPr>
        <w:t>Обращение с отходами</w:t>
      </w:r>
      <w:bookmarkEnd w:id="90"/>
    </w:p>
    <w:p w14:paraId="07E89F97" w14:textId="77777777" w:rsidR="00D809B3" w:rsidRDefault="00D809B3" w:rsidP="00D809B3">
      <w:pPr>
        <w:ind w:firstLine="709"/>
        <w:jc w:val="both"/>
      </w:pPr>
    </w:p>
    <w:p w14:paraId="07DD5C3F" w14:textId="77777777" w:rsidR="00D809B3" w:rsidRDefault="00D809B3" w:rsidP="00D809B3">
      <w:pPr>
        <w:ind w:firstLine="709"/>
        <w:contextualSpacing/>
        <w:jc w:val="both"/>
      </w:pPr>
      <w:r w:rsidRPr="0056553B">
        <w:t>Создание перспективной инфраструктуры обращения с отходами включает в себя как строительство новых объектов обращения с отходами, так и модернизацию/реконструкцию действующих объектов.</w:t>
      </w:r>
    </w:p>
    <w:p w14:paraId="18CE499C" w14:textId="52289575" w:rsidR="00D809B3" w:rsidRDefault="00D809B3" w:rsidP="00D809B3">
      <w:pPr>
        <w:ind w:firstLine="709"/>
        <w:contextualSpacing/>
        <w:jc w:val="both"/>
      </w:pPr>
      <w:r w:rsidRPr="002749EC">
        <w:t>Перечень мероприятий и инвестиционных проектов по строительству и техническому перевооружению объект</w:t>
      </w:r>
      <w:r>
        <w:t>ов сбора и захоронения (утилиза</w:t>
      </w:r>
      <w:r w:rsidRPr="002749EC">
        <w:t xml:space="preserve">ции) ТКО муниципального образования с.п. Сосновка Белоярского района </w:t>
      </w:r>
      <w:r>
        <w:t>представлен в таблице 9</w:t>
      </w:r>
      <w:r w:rsidRPr="00D809B3">
        <w:t>3</w:t>
      </w:r>
      <w:r>
        <w:t>.</w:t>
      </w:r>
    </w:p>
    <w:p w14:paraId="3CEAA177" w14:textId="77777777" w:rsidR="00D809B3" w:rsidRPr="0056553B" w:rsidRDefault="00D809B3" w:rsidP="00D809B3">
      <w:pPr>
        <w:ind w:firstLine="709"/>
        <w:contextualSpacing/>
        <w:jc w:val="both"/>
      </w:pPr>
      <w:r w:rsidRPr="0056553B">
        <w:t xml:space="preserve">Общая сумма инвестиций, учитываемая в плане реализации мероприятий системы электроснабжения, без учёта НДС составит </w:t>
      </w:r>
      <w:r>
        <w:t xml:space="preserve">500 </w:t>
      </w:r>
      <w:r w:rsidRPr="0056553B">
        <w:t>тыс. руб.</w:t>
      </w:r>
    </w:p>
    <w:p w14:paraId="10412A20" w14:textId="77777777" w:rsidR="00D809B3" w:rsidRPr="0056553B" w:rsidRDefault="00D809B3" w:rsidP="00D809B3">
      <w:pPr>
        <w:ind w:firstLine="709"/>
        <w:contextualSpacing/>
        <w:jc w:val="both"/>
      </w:pPr>
    </w:p>
    <w:p w14:paraId="2EF9C393" w14:textId="234A150F" w:rsidR="00D809B3" w:rsidRPr="0056553B" w:rsidRDefault="00D809B3" w:rsidP="00D809B3">
      <w:pPr>
        <w:keepNext/>
        <w:keepLines/>
        <w:contextualSpacing/>
        <w:jc w:val="both"/>
      </w:pPr>
      <w:r w:rsidRPr="0056553B">
        <w:rPr>
          <w:bCs/>
          <w:lang w:val="x-none" w:eastAsia="x-none"/>
        </w:rPr>
        <w:t xml:space="preserve">Таблица </w:t>
      </w:r>
      <w:r w:rsidRPr="0056553B">
        <w:rPr>
          <w:bCs/>
          <w:lang w:val="x-none" w:eastAsia="x-none"/>
        </w:rPr>
        <w:fldChar w:fldCharType="begin"/>
      </w:r>
      <w:r w:rsidRPr="0056553B">
        <w:rPr>
          <w:bCs/>
          <w:lang w:val="x-none" w:eastAsia="x-none"/>
        </w:rPr>
        <w:instrText xml:space="preserve"> SEQ Таблица \* ARABIC </w:instrText>
      </w:r>
      <w:r w:rsidRPr="0056553B">
        <w:rPr>
          <w:bCs/>
          <w:lang w:val="x-none" w:eastAsia="x-none"/>
        </w:rPr>
        <w:fldChar w:fldCharType="separate"/>
      </w:r>
      <w:r w:rsidR="0066723B">
        <w:rPr>
          <w:bCs/>
          <w:noProof/>
          <w:lang w:val="x-none" w:eastAsia="x-none"/>
        </w:rPr>
        <w:t>93</w:t>
      </w:r>
      <w:r w:rsidRPr="0056553B">
        <w:rPr>
          <w:bCs/>
          <w:lang w:val="x-none" w:eastAsia="x-none"/>
        </w:rPr>
        <w:fldChar w:fldCharType="end"/>
      </w:r>
      <w:r w:rsidRPr="0056553B">
        <w:rPr>
          <w:bCs/>
          <w:lang w:val="x-none" w:eastAsia="x-none"/>
        </w:rPr>
        <w:t xml:space="preserve"> – </w:t>
      </w:r>
      <w:r w:rsidRPr="0056553B">
        <w:t>Проекты по новому строительству, реконструкции и модернизации линейных объектов систем электроснабжения</w:t>
      </w:r>
    </w:p>
    <w:p w14:paraId="3ED0AFDA" w14:textId="77777777" w:rsidR="00D809B3" w:rsidRDefault="00D809B3" w:rsidP="00D809B3">
      <w:pPr>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6181"/>
        <w:gridCol w:w="3513"/>
        <w:gridCol w:w="1346"/>
        <w:gridCol w:w="1144"/>
        <w:gridCol w:w="1904"/>
      </w:tblGrid>
      <w:tr w:rsidR="00D809B3" w:rsidRPr="002749EC" w14:paraId="174AC8F6" w14:textId="77777777" w:rsidTr="00D809B3">
        <w:trPr>
          <w:trHeight w:val="20"/>
        </w:trPr>
        <w:tc>
          <w:tcPr>
            <w:tcW w:w="236" w:type="pct"/>
            <w:vMerge w:val="restart"/>
            <w:shd w:val="clear" w:color="auto" w:fill="auto"/>
            <w:vAlign w:val="center"/>
            <w:hideMark/>
          </w:tcPr>
          <w:p w14:paraId="66F702AD" w14:textId="77777777" w:rsidR="00D809B3" w:rsidRPr="002749EC" w:rsidRDefault="00D809B3" w:rsidP="006715EA">
            <w:pPr>
              <w:widowControl w:val="0"/>
              <w:contextualSpacing/>
              <w:jc w:val="center"/>
              <w:rPr>
                <w:bCs/>
                <w:color w:val="000000"/>
                <w:sz w:val="20"/>
                <w:szCs w:val="20"/>
              </w:rPr>
            </w:pPr>
            <w:r w:rsidRPr="002749EC">
              <w:rPr>
                <w:bCs/>
                <w:color w:val="000000"/>
                <w:sz w:val="20"/>
                <w:szCs w:val="20"/>
              </w:rPr>
              <w:t>№ п/п</w:t>
            </w:r>
          </w:p>
        </w:tc>
        <w:tc>
          <w:tcPr>
            <w:tcW w:w="2090" w:type="pct"/>
            <w:vMerge w:val="restart"/>
            <w:shd w:val="clear" w:color="auto" w:fill="auto"/>
            <w:vAlign w:val="center"/>
            <w:hideMark/>
          </w:tcPr>
          <w:p w14:paraId="2D2EA7CD" w14:textId="77777777" w:rsidR="00D809B3" w:rsidRPr="002749EC" w:rsidRDefault="00D809B3" w:rsidP="006715EA">
            <w:pPr>
              <w:widowControl w:val="0"/>
              <w:contextualSpacing/>
              <w:jc w:val="center"/>
              <w:rPr>
                <w:bCs/>
                <w:color w:val="000000"/>
                <w:sz w:val="20"/>
                <w:szCs w:val="20"/>
              </w:rPr>
            </w:pPr>
            <w:r w:rsidRPr="002749EC">
              <w:rPr>
                <w:bCs/>
                <w:color w:val="000000"/>
                <w:sz w:val="20"/>
                <w:szCs w:val="20"/>
              </w:rPr>
              <w:t>Основные мероприятия</w:t>
            </w:r>
          </w:p>
        </w:tc>
        <w:tc>
          <w:tcPr>
            <w:tcW w:w="1188" w:type="pct"/>
            <w:vMerge w:val="restart"/>
            <w:shd w:val="clear" w:color="auto" w:fill="auto"/>
            <w:vAlign w:val="center"/>
            <w:hideMark/>
          </w:tcPr>
          <w:p w14:paraId="71E82E19" w14:textId="77777777" w:rsidR="00D809B3" w:rsidRPr="002749EC" w:rsidRDefault="00D809B3" w:rsidP="006715EA">
            <w:pPr>
              <w:widowControl w:val="0"/>
              <w:contextualSpacing/>
              <w:jc w:val="center"/>
              <w:rPr>
                <w:bCs/>
                <w:color w:val="000000"/>
                <w:sz w:val="20"/>
                <w:szCs w:val="20"/>
              </w:rPr>
            </w:pPr>
            <w:r w:rsidRPr="002749EC">
              <w:rPr>
                <w:bCs/>
                <w:color w:val="000000"/>
                <w:sz w:val="20"/>
                <w:szCs w:val="20"/>
              </w:rPr>
              <w:t>Необходимые капитальные затраты, тыс. руб.</w:t>
            </w:r>
          </w:p>
        </w:tc>
        <w:tc>
          <w:tcPr>
            <w:tcW w:w="1486" w:type="pct"/>
            <w:gridSpan w:val="3"/>
            <w:shd w:val="clear" w:color="auto" w:fill="auto"/>
            <w:vAlign w:val="center"/>
          </w:tcPr>
          <w:p w14:paraId="733D71FC" w14:textId="77777777" w:rsidR="00D809B3" w:rsidRPr="002749EC" w:rsidRDefault="00D809B3" w:rsidP="006715EA">
            <w:pPr>
              <w:widowControl w:val="0"/>
              <w:contextualSpacing/>
              <w:jc w:val="center"/>
              <w:rPr>
                <w:bCs/>
                <w:color w:val="000000"/>
                <w:sz w:val="20"/>
                <w:szCs w:val="20"/>
              </w:rPr>
            </w:pPr>
            <w:r w:rsidRPr="002749EC">
              <w:rPr>
                <w:bCs/>
                <w:color w:val="000000"/>
                <w:sz w:val="20"/>
                <w:szCs w:val="20"/>
              </w:rPr>
              <w:t>Объемы инвестиций и сроки реализации</w:t>
            </w:r>
          </w:p>
        </w:tc>
      </w:tr>
      <w:tr w:rsidR="00D809B3" w:rsidRPr="002749EC" w14:paraId="76350D4E" w14:textId="77777777" w:rsidTr="00D809B3">
        <w:trPr>
          <w:trHeight w:val="20"/>
        </w:trPr>
        <w:tc>
          <w:tcPr>
            <w:tcW w:w="236" w:type="pct"/>
            <w:vMerge/>
            <w:shd w:val="clear" w:color="auto" w:fill="auto"/>
            <w:vAlign w:val="center"/>
            <w:hideMark/>
          </w:tcPr>
          <w:p w14:paraId="2B0C34F3" w14:textId="77777777" w:rsidR="00D809B3" w:rsidRPr="002749EC" w:rsidRDefault="00D809B3" w:rsidP="006715EA">
            <w:pPr>
              <w:widowControl w:val="0"/>
              <w:contextualSpacing/>
              <w:rPr>
                <w:bCs/>
                <w:color w:val="000000"/>
                <w:sz w:val="20"/>
                <w:szCs w:val="20"/>
              </w:rPr>
            </w:pPr>
          </w:p>
        </w:tc>
        <w:tc>
          <w:tcPr>
            <w:tcW w:w="2090" w:type="pct"/>
            <w:vMerge/>
            <w:shd w:val="clear" w:color="auto" w:fill="auto"/>
            <w:vAlign w:val="center"/>
            <w:hideMark/>
          </w:tcPr>
          <w:p w14:paraId="0E580EDE" w14:textId="77777777" w:rsidR="00D809B3" w:rsidRPr="002749EC" w:rsidRDefault="00D809B3" w:rsidP="006715EA">
            <w:pPr>
              <w:widowControl w:val="0"/>
              <w:contextualSpacing/>
              <w:rPr>
                <w:bCs/>
                <w:color w:val="000000"/>
                <w:sz w:val="20"/>
                <w:szCs w:val="20"/>
              </w:rPr>
            </w:pPr>
          </w:p>
        </w:tc>
        <w:tc>
          <w:tcPr>
            <w:tcW w:w="1188" w:type="pct"/>
            <w:vMerge/>
            <w:shd w:val="clear" w:color="auto" w:fill="auto"/>
            <w:vAlign w:val="center"/>
            <w:hideMark/>
          </w:tcPr>
          <w:p w14:paraId="633F2427" w14:textId="77777777" w:rsidR="00D809B3" w:rsidRPr="002749EC" w:rsidRDefault="00D809B3" w:rsidP="006715EA">
            <w:pPr>
              <w:widowControl w:val="0"/>
              <w:contextualSpacing/>
              <w:rPr>
                <w:bCs/>
                <w:color w:val="000000"/>
                <w:sz w:val="20"/>
                <w:szCs w:val="20"/>
              </w:rPr>
            </w:pPr>
          </w:p>
        </w:tc>
        <w:tc>
          <w:tcPr>
            <w:tcW w:w="455" w:type="pct"/>
            <w:shd w:val="clear" w:color="auto" w:fill="auto"/>
            <w:vAlign w:val="center"/>
            <w:hideMark/>
          </w:tcPr>
          <w:p w14:paraId="085ACD47" w14:textId="77777777" w:rsidR="00D809B3" w:rsidRPr="002749EC" w:rsidRDefault="00D809B3" w:rsidP="006715EA">
            <w:pPr>
              <w:widowControl w:val="0"/>
              <w:contextualSpacing/>
              <w:jc w:val="center"/>
              <w:rPr>
                <w:bCs/>
                <w:color w:val="000000"/>
                <w:sz w:val="20"/>
                <w:szCs w:val="20"/>
              </w:rPr>
            </w:pPr>
            <w:r w:rsidRPr="002749EC">
              <w:rPr>
                <w:bCs/>
                <w:color w:val="000000"/>
                <w:sz w:val="20"/>
                <w:szCs w:val="20"/>
              </w:rPr>
              <w:t>2020 г.</w:t>
            </w:r>
          </w:p>
        </w:tc>
        <w:tc>
          <w:tcPr>
            <w:tcW w:w="387" w:type="pct"/>
            <w:shd w:val="clear" w:color="auto" w:fill="auto"/>
            <w:vAlign w:val="center"/>
            <w:hideMark/>
          </w:tcPr>
          <w:p w14:paraId="1E81DFDB" w14:textId="77777777" w:rsidR="00D809B3" w:rsidRPr="002749EC" w:rsidRDefault="00D809B3" w:rsidP="006715EA">
            <w:pPr>
              <w:widowControl w:val="0"/>
              <w:contextualSpacing/>
              <w:jc w:val="center"/>
              <w:rPr>
                <w:bCs/>
                <w:color w:val="000000"/>
                <w:sz w:val="20"/>
                <w:szCs w:val="20"/>
              </w:rPr>
            </w:pPr>
            <w:r w:rsidRPr="002749EC">
              <w:rPr>
                <w:bCs/>
                <w:color w:val="000000"/>
                <w:sz w:val="20"/>
                <w:szCs w:val="20"/>
              </w:rPr>
              <w:t>2021 г.</w:t>
            </w:r>
          </w:p>
        </w:tc>
        <w:tc>
          <w:tcPr>
            <w:tcW w:w="644" w:type="pct"/>
            <w:shd w:val="clear" w:color="auto" w:fill="auto"/>
            <w:vAlign w:val="center"/>
            <w:hideMark/>
          </w:tcPr>
          <w:p w14:paraId="77759DD6" w14:textId="77777777" w:rsidR="00D809B3" w:rsidRPr="002749EC" w:rsidRDefault="00D809B3" w:rsidP="006715EA">
            <w:pPr>
              <w:widowControl w:val="0"/>
              <w:contextualSpacing/>
              <w:jc w:val="center"/>
              <w:rPr>
                <w:bCs/>
                <w:color w:val="000000"/>
                <w:sz w:val="20"/>
                <w:szCs w:val="20"/>
              </w:rPr>
            </w:pPr>
            <w:r>
              <w:rPr>
                <w:bCs/>
                <w:color w:val="000000"/>
                <w:sz w:val="20"/>
                <w:szCs w:val="20"/>
              </w:rPr>
              <w:t>2022 - 2030</w:t>
            </w:r>
            <w:r w:rsidRPr="002749EC">
              <w:rPr>
                <w:bCs/>
                <w:color w:val="000000"/>
                <w:sz w:val="20"/>
                <w:szCs w:val="20"/>
              </w:rPr>
              <w:t xml:space="preserve"> г.г.</w:t>
            </w:r>
          </w:p>
        </w:tc>
      </w:tr>
      <w:tr w:rsidR="00D809B3" w:rsidRPr="002749EC" w14:paraId="1792FBAF" w14:textId="77777777" w:rsidTr="00D809B3">
        <w:trPr>
          <w:trHeight w:val="20"/>
        </w:trPr>
        <w:tc>
          <w:tcPr>
            <w:tcW w:w="236" w:type="pct"/>
            <w:shd w:val="clear" w:color="auto" w:fill="auto"/>
            <w:vAlign w:val="center"/>
            <w:hideMark/>
          </w:tcPr>
          <w:p w14:paraId="6C4C5F32" w14:textId="77777777" w:rsidR="00D809B3" w:rsidRPr="002749EC" w:rsidRDefault="00D809B3" w:rsidP="006715EA">
            <w:pPr>
              <w:widowControl w:val="0"/>
              <w:contextualSpacing/>
              <w:jc w:val="center"/>
              <w:rPr>
                <w:color w:val="000000"/>
                <w:sz w:val="20"/>
                <w:szCs w:val="20"/>
              </w:rPr>
            </w:pPr>
            <w:r w:rsidRPr="002749EC">
              <w:rPr>
                <w:color w:val="000000"/>
                <w:sz w:val="20"/>
                <w:szCs w:val="20"/>
              </w:rPr>
              <w:t>1</w:t>
            </w:r>
          </w:p>
        </w:tc>
        <w:tc>
          <w:tcPr>
            <w:tcW w:w="2090" w:type="pct"/>
            <w:shd w:val="clear" w:color="auto" w:fill="auto"/>
            <w:vAlign w:val="center"/>
            <w:hideMark/>
          </w:tcPr>
          <w:p w14:paraId="48ECF6BA" w14:textId="77777777" w:rsidR="00D809B3" w:rsidRPr="002749EC" w:rsidRDefault="00D809B3" w:rsidP="006715EA">
            <w:pPr>
              <w:widowControl w:val="0"/>
              <w:contextualSpacing/>
              <w:rPr>
                <w:color w:val="000000"/>
                <w:sz w:val="20"/>
                <w:szCs w:val="20"/>
              </w:rPr>
            </w:pPr>
            <w:r w:rsidRPr="002749EC">
              <w:rPr>
                <w:color w:val="000000"/>
                <w:sz w:val="20"/>
                <w:szCs w:val="20"/>
              </w:rPr>
              <w:t>Создание стационарных пунктов приема вторичного сырья (1 шт.)</w:t>
            </w:r>
          </w:p>
        </w:tc>
        <w:tc>
          <w:tcPr>
            <w:tcW w:w="1188" w:type="pct"/>
            <w:shd w:val="clear" w:color="auto" w:fill="auto"/>
            <w:vAlign w:val="center"/>
            <w:hideMark/>
          </w:tcPr>
          <w:p w14:paraId="45C21742" w14:textId="77777777" w:rsidR="00D809B3" w:rsidRPr="002749EC" w:rsidRDefault="00D809B3" w:rsidP="006715EA">
            <w:pPr>
              <w:widowControl w:val="0"/>
              <w:contextualSpacing/>
              <w:jc w:val="center"/>
              <w:rPr>
                <w:color w:val="000000"/>
                <w:sz w:val="20"/>
                <w:szCs w:val="20"/>
              </w:rPr>
            </w:pPr>
            <w:r w:rsidRPr="002749EC">
              <w:rPr>
                <w:color w:val="000000"/>
                <w:sz w:val="20"/>
                <w:szCs w:val="20"/>
              </w:rPr>
              <w:t>500,0</w:t>
            </w:r>
          </w:p>
        </w:tc>
        <w:tc>
          <w:tcPr>
            <w:tcW w:w="455" w:type="pct"/>
            <w:shd w:val="clear" w:color="auto" w:fill="auto"/>
            <w:vAlign w:val="center"/>
            <w:hideMark/>
          </w:tcPr>
          <w:p w14:paraId="42032913" w14:textId="77777777" w:rsidR="00D809B3" w:rsidRPr="002749EC" w:rsidRDefault="00D809B3" w:rsidP="006715EA">
            <w:pPr>
              <w:widowControl w:val="0"/>
              <w:contextualSpacing/>
              <w:jc w:val="center"/>
              <w:rPr>
                <w:color w:val="000000"/>
                <w:sz w:val="20"/>
                <w:szCs w:val="20"/>
              </w:rPr>
            </w:pPr>
            <w:r w:rsidRPr="002749EC">
              <w:rPr>
                <w:color w:val="000000"/>
                <w:sz w:val="20"/>
                <w:szCs w:val="20"/>
              </w:rPr>
              <w:t>500</w:t>
            </w:r>
          </w:p>
        </w:tc>
        <w:tc>
          <w:tcPr>
            <w:tcW w:w="387" w:type="pct"/>
            <w:shd w:val="clear" w:color="auto" w:fill="auto"/>
            <w:vAlign w:val="center"/>
            <w:hideMark/>
          </w:tcPr>
          <w:p w14:paraId="0E4B9F8A" w14:textId="77777777" w:rsidR="00D809B3" w:rsidRPr="002749EC" w:rsidRDefault="00D809B3" w:rsidP="006715EA">
            <w:pPr>
              <w:widowControl w:val="0"/>
              <w:contextualSpacing/>
              <w:jc w:val="center"/>
              <w:rPr>
                <w:color w:val="000000"/>
                <w:sz w:val="20"/>
                <w:szCs w:val="20"/>
              </w:rPr>
            </w:pPr>
            <w:r w:rsidRPr="002749EC">
              <w:rPr>
                <w:color w:val="000000"/>
                <w:sz w:val="20"/>
                <w:szCs w:val="20"/>
              </w:rPr>
              <w:t>-</w:t>
            </w:r>
          </w:p>
        </w:tc>
        <w:tc>
          <w:tcPr>
            <w:tcW w:w="644" w:type="pct"/>
            <w:shd w:val="clear" w:color="auto" w:fill="auto"/>
            <w:vAlign w:val="center"/>
            <w:hideMark/>
          </w:tcPr>
          <w:p w14:paraId="06341840" w14:textId="77777777" w:rsidR="00D809B3" w:rsidRPr="002749EC" w:rsidRDefault="00D809B3" w:rsidP="006715EA">
            <w:pPr>
              <w:widowControl w:val="0"/>
              <w:contextualSpacing/>
              <w:jc w:val="center"/>
              <w:rPr>
                <w:color w:val="000000"/>
                <w:sz w:val="20"/>
                <w:szCs w:val="20"/>
              </w:rPr>
            </w:pPr>
            <w:r w:rsidRPr="002749EC">
              <w:rPr>
                <w:color w:val="000000"/>
                <w:sz w:val="20"/>
                <w:szCs w:val="20"/>
              </w:rPr>
              <w:t>-</w:t>
            </w:r>
          </w:p>
        </w:tc>
      </w:tr>
      <w:tr w:rsidR="00D809B3" w:rsidRPr="002749EC" w14:paraId="44B62543" w14:textId="77777777" w:rsidTr="00D809B3">
        <w:trPr>
          <w:trHeight w:val="20"/>
        </w:trPr>
        <w:tc>
          <w:tcPr>
            <w:tcW w:w="236" w:type="pct"/>
            <w:shd w:val="clear" w:color="auto" w:fill="auto"/>
            <w:vAlign w:val="center"/>
            <w:hideMark/>
          </w:tcPr>
          <w:p w14:paraId="7CCE3765" w14:textId="77777777" w:rsidR="00D809B3" w:rsidRPr="002749EC" w:rsidRDefault="00D809B3" w:rsidP="006715EA">
            <w:pPr>
              <w:widowControl w:val="0"/>
              <w:contextualSpacing/>
              <w:jc w:val="center"/>
              <w:rPr>
                <w:color w:val="000000"/>
                <w:sz w:val="20"/>
                <w:szCs w:val="20"/>
              </w:rPr>
            </w:pPr>
            <w:r w:rsidRPr="002749EC">
              <w:rPr>
                <w:color w:val="000000"/>
                <w:sz w:val="20"/>
                <w:szCs w:val="20"/>
              </w:rPr>
              <w:t>2</w:t>
            </w:r>
          </w:p>
        </w:tc>
        <w:tc>
          <w:tcPr>
            <w:tcW w:w="2090" w:type="pct"/>
            <w:shd w:val="clear" w:color="auto" w:fill="auto"/>
            <w:vAlign w:val="center"/>
            <w:hideMark/>
          </w:tcPr>
          <w:p w14:paraId="0E302132" w14:textId="77777777" w:rsidR="00D809B3" w:rsidRPr="002749EC" w:rsidRDefault="00D809B3" w:rsidP="006715EA">
            <w:pPr>
              <w:widowControl w:val="0"/>
              <w:contextualSpacing/>
              <w:rPr>
                <w:color w:val="000000"/>
                <w:sz w:val="20"/>
                <w:szCs w:val="20"/>
              </w:rPr>
            </w:pPr>
            <w:r w:rsidRPr="002749EC">
              <w:rPr>
                <w:color w:val="000000"/>
                <w:sz w:val="20"/>
                <w:szCs w:val="20"/>
              </w:rPr>
              <w:t xml:space="preserve">Рекультивация </w:t>
            </w:r>
            <w:r>
              <w:rPr>
                <w:color w:val="000000"/>
                <w:sz w:val="20"/>
                <w:szCs w:val="20"/>
              </w:rPr>
              <w:t>полигона ТК</w:t>
            </w:r>
            <w:r w:rsidRPr="002749EC">
              <w:rPr>
                <w:color w:val="000000"/>
                <w:sz w:val="20"/>
                <w:szCs w:val="20"/>
              </w:rPr>
              <w:t>О в с.п. Сосновка (0,4125га)</w:t>
            </w:r>
          </w:p>
        </w:tc>
        <w:tc>
          <w:tcPr>
            <w:tcW w:w="1188" w:type="pct"/>
            <w:shd w:val="clear" w:color="auto" w:fill="auto"/>
            <w:vAlign w:val="center"/>
            <w:hideMark/>
          </w:tcPr>
          <w:p w14:paraId="6776263F" w14:textId="77777777" w:rsidR="00D809B3" w:rsidRPr="002749EC" w:rsidRDefault="00D809B3" w:rsidP="006715EA">
            <w:pPr>
              <w:widowControl w:val="0"/>
              <w:contextualSpacing/>
              <w:jc w:val="center"/>
              <w:rPr>
                <w:color w:val="000000"/>
                <w:sz w:val="20"/>
                <w:szCs w:val="20"/>
              </w:rPr>
            </w:pPr>
            <w:r>
              <w:rPr>
                <w:color w:val="000000"/>
                <w:sz w:val="20"/>
                <w:szCs w:val="20"/>
              </w:rPr>
              <w:t>0</w:t>
            </w:r>
          </w:p>
        </w:tc>
        <w:tc>
          <w:tcPr>
            <w:tcW w:w="455" w:type="pct"/>
            <w:shd w:val="clear" w:color="auto" w:fill="auto"/>
            <w:vAlign w:val="center"/>
            <w:hideMark/>
          </w:tcPr>
          <w:p w14:paraId="3AA629BC" w14:textId="77777777" w:rsidR="00D809B3" w:rsidRPr="002749EC" w:rsidRDefault="00D809B3" w:rsidP="006715EA">
            <w:pPr>
              <w:widowControl w:val="0"/>
              <w:contextualSpacing/>
              <w:jc w:val="center"/>
              <w:rPr>
                <w:color w:val="000000"/>
                <w:sz w:val="20"/>
                <w:szCs w:val="20"/>
              </w:rPr>
            </w:pPr>
            <w:r>
              <w:rPr>
                <w:color w:val="000000"/>
                <w:sz w:val="20"/>
                <w:szCs w:val="20"/>
              </w:rPr>
              <w:t>-</w:t>
            </w:r>
          </w:p>
        </w:tc>
        <w:tc>
          <w:tcPr>
            <w:tcW w:w="387" w:type="pct"/>
            <w:shd w:val="clear" w:color="auto" w:fill="auto"/>
            <w:vAlign w:val="center"/>
            <w:hideMark/>
          </w:tcPr>
          <w:p w14:paraId="139BEBE3" w14:textId="77777777" w:rsidR="00D809B3" w:rsidRPr="002749EC" w:rsidRDefault="00D809B3" w:rsidP="006715EA">
            <w:pPr>
              <w:widowControl w:val="0"/>
              <w:contextualSpacing/>
              <w:jc w:val="center"/>
              <w:rPr>
                <w:color w:val="000000"/>
                <w:sz w:val="20"/>
                <w:szCs w:val="20"/>
              </w:rPr>
            </w:pPr>
            <w:r>
              <w:rPr>
                <w:color w:val="000000"/>
                <w:sz w:val="20"/>
                <w:szCs w:val="20"/>
              </w:rPr>
              <w:t>-</w:t>
            </w:r>
          </w:p>
        </w:tc>
        <w:tc>
          <w:tcPr>
            <w:tcW w:w="644" w:type="pct"/>
            <w:shd w:val="clear" w:color="auto" w:fill="auto"/>
            <w:vAlign w:val="center"/>
            <w:hideMark/>
          </w:tcPr>
          <w:p w14:paraId="5FB52E18" w14:textId="77777777" w:rsidR="00D809B3" w:rsidRPr="002749EC" w:rsidRDefault="00D809B3" w:rsidP="006715EA">
            <w:pPr>
              <w:widowControl w:val="0"/>
              <w:contextualSpacing/>
              <w:jc w:val="center"/>
              <w:rPr>
                <w:color w:val="000000"/>
                <w:sz w:val="20"/>
                <w:szCs w:val="20"/>
              </w:rPr>
            </w:pPr>
            <w:r>
              <w:rPr>
                <w:color w:val="000000"/>
                <w:sz w:val="20"/>
                <w:szCs w:val="20"/>
              </w:rPr>
              <w:t>-</w:t>
            </w:r>
          </w:p>
        </w:tc>
      </w:tr>
      <w:tr w:rsidR="00D809B3" w:rsidRPr="002749EC" w14:paraId="7B33E984" w14:textId="77777777" w:rsidTr="00D809B3">
        <w:trPr>
          <w:trHeight w:val="20"/>
        </w:trPr>
        <w:tc>
          <w:tcPr>
            <w:tcW w:w="236" w:type="pct"/>
            <w:shd w:val="clear" w:color="auto" w:fill="auto"/>
            <w:vAlign w:val="center"/>
            <w:hideMark/>
          </w:tcPr>
          <w:p w14:paraId="1AC04D50" w14:textId="77777777" w:rsidR="00D809B3" w:rsidRPr="002749EC" w:rsidRDefault="00D809B3" w:rsidP="006715EA">
            <w:pPr>
              <w:widowControl w:val="0"/>
              <w:contextualSpacing/>
              <w:jc w:val="center"/>
              <w:rPr>
                <w:color w:val="000000"/>
                <w:sz w:val="20"/>
                <w:szCs w:val="20"/>
              </w:rPr>
            </w:pPr>
            <w:r w:rsidRPr="002749EC">
              <w:rPr>
                <w:color w:val="000000"/>
                <w:sz w:val="20"/>
                <w:szCs w:val="20"/>
              </w:rPr>
              <w:t> </w:t>
            </w:r>
          </w:p>
        </w:tc>
        <w:tc>
          <w:tcPr>
            <w:tcW w:w="2090" w:type="pct"/>
            <w:shd w:val="clear" w:color="auto" w:fill="auto"/>
            <w:vAlign w:val="center"/>
            <w:hideMark/>
          </w:tcPr>
          <w:p w14:paraId="5E62C4F6" w14:textId="77777777" w:rsidR="00D809B3" w:rsidRPr="002749EC" w:rsidRDefault="00D809B3" w:rsidP="006715EA">
            <w:pPr>
              <w:widowControl w:val="0"/>
              <w:contextualSpacing/>
              <w:rPr>
                <w:color w:val="000000"/>
                <w:sz w:val="20"/>
                <w:szCs w:val="20"/>
              </w:rPr>
            </w:pPr>
            <w:r w:rsidRPr="002749EC">
              <w:rPr>
                <w:color w:val="000000"/>
                <w:sz w:val="20"/>
                <w:szCs w:val="20"/>
              </w:rPr>
              <w:t>ВСЕГО</w:t>
            </w:r>
          </w:p>
        </w:tc>
        <w:tc>
          <w:tcPr>
            <w:tcW w:w="1188" w:type="pct"/>
            <w:shd w:val="clear" w:color="auto" w:fill="auto"/>
            <w:vAlign w:val="center"/>
            <w:hideMark/>
          </w:tcPr>
          <w:p w14:paraId="0E2AF57A" w14:textId="77777777" w:rsidR="00D809B3" w:rsidRPr="002749EC" w:rsidRDefault="00D809B3" w:rsidP="006715EA">
            <w:pPr>
              <w:widowControl w:val="0"/>
              <w:contextualSpacing/>
              <w:jc w:val="center"/>
              <w:rPr>
                <w:color w:val="000000"/>
                <w:sz w:val="20"/>
                <w:szCs w:val="20"/>
              </w:rPr>
            </w:pPr>
            <w:r>
              <w:rPr>
                <w:color w:val="000000"/>
                <w:sz w:val="20"/>
                <w:szCs w:val="20"/>
              </w:rPr>
              <w:t>500</w:t>
            </w:r>
          </w:p>
        </w:tc>
        <w:tc>
          <w:tcPr>
            <w:tcW w:w="455" w:type="pct"/>
            <w:shd w:val="clear" w:color="auto" w:fill="auto"/>
            <w:vAlign w:val="center"/>
            <w:hideMark/>
          </w:tcPr>
          <w:p w14:paraId="2117F036" w14:textId="77777777" w:rsidR="00D809B3" w:rsidRPr="002749EC" w:rsidRDefault="00D809B3" w:rsidP="006715EA">
            <w:pPr>
              <w:widowControl w:val="0"/>
              <w:contextualSpacing/>
              <w:jc w:val="center"/>
              <w:rPr>
                <w:color w:val="000000"/>
                <w:sz w:val="20"/>
                <w:szCs w:val="20"/>
              </w:rPr>
            </w:pPr>
            <w:r w:rsidRPr="002749EC">
              <w:rPr>
                <w:color w:val="000000"/>
                <w:sz w:val="20"/>
                <w:szCs w:val="20"/>
              </w:rPr>
              <w:t>500</w:t>
            </w:r>
          </w:p>
        </w:tc>
        <w:tc>
          <w:tcPr>
            <w:tcW w:w="387" w:type="pct"/>
            <w:shd w:val="clear" w:color="auto" w:fill="auto"/>
            <w:vAlign w:val="center"/>
            <w:hideMark/>
          </w:tcPr>
          <w:p w14:paraId="2E670582" w14:textId="77777777" w:rsidR="00D809B3" w:rsidRPr="002749EC" w:rsidRDefault="00D809B3" w:rsidP="006715EA">
            <w:pPr>
              <w:widowControl w:val="0"/>
              <w:contextualSpacing/>
              <w:jc w:val="center"/>
              <w:rPr>
                <w:color w:val="000000"/>
                <w:sz w:val="20"/>
                <w:szCs w:val="20"/>
              </w:rPr>
            </w:pPr>
            <w:r w:rsidRPr="002749EC">
              <w:rPr>
                <w:color w:val="000000"/>
                <w:sz w:val="20"/>
                <w:szCs w:val="20"/>
              </w:rPr>
              <w:t>-</w:t>
            </w:r>
          </w:p>
        </w:tc>
        <w:tc>
          <w:tcPr>
            <w:tcW w:w="644" w:type="pct"/>
            <w:shd w:val="clear" w:color="auto" w:fill="auto"/>
            <w:vAlign w:val="center"/>
            <w:hideMark/>
          </w:tcPr>
          <w:p w14:paraId="414B276A" w14:textId="77777777" w:rsidR="00D809B3" w:rsidRPr="002749EC" w:rsidRDefault="00D809B3" w:rsidP="006715EA">
            <w:pPr>
              <w:widowControl w:val="0"/>
              <w:contextualSpacing/>
              <w:jc w:val="center"/>
              <w:rPr>
                <w:color w:val="000000"/>
                <w:sz w:val="20"/>
                <w:szCs w:val="20"/>
              </w:rPr>
            </w:pPr>
            <w:r w:rsidRPr="002749EC">
              <w:rPr>
                <w:color w:val="000000"/>
                <w:sz w:val="20"/>
                <w:szCs w:val="20"/>
              </w:rPr>
              <w:t>-</w:t>
            </w:r>
          </w:p>
        </w:tc>
      </w:tr>
    </w:tbl>
    <w:p w14:paraId="11926F42" w14:textId="77777777" w:rsidR="00D809B3" w:rsidRDefault="00D809B3" w:rsidP="00D809B3">
      <w:pPr>
        <w:ind w:firstLine="709"/>
        <w:contextualSpacing/>
        <w:jc w:val="both"/>
      </w:pPr>
    </w:p>
    <w:p w14:paraId="567544A0" w14:textId="77777777" w:rsidR="00D809B3" w:rsidRDefault="00D809B3" w:rsidP="00D809B3">
      <w:pPr>
        <w:ind w:firstLine="709"/>
        <w:contextualSpacing/>
        <w:jc w:val="both"/>
      </w:pPr>
    </w:p>
    <w:p w14:paraId="6BD6A376" w14:textId="77777777" w:rsidR="00D809B3" w:rsidRDefault="00D809B3" w:rsidP="00D809B3">
      <w:pPr>
        <w:ind w:firstLine="709"/>
        <w:contextualSpacing/>
        <w:jc w:val="both"/>
      </w:pPr>
    </w:p>
    <w:p w14:paraId="2449D0F1" w14:textId="77777777" w:rsidR="00D809B3" w:rsidRDefault="00D809B3" w:rsidP="00D809B3">
      <w:pPr>
        <w:ind w:firstLine="709"/>
        <w:contextualSpacing/>
        <w:jc w:val="both"/>
      </w:pPr>
    </w:p>
    <w:p w14:paraId="3EE176C2" w14:textId="77777777" w:rsidR="00D809B3" w:rsidRDefault="00D809B3" w:rsidP="00D809B3">
      <w:pPr>
        <w:ind w:firstLine="709"/>
        <w:contextualSpacing/>
        <w:jc w:val="both"/>
        <w:sectPr w:rsidR="00D809B3" w:rsidSect="00317E2B">
          <w:pgSz w:w="16838" w:h="11906" w:orient="landscape"/>
          <w:pgMar w:top="1701" w:right="1134" w:bottom="567" w:left="1134" w:header="709" w:footer="567" w:gutter="0"/>
          <w:cols w:space="708"/>
          <w:docGrid w:linePitch="360"/>
        </w:sectPr>
      </w:pPr>
    </w:p>
    <w:p w14:paraId="39C2E5A8" w14:textId="77777777" w:rsidR="00D809B3" w:rsidRDefault="00D809B3" w:rsidP="00D809B3">
      <w:pPr>
        <w:contextualSpacing/>
        <w:jc w:val="center"/>
      </w:pPr>
      <w:r w:rsidRPr="005A181A">
        <w:t>Перспективная система накопления ТКО</w:t>
      </w:r>
    </w:p>
    <w:p w14:paraId="37533B71" w14:textId="77777777" w:rsidR="00B11B8C" w:rsidRPr="005A181A" w:rsidRDefault="00B11B8C" w:rsidP="00D809B3">
      <w:pPr>
        <w:contextualSpacing/>
        <w:jc w:val="center"/>
      </w:pPr>
    </w:p>
    <w:p w14:paraId="04F13E18" w14:textId="77777777" w:rsidR="00D809B3" w:rsidRPr="005A181A" w:rsidRDefault="00D809B3" w:rsidP="00D809B3">
      <w:pPr>
        <w:ind w:firstLine="709"/>
        <w:contextualSpacing/>
        <w:jc w:val="both"/>
      </w:pPr>
      <w:r w:rsidRPr="005A181A">
        <w:t>Основной целевой моделью накопления ТКО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 Вместе с тем организация контейнерных площадок не исключает возможности использовать другие модели накопления ТКО при наличии экономической целесообразности. Порядок создания мест накопления ТКО, а также правила формирования и ведения реестра мест накопления ТКО установлены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14:paraId="35E7CCF3" w14:textId="77777777" w:rsidR="00D809B3" w:rsidRPr="005A181A" w:rsidRDefault="00D809B3" w:rsidP="00D809B3">
      <w:pPr>
        <w:ind w:firstLine="709"/>
        <w:contextualSpacing/>
        <w:jc w:val="both"/>
      </w:pPr>
      <w:r w:rsidRPr="005A181A">
        <w:t>В районах многоквартирных домов предлагается устанавливать новые контейнеры емкостью 1,1 куб. метра,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 обеспечивают благоприятный внешний вид контейнера.</w:t>
      </w:r>
    </w:p>
    <w:p w14:paraId="18AE62E4" w14:textId="77777777" w:rsidR="00D809B3" w:rsidRPr="005A181A" w:rsidRDefault="00D809B3" w:rsidP="00D809B3">
      <w:pPr>
        <w:ind w:firstLine="709"/>
        <w:contextualSpacing/>
        <w:jc w:val="both"/>
      </w:pPr>
      <w:r w:rsidRPr="005A181A">
        <w:t>В качестве альтернативы в местах интенсивного образования отходов возможна установка опорожняемых контейнеров объемом 2,5 куб. метра или 5 куб. метров, которые также позволяют оптимизировать расходы на транспортирование отходов.</w:t>
      </w:r>
    </w:p>
    <w:p w14:paraId="75148BC8" w14:textId="77777777" w:rsidR="00D809B3" w:rsidRPr="005A181A" w:rsidRDefault="00D809B3" w:rsidP="00D809B3">
      <w:pPr>
        <w:ind w:firstLine="709"/>
        <w:contextualSpacing/>
        <w:jc w:val="both"/>
      </w:pPr>
      <w:r w:rsidRPr="005A181A">
        <w:t>Около индивидуальных жилых домов могут быть установлены пластиковые или металлические баки емкостью от 120 до 240 литров, которые также могут быть использованы для раздельного накопления ТКО. Такие контейнеры должны находиться у каждого индивидуального дома либо у группы из нескольких домов и выставляться их владельцами в день вывоза ТКО.</w:t>
      </w:r>
    </w:p>
    <w:p w14:paraId="30437862" w14:textId="77777777" w:rsidR="00D809B3" w:rsidRPr="005A181A" w:rsidRDefault="00D809B3" w:rsidP="00D809B3">
      <w:pPr>
        <w:ind w:firstLine="709"/>
        <w:contextualSpacing/>
        <w:jc w:val="both"/>
      </w:pPr>
      <w:r w:rsidRPr="005A181A">
        <w:t>При выборе контейнеров должны быть соблюдены следующие требования:</w:t>
      </w:r>
    </w:p>
    <w:p w14:paraId="276E23D7" w14:textId="77777777" w:rsidR="00D809B3" w:rsidRPr="005A181A" w:rsidRDefault="00D809B3" w:rsidP="00D809B3">
      <w:pPr>
        <w:ind w:firstLine="709"/>
        <w:contextualSpacing/>
        <w:jc w:val="both"/>
      </w:pPr>
      <w:r w:rsidRPr="005A181A">
        <w:t>- наличие крышек для предотвращения распространения неприятных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14:paraId="4761B996" w14:textId="77777777" w:rsidR="00D809B3" w:rsidRPr="005A181A" w:rsidRDefault="00D809B3" w:rsidP="00D809B3">
      <w:pPr>
        <w:ind w:firstLine="709"/>
        <w:contextualSpacing/>
        <w:jc w:val="both"/>
      </w:pPr>
      <w:r w:rsidRPr="005A181A">
        <w:t>- оснащение колесами, что позволяет выкатывать контейнер для опорожнения при вывозе мусороуборочной техникой с задней загрузкой;</w:t>
      </w:r>
    </w:p>
    <w:p w14:paraId="0B19781A" w14:textId="77777777" w:rsidR="00D809B3" w:rsidRPr="005A181A" w:rsidRDefault="00D809B3" w:rsidP="00D809B3">
      <w:pPr>
        <w:ind w:firstLine="709"/>
        <w:contextualSpacing/>
        <w:jc w:val="both"/>
      </w:pPr>
      <w:r w:rsidRPr="005A181A">
        <w:t>- прочность, сохранение прочности в холодный период года;</w:t>
      </w:r>
    </w:p>
    <w:p w14:paraId="6B21314B" w14:textId="77777777" w:rsidR="00D809B3" w:rsidRPr="005A181A" w:rsidRDefault="00D809B3" w:rsidP="00D809B3">
      <w:pPr>
        <w:ind w:firstLine="709"/>
        <w:contextualSpacing/>
        <w:jc w:val="both"/>
      </w:pPr>
      <w:r w:rsidRPr="005A181A">
        <w:t>Схема с использованием контейнерных площадок, рассчитанных на накопление отходов от большого числа поставщиков, подходит для накопления отходов от объектов инфраструктуры и благоустроенного жилого фонда.</w:t>
      </w:r>
    </w:p>
    <w:p w14:paraId="736CFEC2" w14:textId="77777777" w:rsidR="00D809B3" w:rsidRPr="005A181A" w:rsidRDefault="00D809B3" w:rsidP="00D809B3">
      <w:pPr>
        <w:ind w:firstLine="709"/>
        <w:contextualSpacing/>
        <w:jc w:val="both"/>
      </w:pPr>
      <w:r w:rsidRPr="005A181A">
        <w:t>Контейнерный парк необходимо размещать на специально оборудованных контейнерных площадках, размер которых должен быть рассчитан на установку необходимого числа контейнеров (не более 5). Контейнерные площадки должны иметь асфальтовое или бетонное покрытие, огражденное с трех сторон, зеленые насаждения (кустарники) по периметру и подъездной путь для автотранспорта.</w:t>
      </w:r>
    </w:p>
    <w:p w14:paraId="377643B3" w14:textId="77777777" w:rsidR="00D809B3" w:rsidRPr="005A181A" w:rsidRDefault="00D809B3" w:rsidP="00D809B3">
      <w:pPr>
        <w:ind w:firstLine="709"/>
        <w:contextualSpacing/>
        <w:jc w:val="both"/>
      </w:pPr>
      <w:r w:rsidRPr="005A181A">
        <w:t>Для населенных пунктов с небольшой численностью предлагается реализовать систему накопления и удаления отходов с помощью бункеров-накопителей объемом 8 куб. метров, установленных на границе населенных пунктов. Население самостоятельно 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w:t>
      </w:r>
    </w:p>
    <w:p w14:paraId="4F10012B" w14:textId="77777777" w:rsidR="00D809B3" w:rsidRPr="005A181A" w:rsidRDefault="00D809B3" w:rsidP="00D809B3">
      <w:pPr>
        <w:ind w:firstLine="709"/>
        <w:contextualSpacing/>
        <w:jc w:val="both"/>
      </w:pPr>
      <w:r w:rsidRPr="005A181A">
        <w:t>Отходы юридических лиц в сельском пос</w:t>
      </w:r>
      <w:r>
        <w:t>е</w:t>
      </w:r>
      <w:r w:rsidRPr="005A181A">
        <w:t>лении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 на основании отдельных договоров с обслуживающей организацией.</w:t>
      </w:r>
    </w:p>
    <w:p w14:paraId="3409B1FA" w14:textId="77777777" w:rsidR="00D809B3" w:rsidRPr="005A181A" w:rsidRDefault="00D809B3" w:rsidP="00D809B3">
      <w:pPr>
        <w:ind w:firstLine="709"/>
        <w:contextualSpacing/>
        <w:jc w:val="both"/>
      </w:pPr>
      <w:r w:rsidRPr="005A181A">
        <w:t>В качестве собирающих предлагается использовать мусоровозы с задней загрузкой с объемом кузова от 8 до 22 куб. метров.</w:t>
      </w:r>
    </w:p>
    <w:p w14:paraId="72FD981D" w14:textId="77777777" w:rsidR="00D809B3" w:rsidRPr="005A181A" w:rsidRDefault="00D809B3" w:rsidP="00D809B3">
      <w:pPr>
        <w:ind w:firstLine="709"/>
        <w:contextualSpacing/>
        <w:jc w:val="both"/>
      </w:pPr>
      <w:r w:rsidRPr="005A181A">
        <w:t>Основные преимущества технологии задней загрузки:</w:t>
      </w:r>
    </w:p>
    <w:p w14:paraId="05C177A4" w14:textId="77777777" w:rsidR="00D809B3" w:rsidRPr="005A181A" w:rsidRDefault="00D809B3" w:rsidP="00D809B3">
      <w:pPr>
        <w:tabs>
          <w:tab w:val="left" w:pos="993"/>
        </w:tabs>
        <w:ind w:firstLine="709"/>
        <w:contextualSpacing/>
        <w:jc w:val="both"/>
      </w:pPr>
      <w:r w:rsidRPr="005A181A">
        <w:t>- коэффициент уплотнения мусора в мусоровозах с задней загрузкой достигает 6, в то время как в мусоровозах с боковой загрузкой этот коэффициент не превышает 2,5 - 4, поэтому при одном и том же объеме мусоросборника при применении соответствующего шасси грузоподъемность мусоровоза увеличивается в 2,5 - 3 раза, что позволяет пропорционально сократить требуемый парк спецтехники;</w:t>
      </w:r>
    </w:p>
    <w:p w14:paraId="6A177FA7" w14:textId="77777777" w:rsidR="00D809B3" w:rsidRPr="005A181A" w:rsidRDefault="00D809B3" w:rsidP="00D809B3">
      <w:pPr>
        <w:tabs>
          <w:tab w:val="left" w:pos="993"/>
        </w:tabs>
        <w:ind w:firstLine="709"/>
        <w:contextualSpacing/>
        <w:jc w:val="both"/>
      </w:pPr>
      <w:r w:rsidRPr="005A181A">
        <w:t>- технология задней загрузки позволяет решать экологические проблемы за счет исключения просыпания мусора при загрузке контейнера, так как загрузка осуществляется в габаритах мусороприемника, а не через небольшую воронку на крыше мусоросборника, как при боковой загрузке;</w:t>
      </w:r>
    </w:p>
    <w:p w14:paraId="228928E6" w14:textId="77777777" w:rsidR="00D809B3" w:rsidRPr="005A181A" w:rsidRDefault="00D809B3" w:rsidP="00D809B3">
      <w:pPr>
        <w:tabs>
          <w:tab w:val="left" w:pos="993"/>
        </w:tabs>
        <w:ind w:firstLine="709"/>
        <w:contextualSpacing/>
        <w:jc w:val="both"/>
      </w:pPr>
      <w:r w:rsidRPr="005A181A">
        <w:t>- работа с механизмом опрокидывания на мусоровозах с задней загрузкой значительно безопасней для оператора машины, так как подъем контейнера осуществляется на высоту 1,5 - 1,8 метра от земли, а не на 2,5 - 4 метра, как при боковой загрузке;</w:t>
      </w:r>
    </w:p>
    <w:p w14:paraId="02F2C35E" w14:textId="77777777" w:rsidR="00D809B3" w:rsidRPr="005A181A" w:rsidRDefault="00D809B3" w:rsidP="00D809B3">
      <w:pPr>
        <w:tabs>
          <w:tab w:val="left" w:pos="993"/>
        </w:tabs>
        <w:ind w:firstLine="709"/>
        <w:contextualSpacing/>
        <w:jc w:val="both"/>
      </w:pPr>
      <w:r w:rsidRPr="005A181A">
        <w:t>- при задней загрузке отходами мусоровоз может загружаться и вручную, и фронтальным погрузчиком, что исключено при боковой погрузке.</w:t>
      </w:r>
    </w:p>
    <w:p w14:paraId="363DAF63" w14:textId="77777777" w:rsidR="00D809B3" w:rsidRPr="005A181A" w:rsidRDefault="00D809B3" w:rsidP="00D809B3">
      <w:pPr>
        <w:ind w:firstLine="709"/>
        <w:contextualSpacing/>
        <w:jc w:val="both"/>
      </w:pPr>
    </w:p>
    <w:p w14:paraId="777E3252" w14:textId="77777777" w:rsidR="00D809B3" w:rsidRPr="005A181A" w:rsidRDefault="00D809B3" w:rsidP="00D809B3">
      <w:pPr>
        <w:ind w:firstLine="709"/>
        <w:contextualSpacing/>
        <w:jc w:val="both"/>
      </w:pPr>
      <w:r w:rsidRPr="005A181A">
        <w:t>Оператор по обращению с отходами, осуществляющий транспортирование отходов, обязан содержать мусоровозы исправными и периодически осуществлять их санитарную обработку. В частности, одометры мусоровозов должны быть исправны и не могут быть заменены без уведомления регионального оператора.</w:t>
      </w:r>
    </w:p>
    <w:p w14:paraId="3F5D5DF6" w14:textId="77777777" w:rsidR="00D809B3" w:rsidRPr="005A181A" w:rsidRDefault="00D809B3" w:rsidP="00D809B3">
      <w:pPr>
        <w:ind w:firstLine="709"/>
        <w:contextualSpacing/>
        <w:jc w:val="both"/>
      </w:pPr>
      <w:r w:rsidRPr="005A181A">
        <w:t>Все мусоровозы должны быть окрашены в узнаваемый цвет, согласованный с региональным оператором. Персонал, обслуживающий мусоровозы, должен быть одет в узнаваемую униформу, обеспечивающую необходимую защиту работников при обращении с отходами.</w:t>
      </w:r>
    </w:p>
    <w:p w14:paraId="7BEA8F0A" w14:textId="77777777" w:rsidR="00D809B3" w:rsidRPr="005A181A" w:rsidRDefault="00D809B3" w:rsidP="00D809B3">
      <w:pPr>
        <w:ind w:firstLine="709"/>
        <w:contextualSpacing/>
        <w:jc w:val="both"/>
      </w:pPr>
      <w:r w:rsidRPr="005A181A">
        <w:t>Мусоровозы должны перевозить ТКО исключительно в направлении объектов по обращению с отходами, указанных в территориальной схеме.</w:t>
      </w:r>
    </w:p>
    <w:p w14:paraId="707E6951" w14:textId="77777777" w:rsidR="00D809B3" w:rsidRPr="005A181A" w:rsidRDefault="00D809B3" w:rsidP="00D809B3">
      <w:pPr>
        <w:ind w:firstLine="709"/>
        <w:contextualSpacing/>
        <w:jc w:val="both"/>
      </w:pPr>
      <w:r w:rsidRPr="005A181A">
        <w:t>В отношении каждого мусоровоза должен вестись маршрутный журнал по установленной форме, в котором указывается информация о движении мусоровоза и загрузке (выгрузке) ТКО. Допускается ведение маршрутного журнала в электронной форме.</w:t>
      </w:r>
    </w:p>
    <w:p w14:paraId="3C9B3DD7" w14:textId="77777777" w:rsidR="00D809B3" w:rsidRPr="005A181A" w:rsidRDefault="00D809B3" w:rsidP="00D809B3">
      <w:pPr>
        <w:ind w:firstLine="709"/>
        <w:contextualSpacing/>
        <w:jc w:val="both"/>
      </w:pPr>
      <w:r w:rsidRPr="005A181A">
        <w:t>ТКО не должны уплотняться при перевозке сильнее, чем это предусмотрено договором о транспортировании ТКО.</w:t>
      </w:r>
    </w:p>
    <w:p w14:paraId="2AA02CDC" w14:textId="77777777" w:rsidR="00D809B3" w:rsidRPr="005A181A" w:rsidRDefault="00D809B3" w:rsidP="00D809B3">
      <w:pPr>
        <w:ind w:firstLine="709"/>
        <w:contextualSpacing/>
        <w:jc w:val="both"/>
      </w:pPr>
      <w:r w:rsidRPr="005A181A">
        <w:t>При выборе большегрузных мусоровозов следует учитывать:</w:t>
      </w:r>
    </w:p>
    <w:p w14:paraId="5DE5BFE6" w14:textId="77777777" w:rsidR="00D809B3" w:rsidRPr="005A181A" w:rsidRDefault="00D809B3" w:rsidP="00D809B3">
      <w:pPr>
        <w:ind w:firstLine="709"/>
        <w:contextualSpacing/>
        <w:jc w:val="both"/>
      </w:pPr>
      <w:r w:rsidRPr="005A181A">
        <w:t>- снаряженную массу транспортного средства (не превышает ли она допустимую нагрузку на дороги);</w:t>
      </w:r>
    </w:p>
    <w:p w14:paraId="51FFBB70" w14:textId="77777777" w:rsidR="00D809B3" w:rsidRPr="005A181A" w:rsidRDefault="00D809B3" w:rsidP="00D809B3">
      <w:pPr>
        <w:ind w:firstLine="709"/>
        <w:contextualSpacing/>
        <w:jc w:val="both"/>
      </w:pPr>
      <w:r w:rsidRPr="005A181A">
        <w:t>- длину транспортного средства, радиус разворота, высоту, ширину;</w:t>
      </w:r>
    </w:p>
    <w:p w14:paraId="5AC68C35" w14:textId="77777777" w:rsidR="00D809B3" w:rsidRPr="005A181A" w:rsidRDefault="00D809B3" w:rsidP="00D809B3">
      <w:pPr>
        <w:ind w:firstLine="709"/>
        <w:contextualSpacing/>
        <w:jc w:val="both"/>
      </w:pPr>
      <w:r w:rsidRPr="005A181A">
        <w:t>- уровень шумности;</w:t>
      </w:r>
    </w:p>
    <w:p w14:paraId="0DFDA2E6" w14:textId="77777777" w:rsidR="00D809B3" w:rsidRPr="005A181A" w:rsidRDefault="00D809B3" w:rsidP="00D809B3">
      <w:pPr>
        <w:ind w:firstLine="709"/>
        <w:contextualSpacing/>
        <w:jc w:val="both"/>
      </w:pPr>
      <w:r w:rsidRPr="005A181A">
        <w:t>- уровень загрязнения окружающей среды (при наличии особых требований);</w:t>
      </w:r>
    </w:p>
    <w:p w14:paraId="565F1CA2" w14:textId="77777777" w:rsidR="00D809B3" w:rsidRPr="005A181A" w:rsidRDefault="00D809B3" w:rsidP="00D809B3">
      <w:pPr>
        <w:ind w:firstLine="709"/>
        <w:contextualSpacing/>
        <w:jc w:val="both"/>
      </w:pPr>
      <w:r w:rsidRPr="005A181A">
        <w:t>- возможность работы в зимний период.</w:t>
      </w:r>
    </w:p>
    <w:p w14:paraId="19DA4CD8" w14:textId="77777777" w:rsidR="00D809B3" w:rsidRPr="005A181A" w:rsidRDefault="00D809B3" w:rsidP="00D809B3">
      <w:pPr>
        <w:ind w:firstLine="709"/>
        <w:contextualSpacing/>
        <w:jc w:val="both"/>
      </w:pPr>
    </w:p>
    <w:p w14:paraId="66C2B3B6" w14:textId="77777777" w:rsidR="00D809B3" w:rsidRPr="005A181A" w:rsidRDefault="00D809B3" w:rsidP="00D809B3">
      <w:pPr>
        <w:ind w:firstLine="709"/>
        <w:contextualSpacing/>
        <w:jc w:val="both"/>
      </w:pPr>
      <w:r w:rsidRPr="005A181A">
        <w:t>Для транспортирования отходов от мусороперегрузочной станции до полигона производятся контейнеры объема от 10 до 32 куб. метров.</w:t>
      </w:r>
    </w:p>
    <w:p w14:paraId="4017333D" w14:textId="77777777" w:rsidR="00D809B3" w:rsidRDefault="00D809B3" w:rsidP="00D809B3">
      <w:pPr>
        <w:ind w:firstLine="709"/>
        <w:jc w:val="both"/>
      </w:pPr>
    </w:p>
    <w:p w14:paraId="49D8D245" w14:textId="46655BB5" w:rsidR="00E05CBC" w:rsidRDefault="00E05CBC" w:rsidP="00D809B3">
      <w:pPr>
        <w:pStyle w:val="1"/>
        <w:pageBreakBefore/>
        <w:numPr>
          <w:ilvl w:val="0"/>
          <w:numId w:val="1"/>
        </w:numPr>
        <w:tabs>
          <w:tab w:val="left" w:pos="993"/>
        </w:tabs>
        <w:spacing w:before="0" w:after="0"/>
        <w:ind w:left="0" w:firstLine="709"/>
        <w:jc w:val="both"/>
        <w:rPr>
          <w:rFonts w:ascii="Times New Roman" w:hAnsi="Times New Roman"/>
          <w:b w:val="0"/>
          <w:sz w:val="24"/>
          <w:szCs w:val="24"/>
        </w:rPr>
      </w:pPr>
      <w:bookmarkStart w:id="91" w:name="_Toc443586331"/>
      <w:bookmarkStart w:id="92" w:name="_Toc49622949"/>
      <w:r w:rsidRPr="006A3B0B">
        <w:rPr>
          <w:rFonts w:ascii="Times New Roman" w:hAnsi="Times New Roman"/>
          <w:b w:val="0"/>
          <w:sz w:val="24"/>
          <w:szCs w:val="24"/>
        </w:rPr>
        <w:t>Анализ фактических и плановых расходов на финансирование инвестиционных проектов с разбивкой по каждому источнику финансирования с учётом реализации мероприятий, предусмотренных Программой</w:t>
      </w:r>
      <w:bookmarkEnd w:id="91"/>
      <w:bookmarkEnd w:id="92"/>
    </w:p>
    <w:p w14:paraId="2C64425E" w14:textId="77777777" w:rsidR="006A3B0B" w:rsidRPr="006A3B0B" w:rsidRDefault="006A3B0B" w:rsidP="006A3B0B"/>
    <w:p w14:paraId="1E0770F1" w14:textId="77777777" w:rsidR="00E05CBC" w:rsidRPr="006A3B0B" w:rsidRDefault="00E05CBC" w:rsidP="00D809B3">
      <w:pPr>
        <w:pStyle w:val="2"/>
        <w:numPr>
          <w:ilvl w:val="1"/>
          <w:numId w:val="1"/>
        </w:numPr>
        <w:tabs>
          <w:tab w:val="left" w:pos="993"/>
        </w:tabs>
        <w:spacing w:before="0" w:after="0"/>
        <w:ind w:left="0" w:firstLine="709"/>
        <w:jc w:val="both"/>
        <w:rPr>
          <w:rFonts w:ascii="Times New Roman" w:hAnsi="Times New Roman"/>
          <w:b w:val="0"/>
          <w:i w:val="0"/>
          <w:sz w:val="24"/>
          <w:szCs w:val="24"/>
        </w:rPr>
      </w:pPr>
      <w:bookmarkStart w:id="93" w:name="_Toc443586332"/>
      <w:bookmarkStart w:id="94" w:name="_Toc49622950"/>
      <w:r w:rsidRPr="006A3B0B">
        <w:rPr>
          <w:rFonts w:ascii="Times New Roman" w:hAnsi="Times New Roman"/>
          <w:b w:val="0"/>
          <w:i w:val="0"/>
          <w:sz w:val="24"/>
          <w:szCs w:val="24"/>
        </w:rPr>
        <w:t>Анализ фактических и плановых расходов на финансирование инвестиционных проектов</w:t>
      </w:r>
      <w:bookmarkEnd w:id="93"/>
      <w:bookmarkEnd w:id="94"/>
    </w:p>
    <w:p w14:paraId="1D52CABF" w14:textId="77777777" w:rsidR="006A3B0B" w:rsidRDefault="006A3B0B" w:rsidP="006A3B0B">
      <w:pPr>
        <w:tabs>
          <w:tab w:val="left" w:pos="993"/>
        </w:tabs>
        <w:ind w:firstLine="709"/>
        <w:jc w:val="both"/>
      </w:pPr>
    </w:p>
    <w:p w14:paraId="1E849928" w14:textId="568F7934" w:rsidR="00E05CBC" w:rsidRPr="006A3B0B" w:rsidRDefault="00E05CBC" w:rsidP="006A3B0B">
      <w:pPr>
        <w:tabs>
          <w:tab w:val="left" w:pos="993"/>
        </w:tabs>
        <w:ind w:firstLine="709"/>
        <w:jc w:val="both"/>
      </w:pPr>
      <w:r w:rsidRPr="006A3B0B">
        <w:t>Финансирование инвестиционных проектов осуществляется за сч</w:t>
      </w:r>
      <w:r w:rsidR="00CF6D77">
        <w:t>ё</w:t>
      </w:r>
      <w:r w:rsidRPr="006A3B0B">
        <w:t>т совокупности источников, к которым относятся: амортизационные отчисления, прибыль после уплаты налогов организаций коммунального комплекса, плата за подключение к инженерным системам, заемные средства, бюджетные средства, а так</w:t>
      </w:r>
      <w:bookmarkStart w:id="95" w:name="_Hlk517108141"/>
      <w:r w:rsidR="00A128B4" w:rsidRPr="006A3B0B">
        <w:t>же средства частных инвесторов.</w:t>
      </w:r>
    </w:p>
    <w:p w14:paraId="09609805" w14:textId="3738A507" w:rsidR="00A128B4" w:rsidRPr="006A3B0B" w:rsidRDefault="00A128B4" w:rsidP="006A3B0B">
      <w:pPr>
        <w:tabs>
          <w:tab w:val="left" w:pos="993"/>
        </w:tabs>
        <w:ind w:firstLine="709"/>
        <w:jc w:val="both"/>
      </w:pPr>
      <w:r w:rsidRPr="006A3B0B">
        <w:t xml:space="preserve">В </w:t>
      </w:r>
      <w:r w:rsidR="00964184">
        <w:t xml:space="preserve">с.п. </w:t>
      </w:r>
      <w:r w:rsidR="00862966">
        <w:t>Со</w:t>
      </w:r>
      <w:r w:rsidR="00896CAE">
        <w:t>сновка</w:t>
      </w:r>
      <w:r w:rsidRPr="006A3B0B">
        <w:t xml:space="preserve"> применяются следующие источники финансирования: областной бюджет; бюджет </w:t>
      </w:r>
      <w:r w:rsidR="0018066B">
        <w:t>сельского поселения</w:t>
      </w:r>
      <w:r w:rsidRPr="006A3B0B">
        <w:t>; тарифная составляющая; инвестиции и внебюджетные средства.</w:t>
      </w:r>
    </w:p>
    <w:p w14:paraId="112D993A" w14:textId="7E5E2B84" w:rsidR="00A128B4" w:rsidRPr="006A3B0B" w:rsidRDefault="00A128B4" w:rsidP="006A3B0B">
      <w:pPr>
        <w:tabs>
          <w:tab w:val="left" w:pos="993"/>
        </w:tabs>
        <w:ind w:firstLine="709"/>
        <w:jc w:val="both"/>
      </w:pPr>
      <w:r w:rsidRPr="006A3B0B">
        <w:t>Одной из инвестиционных составляющих источников финансирования для достижения мероприятий, предполагаемых к реализации настоящей Программой, являются средства, предусмотренные в тарифе на коммунальные услуги, остающиеся в собственности организации коммунального комплекса и предназначенные для целевого финансирования мероприятий, направленных на модернизацию коммунального хозяйства. Пересмотр тарифов на ЖКУ производится в соответствии с действующим законодательством.</w:t>
      </w:r>
    </w:p>
    <w:bookmarkEnd w:id="95"/>
    <w:p w14:paraId="58DE237C" w14:textId="77777777" w:rsidR="00E05CBC" w:rsidRPr="006A3B0B" w:rsidRDefault="00E05CBC" w:rsidP="006A3B0B">
      <w:pPr>
        <w:tabs>
          <w:tab w:val="left" w:pos="993"/>
        </w:tabs>
        <w:ind w:firstLine="709"/>
      </w:pPr>
    </w:p>
    <w:p w14:paraId="5D04426F" w14:textId="77777777" w:rsidR="00E05CBC" w:rsidRPr="006A3B0B" w:rsidRDefault="00E05CBC" w:rsidP="00D809B3">
      <w:pPr>
        <w:pStyle w:val="2"/>
        <w:numPr>
          <w:ilvl w:val="1"/>
          <w:numId w:val="1"/>
        </w:numPr>
        <w:tabs>
          <w:tab w:val="left" w:pos="993"/>
        </w:tabs>
        <w:spacing w:before="0" w:after="0"/>
        <w:ind w:left="0" w:firstLine="709"/>
        <w:jc w:val="both"/>
        <w:rPr>
          <w:rFonts w:ascii="Times New Roman" w:hAnsi="Times New Roman"/>
          <w:b w:val="0"/>
          <w:i w:val="0"/>
          <w:sz w:val="24"/>
          <w:szCs w:val="24"/>
        </w:rPr>
      </w:pPr>
      <w:bookmarkStart w:id="96" w:name="_Toc431574487"/>
      <w:bookmarkStart w:id="97" w:name="_Toc436745132"/>
      <w:bookmarkStart w:id="98" w:name="_Toc443586333"/>
      <w:bookmarkStart w:id="99" w:name="_Toc49622951"/>
      <w:r w:rsidRPr="006A3B0B">
        <w:rPr>
          <w:rFonts w:ascii="Times New Roman" w:hAnsi="Times New Roman"/>
          <w:b w:val="0"/>
          <w:i w:val="0"/>
          <w:sz w:val="24"/>
          <w:szCs w:val="24"/>
        </w:rPr>
        <w:t>Источники инвестиций, тарифы и доступность программы для населения</w:t>
      </w:r>
      <w:bookmarkEnd w:id="96"/>
      <w:bookmarkEnd w:id="97"/>
      <w:bookmarkEnd w:id="98"/>
      <w:bookmarkEnd w:id="99"/>
    </w:p>
    <w:p w14:paraId="24593A6E" w14:textId="77777777" w:rsidR="006A3B0B" w:rsidRPr="006A3B0B" w:rsidRDefault="006A3B0B" w:rsidP="006A3B0B">
      <w:pPr>
        <w:keepNext/>
        <w:keepLines/>
        <w:tabs>
          <w:tab w:val="left" w:pos="993"/>
        </w:tabs>
        <w:ind w:firstLine="709"/>
        <w:jc w:val="both"/>
      </w:pPr>
    </w:p>
    <w:p w14:paraId="077575DE" w14:textId="77777777" w:rsidR="00E05CBC" w:rsidRPr="006A3B0B" w:rsidRDefault="00E05CBC" w:rsidP="006A3B0B">
      <w:pPr>
        <w:keepNext/>
        <w:keepLines/>
        <w:tabs>
          <w:tab w:val="left" w:pos="993"/>
        </w:tabs>
        <w:ind w:firstLine="709"/>
        <w:jc w:val="both"/>
      </w:pPr>
      <w:r w:rsidRPr="006A3B0B">
        <w:t>Источники и объемы инвестиций по проектам</w:t>
      </w:r>
    </w:p>
    <w:p w14:paraId="40377B73" w14:textId="77777777" w:rsidR="00E05CBC" w:rsidRPr="006A3B0B" w:rsidRDefault="00E05CBC" w:rsidP="006A3B0B">
      <w:pPr>
        <w:keepNext/>
        <w:keepLines/>
        <w:tabs>
          <w:tab w:val="left" w:pos="993"/>
        </w:tabs>
        <w:ind w:firstLine="709"/>
        <w:jc w:val="both"/>
      </w:pPr>
      <w:r w:rsidRPr="006A3B0B">
        <w:t>Источники финансирования инвестиций по проектам Программы включают:</w:t>
      </w:r>
    </w:p>
    <w:p w14:paraId="2B87AE4A" w14:textId="77777777" w:rsidR="00E05CBC" w:rsidRPr="006A3B0B" w:rsidRDefault="00E05CBC" w:rsidP="006A3B0B">
      <w:pPr>
        <w:pStyle w:val="ab"/>
        <w:keepNext/>
        <w:keepLines/>
        <w:numPr>
          <w:ilvl w:val="1"/>
          <w:numId w:val="2"/>
        </w:numPr>
        <w:tabs>
          <w:tab w:val="left" w:pos="993"/>
        </w:tabs>
        <w:ind w:left="0" w:firstLine="709"/>
        <w:jc w:val="both"/>
        <w:rPr>
          <w:szCs w:val="24"/>
        </w:rPr>
      </w:pPr>
      <w:r w:rsidRPr="006A3B0B">
        <w:rPr>
          <w:szCs w:val="24"/>
        </w:rPr>
        <w:t>внебюджетные источники:</w:t>
      </w:r>
    </w:p>
    <w:p w14:paraId="0F36199D" w14:textId="77777777" w:rsidR="00E05CBC" w:rsidRPr="006A3B0B" w:rsidRDefault="00E05CBC" w:rsidP="006A3B0B">
      <w:pPr>
        <w:keepNext/>
        <w:keepLines/>
        <w:tabs>
          <w:tab w:val="left" w:pos="993"/>
        </w:tabs>
        <w:ind w:firstLine="709"/>
        <w:jc w:val="both"/>
      </w:pPr>
      <w:r w:rsidRPr="006A3B0B">
        <w:t>–</w:t>
      </w:r>
      <w:r w:rsidRPr="006A3B0B">
        <w:tab/>
        <w:t>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14:paraId="29814F83" w14:textId="77777777" w:rsidR="00E05CBC" w:rsidRPr="006A3B0B" w:rsidRDefault="00E05CBC" w:rsidP="006A3B0B">
      <w:pPr>
        <w:keepNext/>
        <w:keepLines/>
        <w:tabs>
          <w:tab w:val="left" w:pos="993"/>
        </w:tabs>
        <w:ind w:firstLine="709"/>
        <w:jc w:val="both"/>
      </w:pPr>
      <w:r w:rsidRPr="006A3B0B">
        <w:t>–</w:t>
      </w:r>
      <w:r w:rsidRPr="006A3B0B">
        <w:tab/>
        <w:t xml:space="preserve"> 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14:paraId="60D42643" w14:textId="77777777" w:rsidR="00E05CBC" w:rsidRPr="006A3B0B" w:rsidRDefault="00E05CBC" w:rsidP="006A3B0B">
      <w:pPr>
        <w:keepNext/>
        <w:keepLines/>
        <w:tabs>
          <w:tab w:val="left" w:pos="993"/>
        </w:tabs>
        <w:ind w:firstLine="709"/>
        <w:jc w:val="both"/>
      </w:pPr>
      <w:r w:rsidRPr="006A3B0B">
        <w:t>–</w:t>
      </w:r>
      <w:r w:rsidRPr="006A3B0B">
        <w:tab/>
        <w:t xml:space="preserve"> привлеченные средства (кредиты);</w:t>
      </w:r>
    </w:p>
    <w:p w14:paraId="45CCB1BB" w14:textId="77777777" w:rsidR="00E05CBC" w:rsidRPr="006A3B0B" w:rsidRDefault="00E05CBC" w:rsidP="006A3B0B">
      <w:pPr>
        <w:keepNext/>
        <w:keepLines/>
        <w:tabs>
          <w:tab w:val="left" w:pos="993"/>
        </w:tabs>
        <w:ind w:firstLine="709"/>
        <w:jc w:val="both"/>
      </w:pPr>
      <w:r w:rsidRPr="006A3B0B">
        <w:t>–</w:t>
      </w:r>
      <w:r w:rsidRPr="006A3B0B">
        <w:tab/>
        <w:t xml:space="preserve"> средства организаций и других инвесторов (прибыль, амортизационные отчисления, снижение затрат за счет реализации проектов);</w:t>
      </w:r>
    </w:p>
    <w:p w14:paraId="58CB2128" w14:textId="77777777" w:rsidR="00E05CBC" w:rsidRPr="006A3B0B" w:rsidRDefault="00E05CBC" w:rsidP="006A3B0B">
      <w:pPr>
        <w:pStyle w:val="ab"/>
        <w:keepNext/>
        <w:keepLines/>
        <w:numPr>
          <w:ilvl w:val="1"/>
          <w:numId w:val="2"/>
        </w:numPr>
        <w:tabs>
          <w:tab w:val="left" w:pos="993"/>
        </w:tabs>
        <w:ind w:left="0" w:firstLine="709"/>
        <w:jc w:val="both"/>
        <w:rPr>
          <w:szCs w:val="24"/>
        </w:rPr>
      </w:pPr>
      <w:r w:rsidRPr="006A3B0B">
        <w:rPr>
          <w:szCs w:val="24"/>
        </w:rPr>
        <w:t>бюджетные средства:</w:t>
      </w:r>
    </w:p>
    <w:p w14:paraId="03C3EDA7" w14:textId="77777777" w:rsidR="00E05CBC" w:rsidRPr="006A3B0B" w:rsidRDefault="00E05CBC" w:rsidP="006A3B0B">
      <w:pPr>
        <w:tabs>
          <w:tab w:val="left" w:pos="993"/>
        </w:tabs>
        <w:ind w:firstLine="709"/>
        <w:jc w:val="both"/>
      </w:pPr>
      <w:r w:rsidRPr="006A3B0B">
        <w:t>–</w:t>
      </w:r>
      <w:r w:rsidRPr="006A3B0B">
        <w:tab/>
        <w:t xml:space="preserve"> федеральный бюджет;</w:t>
      </w:r>
    </w:p>
    <w:p w14:paraId="0E80C549" w14:textId="77777777" w:rsidR="00E05CBC" w:rsidRPr="006A3B0B" w:rsidRDefault="00E05CBC" w:rsidP="006A3B0B">
      <w:pPr>
        <w:tabs>
          <w:tab w:val="left" w:pos="993"/>
        </w:tabs>
        <w:ind w:firstLine="709"/>
        <w:jc w:val="both"/>
      </w:pPr>
      <w:r w:rsidRPr="006A3B0B">
        <w:t>–</w:t>
      </w:r>
      <w:r w:rsidRPr="006A3B0B">
        <w:tab/>
        <w:t xml:space="preserve"> областной бюджет;</w:t>
      </w:r>
    </w:p>
    <w:p w14:paraId="7D1D3C09" w14:textId="77777777" w:rsidR="00E05CBC" w:rsidRPr="006A3B0B" w:rsidRDefault="00E05CBC" w:rsidP="006A3B0B">
      <w:pPr>
        <w:tabs>
          <w:tab w:val="left" w:pos="993"/>
        </w:tabs>
        <w:ind w:firstLine="709"/>
        <w:jc w:val="both"/>
      </w:pPr>
      <w:r w:rsidRPr="006A3B0B">
        <w:t>–</w:t>
      </w:r>
      <w:r w:rsidRPr="006A3B0B">
        <w:tab/>
        <w:t xml:space="preserve"> местный бюджет.</w:t>
      </w:r>
    </w:p>
    <w:p w14:paraId="4C772C2D" w14:textId="77777777" w:rsidR="00895792" w:rsidRPr="006A3B0B" w:rsidRDefault="00895792" w:rsidP="006A3B0B">
      <w:pPr>
        <w:tabs>
          <w:tab w:val="left" w:pos="993"/>
        </w:tabs>
        <w:ind w:firstLine="709"/>
        <w:jc w:val="both"/>
      </w:pPr>
      <w:bookmarkStart w:id="100" w:name="_Hlk517108052"/>
    </w:p>
    <w:p w14:paraId="753AFFEE" w14:textId="77777777" w:rsidR="00E05CBC" w:rsidRPr="006A3B0B" w:rsidRDefault="00E05CBC" w:rsidP="006A3B0B">
      <w:pPr>
        <w:tabs>
          <w:tab w:val="left" w:pos="993"/>
        </w:tabs>
        <w:ind w:firstLine="709"/>
        <w:jc w:val="both"/>
      </w:pPr>
      <w:r w:rsidRPr="006A3B0B">
        <w:t>Объемы финансирования по проектам Программы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73793BC1" w14:textId="78350C08" w:rsidR="00E05CBC" w:rsidRPr="006A3B0B" w:rsidRDefault="00E05CBC" w:rsidP="006A3B0B">
      <w:pPr>
        <w:tabs>
          <w:tab w:val="left" w:pos="993"/>
        </w:tabs>
        <w:ind w:firstLine="709"/>
        <w:jc w:val="both"/>
      </w:pPr>
      <w:r w:rsidRPr="006A3B0B">
        <w:t xml:space="preserve">Финансовое обеспечение программных инвестиционных проектов за счет средств бюджетов всех уровней осуществляется на основании нормативных правовых актов </w:t>
      </w:r>
      <w:r w:rsidR="00CF6D77">
        <w:t>Ханты-Мансийского Автономного округа-Югры</w:t>
      </w:r>
      <w:r w:rsidR="002E4566">
        <w:t>,</w:t>
      </w:r>
      <w:r w:rsidR="00CF6D77">
        <w:t xml:space="preserve"> Белоярского района</w:t>
      </w:r>
      <w:r w:rsidR="002E4566">
        <w:t>,</w:t>
      </w:r>
      <w:r w:rsidR="00CF6D77">
        <w:t xml:space="preserve"> с.п. </w:t>
      </w:r>
      <w:r w:rsidR="00862966">
        <w:t>Со</w:t>
      </w:r>
      <w:r w:rsidR="00D809B3">
        <w:t>сновка</w:t>
      </w:r>
      <w:r w:rsidR="00862966">
        <w:t>.</w:t>
      </w:r>
    </w:p>
    <w:p w14:paraId="0CF64358" w14:textId="18345C97" w:rsidR="00E05CBC" w:rsidRPr="006A3B0B" w:rsidRDefault="00E05CBC" w:rsidP="006A3B0B">
      <w:pPr>
        <w:tabs>
          <w:tab w:val="left" w:pos="993"/>
        </w:tabs>
        <w:ind w:firstLine="709"/>
        <w:jc w:val="both"/>
      </w:pPr>
      <w:r w:rsidRPr="006A3B0B">
        <w:t xml:space="preserve">Предоставление субсидий из областного бюджета осуществляется в соответствии с Правилами предоставления из областного бюджета субсидий бюджетам муниципальных образований </w:t>
      </w:r>
      <w:r w:rsidR="00CF6D77">
        <w:t>Белоярского района</w:t>
      </w:r>
      <w:r w:rsidRPr="006A3B0B">
        <w:t xml:space="preserve">, утверждаемыми Правительством </w:t>
      </w:r>
      <w:r w:rsidR="00CF6D77">
        <w:t>Ханты-Мансийского Автономного округа-Югры</w:t>
      </w:r>
      <w:r w:rsidRPr="006A3B0B">
        <w:t>.</w:t>
      </w:r>
    </w:p>
    <w:p w14:paraId="702E7B69" w14:textId="77777777" w:rsidR="006715EA" w:rsidRPr="005A181A" w:rsidRDefault="006715EA" w:rsidP="006715EA">
      <w:pPr>
        <w:ind w:firstLine="709"/>
        <w:contextualSpacing/>
        <w:jc w:val="both"/>
      </w:pPr>
      <w:r w:rsidRPr="005A181A">
        <w:t>Финансирование Программы осуществляется за счет средств местного бюджета при условии выделения субсидий из областного бюджета на реализацию программных мероприятий.</w:t>
      </w:r>
    </w:p>
    <w:p w14:paraId="42416EDE" w14:textId="5D24BD6F" w:rsidR="006715EA" w:rsidRDefault="006715EA" w:rsidP="006715EA">
      <w:pPr>
        <w:tabs>
          <w:tab w:val="left" w:pos="993"/>
        </w:tabs>
        <w:ind w:firstLine="709"/>
        <w:contextualSpacing/>
        <w:jc w:val="both"/>
      </w:pPr>
      <w:r w:rsidRPr="002102E6">
        <w:t>Источники финансирования капитальных вложений в инвестиционные проекты ресурсоснабжения на период до 203</w:t>
      </w:r>
      <w:r>
        <w:t>0 года представлены в таблице 94</w:t>
      </w:r>
      <w:r w:rsidRPr="002102E6">
        <w:t>.</w:t>
      </w:r>
    </w:p>
    <w:p w14:paraId="63472113" w14:textId="77777777" w:rsidR="006715EA" w:rsidRPr="002102E6" w:rsidRDefault="006715EA" w:rsidP="006715EA">
      <w:pPr>
        <w:tabs>
          <w:tab w:val="left" w:pos="993"/>
        </w:tabs>
        <w:ind w:firstLine="709"/>
        <w:contextualSpacing/>
        <w:jc w:val="both"/>
      </w:pPr>
      <w:r w:rsidRPr="002102E6">
        <w:t xml:space="preserve">Тарифы в сферах ресурсоснабжения, рассчитанные на период 2020-2030 гг., носят прогнозный характер и могут изменяться в зависимости от условий социально-экономического развития с.п. </w:t>
      </w:r>
      <w:r>
        <w:t>Сосновка</w:t>
      </w:r>
      <w:r w:rsidRPr="002102E6">
        <w:t>. В случаях корректировки программы инвестиционных проектов ресурсоснабжения, а также изменения их состава и объемов финансирования, прогнозные тарифы могут корректироваться ежегодно.</w:t>
      </w:r>
    </w:p>
    <w:p w14:paraId="3ACCBB5B" w14:textId="77777777" w:rsidR="006715EA" w:rsidRPr="002102E6" w:rsidRDefault="006715EA" w:rsidP="006715EA">
      <w:pPr>
        <w:tabs>
          <w:tab w:val="left" w:pos="993"/>
        </w:tabs>
        <w:ind w:firstLine="709"/>
        <w:contextualSpacing/>
        <w:jc w:val="both"/>
      </w:pPr>
    </w:p>
    <w:p w14:paraId="5B3C69A6" w14:textId="3548E732" w:rsidR="006715EA" w:rsidRDefault="006715EA" w:rsidP="006715EA">
      <w:pPr>
        <w:keepNext/>
        <w:keepLines/>
        <w:contextualSpacing/>
        <w:jc w:val="both"/>
      </w:pPr>
      <w:r w:rsidRPr="002102E6">
        <w:rPr>
          <w:bCs/>
          <w:lang w:val="x-none" w:eastAsia="x-none"/>
        </w:rPr>
        <w:t xml:space="preserve">Таблица </w:t>
      </w:r>
      <w:r w:rsidRPr="002102E6">
        <w:rPr>
          <w:bCs/>
          <w:lang w:val="x-none" w:eastAsia="x-none"/>
        </w:rPr>
        <w:fldChar w:fldCharType="begin"/>
      </w:r>
      <w:r w:rsidRPr="002102E6">
        <w:rPr>
          <w:bCs/>
          <w:lang w:val="x-none" w:eastAsia="x-none"/>
        </w:rPr>
        <w:instrText xml:space="preserve"> SEQ Таблица \* ARABIC </w:instrText>
      </w:r>
      <w:r w:rsidRPr="002102E6">
        <w:rPr>
          <w:bCs/>
          <w:lang w:val="x-none" w:eastAsia="x-none"/>
        </w:rPr>
        <w:fldChar w:fldCharType="separate"/>
      </w:r>
      <w:r w:rsidR="0066723B">
        <w:rPr>
          <w:bCs/>
          <w:noProof/>
          <w:lang w:val="x-none" w:eastAsia="x-none"/>
        </w:rPr>
        <w:t>94</w:t>
      </w:r>
      <w:r w:rsidRPr="002102E6">
        <w:rPr>
          <w:bCs/>
          <w:lang w:val="x-none" w:eastAsia="x-none"/>
        </w:rPr>
        <w:fldChar w:fldCharType="end"/>
      </w:r>
      <w:r w:rsidRPr="002102E6">
        <w:rPr>
          <w:bCs/>
          <w:lang w:val="x-none" w:eastAsia="x-none"/>
        </w:rPr>
        <w:t xml:space="preserve"> – </w:t>
      </w:r>
      <w:r w:rsidRPr="002102E6">
        <w:t>Прогнозный среднегодовой тариф на услуги ресурсоснабжения в период до 2030 года</w:t>
      </w:r>
    </w:p>
    <w:p w14:paraId="37ADEC1B" w14:textId="77777777" w:rsidR="006715EA" w:rsidRDefault="006715EA" w:rsidP="006715EA">
      <w:pPr>
        <w:keepNext/>
        <w:keepLines/>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2"/>
        <w:gridCol w:w="5601"/>
        <w:gridCol w:w="789"/>
        <w:gridCol w:w="1392"/>
        <w:gridCol w:w="1390"/>
      </w:tblGrid>
      <w:tr w:rsidR="006715EA" w:rsidRPr="00C212E1" w14:paraId="1673ED13" w14:textId="77777777" w:rsidTr="006715EA">
        <w:trPr>
          <w:trHeight w:val="20"/>
          <w:tblHeader/>
        </w:trPr>
        <w:tc>
          <w:tcPr>
            <w:tcW w:w="269" w:type="pct"/>
            <w:vMerge w:val="restart"/>
            <w:shd w:val="clear" w:color="auto" w:fill="auto"/>
            <w:vAlign w:val="center"/>
            <w:hideMark/>
          </w:tcPr>
          <w:p w14:paraId="2647A9BE" w14:textId="77777777" w:rsidR="006715EA" w:rsidRPr="00C212E1" w:rsidRDefault="006715EA" w:rsidP="006715EA">
            <w:pPr>
              <w:contextualSpacing/>
              <w:jc w:val="center"/>
              <w:rPr>
                <w:bCs/>
                <w:color w:val="000000"/>
                <w:sz w:val="20"/>
                <w:szCs w:val="20"/>
              </w:rPr>
            </w:pPr>
            <w:r w:rsidRPr="00C212E1">
              <w:rPr>
                <w:bCs/>
                <w:color w:val="000000"/>
                <w:sz w:val="20"/>
                <w:szCs w:val="20"/>
              </w:rPr>
              <w:t>№</w:t>
            </w:r>
          </w:p>
          <w:p w14:paraId="2647A103" w14:textId="77777777" w:rsidR="006715EA" w:rsidRPr="00C212E1" w:rsidRDefault="006715EA" w:rsidP="006715EA">
            <w:pPr>
              <w:contextualSpacing/>
              <w:jc w:val="center"/>
              <w:rPr>
                <w:bCs/>
                <w:color w:val="000000"/>
                <w:sz w:val="20"/>
                <w:szCs w:val="20"/>
              </w:rPr>
            </w:pPr>
            <w:r w:rsidRPr="00C212E1">
              <w:rPr>
                <w:bCs/>
                <w:color w:val="000000"/>
                <w:sz w:val="20"/>
                <w:szCs w:val="20"/>
              </w:rPr>
              <w:t>п.п.</w:t>
            </w:r>
          </w:p>
        </w:tc>
        <w:tc>
          <w:tcPr>
            <w:tcW w:w="2889" w:type="pct"/>
            <w:vMerge w:val="restart"/>
            <w:shd w:val="clear" w:color="auto" w:fill="auto"/>
            <w:vAlign w:val="center"/>
            <w:hideMark/>
          </w:tcPr>
          <w:p w14:paraId="24F8B267" w14:textId="77777777" w:rsidR="006715EA" w:rsidRPr="00C212E1" w:rsidRDefault="006715EA" w:rsidP="006715EA">
            <w:pPr>
              <w:contextualSpacing/>
              <w:jc w:val="center"/>
              <w:rPr>
                <w:bCs/>
                <w:color w:val="000000"/>
                <w:sz w:val="20"/>
                <w:szCs w:val="20"/>
              </w:rPr>
            </w:pPr>
            <w:r w:rsidRPr="00C212E1">
              <w:rPr>
                <w:bCs/>
                <w:color w:val="000000"/>
                <w:sz w:val="20"/>
                <w:szCs w:val="20"/>
              </w:rPr>
              <w:t>Наименование</w:t>
            </w:r>
          </w:p>
        </w:tc>
        <w:tc>
          <w:tcPr>
            <w:tcW w:w="1842" w:type="pct"/>
            <w:gridSpan w:val="3"/>
            <w:shd w:val="clear" w:color="auto" w:fill="auto"/>
            <w:noWrap/>
            <w:vAlign w:val="center"/>
            <w:hideMark/>
          </w:tcPr>
          <w:p w14:paraId="73E0E9BD" w14:textId="77777777" w:rsidR="006715EA" w:rsidRPr="00C212E1" w:rsidRDefault="006715EA" w:rsidP="006715EA">
            <w:pPr>
              <w:contextualSpacing/>
              <w:jc w:val="center"/>
              <w:rPr>
                <w:bCs/>
                <w:color w:val="000000"/>
                <w:sz w:val="20"/>
                <w:szCs w:val="20"/>
              </w:rPr>
            </w:pPr>
            <w:r w:rsidRPr="00C212E1">
              <w:rPr>
                <w:bCs/>
                <w:color w:val="000000"/>
                <w:sz w:val="20"/>
                <w:szCs w:val="20"/>
              </w:rPr>
              <w:t>Величина финансирования в годы расчетного периода, млн. руб.</w:t>
            </w:r>
          </w:p>
        </w:tc>
      </w:tr>
      <w:tr w:rsidR="006715EA" w:rsidRPr="00C212E1" w14:paraId="0BAD99E7" w14:textId="77777777" w:rsidTr="006715EA">
        <w:trPr>
          <w:trHeight w:val="20"/>
          <w:tblHeader/>
        </w:trPr>
        <w:tc>
          <w:tcPr>
            <w:tcW w:w="269" w:type="pct"/>
            <w:vMerge/>
            <w:shd w:val="clear" w:color="auto" w:fill="auto"/>
            <w:vAlign w:val="center"/>
            <w:hideMark/>
          </w:tcPr>
          <w:p w14:paraId="785ABDA7" w14:textId="77777777" w:rsidR="006715EA" w:rsidRPr="00C212E1" w:rsidRDefault="006715EA" w:rsidP="006715EA">
            <w:pPr>
              <w:contextualSpacing/>
              <w:jc w:val="center"/>
              <w:rPr>
                <w:bCs/>
                <w:color w:val="000000"/>
                <w:sz w:val="20"/>
                <w:szCs w:val="20"/>
              </w:rPr>
            </w:pPr>
          </w:p>
        </w:tc>
        <w:tc>
          <w:tcPr>
            <w:tcW w:w="2889" w:type="pct"/>
            <w:vMerge/>
            <w:vAlign w:val="center"/>
            <w:hideMark/>
          </w:tcPr>
          <w:p w14:paraId="4C2AA202" w14:textId="77777777" w:rsidR="006715EA" w:rsidRPr="00C212E1" w:rsidRDefault="006715EA" w:rsidP="006715EA">
            <w:pPr>
              <w:contextualSpacing/>
              <w:rPr>
                <w:bCs/>
                <w:color w:val="000000"/>
                <w:sz w:val="20"/>
                <w:szCs w:val="20"/>
              </w:rPr>
            </w:pPr>
          </w:p>
        </w:tc>
        <w:tc>
          <w:tcPr>
            <w:tcW w:w="407" w:type="pct"/>
            <w:shd w:val="clear" w:color="auto" w:fill="auto"/>
            <w:vAlign w:val="center"/>
          </w:tcPr>
          <w:p w14:paraId="1A9607C3" w14:textId="77777777" w:rsidR="006715EA" w:rsidRPr="00C212E1" w:rsidRDefault="006715EA" w:rsidP="006715EA">
            <w:pPr>
              <w:contextualSpacing/>
              <w:jc w:val="center"/>
              <w:rPr>
                <w:bCs/>
                <w:color w:val="000000"/>
                <w:sz w:val="20"/>
                <w:szCs w:val="20"/>
              </w:rPr>
            </w:pPr>
            <w:r w:rsidRPr="00C212E1">
              <w:rPr>
                <w:bCs/>
                <w:color w:val="000000"/>
                <w:sz w:val="20"/>
                <w:szCs w:val="20"/>
              </w:rPr>
              <w:t>2020</w:t>
            </w:r>
          </w:p>
        </w:tc>
        <w:tc>
          <w:tcPr>
            <w:tcW w:w="718" w:type="pct"/>
            <w:shd w:val="clear" w:color="auto" w:fill="auto"/>
            <w:noWrap/>
            <w:vAlign w:val="center"/>
            <w:hideMark/>
          </w:tcPr>
          <w:p w14:paraId="08B47FF0" w14:textId="77777777" w:rsidR="006715EA" w:rsidRPr="00C212E1" w:rsidRDefault="006715EA" w:rsidP="006715EA">
            <w:pPr>
              <w:contextualSpacing/>
              <w:jc w:val="center"/>
              <w:rPr>
                <w:bCs/>
                <w:color w:val="000000"/>
                <w:sz w:val="20"/>
                <w:szCs w:val="20"/>
              </w:rPr>
            </w:pPr>
            <w:r w:rsidRPr="00C212E1">
              <w:rPr>
                <w:bCs/>
                <w:color w:val="000000"/>
                <w:sz w:val="20"/>
                <w:szCs w:val="20"/>
              </w:rPr>
              <w:t>2021</w:t>
            </w:r>
          </w:p>
        </w:tc>
        <w:tc>
          <w:tcPr>
            <w:tcW w:w="716" w:type="pct"/>
            <w:shd w:val="clear" w:color="auto" w:fill="auto"/>
            <w:vAlign w:val="center"/>
            <w:hideMark/>
          </w:tcPr>
          <w:p w14:paraId="0F9CC13A" w14:textId="77777777" w:rsidR="006715EA" w:rsidRPr="00C212E1" w:rsidRDefault="006715EA" w:rsidP="006715EA">
            <w:pPr>
              <w:contextualSpacing/>
              <w:jc w:val="center"/>
              <w:rPr>
                <w:bCs/>
                <w:color w:val="000000"/>
                <w:sz w:val="20"/>
                <w:szCs w:val="20"/>
              </w:rPr>
            </w:pPr>
            <w:r>
              <w:rPr>
                <w:bCs/>
                <w:color w:val="000000"/>
                <w:sz w:val="20"/>
                <w:szCs w:val="20"/>
              </w:rPr>
              <w:t>2022-2030</w:t>
            </w:r>
          </w:p>
        </w:tc>
      </w:tr>
      <w:tr w:rsidR="006715EA" w:rsidRPr="00C212E1" w14:paraId="7C8C0E42" w14:textId="77777777" w:rsidTr="006715EA">
        <w:trPr>
          <w:trHeight w:val="20"/>
        </w:trPr>
        <w:tc>
          <w:tcPr>
            <w:tcW w:w="5000" w:type="pct"/>
            <w:gridSpan w:val="5"/>
            <w:shd w:val="clear" w:color="auto" w:fill="auto"/>
            <w:vAlign w:val="center"/>
            <w:hideMark/>
          </w:tcPr>
          <w:p w14:paraId="1DF5DF81" w14:textId="77777777" w:rsidR="006715EA" w:rsidRPr="00C212E1" w:rsidRDefault="006715EA" w:rsidP="006715EA">
            <w:pPr>
              <w:contextualSpacing/>
              <w:jc w:val="center"/>
              <w:rPr>
                <w:bCs/>
                <w:color w:val="000000"/>
                <w:sz w:val="20"/>
                <w:szCs w:val="20"/>
              </w:rPr>
            </w:pPr>
            <w:r w:rsidRPr="00C212E1">
              <w:rPr>
                <w:bCs/>
                <w:color w:val="000000"/>
                <w:sz w:val="20"/>
                <w:szCs w:val="20"/>
              </w:rPr>
              <w:t>Электроснабжение</w:t>
            </w:r>
          </w:p>
        </w:tc>
      </w:tr>
      <w:tr w:rsidR="006715EA" w:rsidRPr="00C212E1" w14:paraId="1DB3F123" w14:textId="77777777" w:rsidTr="006715EA">
        <w:trPr>
          <w:trHeight w:val="20"/>
        </w:trPr>
        <w:tc>
          <w:tcPr>
            <w:tcW w:w="269" w:type="pct"/>
            <w:shd w:val="clear" w:color="auto" w:fill="auto"/>
            <w:vAlign w:val="center"/>
            <w:hideMark/>
          </w:tcPr>
          <w:p w14:paraId="240BF53C" w14:textId="77777777" w:rsidR="006715EA" w:rsidRPr="00C212E1" w:rsidRDefault="006715EA" w:rsidP="006715EA">
            <w:pPr>
              <w:contextualSpacing/>
              <w:jc w:val="center"/>
              <w:rPr>
                <w:bCs/>
                <w:color w:val="000000"/>
                <w:sz w:val="20"/>
                <w:szCs w:val="20"/>
              </w:rPr>
            </w:pPr>
            <w:r w:rsidRPr="00C212E1">
              <w:rPr>
                <w:bCs/>
                <w:color w:val="000000"/>
                <w:sz w:val="20"/>
                <w:szCs w:val="20"/>
              </w:rPr>
              <w:t>1.</w:t>
            </w:r>
          </w:p>
        </w:tc>
        <w:tc>
          <w:tcPr>
            <w:tcW w:w="2889" w:type="pct"/>
            <w:shd w:val="clear" w:color="auto" w:fill="auto"/>
            <w:vAlign w:val="center"/>
            <w:hideMark/>
          </w:tcPr>
          <w:p w14:paraId="79CBD0FD" w14:textId="77777777" w:rsidR="006715EA" w:rsidRPr="00C212E1" w:rsidRDefault="006715EA" w:rsidP="006715EA">
            <w:pPr>
              <w:contextualSpacing/>
              <w:rPr>
                <w:bCs/>
                <w:color w:val="000000"/>
                <w:sz w:val="20"/>
                <w:szCs w:val="20"/>
              </w:rPr>
            </w:pPr>
            <w:r w:rsidRPr="00C212E1">
              <w:rPr>
                <w:bCs/>
                <w:color w:val="000000"/>
                <w:sz w:val="20"/>
                <w:szCs w:val="20"/>
              </w:rPr>
              <w:t>Потребность в капитальных вложениях</w:t>
            </w:r>
          </w:p>
        </w:tc>
        <w:tc>
          <w:tcPr>
            <w:tcW w:w="407" w:type="pct"/>
            <w:shd w:val="clear" w:color="auto" w:fill="auto"/>
            <w:vAlign w:val="center"/>
          </w:tcPr>
          <w:p w14:paraId="1B1D8415" w14:textId="77777777" w:rsidR="006715EA" w:rsidRPr="00C212E1" w:rsidRDefault="006715EA" w:rsidP="006715EA">
            <w:pPr>
              <w:contextualSpacing/>
              <w:jc w:val="right"/>
              <w:rPr>
                <w:bCs/>
                <w:color w:val="000000"/>
                <w:sz w:val="20"/>
                <w:szCs w:val="20"/>
              </w:rPr>
            </w:pPr>
          </w:p>
        </w:tc>
        <w:tc>
          <w:tcPr>
            <w:tcW w:w="718" w:type="pct"/>
            <w:shd w:val="clear" w:color="auto" w:fill="auto"/>
            <w:vAlign w:val="center"/>
            <w:hideMark/>
          </w:tcPr>
          <w:p w14:paraId="5660CB01" w14:textId="77777777" w:rsidR="006715EA" w:rsidRPr="00C212E1" w:rsidRDefault="006715EA" w:rsidP="006715EA">
            <w:pPr>
              <w:contextualSpacing/>
              <w:jc w:val="right"/>
              <w:rPr>
                <w:bCs/>
                <w:color w:val="000000"/>
                <w:sz w:val="20"/>
                <w:szCs w:val="20"/>
              </w:rPr>
            </w:pPr>
          </w:p>
        </w:tc>
        <w:tc>
          <w:tcPr>
            <w:tcW w:w="716" w:type="pct"/>
            <w:shd w:val="clear" w:color="auto" w:fill="auto"/>
            <w:vAlign w:val="center"/>
            <w:hideMark/>
          </w:tcPr>
          <w:p w14:paraId="5A58DA1A" w14:textId="77777777" w:rsidR="006715EA" w:rsidRPr="00C212E1" w:rsidRDefault="006715EA" w:rsidP="006715EA">
            <w:pPr>
              <w:contextualSpacing/>
              <w:jc w:val="right"/>
              <w:rPr>
                <w:bCs/>
                <w:color w:val="000000"/>
                <w:sz w:val="20"/>
                <w:szCs w:val="20"/>
              </w:rPr>
            </w:pPr>
            <w:r w:rsidRPr="00C212E1">
              <w:rPr>
                <w:bCs/>
                <w:color w:val="000000"/>
                <w:sz w:val="20"/>
                <w:szCs w:val="20"/>
              </w:rPr>
              <w:t>20,43</w:t>
            </w:r>
          </w:p>
        </w:tc>
      </w:tr>
      <w:tr w:rsidR="006715EA" w:rsidRPr="00C212E1" w14:paraId="57346811" w14:textId="77777777" w:rsidTr="006715EA">
        <w:trPr>
          <w:trHeight w:val="20"/>
        </w:trPr>
        <w:tc>
          <w:tcPr>
            <w:tcW w:w="269" w:type="pct"/>
            <w:shd w:val="clear" w:color="auto" w:fill="auto"/>
            <w:vAlign w:val="center"/>
            <w:hideMark/>
          </w:tcPr>
          <w:p w14:paraId="1B368F74" w14:textId="77777777" w:rsidR="006715EA" w:rsidRPr="00C212E1" w:rsidRDefault="006715EA" w:rsidP="006715EA">
            <w:pPr>
              <w:contextualSpacing/>
              <w:jc w:val="center"/>
              <w:rPr>
                <w:bCs/>
                <w:color w:val="000000"/>
                <w:sz w:val="20"/>
                <w:szCs w:val="20"/>
              </w:rPr>
            </w:pPr>
            <w:r w:rsidRPr="00C212E1">
              <w:rPr>
                <w:bCs/>
                <w:color w:val="000000"/>
                <w:sz w:val="20"/>
                <w:szCs w:val="20"/>
              </w:rPr>
              <w:t>2.</w:t>
            </w:r>
          </w:p>
        </w:tc>
        <w:tc>
          <w:tcPr>
            <w:tcW w:w="2889" w:type="pct"/>
            <w:shd w:val="clear" w:color="auto" w:fill="auto"/>
            <w:vAlign w:val="center"/>
            <w:hideMark/>
          </w:tcPr>
          <w:p w14:paraId="172A1069" w14:textId="77777777" w:rsidR="006715EA" w:rsidRPr="00C212E1" w:rsidRDefault="006715EA" w:rsidP="006715EA">
            <w:pPr>
              <w:contextualSpacing/>
              <w:rPr>
                <w:bCs/>
                <w:color w:val="000000"/>
                <w:sz w:val="20"/>
                <w:szCs w:val="20"/>
              </w:rPr>
            </w:pPr>
            <w:r w:rsidRPr="00C212E1">
              <w:rPr>
                <w:bCs/>
                <w:color w:val="000000"/>
                <w:sz w:val="20"/>
                <w:szCs w:val="20"/>
              </w:rPr>
              <w:t>Источники финансирования</w:t>
            </w:r>
          </w:p>
        </w:tc>
        <w:tc>
          <w:tcPr>
            <w:tcW w:w="407" w:type="pct"/>
            <w:shd w:val="clear" w:color="auto" w:fill="auto"/>
            <w:vAlign w:val="center"/>
          </w:tcPr>
          <w:p w14:paraId="43C4599F" w14:textId="77777777" w:rsidR="006715EA" w:rsidRPr="00C212E1" w:rsidRDefault="006715EA" w:rsidP="006715EA">
            <w:pPr>
              <w:contextualSpacing/>
              <w:jc w:val="right"/>
              <w:rPr>
                <w:color w:val="000000"/>
                <w:sz w:val="20"/>
                <w:szCs w:val="20"/>
              </w:rPr>
            </w:pPr>
          </w:p>
        </w:tc>
        <w:tc>
          <w:tcPr>
            <w:tcW w:w="718" w:type="pct"/>
            <w:shd w:val="clear" w:color="auto" w:fill="auto"/>
            <w:vAlign w:val="center"/>
            <w:hideMark/>
          </w:tcPr>
          <w:p w14:paraId="5EAEFB8E" w14:textId="77777777" w:rsidR="006715EA" w:rsidRPr="00C212E1" w:rsidRDefault="006715EA" w:rsidP="006715EA">
            <w:pPr>
              <w:contextualSpacing/>
              <w:jc w:val="right"/>
              <w:rPr>
                <w:color w:val="000000"/>
                <w:sz w:val="20"/>
                <w:szCs w:val="20"/>
              </w:rPr>
            </w:pPr>
          </w:p>
        </w:tc>
        <w:tc>
          <w:tcPr>
            <w:tcW w:w="716" w:type="pct"/>
            <w:shd w:val="clear" w:color="auto" w:fill="auto"/>
            <w:vAlign w:val="center"/>
            <w:hideMark/>
          </w:tcPr>
          <w:p w14:paraId="79F56BC5" w14:textId="77777777" w:rsidR="006715EA" w:rsidRPr="00C212E1" w:rsidRDefault="006715EA" w:rsidP="006715EA">
            <w:pPr>
              <w:contextualSpacing/>
              <w:jc w:val="right"/>
              <w:rPr>
                <w:color w:val="000000"/>
                <w:sz w:val="20"/>
                <w:szCs w:val="20"/>
              </w:rPr>
            </w:pPr>
          </w:p>
        </w:tc>
      </w:tr>
      <w:tr w:rsidR="006715EA" w:rsidRPr="00C212E1" w14:paraId="7667A313" w14:textId="77777777" w:rsidTr="006715EA">
        <w:trPr>
          <w:trHeight w:val="20"/>
        </w:trPr>
        <w:tc>
          <w:tcPr>
            <w:tcW w:w="269" w:type="pct"/>
            <w:shd w:val="clear" w:color="auto" w:fill="auto"/>
            <w:vAlign w:val="center"/>
            <w:hideMark/>
          </w:tcPr>
          <w:p w14:paraId="108925A0" w14:textId="77777777" w:rsidR="006715EA" w:rsidRPr="00C212E1" w:rsidRDefault="006715EA" w:rsidP="006715EA">
            <w:pPr>
              <w:contextualSpacing/>
              <w:jc w:val="center"/>
              <w:rPr>
                <w:bCs/>
                <w:color w:val="000000"/>
                <w:sz w:val="20"/>
                <w:szCs w:val="20"/>
              </w:rPr>
            </w:pPr>
            <w:r w:rsidRPr="00C212E1">
              <w:rPr>
                <w:bCs/>
                <w:color w:val="000000"/>
                <w:sz w:val="20"/>
                <w:szCs w:val="20"/>
              </w:rPr>
              <w:t>2.1.</w:t>
            </w:r>
          </w:p>
        </w:tc>
        <w:tc>
          <w:tcPr>
            <w:tcW w:w="2889" w:type="pct"/>
            <w:shd w:val="clear" w:color="auto" w:fill="auto"/>
            <w:vAlign w:val="center"/>
            <w:hideMark/>
          </w:tcPr>
          <w:p w14:paraId="78752F9B" w14:textId="77777777" w:rsidR="006715EA" w:rsidRPr="00C212E1" w:rsidRDefault="006715EA" w:rsidP="006715EA">
            <w:pPr>
              <w:contextualSpacing/>
              <w:rPr>
                <w:bCs/>
                <w:color w:val="000000"/>
                <w:sz w:val="20"/>
                <w:szCs w:val="20"/>
              </w:rPr>
            </w:pPr>
            <w:r w:rsidRPr="00C212E1">
              <w:rPr>
                <w:bCs/>
                <w:color w:val="000000"/>
                <w:sz w:val="20"/>
                <w:szCs w:val="20"/>
              </w:rPr>
              <w:t>Собственные средства</w:t>
            </w:r>
            <w:r w:rsidRPr="00C212E1">
              <w:rPr>
                <w:color w:val="000000"/>
                <w:sz w:val="20"/>
                <w:szCs w:val="20"/>
              </w:rPr>
              <w:t xml:space="preserve"> (за счет тарифной составляющей):</w:t>
            </w:r>
          </w:p>
        </w:tc>
        <w:tc>
          <w:tcPr>
            <w:tcW w:w="407" w:type="pct"/>
            <w:shd w:val="clear" w:color="auto" w:fill="auto"/>
            <w:vAlign w:val="center"/>
          </w:tcPr>
          <w:p w14:paraId="42B04E43" w14:textId="77777777" w:rsidR="006715EA" w:rsidRPr="00C212E1" w:rsidRDefault="006715EA" w:rsidP="006715EA">
            <w:pPr>
              <w:contextualSpacing/>
              <w:jc w:val="right"/>
              <w:rPr>
                <w:bCs/>
                <w:color w:val="000000"/>
                <w:sz w:val="20"/>
                <w:szCs w:val="20"/>
              </w:rPr>
            </w:pPr>
          </w:p>
        </w:tc>
        <w:tc>
          <w:tcPr>
            <w:tcW w:w="718" w:type="pct"/>
            <w:shd w:val="clear" w:color="auto" w:fill="auto"/>
            <w:vAlign w:val="center"/>
            <w:hideMark/>
          </w:tcPr>
          <w:p w14:paraId="00B72B0C" w14:textId="77777777" w:rsidR="006715EA" w:rsidRPr="00C212E1" w:rsidRDefault="006715EA" w:rsidP="006715EA">
            <w:pPr>
              <w:contextualSpacing/>
              <w:jc w:val="right"/>
              <w:rPr>
                <w:bCs/>
                <w:color w:val="000000"/>
                <w:sz w:val="20"/>
                <w:szCs w:val="20"/>
              </w:rPr>
            </w:pPr>
          </w:p>
        </w:tc>
        <w:tc>
          <w:tcPr>
            <w:tcW w:w="716" w:type="pct"/>
            <w:shd w:val="clear" w:color="auto" w:fill="auto"/>
            <w:vAlign w:val="center"/>
            <w:hideMark/>
          </w:tcPr>
          <w:p w14:paraId="0DFB2283" w14:textId="77777777" w:rsidR="006715EA" w:rsidRPr="00C212E1" w:rsidRDefault="006715EA" w:rsidP="006715EA">
            <w:pPr>
              <w:contextualSpacing/>
              <w:jc w:val="right"/>
              <w:rPr>
                <w:bCs/>
                <w:color w:val="000000"/>
                <w:sz w:val="20"/>
                <w:szCs w:val="20"/>
              </w:rPr>
            </w:pPr>
          </w:p>
        </w:tc>
      </w:tr>
      <w:tr w:rsidR="006715EA" w:rsidRPr="00C212E1" w14:paraId="61C4AB49" w14:textId="77777777" w:rsidTr="006715EA">
        <w:trPr>
          <w:trHeight w:val="20"/>
        </w:trPr>
        <w:tc>
          <w:tcPr>
            <w:tcW w:w="269" w:type="pct"/>
            <w:shd w:val="clear" w:color="auto" w:fill="auto"/>
            <w:vAlign w:val="center"/>
            <w:hideMark/>
          </w:tcPr>
          <w:p w14:paraId="00E8110C" w14:textId="77777777" w:rsidR="006715EA" w:rsidRPr="00C212E1" w:rsidRDefault="006715EA" w:rsidP="006715EA">
            <w:pPr>
              <w:contextualSpacing/>
              <w:jc w:val="center"/>
              <w:rPr>
                <w:bCs/>
                <w:color w:val="000000"/>
                <w:sz w:val="20"/>
                <w:szCs w:val="20"/>
              </w:rPr>
            </w:pPr>
            <w:r w:rsidRPr="00C212E1">
              <w:rPr>
                <w:bCs/>
                <w:color w:val="000000"/>
                <w:sz w:val="20"/>
                <w:szCs w:val="20"/>
              </w:rPr>
              <w:t>2.2.</w:t>
            </w:r>
          </w:p>
        </w:tc>
        <w:tc>
          <w:tcPr>
            <w:tcW w:w="2889" w:type="pct"/>
            <w:shd w:val="clear" w:color="auto" w:fill="auto"/>
            <w:vAlign w:val="center"/>
            <w:hideMark/>
          </w:tcPr>
          <w:p w14:paraId="61E29BE6" w14:textId="77777777" w:rsidR="006715EA" w:rsidRPr="00C212E1" w:rsidRDefault="006715EA" w:rsidP="006715EA">
            <w:pPr>
              <w:contextualSpacing/>
              <w:rPr>
                <w:bCs/>
                <w:color w:val="000000"/>
                <w:sz w:val="20"/>
                <w:szCs w:val="20"/>
              </w:rPr>
            </w:pPr>
            <w:r w:rsidRPr="00C212E1">
              <w:rPr>
                <w:bCs/>
                <w:color w:val="000000"/>
                <w:sz w:val="20"/>
                <w:szCs w:val="20"/>
              </w:rPr>
              <w:t>Средства сторонних организаций</w:t>
            </w:r>
          </w:p>
        </w:tc>
        <w:tc>
          <w:tcPr>
            <w:tcW w:w="407" w:type="pct"/>
            <w:shd w:val="clear" w:color="auto" w:fill="auto"/>
            <w:vAlign w:val="center"/>
          </w:tcPr>
          <w:p w14:paraId="4D83BCA4" w14:textId="77777777" w:rsidR="006715EA" w:rsidRPr="00C212E1" w:rsidRDefault="006715EA" w:rsidP="006715EA">
            <w:pPr>
              <w:contextualSpacing/>
              <w:jc w:val="right"/>
              <w:rPr>
                <w:bCs/>
                <w:color w:val="000000"/>
                <w:sz w:val="20"/>
                <w:szCs w:val="20"/>
              </w:rPr>
            </w:pPr>
          </w:p>
        </w:tc>
        <w:tc>
          <w:tcPr>
            <w:tcW w:w="718" w:type="pct"/>
            <w:shd w:val="clear" w:color="auto" w:fill="auto"/>
            <w:vAlign w:val="center"/>
            <w:hideMark/>
          </w:tcPr>
          <w:p w14:paraId="51E8CF12" w14:textId="77777777" w:rsidR="006715EA" w:rsidRPr="00C212E1" w:rsidRDefault="006715EA" w:rsidP="006715EA">
            <w:pPr>
              <w:contextualSpacing/>
              <w:jc w:val="right"/>
              <w:rPr>
                <w:bCs/>
                <w:color w:val="000000"/>
                <w:sz w:val="20"/>
                <w:szCs w:val="20"/>
              </w:rPr>
            </w:pPr>
          </w:p>
        </w:tc>
        <w:tc>
          <w:tcPr>
            <w:tcW w:w="716" w:type="pct"/>
            <w:shd w:val="clear" w:color="auto" w:fill="auto"/>
            <w:vAlign w:val="center"/>
            <w:hideMark/>
          </w:tcPr>
          <w:p w14:paraId="6B5CCA2A" w14:textId="77777777" w:rsidR="006715EA" w:rsidRPr="00C212E1" w:rsidRDefault="006715EA" w:rsidP="006715EA">
            <w:pPr>
              <w:contextualSpacing/>
              <w:jc w:val="right"/>
              <w:rPr>
                <w:bCs/>
                <w:color w:val="000000"/>
                <w:sz w:val="20"/>
                <w:szCs w:val="20"/>
              </w:rPr>
            </w:pPr>
          </w:p>
        </w:tc>
      </w:tr>
      <w:tr w:rsidR="006715EA" w:rsidRPr="00C212E1" w14:paraId="4AB89A1A" w14:textId="77777777" w:rsidTr="006715EA">
        <w:trPr>
          <w:trHeight w:val="20"/>
        </w:trPr>
        <w:tc>
          <w:tcPr>
            <w:tcW w:w="269" w:type="pct"/>
            <w:shd w:val="clear" w:color="auto" w:fill="auto"/>
            <w:vAlign w:val="center"/>
            <w:hideMark/>
          </w:tcPr>
          <w:p w14:paraId="50EBFD70" w14:textId="77777777" w:rsidR="006715EA" w:rsidRPr="00C212E1" w:rsidRDefault="006715EA" w:rsidP="006715EA">
            <w:pPr>
              <w:contextualSpacing/>
              <w:jc w:val="center"/>
              <w:rPr>
                <w:bCs/>
                <w:color w:val="000000"/>
                <w:sz w:val="20"/>
                <w:szCs w:val="20"/>
              </w:rPr>
            </w:pPr>
            <w:r w:rsidRPr="00C212E1">
              <w:rPr>
                <w:bCs/>
                <w:color w:val="000000"/>
                <w:sz w:val="20"/>
                <w:szCs w:val="20"/>
              </w:rPr>
              <w:t>2.3.</w:t>
            </w:r>
          </w:p>
        </w:tc>
        <w:tc>
          <w:tcPr>
            <w:tcW w:w="2889" w:type="pct"/>
            <w:shd w:val="clear" w:color="auto" w:fill="auto"/>
            <w:vAlign w:val="center"/>
            <w:hideMark/>
          </w:tcPr>
          <w:p w14:paraId="08669D70" w14:textId="77777777" w:rsidR="006715EA" w:rsidRPr="00C212E1" w:rsidRDefault="006715EA" w:rsidP="006715EA">
            <w:pPr>
              <w:contextualSpacing/>
              <w:rPr>
                <w:bCs/>
                <w:color w:val="000000"/>
                <w:sz w:val="20"/>
                <w:szCs w:val="20"/>
              </w:rPr>
            </w:pPr>
            <w:r w:rsidRPr="00C212E1">
              <w:rPr>
                <w:bCs/>
                <w:color w:val="000000"/>
                <w:sz w:val="20"/>
                <w:szCs w:val="20"/>
              </w:rPr>
              <w:t>Средства бюджетов разных уровней</w:t>
            </w:r>
          </w:p>
        </w:tc>
        <w:tc>
          <w:tcPr>
            <w:tcW w:w="407" w:type="pct"/>
            <w:shd w:val="clear" w:color="auto" w:fill="auto"/>
            <w:vAlign w:val="center"/>
          </w:tcPr>
          <w:p w14:paraId="63B28CCE" w14:textId="77777777" w:rsidR="006715EA" w:rsidRPr="00C212E1" w:rsidRDefault="006715EA" w:rsidP="006715EA">
            <w:pPr>
              <w:contextualSpacing/>
              <w:jc w:val="right"/>
              <w:rPr>
                <w:bCs/>
                <w:color w:val="000000"/>
                <w:sz w:val="20"/>
                <w:szCs w:val="20"/>
              </w:rPr>
            </w:pPr>
          </w:p>
        </w:tc>
        <w:tc>
          <w:tcPr>
            <w:tcW w:w="718" w:type="pct"/>
            <w:shd w:val="clear" w:color="auto" w:fill="auto"/>
            <w:vAlign w:val="center"/>
            <w:hideMark/>
          </w:tcPr>
          <w:p w14:paraId="53D0A0BD" w14:textId="77777777" w:rsidR="006715EA" w:rsidRPr="00C212E1" w:rsidRDefault="006715EA" w:rsidP="006715EA">
            <w:pPr>
              <w:contextualSpacing/>
              <w:jc w:val="right"/>
              <w:rPr>
                <w:bCs/>
                <w:color w:val="000000"/>
                <w:sz w:val="20"/>
                <w:szCs w:val="20"/>
              </w:rPr>
            </w:pPr>
          </w:p>
        </w:tc>
        <w:tc>
          <w:tcPr>
            <w:tcW w:w="716" w:type="pct"/>
            <w:shd w:val="clear" w:color="auto" w:fill="auto"/>
            <w:vAlign w:val="center"/>
            <w:hideMark/>
          </w:tcPr>
          <w:p w14:paraId="05B34DB4" w14:textId="77777777" w:rsidR="006715EA" w:rsidRPr="00C212E1" w:rsidRDefault="006715EA" w:rsidP="006715EA">
            <w:pPr>
              <w:contextualSpacing/>
              <w:jc w:val="right"/>
              <w:rPr>
                <w:bCs/>
                <w:color w:val="000000"/>
                <w:sz w:val="20"/>
                <w:szCs w:val="20"/>
              </w:rPr>
            </w:pPr>
            <w:r w:rsidRPr="00C212E1">
              <w:rPr>
                <w:bCs/>
                <w:color w:val="000000"/>
                <w:sz w:val="20"/>
                <w:szCs w:val="20"/>
              </w:rPr>
              <w:t>20,43</w:t>
            </w:r>
          </w:p>
        </w:tc>
      </w:tr>
      <w:tr w:rsidR="006715EA" w:rsidRPr="00C212E1" w14:paraId="48B6BD58" w14:textId="77777777" w:rsidTr="006715EA">
        <w:trPr>
          <w:trHeight w:val="20"/>
        </w:trPr>
        <w:tc>
          <w:tcPr>
            <w:tcW w:w="5000" w:type="pct"/>
            <w:gridSpan w:val="5"/>
            <w:shd w:val="clear" w:color="auto" w:fill="auto"/>
            <w:vAlign w:val="center"/>
            <w:hideMark/>
          </w:tcPr>
          <w:p w14:paraId="26FCBBA0" w14:textId="77777777" w:rsidR="006715EA" w:rsidRPr="00C212E1" w:rsidRDefault="006715EA" w:rsidP="006715EA">
            <w:pPr>
              <w:contextualSpacing/>
              <w:jc w:val="center"/>
              <w:rPr>
                <w:bCs/>
                <w:color w:val="000000"/>
                <w:sz w:val="20"/>
                <w:szCs w:val="20"/>
              </w:rPr>
            </w:pPr>
            <w:r w:rsidRPr="00C212E1">
              <w:rPr>
                <w:bCs/>
                <w:color w:val="000000"/>
                <w:sz w:val="20"/>
                <w:szCs w:val="20"/>
              </w:rPr>
              <w:t>Теплоснабжение</w:t>
            </w:r>
          </w:p>
        </w:tc>
      </w:tr>
      <w:tr w:rsidR="006715EA" w:rsidRPr="00C212E1" w14:paraId="535376C8" w14:textId="77777777" w:rsidTr="006715EA">
        <w:trPr>
          <w:trHeight w:val="20"/>
        </w:trPr>
        <w:tc>
          <w:tcPr>
            <w:tcW w:w="269" w:type="pct"/>
            <w:shd w:val="clear" w:color="auto" w:fill="auto"/>
            <w:noWrap/>
            <w:vAlign w:val="center"/>
            <w:hideMark/>
          </w:tcPr>
          <w:p w14:paraId="258AB91B" w14:textId="77777777" w:rsidR="006715EA" w:rsidRPr="00C212E1" w:rsidRDefault="006715EA" w:rsidP="006715EA">
            <w:pPr>
              <w:contextualSpacing/>
              <w:jc w:val="center"/>
              <w:rPr>
                <w:bCs/>
                <w:color w:val="000000"/>
                <w:sz w:val="20"/>
                <w:szCs w:val="20"/>
              </w:rPr>
            </w:pPr>
            <w:r w:rsidRPr="00C212E1">
              <w:rPr>
                <w:bCs/>
                <w:color w:val="000000"/>
                <w:sz w:val="20"/>
                <w:szCs w:val="20"/>
              </w:rPr>
              <w:t>1.</w:t>
            </w:r>
          </w:p>
        </w:tc>
        <w:tc>
          <w:tcPr>
            <w:tcW w:w="2889" w:type="pct"/>
            <w:shd w:val="clear" w:color="auto" w:fill="auto"/>
            <w:vAlign w:val="center"/>
            <w:hideMark/>
          </w:tcPr>
          <w:p w14:paraId="55EBF602" w14:textId="77777777" w:rsidR="006715EA" w:rsidRPr="00C212E1" w:rsidRDefault="006715EA" w:rsidP="006715EA">
            <w:pPr>
              <w:contextualSpacing/>
              <w:rPr>
                <w:bCs/>
                <w:color w:val="000000"/>
                <w:sz w:val="20"/>
                <w:szCs w:val="20"/>
              </w:rPr>
            </w:pPr>
            <w:r w:rsidRPr="00C212E1">
              <w:rPr>
                <w:bCs/>
                <w:color w:val="000000"/>
                <w:sz w:val="20"/>
                <w:szCs w:val="20"/>
              </w:rPr>
              <w:t>Потребность в капитальных вложениях</w:t>
            </w:r>
          </w:p>
        </w:tc>
        <w:tc>
          <w:tcPr>
            <w:tcW w:w="407" w:type="pct"/>
            <w:shd w:val="clear" w:color="auto" w:fill="auto"/>
            <w:noWrap/>
            <w:vAlign w:val="center"/>
            <w:hideMark/>
          </w:tcPr>
          <w:p w14:paraId="58498337" w14:textId="77777777" w:rsidR="006715EA" w:rsidRPr="00C212E1" w:rsidRDefault="006715EA" w:rsidP="006715EA">
            <w:pPr>
              <w:contextualSpacing/>
              <w:jc w:val="right"/>
              <w:rPr>
                <w:color w:val="000000"/>
                <w:sz w:val="20"/>
                <w:szCs w:val="20"/>
              </w:rPr>
            </w:pPr>
            <w:r w:rsidRPr="00C212E1">
              <w:rPr>
                <w:color w:val="000000"/>
                <w:sz w:val="20"/>
                <w:szCs w:val="20"/>
              </w:rPr>
              <w:t>5,66</w:t>
            </w:r>
          </w:p>
        </w:tc>
        <w:tc>
          <w:tcPr>
            <w:tcW w:w="718" w:type="pct"/>
            <w:shd w:val="clear" w:color="auto" w:fill="auto"/>
            <w:noWrap/>
            <w:vAlign w:val="center"/>
            <w:hideMark/>
          </w:tcPr>
          <w:p w14:paraId="173BC2AE" w14:textId="77777777" w:rsidR="006715EA" w:rsidRPr="00C212E1" w:rsidRDefault="006715EA" w:rsidP="006715EA">
            <w:pPr>
              <w:contextualSpacing/>
              <w:jc w:val="right"/>
              <w:rPr>
                <w:color w:val="000000"/>
                <w:sz w:val="20"/>
                <w:szCs w:val="20"/>
              </w:rPr>
            </w:pPr>
            <w:r w:rsidRPr="00C212E1">
              <w:rPr>
                <w:color w:val="000000"/>
                <w:sz w:val="20"/>
                <w:szCs w:val="20"/>
              </w:rPr>
              <w:t>7,57</w:t>
            </w:r>
          </w:p>
        </w:tc>
        <w:tc>
          <w:tcPr>
            <w:tcW w:w="716" w:type="pct"/>
            <w:shd w:val="clear" w:color="auto" w:fill="auto"/>
            <w:noWrap/>
            <w:vAlign w:val="center"/>
            <w:hideMark/>
          </w:tcPr>
          <w:p w14:paraId="6AA83DB0" w14:textId="77777777" w:rsidR="006715EA" w:rsidRPr="00C212E1" w:rsidRDefault="006715EA" w:rsidP="006715EA">
            <w:pPr>
              <w:contextualSpacing/>
              <w:jc w:val="right"/>
              <w:rPr>
                <w:color w:val="000000"/>
                <w:sz w:val="20"/>
                <w:szCs w:val="20"/>
              </w:rPr>
            </w:pPr>
            <w:r w:rsidRPr="00C212E1">
              <w:rPr>
                <w:color w:val="000000"/>
                <w:sz w:val="20"/>
                <w:szCs w:val="20"/>
              </w:rPr>
              <w:t>81,71</w:t>
            </w:r>
          </w:p>
        </w:tc>
      </w:tr>
      <w:tr w:rsidR="006715EA" w:rsidRPr="00C212E1" w14:paraId="418730D0" w14:textId="77777777" w:rsidTr="006715EA">
        <w:trPr>
          <w:trHeight w:val="20"/>
        </w:trPr>
        <w:tc>
          <w:tcPr>
            <w:tcW w:w="269" w:type="pct"/>
            <w:shd w:val="clear" w:color="auto" w:fill="auto"/>
            <w:noWrap/>
            <w:vAlign w:val="center"/>
            <w:hideMark/>
          </w:tcPr>
          <w:p w14:paraId="4400BB6F" w14:textId="77777777" w:rsidR="006715EA" w:rsidRPr="00C212E1" w:rsidRDefault="006715EA" w:rsidP="006715EA">
            <w:pPr>
              <w:contextualSpacing/>
              <w:jc w:val="center"/>
              <w:rPr>
                <w:bCs/>
                <w:color w:val="000000"/>
                <w:sz w:val="20"/>
                <w:szCs w:val="20"/>
              </w:rPr>
            </w:pPr>
            <w:r w:rsidRPr="00C212E1">
              <w:rPr>
                <w:bCs/>
                <w:color w:val="000000"/>
                <w:sz w:val="20"/>
                <w:szCs w:val="20"/>
              </w:rPr>
              <w:t>2.</w:t>
            </w:r>
          </w:p>
        </w:tc>
        <w:tc>
          <w:tcPr>
            <w:tcW w:w="2889" w:type="pct"/>
            <w:shd w:val="clear" w:color="auto" w:fill="auto"/>
            <w:vAlign w:val="center"/>
            <w:hideMark/>
          </w:tcPr>
          <w:p w14:paraId="6B2376ED" w14:textId="77777777" w:rsidR="006715EA" w:rsidRPr="00C212E1" w:rsidRDefault="006715EA" w:rsidP="006715EA">
            <w:pPr>
              <w:contextualSpacing/>
              <w:rPr>
                <w:bCs/>
                <w:color w:val="000000"/>
                <w:sz w:val="20"/>
                <w:szCs w:val="20"/>
              </w:rPr>
            </w:pPr>
            <w:r w:rsidRPr="00C212E1">
              <w:rPr>
                <w:bCs/>
                <w:color w:val="000000"/>
                <w:sz w:val="20"/>
                <w:szCs w:val="20"/>
              </w:rPr>
              <w:t>Источники финансирования</w:t>
            </w:r>
          </w:p>
        </w:tc>
        <w:tc>
          <w:tcPr>
            <w:tcW w:w="407" w:type="pct"/>
            <w:shd w:val="clear" w:color="auto" w:fill="auto"/>
            <w:noWrap/>
            <w:vAlign w:val="center"/>
            <w:hideMark/>
          </w:tcPr>
          <w:p w14:paraId="4A9647A0" w14:textId="77777777" w:rsidR="006715EA" w:rsidRPr="00C212E1" w:rsidRDefault="006715EA" w:rsidP="006715EA">
            <w:pPr>
              <w:contextualSpacing/>
              <w:jc w:val="right"/>
              <w:rPr>
                <w:color w:val="000000"/>
                <w:sz w:val="20"/>
                <w:szCs w:val="20"/>
              </w:rPr>
            </w:pPr>
          </w:p>
        </w:tc>
        <w:tc>
          <w:tcPr>
            <w:tcW w:w="718" w:type="pct"/>
            <w:shd w:val="clear" w:color="auto" w:fill="auto"/>
            <w:noWrap/>
            <w:vAlign w:val="center"/>
            <w:hideMark/>
          </w:tcPr>
          <w:p w14:paraId="0246A3C3" w14:textId="77777777" w:rsidR="006715EA" w:rsidRPr="00C212E1" w:rsidRDefault="006715EA" w:rsidP="006715EA">
            <w:pPr>
              <w:contextualSpacing/>
              <w:jc w:val="right"/>
              <w:rPr>
                <w:color w:val="000000"/>
                <w:sz w:val="20"/>
                <w:szCs w:val="20"/>
              </w:rPr>
            </w:pPr>
          </w:p>
        </w:tc>
        <w:tc>
          <w:tcPr>
            <w:tcW w:w="716" w:type="pct"/>
            <w:shd w:val="clear" w:color="auto" w:fill="auto"/>
            <w:noWrap/>
            <w:vAlign w:val="center"/>
            <w:hideMark/>
          </w:tcPr>
          <w:p w14:paraId="6B053320" w14:textId="77777777" w:rsidR="006715EA" w:rsidRPr="00C212E1" w:rsidRDefault="006715EA" w:rsidP="006715EA">
            <w:pPr>
              <w:contextualSpacing/>
              <w:jc w:val="right"/>
              <w:rPr>
                <w:color w:val="000000"/>
                <w:sz w:val="20"/>
                <w:szCs w:val="20"/>
              </w:rPr>
            </w:pPr>
          </w:p>
        </w:tc>
      </w:tr>
      <w:tr w:rsidR="006715EA" w:rsidRPr="00C212E1" w14:paraId="0FEE3541" w14:textId="77777777" w:rsidTr="006715EA">
        <w:trPr>
          <w:trHeight w:val="20"/>
        </w:trPr>
        <w:tc>
          <w:tcPr>
            <w:tcW w:w="269" w:type="pct"/>
            <w:shd w:val="clear" w:color="auto" w:fill="auto"/>
            <w:noWrap/>
            <w:vAlign w:val="center"/>
            <w:hideMark/>
          </w:tcPr>
          <w:p w14:paraId="7A687267" w14:textId="77777777" w:rsidR="006715EA" w:rsidRPr="00C212E1" w:rsidRDefault="006715EA" w:rsidP="006715EA">
            <w:pPr>
              <w:contextualSpacing/>
              <w:jc w:val="center"/>
              <w:rPr>
                <w:bCs/>
                <w:color w:val="000000"/>
                <w:sz w:val="20"/>
                <w:szCs w:val="20"/>
              </w:rPr>
            </w:pPr>
            <w:r w:rsidRPr="00C212E1">
              <w:rPr>
                <w:bCs/>
                <w:color w:val="000000"/>
                <w:sz w:val="20"/>
                <w:szCs w:val="20"/>
              </w:rPr>
              <w:t>2.1.</w:t>
            </w:r>
          </w:p>
        </w:tc>
        <w:tc>
          <w:tcPr>
            <w:tcW w:w="2889" w:type="pct"/>
            <w:shd w:val="clear" w:color="auto" w:fill="auto"/>
            <w:vAlign w:val="center"/>
            <w:hideMark/>
          </w:tcPr>
          <w:p w14:paraId="13F9C744" w14:textId="77777777" w:rsidR="006715EA" w:rsidRPr="00C212E1" w:rsidRDefault="006715EA" w:rsidP="006715EA">
            <w:pPr>
              <w:contextualSpacing/>
              <w:rPr>
                <w:bCs/>
                <w:color w:val="000000"/>
                <w:sz w:val="20"/>
                <w:szCs w:val="20"/>
              </w:rPr>
            </w:pPr>
            <w:r w:rsidRPr="00C212E1">
              <w:rPr>
                <w:bCs/>
                <w:color w:val="000000"/>
                <w:sz w:val="20"/>
                <w:szCs w:val="20"/>
              </w:rPr>
              <w:t>Собственные средства</w:t>
            </w:r>
            <w:r w:rsidRPr="00C212E1">
              <w:rPr>
                <w:color w:val="000000"/>
                <w:sz w:val="20"/>
                <w:szCs w:val="20"/>
              </w:rPr>
              <w:t xml:space="preserve"> (за счет тарифной составляющей):</w:t>
            </w:r>
          </w:p>
        </w:tc>
        <w:tc>
          <w:tcPr>
            <w:tcW w:w="407" w:type="pct"/>
            <w:shd w:val="clear" w:color="auto" w:fill="auto"/>
            <w:noWrap/>
            <w:vAlign w:val="center"/>
            <w:hideMark/>
          </w:tcPr>
          <w:p w14:paraId="705E3A44" w14:textId="77777777" w:rsidR="006715EA" w:rsidRPr="00C212E1" w:rsidRDefault="006715EA" w:rsidP="006715EA">
            <w:pPr>
              <w:contextualSpacing/>
              <w:jc w:val="right"/>
              <w:rPr>
                <w:color w:val="000000"/>
                <w:sz w:val="20"/>
                <w:szCs w:val="20"/>
              </w:rPr>
            </w:pPr>
            <w:r w:rsidRPr="00C212E1">
              <w:rPr>
                <w:color w:val="000000"/>
                <w:sz w:val="20"/>
                <w:szCs w:val="20"/>
              </w:rPr>
              <w:t>0,96</w:t>
            </w:r>
          </w:p>
        </w:tc>
        <w:tc>
          <w:tcPr>
            <w:tcW w:w="718" w:type="pct"/>
            <w:shd w:val="clear" w:color="auto" w:fill="auto"/>
            <w:noWrap/>
            <w:vAlign w:val="center"/>
            <w:hideMark/>
          </w:tcPr>
          <w:p w14:paraId="69EE363E" w14:textId="77777777" w:rsidR="006715EA" w:rsidRPr="00C212E1" w:rsidRDefault="006715EA" w:rsidP="006715EA">
            <w:pPr>
              <w:contextualSpacing/>
              <w:jc w:val="right"/>
              <w:rPr>
                <w:color w:val="000000"/>
                <w:sz w:val="20"/>
                <w:szCs w:val="20"/>
              </w:rPr>
            </w:pPr>
            <w:r w:rsidRPr="00C212E1">
              <w:rPr>
                <w:color w:val="000000"/>
                <w:sz w:val="20"/>
                <w:szCs w:val="20"/>
              </w:rPr>
              <w:t>1,02</w:t>
            </w:r>
          </w:p>
        </w:tc>
        <w:tc>
          <w:tcPr>
            <w:tcW w:w="716" w:type="pct"/>
            <w:shd w:val="clear" w:color="auto" w:fill="auto"/>
            <w:noWrap/>
            <w:vAlign w:val="center"/>
            <w:hideMark/>
          </w:tcPr>
          <w:p w14:paraId="72A3C5F5" w14:textId="77777777" w:rsidR="006715EA" w:rsidRPr="00C212E1" w:rsidRDefault="006715EA" w:rsidP="006715EA">
            <w:pPr>
              <w:contextualSpacing/>
              <w:jc w:val="right"/>
              <w:rPr>
                <w:color w:val="000000"/>
                <w:sz w:val="20"/>
                <w:szCs w:val="20"/>
              </w:rPr>
            </w:pPr>
            <w:r w:rsidRPr="00C212E1">
              <w:rPr>
                <w:color w:val="000000"/>
                <w:sz w:val="20"/>
                <w:szCs w:val="20"/>
              </w:rPr>
              <w:t>2,72</w:t>
            </w:r>
          </w:p>
        </w:tc>
      </w:tr>
      <w:tr w:rsidR="006715EA" w:rsidRPr="00C212E1" w14:paraId="0196C429" w14:textId="77777777" w:rsidTr="006715EA">
        <w:trPr>
          <w:trHeight w:val="20"/>
        </w:trPr>
        <w:tc>
          <w:tcPr>
            <w:tcW w:w="269" w:type="pct"/>
            <w:shd w:val="clear" w:color="auto" w:fill="auto"/>
            <w:noWrap/>
            <w:vAlign w:val="center"/>
            <w:hideMark/>
          </w:tcPr>
          <w:p w14:paraId="407DABCC" w14:textId="77777777" w:rsidR="006715EA" w:rsidRPr="00C212E1" w:rsidRDefault="006715EA" w:rsidP="006715EA">
            <w:pPr>
              <w:contextualSpacing/>
              <w:jc w:val="center"/>
              <w:rPr>
                <w:bCs/>
                <w:color w:val="000000"/>
                <w:sz w:val="20"/>
                <w:szCs w:val="20"/>
              </w:rPr>
            </w:pPr>
            <w:r w:rsidRPr="00C212E1">
              <w:rPr>
                <w:bCs/>
                <w:color w:val="000000"/>
                <w:sz w:val="20"/>
                <w:szCs w:val="20"/>
              </w:rPr>
              <w:t>2.2.</w:t>
            </w:r>
          </w:p>
        </w:tc>
        <w:tc>
          <w:tcPr>
            <w:tcW w:w="2889" w:type="pct"/>
            <w:shd w:val="clear" w:color="auto" w:fill="auto"/>
            <w:vAlign w:val="center"/>
            <w:hideMark/>
          </w:tcPr>
          <w:p w14:paraId="303478E4" w14:textId="77777777" w:rsidR="006715EA" w:rsidRPr="00C212E1" w:rsidRDefault="006715EA" w:rsidP="006715EA">
            <w:pPr>
              <w:contextualSpacing/>
              <w:rPr>
                <w:bCs/>
                <w:color w:val="000000"/>
                <w:sz w:val="20"/>
                <w:szCs w:val="20"/>
              </w:rPr>
            </w:pPr>
            <w:r w:rsidRPr="00C212E1">
              <w:rPr>
                <w:bCs/>
                <w:color w:val="000000"/>
                <w:sz w:val="20"/>
                <w:szCs w:val="20"/>
              </w:rPr>
              <w:t>Средства сторонних организаций</w:t>
            </w:r>
          </w:p>
        </w:tc>
        <w:tc>
          <w:tcPr>
            <w:tcW w:w="407" w:type="pct"/>
            <w:shd w:val="clear" w:color="auto" w:fill="auto"/>
            <w:noWrap/>
            <w:vAlign w:val="center"/>
            <w:hideMark/>
          </w:tcPr>
          <w:p w14:paraId="680E9D1D" w14:textId="77777777" w:rsidR="006715EA" w:rsidRPr="00C212E1" w:rsidRDefault="006715EA" w:rsidP="006715EA">
            <w:pPr>
              <w:contextualSpacing/>
              <w:jc w:val="right"/>
              <w:rPr>
                <w:bCs/>
                <w:color w:val="000000"/>
                <w:sz w:val="20"/>
                <w:szCs w:val="20"/>
              </w:rPr>
            </w:pPr>
          </w:p>
        </w:tc>
        <w:tc>
          <w:tcPr>
            <w:tcW w:w="718" w:type="pct"/>
            <w:shd w:val="clear" w:color="auto" w:fill="auto"/>
            <w:noWrap/>
            <w:vAlign w:val="center"/>
            <w:hideMark/>
          </w:tcPr>
          <w:p w14:paraId="13AE5D05" w14:textId="77777777" w:rsidR="006715EA" w:rsidRPr="00C212E1" w:rsidRDefault="006715EA" w:rsidP="006715EA">
            <w:pPr>
              <w:contextualSpacing/>
              <w:jc w:val="right"/>
              <w:rPr>
                <w:bCs/>
                <w:color w:val="000000"/>
                <w:sz w:val="20"/>
                <w:szCs w:val="20"/>
              </w:rPr>
            </w:pPr>
          </w:p>
        </w:tc>
        <w:tc>
          <w:tcPr>
            <w:tcW w:w="716" w:type="pct"/>
            <w:shd w:val="clear" w:color="auto" w:fill="auto"/>
            <w:noWrap/>
            <w:vAlign w:val="center"/>
            <w:hideMark/>
          </w:tcPr>
          <w:p w14:paraId="2333497B" w14:textId="77777777" w:rsidR="006715EA" w:rsidRPr="00C212E1" w:rsidRDefault="006715EA" w:rsidP="006715EA">
            <w:pPr>
              <w:contextualSpacing/>
              <w:jc w:val="right"/>
              <w:rPr>
                <w:bCs/>
                <w:color w:val="000000"/>
                <w:sz w:val="20"/>
                <w:szCs w:val="20"/>
              </w:rPr>
            </w:pPr>
          </w:p>
        </w:tc>
      </w:tr>
      <w:tr w:rsidR="006715EA" w:rsidRPr="00C212E1" w14:paraId="0A46CE38" w14:textId="77777777" w:rsidTr="006715EA">
        <w:trPr>
          <w:trHeight w:val="20"/>
        </w:trPr>
        <w:tc>
          <w:tcPr>
            <w:tcW w:w="269" w:type="pct"/>
            <w:shd w:val="clear" w:color="auto" w:fill="auto"/>
            <w:noWrap/>
            <w:vAlign w:val="center"/>
            <w:hideMark/>
          </w:tcPr>
          <w:p w14:paraId="0FF00F85" w14:textId="77777777" w:rsidR="006715EA" w:rsidRPr="00C212E1" w:rsidRDefault="006715EA" w:rsidP="006715EA">
            <w:pPr>
              <w:contextualSpacing/>
              <w:jc w:val="center"/>
              <w:rPr>
                <w:bCs/>
                <w:color w:val="000000"/>
                <w:sz w:val="20"/>
                <w:szCs w:val="20"/>
              </w:rPr>
            </w:pPr>
            <w:r w:rsidRPr="00C212E1">
              <w:rPr>
                <w:bCs/>
                <w:color w:val="000000"/>
                <w:sz w:val="20"/>
                <w:szCs w:val="20"/>
              </w:rPr>
              <w:t>2.3.</w:t>
            </w:r>
          </w:p>
        </w:tc>
        <w:tc>
          <w:tcPr>
            <w:tcW w:w="2889" w:type="pct"/>
            <w:shd w:val="clear" w:color="auto" w:fill="auto"/>
            <w:vAlign w:val="center"/>
            <w:hideMark/>
          </w:tcPr>
          <w:p w14:paraId="079024C2" w14:textId="77777777" w:rsidR="006715EA" w:rsidRPr="00C212E1" w:rsidRDefault="006715EA" w:rsidP="006715EA">
            <w:pPr>
              <w:contextualSpacing/>
              <w:rPr>
                <w:bCs/>
                <w:color w:val="000000"/>
                <w:sz w:val="20"/>
                <w:szCs w:val="20"/>
              </w:rPr>
            </w:pPr>
            <w:r w:rsidRPr="00C212E1">
              <w:rPr>
                <w:bCs/>
                <w:color w:val="000000"/>
                <w:sz w:val="20"/>
                <w:szCs w:val="20"/>
              </w:rPr>
              <w:t>Средства бюджетов разных уровней</w:t>
            </w:r>
          </w:p>
        </w:tc>
        <w:tc>
          <w:tcPr>
            <w:tcW w:w="407" w:type="pct"/>
            <w:shd w:val="clear" w:color="auto" w:fill="auto"/>
            <w:noWrap/>
            <w:vAlign w:val="center"/>
            <w:hideMark/>
          </w:tcPr>
          <w:p w14:paraId="3FDED160" w14:textId="77777777" w:rsidR="006715EA" w:rsidRPr="00C212E1" w:rsidRDefault="006715EA" w:rsidP="006715EA">
            <w:pPr>
              <w:contextualSpacing/>
              <w:jc w:val="right"/>
              <w:rPr>
                <w:color w:val="000000"/>
                <w:sz w:val="20"/>
                <w:szCs w:val="20"/>
              </w:rPr>
            </w:pPr>
            <w:r w:rsidRPr="00C212E1">
              <w:rPr>
                <w:color w:val="000000"/>
                <w:sz w:val="20"/>
                <w:szCs w:val="20"/>
              </w:rPr>
              <w:t>4,70</w:t>
            </w:r>
          </w:p>
        </w:tc>
        <w:tc>
          <w:tcPr>
            <w:tcW w:w="718" w:type="pct"/>
            <w:shd w:val="clear" w:color="auto" w:fill="auto"/>
            <w:noWrap/>
            <w:vAlign w:val="center"/>
            <w:hideMark/>
          </w:tcPr>
          <w:p w14:paraId="6213161E" w14:textId="77777777" w:rsidR="006715EA" w:rsidRPr="00C212E1" w:rsidRDefault="006715EA" w:rsidP="006715EA">
            <w:pPr>
              <w:contextualSpacing/>
              <w:jc w:val="right"/>
              <w:rPr>
                <w:color w:val="000000"/>
                <w:sz w:val="20"/>
                <w:szCs w:val="20"/>
              </w:rPr>
            </w:pPr>
            <w:r w:rsidRPr="00C212E1">
              <w:rPr>
                <w:color w:val="000000"/>
                <w:sz w:val="20"/>
                <w:szCs w:val="20"/>
              </w:rPr>
              <w:t>6,55</w:t>
            </w:r>
          </w:p>
        </w:tc>
        <w:tc>
          <w:tcPr>
            <w:tcW w:w="716" w:type="pct"/>
            <w:shd w:val="clear" w:color="auto" w:fill="auto"/>
            <w:noWrap/>
            <w:vAlign w:val="center"/>
            <w:hideMark/>
          </w:tcPr>
          <w:p w14:paraId="114474F0" w14:textId="77777777" w:rsidR="006715EA" w:rsidRPr="00C212E1" w:rsidRDefault="006715EA" w:rsidP="006715EA">
            <w:pPr>
              <w:contextualSpacing/>
              <w:jc w:val="right"/>
              <w:rPr>
                <w:color w:val="000000"/>
                <w:sz w:val="20"/>
                <w:szCs w:val="20"/>
              </w:rPr>
            </w:pPr>
            <w:r w:rsidRPr="00C212E1">
              <w:rPr>
                <w:color w:val="000000"/>
                <w:sz w:val="20"/>
                <w:szCs w:val="20"/>
              </w:rPr>
              <w:t>78,99</w:t>
            </w:r>
          </w:p>
        </w:tc>
      </w:tr>
      <w:tr w:rsidR="006715EA" w:rsidRPr="00C212E1" w14:paraId="1B2FD702" w14:textId="77777777" w:rsidTr="006715EA">
        <w:trPr>
          <w:trHeight w:val="20"/>
        </w:trPr>
        <w:tc>
          <w:tcPr>
            <w:tcW w:w="5000" w:type="pct"/>
            <w:gridSpan w:val="5"/>
            <w:shd w:val="clear" w:color="auto" w:fill="auto"/>
            <w:noWrap/>
            <w:vAlign w:val="center"/>
            <w:hideMark/>
          </w:tcPr>
          <w:p w14:paraId="5961E234" w14:textId="77777777" w:rsidR="006715EA" w:rsidRPr="00C212E1" w:rsidRDefault="006715EA" w:rsidP="006715EA">
            <w:pPr>
              <w:contextualSpacing/>
              <w:jc w:val="center"/>
              <w:rPr>
                <w:bCs/>
                <w:color w:val="000000"/>
                <w:sz w:val="20"/>
                <w:szCs w:val="20"/>
              </w:rPr>
            </w:pPr>
            <w:r w:rsidRPr="00C212E1">
              <w:rPr>
                <w:bCs/>
                <w:color w:val="000000"/>
                <w:sz w:val="20"/>
                <w:szCs w:val="20"/>
              </w:rPr>
              <w:t>Водоснабжение</w:t>
            </w:r>
          </w:p>
        </w:tc>
      </w:tr>
      <w:tr w:rsidR="006715EA" w:rsidRPr="00C212E1" w14:paraId="7FDECA8C" w14:textId="77777777" w:rsidTr="006715EA">
        <w:trPr>
          <w:trHeight w:val="20"/>
        </w:trPr>
        <w:tc>
          <w:tcPr>
            <w:tcW w:w="269" w:type="pct"/>
            <w:shd w:val="clear" w:color="auto" w:fill="auto"/>
            <w:noWrap/>
            <w:vAlign w:val="center"/>
            <w:hideMark/>
          </w:tcPr>
          <w:p w14:paraId="155833B5" w14:textId="77777777" w:rsidR="006715EA" w:rsidRPr="00C212E1" w:rsidRDefault="006715EA" w:rsidP="006715EA">
            <w:pPr>
              <w:contextualSpacing/>
              <w:jc w:val="center"/>
              <w:rPr>
                <w:bCs/>
                <w:color w:val="000000"/>
                <w:sz w:val="20"/>
                <w:szCs w:val="20"/>
              </w:rPr>
            </w:pPr>
            <w:r w:rsidRPr="00C212E1">
              <w:rPr>
                <w:bCs/>
                <w:color w:val="000000"/>
                <w:sz w:val="20"/>
                <w:szCs w:val="20"/>
              </w:rPr>
              <w:t>1.</w:t>
            </w:r>
          </w:p>
        </w:tc>
        <w:tc>
          <w:tcPr>
            <w:tcW w:w="2889" w:type="pct"/>
            <w:shd w:val="clear" w:color="auto" w:fill="auto"/>
            <w:vAlign w:val="center"/>
            <w:hideMark/>
          </w:tcPr>
          <w:p w14:paraId="73C46145" w14:textId="77777777" w:rsidR="006715EA" w:rsidRPr="00C212E1" w:rsidRDefault="006715EA" w:rsidP="006715EA">
            <w:pPr>
              <w:contextualSpacing/>
              <w:rPr>
                <w:bCs/>
                <w:color w:val="000000"/>
                <w:sz w:val="20"/>
                <w:szCs w:val="20"/>
              </w:rPr>
            </w:pPr>
            <w:r w:rsidRPr="00C212E1">
              <w:rPr>
                <w:bCs/>
                <w:color w:val="000000"/>
                <w:sz w:val="20"/>
                <w:szCs w:val="20"/>
              </w:rPr>
              <w:t>Потребность в капитальных вложениях</w:t>
            </w:r>
          </w:p>
        </w:tc>
        <w:tc>
          <w:tcPr>
            <w:tcW w:w="407" w:type="pct"/>
            <w:shd w:val="clear" w:color="auto" w:fill="auto"/>
            <w:noWrap/>
            <w:vAlign w:val="center"/>
            <w:hideMark/>
          </w:tcPr>
          <w:p w14:paraId="4FD48EF3" w14:textId="77777777" w:rsidR="006715EA" w:rsidRPr="00C212E1" w:rsidRDefault="006715EA" w:rsidP="006715EA">
            <w:pPr>
              <w:contextualSpacing/>
              <w:jc w:val="right"/>
              <w:rPr>
                <w:bCs/>
                <w:color w:val="000000"/>
                <w:sz w:val="20"/>
                <w:szCs w:val="20"/>
              </w:rPr>
            </w:pPr>
            <w:r w:rsidRPr="00C212E1">
              <w:rPr>
                <w:bCs/>
                <w:color w:val="000000"/>
                <w:sz w:val="20"/>
                <w:szCs w:val="20"/>
              </w:rPr>
              <w:t>47,70</w:t>
            </w:r>
          </w:p>
        </w:tc>
        <w:tc>
          <w:tcPr>
            <w:tcW w:w="718" w:type="pct"/>
            <w:shd w:val="clear" w:color="auto" w:fill="auto"/>
            <w:noWrap/>
            <w:vAlign w:val="center"/>
            <w:hideMark/>
          </w:tcPr>
          <w:p w14:paraId="287CD5EC" w14:textId="77777777" w:rsidR="006715EA" w:rsidRPr="00C212E1" w:rsidRDefault="006715EA" w:rsidP="006715EA">
            <w:pPr>
              <w:contextualSpacing/>
              <w:jc w:val="right"/>
              <w:rPr>
                <w:bCs/>
                <w:color w:val="000000"/>
                <w:sz w:val="20"/>
                <w:szCs w:val="20"/>
              </w:rPr>
            </w:pPr>
            <w:r w:rsidRPr="00C212E1">
              <w:rPr>
                <w:bCs/>
                <w:color w:val="000000"/>
                <w:sz w:val="20"/>
                <w:szCs w:val="20"/>
              </w:rPr>
              <w:t>49,05</w:t>
            </w:r>
          </w:p>
        </w:tc>
        <w:tc>
          <w:tcPr>
            <w:tcW w:w="716" w:type="pct"/>
            <w:shd w:val="clear" w:color="auto" w:fill="auto"/>
            <w:noWrap/>
            <w:vAlign w:val="center"/>
            <w:hideMark/>
          </w:tcPr>
          <w:p w14:paraId="582789D0" w14:textId="77777777" w:rsidR="006715EA" w:rsidRPr="00C212E1" w:rsidRDefault="006715EA" w:rsidP="006715EA">
            <w:pPr>
              <w:contextualSpacing/>
              <w:jc w:val="right"/>
              <w:rPr>
                <w:bCs/>
                <w:color w:val="000000"/>
                <w:sz w:val="20"/>
                <w:szCs w:val="20"/>
              </w:rPr>
            </w:pPr>
            <w:r w:rsidRPr="00C212E1">
              <w:rPr>
                <w:bCs/>
                <w:color w:val="000000"/>
                <w:sz w:val="20"/>
                <w:szCs w:val="20"/>
              </w:rPr>
              <w:t>209,37</w:t>
            </w:r>
          </w:p>
        </w:tc>
      </w:tr>
      <w:tr w:rsidR="006715EA" w:rsidRPr="00C212E1" w14:paraId="5EB4FC9D" w14:textId="77777777" w:rsidTr="006715EA">
        <w:trPr>
          <w:trHeight w:val="20"/>
        </w:trPr>
        <w:tc>
          <w:tcPr>
            <w:tcW w:w="269" w:type="pct"/>
            <w:shd w:val="clear" w:color="auto" w:fill="auto"/>
            <w:noWrap/>
            <w:vAlign w:val="center"/>
            <w:hideMark/>
          </w:tcPr>
          <w:p w14:paraId="210D62D5" w14:textId="77777777" w:rsidR="006715EA" w:rsidRPr="00C212E1" w:rsidRDefault="006715EA" w:rsidP="006715EA">
            <w:pPr>
              <w:contextualSpacing/>
              <w:jc w:val="center"/>
              <w:rPr>
                <w:bCs/>
                <w:color w:val="000000"/>
                <w:sz w:val="20"/>
                <w:szCs w:val="20"/>
              </w:rPr>
            </w:pPr>
            <w:r w:rsidRPr="00C212E1">
              <w:rPr>
                <w:bCs/>
                <w:color w:val="000000"/>
                <w:sz w:val="20"/>
                <w:szCs w:val="20"/>
              </w:rPr>
              <w:t>2.</w:t>
            </w:r>
          </w:p>
        </w:tc>
        <w:tc>
          <w:tcPr>
            <w:tcW w:w="2889" w:type="pct"/>
            <w:shd w:val="clear" w:color="auto" w:fill="auto"/>
            <w:vAlign w:val="center"/>
            <w:hideMark/>
          </w:tcPr>
          <w:p w14:paraId="19955687" w14:textId="77777777" w:rsidR="006715EA" w:rsidRPr="00C212E1" w:rsidRDefault="006715EA" w:rsidP="006715EA">
            <w:pPr>
              <w:contextualSpacing/>
              <w:rPr>
                <w:bCs/>
                <w:color w:val="000000"/>
                <w:sz w:val="20"/>
                <w:szCs w:val="20"/>
              </w:rPr>
            </w:pPr>
            <w:r w:rsidRPr="00C212E1">
              <w:rPr>
                <w:bCs/>
                <w:color w:val="000000"/>
                <w:sz w:val="20"/>
                <w:szCs w:val="20"/>
              </w:rPr>
              <w:t>Источники финансирования</w:t>
            </w:r>
          </w:p>
        </w:tc>
        <w:tc>
          <w:tcPr>
            <w:tcW w:w="407" w:type="pct"/>
            <w:shd w:val="clear" w:color="auto" w:fill="auto"/>
            <w:noWrap/>
            <w:vAlign w:val="center"/>
            <w:hideMark/>
          </w:tcPr>
          <w:p w14:paraId="11254805" w14:textId="77777777" w:rsidR="006715EA" w:rsidRPr="00C212E1" w:rsidRDefault="006715EA" w:rsidP="006715EA">
            <w:pPr>
              <w:contextualSpacing/>
              <w:jc w:val="right"/>
              <w:rPr>
                <w:color w:val="000000"/>
                <w:sz w:val="20"/>
                <w:szCs w:val="20"/>
              </w:rPr>
            </w:pPr>
            <w:r w:rsidRPr="00C212E1">
              <w:rPr>
                <w:color w:val="000000"/>
                <w:sz w:val="20"/>
                <w:szCs w:val="20"/>
              </w:rPr>
              <w:t> </w:t>
            </w:r>
          </w:p>
        </w:tc>
        <w:tc>
          <w:tcPr>
            <w:tcW w:w="718" w:type="pct"/>
            <w:shd w:val="clear" w:color="auto" w:fill="auto"/>
            <w:noWrap/>
            <w:vAlign w:val="center"/>
            <w:hideMark/>
          </w:tcPr>
          <w:p w14:paraId="5E48AC86" w14:textId="77777777" w:rsidR="006715EA" w:rsidRPr="00C212E1" w:rsidRDefault="006715EA" w:rsidP="006715EA">
            <w:pPr>
              <w:contextualSpacing/>
              <w:jc w:val="right"/>
              <w:rPr>
                <w:color w:val="000000"/>
                <w:sz w:val="20"/>
                <w:szCs w:val="20"/>
              </w:rPr>
            </w:pPr>
            <w:r w:rsidRPr="00C212E1">
              <w:rPr>
                <w:color w:val="000000"/>
                <w:sz w:val="20"/>
                <w:szCs w:val="20"/>
              </w:rPr>
              <w:t> </w:t>
            </w:r>
          </w:p>
        </w:tc>
        <w:tc>
          <w:tcPr>
            <w:tcW w:w="716" w:type="pct"/>
            <w:shd w:val="clear" w:color="auto" w:fill="auto"/>
            <w:noWrap/>
            <w:vAlign w:val="center"/>
            <w:hideMark/>
          </w:tcPr>
          <w:p w14:paraId="250F802D" w14:textId="77777777" w:rsidR="006715EA" w:rsidRPr="00C212E1" w:rsidRDefault="006715EA" w:rsidP="006715EA">
            <w:pPr>
              <w:contextualSpacing/>
              <w:jc w:val="right"/>
              <w:rPr>
                <w:color w:val="000000"/>
                <w:sz w:val="20"/>
                <w:szCs w:val="20"/>
              </w:rPr>
            </w:pPr>
            <w:r w:rsidRPr="00C212E1">
              <w:rPr>
                <w:color w:val="000000"/>
                <w:sz w:val="20"/>
                <w:szCs w:val="20"/>
              </w:rPr>
              <w:t> </w:t>
            </w:r>
          </w:p>
        </w:tc>
      </w:tr>
      <w:tr w:rsidR="006715EA" w:rsidRPr="00C212E1" w14:paraId="72452C17" w14:textId="77777777" w:rsidTr="006715EA">
        <w:trPr>
          <w:trHeight w:val="20"/>
        </w:trPr>
        <w:tc>
          <w:tcPr>
            <w:tcW w:w="269" w:type="pct"/>
            <w:shd w:val="clear" w:color="auto" w:fill="auto"/>
            <w:noWrap/>
            <w:vAlign w:val="center"/>
            <w:hideMark/>
          </w:tcPr>
          <w:p w14:paraId="604BEAB3" w14:textId="77777777" w:rsidR="006715EA" w:rsidRPr="00C212E1" w:rsidRDefault="006715EA" w:rsidP="006715EA">
            <w:pPr>
              <w:contextualSpacing/>
              <w:jc w:val="center"/>
              <w:rPr>
                <w:bCs/>
                <w:color w:val="000000"/>
                <w:sz w:val="20"/>
                <w:szCs w:val="20"/>
              </w:rPr>
            </w:pPr>
            <w:r w:rsidRPr="00C212E1">
              <w:rPr>
                <w:bCs/>
                <w:color w:val="000000"/>
                <w:sz w:val="20"/>
                <w:szCs w:val="20"/>
              </w:rPr>
              <w:t>2.1.</w:t>
            </w:r>
          </w:p>
        </w:tc>
        <w:tc>
          <w:tcPr>
            <w:tcW w:w="2889" w:type="pct"/>
            <w:shd w:val="clear" w:color="auto" w:fill="auto"/>
            <w:vAlign w:val="center"/>
            <w:hideMark/>
          </w:tcPr>
          <w:p w14:paraId="5B77C2CC" w14:textId="77777777" w:rsidR="006715EA" w:rsidRPr="00C212E1" w:rsidRDefault="006715EA" w:rsidP="006715EA">
            <w:pPr>
              <w:contextualSpacing/>
              <w:rPr>
                <w:bCs/>
                <w:color w:val="000000"/>
                <w:sz w:val="20"/>
                <w:szCs w:val="20"/>
              </w:rPr>
            </w:pPr>
            <w:r w:rsidRPr="00C212E1">
              <w:rPr>
                <w:bCs/>
                <w:color w:val="000000"/>
                <w:sz w:val="20"/>
                <w:szCs w:val="20"/>
              </w:rPr>
              <w:t>Собственные средства</w:t>
            </w:r>
            <w:r w:rsidRPr="00C212E1">
              <w:rPr>
                <w:color w:val="000000"/>
                <w:sz w:val="20"/>
                <w:szCs w:val="20"/>
              </w:rPr>
              <w:t xml:space="preserve"> (за счет тарифной составляющей):</w:t>
            </w:r>
          </w:p>
        </w:tc>
        <w:tc>
          <w:tcPr>
            <w:tcW w:w="407" w:type="pct"/>
            <w:shd w:val="clear" w:color="auto" w:fill="auto"/>
            <w:noWrap/>
            <w:vAlign w:val="center"/>
            <w:hideMark/>
          </w:tcPr>
          <w:p w14:paraId="1C78E9EC" w14:textId="77777777" w:rsidR="006715EA" w:rsidRPr="00C212E1" w:rsidRDefault="006715EA" w:rsidP="006715EA">
            <w:pPr>
              <w:contextualSpacing/>
              <w:jc w:val="right"/>
              <w:rPr>
                <w:bCs/>
                <w:color w:val="000000"/>
                <w:sz w:val="20"/>
                <w:szCs w:val="20"/>
              </w:rPr>
            </w:pPr>
            <w:r w:rsidRPr="00C212E1">
              <w:rPr>
                <w:bCs/>
                <w:color w:val="000000"/>
                <w:sz w:val="20"/>
                <w:szCs w:val="20"/>
              </w:rPr>
              <w:t>1,26</w:t>
            </w:r>
          </w:p>
        </w:tc>
        <w:tc>
          <w:tcPr>
            <w:tcW w:w="718" w:type="pct"/>
            <w:shd w:val="clear" w:color="auto" w:fill="auto"/>
            <w:noWrap/>
            <w:vAlign w:val="center"/>
            <w:hideMark/>
          </w:tcPr>
          <w:p w14:paraId="65B2C618" w14:textId="77777777" w:rsidR="006715EA" w:rsidRPr="00C212E1" w:rsidRDefault="006715EA" w:rsidP="006715EA">
            <w:pPr>
              <w:contextualSpacing/>
              <w:jc w:val="right"/>
              <w:rPr>
                <w:bCs/>
                <w:color w:val="000000"/>
                <w:sz w:val="20"/>
                <w:szCs w:val="20"/>
              </w:rPr>
            </w:pPr>
            <w:r w:rsidRPr="00C212E1">
              <w:rPr>
                <w:bCs/>
                <w:color w:val="000000"/>
                <w:sz w:val="20"/>
                <w:szCs w:val="20"/>
              </w:rPr>
              <w:t>1,32</w:t>
            </w:r>
          </w:p>
        </w:tc>
        <w:tc>
          <w:tcPr>
            <w:tcW w:w="716" w:type="pct"/>
            <w:shd w:val="clear" w:color="auto" w:fill="auto"/>
            <w:noWrap/>
            <w:vAlign w:val="center"/>
            <w:hideMark/>
          </w:tcPr>
          <w:p w14:paraId="16666BE0" w14:textId="77777777" w:rsidR="006715EA" w:rsidRPr="00C212E1" w:rsidRDefault="006715EA" w:rsidP="006715EA">
            <w:pPr>
              <w:contextualSpacing/>
              <w:jc w:val="right"/>
              <w:rPr>
                <w:bCs/>
                <w:color w:val="000000"/>
                <w:sz w:val="20"/>
                <w:szCs w:val="20"/>
              </w:rPr>
            </w:pPr>
            <w:r w:rsidRPr="00C212E1">
              <w:rPr>
                <w:bCs/>
                <w:color w:val="000000"/>
                <w:sz w:val="20"/>
                <w:szCs w:val="20"/>
              </w:rPr>
              <w:t>4,24</w:t>
            </w:r>
          </w:p>
        </w:tc>
      </w:tr>
      <w:tr w:rsidR="006715EA" w:rsidRPr="00C212E1" w14:paraId="196E0D75" w14:textId="77777777" w:rsidTr="006715EA">
        <w:trPr>
          <w:trHeight w:val="20"/>
        </w:trPr>
        <w:tc>
          <w:tcPr>
            <w:tcW w:w="269" w:type="pct"/>
            <w:shd w:val="clear" w:color="auto" w:fill="auto"/>
            <w:noWrap/>
            <w:vAlign w:val="center"/>
            <w:hideMark/>
          </w:tcPr>
          <w:p w14:paraId="62B965A4" w14:textId="77777777" w:rsidR="006715EA" w:rsidRPr="00C212E1" w:rsidRDefault="006715EA" w:rsidP="006715EA">
            <w:pPr>
              <w:contextualSpacing/>
              <w:jc w:val="center"/>
              <w:rPr>
                <w:bCs/>
                <w:color w:val="000000"/>
                <w:sz w:val="20"/>
                <w:szCs w:val="20"/>
              </w:rPr>
            </w:pPr>
            <w:r w:rsidRPr="00C212E1">
              <w:rPr>
                <w:bCs/>
                <w:color w:val="000000"/>
                <w:sz w:val="20"/>
                <w:szCs w:val="20"/>
              </w:rPr>
              <w:t>2.2.</w:t>
            </w:r>
          </w:p>
        </w:tc>
        <w:tc>
          <w:tcPr>
            <w:tcW w:w="2889" w:type="pct"/>
            <w:shd w:val="clear" w:color="auto" w:fill="auto"/>
            <w:vAlign w:val="center"/>
            <w:hideMark/>
          </w:tcPr>
          <w:p w14:paraId="7D7D2502" w14:textId="77777777" w:rsidR="006715EA" w:rsidRPr="00C212E1" w:rsidRDefault="006715EA" w:rsidP="006715EA">
            <w:pPr>
              <w:contextualSpacing/>
              <w:rPr>
                <w:bCs/>
                <w:color w:val="000000"/>
                <w:sz w:val="20"/>
                <w:szCs w:val="20"/>
              </w:rPr>
            </w:pPr>
            <w:r w:rsidRPr="00C212E1">
              <w:rPr>
                <w:bCs/>
                <w:color w:val="000000"/>
                <w:sz w:val="20"/>
                <w:szCs w:val="20"/>
              </w:rPr>
              <w:t>Средства сторонних организаций</w:t>
            </w:r>
          </w:p>
        </w:tc>
        <w:tc>
          <w:tcPr>
            <w:tcW w:w="407" w:type="pct"/>
            <w:shd w:val="clear" w:color="auto" w:fill="auto"/>
            <w:noWrap/>
            <w:vAlign w:val="center"/>
            <w:hideMark/>
          </w:tcPr>
          <w:p w14:paraId="4501B52A" w14:textId="77777777" w:rsidR="006715EA" w:rsidRPr="00C212E1" w:rsidRDefault="006715EA" w:rsidP="006715EA">
            <w:pPr>
              <w:contextualSpacing/>
              <w:jc w:val="right"/>
              <w:rPr>
                <w:color w:val="000000"/>
                <w:sz w:val="20"/>
                <w:szCs w:val="20"/>
              </w:rPr>
            </w:pPr>
            <w:r w:rsidRPr="00C212E1">
              <w:rPr>
                <w:color w:val="000000"/>
                <w:sz w:val="20"/>
                <w:szCs w:val="20"/>
              </w:rPr>
              <w:t> </w:t>
            </w:r>
          </w:p>
        </w:tc>
        <w:tc>
          <w:tcPr>
            <w:tcW w:w="718" w:type="pct"/>
            <w:shd w:val="clear" w:color="auto" w:fill="auto"/>
            <w:noWrap/>
            <w:vAlign w:val="center"/>
            <w:hideMark/>
          </w:tcPr>
          <w:p w14:paraId="6D8FD469" w14:textId="77777777" w:rsidR="006715EA" w:rsidRPr="00C212E1" w:rsidRDefault="006715EA" w:rsidP="006715EA">
            <w:pPr>
              <w:contextualSpacing/>
              <w:jc w:val="right"/>
              <w:rPr>
                <w:color w:val="000000"/>
                <w:sz w:val="20"/>
                <w:szCs w:val="20"/>
              </w:rPr>
            </w:pPr>
            <w:r w:rsidRPr="00C212E1">
              <w:rPr>
                <w:color w:val="000000"/>
                <w:sz w:val="20"/>
                <w:szCs w:val="20"/>
              </w:rPr>
              <w:t> </w:t>
            </w:r>
          </w:p>
        </w:tc>
        <w:tc>
          <w:tcPr>
            <w:tcW w:w="716" w:type="pct"/>
            <w:shd w:val="clear" w:color="auto" w:fill="auto"/>
            <w:noWrap/>
            <w:vAlign w:val="center"/>
            <w:hideMark/>
          </w:tcPr>
          <w:p w14:paraId="41D4BD46" w14:textId="77777777" w:rsidR="006715EA" w:rsidRPr="00C212E1" w:rsidRDefault="006715EA" w:rsidP="006715EA">
            <w:pPr>
              <w:contextualSpacing/>
              <w:jc w:val="right"/>
              <w:rPr>
                <w:color w:val="000000"/>
                <w:sz w:val="20"/>
                <w:szCs w:val="20"/>
              </w:rPr>
            </w:pPr>
            <w:r w:rsidRPr="00C212E1">
              <w:rPr>
                <w:color w:val="000000"/>
                <w:sz w:val="20"/>
                <w:szCs w:val="20"/>
              </w:rPr>
              <w:t> </w:t>
            </w:r>
          </w:p>
        </w:tc>
      </w:tr>
      <w:tr w:rsidR="006715EA" w:rsidRPr="00C212E1" w14:paraId="45E91A0A" w14:textId="77777777" w:rsidTr="006715EA">
        <w:trPr>
          <w:trHeight w:val="20"/>
        </w:trPr>
        <w:tc>
          <w:tcPr>
            <w:tcW w:w="269" w:type="pct"/>
            <w:shd w:val="clear" w:color="auto" w:fill="auto"/>
            <w:noWrap/>
            <w:vAlign w:val="center"/>
            <w:hideMark/>
          </w:tcPr>
          <w:p w14:paraId="2E0711FA" w14:textId="77777777" w:rsidR="006715EA" w:rsidRPr="00C212E1" w:rsidRDefault="006715EA" w:rsidP="006715EA">
            <w:pPr>
              <w:contextualSpacing/>
              <w:jc w:val="center"/>
              <w:rPr>
                <w:bCs/>
                <w:color w:val="000000"/>
                <w:sz w:val="20"/>
                <w:szCs w:val="20"/>
              </w:rPr>
            </w:pPr>
            <w:r w:rsidRPr="00C212E1">
              <w:rPr>
                <w:bCs/>
                <w:color w:val="000000"/>
                <w:sz w:val="20"/>
                <w:szCs w:val="20"/>
              </w:rPr>
              <w:t>2.3.</w:t>
            </w:r>
          </w:p>
        </w:tc>
        <w:tc>
          <w:tcPr>
            <w:tcW w:w="2889" w:type="pct"/>
            <w:shd w:val="clear" w:color="auto" w:fill="auto"/>
            <w:vAlign w:val="center"/>
            <w:hideMark/>
          </w:tcPr>
          <w:p w14:paraId="604980CE" w14:textId="77777777" w:rsidR="006715EA" w:rsidRPr="00C212E1" w:rsidRDefault="006715EA" w:rsidP="006715EA">
            <w:pPr>
              <w:contextualSpacing/>
              <w:rPr>
                <w:bCs/>
                <w:color w:val="000000"/>
                <w:sz w:val="20"/>
                <w:szCs w:val="20"/>
              </w:rPr>
            </w:pPr>
            <w:r w:rsidRPr="00C212E1">
              <w:rPr>
                <w:bCs/>
                <w:color w:val="000000"/>
                <w:sz w:val="20"/>
                <w:szCs w:val="20"/>
              </w:rPr>
              <w:t>Средства бюджетов разных уровней</w:t>
            </w:r>
          </w:p>
        </w:tc>
        <w:tc>
          <w:tcPr>
            <w:tcW w:w="407" w:type="pct"/>
            <w:shd w:val="clear" w:color="auto" w:fill="auto"/>
            <w:noWrap/>
            <w:vAlign w:val="center"/>
            <w:hideMark/>
          </w:tcPr>
          <w:p w14:paraId="7EDF48A2" w14:textId="77777777" w:rsidR="006715EA" w:rsidRPr="00C212E1" w:rsidRDefault="006715EA" w:rsidP="006715EA">
            <w:pPr>
              <w:contextualSpacing/>
              <w:jc w:val="right"/>
              <w:rPr>
                <w:bCs/>
                <w:color w:val="000000"/>
                <w:sz w:val="20"/>
                <w:szCs w:val="20"/>
              </w:rPr>
            </w:pPr>
            <w:r w:rsidRPr="00C212E1">
              <w:rPr>
                <w:bCs/>
                <w:color w:val="000000"/>
                <w:sz w:val="20"/>
                <w:szCs w:val="20"/>
              </w:rPr>
              <w:t>46,44</w:t>
            </w:r>
          </w:p>
        </w:tc>
        <w:tc>
          <w:tcPr>
            <w:tcW w:w="718" w:type="pct"/>
            <w:shd w:val="clear" w:color="auto" w:fill="auto"/>
            <w:noWrap/>
            <w:vAlign w:val="center"/>
            <w:hideMark/>
          </w:tcPr>
          <w:p w14:paraId="56F25AF9" w14:textId="77777777" w:rsidR="006715EA" w:rsidRPr="00C212E1" w:rsidRDefault="006715EA" w:rsidP="006715EA">
            <w:pPr>
              <w:contextualSpacing/>
              <w:jc w:val="right"/>
              <w:rPr>
                <w:bCs/>
                <w:color w:val="000000"/>
                <w:sz w:val="20"/>
                <w:szCs w:val="20"/>
              </w:rPr>
            </w:pPr>
            <w:r w:rsidRPr="00C212E1">
              <w:rPr>
                <w:bCs/>
                <w:color w:val="000000"/>
                <w:sz w:val="20"/>
                <w:szCs w:val="20"/>
              </w:rPr>
              <w:t>47,73</w:t>
            </w:r>
          </w:p>
        </w:tc>
        <w:tc>
          <w:tcPr>
            <w:tcW w:w="716" w:type="pct"/>
            <w:shd w:val="clear" w:color="auto" w:fill="auto"/>
            <w:noWrap/>
            <w:vAlign w:val="center"/>
            <w:hideMark/>
          </w:tcPr>
          <w:p w14:paraId="2A98E07E" w14:textId="77777777" w:rsidR="006715EA" w:rsidRPr="00C212E1" w:rsidRDefault="006715EA" w:rsidP="006715EA">
            <w:pPr>
              <w:contextualSpacing/>
              <w:jc w:val="right"/>
              <w:rPr>
                <w:bCs/>
                <w:color w:val="000000"/>
                <w:sz w:val="20"/>
                <w:szCs w:val="20"/>
              </w:rPr>
            </w:pPr>
            <w:r w:rsidRPr="00C212E1">
              <w:rPr>
                <w:bCs/>
                <w:color w:val="000000"/>
                <w:sz w:val="20"/>
                <w:szCs w:val="20"/>
              </w:rPr>
              <w:t>205,13</w:t>
            </w:r>
          </w:p>
        </w:tc>
      </w:tr>
      <w:tr w:rsidR="006715EA" w:rsidRPr="00C212E1" w14:paraId="729A7470" w14:textId="77777777" w:rsidTr="006715EA">
        <w:trPr>
          <w:trHeight w:val="20"/>
        </w:trPr>
        <w:tc>
          <w:tcPr>
            <w:tcW w:w="5000" w:type="pct"/>
            <w:gridSpan w:val="5"/>
            <w:shd w:val="clear" w:color="auto" w:fill="auto"/>
            <w:noWrap/>
            <w:vAlign w:val="center"/>
            <w:hideMark/>
          </w:tcPr>
          <w:p w14:paraId="1A98CA6D" w14:textId="77777777" w:rsidR="006715EA" w:rsidRPr="00C212E1" w:rsidRDefault="006715EA" w:rsidP="006715EA">
            <w:pPr>
              <w:contextualSpacing/>
              <w:jc w:val="center"/>
              <w:rPr>
                <w:bCs/>
                <w:color w:val="000000"/>
                <w:sz w:val="20"/>
                <w:szCs w:val="20"/>
              </w:rPr>
            </w:pPr>
            <w:r w:rsidRPr="00C212E1">
              <w:rPr>
                <w:bCs/>
                <w:color w:val="000000"/>
                <w:sz w:val="20"/>
                <w:szCs w:val="20"/>
              </w:rPr>
              <w:t>Водоотведение</w:t>
            </w:r>
          </w:p>
        </w:tc>
      </w:tr>
      <w:tr w:rsidR="006715EA" w:rsidRPr="00C212E1" w14:paraId="15184B6F" w14:textId="77777777" w:rsidTr="006715EA">
        <w:trPr>
          <w:trHeight w:val="20"/>
        </w:trPr>
        <w:tc>
          <w:tcPr>
            <w:tcW w:w="269" w:type="pct"/>
            <w:shd w:val="clear" w:color="auto" w:fill="auto"/>
            <w:noWrap/>
            <w:vAlign w:val="center"/>
            <w:hideMark/>
          </w:tcPr>
          <w:p w14:paraId="2A71D969" w14:textId="77777777" w:rsidR="006715EA" w:rsidRPr="00C212E1" w:rsidRDefault="006715EA" w:rsidP="006715EA">
            <w:pPr>
              <w:contextualSpacing/>
              <w:jc w:val="center"/>
              <w:rPr>
                <w:bCs/>
                <w:color w:val="000000"/>
                <w:sz w:val="20"/>
                <w:szCs w:val="20"/>
              </w:rPr>
            </w:pPr>
            <w:r w:rsidRPr="00C212E1">
              <w:rPr>
                <w:bCs/>
                <w:color w:val="000000"/>
                <w:sz w:val="20"/>
                <w:szCs w:val="20"/>
              </w:rPr>
              <w:t>1.</w:t>
            </w:r>
          </w:p>
        </w:tc>
        <w:tc>
          <w:tcPr>
            <w:tcW w:w="2889" w:type="pct"/>
            <w:shd w:val="clear" w:color="auto" w:fill="auto"/>
            <w:vAlign w:val="center"/>
            <w:hideMark/>
          </w:tcPr>
          <w:p w14:paraId="6CAE5A32" w14:textId="77777777" w:rsidR="006715EA" w:rsidRPr="00C212E1" w:rsidRDefault="006715EA" w:rsidP="006715EA">
            <w:pPr>
              <w:contextualSpacing/>
              <w:rPr>
                <w:bCs/>
                <w:color w:val="000000"/>
                <w:sz w:val="20"/>
                <w:szCs w:val="20"/>
              </w:rPr>
            </w:pPr>
            <w:r w:rsidRPr="00C212E1">
              <w:rPr>
                <w:bCs/>
                <w:color w:val="000000"/>
                <w:sz w:val="20"/>
                <w:szCs w:val="20"/>
              </w:rPr>
              <w:t>Потребность в капитальных вложениях</w:t>
            </w:r>
          </w:p>
        </w:tc>
        <w:tc>
          <w:tcPr>
            <w:tcW w:w="407" w:type="pct"/>
            <w:shd w:val="clear" w:color="auto" w:fill="auto"/>
            <w:noWrap/>
            <w:vAlign w:val="center"/>
            <w:hideMark/>
          </w:tcPr>
          <w:p w14:paraId="77C7342F" w14:textId="77777777" w:rsidR="006715EA" w:rsidRPr="00C212E1" w:rsidRDefault="006715EA" w:rsidP="006715EA">
            <w:pPr>
              <w:contextualSpacing/>
              <w:jc w:val="right"/>
              <w:rPr>
                <w:bCs/>
                <w:color w:val="000000"/>
                <w:sz w:val="20"/>
                <w:szCs w:val="20"/>
              </w:rPr>
            </w:pPr>
            <w:r w:rsidRPr="00C212E1">
              <w:rPr>
                <w:bCs/>
                <w:color w:val="000000"/>
                <w:sz w:val="20"/>
                <w:szCs w:val="20"/>
              </w:rPr>
              <w:t>96,91</w:t>
            </w:r>
          </w:p>
        </w:tc>
        <w:tc>
          <w:tcPr>
            <w:tcW w:w="718" w:type="pct"/>
            <w:shd w:val="clear" w:color="auto" w:fill="auto"/>
            <w:noWrap/>
            <w:vAlign w:val="center"/>
            <w:hideMark/>
          </w:tcPr>
          <w:p w14:paraId="3029F160" w14:textId="77777777" w:rsidR="006715EA" w:rsidRPr="00C212E1" w:rsidRDefault="006715EA" w:rsidP="006715EA">
            <w:pPr>
              <w:contextualSpacing/>
              <w:jc w:val="right"/>
              <w:rPr>
                <w:bCs/>
                <w:color w:val="000000"/>
                <w:sz w:val="20"/>
                <w:szCs w:val="20"/>
              </w:rPr>
            </w:pPr>
            <w:r w:rsidRPr="00C212E1">
              <w:rPr>
                <w:bCs/>
                <w:color w:val="000000"/>
                <w:sz w:val="20"/>
                <w:szCs w:val="20"/>
              </w:rPr>
              <w:t>102,34</w:t>
            </w:r>
          </w:p>
        </w:tc>
        <w:tc>
          <w:tcPr>
            <w:tcW w:w="716" w:type="pct"/>
            <w:shd w:val="clear" w:color="auto" w:fill="auto"/>
            <w:noWrap/>
            <w:vAlign w:val="center"/>
            <w:hideMark/>
          </w:tcPr>
          <w:p w14:paraId="541DC4EB" w14:textId="77777777" w:rsidR="006715EA" w:rsidRPr="00C212E1" w:rsidRDefault="006715EA" w:rsidP="006715EA">
            <w:pPr>
              <w:contextualSpacing/>
              <w:jc w:val="right"/>
              <w:rPr>
                <w:bCs/>
                <w:color w:val="000000"/>
                <w:sz w:val="20"/>
                <w:szCs w:val="20"/>
              </w:rPr>
            </w:pPr>
            <w:r w:rsidRPr="00C212E1">
              <w:rPr>
                <w:bCs/>
                <w:color w:val="000000"/>
                <w:sz w:val="20"/>
                <w:szCs w:val="20"/>
              </w:rPr>
              <w:t>269,76</w:t>
            </w:r>
          </w:p>
        </w:tc>
      </w:tr>
      <w:tr w:rsidR="006715EA" w:rsidRPr="00C212E1" w14:paraId="5835F756" w14:textId="77777777" w:rsidTr="006715EA">
        <w:trPr>
          <w:trHeight w:val="20"/>
        </w:trPr>
        <w:tc>
          <w:tcPr>
            <w:tcW w:w="269" w:type="pct"/>
            <w:shd w:val="clear" w:color="auto" w:fill="auto"/>
            <w:noWrap/>
            <w:vAlign w:val="center"/>
            <w:hideMark/>
          </w:tcPr>
          <w:p w14:paraId="60128F8E" w14:textId="77777777" w:rsidR="006715EA" w:rsidRPr="00C212E1" w:rsidRDefault="006715EA" w:rsidP="006715EA">
            <w:pPr>
              <w:contextualSpacing/>
              <w:jc w:val="center"/>
              <w:rPr>
                <w:bCs/>
                <w:color w:val="000000"/>
                <w:sz w:val="20"/>
                <w:szCs w:val="20"/>
              </w:rPr>
            </w:pPr>
            <w:r w:rsidRPr="00C212E1">
              <w:rPr>
                <w:bCs/>
                <w:color w:val="000000"/>
                <w:sz w:val="20"/>
                <w:szCs w:val="20"/>
              </w:rPr>
              <w:t>2.</w:t>
            </w:r>
          </w:p>
        </w:tc>
        <w:tc>
          <w:tcPr>
            <w:tcW w:w="2889" w:type="pct"/>
            <w:shd w:val="clear" w:color="auto" w:fill="auto"/>
            <w:vAlign w:val="center"/>
            <w:hideMark/>
          </w:tcPr>
          <w:p w14:paraId="431A1733" w14:textId="77777777" w:rsidR="006715EA" w:rsidRPr="00C212E1" w:rsidRDefault="006715EA" w:rsidP="006715EA">
            <w:pPr>
              <w:contextualSpacing/>
              <w:rPr>
                <w:bCs/>
                <w:color w:val="000000"/>
                <w:sz w:val="20"/>
                <w:szCs w:val="20"/>
              </w:rPr>
            </w:pPr>
            <w:r w:rsidRPr="00C212E1">
              <w:rPr>
                <w:bCs/>
                <w:color w:val="000000"/>
                <w:sz w:val="20"/>
                <w:szCs w:val="20"/>
              </w:rPr>
              <w:t>Источники финансирования</w:t>
            </w:r>
          </w:p>
        </w:tc>
        <w:tc>
          <w:tcPr>
            <w:tcW w:w="407" w:type="pct"/>
            <w:shd w:val="clear" w:color="auto" w:fill="auto"/>
            <w:noWrap/>
            <w:vAlign w:val="center"/>
            <w:hideMark/>
          </w:tcPr>
          <w:p w14:paraId="5AF8C67C" w14:textId="77777777" w:rsidR="006715EA" w:rsidRPr="00C212E1" w:rsidRDefault="006715EA" w:rsidP="006715EA">
            <w:pPr>
              <w:contextualSpacing/>
              <w:jc w:val="right"/>
              <w:rPr>
                <w:color w:val="000000"/>
                <w:sz w:val="20"/>
                <w:szCs w:val="20"/>
              </w:rPr>
            </w:pPr>
            <w:r w:rsidRPr="00C212E1">
              <w:rPr>
                <w:color w:val="000000"/>
                <w:sz w:val="20"/>
                <w:szCs w:val="20"/>
              </w:rPr>
              <w:t> </w:t>
            </w:r>
          </w:p>
        </w:tc>
        <w:tc>
          <w:tcPr>
            <w:tcW w:w="718" w:type="pct"/>
            <w:shd w:val="clear" w:color="auto" w:fill="auto"/>
            <w:noWrap/>
            <w:vAlign w:val="center"/>
            <w:hideMark/>
          </w:tcPr>
          <w:p w14:paraId="14E35D6A" w14:textId="77777777" w:rsidR="006715EA" w:rsidRPr="00C212E1" w:rsidRDefault="006715EA" w:rsidP="006715EA">
            <w:pPr>
              <w:contextualSpacing/>
              <w:jc w:val="right"/>
              <w:rPr>
                <w:color w:val="000000"/>
                <w:sz w:val="20"/>
                <w:szCs w:val="20"/>
              </w:rPr>
            </w:pPr>
            <w:r w:rsidRPr="00C212E1">
              <w:rPr>
                <w:color w:val="000000"/>
                <w:sz w:val="20"/>
                <w:szCs w:val="20"/>
              </w:rPr>
              <w:t> </w:t>
            </w:r>
          </w:p>
        </w:tc>
        <w:tc>
          <w:tcPr>
            <w:tcW w:w="716" w:type="pct"/>
            <w:shd w:val="clear" w:color="auto" w:fill="auto"/>
            <w:noWrap/>
            <w:vAlign w:val="center"/>
            <w:hideMark/>
          </w:tcPr>
          <w:p w14:paraId="7183613B" w14:textId="77777777" w:rsidR="006715EA" w:rsidRPr="00C212E1" w:rsidRDefault="006715EA" w:rsidP="006715EA">
            <w:pPr>
              <w:contextualSpacing/>
              <w:jc w:val="right"/>
              <w:rPr>
                <w:color w:val="000000"/>
                <w:sz w:val="20"/>
                <w:szCs w:val="20"/>
              </w:rPr>
            </w:pPr>
            <w:r w:rsidRPr="00C212E1">
              <w:rPr>
                <w:color w:val="000000"/>
                <w:sz w:val="20"/>
                <w:szCs w:val="20"/>
              </w:rPr>
              <w:t> </w:t>
            </w:r>
          </w:p>
        </w:tc>
      </w:tr>
      <w:tr w:rsidR="006715EA" w:rsidRPr="00C212E1" w14:paraId="59DCFFD8" w14:textId="77777777" w:rsidTr="006715EA">
        <w:trPr>
          <w:trHeight w:val="20"/>
        </w:trPr>
        <w:tc>
          <w:tcPr>
            <w:tcW w:w="269" w:type="pct"/>
            <w:shd w:val="clear" w:color="auto" w:fill="auto"/>
            <w:noWrap/>
            <w:vAlign w:val="center"/>
            <w:hideMark/>
          </w:tcPr>
          <w:p w14:paraId="295E9574" w14:textId="77777777" w:rsidR="006715EA" w:rsidRPr="00C212E1" w:rsidRDefault="006715EA" w:rsidP="006715EA">
            <w:pPr>
              <w:contextualSpacing/>
              <w:jc w:val="center"/>
              <w:rPr>
                <w:bCs/>
                <w:color w:val="000000"/>
                <w:sz w:val="20"/>
                <w:szCs w:val="20"/>
              </w:rPr>
            </w:pPr>
            <w:r w:rsidRPr="00C212E1">
              <w:rPr>
                <w:bCs/>
                <w:color w:val="000000"/>
                <w:sz w:val="20"/>
                <w:szCs w:val="20"/>
              </w:rPr>
              <w:t>2.1.</w:t>
            </w:r>
          </w:p>
        </w:tc>
        <w:tc>
          <w:tcPr>
            <w:tcW w:w="2889" w:type="pct"/>
            <w:shd w:val="clear" w:color="auto" w:fill="auto"/>
            <w:vAlign w:val="center"/>
            <w:hideMark/>
          </w:tcPr>
          <w:p w14:paraId="2C985C9B" w14:textId="77777777" w:rsidR="006715EA" w:rsidRPr="00C212E1" w:rsidRDefault="006715EA" w:rsidP="006715EA">
            <w:pPr>
              <w:contextualSpacing/>
              <w:rPr>
                <w:bCs/>
                <w:color w:val="000000"/>
                <w:sz w:val="20"/>
                <w:szCs w:val="20"/>
              </w:rPr>
            </w:pPr>
            <w:r w:rsidRPr="00C212E1">
              <w:rPr>
                <w:bCs/>
                <w:color w:val="000000"/>
                <w:sz w:val="20"/>
                <w:szCs w:val="20"/>
              </w:rPr>
              <w:t>Собственные средства</w:t>
            </w:r>
            <w:r w:rsidRPr="00C212E1">
              <w:rPr>
                <w:color w:val="000000"/>
                <w:sz w:val="20"/>
                <w:szCs w:val="20"/>
              </w:rPr>
              <w:t xml:space="preserve"> (за счет тарифной составляющей):</w:t>
            </w:r>
          </w:p>
        </w:tc>
        <w:tc>
          <w:tcPr>
            <w:tcW w:w="407" w:type="pct"/>
            <w:shd w:val="clear" w:color="auto" w:fill="auto"/>
            <w:noWrap/>
            <w:vAlign w:val="center"/>
            <w:hideMark/>
          </w:tcPr>
          <w:p w14:paraId="6C257B80" w14:textId="77777777" w:rsidR="006715EA" w:rsidRPr="00C212E1" w:rsidRDefault="006715EA" w:rsidP="006715EA">
            <w:pPr>
              <w:contextualSpacing/>
              <w:jc w:val="right"/>
              <w:rPr>
                <w:color w:val="000000"/>
                <w:sz w:val="20"/>
                <w:szCs w:val="20"/>
              </w:rPr>
            </w:pPr>
            <w:r w:rsidRPr="00C212E1">
              <w:rPr>
                <w:color w:val="000000"/>
                <w:sz w:val="20"/>
                <w:szCs w:val="20"/>
              </w:rPr>
              <w:t>0,48</w:t>
            </w:r>
          </w:p>
        </w:tc>
        <w:tc>
          <w:tcPr>
            <w:tcW w:w="718" w:type="pct"/>
            <w:shd w:val="clear" w:color="auto" w:fill="auto"/>
            <w:noWrap/>
            <w:vAlign w:val="center"/>
            <w:hideMark/>
          </w:tcPr>
          <w:p w14:paraId="74FFCB7E" w14:textId="77777777" w:rsidR="006715EA" w:rsidRPr="00C212E1" w:rsidRDefault="006715EA" w:rsidP="006715EA">
            <w:pPr>
              <w:contextualSpacing/>
              <w:jc w:val="right"/>
              <w:rPr>
                <w:color w:val="000000"/>
                <w:sz w:val="20"/>
                <w:szCs w:val="20"/>
              </w:rPr>
            </w:pPr>
            <w:r w:rsidRPr="00C212E1">
              <w:rPr>
                <w:color w:val="000000"/>
                <w:sz w:val="20"/>
                <w:szCs w:val="20"/>
              </w:rPr>
              <w:t>0,52</w:t>
            </w:r>
          </w:p>
        </w:tc>
        <w:tc>
          <w:tcPr>
            <w:tcW w:w="716" w:type="pct"/>
            <w:shd w:val="clear" w:color="auto" w:fill="auto"/>
            <w:noWrap/>
            <w:vAlign w:val="center"/>
            <w:hideMark/>
          </w:tcPr>
          <w:p w14:paraId="142E937E" w14:textId="77777777" w:rsidR="006715EA" w:rsidRPr="00C212E1" w:rsidRDefault="006715EA" w:rsidP="006715EA">
            <w:pPr>
              <w:contextualSpacing/>
              <w:jc w:val="right"/>
              <w:rPr>
                <w:color w:val="000000"/>
                <w:sz w:val="20"/>
                <w:szCs w:val="20"/>
              </w:rPr>
            </w:pPr>
            <w:r w:rsidRPr="00C212E1">
              <w:rPr>
                <w:color w:val="000000"/>
                <w:sz w:val="20"/>
                <w:szCs w:val="20"/>
              </w:rPr>
              <w:t>1,73</w:t>
            </w:r>
          </w:p>
        </w:tc>
      </w:tr>
      <w:tr w:rsidR="006715EA" w:rsidRPr="00C212E1" w14:paraId="207FB1E9" w14:textId="77777777" w:rsidTr="006715EA">
        <w:trPr>
          <w:trHeight w:val="20"/>
        </w:trPr>
        <w:tc>
          <w:tcPr>
            <w:tcW w:w="269" w:type="pct"/>
            <w:shd w:val="clear" w:color="auto" w:fill="auto"/>
            <w:noWrap/>
            <w:vAlign w:val="center"/>
            <w:hideMark/>
          </w:tcPr>
          <w:p w14:paraId="0E4FEEB8" w14:textId="77777777" w:rsidR="006715EA" w:rsidRPr="00C212E1" w:rsidRDefault="006715EA" w:rsidP="006715EA">
            <w:pPr>
              <w:contextualSpacing/>
              <w:jc w:val="center"/>
              <w:rPr>
                <w:bCs/>
                <w:color w:val="000000"/>
                <w:sz w:val="20"/>
                <w:szCs w:val="20"/>
              </w:rPr>
            </w:pPr>
            <w:r w:rsidRPr="00C212E1">
              <w:rPr>
                <w:bCs/>
                <w:color w:val="000000"/>
                <w:sz w:val="20"/>
                <w:szCs w:val="20"/>
              </w:rPr>
              <w:t>2.2.</w:t>
            </w:r>
          </w:p>
        </w:tc>
        <w:tc>
          <w:tcPr>
            <w:tcW w:w="2889" w:type="pct"/>
            <w:shd w:val="clear" w:color="auto" w:fill="auto"/>
            <w:vAlign w:val="center"/>
            <w:hideMark/>
          </w:tcPr>
          <w:p w14:paraId="2B85B5E1" w14:textId="77777777" w:rsidR="006715EA" w:rsidRPr="00C212E1" w:rsidRDefault="006715EA" w:rsidP="006715EA">
            <w:pPr>
              <w:contextualSpacing/>
              <w:rPr>
                <w:bCs/>
                <w:color w:val="000000"/>
                <w:sz w:val="20"/>
                <w:szCs w:val="20"/>
              </w:rPr>
            </w:pPr>
            <w:r w:rsidRPr="00C212E1">
              <w:rPr>
                <w:bCs/>
                <w:color w:val="000000"/>
                <w:sz w:val="20"/>
                <w:szCs w:val="20"/>
              </w:rPr>
              <w:t>Средства сторонних организаций</w:t>
            </w:r>
          </w:p>
        </w:tc>
        <w:tc>
          <w:tcPr>
            <w:tcW w:w="407" w:type="pct"/>
            <w:shd w:val="clear" w:color="auto" w:fill="auto"/>
            <w:noWrap/>
            <w:vAlign w:val="center"/>
            <w:hideMark/>
          </w:tcPr>
          <w:p w14:paraId="439F3295" w14:textId="77777777" w:rsidR="006715EA" w:rsidRPr="00C212E1" w:rsidRDefault="006715EA" w:rsidP="006715EA">
            <w:pPr>
              <w:contextualSpacing/>
              <w:jc w:val="right"/>
              <w:rPr>
                <w:color w:val="000000"/>
                <w:sz w:val="20"/>
                <w:szCs w:val="20"/>
              </w:rPr>
            </w:pPr>
            <w:r w:rsidRPr="00C212E1">
              <w:rPr>
                <w:color w:val="000000"/>
                <w:sz w:val="20"/>
                <w:szCs w:val="20"/>
              </w:rPr>
              <w:t> </w:t>
            </w:r>
          </w:p>
        </w:tc>
        <w:tc>
          <w:tcPr>
            <w:tcW w:w="718" w:type="pct"/>
            <w:shd w:val="clear" w:color="auto" w:fill="auto"/>
            <w:noWrap/>
            <w:vAlign w:val="center"/>
            <w:hideMark/>
          </w:tcPr>
          <w:p w14:paraId="4D6460A9" w14:textId="77777777" w:rsidR="006715EA" w:rsidRPr="00C212E1" w:rsidRDefault="006715EA" w:rsidP="006715EA">
            <w:pPr>
              <w:contextualSpacing/>
              <w:jc w:val="right"/>
              <w:rPr>
                <w:color w:val="000000"/>
                <w:sz w:val="20"/>
                <w:szCs w:val="20"/>
              </w:rPr>
            </w:pPr>
            <w:r w:rsidRPr="00C212E1">
              <w:rPr>
                <w:color w:val="000000"/>
                <w:sz w:val="20"/>
                <w:szCs w:val="20"/>
              </w:rPr>
              <w:t> </w:t>
            </w:r>
          </w:p>
        </w:tc>
        <w:tc>
          <w:tcPr>
            <w:tcW w:w="716" w:type="pct"/>
            <w:shd w:val="clear" w:color="auto" w:fill="auto"/>
            <w:noWrap/>
            <w:vAlign w:val="center"/>
            <w:hideMark/>
          </w:tcPr>
          <w:p w14:paraId="1EDD07C4" w14:textId="77777777" w:rsidR="006715EA" w:rsidRPr="00C212E1" w:rsidRDefault="006715EA" w:rsidP="006715EA">
            <w:pPr>
              <w:contextualSpacing/>
              <w:jc w:val="right"/>
              <w:rPr>
                <w:color w:val="000000"/>
                <w:sz w:val="20"/>
                <w:szCs w:val="20"/>
              </w:rPr>
            </w:pPr>
            <w:r w:rsidRPr="00C212E1">
              <w:rPr>
                <w:color w:val="000000"/>
                <w:sz w:val="20"/>
                <w:szCs w:val="20"/>
              </w:rPr>
              <w:t> </w:t>
            </w:r>
          </w:p>
        </w:tc>
      </w:tr>
      <w:tr w:rsidR="006715EA" w:rsidRPr="00C212E1" w14:paraId="6BAF77F0" w14:textId="77777777" w:rsidTr="006715EA">
        <w:trPr>
          <w:trHeight w:val="20"/>
        </w:trPr>
        <w:tc>
          <w:tcPr>
            <w:tcW w:w="269" w:type="pct"/>
            <w:shd w:val="clear" w:color="auto" w:fill="auto"/>
            <w:noWrap/>
            <w:vAlign w:val="center"/>
            <w:hideMark/>
          </w:tcPr>
          <w:p w14:paraId="5DD90AF7" w14:textId="77777777" w:rsidR="006715EA" w:rsidRPr="00C212E1" w:rsidRDefault="006715EA" w:rsidP="006715EA">
            <w:pPr>
              <w:contextualSpacing/>
              <w:jc w:val="center"/>
              <w:rPr>
                <w:bCs/>
                <w:color w:val="000000"/>
                <w:sz w:val="20"/>
                <w:szCs w:val="20"/>
              </w:rPr>
            </w:pPr>
            <w:r w:rsidRPr="00C212E1">
              <w:rPr>
                <w:bCs/>
                <w:color w:val="000000"/>
                <w:sz w:val="20"/>
                <w:szCs w:val="20"/>
              </w:rPr>
              <w:t>2.3.</w:t>
            </w:r>
          </w:p>
        </w:tc>
        <w:tc>
          <w:tcPr>
            <w:tcW w:w="2889" w:type="pct"/>
            <w:shd w:val="clear" w:color="auto" w:fill="auto"/>
            <w:vAlign w:val="center"/>
            <w:hideMark/>
          </w:tcPr>
          <w:p w14:paraId="6A867EF8" w14:textId="77777777" w:rsidR="006715EA" w:rsidRPr="00C212E1" w:rsidRDefault="006715EA" w:rsidP="006715EA">
            <w:pPr>
              <w:contextualSpacing/>
              <w:rPr>
                <w:bCs/>
                <w:color w:val="000000"/>
                <w:sz w:val="20"/>
                <w:szCs w:val="20"/>
              </w:rPr>
            </w:pPr>
            <w:r w:rsidRPr="00C212E1">
              <w:rPr>
                <w:bCs/>
                <w:color w:val="000000"/>
                <w:sz w:val="20"/>
                <w:szCs w:val="20"/>
              </w:rPr>
              <w:t>Средства бюджетов разных уровней</w:t>
            </w:r>
          </w:p>
        </w:tc>
        <w:tc>
          <w:tcPr>
            <w:tcW w:w="407" w:type="pct"/>
            <w:shd w:val="clear" w:color="auto" w:fill="auto"/>
            <w:noWrap/>
            <w:vAlign w:val="center"/>
            <w:hideMark/>
          </w:tcPr>
          <w:p w14:paraId="44C1D6BF" w14:textId="77777777" w:rsidR="006715EA" w:rsidRPr="00C212E1" w:rsidRDefault="006715EA" w:rsidP="006715EA">
            <w:pPr>
              <w:contextualSpacing/>
              <w:jc w:val="right"/>
              <w:rPr>
                <w:color w:val="000000"/>
                <w:sz w:val="20"/>
                <w:szCs w:val="20"/>
              </w:rPr>
            </w:pPr>
            <w:r w:rsidRPr="00C212E1">
              <w:rPr>
                <w:color w:val="000000"/>
                <w:sz w:val="20"/>
                <w:szCs w:val="20"/>
              </w:rPr>
              <w:t>96,43</w:t>
            </w:r>
          </w:p>
        </w:tc>
        <w:tc>
          <w:tcPr>
            <w:tcW w:w="718" w:type="pct"/>
            <w:shd w:val="clear" w:color="auto" w:fill="auto"/>
            <w:noWrap/>
            <w:vAlign w:val="center"/>
            <w:hideMark/>
          </w:tcPr>
          <w:p w14:paraId="5B583161" w14:textId="77777777" w:rsidR="006715EA" w:rsidRPr="00C212E1" w:rsidRDefault="006715EA" w:rsidP="006715EA">
            <w:pPr>
              <w:contextualSpacing/>
              <w:jc w:val="right"/>
              <w:rPr>
                <w:color w:val="000000"/>
                <w:sz w:val="20"/>
                <w:szCs w:val="20"/>
              </w:rPr>
            </w:pPr>
            <w:r w:rsidRPr="00C212E1">
              <w:rPr>
                <w:color w:val="000000"/>
                <w:sz w:val="20"/>
                <w:szCs w:val="20"/>
              </w:rPr>
              <w:t>101,82</w:t>
            </w:r>
          </w:p>
        </w:tc>
        <w:tc>
          <w:tcPr>
            <w:tcW w:w="716" w:type="pct"/>
            <w:shd w:val="clear" w:color="auto" w:fill="auto"/>
            <w:noWrap/>
            <w:vAlign w:val="center"/>
            <w:hideMark/>
          </w:tcPr>
          <w:p w14:paraId="616B47D4" w14:textId="77777777" w:rsidR="006715EA" w:rsidRPr="00C212E1" w:rsidRDefault="006715EA" w:rsidP="006715EA">
            <w:pPr>
              <w:contextualSpacing/>
              <w:jc w:val="right"/>
              <w:rPr>
                <w:color w:val="000000"/>
                <w:sz w:val="20"/>
                <w:szCs w:val="20"/>
              </w:rPr>
            </w:pPr>
            <w:r w:rsidRPr="00C212E1">
              <w:rPr>
                <w:color w:val="000000"/>
                <w:sz w:val="20"/>
                <w:szCs w:val="20"/>
              </w:rPr>
              <w:t>268,03</w:t>
            </w:r>
          </w:p>
        </w:tc>
      </w:tr>
      <w:tr w:rsidR="006715EA" w:rsidRPr="00C212E1" w14:paraId="20D01C6B" w14:textId="77777777" w:rsidTr="006715EA">
        <w:trPr>
          <w:trHeight w:val="20"/>
        </w:trPr>
        <w:tc>
          <w:tcPr>
            <w:tcW w:w="5000" w:type="pct"/>
            <w:gridSpan w:val="5"/>
            <w:shd w:val="clear" w:color="auto" w:fill="auto"/>
            <w:noWrap/>
            <w:vAlign w:val="center"/>
            <w:hideMark/>
          </w:tcPr>
          <w:p w14:paraId="45992FEB" w14:textId="77777777" w:rsidR="006715EA" w:rsidRPr="00C212E1" w:rsidRDefault="006715EA" w:rsidP="006715EA">
            <w:pPr>
              <w:contextualSpacing/>
              <w:jc w:val="center"/>
              <w:rPr>
                <w:bCs/>
                <w:sz w:val="20"/>
                <w:szCs w:val="20"/>
              </w:rPr>
            </w:pPr>
            <w:r w:rsidRPr="00C212E1">
              <w:rPr>
                <w:bCs/>
                <w:sz w:val="20"/>
                <w:szCs w:val="20"/>
              </w:rPr>
              <w:t>Сбор и захоронение (утилизация) ТКО</w:t>
            </w:r>
          </w:p>
        </w:tc>
      </w:tr>
      <w:tr w:rsidR="006715EA" w:rsidRPr="00C212E1" w14:paraId="587EB1A8" w14:textId="77777777" w:rsidTr="006715EA">
        <w:trPr>
          <w:trHeight w:val="20"/>
        </w:trPr>
        <w:tc>
          <w:tcPr>
            <w:tcW w:w="269" w:type="pct"/>
            <w:shd w:val="clear" w:color="auto" w:fill="auto"/>
            <w:noWrap/>
            <w:vAlign w:val="center"/>
            <w:hideMark/>
          </w:tcPr>
          <w:p w14:paraId="6ADF0ABD" w14:textId="77777777" w:rsidR="006715EA" w:rsidRPr="00C212E1" w:rsidRDefault="006715EA" w:rsidP="006715EA">
            <w:pPr>
              <w:contextualSpacing/>
              <w:jc w:val="center"/>
              <w:rPr>
                <w:bCs/>
                <w:color w:val="000000"/>
                <w:sz w:val="20"/>
                <w:szCs w:val="20"/>
              </w:rPr>
            </w:pPr>
            <w:r w:rsidRPr="00C212E1">
              <w:rPr>
                <w:bCs/>
                <w:color w:val="000000"/>
                <w:sz w:val="20"/>
                <w:szCs w:val="20"/>
              </w:rPr>
              <w:t>1.</w:t>
            </w:r>
          </w:p>
        </w:tc>
        <w:tc>
          <w:tcPr>
            <w:tcW w:w="2889" w:type="pct"/>
            <w:shd w:val="clear" w:color="auto" w:fill="auto"/>
            <w:vAlign w:val="center"/>
            <w:hideMark/>
          </w:tcPr>
          <w:p w14:paraId="09ABD4A6" w14:textId="77777777" w:rsidR="006715EA" w:rsidRPr="00C212E1" w:rsidRDefault="006715EA" w:rsidP="006715EA">
            <w:pPr>
              <w:contextualSpacing/>
              <w:rPr>
                <w:bCs/>
                <w:color w:val="000000"/>
                <w:sz w:val="20"/>
                <w:szCs w:val="20"/>
              </w:rPr>
            </w:pPr>
            <w:r w:rsidRPr="00C212E1">
              <w:rPr>
                <w:bCs/>
                <w:color w:val="000000"/>
                <w:sz w:val="20"/>
                <w:szCs w:val="20"/>
              </w:rPr>
              <w:t>Потребность в капитальных вложениях</w:t>
            </w:r>
          </w:p>
        </w:tc>
        <w:tc>
          <w:tcPr>
            <w:tcW w:w="407" w:type="pct"/>
            <w:shd w:val="clear" w:color="auto" w:fill="auto"/>
            <w:noWrap/>
            <w:vAlign w:val="center"/>
            <w:hideMark/>
          </w:tcPr>
          <w:p w14:paraId="20098BA5" w14:textId="77777777" w:rsidR="006715EA" w:rsidRPr="00C212E1" w:rsidRDefault="006715EA" w:rsidP="006715EA">
            <w:pPr>
              <w:contextualSpacing/>
              <w:jc w:val="right"/>
              <w:rPr>
                <w:bCs/>
                <w:color w:val="000000"/>
                <w:sz w:val="20"/>
                <w:szCs w:val="20"/>
              </w:rPr>
            </w:pPr>
            <w:r w:rsidRPr="00C212E1">
              <w:rPr>
                <w:bCs/>
                <w:color w:val="000000"/>
                <w:sz w:val="20"/>
                <w:szCs w:val="20"/>
              </w:rPr>
              <w:t>0,50</w:t>
            </w:r>
          </w:p>
        </w:tc>
        <w:tc>
          <w:tcPr>
            <w:tcW w:w="718" w:type="pct"/>
            <w:shd w:val="clear" w:color="auto" w:fill="auto"/>
            <w:noWrap/>
            <w:vAlign w:val="center"/>
            <w:hideMark/>
          </w:tcPr>
          <w:p w14:paraId="293EFA48" w14:textId="77777777" w:rsidR="006715EA" w:rsidRPr="00C212E1" w:rsidRDefault="006715EA" w:rsidP="006715EA">
            <w:pPr>
              <w:contextualSpacing/>
              <w:jc w:val="right"/>
              <w:rPr>
                <w:bCs/>
                <w:color w:val="000000"/>
                <w:sz w:val="20"/>
                <w:szCs w:val="20"/>
              </w:rPr>
            </w:pPr>
          </w:p>
        </w:tc>
        <w:tc>
          <w:tcPr>
            <w:tcW w:w="716" w:type="pct"/>
            <w:shd w:val="clear" w:color="auto" w:fill="auto"/>
            <w:noWrap/>
            <w:vAlign w:val="center"/>
            <w:hideMark/>
          </w:tcPr>
          <w:p w14:paraId="70145E9D" w14:textId="77777777" w:rsidR="006715EA" w:rsidRPr="00C212E1" w:rsidRDefault="006715EA" w:rsidP="006715EA">
            <w:pPr>
              <w:contextualSpacing/>
              <w:jc w:val="right"/>
              <w:rPr>
                <w:bCs/>
                <w:color w:val="000000"/>
                <w:sz w:val="20"/>
                <w:szCs w:val="20"/>
              </w:rPr>
            </w:pPr>
          </w:p>
        </w:tc>
      </w:tr>
      <w:tr w:rsidR="006715EA" w:rsidRPr="00C212E1" w14:paraId="48395221" w14:textId="77777777" w:rsidTr="006715EA">
        <w:trPr>
          <w:trHeight w:val="20"/>
        </w:trPr>
        <w:tc>
          <w:tcPr>
            <w:tcW w:w="269" w:type="pct"/>
            <w:shd w:val="clear" w:color="auto" w:fill="auto"/>
            <w:noWrap/>
            <w:vAlign w:val="center"/>
            <w:hideMark/>
          </w:tcPr>
          <w:p w14:paraId="0F72675B" w14:textId="77777777" w:rsidR="006715EA" w:rsidRPr="00C212E1" w:rsidRDefault="006715EA" w:rsidP="006715EA">
            <w:pPr>
              <w:contextualSpacing/>
              <w:jc w:val="center"/>
              <w:rPr>
                <w:bCs/>
                <w:color w:val="000000"/>
                <w:sz w:val="20"/>
                <w:szCs w:val="20"/>
              </w:rPr>
            </w:pPr>
            <w:r w:rsidRPr="00C212E1">
              <w:rPr>
                <w:bCs/>
                <w:color w:val="000000"/>
                <w:sz w:val="20"/>
                <w:szCs w:val="20"/>
              </w:rPr>
              <w:t>2.</w:t>
            </w:r>
          </w:p>
        </w:tc>
        <w:tc>
          <w:tcPr>
            <w:tcW w:w="2889" w:type="pct"/>
            <w:shd w:val="clear" w:color="auto" w:fill="auto"/>
            <w:vAlign w:val="center"/>
            <w:hideMark/>
          </w:tcPr>
          <w:p w14:paraId="32F3C20F" w14:textId="77777777" w:rsidR="006715EA" w:rsidRPr="00C212E1" w:rsidRDefault="006715EA" w:rsidP="006715EA">
            <w:pPr>
              <w:contextualSpacing/>
              <w:rPr>
                <w:bCs/>
                <w:color w:val="000000"/>
                <w:sz w:val="20"/>
                <w:szCs w:val="20"/>
              </w:rPr>
            </w:pPr>
            <w:r w:rsidRPr="00C212E1">
              <w:rPr>
                <w:bCs/>
                <w:color w:val="000000"/>
                <w:sz w:val="20"/>
                <w:szCs w:val="20"/>
              </w:rPr>
              <w:t>Источники финансирования</w:t>
            </w:r>
          </w:p>
        </w:tc>
        <w:tc>
          <w:tcPr>
            <w:tcW w:w="407" w:type="pct"/>
            <w:shd w:val="clear" w:color="auto" w:fill="auto"/>
            <w:noWrap/>
            <w:vAlign w:val="center"/>
            <w:hideMark/>
          </w:tcPr>
          <w:p w14:paraId="4C689589" w14:textId="77777777" w:rsidR="006715EA" w:rsidRPr="00C212E1" w:rsidRDefault="006715EA" w:rsidP="006715EA">
            <w:pPr>
              <w:contextualSpacing/>
              <w:jc w:val="right"/>
              <w:rPr>
                <w:color w:val="000000"/>
                <w:sz w:val="20"/>
                <w:szCs w:val="20"/>
              </w:rPr>
            </w:pPr>
          </w:p>
        </w:tc>
        <w:tc>
          <w:tcPr>
            <w:tcW w:w="718" w:type="pct"/>
            <w:shd w:val="clear" w:color="auto" w:fill="auto"/>
            <w:noWrap/>
            <w:vAlign w:val="center"/>
            <w:hideMark/>
          </w:tcPr>
          <w:p w14:paraId="633D8BAC" w14:textId="77777777" w:rsidR="006715EA" w:rsidRPr="00C212E1" w:rsidRDefault="006715EA" w:rsidP="006715EA">
            <w:pPr>
              <w:contextualSpacing/>
              <w:jc w:val="right"/>
              <w:rPr>
                <w:color w:val="000000"/>
                <w:sz w:val="20"/>
                <w:szCs w:val="20"/>
              </w:rPr>
            </w:pPr>
          </w:p>
        </w:tc>
        <w:tc>
          <w:tcPr>
            <w:tcW w:w="716" w:type="pct"/>
            <w:shd w:val="clear" w:color="auto" w:fill="auto"/>
            <w:noWrap/>
            <w:vAlign w:val="center"/>
            <w:hideMark/>
          </w:tcPr>
          <w:p w14:paraId="4B243CB2" w14:textId="77777777" w:rsidR="006715EA" w:rsidRPr="00C212E1" w:rsidRDefault="006715EA" w:rsidP="006715EA">
            <w:pPr>
              <w:contextualSpacing/>
              <w:jc w:val="right"/>
              <w:rPr>
                <w:color w:val="000000"/>
                <w:sz w:val="20"/>
                <w:szCs w:val="20"/>
              </w:rPr>
            </w:pPr>
          </w:p>
        </w:tc>
      </w:tr>
      <w:tr w:rsidR="006715EA" w:rsidRPr="00C212E1" w14:paraId="0E122613" w14:textId="77777777" w:rsidTr="006715EA">
        <w:trPr>
          <w:trHeight w:val="20"/>
        </w:trPr>
        <w:tc>
          <w:tcPr>
            <w:tcW w:w="269" w:type="pct"/>
            <w:shd w:val="clear" w:color="auto" w:fill="auto"/>
            <w:noWrap/>
            <w:vAlign w:val="center"/>
            <w:hideMark/>
          </w:tcPr>
          <w:p w14:paraId="5A10912E" w14:textId="77777777" w:rsidR="006715EA" w:rsidRPr="00C212E1" w:rsidRDefault="006715EA" w:rsidP="006715EA">
            <w:pPr>
              <w:contextualSpacing/>
              <w:jc w:val="center"/>
              <w:rPr>
                <w:bCs/>
                <w:color w:val="000000"/>
                <w:sz w:val="20"/>
                <w:szCs w:val="20"/>
              </w:rPr>
            </w:pPr>
            <w:r w:rsidRPr="00C212E1">
              <w:rPr>
                <w:bCs/>
                <w:color w:val="000000"/>
                <w:sz w:val="20"/>
                <w:szCs w:val="20"/>
              </w:rPr>
              <w:t>2.1.</w:t>
            </w:r>
          </w:p>
        </w:tc>
        <w:tc>
          <w:tcPr>
            <w:tcW w:w="2889" w:type="pct"/>
            <w:shd w:val="clear" w:color="auto" w:fill="auto"/>
            <w:vAlign w:val="center"/>
            <w:hideMark/>
          </w:tcPr>
          <w:p w14:paraId="489E7FB5" w14:textId="77777777" w:rsidR="006715EA" w:rsidRPr="00C212E1" w:rsidRDefault="006715EA" w:rsidP="006715EA">
            <w:pPr>
              <w:contextualSpacing/>
              <w:rPr>
                <w:bCs/>
                <w:color w:val="000000"/>
                <w:sz w:val="20"/>
                <w:szCs w:val="20"/>
              </w:rPr>
            </w:pPr>
            <w:r w:rsidRPr="00C212E1">
              <w:rPr>
                <w:bCs/>
                <w:color w:val="000000"/>
                <w:sz w:val="20"/>
                <w:szCs w:val="20"/>
              </w:rPr>
              <w:t>Собственные средства</w:t>
            </w:r>
            <w:r w:rsidRPr="00C212E1">
              <w:rPr>
                <w:color w:val="000000"/>
                <w:sz w:val="20"/>
                <w:szCs w:val="20"/>
              </w:rPr>
              <w:t xml:space="preserve"> (за счет тарифной составляющей):</w:t>
            </w:r>
          </w:p>
        </w:tc>
        <w:tc>
          <w:tcPr>
            <w:tcW w:w="407" w:type="pct"/>
            <w:shd w:val="clear" w:color="auto" w:fill="auto"/>
            <w:noWrap/>
            <w:vAlign w:val="center"/>
            <w:hideMark/>
          </w:tcPr>
          <w:p w14:paraId="03960F1C" w14:textId="77777777" w:rsidR="006715EA" w:rsidRPr="00C212E1" w:rsidRDefault="006715EA" w:rsidP="006715EA">
            <w:pPr>
              <w:contextualSpacing/>
              <w:jc w:val="right"/>
              <w:rPr>
                <w:bCs/>
                <w:color w:val="000000"/>
                <w:sz w:val="20"/>
                <w:szCs w:val="20"/>
              </w:rPr>
            </w:pPr>
          </w:p>
        </w:tc>
        <w:tc>
          <w:tcPr>
            <w:tcW w:w="718" w:type="pct"/>
            <w:shd w:val="clear" w:color="auto" w:fill="auto"/>
            <w:noWrap/>
            <w:vAlign w:val="center"/>
            <w:hideMark/>
          </w:tcPr>
          <w:p w14:paraId="2ECE5C2C" w14:textId="77777777" w:rsidR="006715EA" w:rsidRPr="00C212E1" w:rsidRDefault="006715EA" w:rsidP="006715EA">
            <w:pPr>
              <w:contextualSpacing/>
              <w:jc w:val="right"/>
              <w:rPr>
                <w:bCs/>
                <w:color w:val="000000"/>
                <w:sz w:val="20"/>
                <w:szCs w:val="20"/>
              </w:rPr>
            </w:pPr>
          </w:p>
        </w:tc>
        <w:tc>
          <w:tcPr>
            <w:tcW w:w="716" w:type="pct"/>
            <w:shd w:val="clear" w:color="auto" w:fill="auto"/>
            <w:noWrap/>
            <w:vAlign w:val="center"/>
            <w:hideMark/>
          </w:tcPr>
          <w:p w14:paraId="3DB2C3E6" w14:textId="77777777" w:rsidR="006715EA" w:rsidRPr="00C212E1" w:rsidRDefault="006715EA" w:rsidP="006715EA">
            <w:pPr>
              <w:contextualSpacing/>
              <w:jc w:val="right"/>
              <w:rPr>
                <w:bCs/>
                <w:color w:val="000000"/>
                <w:sz w:val="20"/>
                <w:szCs w:val="20"/>
              </w:rPr>
            </w:pPr>
          </w:p>
        </w:tc>
      </w:tr>
      <w:tr w:rsidR="006715EA" w:rsidRPr="00C212E1" w14:paraId="5D60C552" w14:textId="77777777" w:rsidTr="006715EA">
        <w:trPr>
          <w:trHeight w:val="20"/>
        </w:trPr>
        <w:tc>
          <w:tcPr>
            <w:tcW w:w="269" w:type="pct"/>
            <w:shd w:val="clear" w:color="auto" w:fill="auto"/>
            <w:noWrap/>
            <w:vAlign w:val="center"/>
            <w:hideMark/>
          </w:tcPr>
          <w:p w14:paraId="694B605F" w14:textId="77777777" w:rsidR="006715EA" w:rsidRPr="00C212E1" w:rsidRDefault="006715EA" w:rsidP="006715EA">
            <w:pPr>
              <w:contextualSpacing/>
              <w:jc w:val="center"/>
              <w:rPr>
                <w:bCs/>
                <w:color w:val="000000"/>
                <w:sz w:val="20"/>
                <w:szCs w:val="20"/>
              </w:rPr>
            </w:pPr>
            <w:r w:rsidRPr="00C212E1">
              <w:rPr>
                <w:bCs/>
                <w:color w:val="000000"/>
                <w:sz w:val="20"/>
                <w:szCs w:val="20"/>
              </w:rPr>
              <w:t>2.2.</w:t>
            </w:r>
          </w:p>
        </w:tc>
        <w:tc>
          <w:tcPr>
            <w:tcW w:w="2889" w:type="pct"/>
            <w:shd w:val="clear" w:color="auto" w:fill="auto"/>
            <w:vAlign w:val="center"/>
            <w:hideMark/>
          </w:tcPr>
          <w:p w14:paraId="0BBD0291" w14:textId="77777777" w:rsidR="006715EA" w:rsidRPr="00C212E1" w:rsidRDefault="006715EA" w:rsidP="006715EA">
            <w:pPr>
              <w:contextualSpacing/>
              <w:rPr>
                <w:bCs/>
                <w:color w:val="000000"/>
                <w:sz w:val="20"/>
                <w:szCs w:val="20"/>
              </w:rPr>
            </w:pPr>
            <w:r w:rsidRPr="00C212E1">
              <w:rPr>
                <w:bCs/>
                <w:color w:val="000000"/>
                <w:sz w:val="20"/>
                <w:szCs w:val="20"/>
              </w:rPr>
              <w:t>Средства бюджетов разных уровней</w:t>
            </w:r>
          </w:p>
        </w:tc>
        <w:tc>
          <w:tcPr>
            <w:tcW w:w="407" w:type="pct"/>
            <w:shd w:val="clear" w:color="auto" w:fill="auto"/>
            <w:noWrap/>
            <w:vAlign w:val="center"/>
            <w:hideMark/>
          </w:tcPr>
          <w:p w14:paraId="6D183749" w14:textId="77777777" w:rsidR="006715EA" w:rsidRPr="00C212E1" w:rsidRDefault="006715EA" w:rsidP="006715EA">
            <w:pPr>
              <w:contextualSpacing/>
              <w:jc w:val="right"/>
              <w:rPr>
                <w:bCs/>
                <w:color w:val="000000"/>
                <w:sz w:val="20"/>
                <w:szCs w:val="20"/>
              </w:rPr>
            </w:pPr>
            <w:r w:rsidRPr="00C212E1">
              <w:rPr>
                <w:bCs/>
                <w:color w:val="000000"/>
                <w:sz w:val="20"/>
                <w:szCs w:val="20"/>
              </w:rPr>
              <w:t>0,50</w:t>
            </w:r>
          </w:p>
        </w:tc>
        <w:tc>
          <w:tcPr>
            <w:tcW w:w="718" w:type="pct"/>
            <w:shd w:val="clear" w:color="auto" w:fill="auto"/>
            <w:noWrap/>
            <w:vAlign w:val="center"/>
            <w:hideMark/>
          </w:tcPr>
          <w:p w14:paraId="550DD7B7" w14:textId="77777777" w:rsidR="006715EA" w:rsidRPr="00C212E1" w:rsidRDefault="006715EA" w:rsidP="006715EA">
            <w:pPr>
              <w:contextualSpacing/>
              <w:jc w:val="right"/>
              <w:rPr>
                <w:bCs/>
                <w:color w:val="000000"/>
                <w:sz w:val="20"/>
                <w:szCs w:val="20"/>
              </w:rPr>
            </w:pPr>
          </w:p>
        </w:tc>
        <w:tc>
          <w:tcPr>
            <w:tcW w:w="716" w:type="pct"/>
            <w:shd w:val="clear" w:color="auto" w:fill="auto"/>
            <w:noWrap/>
            <w:vAlign w:val="center"/>
            <w:hideMark/>
          </w:tcPr>
          <w:p w14:paraId="0F196C6A" w14:textId="77777777" w:rsidR="006715EA" w:rsidRPr="00C212E1" w:rsidRDefault="006715EA" w:rsidP="006715EA">
            <w:pPr>
              <w:contextualSpacing/>
              <w:jc w:val="right"/>
              <w:rPr>
                <w:bCs/>
                <w:color w:val="000000"/>
                <w:sz w:val="20"/>
                <w:szCs w:val="20"/>
              </w:rPr>
            </w:pPr>
          </w:p>
        </w:tc>
      </w:tr>
    </w:tbl>
    <w:p w14:paraId="647EB813" w14:textId="77777777" w:rsidR="006715EA" w:rsidRDefault="006715EA" w:rsidP="006715EA">
      <w:pPr>
        <w:keepNext/>
        <w:keepLines/>
        <w:contextualSpacing/>
        <w:jc w:val="both"/>
      </w:pPr>
    </w:p>
    <w:p w14:paraId="6C689035" w14:textId="1AEB7E6A" w:rsidR="006715EA" w:rsidRDefault="006715EA" w:rsidP="006715EA">
      <w:pPr>
        <w:tabs>
          <w:tab w:val="left" w:pos="993"/>
        </w:tabs>
        <w:ind w:firstLine="709"/>
        <w:contextualSpacing/>
        <w:jc w:val="both"/>
      </w:pPr>
      <w:r w:rsidRPr="002102E6">
        <w:t xml:space="preserve">Прогноз совокупного платежа населения за коммунальные ресурсы приведён в таблице </w:t>
      </w:r>
      <w:r>
        <w:t>95</w:t>
      </w:r>
      <w:r w:rsidRPr="002102E6">
        <w:t>.</w:t>
      </w:r>
    </w:p>
    <w:p w14:paraId="02714342" w14:textId="77777777" w:rsidR="006715EA" w:rsidRPr="002102E6" w:rsidRDefault="006715EA" w:rsidP="006715EA">
      <w:pPr>
        <w:tabs>
          <w:tab w:val="left" w:pos="993"/>
        </w:tabs>
        <w:ind w:firstLine="709"/>
        <w:contextualSpacing/>
        <w:jc w:val="both"/>
      </w:pPr>
    </w:p>
    <w:p w14:paraId="4E2DF425" w14:textId="34868675" w:rsidR="006715EA" w:rsidRPr="002102E6" w:rsidRDefault="006715EA" w:rsidP="006715EA">
      <w:pPr>
        <w:keepNext/>
        <w:keepLines/>
        <w:contextualSpacing/>
        <w:jc w:val="both"/>
      </w:pPr>
      <w:r w:rsidRPr="002102E6">
        <w:rPr>
          <w:bCs/>
          <w:lang w:val="x-none" w:eastAsia="x-none"/>
        </w:rPr>
        <w:t xml:space="preserve">Таблица </w:t>
      </w:r>
      <w:r w:rsidRPr="002102E6">
        <w:rPr>
          <w:bCs/>
          <w:lang w:val="x-none" w:eastAsia="x-none"/>
        </w:rPr>
        <w:fldChar w:fldCharType="begin"/>
      </w:r>
      <w:r w:rsidRPr="002102E6">
        <w:rPr>
          <w:bCs/>
          <w:lang w:val="x-none" w:eastAsia="x-none"/>
        </w:rPr>
        <w:instrText xml:space="preserve"> SEQ Таблица \* ARABIC </w:instrText>
      </w:r>
      <w:r w:rsidRPr="002102E6">
        <w:rPr>
          <w:bCs/>
          <w:lang w:val="x-none" w:eastAsia="x-none"/>
        </w:rPr>
        <w:fldChar w:fldCharType="separate"/>
      </w:r>
      <w:r w:rsidR="0066723B">
        <w:rPr>
          <w:bCs/>
          <w:noProof/>
          <w:lang w:val="x-none" w:eastAsia="x-none"/>
        </w:rPr>
        <w:t>95</w:t>
      </w:r>
      <w:r w:rsidRPr="002102E6">
        <w:rPr>
          <w:bCs/>
          <w:lang w:val="x-none" w:eastAsia="x-none"/>
        </w:rPr>
        <w:fldChar w:fldCharType="end"/>
      </w:r>
      <w:r w:rsidRPr="002102E6">
        <w:rPr>
          <w:bCs/>
          <w:lang w:val="x-none" w:eastAsia="x-none"/>
        </w:rPr>
        <w:t xml:space="preserve"> – </w:t>
      </w:r>
      <w:r w:rsidRPr="002102E6">
        <w:t>Прогноз совокупного платежа населения за коммунальные ресурсы</w:t>
      </w:r>
    </w:p>
    <w:p w14:paraId="53FC1FFC" w14:textId="77777777" w:rsidR="006715EA" w:rsidRPr="002102E6" w:rsidRDefault="006715EA" w:rsidP="006715EA">
      <w:pPr>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53"/>
        <w:gridCol w:w="1249"/>
        <w:gridCol w:w="1344"/>
        <w:gridCol w:w="1285"/>
        <w:gridCol w:w="1563"/>
      </w:tblGrid>
      <w:tr w:rsidR="006715EA" w:rsidRPr="002102E6" w14:paraId="72B6F188" w14:textId="77777777" w:rsidTr="006715EA">
        <w:trPr>
          <w:trHeight w:val="20"/>
          <w:tblHeader/>
        </w:trPr>
        <w:tc>
          <w:tcPr>
            <w:tcW w:w="2194" w:type="pct"/>
            <w:vMerge w:val="restart"/>
            <w:shd w:val="clear" w:color="auto" w:fill="auto"/>
            <w:noWrap/>
            <w:vAlign w:val="center"/>
            <w:hideMark/>
          </w:tcPr>
          <w:p w14:paraId="0A63F0A6" w14:textId="77777777" w:rsidR="006715EA" w:rsidRPr="002102E6" w:rsidRDefault="006715EA" w:rsidP="006715EA">
            <w:pPr>
              <w:pStyle w:val="E"/>
              <w:spacing w:after="0"/>
              <w:ind w:firstLine="0"/>
              <w:jc w:val="center"/>
              <w:rPr>
                <w:sz w:val="20"/>
                <w:szCs w:val="20"/>
              </w:rPr>
            </w:pPr>
            <w:r w:rsidRPr="002102E6">
              <w:rPr>
                <w:sz w:val="20"/>
                <w:szCs w:val="20"/>
              </w:rPr>
              <w:t>Показатель</w:t>
            </w:r>
          </w:p>
        </w:tc>
        <w:tc>
          <w:tcPr>
            <w:tcW w:w="644" w:type="pct"/>
            <w:vMerge w:val="restart"/>
            <w:shd w:val="clear" w:color="auto" w:fill="auto"/>
            <w:noWrap/>
            <w:vAlign w:val="center"/>
            <w:hideMark/>
          </w:tcPr>
          <w:p w14:paraId="3713CB93" w14:textId="77777777" w:rsidR="006715EA" w:rsidRPr="002102E6" w:rsidRDefault="006715EA" w:rsidP="006715EA">
            <w:pPr>
              <w:pStyle w:val="E"/>
              <w:spacing w:after="0"/>
              <w:ind w:firstLine="0"/>
              <w:jc w:val="center"/>
              <w:rPr>
                <w:sz w:val="20"/>
                <w:szCs w:val="20"/>
              </w:rPr>
            </w:pPr>
            <w:r w:rsidRPr="002102E6">
              <w:rPr>
                <w:sz w:val="20"/>
                <w:szCs w:val="20"/>
              </w:rPr>
              <w:t>Ед.изм.</w:t>
            </w:r>
          </w:p>
        </w:tc>
        <w:tc>
          <w:tcPr>
            <w:tcW w:w="2162" w:type="pct"/>
            <w:gridSpan w:val="3"/>
            <w:shd w:val="clear" w:color="auto" w:fill="auto"/>
            <w:vAlign w:val="center"/>
          </w:tcPr>
          <w:p w14:paraId="0D7593E2" w14:textId="77777777" w:rsidR="006715EA" w:rsidRPr="002102E6" w:rsidRDefault="006715EA" w:rsidP="006715EA">
            <w:pPr>
              <w:pStyle w:val="E"/>
              <w:spacing w:after="0"/>
              <w:ind w:firstLine="0"/>
              <w:jc w:val="center"/>
              <w:rPr>
                <w:sz w:val="20"/>
                <w:szCs w:val="20"/>
              </w:rPr>
            </w:pPr>
            <w:r w:rsidRPr="002102E6">
              <w:rPr>
                <w:sz w:val="20"/>
                <w:szCs w:val="20"/>
              </w:rPr>
              <w:t>Значения по периодам</w:t>
            </w:r>
          </w:p>
        </w:tc>
      </w:tr>
      <w:tr w:rsidR="006715EA" w:rsidRPr="002102E6" w14:paraId="703B5061" w14:textId="77777777" w:rsidTr="006715EA">
        <w:trPr>
          <w:trHeight w:val="20"/>
          <w:tblHeader/>
        </w:trPr>
        <w:tc>
          <w:tcPr>
            <w:tcW w:w="2194" w:type="pct"/>
            <w:vMerge/>
            <w:vAlign w:val="center"/>
            <w:hideMark/>
          </w:tcPr>
          <w:p w14:paraId="6F5CE397" w14:textId="77777777" w:rsidR="006715EA" w:rsidRPr="002102E6" w:rsidRDefault="006715EA" w:rsidP="006715EA">
            <w:pPr>
              <w:pStyle w:val="E"/>
              <w:spacing w:after="0"/>
              <w:ind w:firstLine="0"/>
              <w:jc w:val="center"/>
              <w:rPr>
                <w:sz w:val="20"/>
                <w:szCs w:val="20"/>
              </w:rPr>
            </w:pPr>
          </w:p>
        </w:tc>
        <w:tc>
          <w:tcPr>
            <w:tcW w:w="644" w:type="pct"/>
            <w:vMerge/>
            <w:vAlign w:val="center"/>
            <w:hideMark/>
          </w:tcPr>
          <w:p w14:paraId="59941B5A" w14:textId="77777777" w:rsidR="006715EA" w:rsidRPr="002102E6" w:rsidRDefault="006715EA" w:rsidP="006715EA">
            <w:pPr>
              <w:pStyle w:val="E"/>
              <w:spacing w:after="0"/>
              <w:ind w:firstLine="0"/>
              <w:jc w:val="center"/>
              <w:rPr>
                <w:sz w:val="20"/>
                <w:szCs w:val="20"/>
              </w:rPr>
            </w:pPr>
          </w:p>
        </w:tc>
        <w:tc>
          <w:tcPr>
            <w:tcW w:w="693" w:type="pct"/>
            <w:shd w:val="clear" w:color="auto" w:fill="auto"/>
            <w:vAlign w:val="center"/>
          </w:tcPr>
          <w:p w14:paraId="21EA4382" w14:textId="77777777" w:rsidR="006715EA" w:rsidRPr="002102E6" w:rsidRDefault="006715EA" w:rsidP="006715EA">
            <w:pPr>
              <w:pStyle w:val="E"/>
              <w:spacing w:after="0"/>
              <w:ind w:firstLine="0"/>
              <w:jc w:val="center"/>
              <w:rPr>
                <w:sz w:val="20"/>
                <w:szCs w:val="20"/>
              </w:rPr>
            </w:pPr>
            <w:r w:rsidRPr="002102E6">
              <w:rPr>
                <w:sz w:val="20"/>
                <w:szCs w:val="20"/>
              </w:rPr>
              <w:t>2020 г.</w:t>
            </w:r>
          </w:p>
        </w:tc>
        <w:tc>
          <w:tcPr>
            <w:tcW w:w="663" w:type="pct"/>
            <w:shd w:val="clear" w:color="auto" w:fill="auto"/>
            <w:vAlign w:val="center"/>
            <w:hideMark/>
          </w:tcPr>
          <w:p w14:paraId="332C96B6" w14:textId="77777777" w:rsidR="006715EA" w:rsidRPr="002102E6" w:rsidRDefault="006715EA" w:rsidP="006715EA">
            <w:pPr>
              <w:pStyle w:val="E"/>
              <w:spacing w:after="0"/>
              <w:ind w:firstLine="0"/>
              <w:jc w:val="center"/>
              <w:rPr>
                <w:sz w:val="20"/>
                <w:szCs w:val="20"/>
              </w:rPr>
            </w:pPr>
            <w:r w:rsidRPr="002102E6">
              <w:rPr>
                <w:sz w:val="20"/>
                <w:szCs w:val="20"/>
              </w:rPr>
              <w:t>2021 г.</w:t>
            </w:r>
          </w:p>
        </w:tc>
        <w:tc>
          <w:tcPr>
            <w:tcW w:w="806" w:type="pct"/>
            <w:shd w:val="clear" w:color="auto" w:fill="auto"/>
            <w:vAlign w:val="center"/>
            <w:hideMark/>
          </w:tcPr>
          <w:p w14:paraId="509E9EB4" w14:textId="77777777" w:rsidR="006715EA" w:rsidRPr="002102E6" w:rsidRDefault="006715EA" w:rsidP="006715EA">
            <w:pPr>
              <w:pStyle w:val="E"/>
              <w:spacing w:after="0"/>
              <w:ind w:firstLine="0"/>
              <w:jc w:val="center"/>
              <w:rPr>
                <w:sz w:val="20"/>
                <w:szCs w:val="20"/>
              </w:rPr>
            </w:pPr>
            <w:r w:rsidRPr="002102E6">
              <w:rPr>
                <w:sz w:val="20"/>
                <w:szCs w:val="20"/>
              </w:rPr>
              <w:t>2022-20</w:t>
            </w:r>
            <w:r w:rsidRPr="002102E6">
              <w:rPr>
                <w:sz w:val="20"/>
                <w:szCs w:val="20"/>
                <w:lang w:val="ru-RU"/>
              </w:rPr>
              <w:t>30</w:t>
            </w:r>
            <w:r w:rsidRPr="002102E6">
              <w:rPr>
                <w:sz w:val="20"/>
                <w:szCs w:val="20"/>
              </w:rPr>
              <w:t xml:space="preserve"> гг.</w:t>
            </w:r>
          </w:p>
        </w:tc>
      </w:tr>
      <w:tr w:rsidR="006715EA" w:rsidRPr="002102E6" w14:paraId="166F561B" w14:textId="77777777" w:rsidTr="006715EA">
        <w:trPr>
          <w:trHeight w:val="20"/>
        </w:trPr>
        <w:tc>
          <w:tcPr>
            <w:tcW w:w="2194" w:type="pct"/>
            <w:shd w:val="clear" w:color="auto" w:fill="auto"/>
            <w:vAlign w:val="center"/>
            <w:hideMark/>
          </w:tcPr>
          <w:p w14:paraId="2E879625" w14:textId="77777777" w:rsidR="006715EA" w:rsidRPr="002102E6" w:rsidRDefault="006715EA" w:rsidP="006715EA">
            <w:pPr>
              <w:pStyle w:val="E"/>
              <w:spacing w:after="0"/>
              <w:ind w:firstLine="0"/>
              <w:rPr>
                <w:sz w:val="20"/>
                <w:szCs w:val="20"/>
              </w:rPr>
            </w:pPr>
            <w:r w:rsidRPr="002102E6">
              <w:rPr>
                <w:sz w:val="20"/>
                <w:szCs w:val="20"/>
              </w:rPr>
              <w:t>Расходы населения на услуги электроснабжения</w:t>
            </w:r>
          </w:p>
        </w:tc>
        <w:tc>
          <w:tcPr>
            <w:tcW w:w="644" w:type="pct"/>
            <w:shd w:val="clear" w:color="auto" w:fill="auto"/>
            <w:noWrap/>
            <w:vAlign w:val="center"/>
            <w:hideMark/>
          </w:tcPr>
          <w:p w14:paraId="2297DB7D" w14:textId="77777777" w:rsidR="006715EA" w:rsidRPr="002102E6" w:rsidRDefault="006715EA" w:rsidP="006715EA">
            <w:pPr>
              <w:pStyle w:val="E"/>
              <w:spacing w:after="0"/>
              <w:ind w:firstLine="0"/>
              <w:rPr>
                <w:sz w:val="20"/>
                <w:szCs w:val="20"/>
              </w:rPr>
            </w:pPr>
            <w:r w:rsidRPr="002102E6">
              <w:rPr>
                <w:sz w:val="20"/>
                <w:szCs w:val="20"/>
              </w:rPr>
              <w:t>млн.руб/год</w:t>
            </w:r>
          </w:p>
        </w:tc>
        <w:tc>
          <w:tcPr>
            <w:tcW w:w="693" w:type="pct"/>
            <w:shd w:val="clear" w:color="auto" w:fill="auto"/>
            <w:noWrap/>
            <w:vAlign w:val="center"/>
          </w:tcPr>
          <w:p w14:paraId="36CC2047" w14:textId="77777777" w:rsidR="006715EA" w:rsidRPr="00434465" w:rsidRDefault="006715EA" w:rsidP="006715EA">
            <w:pPr>
              <w:pStyle w:val="E"/>
              <w:spacing w:after="0"/>
              <w:ind w:firstLine="0"/>
              <w:rPr>
                <w:sz w:val="20"/>
                <w:szCs w:val="20"/>
                <w:lang w:val="en-US"/>
              </w:rPr>
            </w:pPr>
            <w:r w:rsidRPr="00434465">
              <w:rPr>
                <w:color w:val="000000"/>
                <w:sz w:val="20"/>
                <w:szCs w:val="20"/>
              </w:rPr>
              <w:t>14,585</w:t>
            </w:r>
          </w:p>
        </w:tc>
        <w:tc>
          <w:tcPr>
            <w:tcW w:w="663" w:type="pct"/>
            <w:shd w:val="clear" w:color="auto" w:fill="auto"/>
            <w:noWrap/>
            <w:vAlign w:val="center"/>
          </w:tcPr>
          <w:p w14:paraId="4FFF23C7" w14:textId="77777777" w:rsidR="006715EA" w:rsidRPr="00434465" w:rsidRDefault="006715EA" w:rsidP="006715EA">
            <w:pPr>
              <w:pStyle w:val="E"/>
              <w:spacing w:after="0"/>
              <w:ind w:firstLine="0"/>
              <w:rPr>
                <w:sz w:val="20"/>
                <w:szCs w:val="20"/>
                <w:lang w:val="ru-RU"/>
              </w:rPr>
            </w:pPr>
            <w:r w:rsidRPr="00434465">
              <w:rPr>
                <w:color w:val="000000"/>
                <w:sz w:val="20"/>
                <w:szCs w:val="20"/>
              </w:rPr>
              <w:t>16,502</w:t>
            </w:r>
          </w:p>
        </w:tc>
        <w:tc>
          <w:tcPr>
            <w:tcW w:w="806" w:type="pct"/>
            <w:shd w:val="clear" w:color="auto" w:fill="auto"/>
            <w:noWrap/>
            <w:vAlign w:val="center"/>
          </w:tcPr>
          <w:p w14:paraId="0A0C56EC" w14:textId="77777777" w:rsidR="006715EA" w:rsidRPr="00434465" w:rsidRDefault="006715EA" w:rsidP="006715EA">
            <w:pPr>
              <w:pStyle w:val="E"/>
              <w:spacing w:after="0"/>
              <w:ind w:firstLine="0"/>
              <w:rPr>
                <w:sz w:val="20"/>
                <w:szCs w:val="20"/>
                <w:lang w:val="ru-RU"/>
              </w:rPr>
            </w:pPr>
            <w:r w:rsidRPr="00434465">
              <w:rPr>
                <w:color w:val="000000"/>
                <w:sz w:val="20"/>
                <w:szCs w:val="20"/>
              </w:rPr>
              <w:t>20,640</w:t>
            </w:r>
          </w:p>
        </w:tc>
      </w:tr>
      <w:tr w:rsidR="006715EA" w:rsidRPr="002102E6" w14:paraId="3790B2BB" w14:textId="77777777" w:rsidTr="006715EA">
        <w:trPr>
          <w:trHeight w:val="20"/>
        </w:trPr>
        <w:tc>
          <w:tcPr>
            <w:tcW w:w="2194" w:type="pct"/>
            <w:shd w:val="clear" w:color="auto" w:fill="auto"/>
            <w:noWrap/>
            <w:vAlign w:val="center"/>
            <w:hideMark/>
          </w:tcPr>
          <w:p w14:paraId="48471064" w14:textId="77777777" w:rsidR="006715EA" w:rsidRPr="002102E6" w:rsidRDefault="006715EA" w:rsidP="006715EA">
            <w:pPr>
              <w:pStyle w:val="E"/>
              <w:spacing w:after="0"/>
              <w:ind w:firstLine="0"/>
              <w:rPr>
                <w:sz w:val="20"/>
                <w:szCs w:val="20"/>
              </w:rPr>
            </w:pPr>
            <w:r w:rsidRPr="002102E6">
              <w:rPr>
                <w:sz w:val="20"/>
                <w:szCs w:val="20"/>
              </w:rPr>
              <w:t>Расходы населения на услуги теплоснабжения</w:t>
            </w:r>
          </w:p>
        </w:tc>
        <w:tc>
          <w:tcPr>
            <w:tcW w:w="644" w:type="pct"/>
            <w:shd w:val="clear" w:color="auto" w:fill="auto"/>
            <w:noWrap/>
            <w:vAlign w:val="center"/>
            <w:hideMark/>
          </w:tcPr>
          <w:p w14:paraId="694CAA36" w14:textId="77777777" w:rsidR="006715EA" w:rsidRPr="002102E6" w:rsidRDefault="006715EA" w:rsidP="006715EA">
            <w:pPr>
              <w:pStyle w:val="E"/>
              <w:spacing w:after="0"/>
              <w:ind w:firstLine="0"/>
              <w:rPr>
                <w:sz w:val="20"/>
                <w:szCs w:val="20"/>
              </w:rPr>
            </w:pPr>
            <w:r w:rsidRPr="002102E6">
              <w:rPr>
                <w:sz w:val="20"/>
                <w:szCs w:val="20"/>
              </w:rPr>
              <w:t>млн.руб/год</w:t>
            </w:r>
          </w:p>
        </w:tc>
        <w:tc>
          <w:tcPr>
            <w:tcW w:w="693" w:type="pct"/>
            <w:shd w:val="clear" w:color="auto" w:fill="auto"/>
            <w:noWrap/>
            <w:vAlign w:val="center"/>
          </w:tcPr>
          <w:p w14:paraId="3D2ACA4F" w14:textId="77777777" w:rsidR="006715EA" w:rsidRPr="00434465" w:rsidRDefault="006715EA" w:rsidP="006715EA">
            <w:pPr>
              <w:pStyle w:val="E"/>
              <w:spacing w:after="0"/>
              <w:ind w:firstLine="0"/>
              <w:rPr>
                <w:sz w:val="20"/>
                <w:szCs w:val="20"/>
                <w:lang w:val="ru-RU"/>
              </w:rPr>
            </w:pPr>
            <w:r w:rsidRPr="00434465">
              <w:rPr>
                <w:color w:val="000000"/>
                <w:sz w:val="20"/>
                <w:szCs w:val="20"/>
              </w:rPr>
              <w:t>3,588</w:t>
            </w:r>
          </w:p>
        </w:tc>
        <w:tc>
          <w:tcPr>
            <w:tcW w:w="663" w:type="pct"/>
            <w:shd w:val="clear" w:color="auto" w:fill="auto"/>
            <w:noWrap/>
            <w:vAlign w:val="center"/>
          </w:tcPr>
          <w:p w14:paraId="2DA019BC" w14:textId="77777777" w:rsidR="006715EA" w:rsidRPr="00434465" w:rsidRDefault="006715EA" w:rsidP="006715EA">
            <w:pPr>
              <w:pStyle w:val="E"/>
              <w:spacing w:after="0"/>
              <w:ind w:firstLine="0"/>
              <w:rPr>
                <w:sz w:val="20"/>
                <w:szCs w:val="20"/>
                <w:lang w:val="ru-RU"/>
              </w:rPr>
            </w:pPr>
            <w:r w:rsidRPr="00434465">
              <w:rPr>
                <w:color w:val="000000"/>
                <w:sz w:val="20"/>
                <w:szCs w:val="20"/>
              </w:rPr>
              <w:t>3,767</w:t>
            </w:r>
          </w:p>
        </w:tc>
        <w:tc>
          <w:tcPr>
            <w:tcW w:w="806" w:type="pct"/>
            <w:shd w:val="clear" w:color="auto" w:fill="auto"/>
            <w:noWrap/>
            <w:vAlign w:val="center"/>
          </w:tcPr>
          <w:p w14:paraId="7207FD63" w14:textId="77777777" w:rsidR="006715EA" w:rsidRPr="00434465" w:rsidRDefault="006715EA" w:rsidP="006715EA">
            <w:pPr>
              <w:pStyle w:val="E"/>
              <w:spacing w:after="0"/>
              <w:ind w:firstLine="0"/>
              <w:rPr>
                <w:sz w:val="20"/>
                <w:szCs w:val="20"/>
                <w:lang w:val="ru-RU"/>
              </w:rPr>
            </w:pPr>
            <w:r w:rsidRPr="00434465">
              <w:rPr>
                <w:color w:val="000000"/>
                <w:sz w:val="20"/>
                <w:szCs w:val="20"/>
              </w:rPr>
              <w:t>4,779</w:t>
            </w:r>
          </w:p>
        </w:tc>
      </w:tr>
      <w:tr w:rsidR="006715EA" w:rsidRPr="002102E6" w14:paraId="42914CC9" w14:textId="77777777" w:rsidTr="006715EA">
        <w:trPr>
          <w:trHeight w:val="20"/>
        </w:trPr>
        <w:tc>
          <w:tcPr>
            <w:tcW w:w="2194" w:type="pct"/>
            <w:shd w:val="clear" w:color="auto" w:fill="auto"/>
            <w:noWrap/>
            <w:vAlign w:val="center"/>
            <w:hideMark/>
          </w:tcPr>
          <w:p w14:paraId="45257BD6" w14:textId="77777777" w:rsidR="006715EA" w:rsidRPr="002102E6" w:rsidRDefault="006715EA" w:rsidP="006715EA">
            <w:pPr>
              <w:pStyle w:val="E"/>
              <w:spacing w:after="0"/>
              <w:ind w:firstLine="0"/>
              <w:rPr>
                <w:sz w:val="20"/>
                <w:szCs w:val="20"/>
              </w:rPr>
            </w:pPr>
            <w:r w:rsidRPr="002102E6">
              <w:rPr>
                <w:sz w:val="20"/>
                <w:szCs w:val="20"/>
              </w:rPr>
              <w:t>Расходы населения на услуги водоснабжения</w:t>
            </w:r>
          </w:p>
        </w:tc>
        <w:tc>
          <w:tcPr>
            <w:tcW w:w="644" w:type="pct"/>
            <w:shd w:val="clear" w:color="auto" w:fill="auto"/>
            <w:noWrap/>
            <w:vAlign w:val="center"/>
            <w:hideMark/>
          </w:tcPr>
          <w:p w14:paraId="4A0C9AA8" w14:textId="77777777" w:rsidR="006715EA" w:rsidRPr="002102E6" w:rsidRDefault="006715EA" w:rsidP="006715EA">
            <w:pPr>
              <w:pStyle w:val="E"/>
              <w:spacing w:after="0"/>
              <w:ind w:firstLine="0"/>
              <w:rPr>
                <w:sz w:val="20"/>
                <w:szCs w:val="20"/>
              </w:rPr>
            </w:pPr>
            <w:r w:rsidRPr="002102E6">
              <w:rPr>
                <w:sz w:val="20"/>
                <w:szCs w:val="20"/>
              </w:rPr>
              <w:t>млн.руб/год</w:t>
            </w:r>
          </w:p>
        </w:tc>
        <w:tc>
          <w:tcPr>
            <w:tcW w:w="693" w:type="pct"/>
            <w:shd w:val="clear" w:color="auto" w:fill="auto"/>
            <w:vAlign w:val="center"/>
          </w:tcPr>
          <w:p w14:paraId="6095F7AB" w14:textId="77777777" w:rsidR="006715EA" w:rsidRPr="00434465" w:rsidRDefault="006715EA" w:rsidP="006715EA">
            <w:pPr>
              <w:pStyle w:val="E"/>
              <w:spacing w:after="0"/>
              <w:ind w:firstLine="0"/>
              <w:rPr>
                <w:sz w:val="20"/>
                <w:szCs w:val="20"/>
                <w:lang w:val="ru-RU"/>
              </w:rPr>
            </w:pPr>
            <w:r w:rsidRPr="00434465">
              <w:rPr>
                <w:sz w:val="20"/>
                <w:szCs w:val="20"/>
              </w:rPr>
              <w:t>3,265</w:t>
            </w:r>
          </w:p>
        </w:tc>
        <w:tc>
          <w:tcPr>
            <w:tcW w:w="663" w:type="pct"/>
            <w:shd w:val="clear" w:color="auto" w:fill="auto"/>
            <w:vAlign w:val="center"/>
          </w:tcPr>
          <w:p w14:paraId="744B56C0" w14:textId="77777777" w:rsidR="006715EA" w:rsidRPr="00434465" w:rsidRDefault="006715EA" w:rsidP="006715EA">
            <w:pPr>
              <w:pStyle w:val="E"/>
              <w:spacing w:after="0"/>
              <w:ind w:firstLine="0"/>
              <w:rPr>
                <w:sz w:val="20"/>
                <w:szCs w:val="20"/>
                <w:lang w:val="ru-RU"/>
              </w:rPr>
            </w:pPr>
            <w:r w:rsidRPr="00434465">
              <w:rPr>
                <w:sz w:val="20"/>
                <w:szCs w:val="20"/>
              </w:rPr>
              <w:t>3,419</w:t>
            </w:r>
          </w:p>
        </w:tc>
        <w:tc>
          <w:tcPr>
            <w:tcW w:w="806" w:type="pct"/>
            <w:shd w:val="clear" w:color="auto" w:fill="auto"/>
            <w:vAlign w:val="center"/>
          </w:tcPr>
          <w:p w14:paraId="094BF8B7" w14:textId="77777777" w:rsidR="006715EA" w:rsidRPr="00434465" w:rsidRDefault="006715EA" w:rsidP="006715EA">
            <w:pPr>
              <w:pStyle w:val="E"/>
              <w:spacing w:after="0"/>
              <w:ind w:firstLine="0"/>
              <w:rPr>
                <w:sz w:val="20"/>
                <w:szCs w:val="20"/>
                <w:lang w:val="ru-RU"/>
              </w:rPr>
            </w:pPr>
            <w:r w:rsidRPr="00434465">
              <w:rPr>
                <w:sz w:val="20"/>
                <w:szCs w:val="20"/>
              </w:rPr>
              <w:t>4,340</w:t>
            </w:r>
          </w:p>
        </w:tc>
      </w:tr>
      <w:tr w:rsidR="006715EA" w:rsidRPr="002102E6" w14:paraId="204A3A1D" w14:textId="77777777" w:rsidTr="006715EA">
        <w:trPr>
          <w:trHeight w:val="20"/>
        </w:trPr>
        <w:tc>
          <w:tcPr>
            <w:tcW w:w="2194" w:type="pct"/>
            <w:shd w:val="clear" w:color="auto" w:fill="auto"/>
            <w:noWrap/>
            <w:vAlign w:val="center"/>
            <w:hideMark/>
          </w:tcPr>
          <w:p w14:paraId="5B3B9FB9" w14:textId="77777777" w:rsidR="006715EA" w:rsidRPr="002102E6" w:rsidRDefault="006715EA" w:rsidP="006715EA">
            <w:pPr>
              <w:pStyle w:val="E"/>
              <w:spacing w:after="0"/>
              <w:ind w:firstLine="0"/>
              <w:rPr>
                <w:sz w:val="20"/>
                <w:szCs w:val="20"/>
              </w:rPr>
            </w:pPr>
            <w:r w:rsidRPr="002102E6">
              <w:rPr>
                <w:sz w:val="20"/>
                <w:szCs w:val="20"/>
              </w:rPr>
              <w:t>Расходы населения на услуги водоотведения</w:t>
            </w:r>
          </w:p>
        </w:tc>
        <w:tc>
          <w:tcPr>
            <w:tcW w:w="644" w:type="pct"/>
            <w:shd w:val="clear" w:color="auto" w:fill="auto"/>
            <w:noWrap/>
            <w:vAlign w:val="center"/>
            <w:hideMark/>
          </w:tcPr>
          <w:p w14:paraId="196B5AD8" w14:textId="77777777" w:rsidR="006715EA" w:rsidRPr="002102E6" w:rsidRDefault="006715EA" w:rsidP="006715EA">
            <w:pPr>
              <w:pStyle w:val="E"/>
              <w:spacing w:after="0"/>
              <w:ind w:firstLine="0"/>
              <w:rPr>
                <w:sz w:val="20"/>
                <w:szCs w:val="20"/>
              </w:rPr>
            </w:pPr>
            <w:r w:rsidRPr="002102E6">
              <w:rPr>
                <w:sz w:val="20"/>
                <w:szCs w:val="20"/>
              </w:rPr>
              <w:t>млн.руб/год</w:t>
            </w:r>
          </w:p>
        </w:tc>
        <w:tc>
          <w:tcPr>
            <w:tcW w:w="693" w:type="pct"/>
            <w:shd w:val="clear" w:color="auto" w:fill="auto"/>
            <w:vAlign w:val="center"/>
          </w:tcPr>
          <w:p w14:paraId="4688D3C1" w14:textId="77777777" w:rsidR="006715EA" w:rsidRPr="00434465" w:rsidRDefault="006715EA" w:rsidP="006715EA">
            <w:pPr>
              <w:pStyle w:val="E"/>
              <w:spacing w:after="0"/>
              <w:ind w:firstLine="0"/>
              <w:rPr>
                <w:sz w:val="20"/>
                <w:szCs w:val="20"/>
                <w:lang w:val="ru-RU"/>
              </w:rPr>
            </w:pPr>
            <w:r w:rsidRPr="00434465">
              <w:rPr>
                <w:sz w:val="20"/>
                <w:szCs w:val="20"/>
              </w:rPr>
              <w:t>4,610</w:t>
            </w:r>
          </w:p>
        </w:tc>
        <w:tc>
          <w:tcPr>
            <w:tcW w:w="663" w:type="pct"/>
            <w:shd w:val="clear" w:color="auto" w:fill="auto"/>
            <w:vAlign w:val="center"/>
          </w:tcPr>
          <w:p w14:paraId="0A30714D" w14:textId="77777777" w:rsidR="006715EA" w:rsidRPr="00434465" w:rsidRDefault="006715EA" w:rsidP="006715EA">
            <w:pPr>
              <w:pStyle w:val="E"/>
              <w:spacing w:after="0"/>
              <w:ind w:firstLine="0"/>
              <w:rPr>
                <w:sz w:val="20"/>
                <w:szCs w:val="20"/>
                <w:lang w:val="ru-RU"/>
              </w:rPr>
            </w:pPr>
            <w:r w:rsidRPr="00434465">
              <w:rPr>
                <w:sz w:val="20"/>
                <w:szCs w:val="20"/>
              </w:rPr>
              <w:t>4,828</w:t>
            </w:r>
          </w:p>
        </w:tc>
        <w:tc>
          <w:tcPr>
            <w:tcW w:w="806" w:type="pct"/>
            <w:shd w:val="clear" w:color="auto" w:fill="auto"/>
            <w:vAlign w:val="center"/>
          </w:tcPr>
          <w:p w14:paraId="7F7756CF" w14:textId="77777777" w:rsidR="006715EA" w:rsidRPr="00434465" w:rsidRDefault="006715EA" w:rsidP="006715EA">
            <w:pPr>
              <w:pStyle w:val="E"/>
              <w:spacing w:after="0"/>
              <w:ind w:firstLine="0"/>
              <w:rPr>
                <w:sz w:val="20"/>
                <w:szCs w:val="20"/>
                <w:lang w:val="ru-RU"/>
              </w:rPr>
            </w:pPr>
            <w:r w:rsidRPr="00434465">
              <w:rPr>
                <w:sz w:val="20"/>
                <w:szCs w:val="20"/>
              </w:rPr>
              <w:t>6,130</w:t>
            </w:r>
          </w:p>
        </w:tc>
      </w:tr>
      <w:tr w:rsidR="006715EA" w:rsidRPr="002102E6" w14:paraId="6CB37D21" w14:textId="77777777" w:rsidTr="006715EA">
        <w:trPr>
          <w:trHeight w:val="20"/>
        </w:trPr>
        <w:tc>
          <w:tcPr>
            <w:tcW w:w="2194" w:type="pct"/>
            <w:shd w:val="clear" w:color="auto" w:fill="auto"/>
            <w:noWrap/>
            <w:vAlign w:val="center"/>
            <w:hideMark/>
          </w:tcPr>
          <w:p w14:paraId="5AA42833" w14:textId="77777777" w:rsidR="006715EA" w:rsidRPr="002102E6" w:rsidRDefault="006715EA" w:rsidP="006715EA">
            <w:pPr>
              <w:pStyle w:val="E"/>
              <w:spacing w:after="0"/>
              <w:ind w:firstLine="0"/>
              <w:rPr>
                <w:sz w:val="20"/>
                <w:szCs w:val="20"/>
              </w:rPr>
            </w:pPr>
            <w:r w:rsidRPr="002102E6">
              <w:rPr>
                <w:sz w:val="20"/>
                <w:szCs w:val="20"/>
              </w:rPr>
              <w:t>Расходы населения на услуги утилизации ТКО</w:t>
            </w:r>
          </w:p>
        </w:tc>
        <w:tc>
          <w:tcPr>
            <w:tcW w:w="644" w:type="pct"/>
            <w:shd w:val="clear" w:color="auto" w:fill="auto"/>
            <w:noWrap/>
            <w:vAlign w:val="center"/>
            <w:hideMark/>
          </w:tcPr>
          <w:p w14:paraId="66A7192C" w14:textId="77777777" w:rsidR="006715EA" w:rsidRPr="002102E6" w:rsidRDefault="006715EA" w:rsidP="006715EA">
            <w:pPr>
              <w:pStyle w:val="E"/>
              <w:spacing w:after="0"/>
              <w:ind w:firstLine="0"/>
              <w:rPr>
                <w:sz w:val="20"/>
                <w:szCs w:val="20"/>
              </w:rPr>
            </w:pPr>
            <w:r w:rsidRPr="002102E6">
              <w:rPr>
                <w:sz w:val="20"/>
                <w:szCs w:val="20"/>
              </w:rPr>
              <w:t>млн.руб/год</w:t>
            </w:r>
          </w:p>
        </w:tc>
        <w:tc>
          <w:tcPr>
            <w:tcW w:w="693" w:type="pct"/>
            <w:shd w:val="clear" w:color="auto" w:fill="auto"/>
            <w:vAlign w:val="center"/>
          </w:tcPr>
          <w:p w14:paraId="337D955C" w14:textId="77777777" w:rsidR="006715EA" w:rsidRPr="00434465" w:rsidRDefault="006715EA" w:rsidP="006715EA">
            <w:pPr>
              <w:pStyle w:val="E"/>
              <w:spacing w:after="0"/>
              <w:ind w:firstLine="0"/>
              <w:rPr>
                <w:sz w:val="20"/>
                <w:szCs w:val="20"/>
                <w:lang w:val="ru-RU"/>
              </w:rPr>
            </w:pPr>
            <w:r w:rsidRPr="00434465">
              <w:rPr>
                <w:sz w:val="20"/>
                <w:szCs w:val="20"/>
              </w:rPr>
              <w:t>0,946</w:t>
            </w:r>
          </w:p>
        </w:tc>
        <w:tc>
          <w:tcPr>
            <w:tcW w:w="663" w:type="pct"/>
            <w:shd w:val="clear" w:color="auto" w:fill="auto"/>
            <w:vAlign w:val="center"/>
          </w:tcPr>
          <w:p w14:paraId="73D7C53B" w14:textId="77777777" w:rsidR="006715EA" w:rsidRPr="00434465" w:rsidRDefault="006715EA" w:rsidP="006715EA">
            <w:pPr>
              <w:pStyle w:val="E"/>
              <w:spacing w:after="0"/>
              <w:ind w:firstLine="0"/>
              <w:rPr>
                <w:sz w:val="20"/>
                <w:szCs w:val="20"/>
              </w:rPr>
            </w:pPr>
            <w:r w:rsidRPr="00434465">
              <w:rPr>
                <w:sz w:val="20"/>
                <w:szCs w:val="20"/>
              </w:rPr>
              <w:t>0,995</w:t>
            </w:r>
          </w:p>
        </w:tc>
        <w:tc>
          <w:tcPr>
            <w:tcW w:w="806" w:type="pct"/>
            <w:shd w:val="clear" w:color="auto" w:fill="auto"/>
            <w:vAlign w:val="center"/>
          </w:tcPr>
          <w:p w14:paraId="37B66E55" w14:textId="77777777" w:rsidR="006715EA" w:rsidRPr="00434465" w:rsidRDefault="006715EA" w:rsidP="006715EA">
            <w:pPr>
              <w:pStyle w:val="E"/>
              <w:spacing w:after="0"/>
              <w:ind w:firstLine="0"/>
              <w:rPr>
                <w:sz w:val="20"/>
                <w:szCs w:val="20"/>
                <w:lang w:val="ru-RU"/>
              </w:rPr>
            </w:pPr>
            <w:r w:rsidRPr="00434465">
              <w:rPr>
                <w:sz w:val="20"/>
                <w:szCs w:val="20"/>
              </w:rPr>
              <w:t>1,306</w:t>
            </w:r>
          </w:p>
        </w:tc>
      </w:tr>
      <w:tr w:rsidR="006715EA" w:rsidRPr="002102E6" w14:paraId="73AED4D3" w14:textId="77777777" w:rsidTr="006715EA">
        <w:trPr>
          <w:trHeight w:val="20"/>
        </w:trPr>
        <w:tc>
          <w:tcPr>
            <w:tcW w:w="2194" w:type="pct"/>
            <w:shd w:val="clear" w:color="auto" w:fill="auto"/>
            <w:vAlign w:val="center"/>
            <w:hideMark/>
          </w:tcPr>
          <w:p w14:paraId="3CD45B6A" w14:textId="77777777" w:rsidR="006715EA" w:rsidRPr="002102E6" w:rsidRDefault="006715EA" w:rsidP="006715EA">
            <w:pPr>
              <w:pStyle w:val="E"/>
              <w:spacing w:after="0"/>
              <w:ind w:firstLine="0"/>
              <w:rPr>
                <w:sz w:val="20"/>
                <w:szCs w:val="20"/>
              </w:rPr>
            </w:pPr>
            <w:r w:rsidRPr="002102E6">
              <w:rPr>
                <w:sz w:val="20"/>
                <w:szCs w:val="20"/>
              </w:rPr>
              <w:t>Совокупный платеж населения за коммунальные ресурсы</w:t>
            </w:r>
          </w:p>
        </w:tc>
        <w:tc>
          <w:tcPr>
            <w:tcW w:w="644" w:type="pct"/>
            <w:shd w:val="clear" w:color="auto" w:fill="auto"/>
            <w:noWrap/>
            <w:vAlign w:val="center"/>
            <w:hideMark/>
          </w:tcPr>
          <w:p w14:paraId="39C3D83C" w14:textId="77777777" w:rsidR="006715EA" w:rsidRPr="002102E6" w:rsidRDefault="006715EA" w:rsidP="006715EA">
            <w:pPr>
              <w:pStyle w:val="E"/>
              <w:spacing w:after="0"/>
              <w:ind w:firstLine="0"/>
              <w:rPr>
                <w:sz w:val="20"/>
                <w:szCs w:val="20"/>
              </w:rPr>
            </w:pPr>
            <w:r w:rsidRPr="002102E6">
              <w:rPr>
                <w:sz w:val="20"/>
                <w:szCs w:val="20"/>
              </w:rPr>
              <w:t>млн.руб/год</w:t>
            </w:r>
          </w:p>
        </w:tc>
        <w:tc>
          <w:tcPr>
            <w:tcW w:w="693" w:type="pct"/>
            <w:shd w:val="clear" w:color="auto" w:fill="auto"/>
            <w:noWrap/>
            <w:vAlign w:val="center"/>
          </w:tcPr>
          <w:p w14:paraId="294B50C3" w14:textId="77777777" w:rsidR="006715EA" w:rsidRPr="00434465" w:rsidRDefault="006715EA" w:rsidP="006715EA">
            <w:pPr>
              <w:pStyle w:val="E"/>
              <w:spacing w:after="0"/>
              <w:ind w:firstLine="0"/>
              <w:rPr>
                <w:sz w:val="20"/>
                <w:szCs w:val="20"/>
                <w:lang w:val="ru-RU"/>
              </w:rPr>
            </w:pPr>
            <w:r w:rsidRPr="00434465">
              <w:rPr>
                <w:bCs/>
                <w:color w:val="000000"/>
                <w:sz w:val="20"/>
                <w:szCs w:val="20"/>
              </w:rPr>
              <w:t>26,993</w:t>
            </w:r>
          </w:p>
        </w:tc>
        <w:tc>
          <w:tcPr>
            <w:tcW w:w="663" w:type="pct"/>
            <w:shd w:val="clear" w:color="auto" w:fill="auto"/>
            <w:noWrap/>
            <w:vAlign w:val="center"/>
          </w:tcPr>
          <w:p w14:paraId="49660FF2" w14:textId="77777777" w:rsidR="006715EA" w:rsidRPr="00434465" w:rsidRDefault="006715EA" w:rsidP="006715EA">
            <w:pPr>
              <w:pStyle w:val="E"/>
              <w:spacing w:after="0"/>
              <w:ind w:firstLine="0"/>
              <w:rPr>
                <w:sz w:val="20"/>
                <w:szCs w:val="20"/>
                <w:lang w:val="ru-RU"/>
              </w:rPr>
            </w:pPr>
            <w:r w:rsidRPr="00434465">
              <w:rPr>
                <w:bCs/>
                <w:color w:val="000000"/>
                <w:sz w:val="20"/>
                <w:szCs w:val="20"/>
              </w:rPr>
              <w:t>29,511</w:t>
            </w:r>
          </w:p>
        </w:tc>
        <w:tc>
          <w:tcPr>
            <w:tcW w:w="806" w:type="pct"/>
            <w:shd w:val="clear" w:color="auto" w:fill="auto"/>
            <w:noWrap/>
            <w:vAlign w:val="center"/>
          </w:tcPr>
          <w:p w14:paraId="6B7E9F36" w14:textId="77777777" w:rsidR="006715EA" w:rsidRPr="00434465" w:rsidRDefault="006715EA" w:rsidP="006715EA">
            <w:pPr>
              <w:pStyle w:val="E"/>
              <w:spacing w:after="0"/>
              <w:ind w:firstLine="0"/>
              <w:rPr>
                <w:sz w:val="20"/>
                <w:szCs w:val="20"/>
                <w:lang w:val="ru-RU"/>
              </w:rPr>
            </w:pPr>
            <w:r w:rsidRPr="00434465">
              <w:rPr>
                <w:bCs/>
                <w:color w:val="000000"/>
                <w:sz w:val="20"/>
                <w:szCs w:val="20"/>
              </w:rPr>
              <w:t>37,196</w:t>
            </w:r>
          </w:p>
        </w:tc>
      </w:tr>
    </w:tbl>
    <w:p w14:paraId="15278663" w14:textId="77777777" w:rsidR="006715EA" w:rsidRPr="002102E6" w:rsidRDefault="006715EA" w:rsidP="006715EA">
      <w:pPr>
        <w:tabs>
          <w:tab w:val="left" w:pos="993"/>
        </w:tabs>
        <w:ind w:firstLine="709"/>
        <w:contextualSpacing/>
        <w:jc w:val="both"/>
      </w:pPr>
    </w:p>
    <w:p w14:paraId="285B2E73" w14:textId="77777777" w:rsidR="006715EA" w:rsidRPr="005A181A" w:rsidRDefault="006715EA" w:rsidP="006715EA">
      <w:pPr>
        <w:tabs>
          <w:tab w:val="left" w:pos="993"/>
        </w:tabs>
        <w:ind w:firstLine="709"/>
        <w:contextualSpacing/>
        <w:jc w:val="both"/>
      </w:pPr>
      <w:r w:rsidRPr="005A181A">
        <w:t xml:space="preserve">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w:t>
      </w:r>
      <w:r>
        <w:t>необходимой и воз</w:t>
      </w:r>
      <w:r w:rsidRPr="005A181A">
        <w:t>можной бюджетной помощи на компенсацию мер социальной поддержки населения и на выплату субсидий малообеспеченным гражданам на оплату жилья и ко</w:t>
      </w:r>
      <w:r>
        <w:t>ммунальных услуг, а также на ча</w:t>
      </w:r>
      <w:r w:rsidRPr="005A181A">
        <w:t>стичное финансирование программ комплексного развития систем ко</w:t>
      </w:r>
      <w:r>
        <w:t>ммунальной инфраструкту</w:t>
      </w:r>
      <w:r w:rsidRPr="005A181A">
        <w:t>ры муниципального образования.</w:t>
      </w:r>
    </w:p>
    <w:p w14:paraId="4D11CB3E" w14:textId="77777777" w:rsidR="006715EA" w:rsidRPr="005A181A" w:rsidRDefault="006715EA" w:rsidP="006715EA">
      <w:pPr>
        <w:tabs>
          <w:tab w:val="left" w:pos="993"/>
        </w:tabs>
        <w:ind w:firstLine="709"/>
        <w:contextualSpacing/>
        <w:jc w:val="both"/>
      </w:pPr>
      <w:r w:rsidRPr="005A181A">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14:paraId="3EAEDEB8" w14:textId="77777777" w:rsidR="006715EA" w:rsidRPr="005A181A" w:rsidRDefault="006715EA" w:rsidP="006715EA">
      <w:pPr>
        <w:tabs>
          <w:tab w:val="left" w:pos="993"/>
        </w:tabs>
        <w:ind w:firstLine="709"/>
        <w:contextualSpacing/>
        <w:jc w:val="both"/>
      </w:pPr>
      <w:r w:rsidRPr="005A181A">
        <w:t>-</w:t>
      </w:r>
      <w:r w:rsidRPr="005A181A">
        <w:tab/>
        <w:t>прогноз численности населения;</w:t>
      </w:r>
    </w:p>
    <w:p w14:paraId="55A30079" w14:textId="77777777" w:rsidR="006715EA" w:rsidRPr="005A181A" w:rsidRDefault="006715EA" w:rsidP="006715EA">
      <w:pPr>
        <w:tabs>
          <w:tab w:val="left" w:pos="993"/>
        </w:tabs>
        <w:ind w:firstLine="709"/>
        <w:contextualSpacing/>
        <w:jc w:val="both"/>
      </w:pPr>
      <w:r w:rsidRPr="005A181A">
        <w:t>-</w:t>
      </w:r>
      <w:r w:rsidRPr="005A181A">
        <w:tab/>
        <w:t>прогноз среднедушевых доходов населения;</w:t>
      </w:r>
    </w:p>
    <w:p w14:paraId="695614AC" w14:textId="77777777" w:rsidR="006715EA" w:rsidRPr="005A181A" w:rsidRDefault="006715EA" w:rsidP="006715EA">
      <w:pPr>
        <w:tabs>
          <w:tab w:val="left" w:pos="993"/>
        </w:tabs>
        <w:ind w:firstLine="709"/>
        <w:contextualSpacing/>
        <w:jc w:val="both"/>
      </w:pPr>
      <w:r w:rsidRPr="005A181A">
        <w:t>-</w:t>
      </w:r>
      <w:r w:rsidRPr="005A181A">
        <w:tab/>
        <w:t>прогноз величины прожиточного минимума;</w:t>
      </w:r>
    </w:p>
    <w:p w14:paraId="2663E7D9" w14:textId="77777777" w:rsidR="006715EA" w:rsidRPr="005A181A" w:rsidRDefault="006715EA" w:rsidP="006715EA">
      <w:pPr>
        <w:tabs>
          <w:tab w:val="left" w:pos="993"/>
        </w:tabs>
        <w:ind w:firstLine="709"/>
        <w:contextualSpacing/>
        <w:jc w:val="both"/>
      </w:pPr>
      <w:r w:rsidRPr="005A181A">
        <w:t>-</w:t>
      </w:r>
      <w:r w:rsidRPr="005A181A">
        <w:tab/>
        <w:t>прогноз численности населения с доходами ниже прожиточного минимума.</w:t>
      </w:r>
    </w:p>
    <w:p w14:paraId="61C22FBE" w14:textId="77777777" w:rsidR="006715EA" w:rsidRPr="005A181A" w:rsidRDefault="006715EA" w:rsidP="006715EA">
      <w:pPr>
        <w:tabs>
          <w:tab w:val="left" w:pos="993"/>
        </w:tabs>
        <w:ind w:firstLine="709"/>
        <w:contextualSpacing/>
        <w:jc w:val="both"/>
      </w:pPr>
    </w:p>
    <w:p w14:paraId="71AE89E6" w14:textId="77777777" w:rsidR="006715EA" w:rsidRPr="005A181A" w:rsidRDefault="006715EA" w:rsidP="006715EA">
      <w:pPr>
        <w:tabs>
          <w:tab w:val="left" w:pos="993"/>
        </w:tabs>
        <w:ind w:firstLine="709"/>
        <w:contextualSpacing/>
        <w:jc w:val="both"/>
      </w:pPr>
      <w:r w:rsidRPr="005A181A">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14:paraId="4FED42C0" w14:textId="77777777" w:rsidR="006715EA" w:rsidRPr="005A181A" w:rsidRDefault="006715EA" w:rsidP="006715EA">
      <w:pPr>
        <w:tabs>
          <w:tab w:val="left" w:pos="993"/>
        </w:tabs>
        <w:ind w:firstLine="709"/>
        <w:contextualSpacing/>
        <w:jc w:val="both"/>
      </w:pPr>
      <w:r w:rsidRPr="005A181A">
        <w:t>-</w:t>
      </w:r>
      <w:r w:rsidRPr="005A181A">
        <w:tab/>
        <w:t>доля расходов на коммунальные услуги в совокупном доходе семьи;</w:t>
      </w:r>
    </w:p>
    <w:p w14:paraId="5C26A5E0" w14:textId="77777777" w:rsidR="006715EA" w:rsidRPr="005A181A" w:rsidRDefault="006715EA" w:rsidP="006715EA">
      <w:pPr>
        <w:tabs>
          <w:tab w:val="left" w:pos="993"/>
        </w:tabs>
        <w:ind w:firstLine="709"/>
        <w:contextualSpacing/>
        <w:jc w:val="both"/>
      </w:pPr>
      <w:r w:rsidRPr="005A181A">
        <w:t>-</w:t>
      </w:r>
      <w:r w:rsidRPr="005A181A">
        <w:tab/>
        <w:t>уровень собираемости платежей за коммунальные услуги;</w:t>
      </w:r>
    </w:p>
    <w:p w14:paraId="51B67251" w14:textId="77777777" w:rsidR="006715EA" w:rsidRPr="005A181A" w:rsidRDefault="006715EA" w:rsidP="006715EA">
      <w:pPr>
        <w:tabs>
          <w:tab w:val="left" w:pos="993"/>
        </w:tabs>
        <w:ind w:firstLine="709"/>
        <w:contextualSpacing/>
        <w:jc w:val="both"/>
      </w:pPr>
      <w:r w:rsidRPr="005A181A">
        <w:t>-</w:t>
      </w:r>
      <w:r w:rsidRPr="005A181A">
        <w:tab/>
        <w:t>доля населения с доходами ниже прожиточного минимума;</w:t>
      </w:r>
    </w:p>
    <w:p w14:paraId="5F4C7580" w14:textId="77777777" w:rsidR="006715EA" w:rsidRPr="005A181A" w:rsidRDefault="006715EA" w:rsidP="006715EA">
      <w:pPr>
        <w:tabs>
          <w:tab w:val="left" w:pos="993"/>
        </w:tabs>
        <w:ind w:firstLine="709"/>
        <w:contextualSpacing/>
        <w:jc w:val="both"/>
      </w:pPr>
      <w:r w:rsidRPr="005A181A">
        <w:t>-</w:t>
      </w:r>
      <w:r w:rsidRPr="005A181A">
        <w:tab/>
        <w:t>доля получателей субсидий на оплату коммунальных услуг в общей численности населения.</w:t>
      </w:r>
    </w:p>
    <w:p w14:paraId="134494CE" w14:textId="77777777" w:rsidR="006715EA" w:rsidRPr="005A181A" w:rsidRDefault="006715EA" w:rsidP="006715EA">
      <w:pPr>
        <w:tabs>
          <w:tab w:val="left" w:pos="993"/>
        </w:tabs>
        <w:ind w:firstLine="709"/>
        <w:contextualSpacing/>
        <w:jc w:val="both"/>
      </w:pPr>
    </w:p>
    <w:p w14:paraId="490D6C7D" w14:textId="342E5DC1" w:rsidR="006715EA" w:rsidRPr="005A181A" w:rsidRDefault="006715EA" w:rsidP="006715EA">
      <w:pPr>
        <w:tabs>
          <w:tab w:val="left" w:pos="993"/>
        </w:tabs>
        <w:ind w:firstLine="709"/>
        <w:contextualSpacing/>
        <w:jc w:val="both"/>
      </w:pPr>
      <w:r w:rsidRPr="005A181A">
        <w:t>Средние значение критериев доступности для граждан платы за коммунальные услуги определены Приказом Министерства регионального развития РФ от 23.08.2010 г. №378 «Об утверждении методических указаний по расчету предельных индексов изменения размера платы граждан за коммунальные</w:t>
      </w:r>
      <w:r>
        <w:t xml:space="preserve"> услуги» и приведены в таблице 96</w:t>
      </w:r>
      <w:r w:rsidRPr="005A181A">
        <w:t>.</w:t>
      </w:r>
    </w:p>
    <w:p w14:paraId="2307E675" w14:textId="77777777" w:rsidR="006715EA" w:rsidRPr="005A181A" w:rsidRDefault="006715EA" w:rsidP="006715EA">
      <w:pPr>
        <w:tabs>
          <w:tab w:val="left" w:pos="993"/>
        </w:tabs>
        <w:ind w:firstLine="709"/>
        <w:contextualSpacing/>
        <w:jc w:val="both"/>
      </w:pPr>
    </w:p>
    <w:p w14:paraId="0120D154" w14:textId="1F9FD7EC" w:rsidR="006715EA" w:rsidRPr="005A181A" w:rsidRDefault="006715EA" w:rsidP="006715EA">
      <w:pPr>
        <w:keepNext/>
        <w:keepLines/>
        <w:contextualSpacing/>
        <w:jc w:val="both"/>
      </w:pPr>
      <w:r w:rsidRPr="005A181A">
        <w:rPr>
          <w:bCs/>
          <w:lang w:val="x-none" w:eastAsia="x-none"/>
        </w:rPr>
        <w:t xml:space="preserve">Таблица </w:t>
      </w:r>
      <w:r w:rsidRPr="005A181A">
        <w:rPr>
          <w:bCs/>
          <w:lang w:val="x-none" w:eastAsia="x-none"/>
        </w:rPr>
        <w:fldChar w:fldCharType="begin"/>
      </w:r>
      <w:r w:rsidRPr="005A181A">
        <w:rPr>
          <w:bCs/>
          <w:lang w:val="x-none" w:eastAsia="x-none"/>
        </w:rPr>
        <w:instrText xml:space="preserve"> SEQ Таблица \* ARABIC </w:instrText>
      </w:r>
      <w:r w:rsidRPr="005A181A">
        <w:rPr>
          <w:bCs/>
          <w:lang w:val="x-none" w:eastAsia="x-none"/>
        </w:rPr>
        <w:fldChar w:fldCharType="separate"/>
      </w:r>
      <w:r w:rsidR="0066723B">
        <w:rPr>
          <w:bCs/>
          <w:noProof/>
          <w:lang w:val="x-none" w:eastAsia="x-none"/>
        </w:rPr>
        <w:t>96</w:t>
      </w:r>
      <w:r w:rsidRPr="005A181A">
        <w:rPr>
          <w:bCs/>
          <w:lang w:val="x-none" w:eastAsia="x-none"/>
        </w:rPr>
        <w:fldChar w:fldCharType="end"/>
      </w:r>
      <w:r w:rsidRPr="005A181A">
        <w:rPr>
          <w:bCs/>
          <w:lang w:val="x-none" w:eastAsia="x-none"/>
        </w:rPr>
        <w:t xml:space="preserve"> – </w:t>
      </w:r>
      <w:r w:rsidRPr="005A181A">
        <w:t>Средние значения критериев доступности для граждан платы за коммунальные услуги</w:t>
      </w:r>
    </w:p>
    <w:p w14:paraId="630B272E" w14:textId="77777777" w:rsidR="006715EA" w:rsidRPr="005A181A" w:rsidRDefault="006715EA" w:rsidP="006715EA">
      <w:pPr>
        <w:ind w:firstLine="709"/>
        <w:contextualSpacing/>
        <w:jc w:val="both"/>
      </w:pPr>
    </w:p>
    <w:tbl>
      <w:tblPr>
        <w:tblW w:w="5000" w:type="pct"/>
        <w:tblLayout w:type="fixed"/>
        <w:tblCellMar>
          <w:left w:w="28" w:type="dxa"/>
          <w:right w:w="28" w:type="dxa"/>
        </w:tblCellMar>
        <w:tblLook w:val="04A0" w:firstRow="1" w:lastRow="0" w:firstColumn="1" w:lastColumn="0" w:noHBand="0" w:noVBand="1"/>
      </w:tblPr>
      <w:tblGrid>
        <w:gridCol w:w="5789"/>
        <w:gridCol w:w="1305"/>
        <w:gridCol w:w="1303"/>
        <w:gridCol w:w="1439"/>
        <w:gridCol w:w="18"/>
      </w:tblGrid>
      <w:tr w:rsidR="006715EA" w:rsidRPr="005A181A" w14:paraId="0D876FFE" w14:textId="77777777" w:rsidTr="00DD5C49">
        <w:tc>
          <w:tcPr>
            <w:tcW w:w="2938"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EAFB3C" w14:textId="77777777" w:rsidR="006715EA" w:rsidRPr="005A181A" w:rsidRDefault="006715EA" w:rsidP="00DD5C49">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Критерий</w:t>
            </w:r>
          </w:p>
        </w:tc>
        <w:tc>
          <w:tcPr>
            <w:tcW w:w="2062"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AB504D6"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Уровень доступности</w:t>
            </w:r>
          </w:p>
        </w:tc>
      </w:tr>
      <w:tr w:rsidR="006715EA" w:rsidRPr="005A181A" w14:paraId="16E6A911" w14:textId="77777777" w:rsidTr="00DD5C49">
        <w:trPr>
          <w:gridAfter w:val="1"/>
          <w:wAfter w:w="8" w:type="pct"/>
        </w:trPr>
        <w:tc>
          <w:tcPr>
            <w:tcW w:w="2938" w:type="pct"/>
            <w:vMerge/>
            <w:tcBorders>
              <w:top w:val="single" w:sz="8" w:space="0" w:color="auto"/>
              <w:left w:val="single" w:sz="8" w:space="0" w:color="auto"/>
              <w:bottom w:val="single" w:sz="8" w:space="0" w:color="auto"/>
              <w:right w:val="single" w:sz="8" w:space="0" w:color="auto"/>
            </w:tcBorders>
            <w:vAlign w:val="center"/>
            <w:hideMark/>
          </w:tcPr>
          <w:p w14:paraId="1FE02CA1" w14:textId="77777777" w:rsidR="006715EA" w:rsidRPr="005A181A" w:rsidRDefault="006715EA" w:rsidP="00DD5C49">
            <w:pPr>
              <w:contextualSpacing/>
              <w:rPr>
                <w:rFonts w:eastAsiaTheme="minorEastAsia"/>
                <w:color w:val="000000"/>
                <w:sz w:val="20"/>
                <w:szCs w:val="20"/>
              </w:rPr>
            </w:pPr>
          </w:p>
        </w:tc>
        <w:tc>
          <w:tcPr>
            <w:tcW w:w="6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1CEFA8"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высокий</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22F1B2"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доступный</w:t>
            </w:r>
          </w:p>
        </w:tc>
        <w:tc>
          <w:tcPr>
            <w:tcW w:w="7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F28A3"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недоступный</w:t>
            </w:r>
          </w:p>
        </w:tc>
      </w:tr>
      <w:tr w:rsidR="006715EA" w:rsidRPr="005A181A" w14:paraId="78156B66" w14:textId="77777777" w:rsidTr="00DD5C49">
        <w:trPr>
          <w:gridAfter w:val="1"/>
          <w:wAfter w:w="8" w:type="pct"/>
        </w:trPr>
        <w:tc>
          <w:tcPr>
            <w:tcW w:w="29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0BF54" w14:textId="77777777" w:rsidR="006715EA" w:rsidRPr="005A181A" w:rsidRDefault="006715EA" w:rsidP="00DD5C49">
            <w:pPr>
              <w:autoSpaceDE w:val="0"/>
              <w:autoSpaceDN w:val="0"/>
              <w:contextualSpacing/>
              <w:jc w:val="both"/>
              <w:rPr>
                <w:rFonts w:eastAsiaTheme="minorEastAsia"/>
                <w:color w:val="000000"/>
                <w:sz w:val="20"/>
                <w:szCs w:val="20"/>
              </w:rPr>
            </w:pPr>
            <w:r w:rsidRPr="005A181A">
              <w:rPr>
                <w:rFonts w:eastAsiaTheme="minorEastAsia"/>
                <w:color w:val="000000"/>
                <w:sz w:val="20"/>
                <w:szCs w:val="20"/>
              </w:rPr>
              <w:t>Доля расходов на коммунальные услуги в совокупном доходе семьи, %</w:t>
            </w:r>
          </w:p>
        </w:tc>
        <w:tc>
          <w:tcPr>
            <w:tcW w:w="6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E8BE4E"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от 6,3 до 7,2</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D96012"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от 7,2 до 8,6</w:t>
            </w:r>
          </w:p>
        </w:tc>
        <w:tc>
          <w:tcPr>
            <w:tcW w:w="7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47730C"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свыше 8,6</w:t>
            </w:r>
          </w:p>
        </w:tc>
      </w:tr>
      <w:tr w:rsidR="006715EA" w:rsidRPr="005A181A" w14:paraId="2E0FDBE0" w14:textId="77777777" w:rsidTr="00DD5C49">
        <w:trPr>
          <w:gridAfter w:val="1"/>
          <w:wAfter w:w="8" w:type="pct"/>
        </w:trPr>
        <w:tc>
          <w:tcPr>
            <w:tcW w:w="29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C6124D" w14:textId="77777777" w:rsidR="006715EA" w:rsidRPr="005A181A" w:rsidRDefault="006715EA" w:rsidP="00DD5C49">
            <w:pPr>
              <w:autoSpaceDE w:val="0"/>
              <w:autoSpaceDN w:val="0"/>
              <w:contextualSpacing/>
              <w:jc w:val="both"/>
              <w:rPr>
                <w:rFonts w:eastAsiaTheme="minorEastAsia"/>
                <w:color w:val="000000"/>
                <w:sz w:val="20"/>
                <w:szCs w:val="20"/>
              </w:rPr>
            </w:pPr>
            <w:r w:rsidRPr="005A181A">
              <w:rPr>
                <w:rFonts w:eastAsiaTheme="minorEastAsia"/>
                <w:color w:val="000000"/>
                <w:sz w:val="20"/>
                <w:szCs w:val="20"/>
              </w:rPr>
              <w:t>Доля населения с доходами ниже прожиточного минимума, %</w:t>
            </w:r>
          </w:p>
        </w:tc>
        <w:tc>
          <w:tcPr>
            <w:tcW w:w="6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B903B2"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до 8</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CF707A"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от 8 до 12</w:t>
            </w:r>
          </w:p>
        </w:tc>
        <w:tc>
          <w:tcPr>
            <w:tcW w:w="7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1A9D43"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свыше 12</w:t>
            </w:r>
          </w:p>
        </w:tc>
      </w:tr>
      <w:tr w:rsidR="006715EA" w:rsidRPr="005A181A" w14:paraId="3628377C" w14:textId="77777777" w:rsidTr="00DD5C49">
        <w:trPr>
          <w:gridAfter w:val="1"/>
          <w:wAfter w:w="8" w:type="pct"/>
        </w:trPr>
        <w:tc>
          <w:tcPr>
            <w:tcW w:w="29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72E443" w14:textId="77777777" w:rsidR="006715EA" w:rsidRPr="005A181A" w:rsidRDefault="006715EA" w:rsidP="00DD5C49">
            <w:pPr>
              <w:autoSpaceDE w:val="0"/>
              <w:autoSpaceDN w:val="0"/>
              <w:contextualSpacing/>
              <w:jc w:val="both"/>
              <w:rPr>
                <w:rFonts w:eastAsiaTheme="minorEastAsia"/>
                <w:color w:val="000000"/>
                <w:sz w:val="20"/>
                <w:szCs w:val="20"/>
              </w:rPr>
            </w:pPr>
            <w:r w:rsidRPr="005A181A">
              <w:rPr>
                <w:rFonts w:eastAsiaTheme="minorEastAsia"/>
                <w:color w:val="000000"/>
                <w:sz w:val="20"/>
                <w:szCs w:val="20"/>
              </w:rPr>
              <w:t>Уровень собираемости платежей за коммунальные услуги, %</w:t>
            </w:r>
          </w:p>
        </w:tc>
        <w:tc>
          <w:tcPr>
            <w:tcW w:w="6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BA78C"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от 92 до 95</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476B19"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от 85 до 92</w:t>
            </w:r>
          </w:p>
        </w:tc>
        <w:tc>
          <w:tcPr>
            <w:tcW w:w="7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4B44"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ниже 85</w:t>
            </w:r>
          </w:p>
        </w:tc>
      </w:tr>
      <w:tr w:rsidR="006715EA" w:rsidRPr="005A181A" w14:paraId="35DF223D" w14:textId="77777777" w:rsidTr="00DD5C49">
        <w:trPr>
          <w:gridAfter w:val="1"/>
          <w:wAfter w:w="8" w:type="pct"/>
        </w:trPr>
        <w:tc>
          <w:tcPr>
            <w:tcW w:w="29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56A56" w14:textId="77777777" w:rsidR="006715EA" w:rsidRPr="005A181A" w:rsidRDefault="006715EA" w:rsidP="00DD5C49">
            <w:pPr>
              <w:autoSpaceDE w:val="0"/>
              <w:autoSpaceDN w:val="0"/>
              <w:contextualSpacing/>
              <w:jc w:val="both"/>
              <w:rPr>
                <w:rFonts w:eastAsiaTheme="minorEastAsia"/>
                <w:color w:val="000000"/>
                <w:sz w:val="20"/>
                <w:szCs w:val="20"/>
              </w:rPr>
            </w:pPr>
            <w:r w:rsidRPr="005A181A">
              <w:rPr>
                <w:rFonts w:eastAsiaTheme="minorEastAsia"/>
                <w:color w:val="000000"/>
                <w:sz w:val="20"/>
                <w:szCs w:val="20"/>
              </w:rPr>
              <w:t>Доля получателей субсидий на оплату коммунальных услуг в общей численности населения</w:t>
            </w:r>
          </w:p>
        </w:tc>
        <w:tc>
          <w:tcPr>
            <w:tcW w:w="6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2D3A5C"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не более 10</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24C272"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от 10 до 15</w:t>
            </w:r>
          </w:p>
        </w:tc>
        <w:tc>
          <w:tcPr>
            <w:tcW w:w="7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448640"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свыше 15</w:t>
            </w:r>
          </w:p>
        </w:tc>
      </w:tr>
    </w:tbl>
    <w:p w14:paraId="4C314198" w14:textId="77777777" w:rsidR="006715EA" w:rsidRPr="005A181A" w:rsidRDefault="006715EA" w:rsidP="006715EA">
      <w:pPr>
        <w:tabs>
          <w:tab w:val="left" w:pos="993"/>
        </w:tabs>
        <w:ind w:firstLine="709"/>
        <w:contextualSpacing/>
        <w:jc w:val="both"/>
      </w:pPr>
    </w:p>
    <w:p w14:paraId="18AE5058" w14:textId="77777777" w:rsidR="006715EA" w:rsidRPr="002102E6" w:rsidRDefault="006715EA" w:rsidP="006715EA">
      <w:pPr>
        <w:tabs>
          <w:tab w:val="left" w:pos="993"/>
        </w:tabs>
        <w:ind w:firstLine="709"/>
        <w:contextualSpacing/>
        <w:jc w:val="both"/>
      </w:pPr>
      <w:r w:rsidRPr="002102E6">
        <w:t>Объемы необходимых инвестиций по этапам реализации по системам коммунальной инфраструктуры составили:</w:t>
      </w:r>
    </w:p>
    <w:p w14:paraId="724CF790" w14:textId="77777777" w:rsidR="006715EA" w:rsidRPr="002102E6" w:rsidRDefault="006715EA" w:rsidP="006715EA">
      <w:pPr>
        <w:tabs>
          <w:tab w:val="left" w:pos="993"/>
        </w:tabs>
        <w:ind w:firstLine="709"/>
        <w:contextualSpacing/>
        <w:jc w:val="both"/>
      </w:pPr>
      <w:r w:rsidRPr="002102E6">
        <w:t xml:space="preserve">Электроснабжение – </w:t>
      </w:r>
      <w:r w:rsidRPr="00434465">
        <w:t xml:space="preserve">20 437,416 </w:t>
      </w:r>
      <w:r w:rsidRPr="002102E6">
        <w:t>тыс. руб.</w:t>
      </w:r>
    </w:p>
    <w:p w14:paraId="0DC246FA" w14:textId="77777777" w:rsidR="006715EA" w:rsidRPr="002102E6" w:rsidRDefault="006715EA" w:rsidP="006715EA">
      <w:pPr>
        <w:tabs>
          <w:tab w:val="left" w:pos="993"/>
        </w:tabs>
        <w:ind w:firstLine="709"/>
        <w:contextualSpacing/>
        <w:jc w:val="both"/>
      </w:pPr>
      <w:r w:rsidRPr="002102E6">
        <w:t xml:space="preserve">Теплоснабжение – </w:t>
      </w:r>
      <w:r w:rsidRPr="00434465">
        <w:t xml:space="preserve">110 397,81 </w:t>
      </w:r>
      <w:r w:rsidRPr="002102E6">
        <w:t>тыс. руб.</w:t>
      </w:r>
    </w:p>
    <w:p w14:paraId="71299B71" w14:textId="77777777" w:rsidR="006715EA" w:rsidRPr="002102E6" w:rsidRDefault="006715EA" w:rsidP="006715EA">
      <w:pPr>
        <w:tabs>
          <w:tab w:val="left" w:pos="993"/>
        </w:tabs>
        <w:ind w:firstLine="709"/>
        <w:contextualSpacing/>
        <w:jc w:val="both"/>
      </w:pPr>
      <w:r w:rsidRPr="002102E6">
        <w:t>Газоснабжение – не определено.</w:t>
      </w:r>
    </w:p>
    <w:p w14:paraId="643D27D9" w14:textId="77777777" w:rsidR="006715EA" w:rsidRPr="002102E6" w:rsidRDefault="006715EA" w:rsidP="006715EA">
      <w:pPr>
        <w:tabs>
          <w:tab w:val="left" w:pos="993"/>
        </w:tabs>
        <w:ind w:firstLine="709"/>
        <w:contextualSpacing/>
        <w:jc w:val="both"/>
      </w:pPr>
      <w:r w:rsidRPr="002102E6">
        <w:t xml:space="preserve">Водоснабжение – </w:t>
      </w:r>
      <w:r w:rsidRPr="00434465">
        <w:t xml:space="preserve">248 937,0 </w:t>
      </w:r>
      <w:r w:rsidRPr="002102E6">
        <w:t>тыс. руб.</w:t>
      </w:r>
    </w:p>
    <w:p w14:paraId="192E9BF5" w14:textId="77777777" w:rsidR="006715EA" w:rsidRPr="002102E6" w:rsidRDefault="006715EA" w:rsidP="006715EA">
      <w:pPr>
        <w:tabs>
          <w:tab w:val="left" w:pos="993"/>
        </w:tabs>
        <w:ind w:firstLine="709"/>
        <w:contextualSpacing/>
        <w:jc w:val="both"/>
      </w:pPr>
      <w:r w:rsidRPr="002102E6">
        <w:t xml:space="preserve">Водоотведение – </w:t>
      </w:r>
      <w:r>
        <w:t>469 013,0</w:t>
      </w:r>
      <w:r w:rsidRPr="002102E6">
        <w:t xml:space="preserve"> тыс. руб.</w:t>
      </w:r>
    </w:p>
    <w:p w14:paraId="2C21BD9A" w14:textId="77777777" w:rsidR="006715EA" w:rsidRDefault="006715EA" w:rsidP="006715EA">
      <w:pPr>
        <w:tabs>
          <w:tab w:val="left" w:pos="993"/>
        </w:tabs>
        <w:ind w:firstLine="709"/>
        <w:contextualSpacing/>
        <w:jc w:val="both"/>
      </w:pPr>
      <w:r w:rsidRPr="002102E6">
        <w:t xml:space="preserve">Обращение с отходами – </w:t>
      </w:r>
      <w:r>
        <w:t>500</w:t>
      </w:r>
      <w:r w:rsidRPr="002102E6">
        <w:t xml:space="preserve"> тыс. руб.</w:t>
      </w:r>
    </w:p>
    <w:p w14:paraId="7C66B0E7" w14:textId="77777777" w:rsidR="006715EA" w:rsidRDefault="006715EA" w:rsidP="006A3B0B">
      <w:pPr>
        <w:tabs>
          <w:tab w:val="left" w:pos="993"/>
        </w:tabs>
        <w:ind w:firstLine="709"/>
        <w:jc w:val="both"/>
      </w:pPr>
    </w:p>
    <w:bookmarkEnd w:id="100"/>
    <w:p w14:paraId="76CAFA05" w14:textId="00FBE7F8" w:rsidR="006715EA" w:rsidRPr="00594045" w:rsidRDefault="006715EA" w:rsidP="006715EA">
      <w:pPr>
        <w:ind w:firstLine="709"/>
        <w:contextualSpacing/>
        <w:jc w:val="both"/>
        <w:rPr>
          <w:bCs/>
        </w:rPr>
      </w:pPr>
      <w:r w:rsidRPr="00594045">
        <w:rPr>
          <w:bCs/>
        </w:rPr>
        <w:t xml:space="preserve">Тарифы на тепловую энергию для потребителей на 2020-2022 годы были установлены приказом РСТ Югры от 28.11.2017 №143-нп «Об установлении тарифов на тепловую энергию (мощность), поставляемую теплоснабжающими организациями потребителям» указаны в таблице </w:t>
      </w:r>
      <w:r>
        <w:rPr>
          <w:bCs/>
        </w:rPr>
        <w:t>97</w:t>
      </w:r>
      <w:r w:rsidRPr="00594045">
        <w:rPr>
          <w:bCs/>
        </w:rPr>
        <w:t>.</w:t>
      </w:r>
    </w:p>
    <w:p w14:paraId="63E695FD" w14:textId="6918FEC2" w:rsidR="006715EA" w:rsidRPr="00594045" w:rsidRDefault="006715EA" w:rsidP="006715EA">
      <w:pPr>
        <w:ind w:firstLine="709"/>
        <w:contextualSpacing/>
        <w:jc w:val="both"/>
        <w:rPr>
          <w:bCs/>
        </w:rPr>
      </w:pPr>
      <w:r w:rsidRPr="00594045">
        <w:rPr>
          <w:bCs/>
        </w:rPr>
        <w:t xml:space="preserve">Одноставочные тарифы на тепловую энергию, поставляемую потребителям общества с ограниченной ответственностью «Газпром трансгаз Югорск» в зоне деятельности филиала Сосновское линейное производственное управление магистральных газопроводов на территории с.п. Сосновка на 2020-2022 годы представлены в таблице </w:t>
      </w:r>
      <w:r>
        <w:rPr>
          <w:bCs/>
        </w:rPr>
        <w:t>98</w:t>
      </w:r>
      <w:r w:rsidRPr="00594045">
        <w:rPr>
          <w:bCs/>
        </w:rPr>
        <w:t>.</w:t>
      </w:r>
    </w:p>
    <w:p w14:paraId="2014F4A3" w14:textId="77777777" w:rsidR="006715EA" w:rsidRPr="00594045" w:rsidRDefault="006715EA" w:rsidP="006715EA">
      <w:pPr>
        <w:ind w:firstLine="851"/>
        <w:contextualSpacing/>
        <w:jc w:val="both"/>
        <w:rPr>
          <w:bCs/>
        </w:rPr>
      </w:pPr>
    </w:p>
    <w:p w14:paraId="5EF9D001" w14:textId="021E5FD4" w:rsidR="006715EA" w:rsidRPr="00594045" w:rsidRDefault="006715EA" w:rsidP="006715EA">
      <w:pPr>
        <w:contextualSpacing/>
        <w:jc w:val="both"/>
      </w:pPr>
      <w:r w:rsidRPr="00594045">
        <w:rPr>
          <w:spacing w:val="-2"/>
        </w:rPr>
        <w:t xml:space="preserve">Таблица </w:t>
      </w:r>
      <w:r w:rsidRPr="00594045">
        <w:rPr>
          <w:spacing w:val="-2"/>
        </w:rPr>
        <w:fldChar w:fldCharType="begin"/>
      </w:r>
      <w:r w:rsidRPr="00594045">
        <w:rPr>
          <w:spacing w:val="-2"/>
        </w:rPr>
        <w:instrText xml:space="preserve"> SEQ Таблица \* ARABIC </w:instrText>
      </w:r>
      <w:r w:rsidRPr="00594045">
        <w:rPr>
          <w:spacing w:val="-2"/>
        </w:rPr>
        <w:fldChar w:fldCharType="separate"/>
      </w:r>
      <w:r w:rsidR="0066723B">
        <w:rPr>
          <w:noProof/>
          <w:spacing w:val="-2"/>
        </w:rPr>
        <w:t>97</w:t>
      </w:r>
      <w:r w:rsidRPr="00594045">
        <w:rPr>
          <w:noProof/>
          <w:spacing w:val="-2"/>
        </w:rPr>
        <w:fldChar w:fldCharType="end"/>
      </w:r>
      <w:r w:rsidRPr="00594045">
        <w:rPr>
          <w:spacing w:val="-2"/>
        </w:rPr>
        <w:t xml:space="preserve"> – </w:t>
      </w:r>
      <w:r w:rsidRPr="00594045">
        <w:t>Тарифы на тепловую энергию для потребителей на 2020-2022 годы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30AD9872" w14:textId="77777777" w:rsidR="006715EA" w:rsidRPr="00594045" w:rsidRDefault="006715EA" w:rsidP="006715EA">
      <w:pPr>
        <w:contextualSpacing/>
        <w:jc w:val="both"/>
      </w:pPr>
    </w:p>
    <w:tbl>
      <w:tblPr>
        <w:tblStyle w:val="af1"/>
        <w:tblW w:w="0" w:type="auto"/>
        <w:tblLook w:val="04A0" w:firstRow="1" w:lastRow="0" w:firstColumn="1" w:lastColumn="0" w:noHBand="0" w:noVBand="1"/>
      </w:tblPr>
      <w:tblGrid>
        <w:gridCol w:w="1375"/>
        <w:gridCol w:w="1375"/>
        <w:gridCol w:w="1375"/>
        <w:gridCol w:w="1375"/>
        <w:gridCol w:w="1376"/>
        <w:gridCol w:w="1376"/>
        <w:gridCol w:w="1376"/>
      </w:tblGrid>
      <w:tr w:rsidR="006715EA" w:rsidRPr="00594045" w14:paraId="373964DB" w14:textId="77777777" w:rsidTr="006715EA">
        <w:tc>
          <w:tcPr>
            <w:tcW w:w="1375" w:type="dxa"/>
            <w:vMerge w:val="restart"/>
            <w:vAlign w:val="center"/>
          </w:tcPr>
          <w:p w14:paraId="0EBE1E57" w14:textId="77777777" w:rsidR="006715EA" w:rsidRPr="00594045" w:rsidRDefault="006715EA" w:rsidP="006715EA">
            <w:pPr>
              <w:contextualSpacing/>
              <w:jc w:val="center"/>
              <w:rPr>
                <w:bCs/>
                <w:sz w:val="20"/>
                <w:szCs w:val="20"/>
              </w:rPr>
            </w:pPr>
            <w:r w:rsidRPr="00594045">
              <w:rPr>
                <w:bCs/>
                <w:sz w:val="20"/>
                <w:szCs w:val="20"/>
              </w:rPr>
              <w:t>Период действия</w:t>
            </w:r>
          </w:p>
        </w:tc>
        <w:tc>
          <w:tcPr>
            <w:tcW w:w="2750" w:type="dxa"/>
            <w:gridSpan w:val="2"/>
            <w:vAlign w:val="center"/>
          </w:tcPr>
          <w:p w14:paraId="2E9EA9AD" w14:textId="77777777" w:rsidR="006715EA" w:rsidRPr="00594045" w:rsidRDefault="006715EA" w:rsidP="006715EA">
            <w:pPr>
              <w:contextualSpacing/>
              <w:jc w:val="center"/>
              <w:rPr>
                <w:bCs/>
                <w:sz w:val="20"/>
                <w:szCs w:val="20"/>
              </w:rPr>
            </w:pPr>
            <w:r w:rsidRPr="00594045">
              <w:rPr>
                <w:bCs/>
                <w:sz w:val="20"/>
                <w:szCs w:val="20"/>
              </w:rPr>
              <w:t>Приказ №143-нп</w:t>
            </w:r>
          </w:p>
        </w:tc>
        <w:tc>
          <w:tcPr>
            <w:tcW w:w="2751" w:type="dxa"/>
            <w:gridSpan w:val="2"/>
            <w:vAlign w:val="center"/>
          </w:tcPr>
          <w:p w14:paraId="17E022EC" w14:textId="77777777" w:rsidR="006715EA" w:rsidRPr="00594045" w:rsidRDefault="006715EA" w:rsidP="006715EA">
            <w:pPr>
              <w:contextualSpacing/>
              <w:jc w:val="center"/>
              <w:rPr>
                <w:bCs/>
                <w:sz w:val="20"/>
                <w:szCs w:val="20"/>
              </w:rPr>
            </w:pPr>
            <w:r w:rsidRPr="00594045">
              <w:rPr>
                <w:bCs/>
                <w:sz w:val="20"/>
                <w:szCs w:val="20"/>
              </w:rPr>
              <w:t>Предложено ТСО</w:t>
            </w:r>
          </w:p>
        </w:tc>
        <w:tc>
          <w:tcPr>
            <w:tcW w:w="2752" w:type="dxa"/>
            <w:gridSpan w:val="2"/>
            <w:vMerge w:val="restart"/>
            <w:vAlign w:val="center"/>
          </w:tcPr>
          <w:p w14:paraId="0CA87FBE" w14:textId="77777777" w:rsidR="006715EA" w:rsidRPr="00594045" w:rsidRDefault="006715EA" w:rsidP="006715EA">
            <w:pPr>
              <w:contextualSpacing/>
              <w:jc w:val="center"/>
              <w:rPr>
                <w:bCs/>
                <w:sz w:val="20"/>
                <w:szCs w:val="20"/>
              </w:rPr>
            </w:pPr>
            <w:r w:rsidRPr="00594045">
              <w:rPr>
                <w:bCs/>
                <w:sz w:val="20"/>
                <w:szCs w:val="20"/>
              </w:rPr>
              <w:t>Темп изменения к предшествующему периоду, %</w:t>
            </w:r>
          </w:p>
        </w:tc>
      </w:tr>
      <w:tr w:rsidR="006715EA" w:rsidRPr="00594045" w14:paraId="619FB5FD" w14:textId="77777777" w:rsidTr="006715EA">
        <w:tc>
          <w:tcPr>
            <w:tcW w:w="1375" w:type="dxa"/>
            <w:vMerge/>
            <w:vAlign w:val="center"/>
          </w:tcPr>
          <w:p w14:paraId="2FDEEE51" w14:textId="77777777" w:rsidR="006715EA" w:rsidRPr="00594045" w:rsidRDefault="006715EA" w:rsidP="006715EA">
            <w:pPr>
              <w:contextualSpacing/>
              <w:jc w:val="center"/>
              <w:rPr>
                <w:bCs/>
                <w:sz w:val="20"/>
                <w:szCs w:val="20"/>
              </w:rPr>
            </w:pPr>
          </w:p>
        </w:tc>
        <w:tc>
          <w:tcPr>
            <w:tcW w:w="1375" w:type="dxa"/>
            <w:vAlign w:val="center"/>
          </w:tcPr>
          <w:p w14:paraId="16695B37" w14:textId="77777777" w:rsidR="006715EA" w:rsidRPr="00594045" w:rsidRDefault="006715EA" w:rsidP="006715EA">
            <w:pPr>
              <w:contextualSpacing/>
              <w:jc w:val="center"/>
              <w:rPr>
                <w:bCs/>
                <w:sz w:val="20"/>
                <w:szCs w:val="20"/>
              </w:rPr>
            </w:pPr>
            <w:r w:rsidRPr="00594045">
              <w:rPr>
                <w:bCs/>
                <w:sz w:val="20"/>
                <w:szCs w:val="20"/>
              </w:rPr>
              <w:t>с 01.01 по 30.06</w:t>
            </w:r>
          </w:p>
        </w:tc>
        <w:tc>
          <w:tcPr>
            <w:tcW w:w="1375" w:type="dxa"/>
            <w:vAlign w:val="center"/>
          </w:tcPr>
          <w:p w14:paraId="62DD12E3" w14:textId="77777777" w:rsidR="006715EA" w:rsidRPr="00594045" w:rsidRDefault="006715EA" w:rsidP="006715EA">
            <w:pPr>
              <w:contextualSpacing/>
              <w:jc w:val="center"/>
              <w:rPr>
                <w:bCs/>
                <w:sz w:val="20"/>
                <w:szCs w:val="20"/>
              </w:rPr>
            </w:pPr>
            <w:r w:rsidRPr="00594045">
              <w:rPr>
                <w:bCs/>
                <w:sz w:val="20"/>
                <w:szCs w:val="20"/>
              </w:rPr>
              <w:t>с 01.07 по 31.12</w:t>
            </w:r>
          </w:p>
        </w:tc>
        <w:tc>
          <w:tcPr>
            <w:tcW w:w="1375" w:type="dxa"/>
            <w:vAlign w:val="center"/>
          </w:tcPr>
          <w:p w14:paraId="562A7A5C" w14:textId="77777777" w:rsidR="006715EA" w:rsidRPr="00594045" w:rsidRDefault="006715EA" w:rsidP="006715EA">
            <w:pPr>
              <w:contextualSpacing/>
              <w:jc w:val="center"/>
              <w:rPr>
                <w:bCs/>
                <w:sz w:val="20"/>
                <w:szCs w:val="20"/>
              </w:rPr>
            </w:pPr>
            <w:r w:rsidRPr="00594045">
              <w:rPr>
                <w:bCs/>
                <w:sz w:val="20"/>
                <w:szCs w:val="20"/>
              </w:rPr>
              <w:t>с 01.01 по 30.06</w:t>
            </w:r>
          </w:p>
        </w:tc>
        <w:tc>
          <w:tcPr>
            <w:tcW w:w="1376" w:type="dxa"/>
            <w:vAlign w:val="center"/>
          </w:tcPr>
          <w:p w14:paraId="36A50AD7" w14:textId="77777777" w:rsidR="006715EA" w:rsidRPr="00594045" w:rsidRDefault="006715EA" w:rsidP="006715EA">
            <w:pPr>
              <w:contextualSpacing/>
              <w:jc w:val="center"/>
              <w:rPr>
                <w:bCs/>
                <w:sz w:val="20"/>
                <w:szCs w:val="20"/>
              </w:rPr>
            </w:pPr>
            <w:r w:rsidRPr="00594045">
              <w:rPr>
                <w:bCs/>
                <w:sz w:val="20"/>
                <w:szCs w:val="20"/>
              </w:rPr>
              <w:t>с 01.07 по 31.12</w:t>
            </w:r>
          </w:p>
        </w:tc>
        <w:tc>
          <w:tcPr>
            <w:tcW w:w="2752" w:type="dxa"/>
            <w:gridSpan w:val="2"/>
            <w:vMerge/>
            <w:vAlign w:val="center"/>
          </w:tcPr>
          <w:p w14:paraId="749DB7C3" w14:textId="77777777" w:rsidR="006715EA" w:rsidRPr="00594045" w:rsidRDefault="006715EA" w:rsidP="006715EA">
            <w:pPr>
              <w:contextualSpacing/>
              <w:jc w:val="center"/>
              <w:rPr>
                <w:bCs/>
                <w:sz w:val="20"/>
                <w:szCs w:val="20"/>
              </w:rPr>
            </w:pPr>
          </w:p>
        </w:tc>
      </w:tr>
      <w:tr w:rsidR="006715EA" w:rsidRPr="00594045" w14:paraId="44B64B02" w14:textId="77777777" w:rsidTr="006715EA">
        <w:tc>
          <w:tcPr>
            <w:tcW w:w="1375" w:type="dxa"/>
            <w:vAlign w:val="center"/>
          </w:tcPr>
          <w:p w14:paraId="47159861" w14:textId="77777777" w:rsidR="006715EA" w:rsidRPr="00594045" w:rsidRDefault="006715EA" w:rsidP="006715EA">
            <w:pPr>
              <w:contextualSpacing/>
              <w:jc w:val="center"/>
              <w:rPr>
                <w:bCs/>
                <w:sz w:val="20"/>
                <w:szCs w:val="20"/>
              </w:rPr>
            </w:pPr>
            <w:r w:rsidRPr="00594045">
              <w:rPr>
                <w:bCs/>
                <w:sz w:val="20"/>
                <w:szCs w:val="20"/>
              </w:rPr>
              <w:t>2020</w:t>
            </w:r>
          </w:p>
        </w:tc>
        <w:tc>
          <w:tcPr>
            <w:tcW w:w="1375" w:type="dxa"/>
            <w:vAlign w:val="center"/>
          </w:tcPr>
          <w:p w14:paraId="2283A98A" w14:textId="77777777" w:rsidR="006715EA" w:rsidRPr="00594045" w:rsidRDefault="006715EA" w:rsidP="006715EA">
            <w:pPr>
              <w:contextualSpacing/>
              <w:jc w:val="center"/>
              <w:rPr>
                <w:bCs/>
                <w:sz w:val="20"/>
                <w:szCs w:val="20"/>
              </w:rPr>
            </w:pPr>
            <w:r w:rsidRPr="00594045">
              <w:rPr>
                <w:bCs/>
                <w:sz w:val="20"/>
                <w:szCs w:val="20"/>
              </w:rPr>
              <w:t>275,25</w:t>
            </w:r>
          </w:p>
        </w:tc>
        <w:tc>
          <w:tcPr>
            <w:tcW w:w="1375" w:type="dxa"/>
            <w:vAlign w:val="center"/>
          </w:tcPr>
          <w:p w14:paraId="300BE6FB" w14:textId="77777777" w:rsidR="006715EA" w:rsidRPr="00594045" w:rsidRDefault="006715EA" w:rsidP="006715EA">
            <w:pPr>
              <w:contextualSpacing/>
              <w:jc w:val="center"/>
              <w:rPr>
                <w:bCs/>
                <w:sz w:val="20"/>
                <w:szCs w:val="20"/>
              </w:rPr>
            </w:pPr>
            <w:r w:rsidRPr="00594045">
              <w:rPr>
                <w:bCs/>
                <w:sz w:val="20"/>
                <w:szCs w:val="20"/>
              </w:rPr>
              <w:t>286,56</w:t>
            </w:r>
          </w:p>
        </w:tc>
        <w:tc>
          <w:tcPr>
            <w:tcW w:w="1375" w:type="dxa"/>
            <w:vAlign w:val="center"/>
          </w:tcPr>
          <w:p w14:paraId="53A8E879" w14:textId="77777777" w:rsidR="006715EA" w:rsidRPr="00594045" w:rsidRDefault="006715EA" w:rsidP="006715EA">
            <w:pPr>
              <w:contextualSpacing/>
              <w:jc w:val="center"/>
              <w:rPr>
                <w:bCs/>
                <w:sz w:val="20"/>
                <w:szCs w:val="20"/>
              </w:rPr>
            </w:pPr>
            <w:r w:rsidRPr="00594045">
              <w:rPr>
                <w:bCs/>
                <w:sz w:val="20"/>
                <w:szCs w:val="20"/>
              </w:rPr>
              <w:t>834,96</w:t>
            </w:r>
          </w:p>
        </w:tc>
        <w:tc>
          <w:tcPr>
            <w:tcW w:w="1376" w:type="dxa"/>
            <w:vAlign w:val="center"/>
          </w:tcPr>
          <w:p w14:paraId="11EB5A21" w14:textId="77777777" w:rsidR="006715EA" w:rsidRPr="00594045" w:rsidRDefault="006715EA" w:rsidP="006715EA">
            <w:pPr>
              <w:contextualSpacing/>
              <w:jc w:val="center"/>
              <w:rPr>
                <w:bCs/>
                <w:sz w:val="20"/>
                <w:szCs w:val="20"/>
              </w:rPr>
            </w:pPr>
            <w:r w:rsidRPr="00594045">
              <w:rPr>
                <w:bCs/>
                <w:sz w:val="20"/>
                <w:szCs w:val="20"/>
              </w:rPr>
              <w:t>868,36</w:t>
            </w:r>
          </w:p>
        </w:tc>
        <w:tc>
          <w:tcPr>
            <w:tcW w:w="1376" w:type="dxa"/>
            <w:vAlign w:val="center"/>
          </w:tcPr>
          <w:p w14:paraId="0CED543F" w14:textId="77777777" w:rsidR="006715EA" w:rsidRPr="00594045" w:rsidRDefault="006715EA" w:rsidP="006715EA">
            <w:pPr>
              <w:contextualSpacing/>
              <w:jc w:val="center"/>
              <w:rPr>
                <w:bCs/>
                <w:sz w:val="20"/>
                <w:szCs w:val="20"/>
              </w:rPr>
            </w:pPr>
            <w:r w:rsidRPr="00594045">
              <w:rPr>
                <w:bCs/>
                <w:sz w:val="20"/>
                <w:szCs w:val="20"/>
              </w:rPr>
              <w:t>303,35</w:t>
            </w:r>
          </w:p>
        </w:tc>
        <w:tc>
          <w:tcPr>
            <w:tcW w:w="1376" w:type="dxa"/>
            <w:vAlign w:val="center"/>
          </w:tcPr>
          <w:p w14:paraId="07C5A778" w14:textId="77777777" w:rsidR="006715EA" w:rsidRPr="00594045" w:rsidRDefault="006715EA" w:rsidP="006715EA">
            <w:pPr>
              <w:contextualSpacing/>
              <w:jc w:val="center"/>
              <w:rPr>
                <w:bCs/>
                <w:sz w:val="20"/>
                <w:szCs w:val="20"/>
              </w:rPr>
            </w:pPr>
            <w:r w:rsidRPr="00594045">
              <w:rPr>
                <w:bCs/>
                <w:sz w:val="20"/>
                <w:szCs w:val="20"/>
              </w:rPr>
              <w:t>303,35</w:t>
            </w:r>
          </w:p>
        </w:tc>
      </w:tr>
      <w:tr w:rsidR="006715EA" w:rsidRPr="00594045" w14:paraId="5E0A2C61" w14:textId="77777777" w:rsidTr="006715EA">
        <w:tc>
          <w:tcPr>
            <w:tcW w:w="1375" w:type="dxa"/>
            <w:vAlign w:val="center"/>
          </w:tcPr>
          <w:p w14:paraId="20687035" w14:textId="77777777" w:rsidR="006715EA" w:rsidRPr="00594045" w:rsidRDefault="006715EA" w:rsidP="006715EA">
            <w:pPr>
              <w:contextualSpacing/>
              <w:jc w:val="center"/>
              <w:rPr>
                <w:bCs/>
                <w:sz w:val="20"/>
                <w:szCs w:val="20"/>
              </w:rPr>
            </w:pPr>
            <w:r w:rsidRPr="00594045">
              <w:rPr>
                <w:bCs/>
                <w:sz w:val="20"/>
                <w:szCs w:val="20"/>
              </w:rPr>
              <w:t>2021</w:t>
            </w:r>
          </w:p>
        </w:tc>
        <w:tc>
          <w:tcPr>
            <w:tcW w:w="1375" w:type="dxa"/>
            <w:vAlign w:val="center"/>
          </w:tcPr>
          <w:p w14:paraId="61A56AFB" w14:textId="77777777" w:rsidR="006715EA" w:rsidRPr="00594045" w:rsidRDefault="006715EA" w:rsidP="006715EA">
            <w:pPr>
              <w:contextualSpacing/>
              <w:jc w:val="center"/>
              <w:rPr>
                <w:bCs/>
                <w:sz w:val="20"/>
                <w:szCs w:val="20"/>
              </w:rPr>
            </w:pPr>
            <w:r w:rsidRPr="00594045">
              <w:rPr>
                <w:bCs/>
                <w:sz w:val="20"/>
                <w:szCs w:val="20"/>
              </w:rPr>
              <w:t>286,26</w:t>
            </w:r>
          </w:p>
        </w:tc>
        <w:tc>
          <w:tcPr>
            <w:tcW w:w="1375" w:type="dxa"/>
            <w:vAlign w:val="center"/>
          </w:tcPr>
          <w:p w14:paraId="22061533" w14:textId="77777777" w:rsidR="006715EA" w:rsidRPr="00594045" w:rsidRDefault="006715EA" w:rsidP="006715EA">
            <w:pPr>
              <w:contextualSpacing/>
              <w:jc w:val="center"/>
              <w:rPr>
                <w:bCs/>
                <w:sz w:val="20"/>
                <w:szCs w:val="20"/>
              </w:rPr>
            </w:pPr>
            <w:r w:rsidRPr="00594045">
              <w:rPr>
                <w:bCs/>
                <w:sz w:val="20"/>
                <w:szCs w:val="20"/>
              </w:rPr>
              <w:t>297,71</w:t>
            </w:r>
          </w:p>
        </w:tc>
        <w:tc>
          <w:tcPr>
            <w:tcW w:w="1375" w:type="dxa"/>
            <w:vAlign w:val="center"/>
          </w:tcPr>
          <w:p w14:paraId="5E67FC39" w14:textId="77777777" w:rsidR="006715EA" w:rsidRPr="00594045" w:rsidRDefault="006715EA" w:rsidP="006715EA">
            <w:pPr>
              <w:contextualSpacing/>
              <w:jc w:val="center"/>
              <w:rPr>
                <w:bCs/>
                <w:sz w:val="20"/>
                <w:szCs w:val="20"/>
              </w:rPr>
            </w:pPr>
            <w:r w:rsidRPr="00594045">
              <w:rPr>
                <w:bCs/>
                <w:sz w:val="20"/>
                <w:szCs w:val="20"/>
              </w:rPr>
              <w:t>868,36</w:t>
            </w:r>
          </w:p>
        </w:tc>
        <w:tc>
          <w:tcPr>
            <w:tcW w:w="1376" w:type="dxa"/>
            <w:vAlign w:val="center"/>
          </w:tcPr>
          <w:p w14:paraId="56440779" w14:textId="77777777" w:rsidR="006715EA" w:rsidRPr="00594045" w:rsidRDefault="006715EA" w:rsidP="006715EA">
            <w:pPr>
              <w:contextualSpacing/>
              <w:jc w:val="center"/>
              <w:rPr>
                <w:bCs/>
                <w:sz w:val="20"/>
                <w:szCs w:val="20"/>
              </w:rPr>
            </w:pPr>
            <w:r w:rsidRPr="00594045">
              <w:rPr>
                <w:bCs/>
                <w:sz w:val="20"/>
                <w:szCs w:val="20"/>
              </w:rPr>
              <w:t>758,4</w:t>
            </w:r>
          </w:p>
        </w:tc>
        <w:tc>
          <w:tcPr>
            <w:tcW w:w="1376" w:type="dxa"/>
            <w:vAlign w:val="center"/>
          </w:tcPr>
          <w:p w14:paraId="0ADF94F6" w14:textId="77777777" w:rsidR="006715EA" w:rsidRPr="00594045" w:rsidRDefault="006715EA" w:rsidP="006715EA">
            <w:pPr>
              <w:contextualSpacing/>
              <w:jc w:val="center"/>
              <w:rPr>
                <w:bCs/>
                <w:sz w:val="20"/>
                <w:szCs w:val="20"/>
              </w:rPr>
            </w:pPr>
            <w:r w:rsidRPr="00594045">
              <w:rPr>
                <w:bCs/>
                <w:sz w:val="20"/>
                <w:szCs w:val="20"/>
              </w:rPr>
              <w:t>303,35</w:t>
            </w:r>
          </w:p>
        </w:tc>
        <w:tc>
          <w:tcPr>
            <w:tcW w:w="1376" w:type="dxa"/>
            <w:vAlign w:val="center"/>
          </w:tcPr>
          <w:p w14:paraId="3E625957" w14:textId="77777777" w:rsidR="006715EA" w:rsidRPr="00594045" w:rsidRDefault="006715EA" w:rsidP="006715EA">
            <w:pPr>
              <w:contextualSpacing/>
              <w:jc w:val="center"/>
              <w:rPr>
                <w:bCs/>
                <w:sz w:val="20"/>
                <w:szCs w:val="20"/>
              </w:rPr>
            </w:pPr>
            <w:r w:rsidRPr="00594045">
              <w:rPr>
                <w:bCs/>
                <w:sz w:val="20"/>
                <w:szCs w:val="20"/>
              </w:rPr>
              <w:t>254,74</w:t>
            </w:r>
          </w:p>
        </w:tc>
      </w:tr>
      <w:tr w:rsidR="006715EA" w:rsidRPr="00594045" w14:paraId="53E68F26" w14:textId="77777777" w:rsidTr="006715EA">
        <w:tc>
          <w:tcPr>
            <w:tcW w:w="1375" w:type="dxa"/>
            <w:vAlign w:val="center"/>
          </w:tcPr>
          <w:p w14:paraId="475573E8" w14:textId="77777777" w:rsidR="006715EA" w:rsidRPr="00594045" w:rsidRDefault="006715EA" w:rsidP="006715EA">
            <w:pPr>
              <w:contextualSpacing/>
              <w:jc w:val="center"/>
              <w:rPr>
                <w:bCs/>
                <w:sz w:val="20"/>
                <w:szCs w:val="20"/>
              </w:rPr>
            </w:pPr>
            <w:r w:rsidRPr="00594045">
              <w:rPr>
                <w:bCs/>
                <w:sz w:val="20"/>
                <w:szCs w:val="20"/>
              </w:rPr>
              <w:t>2022</w:t>
            </w:r>
          </w:p>
        </w:tc>
        <w:tc>
          <w:tcPr>
            <w:tcW w:w="1375" w:type="dxa"/>
            <w:vAlign w:val="center"/>
          </w:tcPr>
          <w:p w14:paraId="344C6FFC" w14:textId="77777777" w:rsidR="006715EA" w:rsidRPr="00594045" w:rsidRDefault="006715EA" w:rsidP="006715EA">
            <w:pPr>
              <w:contextualSpacing/>
              <w:jc w:val="center"/>
              <w:rPr>
                <w:bCs/>
                <w:sz w:val="20"/>
                <w:szCs w:val="20"/>
              </w:rPr>
            </w:pPr>
            <w:r w:rsidRPr="00594045">
              <w:rPr>
                <w:bCs/>
                <w:sz w:val="20"/>
                <w:szCs w:val="20"/>
              </w:rPr>
              <w:t>297,71</w:t>
            </w:r>
          </w:p>
        </w:tc>
        <w:tc>
          <w:tcPr>
            <w:tcW w:w="1375" w:type="dxa"/>
            <w:vAlign w:val="center"/>
          </w:tcPr>
          <w:p w14:paraId="7370F52E" w14:textId="77777777" w:rsidR="006715EA" w:rsidRPr="00594045" w:rsidRDefault="006715EA" w:rsidP="006715EA">
            <w:pPr>
              <w:contextualSpacing/>
              <w:jc w:val="center"/>
              <w:rPr>
                <w:bCs/>
                <w:sz w:val="20"/>
                <w:szCs w:val="20"/>
              </w:rPr>
            </w:pPr>
            <w:r w:rsidRPr="00594045">
              <w:rPr>
                <w:bCs/>
                <w:sz w:val="20"/>
                <w:szCs w:val="20"/>
              </w:rPr>
              <w:t>309,62</w:t>
            </w:r>
          </w:p>
        </w:tc>
        <w:tc>
          <w:tcPr>
            <w:tcW w:w="1375" w:type="dxa"/>
            <w:vAlign w:val="center"/>
          </w:tcPr>
          <w:p w14:paraId="4F7ACF5C" w14:textId="77777777" w:rsidR="006715EA" w:rsidRPr="00594045" w:rsidRDefault="006715EA" w:rsidP="006715EA">
            <w:pPr>
              <w:contextualSpacing/>
              <w:jc w:val="center"/>
              <w:rPr>
                <w:bCs/>
                <w:sz w:val="20"/>
                <w:szCs w:val="20"/>
              </w:rPr>
            </w:pPr>
            <w:r w:rsidRPr="00594045">
              <w:rPr>
                <w:bCs/>
                <w:sz w:val="20"/>
                <w:szCs w:val="20"/>
              </w:rPr>
              <w:t>758,4</w:t>
            </w:r>
          </w:p>
        </w:tc>
        <w:tc>
          <w:tcPr>
            <w:tcW w:w="1376" w:type="dxa"/>
            <w:vAlign w:val="center"/>
          </w:tcPr>
          <w:p w14:paraId="3571DAC2" w14:textId="77777777" w:rsidR="006715EA" w:rsidRPr="00594045" w:rsidRDefault="006715EA" w:rsidP="006715EA">
            <w:pPr>
              <w:contextualSpacing/>
              <w:jc w:val="center"/>
              <w:rPr>
                <w:bCs/>
                <w:sz w:val="20"/>
                <w:szCs w:val="20"/>
              </w:rPr>
            </w:pPr>
            <w:r w:rsidRPr="00594045">
              <w:rPr>
                <w:bCs/>
                <w:sz w:val="20"/>
                <w:szCs w:val="20"/>
              </w:rPr>
              <w:t>886,88</w:t>
            </w:r>
          </w:p>
        </w:tc>
        <w:tc>
          <w:tcPr>
            <w:tcW w:w="1376" w:type="dxa"/>
            <w:vAlign w:val="center"/>
          </w:tcPr>
          <w:p w14:paraId="6BE21240" w14:textId="77777777" w:rsidR="006715EA" w:rsidRPr="00594045" w:rsidRDefault="006715EA" w:rsidP="006715EA">
            <w:pPr>
              <w:contextualSpacing/>
              <w:jc w:val="center"/>
              <w:rPr>
                <w:bCs/>
                <w:sz w:val="20"/>
                <w:szCs w:val="20"/>
              </w:rPr>
            </w:pPr>
            <w:r w:rsidRPr="00594045">
              <w:rPr>
                <w:bCs/>
                <w:sz w:val="20"/>
                <w:szCs w:val="20"/>
              </w:rPr>
              <w:t>254,74</w:t>
            </w:r>
          </w:p>
        </w:tc>
        <w:tc>
          <w:tcPr>
            <w:tcW w:w="1376" w:type="dxa"/>
            <w:vAlign w:val="center"/>
          </w:tcPr>
          <w:p w14:paraId="5AE30FEB" w14:textId="77777777" w:rsidR="006715EA" w:rsidRPr="00594045" w:rsidRDefault="006715EA" w:rsidP="006715EA">
            <w:pPr>
              <w:contextualSpacing/>
              <w:jc w:val="center"/>
              <w:rPr>
                <w:bCs/>
                <w:sz w:val="20"/>
                <w:szCs w:val="20"/>
              </w:rPr>
            </w:pPr>
            <w:r w:rsidRPr="00594045">
              <w:rPr>
                <w:bCs/>
                <w:sz w:val="20"/>
                <w:szCs w:val="20"/>
              </w:rPr>
              <w:t>286,44</w:t>
            </w:r>
          </w:p>
        </w:tc>
      </w:tr>
    </w:tbl>
    <w:p w14:paraId="4F0E8A68" w14:textId="77777777" w:rsidR="006715EA" w:rsidRPr="00594045" w:rsidRDefault="006715EA" w:rsidP="006715EA">
      <w:pPr>
        <w:contextualSpacing/>
        <w:jc w:val="both"/>
        <w:rPr>
          <w:bCs/>
        </w:rPr>
      </w:pPr>
    </w:p>
    <w:p w14:paraId="7BE09D4E" w14:textId="629060CE" w:rsidR="006715EA" w:rsidRPr="00594045" w:rsidRDefault="006715EA" w:rsidP="006715EA">
      <w:pPr>
        <w:contextualSpacing/>
        <w:jc w:val="both"/>
      </w:pPr>
      <w:r w:rsidRPr="00594045">
        <w:rPr>
          <w:spacing w:val="-2"/>
        </w:rPr>
        <w:t xml:space="preserve">Таблица </w:t>
      </w:r>
      <w:r w:rsidRPr="00594045">
        <w:rPr>
          <w:spacing w:val="-2"/>
        </w:rPr>
        <w:fldChar w:fldCharType="begin"/>
      </w:r>
      <w:r w:rsidRPr="00594045">
        <w:rPr>
          <w:spacing w:val="-2"/>
        </w:rPr>
        <w:instrText xml:space="preserve"> SEQ Таблица \* ARABIC </w:instrText>
      </w:r>
      <w:r w:rsidRPr="00594045">
        <w:rPr>
          <w:spacing w:val="-2"/>
        </w:rPr>
        <w:fldChar w:fldCharType="separate"/>
      </w:r>
      <w:r w:rsidR="0066723B">
        <w:rPr>
          <w:noProof/>
          <w:spacing w:val="-2"/>
        </w:rPr>
        <w:t>98</w:t>
      </w:r>
      <w:r w:rsidRPr="00594045">
        <w:rPr>
          <w:noProof/>
          <w:spacing w:val="-2"/>
        </w:rPr>
        <w:fldChar w:fldCharType="end"/>
      </w:r>
      <w:r w:rsidRPr="00594045">
        <w:rPr>
          <w:spacing w:val="-2"/>
        </w:rPr>
        <w:t xml:space="preserve"> – </w:t>
      </w:r>
      <w:r w:rsidRPr="00594045">
        <w:t xml:space="preserve">Одноставочные тарифы на тепловую энергию, поставляемую потребителям общества с ограниченной ответственностью «Газпром трансгаз Югорск» в зоне деятельности филиала Сосновское линейное производственное управление магистральных газопроводов на территории с.п. Сосновка на 2020-2022 годы </w:t>
      </w:r>
    </w:p>
    <w:p w14:paraId="72FFBE42" w14:textId="77777777" w:rsidR="006715EA" w:rsidRPr="00594045" w:rsidRDefault="006715EA" w:rsidP="006715EA">
      <w:pPr>
        <w:contextualSpacing/>
        <w:jc w:val="both"/>
      </w:pPr>
    </w:p>
    <w:tbl>
      <w:tblPr>
        <w:tblStyle w:val="af1"/>
        <w:tblW w:w="9626" w:type="dxa"/>
        <w:tblLook w:val="04A0" w:firstRow="1" w:lastRow="0" w:firstColumn="1" w:lastColumn="0" w:noHBand="0" w:noVBand="1"/>
      </w:tblPr>
      <w:tblGrid>
        <w:gridCol w:w="1847"/>
        <w:gridCol w:w="1301"/>
        <w:gridCol w:w="1300"/>
        <w:gridCol w:w="1300"/>
        <w:gridCol w:w="1301"/>
        <w:gridCol w:w="1288"/>
        <w:gridCol w:w="1289"/>
      </w:tblGrid>
      <w:tr w:rsidR="006715EA" w:rsidRPr="00594045" w14:paraId="27E087E3" w14:textId="77777777" w:rsidTr="006715EA">
        <w:tc>
          <w:tcPr>
            <w:tcW w:w="1847" w:type="dxa"/>
            <w:vMerge w:val="restart"/>
            <w:vAlign w:val="center"/>
          </w:tcPr>
          <w:p w14:paraId="5832CCCE" w14:textId="77777777" w:rsidR="006715EA" w:rsidRPr="00594045" w:rsidRDefault="006715EA" w:rsidP="006715EA">
            <w:pPr>
              <w:contextualSpacing/>
              <w:jc w:val="center"/>
              <w:rPr>
                <w:bCs/>
                <w:sz w:val="20"/>
                <w:szCs w:val="20"/>
              </w:rPr>
            </w:pPr>
            <w:r w:rsidRPr="00594045">
              <w:rPr>
                <w:bCs/>
                <w:sz w:val="20"/>
                <w:szCs w:val="20"/>
              </w:rPr>
              <w:t>Показатель</w:t>
            </w:r>
          </w:p>
        </w:tc>
        <w:tc>
          <w:tcPr>
            <w:tcW w:w="2601" w:type="dxa"/>
            <w:gridSpan w:val="2"/>
            <w:vAlign w:val="center"/>
          </w:tcPr>
          <w:p w14:paraId="2FE7EB28" w14:textId="77777777" w:rsidR="006715EA" w:rsidRPr="00594045" w:rsidRDefault="006715EA" w:rsidP="006715EA">
            <w:pPr>
              <w:contextualSpacing/>
              <w:jc w:val="center"/>
              <w:rPr>
                <w:bCs/>
                <w:sz w:val="20"/>
                <w:szCs w:val="20"/>
              </w:rPr>
            </w:pPr>
            <w:r w:rsidRPr="00594045">
              <w:rPr>
                <w:bCs/>
                <w:sz w:val="20"/>
                <w:szCs w:val="20"/>
              </w:rPr>
              <w:t>2020 год</w:t>
            </w:r>
          </w:p>
        </w:tc>
        <w:tc>
          <w:tcPr>
            <w:tcW w:w="2601" w:type="dxa"/>
            <w:gridSpan w:val="2"/>
            <w:vAlign w:val="center"/>
          </w:tcPr>
          <w:p w14:paraId="6F351BB8" w14:textId="77777777" w:rsidR="006715EA" w:rsidRPr="00594045" w:rsidRDefault="006715EA" w:rsidP="006715EA">
            <w:pPr>
              <w:contextualSpacing/>
              <w:jc w:val="center"/>
              <w:rPr>
                <w:bCs/>
                <w:sz w:val="20"/>
                <w:szCs w:val="20"/>
              </w:rPr>
            </w:pPr>
            <w:r w:rsidRPr="00594045">
              <w:rPr>
                <w:bCs/>
                <w:sz w:val="20"/>
                <w:szCs w:val="20"/>
              </w:rPr>
              <w:t>2021 год</w:t>
            </w:r>
          </w:p>
        </w:tc>
        <w:tc>
          <w:tcPr>
            <w:tcW w:w="2577" w:type="dxa"/>
            <w:gridSpan w:val="2"/>
            <w:vAlign w:val="center"/>
          </w:tcPr>
          <w:p w14:paraId="637558E7" w14:textId="77777777" w:rsidR="006715EA" w:rsidRPr="00594045" w:rsidRDefault="006715EA" w:rsidP="006715EA">
            <w:pPr>
              <w:contextualSpacing/>
              <w:jc w:val="center"/>
              <w:rPr>
                <w:bCs/>
                <w:sz w:val="20"/>
                <w:szCs w:val="20"/>
              </w:rPr>
            </w:pPr>
            <w:r w:rsidRPr="00594045">
              <w:rPr>
                <w:bCs/>
                <w:sz w:val="20"/>
                <w:szCs w:val="20"/>
              </w:rPr>
              <w:t>2022 год</w:t>
            </w:r>
          </w:p>
        </w:tc>
      </w:tr>
      <w:tr w:rsidR="006715EA" w:rsidRPr="00594045" w14:paraId="262E0B3E" w14:textId="77777777" w:rsidTr="006715EA">
        <w:tc>
          <w:tcPr>
            <w:tcW w:w="1847" w:type="dxa"/>
            <w:vMerge/>
            <w:vAlign w:val="center"/>
          </w:tcPr>
          <w:p w14:paraId="6BC9CD81" w14:textId="77777777" w:rsidR="006715EA" w:rsidRPr="00594045" w:rsidRDefault="006715EA" w:rsidP="006715EA">
            <w:pPr>
              <w:contextualSpacing/>
              <w:jc w:val="center"/>
              <w:rPr>
                <w:bCs/>
                <w:sz w:val="20"/>
                <w:szCs w:val="20"/>
              </w:rPr>
            </w:pPr>
          </w:p>
        </w:tc>
        <w:tc>
          <w:tcPr>
            <w:tcW w:w="1301" w:type="dxa"/>
            <w:vAlign w:val="center"/>
          </w:tcPr>
          <w:p w14:paraId="37DDB6FD" w14:textId="77777777" w:rsidR="006715EA" w:rsidRPr="00594045" w:rsidRDefault="006715EA" w:rsidP="006715EA">
            <w:pPr>
              <w:contextualSpacing/>
              <w:jc w:val="center"/>
              <w:rPr>
                <w:bCs/>
                <w:sz w:val="20"/>
                <w:szCs w:val="20"/>
              </w:rPr>
            </w:pPr>
            <w:r w:rsidRPr="00594045">
              <w:rPr>
                <w:bCs/>
                <w:sz w:val="20"/>
                <w:szCs w:val="20"/>
              </w:rPr>
              <w:t>с 01.01 по 30.06</w:t>
            </w:r>
          </w:p>
        </w:tc>
        <w:tc>
          <w:tcPr>
            <w:tcW w:w="1300" w:type="dxa"/>
            <w:vAlign w:val="center"/>
          </w:tcPr>
          <w:p w14:paraId="4FC1DBC1" w14:textId="77777777" w:rsidR="006715EA" w:rsidRPr="00594045" w:rsidRDefault="006715EA" w:rsidP="006715EA">
            <w:pPr>
              <w:contextualSpacing/>
              <w:jc w:val="center"/>
              <w:rPr>
                <w:bCs/>
                <w:sz w:val="20"/>
                <w:szCs w:val="20"/>
              </w:rPr>
            </w:pPr>
            <w:r w:rsidRPr="00594045">
              <w:rPr>
                <w:bCs/>
                <w:sz w:val="20"/>
                <w:szCs w:val="20"/>
              </w:rPr>
              <w:t>с 01.07 по 31.12</w:t>
            </w:r>
          </w:p>
        </w:tc>
        <w:tc>
          <w:tcPr>
            <w:tcW w:w="1300" w:type="dxa"/>
            <w:vAlign w:val="center"/>
          </w:tcPr>
          <w:p w14:paraId="5B185EC4" w14:textId="77777777" w:rsidR="006715EA" w:rsidRPr="00594045" w:rsidRDefault="006715EA" w:rsidP="006715EA">
            <w:pPr>
              <w:contextualSpacing/>
              <w:jc w:val="center"/>
              <w:rPr>
                <w:bCs/>
                <w:sz w:val="20"/>
                <w:szCs w:val="20"/>
              </w:rPr>
            </w:pPr>
            <w:r w:rsidRPr="00594045">
              <w:rPr>
                <w:bCs/>
                <w:sz w:val="20"/>
                <w:szCs w:val="20"/>
              </w:rPr>
              <w:t>с 01.01 по 30.06</w:t>
            </w:r>
          </w:p>
        </w:tc>
        <w:tc>
          <w:tcPr>
            <w:tcW w:w="1301" w:type="dxa"/>
            <w:vAlign w:val="center"/>
          </w:tcPr>
          <w:p w14:paraId="50F8755F" w14:textId="77777777" w:rsidR="006715EA" w:rsidRPr="00594045" w:rsidRDefault="006715EA" w:rsidP="006715EA">
            <w:pPr>
              <w:contextualSpacing/>
              <w:jc w:val="center"/>
              <w:rPr>
                <w:bCs/>
                <w:sz w:val="20"/>
                <w:szCs w:val="20"/>
              </w:rPr>
            </w:pPr>
            <w:r w:rsidRPr="00594045">
              <w:rPr>
                <w:bCs/>
                <w:sz w:val="20"/>
                <w:szCs w:val="20"/>
              </w:rPr>
              <w:t>с 01.07 по 31.12</w:t>
            </w:r>
          </w:p>
        </w:tc>
        <w:tc>
          <w:tcPr>
            <w:tcW w:w="1288" w:type="dxa"/>
            <w:vAlign w:val="center"/>
          </w:tcPr>
          <w:p w14:paraId="66BB9420" w14:textId="77777777" w:rsidR="006715EA" w:rsidRPr="00594045" w:rsidRDefault="006715EA" w:rsidP="006715EA">
            <w:pPr>
              <w:contextualSpacing/>
              <w:jc w:val="center"/>
              <w:rPr>
                <w:bCs/>
                <w:sz w:val="20"/>
                <w:szCs w:val="20"/>
              </w:rPr>
            </w:pPr>
            <w:r w:rsidRPr="00594045">
              <w:rPr>
                <w:bCs/>
                <w:sz w:val="20"/>
                <w:szCs w:val="20"/>
              </w:rPr>
              <w:t>с 01.01 по 30.06</w:t>
            </w:r>
          </w:p>
        </w:tc>
        <w:tc>
          <w:tcPr>
            <w:tcW w:w="1289" w:type="dxa"/>
            <w:vAlign w:val="center"/>
          </w:tcPr>
          <w:p w14:paraId="452E8EEE" w14:textId="77777777" w:rsidR="006715EA" w:rsidRPr="00594045" w:rsidRDefault="006715EA" w:rsidP="006715EA">
            <w:pPr>
              <w:contextualSpacing/>
              <w:jc w:val="center"/>
              <w:rPr>
                <w:bCs/>
                <w:sz w:val="20"/>
                <w:szCs w:val="20"/>
              </w:rPr>
            </w:pPr>
            <w:r w:rsidRPr="00594045">
              <w:rPr>
                <w:bCs/>
                <w:sz w:val="20"/>
                <w:szCs w:val="20"/>
              </w:rPr>
              <w:t>с 01.07 по 31.12</w:t>
            </w:r>
          </w:p>
        </w:tc>
      </w:tr>
      <w:tr w:rsidR="006715EA" w:rsidRPr="00594045" w14:paraId="2E0ED97D" w14:textId="77777777" w:rsidTr="006715EA">
        <w:tc>
          <w:tcPr>
            <w:tcW w:w="1847" w:type="dxa"/>
            <w:vAlign w:val="center"/>
          </w:tcPr>
          <w:p w14:paraId="4F7207A3" w14:textId="77777777" w:rsidR="006715EA" w:rsidRPr="00594045" w:rsidRDefault="006715EA" w:rsidP="006715EA">
            <w:pPr>
              <w:contextualSpacing/>
              <w:jc w:val="center"/>
              <w:rPr>
                <w:bCs/>
                <w:sz w:val="20"/>
                <w:szCs w:val="20"/>
              </w:rPr>
            </w:pPr>
            <w:r w:rsidRPr="00594045">
              <w:rPr>
                <w:bCs/>
                <w:sz w:val="20"/>
                <w:szCs w:val="20"/>
              </w:rPr>
              <w:t>Тариф для потребителей, в случае отсутствия дифференциации тарифов по схеме подключения (без НДС), руб./Гкал</w:t>
            </w:r>
          </w:p>
        </w:tc>
        <w:tc>
          <w:tcPr>
            <w:tcW w:w="1301" w:type="dxa"/>
            <w:vAlign w:val="center"/>
          </w:tcPr>
          <w:p w14:paraId="649BE84E" w14:textId="77777777" w:rsidR="006715EA" w:rsidRPr="00594045" w:rsidRDefault="006715EA" w:rsidP="006715EA">
            <w:pPr>
              <w:contextualSpacing/>
              <w:jc w:val="center"/>
              <w:rPr>
                <w:bCs/>
                <w:sz w:val="20"/>
                <w:szCs w:val="20"/>
              </w:rPr>
            </w:pPr>
            <w:r w:rsidRPr="00594045">
              <w:rPr>
                <w:bCs/>
                <w:sz w:val="20"/>
                <w:szCs w:val="20"/>
              </w:rPr>
              <w:t>275,25</w:t>
            </w:r>
          </w:p>
        </w:tc>
        <w:tc>
          <w:tcPr>
            <w:tcW w:w="1300" w:type="dxa"/>
            <w:vAlign w:val="center"/>
          </w:tcPr>
          <w:p w14:paraId="4C2BEE59" w14:textId="77777777" w:rsidR="006715EA" w:rsidRPr="00594045" w:rsidRDefault="006715EA" w:rsidP="006715EA">
            <w:pPr>
              <w:contextualSpacing/>
              <w:jc w:val="center"/>
              <w:rPr>
                <w:bCs/>
                <w:sz w:val="20"/>
                <w:szCs w:val="20"/>
              </w:rPr>
            </w:pPr>
            <w:r w:rsidRPr="00594045">
              <w:rPr>
                <w:bCs/>
                <w:sz w:val="20"/>
                <w:szCs w:val="20"/>
              </w:rPr>
              <w:t>284,87</w:t>
            </w:r>
          </w:p>
        </w:tc>
        <w:tc>
          <w:tcPr>
            <w:tcW w:w="1300" w:type="dxa"/>
            <w:vAlign w:val="center"/>
          </w:tcPr>
          <w:p w14:paraId="4C63A964" w14:textId="77777777" w:rsidR="006715EA" w:rsidRPr="00594045" w:rsidRDefault="006715EA" w:rsidP="006715EA">
            <w:pPr>
              <w:contextualSpacing/>
              <w:jc w:val="center"/>
              <w:rPr>
                <w:bCs/>
                <w:sz w:val="20"/>
                <w:szCs w:val="20"/>
              </w:rPr>
            </w:pPr>
            <w:r w:rsidRPr="00594045">
              <w:rPr>
                <w:bCs/>
                <w:sz w:val="20"/>
                <w:szCs w:val="20"/>
              </w:rPr>
              <w:t>284,87</w:t>
            </w:r>
          </w:p>
        </w:tc>
        <w:tc>
          <w:tcPr>
            <w:tcW w:w="1301" w:type="dxa"/>
            <w:vAlign w:val="center"/>
          </w:tcPr>
          <w:p w14:paraId="26665219" w14:textId="77777777" w:rsidR="006715EA" w:rsidRPr="00594045" w:rsidRDefault="006715EA" w:rsidP="006715EA">
            <w:pPr>
              <w:contextualSpacing/>
              <w:jc w:val="center"/>
              <w:rPr>
                <w:bCs/>
                <w:sz w:val="20"/>
                <w:szCs w:val="20"/>
              </w:rPr>
            </w:pPr>
            <w:r w:rsidRPr="00594045">
              <w:rPr>
                <w:bCs/>
                <w:sz w:val="20"/>
                <w:szCs w:val="20"/>
              </w:rPr>
              <w:t>295,12</w:t>
            </w:r>
          </w:p>
        </w:tc>
        <w:tc>
          <w:tcPr>
            <w:tcW w:w="1288" w:type="dxa"/>
            <w:vAlign w:val="center"/>
          </w:tcPr>
          <w:p w14:paraId="3E684AB8" w14:textId="77777777" w:rsidR="006715EA" w:rsidRPr="00594045" w:rsidRDefault="006715EA" w:rsidP="006715EA">
            <w:pPr>
              <w:contextualSpacing/>
              <w:jc w:val="center"/>
              <w:rPr>
                <w:bCs/>
                <w:sz w:val="20"/>
                <w:szCs w:val="20"/>
              </w:rPr>
            </w:pPr>
            <w:r w:rsidRPr="00594045">
              <w:rPr>
                <w:bCs/>
                <w:sz w:val="20"/>
                <w:szCs w:val="20"/>
              </w:rPr>
              <w:t>295,12</w:t>
            </w:r>
          </w:p>
        </w:tc>
        <w:tc>
          <w:tcPr>
            <w:tcW w:w="1289" w:type="dxa"/>
            <w:vAlign w:val="center"/>
          </w:tcPr>
          <w:p w14:paraId="4207532E" w14:textId="77777777" w:rsidR="006715EA" w:rsidRPr="00594045" w:rsidRDefault="006715EA" w:rsidP="006715EA">
            <w:pPr>
              <w:contextualSpacing/>
              <w:jc w:val="center"/>
              <w:rPr>
                <w:bCs/>
                <w:sz w:val="20"/>
                <w:szCs w:val="20"/>
              </w:rPr>
            </w:pPr>
            <w:r w:rsidRPr="00594045">
              <w:rPr>
                <w:bCs/>
                <w:sz w:val="20"/>
                <w:szCs w:val="20"/>
              </w:rPr>
              <w:t>305,74</w:t>
            </w:r>
          </w:p>
        </w:tc>
      </w:tr>
      <w:tr w:rsidR="006715EA" w:rsidRPr="00594045" w14:paraId="05B094BA" w14:textId="77777777" w:rsidTr="006715EA">
        <w:tc>
          <w:tcPr>
            <w:tcW w:w="1847" w:type="dxa"/>
            <w:vAlign w:val="center"/>
          </w:tcPr>
          <w:p w14:paraId="0ABA58B8" w14:textId="77777777" w:rsidR="006715EA" w:rsidRPr="00594045" w:rsidRDefault="006715EA" w:rsidP="006715EA">
            <w:pPr>
              <w:contextualSpacing/>
              <w:jc w:val="center"/>
              <w:rPr>
                <w:bCs/>
                <w:sz w:val="20"/>
                <w:szCs w:val="20"/>
              </w:rPr>
            </w:pPr>
            <w:r w:rsidRPr="00594045">
              <w:rPr>
                <w:bCs/>
                <w:sz w:val="20"/>
                <w:szCs w:val="20"/>
              </w:rPr>
              <w:t>Изменение к предшествующему периоду, %</w:t>
            </w:r>
          </w:p>
        </w:tc>
        <w:tc>
          <w:tcPr>
            <w:tcW w:w="1301" w:type="dxa"/>
            <w:vAlign w:val="center"/>
          </w:tcPr>
          <w:p w14:paraId="29EA4930" w14:textId="77777777" w:rsidR="006715EA" w:rsidRPr="00594045" w:rsidRDefault="006715EA" w:rsidP="006715EA">
            <w:pPr>
              <w:contextualSpacing/>
              <w:jc w:val="center"/>
              <w:rPr>
                <w:bCs/>
                <w:sz w:val="20"/>
                <w:szCs w:val="20"/>
              </w:rPr>
            </w:pPr>
            <w:r w:rsidRPr="00594045">
              <w:rPr>
                <w:bCs/>
                <w:sz w:val="20"/>
                <w:szCs w:val="20"/>
              </w:rPr>
              <w:t>100</w:t>
            </w:r>
          </w:p>
        </w:tc>
        <w:tc>
          <w:tcPr>
            <w:tcW w:w="1300" w:type="dxa"/>
            <w:vAlign w:val="center"/>
          </w:tcPr>
          <w:p w14:paraId="1C066EB6" w14:textId="77777777" w:rsidR="006715EA" w:rsidRPr="00594045" w:rsidRDefault="006715EA" w:rsidP="006715EA">
            <w:pPr>
              <w:contextualSpacing/>
              <w:jc w:val="center"/>
              <w:rPr>
                <w:bCs/>
                <w:sz w:val="20"/>
                <w:szCs w:val="20"/>
              </w:rPr>
            </w:pPr>
            <w:r w:rsidRPr="00594045">
              <w:rPr>
                <w:bCs/>
                <w:sz w:val="20"/>
                <w:szCs w:val="20"/>
              </w:rPr>
              <w:t>103,5</w:t>
            </w:r>
          </w:p>
        </w:tc>
        <w:tc>
          <w:tcPr>
            <w:tcW w:w="1300" w:type="dxa"/>
            <w:vAlign w:val="center"/>
          </w:tcPr>
          <w:p w14:paraId="3DD1FF67" w14:textId="77777777" w:rsidR="006715EA" w:rsidRPr="00594045" w:rsidRDefault="006715EA" w:rsidP="006715EA">
            <w:pPr>
              <w:contextualSpacing/>
              <w:jc w:val="center"/>
              <w:rPr>
                <w:bCs/>
                <w:sz w:val="20"/>
                <w:szCs w:val="20"/>
              </w:rPr>
            </w:pPr>
            <w:r w:rsidRPr="00594045">
              <w:rPr>
                <w:bCs/>
                <w:sz w:val="20"/>
                <w:szCs w:val="20"/>
              </w:rPr>
              <w:t>100</w:t>
            </w:r>
          </w:p>
        </w:tc>
        <w:tc>
          <w:tcPr>
            <w:tcW w:w="1301" w:type="dxa"/>
            <w:vAlign w:val="center"/>
          </w:tcPr>
          <w:p w14:paraId="3C3FF09A" w14:textId="77777777" w:rsidR="006715EA" w:rsidRPr="00594045" w:rsidRDefault="006715EA" w:rsidP="006715EA">
            <w:pPr>
              <w:contextualSpacing/>
              <w:jc w:val="center"/>
              <w:rPr>
                <w:bCs/>
                <w:sz w:val="20"/>
                <w:szCs w:val="20"/>
              </w:rPr>
            </w:pPr>
            <w:r w:rsidRPr="00594045">
              <w:rPr>
                <w:bCs/>
                <w:sz w:val="20"/>
                <w:szCs w:val="20"/>
              </w:rPr>
              <w:t>103,6</w:t>
            </w:r>
          </w:p>
        </w:tc>
        <w:tc>
          <w:tcPr>
            <w:tcW w:w="1288" w:type="dxa"/>
            <w:vAlign w:val="center"/>
          </w:tcPr>
          <w:p w14:paraId="7BFE2A25" w14:textId="77777777" w:rsidR="006715EA" w:rsidRPr="00594045" w:rsidRDefault="006715EA" w:rsidP="006715EA">
            <w:pPr>
              <w:contextualSpacing/>
              <w:jc w:val="center"/>
              <w:rPr>
                <w:bCs/>
                <w:sz w:val="20"/>
                <w:szCs w:val="20"/>
              </w:rPr>
            </w:pPr>
            <w:r w:rsidRPr="00594045">
              <w:rPr>
                <w:bCs/>
                <w:sz w:val="20"/>
                <w:szCs w:val="20"/>
              </w:rPr>
              <w:t>103,6</w:t>
            </w:r>
          </w:p>
        </w:tc>
        <w:tc>
          <w:tcPr>
            <w:tcW w:w="1289" w:type="dxa"/>
            <w:vAlign w:val="center"/>
          </w:tcPr>
          <w:p w14:paraId="60A3C45A" w14:textId="77777777" w:rsidR="006715EA" w:rsidRPr="00594045" w:rsidRDefault="006715EA" w:rsidP="006715EA">
            <w:pPr>
              <w:contextualSpacing/>
              <w:jc w:val="center"/>
              <w:rPr>
                <w:bCs/>
                <w:sz w:val="20"/>
                <w:szCs w:val="20"/>
              </w:rPr>
            </w:pPr>
            <w:r w:rsidRPr="00594045">
              <w:rPr>
                <w:bCs/>
                <w:sz w:val="20"/>
                <w:szCs w:val="20"/>
              </w:rPr>
              <w:t>103,6</w:t>
            </w:r>
          </w:p>
        </w:tc>
      </w:tr>
      <w:tr w:rsidR="006715EA" w:rsidRPr="00594045" w14:paraId="28F09117" w14:textId="77777777" w:rsidTr="006715EA">
        <w:trPr>
          <w:trHeight w:val="85"/>
        </w:trPr>
        <w:tc>
          <w:tcPr>
            <w:tcW w:w="1847" w:type="dxa"/>
            <w:vAlign w:val="center"/>
          </w:tcPr>
          <w:p w14:paraId="624669DA" w14:textId="77777777" w:rsidR="006715EA" w:rsidRPr="00594045" w:rsidRDefault="006715EA" w:rsidP="006715EA">
            <w:pPr>
              <w:contextualSpacing/>
              <w:jc w:val="center"/>
              <w:rPr>
                <w:bCs/>
                <w:sz w:val="20"/>
                <w:szCs w:val="20"/>
              </w:rPr>
            </w:pPr>
            <w:r w:rsidRPr="00594045">
              <w:rPr>
                <w:bCs/>
                <w:sz w:val="20"/>
                <w:szCs w:val="20"/>
              </w:rPr>
              <w:t>Тариф для населения (с учётом НДС)</w:t>
            </w:r>
          </w:p>
        </w:tc>
        <w:tc>
          <w:tcPr>
            <w:tcW w:w="1301" w:type="dxa"/>
            <w:vAlign w:val="center"/>
          </w:tcPr>
          <w:p w14:paraId="4257B892" w14:textId="77777777" w:rsidR="006715EA" w:rsidRPr="00594045" w:rsidRDefault="006715EA" w:rsidP="006715EA">
            <w:pPr>
              <w:contextualSpacing/>
              <w:jc w:val="center"/>
              <w:rPr>
                <w:bCs/>
                <w:sz w:val="20"/>
                <w:szCs w:val="20"/>
              </w:rPr>
            </w:pPr>
            <w:r w:rsidRPr="00594045">
              <w:rPr>
                <w:bCs/>
                <w:sz w:val="20"/>
                <w:szCs w:val="20"/>
              </w:rPr>
              <w:t>330,30</w:t>
            </w:r>
          </w:p>
        </w:tc>
        <w:tc>
          <w:tcPr>
            <w:tcW w:w="1300" w:type="dxa"/>
            <w:vAlign w:val="center"/>
          </w:tcPr>
          <w:p w14:paraId="3A5093DA" w14:textId="77777777" w:rsidR="006715EA" w:rsidRPr="00594045" w:rsidRDefault="006715EA" w:rsidP="006715EA">
            <w:pPr>
              <w:contextualSpacing/>
              <w:jc w:val="center"/>
              <w:rPr>
                <w:bCs/>
                <w:sz w:val="20"/>
                <w:szCs w:val="20"/>
              </w:rPr>
            </w:pPr>
            <w:r w:rsidRPr="00594045">
              <w:rPr>
                <w:bCs/>
                <w:sz w:val="20"/>
                <w:szCs w:val="20"/>
              </w:rPr>
              <w:t>341,84</w:t>
            </w:r>
          </w:p>
        </w:tc>
        <w:tc>
          <w:tcPr>
            <w:tcW w:w="1300" w:type="dxa"/>
            <w:vAlign w:val="center"/>
          </w:tcPr>
          <w:p w14:paraId="4044F1BB" w14:textId="77777777" w:rsidR="006715EA" w:rsidRPr="00594045" w:rsidRDefault="006715EA" w:rsidP="006715EA">
            <w:pPr>
              <w:contextualSpacing/>
              <w:jc w:val="center"/>
              <w:rPr>
                <w:bCs/>
                <w:sz w:val="20"/>
                <w:szCs w:val="20"/>
              </w:rPr>
            </w:pPr>
            <w:r w:rsidRPr="00594045">
              <w:rPr>
                <w:bCs/>
                <w:sz w:val="20"/>
                <w:szCs w:val="20"/>
              </w:rPr>
              <w:t>341,84</w:t>
            </w:r>
          </w:p>
        </w:tc>
        <w:tc>
          <w:tcPr>
            <w:tcW w:w="1301" w:type="dxa"/>
            <w:vAlign w:val="center"/>
          </w:tcPr>
          <w:p w14:paraId="2FFA5D1D" w14:textId="77777777" w:rsidR="006715EA" w:rsidRPr="00594045" w:rsidRDefault="006715EA" w:rsidP="006715EA">
            <w:pPr>
              <w:contextualSpacing/>
              <w:jc w:val="center"/>
              <w:rPr>
                <w:bCs/>
                <w:sz w:val="20"/>
                <w:szCs w:val="20"/>
              </w:rPr>
            </w:pPr>
            <w:r w:rsidRPr="00594045">
              <w:rPr>
                <w:bCs/>
                <w:sz w:val="20"/>
                <w:szCs w:val="20"/>
              </w:rPr>
              <w:t>354,14</w:t>
            </w:r>
          </w:p>
        </w:tc>
        <w:tc>
          <w:tcPr>
            <w:tcW w:w="1288" w:type="dxa"/>
            <w:vAlign w:val="center"/>
          </w:tcPr>
          <w:p w14:paraId="32D2F4A2" w14:textId="77777777" w:rsidR="006715EA" w:rsidRPr="00594045" w:rsidRDefault="006715EA" w:rsidP="006715EA">
            <w:pPr>
              <w:contextualSpacing/>
              <w:jc w:val="center"/>
              <w:rPr>
                <w:bCs/>
                <w:sz w:val="20"/>
                <w:szCs w:val="20"/>
              </w:rPr>
            </w:pPr>
            <w:r w:rsidRPr="00594045">
              <w:rPr>
                <w:bCs/>
                <w:sz w:val="20"/>
                <w:szCs w:val="20"/>
              </w:rPr>
              <w:t>354,14</w:t>
            </w:r>
          </w:p>
        </w:tc>
        <w:tc>
          <w:tcPr>
            <w:tcW w:w="1289" w:type="dxa"/>
            <w:vAlign w:val="center"/>
          </w:tcPr>
          <w:p w14:paraId="61FFAF2F" w14:textId="77777777" w:rsidR="006715EA" w:rsidRPr="00594045" w:rsidRDefault="006715EA" w:rsidP="006715EA">
            <w:pPr>
              <w:contextualSpacing/>
              <w:jc w:val="center"/>
              <w:rPr>
                <w:bCs/>
                <w:sz w:val="20"/>
                <w:szCs w:val="20"/>
              </w:rPr>
            </w:pPr>
            <w:r w:rsidRPr="00594045">
              <w:rPr>
                <w:bCs/>
                <w:sz w:val="20"/>
                <w:szCs w:val="20"/>
              </w:rPr>
              <w:t>366,89</w:t>
            </w:r>
          </w:p>
        </w:tc>
      </w:tr>
      <w:tr w:rsidR="006715EA" w:rsidRPr="00594045" w14:paraId="12BB3AA9" w14:textId="77777777" w:rsidTr="006715EA">
        <w:tc>
          <w:tcPr>
            <w:tcW w:w="1847" w:type="dxa"/>
            <w:vAlign w:val="center"/>
          </w:tcPr>
          <w:p w14:paraId="2FFAF23A" w14:textId="77777777" w:rsidR="006715EA" w:rsidRPr="00594045" w:rsidRDefault="006715EA" w:rsidP="006715EA">
            <w:pPr>
              <w:contextualSpacing/>
              <w:jc w:val="center"/>
              <w:rPr>
                <w:bCs/>
                <w:sz w:val="20"/>
                <w:szCs w:val="20"/>
              </w:rPr>
            </w:pPr>
            <w:r w:rsidRPr="00594045">
              <w:rPr>
                <w:bCs/>
                <w:sz w:val="20"/>
                <w:szCs w:val="20"/>
              </w:rPr>
              <w:t>Изменение к предшествующему периоду, %</w:t>
            </w:r>
          </w:p>
        </w:tc>
        <w:tc>
          <w:tcPr>
            <w:tcW w:w="1301" w:type="dxa"/>
            <w:vAlign w:val="center"/>
          </w:tcPr>
          <w:p w14:paraId="492B70DD" w14:textId="77777777" w:rsidR="006715EA" w:rsidRPr="00594045" w:rsidRDefault="006715EA" w:rsidP="006715EA">
            <w:pPr>
              <w:contextualSpacing/>
              <w:jc w:val="center"/>
              <w:rPr>
                <w:bCs/>
                <w:sz w:val="20"/>
                <w:szCs w:val="20"/>
              </w:rPr>
            </w:pPr>
            <w:r w:rsidRPr="00594045">
              <w:rPr>
                <w:bCs/>
                <w:sz w:val="20"/>
                <w:szCs w:val="20"/>
              </w:rPr>
              <w:t>100</w:t>
            </w:r>
          </w:p>
        </w:tc>
        <w:tc>
          <w:tcPr>
            <w:tcW w:w="1300" w:type="dxa"/>
            <w:vAlign w:val="center"/>
          </w:tcPr>
          <w:p w14:paraId="2295A74D" w14:textId="77777777" w:rsidR="006715EA" w:rsidRPr="00594045" w:rsidRDefault="006715EA" w:rsidP="006715EA">
            <w:pPr>
              <w:contextualSpacing/>
              <w:jc w:val="center"/>
              <w:rPr>
                <w:bCs/>
                <w:sz w:val="20"/>
                <w:szCs w:val="20"/>
              </w:rPr>
            </w:pPr>
            <w:r w:rsidRPr="00594045">
              <w:rPr>
                <w:bCs/>
                <w:sz w:val="20"/>
                <w:szCs w:val="20"/>
              </w:rPr>
              <w:t>103,5</w:t>
            </w:r>
          </w:p>
        </w:tc>
        <w:tc>
          <w:tcPr>
            <w:tcW w:w="1300" w:type="dxa"/>
            <w:vAlign w:val="center"/>
          </w:tcPr>
          <w:p w14:paraId="624006B8" w14:textId="77777777" w:rsidR="006715EA" w:rsidRPr="00594045" w:rsidRDefault="006715EA" w:rsidP="006715EA">
            <w:pPr>
              <w:contextualSpacing/>
              <w:jc w:val="center"/>
              <w:rPr>
                <w:bCs/>
                <w:sz w:val="20"/>
                <w:szCs w:val="20"/>
              </w:rPr>
            </w:pPr>
            <w:r w:rsidRPr="00594045">
              <w:rPr>
                <w:bCs/>
                <w:sz w:val="20"/>
                <w:szCs w:val="20"/>
              </w:rPr>
              <w:t>100</w:t>
            </w:r>
          </w:p>
        </w:tc>
        <w:tc>
          <w:tcPr>
            <w:tcW w:w="1301" w:type="dxa"/>
            <w:vAlign w:val="center"/>
          </w:tcPr>
          <w:p w14:paraId="4D4EA133" w14:textId="77777777" w:rsidR="006715EA" w:rsidRPr="00594045" w:rsidRDefault="006715EA" w:rsidP="006715EA">
            <w:pPr>
              <w:contextualSpacing/>
              <w:jc w:val="center"/>
              <w:rPr>
                <w:bCs/>
                <w:sz w:val="20"/>
                <w:szCs w:val="20"/>
              </w:rPr>
            </w:pPr>
            <w:r w:rsidRPr="00594045">
              <w:rPr>
                <w:bCs/>
                <w:sz w:val="20"/>
                <w:szCs w:val="20"/>
              </w:rPr>
              <w:t>103,6</w:t>
            </w:r>
          </w:p>
        </w:tc>
        <w:tc>
          <w:tcPr>
            <w:tcW w:w="1288" w:type="dxa"/>
            <w:vAlign w:val="center"/>
          </w:tcPr>
          <w:p w14:paraId="5C8B11FE" w14:textId="77777777" w:rsidR="006715EA" w:rsidRPr="00594045" w:rsidRDefault="006715EA" w:rsidP="006715EA">
            <w:pPr>
              <w:contextualSpacing/>
              <w:jc w:val="center"/>
              <w:rPr>
                <w:bCs/>
                <w:sz w:val="20"/>
                <w:szCs w:val="20"/>
              </w:rPr>
            </w:pPr>
            <w:r w:rsidRPr="00594045">
              <w:rPr>
                <w:bCs/>
                <w:sz w:val="20"/>
                <w:szCs w:val="20"/>
              </w:rPr>
              <w:t>103,6</w:t>
            </w:r>
          </w:p>
        </w:tc>
        <w:tc>
          <w:tcPr>
            <w:tcW w:w="1289" w:type="dxa"/>
            <w:vAlign w:val="center"/>
          </w:tcPr>
          <w:p w14:paraId="5E3E2FC3" w14:textId="77777777" w:rsidR="006715EA" w:rsidRPr="00594045" w:rsidRDefault="006715EA" w:rsidP="006715EA">
            <w:pPr>
              <w:contextualSpacing/>
              <w:jc w:val="center"/>
              <w:rPr>
                <w:bCs/>
                <w:sz w:val="20"/>
                <w:szCs w:val="20"/>
              </w:rPr>
            </w:pPr>
            <w:r w:rsidRPr="00594045">
              <w:rPr>
                <w:bCs/>
                <w:sz w:val="20"/>
                <w:szCs w:val="20"/>
              </w:rPr>
              <w:t>103,6</w:t>
            </w:r>
          </w:p>
        </w:tc>
      </w:tr>
    </w:tbl>
    <w:p w14:paraId="33C631AC" w14:textId="77777777" w:rsidR="006715EA" w:rsidRPr="00594045" w:rsidRDefault="006715EA" w:rsidP="006715EA">
      <w:pPr>
        <w:widowControl w:val="0"/>
        <w:ind w:firstLine="851"/>
        <w:contextualSpacing/>
        <w:jc w:val="both"/>
        <w:rPr>
          <w:bCs/>
        </w:rPr>
      </w:pPr>
    </w:p>
    <w:p w14:paraId="556C69E0" w14:textId="77777777" w:rsidR="006715EA" w:rsidRPr="00594045" w:rsidRDefault="006715EA" w:rsidP="006715EA">
      <w:pPr>
        <w:ind w:firstLine="709"/>
        <w:contextualSpacing/>
        <w:jc w:val="both"/>
      </w:pPr>
      <w:r w:rsidRPr="00594045">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3B26A0C6" w14:textId="77777777" w:rsidR="006715EA" w:rsidRPr="00594045" w:rsidRDefault="006715EA" w:rsidP="006715EA">
      <w:pPr>
        <w:ind w:firstLine="709"/>
        <w:contextualSpacing/>
        <w:jc w:val="both"/>
      </w:pPr>
      <w:r w:rsidRPr="00594045">
        <w:t>На основании вышеперечисленного формируется цена тарифа, установленного на момент разработки схемы теплоснабжения.</w:t>
      </w:r>
    </w:p>
    <w:p w14:paraId="53F2A312" w14:textId="77777777" w:rsidR="006715EA" w:rsidRDefault="006715EA" w:rsidP="006715EA">
      <w:pPr>
        <w:tabs>
          <w:tab w:val="left" w:pos="993"/>
        </w:tabs>
        <w:ind w:firstLine="709"/>
        <w:contextualSpacing/>
        <w:jc w:val="both"/>
      </w:pPr>
    </w:p>
    <w:p w14:paraId="1E66CCE5" w14:textId="30A8AF40" w:rsidR="006715EA" w:rsidRDefault="006715EA" w:rsidP="006715EA">
      <w:pPr>
        <w:ind w:firstLine="709"/>
        <w:contextualSpacing/>
      </w:pPr>
      <w:r>
        <w:t>Тарифы на электроэнергию приведены в таблице 99.</w:t>
      </w:r>
    </w:p>
    <w:p w14:paraId="68CF417C" w14:textId="77777777" w:rsidR="006715EA" w:rsidRPr="005840A0" w:rsidRDefault="006715EA" w:rsidP="006715EA">
      <w:pPr>
        <w:ind w:firstLine="709"/>
        <w:contextualSpacing/>
      </w:pPr>
    </w:p>
    <w:p w14:paraId="72101925" w14:textId="05B368B7" w:rsidR="006715EA" w:rsidRPr="00EF7BB5" w:rsidRDefault="006715EA" w:rsidP="006715EA">
      <w:pPr>
        <w:widowControl w:val="0"/>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99</w:t>
      </w:r>
      <w:r w:rsidRPr="00EF7BB5">
        <w:rPr>
          <w:bCs/>
          <w:lang w:val="x-none" w:eastAsia="x-none"/>
        </w:rPr>
        <w:fldChar w:fldCharType="end"/>
      </w:r>
      <w:r w:rsidRPr="00EF7BB5">
        <w:rPr>
          <w:bCs/>
          <w:lang w:val="x-none" w:eastAsia="x-none"/>
        </w:rPr>
        <w:t xml:space="preserve"> – </w:t>
      </w:r>
      <w:r>
        <w:t>Тарифы на электроэнергию</w:t>
      </w:r>
    </w:p>
    <w:p w14:paraId="6EA19E3E" w14:textId="77777777" w:rsidR="006715EA" w:rsidRDefault="006715EA" w:rsidP="006715EA">
      <w:pPr>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35"/>
        <w:gridCol w:w="667"/>
        <w:gridCol w:w="776"/>
        <w:gridCol w:w="652"/>
        <w:gridCol w:w="685"/>
        <w:gridCol w:w="549"/>
        <w:gridCol w:w="549"/>
        <w:gridCol w:w="652"/>
        <w:gridCol w:w="651"/>
        <w:gridCol w:w="860"/>
        <w:gridCol w:w="771"/>
        <w:gridCol w:w="684"/>
        <w:gridCol w:w="763"/>
      </w:tblGrid>
      <w:tr w:rsidR="006715EA" w:rsidRPr="00D14BE7" w14:paraId="6D948A18" w14:textId="77777777" w:rsidTr="006715EA">
        <w:trPr>
          <w:trHeight w:val="20"/>
        </w:trPr>
        <w:tc>
          <w:tcPr>
            <w:tcW w:w="613" w:type="pct"/>
            <w:shd w:val="clear" w:color="auto" w:fill="auto"/>
            <w:noWrap/>
            <w:vAlign w:val="center"/>
            <w:hideMark/>
          </w:tcPr>
          <w:p w14:paraId="4940AFD4" w14:textId="77777777" w:rsidR="006715EA" w:rsidRPr="00D14BE7" w:rsidRDefault="006715EA" w:rsidP="006715EA">
            <w:pPr>
              <w:contextualSpacing/>
              <w:jc w:val="center"/>
              <w:rPr>
                <w:bCs/>
                <w:color w:val="000000"/>
                <w:sz w:val="18"/>
                <w:szCs w:val="18"/>
              </w:rPr>
            </w:pPr>
            <w:r w:rsidRPr="00D14BE7">
              <w:rPr>
                <w:bCs/>
                <w:color w:val="000000"/>
                <w:sz w:val="18"/>
                <w:szCs w:val="18"/>
              </w:rPr>
              <w:t>Год</w:t>
            </w:r>
          </w:p>
        </w:tc>
        <w:tc>
          <w:tcPr>
            <w:tcW w:w="4387" w:type="pct"/>
            <w:gridSpan w:val="12"/>
            <w:shd w:val="clear" w:color="auto" w:fill="auto"/>
            <w:noWrap/>
            <w:vAlign w:val="center"/>
            <w:hideMark/>
          </w:tcPr>
          <w:p w14:paraId="51A622DE" w14:textId="77777777" w:rsidR="006715EA" w:rsidRPr="00D14BE7" w:rsidRDefault="006715EA" w:rsidP="006715EA">
            <w:pPr>
              <w:contextualSpacing/>
              <w:jc w:val="center"/>
              <w:rPr>
                <w:bCs/>
                <w:color w:val="000000"/>
                <w:sz w:val="18"/>
                <w:szCs w:val="18"/>
              </w:rPr>
            </w:pPr>
            <w:r w:rsidRPr="00D14BE7">
              <w:rPr>
                <w:bCs/>
                <w:color w:val="000000"/>
                <w:sz w:val="18"/>
                <w:szCs w:val="18"/>
              </w:rPr>
              <w:t>2019</w:t>
            </w:r>
          </w:p>
        </w:tc>
      </w:tr>
      <w:tr w:rsidR="006715EA" w:rsidRPr="00D14BE7" w14:paraId="1547804E" w14:textId="77777777" w:rsidTr="006715EA">
        <w:trPr>
          <w:trHeight w:val="20"/>
        </w:trPr>
        <w:tc>
          <w:tcPr>
            <w:tcW w:w="613" w:type="pct"/>
            <w:shd w:val="clear" w:color="auto" w:fill="auto"/>
            <w:noWrap/>
            <w:vAlign w:val="center"/>
            <w:hideMark/>
          </w:tcPr>
          <w:p w14:paraId="7682A6B0" w14:textId="77777777" w:rsidR="006715EA" w:rsidRPr="00D14BE7" w:rsidRDefault="006715EA" w:rsidP="006715EA">
            <w:pPr>
              <w:contextualSpacing/>
              <w:jc w:val="center"/>
              <w:rPr>
                <w:bCs/>
                <w:color w:val="000000"/>
                <w:sz w:val="18"/>
                <w:szCs w:val="18"/>
              </w:rPr>
            </w:pPr>
            <w:r w:rsidRPr="00D14BE7">
              <w:rPr>
                <w:bCs/>
                <w:color w:val="000000"/>
                <w:sz w:val="18"/>
                <w:szCs w:val="18"/>
              </w:rPr>
              <w:t>Месяц</w:t>
            </w:r>
          </w:p>
        </w:tc>
        <w:tc>
          <w:tcPr>
            <w:tcW w:w="355" w:type="pct"/>
            <w:shd w:val="clear" w:color="auto" w:fill="auto"/>
            <w:noWrap/>
            <w:vAlign w:val="center"/>
            <w:hideMark/>
          </w:tcPr>
          <w:p w14:paraId="0D41A467" w14:textId="77777777" w:rsidR="006715EA" w:rsidRPr="00D14BE7" w:rsidRDefault="006715EA" w:rsidP="006715EA">
            <w:pPr>
              <w:contextualSpacing/>
              <w:jc w:val="center"/>
              <w:rPr>
                <w:bCs/>
                <w:color w:val="000000"/>
                <w:sz w:val="18"/>
                <w:szCs w:val="18"/>
              </w:rPr>
            </w:pPr>
            <w:r w:rsidRPr="00D14BE7">
              <w:rPr>
                <w:bCs/>
                <w:color w:val="000000"/>
                <w:sz w:val="18"/>
                <w:szCs w:val="18"/>
              </w:rPr>
              <w:t>Январь</w:t>
            </w:r>
          </w:p>
        </w:tc>
        <w:tc>
          <w:tcPr>
            <w:tcW w:w="411" w:type="pct"/>
            <w:shd w:val="clear" w:color="auto" w:fill="auto"/>
            <w:noWrap/>
            <w:vAlign w:val="center"/>
            <w:hideMark/>
          </w:tcPr>
          <w:p w14:paraId="2A4CBDA4" w14:textId="77777777" w:rsidR="006715EA" w:rsidRPr="00D14BE7" w:rsidRDefault="006715EA" w:rsidP="006715EA">
            <w:pPr>
              <w:contextualSpacing/>
              <w:jc w:val="center"/>
              <w:rPr>
                <w:bCs/>
                <w:color w:val="000000"/>
                <w:sz w:val="18"/>
                <w:szCs w:val="18"/>
              </w:rPr>
            </w:pPr>
            <w:r w:rsidRPr="00D14BE7">
              <w:rPr>
                <w:bCs/>
                <w:color w:val="000000"/>
                <w:sz w:val="18"/>
                <w:szCs w:val="18"/>
              </w:rPr>
              <w:t>Февраль</w:t>
            </w:r>
          </w:p>
        </w:tc>
        <w:tc>
          <w:tcPr>
            <w:tcW w:w="347" w:type="pct"/>
            <w:shd w:val="clear" w:color="auto" w:fill="auto"/>
            <w:noWrap/>
            <w:vAlign w:val="center"/>
            <w:hideMark/>
          </w:tcPr>
          <w:p w14:paraId="5D13F539" w14:textId="77777777" w:rsidR="006715EA" w:rsidRPr="00D14BE7" w:rsidRDefault="006715EA" w:rsidP="006715EA">
            <w:pPr>
              <w:contextualSpacing/>
              <w:jc w:val="center"/>
              <w:rPr>
                <w:bCs/>
                <w:color w:val="000000"/>
                <w:sz w:val="18"/>
                <w:szCs w:val="18"/>
              </w:rPr>
            </w:pPr>
            <w:r w:rsidRPr="00D14BE7">
              <w:rPr>
                <w:bCs/>
                <w:color w:val="000000"/>
                <w:sz w:val="18"/>
                <w:szCs w:val="18"/>
              </w:rPr>
              <w:t>Март</w:t>
            </w:r>
          </w:p>
        </w:tc>
        <w:tc>
          <w:tcPr>
            <w:tcW w:w="364" w:type="pct"/>
            <w:shd w:val="clear" w:color="auto" w:fill="auto"/>
            <w:noWrap/>
            <w:vAlign w:val="center"/>
            <w:hideMark/>
          </w:tcPr>
          <w:p w14:paraId="61B371D5" w14:textId="77777777" w:rsidR="006715EA" w:rsidRPr="00D14BE7" w:rsidRDefault="006715EA" w:rsidP="006715EA">
            <w:pPr>
              <w:contextualSpacing/>
              <w:jc w:val="center"/>
              <w:rPr>
                <w:bCs/>
                <w:color w:val="000000"/>
                <w:sz w:val="18"/>
                <w:szCs w:val="18"/>
              </w:rPr>
            </w:pPr>
            <w:r w:rsidRPr="00D14BE7">
              <w:rPr>
                <w:bCs/>
                <w:color w:val="000000"/>
                <w:sz w:val="18"/>
                <w:szCs w:val="18"/>
              </w:rPr>
              <w:t>Апрель</w:t>
            </w:r>
          </w:p>
        </w:tc>
        <w:tc>
          <w:tcPr>
            <w:tcW w:w="294" w:type="pct"/>
            <w:shd w:val="clear" w:color="auto" w:fill="auto"/>
            <w:noWrap/>
            <w:vAlign w:val="center"/>
            <w:hideMark/>
          </w:tcPr>
          <w:p w14:paraId="3C22E853" w14:textId="77777777" w:rsidR="006715EA" w:rsidRPr="00D14BE7" w:rsidRDefault="006715EA" w:rsidP="006715EA">
            <w:pPr>
              <w:contextualSpacing/>
              <w:jc w:val="center"/>
              <w:rPr>
                <w:bCs/>
                <w:color w:val="000000"/>
                <w:sz w:val="18"/>
                <w:szCs w:val="18"/>
              </w:rPr>
            </w:pPr>
            <w:r w:rsidRPr="00D14BE7">
              <w:rPr>
                <w:bCs/>
                <w:color w:val="000000"/>
                <w:sz w:val="18"/>
                <w:szCs w:val="18"/>
              </w:rPr>
              <w:t>Май</w:t>
            </w:r>
          </w:p>
        </w:tc>
        <w:tc>
          <w:tcPr>
            <w:tcW w:w="294" w:type="pct"/>
            <w:shd w:val="clear" w:color="auto" w:fill="auto"/>
            <w:noWrap/>
            <w:vAlign w:val="center"/>
            <w:hideMark/>
          </w:tcPr>
          <w:p w14:paraId="223779DE" w14:textId="77777777" w:rsidR="006715EA" w:rsidRPr="00D14BE7" w:rsidRDefault="006715EA" w:rsidP="006715EA">
            <w:pPr>
              <w:contextualSpacing/>
              <w:jc w:val="center"/>
              <w:rPr>
                <w:bCs/>
                <w:color w:val="000000"/>
                <w:sz w:val="18"/>
                <w:szCs w:val="18"/>
              </w:rPr>
            </w:pPr>
            <w:r w:rsidRPr="00D14BE7">
              <w:rPr>
                <w:bCs/>
                <w:color w:val="000000"/>
                <w:sz w:val="18"/>
                <w:szCs w:val="18"/>
              </w:rPr>
              <w:t>Июнь</w:t>
            </w:r>
          </w:p>
        </w:tc>
        <w:tc>
          <w:tcPr>
            <w:tcW w:w="347" w:type="pct"/>
            <w:shd w:val="clear" w:color="auto" w:fill="auto"/>
            <w:noWrap/>
            <w:vAlign w:val="center"/>
            <w:hideMark/>
          </w:tcPr>
          <w:p w14:paraId="454AF897" w14:textId="77777777" w:rsidR="006715EA" w:rsidRPr="00D14BE7" w:rsidRDefault="006715EA" w:rsidP="006715EA">
            <w:pPr>
              <w:contextualSpacing/>
              <w:jc w:val="center"/>
              <w:rPr>
                <w:bCs/>
                <w:color w:val="000000"/>
                <w:sz w:val="18"/>
                <w:szCs w:val="18"/>
              </w:rPr>
            </w:pPr>
            <w:r w:rsidRPr="00D14BE7">
              <w:rPr>
                <w:bCs/>
                <w:color w:val="000000"/>
                <w:sz w:val="18"/>
                <w:szCs w:val="18"/>
              </w:rPr>
              <w:t>Июль</w:t>
            </w:r>
          </w:p>
        </w:tc>
        <w:tc>
          <w:tcPr>
            <w:tcW w:w="346" w:type="pct"/>
            <w:shd w:val="clear" w:color="auto" w:fill="auto"/>
            <w:noWrap/>
            <w:vAlign w:val="center"/>
            <w:hideMark/>
          </w:tcPr>
          <w:p w14:paraId="682F8282" w14:textId="77777777" w:rsidR="006715EA" w:rsidRPr="00D14BE7" w:rsidRDefault="006715EA" w:rsidP="006715EA">
            <w:pPr>
              <w:contextualSpacing/>
              <w:jc w:val="center"/>
              <w:rPr>
                <w:bCs/>
                <w:color w:val="000000"/>
                <w:sz w:val="18"/>
                <w:szCs w:val="18"/>
              </w:rPr>
            </w:pPr>
            <w:r w:rsidRPr="00D14BE7">
              <w:rPr>
                <w:bCs/>
                <w:color w:val="000000"/>
                <w:sz w:val="18"/>
                <w:szCs w:val="18"/>
              </w:rPr>
              <w:t>Август</w:t>
            </w:r>
          </w:p>
        </w:tc>
        <w:tc>
          <w:tcPr>
            <w:tcW w:w="454" w:type="pct"/>
            <w:shd w:val="clear" w:color="auto" w:fill="auto"/>
            <w:noWrap/>
            <w:vAlign w:val="center"/>
            <w:hideMark/>
          </w:tcPr>
          <w:p w14:paraId="01AEA446" w14:textId="77777777" w:rsidR="006715EA" w:rsidRPr="00D14BE7" w:rsidRDefault="006715EA" w:rsidP="006715EA">
            <w:pPr>
              <w:contextualSpacing/>
              <w:jc w:val="center"/>
              <w:rPr>
                <w:bCs/>
                <w:color w:val="000000"/>
                <w:sz w:val="18"/>
                <w:szCs w:val="18"/>
              </w:rPr>
            </w:pPr>
            <w:r w:rsidRPr="00D14BE7">
              <w:rPr>
                <w:bCs/>
                <w:color w:val="000000"/>
                <w:sz w:val="18"/>
                <w:szCs w:val="18"/>
              </w:rPr>
              <w:t>Сентябрь</w:t>
            </w:r>
          </w:p>
        </w:tc>
        <w:tc>
          <w:tcPr>
            <w:tcW w:w="408" w:type="pct"/>
            <w:shd w:val="clear" w:color="auto" w:fill="auto"/>
            <w:noWrap/>
            <w:vAlign w:val="center"/>
            <w:hideMark/>
          </w:tcPr>
          <w:p w14:paraId="23E0CC40" w14:textId="77777777" w:rsidR="006715EA" w:rsidRPr="00D14BE7" w:rsidRDefault="006715EA" w:rsidP="006715EA">
            <w:pPr>
              <w:contextualSpacing/>
              <w:jc w:val="center"/>
              <w:rPr>
                <w:bCs/>
                <w:color w:val="000000"/>
                <w:sz w:val="18"/>
                <w:szCs w:val="18"/>
              </w:rPr>
            </w:pPr>
            <w:r w:rsidRPr="00D14BE7">
              <w:rPr>
                <w:bCs/>
                <w:color w:val="000000"/>
                <w:sz w:val="18"/>
                <w:szCs w:val="18"/>
              </w:rPr>
              <w:t>Октябрь</w:t>
            </w:r>
          </w:p>
        </w:tc>
        <w:tc>
          <w:tcPr>
            <w:tcW w:w="363" w:type="pct"/>
            <w:shd w:val="clear" w:color="auto" w:fill="auto"/>
            <w:noWrap/>
            <w:vAlign w:val="center"/>
            <w:hideMark/>
          </w:tcPr>
          <w:p w14:paraId="02087D49" w14:textId="77777777" w:rsidR="006715EA" w:rsidRPr="00D14BE7" w:rsidRDefault="006715EA" w:rsidP="006715EA">
            <w:pPr>
              <w:contextualSpacing/>
              <w:jc w:val="center"/>
              <w:rPr>
                <w:bCs/>
                <w:color w:val="000000"/>
                <w:sz w:val="18"/>
                <w:szCs w:val="18"/>
              </w:rPr>
            </w:pPr>
            <w:r w:rsidRPr="00D14BE7">
              <w:rPr>
                <w:bCs/>
                <w:color w:val="000000"/>
                <w:sz w:val="18"/>
                <w:szCs w:val="18"/>
              </w:rPr>
              <w:t>Ноябрь</w:t>
            </w:r>
          </w:p>
        </w:tc>
        <w:tc>
          <w:tcPr>
            <w:tcW w:w="403" w:type="pct"/>
            <w:shd w:val="clear" w:color="auto" w:fill="auto"/>
            <w:noWrap/>
            <w:vAlign w:val="center"/>
            <w:hideMark/>
          </w:tcPr>
          <w:p w14:paraId="1ABB0F52" w14:textId="77777777" w:rsidR="006715EA" w:rsidRPr="00D14BE7" w:rsidRDefault="006715EA" w:rsidP="006715EA">
            <w:pPr>
              <w:contextualSpacing/>
              <w:jc w:val="center"/>
              <w:rPr>
                <w:bCs/>
                <w:color w:val="000000"/>
                <w:sz w:val="18"/>
                <w:szCs w:val="18"/>
              </w:rPr>
            </w:pPr>
            <w:r w:rsidRPr="00D14BE7">
              <w:rPr>
                <w:bCs/>
                <w:color w:val="000000"/>
                <w:sz w:val="18"/>
                <w:szCs w:val="18"/>
              </w:rPr>
              <w:t>Декабрь</w:t>
            </w:r>
          </w:p>
        </w:tc>
      </w:tr>
      <w:tr w:rsidR="006715EA" w:rsidRPr="00D14BE7" w14:paraId="575C2F81" w14:textId="77777777" w:rsidTr="006715EA">
        <w:trPr>
          <w:trHeight w:val="20"/>
        </w:trPr>
        <w:tc>
          <w:tcPr>
            <w:tcW w:w="613" w:type="pct"/>
            <w:shd w:val="clear" w:color="auto" w:fill="auto"/>
            <w:noWrap/>
            <w:vAlign w:val="center"/>
            <w:hideMark/>
          </w:tcPr>
          <w:p w14:paraId="7311EDB3" w14:textId="77777777" w:rsidR="006715EA" w:rsidRPr="00D14BE7" w:rsidRDefault="006715EA" w:rsidP="006715EA">
            <w:pPr>
              <w:contextualSpacing/>
              <w:jc w:val="center"/>
              <w:rPr>
                <w:bCs/>
                <w:color w:val="000000"/>
                <w:sz w:val="18"/>
                <w:szCs w:val="18"/>
              </w:rPr>
            </w:pPr>
            <w:r w:rsidRPr="00D14BE7">
              <w:rPr>
                <w:bCs/>
                <w:color w:val="000000"/>
                <w:sz w:val="18"/>
                <w:szCs w:val="18"/>
              </w:rPr>
              <w:t>Потребление, кВт</w:t>
            </w:r>
          </w:p>
        </w:tc>
        <w:tc>
          <w:tcPr>
            <w:tcW w:w="355" w:type="pct"/>
            <w:shd w:val="clear" w:color="auto" w:fill="auto"/>
            <w:noWrap/>
            <w:vAlign w:val="center"/>
            <w:hideMark/>
          </w:tcPr>
          <w:p w14:paraId="11D8E32B" w14:textId="77777777" w:rsidR="006715EA" w:rsidRPr="00D14BE7" w:rsidRDefault="006715EA" w:rsidP="006715EA">
            <w:pPr>
              <w:contextualSpacing/>
              <w:jc w:val="center"/>
              <w:rPr>
                <w:color w:val="000000"/>
                <w:sz w:val="18"/>
                <w:szCs w:val="18"/>
              </w:rPr>
            </w:pPr>
            <w:r w:rsidRPr="00D14BE7">
              <w:rPr>
                <w:color w:val="000000"/>
                <w:sz w:val="18"/>
                <w:szCs w:val="18"/>
              </w:rPr>
              <w:t>144226</w:t>
            </w:r>
          </w:p>
        </w:tc>
        <w:tc>
          <w:tcPr>
            <w:tcW w:w="411" w:type="pct"/>
            <w:shd w:val="clear" w:color="auto" w:fill="auto"/>
            <w:noWrap/>
            <w:vAlign w:val="center"/>
            <w:hideMark/>
          </w:tcPr>
          <w:p w14:paraId="488F94E7" w14:textId="77777777" w:rsidR="006715EA" w:rsidRPr="00D14BE7" w:rsidRDefault="006715EA" w:rsidP="006715EA">
            <w:pPr>
              <w:contextualSpacing/>
              <w:jc w:val="center"/>
              <w:rPr>
                <w:color w:val="000000"/>
                <w:sz w:val="18"/>
                <w:szCs w:val="18"/>
              </w:rPr>
            </w:pPr>
            <w:r w:rsidRPr="00D14BE7">
              <w:rPr>
                <w:color w:val="000000"/>
                <w:sz w:val="18"/>
                <w:szCs w:val="18"/>
              </w:rPr>
              <w:t>141187</w:t>
            </w:r>
          </w:p>
        </w:tc>
        <w:tc>
          <w:tcPr>
            <w:tcW w:w="347" w:type="pct"/>
            <w:shd w:val="clear" w:color="auto" w:fill="auto"/>
            <w:noWrap/>
            <w:vAlign w:val="center"/>
            <w:hideMark/>
          </w:tcPr>
          <w:p w14:paraId="4750492B" w14:textId="77777777" w:rsidR="006715EA" w:rsidRPr="00D14BE7" w:rsidRDefault="006715EA" w:rsidP="006715EA">
            <w:pPr>
              <w:contextualSpacing/>
              <w:jc w:val="center"/>
              <w:rPr>
                <w:color w:val="000000"/>
                <w:sz w:val="18"/>
                <w:szCs w:val="18"/>
              </w:rPr>
            </w:pPr>
            <w:r w:rsidRPr="00D14BE7">
              <w:rPr>
                <w:color w:val="000000"/>
                <w:sz w:val="18"/>
                <w:szCs w:val="18"/>
              </w:rPr>
              <w:t>113700</w:t>
            </w:r>
          </w:p>
        </w:tc>
        <w:tc>
          <w:tcPr>
            <w:tcW w:w="364" w:type="pct"/>
            <w:shd w:val="clear" w:color="auto" w:fill="auto"/>
            <w:noWrap/>
            <w:vAlign w:val="center"/>
            <w:hideMark/>
          </w:tcPr>
          <w:p w14:paraId="6E13DBFF" w14:textId="77777777" w:rsidR="006715EA" w:rsidRPr="00D14BE7" w:rsidRDefault="006715EA" w:rsidP="006715EA">
            <w:pPr>
              <w:contextualSpacing/>
              <w:jc w:val="center"/>
              <w:rPr>
                <w:color w:val="000000"/>
                <w:sz w:val="18"/>
                <w:szCs w:val="18"/>
              </w:rPr>
            </w:pPr>
            <w:r w:rsidRPr="00D14BE7">
              <w:rPr>
                <w:color w:val="000000"/>
                <w:sz w:val="18"/>
                <w:szCs w:val="18"/>
              </w:rPr>
              <w:t>101982</w:t>
            </w:r>
          </w:p>
        </w:tc>
        <w:tc>
          <w:tcPr>
            <w:tcW w:w="294" w:type="pct"/>
            <w:shd w:val="clear" w:color="auto" w:fill="auto"/>
            <w:noWrap/>
            <w:vAlign w:val="center"/>
            <w:hideMark/>
          </w:tcPr>
          <w:p w14:paraId="0AEBBCA0" w14:textId="77777777" w:rsidR="006715EA" w:rsidRPr="00D14BE7" w:rsidRDefault="006715EA" w:rsidP="006715EA">
            <w:pPr>
              <w:contextualSpacing/>
              <w:jc w:val="center"/>
              <w:rPr>
                <w:color w:val="000000"/>
                <w:sz w:val="18"/>
                <w:szCs w:val="18"/>
              </w:rPr>
            </w:pPr>
            <w:r w:rsidRPr="00D14BE7">
              <w:rPr>
                <w:color w:val="000000"/>
                <w:sz w:val="18"/>
                <w:szCs w:val="18"/>
              </w:rPr>
              <w:t>99996</w:t>
            </w:r>
          </w:p>
        </w:tc>
        <w:tc>
          <w:tcPr>
            <w:tcW w:w="294" w:type="pct"/>
            <w:shd w:val="clear" w:color="auto" w:fill="auto"/>
            <w:noWrap/>
            <w:vAlign w:val="center"/>
            <w:hideMark/>
          </w:tcPr>
          <w:p w14:paraId="10B00AB0" w14:textId="77777777" w:rsidR="006715EA" w:rsidRPr="00D14BE7" w:rsidRDefault="006715EA" w:rsidP="006715EA">
            <w:pPr>
              <w:contextualSpacing/>
              <w:jc w:val="center"/>
              <w:rPr>
                <w:color w:val="000000"/>
                <w:sz w:val="18"/>
                <w:szCs w:val="18"/>
              </w:rPr>
            </w:pPr>
            <w:r w:rsidRPr="00D14BE7">
              <w:rPr>
                <w:color w:val="000000"/>
                <w:sz w:val="18"/>
                <w:szCs w:val="18"/>
              </w:rPr>
              <w:t>83719</w:t>
            </w:r>
          </w:p>
        </w:tc>
        <w:tc>
          <w:tcPr>
            <w:tcW w:w="347" w:type="pct"/>
            <w:shd w:val="clear" w:color="auto" w:fill="auto"/>
            <w:noWrap/>
            <w:vAlign w:val="center"/>
            <w:hideMark/>
          </w:tcPr>
          <w:p w14:paraId="4C96BD21" w14:textId="77777777" w:rsidR="006715EA" w:rsidRPr="00D14BE7" w:rsidRDefault="006715EA" w:rsidP="006715EA">
            <w:pPr>
              <w:contextualSpacing/>
              <w:jc w:val="center"/>
              <w:rPr>
                <w:color w:val="000000"/>
                <w:sz w:val="18"/>
                <w:szCs w:val="18"/>
              </w:rPr>
            </w:pPr>
            <w:r w:rsidRPr="00D14BE7">
              <w:rPr>
                <w:color w:val="000000"/>
                <w:sz w:val="18"/>
                <w:szCs w:val="18"/>
              </w:rPr>
              <w:t>106522</w:t>
            </w:r>
          </w:p>
        </w:tc>
        <w:tc>
          <w:tcPr>
            <w:tcW w:w="346" w:type="pct"/>
            <w:shd w:val="clear" w:color="auto" w:fill="auto"/>
            <w:noWrap/>
            <w:vAlign w:val="center"/>
            <w:hideMark/>
          </w:tcPr>
          <w:p w14:paraId="4DE287DC" w14:textId="77777777" w:rsidR="006715EA" w:rsidRPr="00D14BE7" w:rsidRDefault="006715EA" w:rsidP="006715EA">
            <w:pPr>
              <w:contextualSpacing/>
              <w:jc w:val="center"/>
              <w:rPr>
                <w:color w:val="000000"/>
                <w:sz w:val="18"/>
                <w:szCs w:val="18"/>
              </w:rPr>
            </w:pPr>
            <w:r w:rsidRPr="00D14BE7">
              <w:rPr>
                <w:color w:val="000000"/>
                <w:sz w:val="18"/>
                <w:szCs w:val="18"/>
              </w:rPr>
              <w:t>53285</w:t>
            </w:r>
          </w:p>
        </w:tc>
        <w:tc>
          <w:tcPr>
            <w:tcW w:w="454" w:type="pct"/>
            <w:shd w:val="clear" w:color="auto" w:fill="auto"/>
            <w:noWrap/>
            <w:vAlign w:val="center"/>
            <w:hideMark/>
          </w:tcPr>
          <w:p w14:paraId="0682D9D8" w14:textId="77777777" w:rsidR="006715EA" w:rsidRPr="00D14BE7" w:rsidRDefault="006715EA" w:rsidP="006715EA">
            <w:pPr>
              <w:contextualSpacing/>
              <w:jc w:val="center"/>
              <w:rPr>
                <w:color w:val="000000"/>
                <w:sz w:val="18"/>
                <w:szCs w:val="18"/>
              </w:rPr>
            </w:pPr>
            <w:r w:rsidRPr="00D14BE7">
              <w:rPr>
                <w:color w:val="000000"/>
                <w:sz w:val="18"/>
                <w:szCs w:val="18"/>
              </w:rPr>
              <w:t>113975</w:t>
            </w:r>
          </w:p>
        </w:tc>
        <w:tc>
          <w:tcPr>
            <w:tcW w:w="408" w:type="pct"/>
            <w:shd w:val="clear" w:color="auto" w:fill="auto"/>
            <w:noWrap/>
            <w:vAlign w:val="center"/>
            <w:hideMark/>
          </w:tcPr>
          <w:p w14:paraId="64EBDB8E" w14:textId="77777777" w:rsidR="006715EA" w:rsidRPr="00D14BE7" w:rsidRDefault="006715EA" w:rsidP="006715EA">
            <w:pPr>
              <w:contextualSpacing/>
              <w:jc w:val="center"/>
              <w:rPr>
                <w:color w:val="000000"/>
                <w:sz w:val="18"/>
                <w:szCs w:val="18"/>
              </w:rPr>
            </w:pPr>
            <w:r w:rsidRPr="00D14BE7">
              <w:rPr>
                <w:color w:val="000000"/>
                <w:sz w:val="18"/>
                <w:szCs w:val="18"/>
              </w:rPr>
              <w:t>93063</w:t>
            </w:r>
          </w:p>
        </w:tc>
        <w:tc>
          <w:tcPr>
            <w:tcW w:w="363" w:type="pct"/>
            <w:shd w:val="clear" w:color="auto" w:fill="auto"/>
            <w:noWrap/>
            <w:vAlign w:val="center"/>
            <w:hideMark/>
          </w:tcPr>
          <w:p w14:paraId="4752B73E" w14:textId="77777777" w:rsidR="006715EA" w:rsidRPr="00D14BE7" w:rsidRDefault="006715EA" w:rsidP="006715EA">
            <w:pPr>
              <w:contextualSpacing/>
              <w:jc w:val="center"/>
              <w:rPr>
                <w:color w:val="000000"/>
                <w:sz w:val="18"/>
                <w:szCs w:val="18"/>
              </w:rPr>
            </w:pPr>
            <w:r w:rsidRPr="00D14BE7">
              <w:rPr>
                <w:color w:val="000000"/>
                <w:sz w:val="18"/>
                <w:szCs w:val="18"/>
              </w:rPr>
              <w:t>114565</w:t>
            </w:r>
          </w:p>
        </w:tc>
        <w:tc>
          <w:tcPr>
            <w:tcW w:w="403" w:type="pct"/>
            <w:shd w:val="clear" w:color="auto" w:fill="auto"/>
            <w:noWrap/>
            <w:vAlign w:val="center"/>
            <w:hideMark/>
          </w:tcPr>
          <w:p w14:paraId="4B4CAB80" w14:textId="77777777" w:rsidR="006715EA" w:rsidRPr="00D14BE7" w:rsidRDefault="006715EA" w:rsidP="006715EA">
            <w:pPr>
              <w:contextualSpacing/>
              <w:jc w:val="center"/>
              <w:rPr>
                <w:color w:val="000000"/>
                <w:sz w:val="18"/>
                <w:szCs w:val="18"/>
              </w:rPr>
            </w:pPr>
            <w:r w:rsidRPr="00D14BE7">
              <w:rPr>
                <w:color w:val="000000"/>
                <w:sz w:val="18"/>
                <w:szCs w:val="18"/>
              </w:rPr>
              <w:t>123335</w:t>
            </w:r>
          </w:p>
        </w:tc>
      </w:tr>
      <w:tr w:rsidR="006715EA" w:rsidRPr="00D14BE7" w14:paraId="2C8E9608" w14:textId="77777777" w:rsidTr="006715EA">
        <w:trPr>
          <w:trHeight w:val="20"/>
        </w:trPr>
        <w:tc>
          <w:tcPr>
            <w:tcW w:w="613" w:type="pct"/>
            <w:shd w:val="clear" w:color="auto" w:fill="auto"/>
            <w:noWrap/>
            <w:vAlign w:val="center"/>
            <w:hideMark/>
          </w:tcPr>
          <w:p w14:paraId="0697582F" w14:textId="77777777" w:rsidR="006715EA" w:rsidRPr="00D14BE7" w:rsidRDefault="006715EA" w:rsidP="006715EA">
            <w:pPr>
              <w:contextualSpacing/>
              <w:jc w:val="center"/>
              <w:rPr>
                <w:bCs/>
                <w:color w:val="000000"/>
                <w:sz w:val="18"/>
                <w:szCs w:val="18"/>
              </w:rPr>
            </w:pPr>
            <w:r w:rsidRPr="00D14BE7">
              <w:rPr>
                <w:bCs/>
                <w:color w:val="000000"/>
                <w:sz w:val="18"/>
                <w:szCs w:val="18"/>
              </w:rPr>
              <w:t>Тариф, руб</w:t>
            </w:r>
          </w:p>
        </w:tc>
        <w:tc>
          <w:tcPr>
            <w:tcW w:w="355" w:type="pct"/>
            <w:shd w:val="clear" w:color="auto" w:fill="auto"/>
            <w:noWrap/>
            <w:vAlign w:val="center"/>
            <w:hideMark/>
          </w:tcPr>
          <w:p w14:paraId="771EC143" w14:textId="77777777" w:rsidR="006715EA" w:rsidRPr="00D14BE7" w:rsidRDefault="006715EA" w:rsidP="006715EA">
            <w:pPr>
              <w:contextualSpacing/>
              <w:jc w:val="center"/>
              <w:rPr>
                <w:color w:val="000000"/>
                <w:sz w:val="18"/>
                <w:szCs w:val="18"/>
              </w:rPr>
            </w:pPr>
            <w:r w:rsidRPr="00D14BE7">
              <w:rPr>
                <w:color w:val="000000"/>
                <w:sz w:val="18"/>
                <w:szCs w:val="18"/>
              </w:rPr>
              <w:t>1,92</w:t>
            </w:r>
          </w:p>
        </w:tc>
        <w:tc>
          <w:tcPr>
            <w:tcW w:w="411" w:type="pct"/>
            <w:shd w:val="clear" w:color="auto" w:fill="auto"/>
            <w:noWrap/>
            <w:vAlign w:val="center"/>
            <w:hideMark/>
          </w:tcPr>
          <w:p w14:paraId="71E91E66" w14:textId="77777777" w:rsidR="006715EA" w:rsidRPr="00D14BE7" w:rsidRDefault="006715EA" w:rsidP="006715EA">
            <w:pPr>
              <w:contextualSpacing/>
              <w:jc w:val="center"/>
              <w:rPr>
                <w:color w:val="000000"/>
                <w:sz w:val="18"/>
                <w:szCs w:val="18"/>
              </w:rPr>
            </w:pPr>
            <w:r w:rsidRPr="00D14BE7">
              <w:rPr>
                <w:color w:val="000000"/>
                <w:sz w:val="18"/>
                <w:szCs w:val="18"/>
              </w:rPr>
              <w:t>1,92</w:t>
            </w:r>
          </w:p>
        </w:tc>
        <w:tc>
          <w:tcPr>
            <w:tcW w:w="347" w:type="pct"/>
            <w:shd w:val="clear" w:color="auto" w:fill="auto"/>
            <w:noWrap/>
            <w:vAlign w:val="center"/>
            <w:hideMark/>
          </w:tcPr>
          <w:p w14:paraId="17402106" w14:textId="77777777" w:rsidR="006715EA" w:rsidRPr="00D14BE7" w:rsidRDefault="006715EA" w:rsidP="006715EA">
            <w:pPr>
              <w:contextualSpacing/>
              <w:jc w:val="center"/>
              <w:rPr>
                <w:color w:val="000000"/>
                <w:sz w:val="18"/>
                <w:szCs w:val="18"/>
              </w:rPr>
            </w:pPr>
            <w:r w:rsidRPr="00D14BE7">
              <w:rPr>
                <w:color w:val="000000"/>
                <w:sz w:val="18"/>
                <w:szCs w:val="18"/>
              </w:rPr>
              <w:t>1,92</w:t>
            </w:r>
          </w:p>
        </w:tc>
        <w:tc>
          <w:tcPr>
            <w:tcW w:w="364" w:type="pct"/>
            <w:shd w:val="clear" w:color="auto" w:fill="auto"/>
            <w:noWrap/>
            <w:vAlign w:val="center"/>
            <w:hideMark/>
          </w:tcPr>
          <w:p w14:paraId="123FA14C" w14:textId="77777777" w:rsidR="006715EA" w:rsidRPr="00D14BE7" w:rsidRDefault="006715EA" w:rsidP="006715EA">
            <w:pPr>
              <w:contextualSpacing/>
              <w:jc w:val="center"/>
              <w:rPr>
                <w:color w:val="000000"/>
                <w:sz w:val="18"/>
                <w:szCs w:val="18"/>
              </w:rPr>
            </w:pPr>
            <w:r w:rsidRPr="00D14BE7">
              <w:rPr>
                <w:color w:val="000000"/>
                <w:sz w:val="18"/>
                <w:szCs w:val="18"/>
              </w:rPr>
              <w:t>1,92</w:t>
            </w:r>
          </w:p>
        </w:tc>
        <w:tc>
          <w:tcPr>
            <w:tcW w:w="294" w:type="pct"/>
            <w:shd w:val="clear" w:color="auto" w:fill="auto"/>
            <w:noWrap/>
            <w:vAlign w:val="center"/>
            <w:hideMark/>
          </w:tcPr>
          <w:p w14:paraId="2E1BAA57" w14:textId="77777777" w:rsidR="006715EA" w:rsidRPr="00D14BE7" w:rsidRDefault="006715EA" w:rsidP="006715EA">
            <w:pPr>
              <w:contextualSpacing/>
              <w:jc w:val="center"/>
              <w:rPr>
                <w:color w:val="000000"/>
                <w:sz w:val="18"/>
                <w:szCs w:val="18"/>
              </w:rPr>
            </w:pPr>
            <w:r w:rsidRPr="00D14BE7">
              <w:rPr>
                <w:color w:val="000000"/>
                <w:sz w:val="18"/>
                <w:szCs w:val="18"/>
              </w:rPr>
              <w:t>1,92</w:t>
            </w:r>
          </w:p>
        </w:tc>
        <w:tc>
          <w:tcPr>
            <w:tcW w:w="294" w:type="pct"/>
            <w:shd w:val="clear" w:color="auto" w:fill="auto"/>
            <w:noWrap/>
            <w:vAlign w:val="center"/>
            <w:hideMark/>
          </w:tcPr>
          <w:p w14:paraId="76629B40" w14:textId="77777777" w:rsidR="006715EA" w:rsidRPr="00D14BE7" w:rsidRDefault="006715EA" w:rsidP="006715EA">
            <w:pPr>
              <w:contextualSpacing/>
              <w:jc w:val="center"/>
              <w:rPr>
                <w:color w:val="000000"/>
                <w:sz w:val="18"/>
                <w:szCs w:val="18"/>
              </w:rPr>
            </w:pPr>
            <w:r w:rsidRPr="00D14BE7">
              <w:rPr>
                <w:color w:val="000000"/>
                <w:sz w:val="18"/>
                <w:szCs w:val="18"/>
              </w:rPr>
              <w:t>1,92</w:t>
            </w:r>
          </w:p>
        </w:tc>
        <w:tc>
          <w:tcPr>
            <w:tcW w:w="347" w:type="pct"/>
            <w:shd w:val="clear" w:color="auto" w:fill="auto"/>
            <w:noWrap/>
            <w:vAlign w:val="center"/>
            <w:hideMark/>
          </w:tcPr>
          <w:p w14:paraId="3FEAE9AD" w14:textId="77777777" w:rsidR="006715EA" w:rsidRPr="00D14BE7" w:rsidRDefault="006715EA" w:rsidP="006715EA">
            <w:pPr>
              <w:contextualSpacing/>
              <w:jc w:val="center"/>
              <w:rPr>
                <w:color w:val="000000"/>
                <w:sz w:val="18"/>
                <w:szCs w:val="18"/>
              </w:rPr>
            </w:pPr>
            <w:r w:rsidRPr="00D14BE7">
              <w:rPr>
                <w:color w:val="000000"/>
                <w:sz w:val="18"/>
                <w:szCs w:val="18"/>
              </w:rPr>
              <w:t>1,97</w:t>
            </w:r>
          </w:p>
        </w:tc>
        <w:tc>
          <w:tcPr>
            <w:tcW w:w="346" w:type="pct"/>
            <w:shd w:val="clear" w:color="auto" w:fill="auto"/>
            <w:noWrap/>
            <w:vAlign w:val="center"/>
            <w:hideMark/>
          </w:tcPr>
          <w:p w14:paraId="32135C67" w14:textId="77777777" w:rsidR="006715EA" w:rsidRPr="00D14BE7" w:rsidRDefault="006715EA" w:rsidP="006715EA">
            <w:pPr>
              <w:contextualSpacing/>
              <w:jc w:val="center"/>
              <w:rPr>
                <w:color w:val="000000"/>
                <w:sz w:val="18"/>
                <w:szCs w:val="18"/>
              </w:rPr>
            </w:pPr>
            <w:r w:rsidRPr="00D14BE7">
              <w:rPr>
                <w:color w:val="000000"/>
                <w:sz w:val="18"/>
                <w:szCs w:val="18"/>
              </w:rPr>
              <w:t>1,97</w:t>
            </w:r>
          </w:p>
        </w:tc>
        <w:tc>
          <w:tcPr>
            <w:tcW w:w="454" w:type="pct"/>
            <w:shd w:val="clear" w:color="auto" w:fill="auto"/>
            <w:noWrap/>
            <w:vAlign w:val="center"/>
            <w:hideMark/>
          </w:tcPr>
          <w:p w14:paraId="2BCCAAFE" w14:textId="77777777" w:rsidR="006715EA" w:rsidRPr="00D14BE7" w:rsidRDefault="006715EA" w:rsidP="006715EA">
            <w:pPr>
              <w:contextualSpacing/>
              <w:jc w:val="center"/>
              <w:rPr>
                <w:color w:val="000000"/>
                <w:sz w:val="18"/>
                <w:szCs w:val="18"/>
              </w:rPr>
            </w:pPr>
            <w:r w:rsidRPr="00D14BE7">
              <w:rPr>
                <w:color w:val="000000"/>
                <w:sz w:val="18"/>
                <w:szCs w:val="18"/>
              </w:rPr>
              <w:t>1,97</w:t>
            </w:r>
          </w:p>
        </w:tc>
        <w:tc>
          <w:tcPr>
            <w:tcW w:w="408" w:type="pct"/>
            <w:shd w:val="clear" w:color="auto" w:fill="auto"/>
            <w:noWrap/>
            <w:vAlign w:val="center"/>
            <w:hideMark/>
          </w:tcPr>
          <w:p w14:paraId="65C8A85D" w14:textId="77777777" w:rsidR="006715EA" w:rsidRPr="00D14BE7" w:rsidRDefault="006715EA" w:rsidP="006715EA">
            <w:pPr>
              <w:contextualSpacing/>
              <w:jc w:val="center"/>
              <w:rPr>
                <w:color w:val="000000"/>
                <w:sz w:val="18"/>
                <w:szCs w:val="18"/>
              </w:rPr>
            </w:pPr>
            <w:r w:rsidRPr="00D14BE7">
              <w:rPr>
                <w:color w:val="000000"/>
                <w:sz w:val="18"/>
                <w:szCs w:val="18"/>
              </w:rPr>
              <w:t>1,97</w:t>
            </w:r>
          </w:p>
        </w:tc>
        <w:tc>
          <w:tcPr>
            <w:tcW w:w="363" w:type="pct"/>
            <w:shd w:val="clear" w:color="auto" w:fill="auto"/>
            <w:noWrap/>
            <w:vAlign w:val="center"/>
            <w:hideMark/>
          </w:tcPr>
          <w:p w14:paraId="5DEFECAC" w14:textId="77777777" w:rsidR="006715EA" w:rsidRPr="00D14BE7" w:rsidRDefault="006715EA" w:rsidP="006715EA">
            <w:pPr>
              <w:contextualSpacing/>
              <w:jc w:val="center"/>
              <w:rPr>
                <w:color w:val="000000"/>
                <w:sz w:val="18"/>
                <w:szCs w:val="18"/>
              </w:rPr>
            </w:pPr>
            <w:r w:rsidRPr="00D14BE7">
              <w:rPr>
                <w:color w:val="000000"/>
                <w:sz w:val="18"/>
                <w:szCs w:val="18"/>
              </w:rPr>
              <w:t>1,97</w:t>
            </w:r>
          </w:p>
        </w:tc>
        <w:tc>
          <w:tcPr>
            <w:tcW w:w="403" w:type="pct"/>
            <w:shd w:val="clear" w:color="auto" w:fill="auto"/>
            <w:noWrap/>
            <w:vAlign w:val="center"/>
            <w:hideMark/>
          </w:tcPr>
          <w:p w14:paraId="58576A1C" w14:textId="77777777" w:rsidR="006715EA" w:rsidRPr="00D14BE7" w:rsidRDefault="006715EA" w:rsidP="006715EA">
            <w:pPr>
              <w:contextualSpacing/>
              <w:jc w:val="center"/>
              <w:rPr>
                <w:color w:val="000000"/>
                <w:sz w:val="18"/>
                <w:szCs w:val="18"/>
              </w:rPr>
            </w:pPr>
            <w:r w:rsidRPr="00D14BE7">
              <w:rPr>
                <w:color w:val="000000"/>
                <w:sz w:val="18"/>
                <w:szCs w:val="18"/>
              </w:rPr>
              <w:t>1,97</w:t>
            </w:r>
          </w:p>
        </w:tc>
      </w:tr>
      <w:tr w:rsidR="006715EA" w:rsidRPr="00D14BE7" w14:paraId="2546DF5B" w14:textId="77777777" w:rsidTr="006715EA">
        <w:trPr>
          <w:trHeight w:val="20"/>
        </w:trPr>
        <w:tc>
          <w:tcPr>
            <w:tcW w:w="613" w:type="pct"/>
            <w:shd w:val="clear" w:color="auto" w:fill="auto"/>
            <w:noWrap/>
            <w:vAlign w:val="center"/>
            <w:hideMark/>
          </w:tcPr>
          <w:p w14:paraId="751E6CEC" w14:textId="77777777" w:rsidR="006715EA" w:rsidRPr="00D14BE7" w:rsidRDefault="006715EA" w:rsidP="006715EA">
            <w:pPr>
              <w:contextualSpacing/>
              <w:jc w:val="center"/>
              <w:rPr>
                <w:bCs/>
                <w:color w:val="000000"/>
                <w:sz w:val="18"/>
                <w:szCs w:val="18"/>
              </w:rPr>
            </w:pPr>
            <w:r w:rsidRPr="00D14BE7">
              <w:rPr>
                <w:bCs/>
                <w:color w:val="000000"/>
                <w:sz w:val="18"/>
                <w:szCs w:val="18"/>
              </w:rPr>
              <w:t>Год</w:t>
            </w:r>
          </w:p>
        </w:tc>
        <w:tc>
          <w:tcPr>
            <w:tcW w:w="4387" w:type="pct"/>
            <w:gridSpan w:val="12"/>
            <w:shd w:val="clear" w:color="auto" w:fill="auto"/>
            <w:noWrap/>
            <w:vAlign w:val="center"/>
            <w:hideMark/>
          </w:tcPr>
          <w:p w14:paraId="2B458688" w14:textId="77777777" w:rsidR="006715EA" w:rsidRPr="00D14BE7" w:rsidRDefault="006715EA" w:rsidP="006715EA">
            <w:pPr>
              <w:contextualSpacing/>
              <w:jc w:val="center"/>
              <w:rPr>
                <w:bCs/>
                <w:color w:val="000000"/>
                <w:sz w:val="18"/>
                <w:szCs w:val="18"/>
              </w:rPr>
            </w:pPr>
            <w:r w:rsidRPr="00D14BE7">
              <w:rPr>
                <w:bCs/>
                <w:color w:val="000000"/>
                <w:sz w:val="18"/>
                <w:szCs w:val="18"/>
              </w:rPr>
              <w:t>2020</w:t>
            </w:r>
          </w:p>
        </w:tc>
      </w:tr>
      <w:tr w:rsidR="006715EA" w:rsidRPr="00D14BE7" w14:paraId="3B6D009E" w14:textId="77777777" w:rsidTr="006715EA">
        <w:trPr>
          <w:trHeight w:val="20"/>
        </w:trPr>
        <w:tc>
          <w:tcPr>
            <w:tcW w:w="613" w:type="pct"/>
            <w:shd w:val="clear" w:color="auto" w:fill="auto"/>
            <w:noWrap/>
            <w:vAlign w:val="center"/>
            <w:hideMark/>
          </w:tcPr>
          <w:p w14:paraId="2AF378A2" w14:textId="77777777" w:rsidR="006715EA" w:rsidRPr="00D14BE7" w:rsidRDefault="006715EA" w:rsidP="006715EA">
            <w:pPr>
              <w:contextualSpacing/>
              <w:jc w:val="center"/>
              <w:rPr>
                <w:bCs/>
                <w:color w:val="000000"/>
                <w:sz w:val="18"/>
                <w:szCs w:val="18"/>
              </w:rPr>
            </w:pPr>
            <w:r w:rsidRPr="00D14BE7">
              <w:rPr>
                <w:bCs/>
                <w:color w:val="000000"/>
                <w:sz w:val="18"/>
                <w:szCs w:val="18"/>
              </w:rPr>
              <w:t>Месяц</w:t>
            </w:r>
          </w:p>
        </w:tc>
        <w:tc>
          <w:tcPr>
            <w:tcW w:w="355" w:type="pct"/>
            <w:shd w:val="clear" w:color="auto" w:fill="auto"/>
            <w:noWrap/>
            <w:vAlign w:val="center"/>
            <w:hideMark/>
          </w:tcPr>
          <w:p w14:paraId="596798C5" w14:textId="77777777" w:rsidR="006715EA" w:rsidRPr="00D14BE7" w:rsidRDefault="006715EA" w:rsidP="006715EA">
            <w:pPr>
              <w:contextualSpacing/>
              <w:jc w:val="center"/>
              <w:rPr>
                <w:bCs/>
                <w:color w:val="000000"/>
                <w:sz w:val="18"/>
                <w:szCs w:val="18"/>
              </w:rPr>
            </w:pPr>
            <w:r w:rsidRPr="00D14BE7">
              <w:rPr>
                <w:bCs/>
                <w:color w:val="000000"/>
                <w:sz w:val="18"/>
                <w:szCs w:val="18"/>
              </w:rPr>
              <w:t>Январь</w:t>
            </w:r>
          </w:p>
        </w:tc>
        <w:tc>
          <w:tcPr>
            <w:tcW w:w="411" w:type="pct"/>
            <w:shd w:val="clear" w:color="auto" w:fill="auto"/>
            <w:noWrap/>
            <w:vAlign w:val="center"/>
            <w:hideMark/>
          </w:tcPr>
          <w:p w14:paraId="765CA710" w14:textId="77777777" w:rsidR="006715EA" w:rsidRPr="00D14BE7" w:rsidRDefault="006715EA" w:rsidP="006715EA">
            <w:pPr>
              <w:contextualSpacing/>
              <w:jc w:val="center"/>
              <w:rPr>
                <w:bCs/>
                <w:color w:val="000000"/>
                <w:sz w:val="18"/>
                <w:szCs w:val="18"/>
              </w:rPr>
            </w:pPr>
            <w:r w:rsidRPr="00D14BE7">
              <w:rPr>
                <w:bCs/>
                <w:color w:val="000000"/>
                <w:sz w:val="18"/>
                <w:szCs w:val="18"/>
              </w:rPr>
              <w:t>Февраль</w:t>
            </w:r>
          </w:p>
        </w:tc>
        <w:tc>
          <w:tcPr>
            <w:tcW w:w="347" w:type="pct"/>
            <w:shd w:val="clear" w:color="auto" w:fill="auto"/>
            <w:noWrap/>
            <w:vAlign w:val="center"/>
            <w:hideMark/>
          </w:tcPr>
          <w:p w14:paraId="5B82076C" w14:textId="77777777" w:rsidR="006715EA" w:rsidRPr="00D14BE7" w:rsidRDefault="006715EA" w:rsidP="006715EA">
            <w:pPr>
              <w:contextualSpacing/>
              <w:jc w:val="center"/>
              <w:rPr>
                <w:bCs/>
                <w:color w:val="000000"/>
                <w:sz w:val="18"/>
                <w:szCs w:val="18"/>
              </w:rPr>
            </w:pPr>
            <w:r w:rsidRPr="00D14BE7">
              <w:rPr>
                <w:bCs/>
                <w:color w:val="000000"/>
                <w:sz w:val="18"/>
                <w:szCs w:val="18"/>
              </w:rPr>
              <w:t>Март</w:t>
            </w:r>
          </w:p>
        </w:tc>
        <w:tc>
          <w:tcPr>
            <w:tcW w:w="364" w:type="pct"/>
            <w:shd w:val="clear" w:color="auto" w:fill="auto"/>
            <w:noWrap/>
            <w:vAlign w:val="center"/>
            <w:hideMark/>
          </w:tcPr>
          <w:p w14:paraId="2663A8C1" w14:textId="77777777" w:rsidR="006715EA" w:rsidRPr="00D14BE7" w:rsidRDefault="006715EA" w:rsidP="006715EA">
            <w:pPr>
              <w:contextualSpacing/>
              <w:jc w:val="center"/>
              <w:rPr>
                <w:bCs/>
                <w:color w:val="000000"/>
                <w:sz w:val="18"/>
                <w:szCs w:val="18"/>
              </w:rPr>
            </w:pPr>
            <w:r w:rsidRPr="00D14BE7">
              <w:rPr>
                <w:bCs/>
                <w:color w:val="000000"/>
                <w:sz w:val="18"/>
                <w:szCs w:val="18"/>
              </w:rPr>
              <w:t>Апрель</w:t>
            </w:r>
          </w:p>
        </w:tc>
        <w:tc>
          <w:tcPr>
            <w:tcW w:w="2910" w:type="pct"/>
            <w:gridSpan w:val="8"/>
            <w:vMerge w:val="restart"/>
            <w:shd w:val="clear" w:color="auto" w:fill="auto"/>
            <w:noWrap/>
            <w:vAlign w:val="center"/>
            <w:hideMark/>
          </w:tcPr>
          <w:p w14:paraId="584DCAE1" w14:textId="77777777" w:rsidR="006715EA" w:rsidRPr="00D14BE7" w:rsidRDefault="006715EA" w:rsidP="006715EA">
            <w:pPr>
              <w:contextualSpacing/>
              <w:jc w:val="center"/>
              <w:rPr>
                <w:bCs/>
                <w:color w:val="000000"/>
                <w:sz w:val="18"/>
                <w:szCs w:val="18"/>
              </w:rPr>
            </w:pPr>
          </w:p>
        </w:tc>
      </w:tr>
      <w:tr w:rsidR="006715EA" w:rsidRPr="00D14BE7" w14:paraId="7AEADB6B" w14:textId="77777777" w:rsidTr="006715EA">
        <w:trPr>
          <w:trHeight w:val="20"/>
        </w:trPr>
        <w:tc>
          <w:tcPr>
            <w:tcW w:w="613" w:type="pct"/>
            <w:shd w:val="clear" w:color="auto" w:fill="auto"/>
            <w:noWrap/>
            <w:vAlign w:val="center"/>
            <w:hideMark/>
          </w:tcPr>
          <w:p w14:paraId="5FBD6FEF" w14:textId="77777777" w:rsidR="006715EA" w:rsidRPr="00D14BE7" w:rsidRDefault="006715EA" w:rsidP="006715EA">
            <w:pPr>
              <w:contextualSpacing/>
              <w:jc w:val="center"/>
              <w:rPr>
                <w:bCs/>
                <w:color w:val="000000"/>
                <w:sz w:val="18"/>
                <w:szCs w:val="18"/>
              </w:rPr>
            </w:pPr>
            <w:r w:rsidRPr="00D14BE7">
              <w:rPr>
                <w:bCs/>
                <w:color w:val="000000"/>
                <w:sz w:val="18"/>
                <w:szCs w:val="18"/>
              </w:rPr>
              <w:t>Потребление, кВт</w:t>
            </w:r>
          </w:p>
        </w:tc>
        <w:tc>
          <w:tcPr>
            <w:tcW w:w="355" w:type="pct"/>
            <w:shd w:val="clear" w:color="auto" w:fill="auto"/>
            <w:noWrap/>
            <w:vAlign w:val="center"/>
            <w:hideMark/>
          </w:tcPr>
          <w:p w14:paraId="017C090E" w14:textId="77777777" w:rsidR="006715EA" w:rsidRPr="00D14BE7" w:rsidRDefault="006715EA" w:rsidP="006715EA">
            <w:pPr>
              <w:contextualSpacing/>
              <w:jc w:val="center"/>
              <w:rPr>
                <w:color w:val="000000"/>
                <w:sz w:val="18"/>
                <w:szCs w:val="18"/>
              </w:rPr>
            </w:pPr>
            <w:r w:rsidRPr="00D14BE7">
              <w:rPr>
                <w:color w:val="000000"/>
                <w:sz w:val="18"/>
                <w:szCs w:val="18"/>
              </w:rPr>
              <w:t>120234</w:t>
            </w:r>
          </w:p>
        </w:tc>
        <w:tc>
          <w:tcPr>
            <w:tcW w:w="411" w:type="pct"/>
            <w:shd w:val="clear" w:color="auto" w:fill="auto"/>
            <w:noWrap/>
            <w:vAlign w:val="center"/>
            <w:hideMark/>
          </w:tcPr>
          <w:p w14:paraId="0E7420C7" w14:textId="77777777" w:rsidR="006715EA" w:rsidRPr="00D14BE7" w:rsidRDefault="006715EA" w:rsidP="006715EA">
            <w:pPr>
              <w:contextualSpacing/>
              <w:jc w:val="center"/>
              <w:rPr>
                <w:color w:val="000000"/>
                <w:sz w:val="18"/>
                <w:szCs w:val="18"/>
              </w:rPr>
            </w:pPr>
            <w:r w:rsidRPr="00D14BE7">
              <w:rPr>
                <w:color w:val="000000"/>
                <w:sz w:val="18"/>
                <w:szCs w:val="18"/>
              </w:rPr>
              <w:t>130576</w:t>
            </w:r>
          </w:p>
        </w:tc>
        <w:tc>
          <w:tcPr>
            <w:tcW w:w="347" w:type="pct"/>
            <w:shd w:val="clear" w:color="auto" w:fill="auto"/>
            <w:noWrap/>
            <w:vAlign w:val="center"/>
            <w:hideMark/>
          </w:tcPr>
          <w:p w14:paraId="181A18BC" w14:textId="77777777" w:rsidR="006715EA" w:rsidRPr="00D14BE7" w:rsidRDefault="006715EA" w:rsidP="006715EA">
            <w:pPr>
              <w:contextualSpacing/>
              <w:jc w:val="center"/>
              <w:rPr>
                <w:color w:val="000000"/>
                <w:sz w:val="18"/>
                <w:szCs w:val="18"/>
              </w:rPr>
            </w:pPr>
            <w:r w:rsidRPr="00D14BE7">
              <w:rPr>
                <w:color w:val="000000"/>
                <w:sz w:val="18"/>
                <w:szCs w:val="18"/>
              </w:rPr>
              <w:t>105746</w:t>
            </w:r>
          </w:p>
        </w:tc>
        <w:tc>
          <w:tcPr>
            <w:tcW w:w="364" w:type="pct"/>
            <w:shd w:val="clear" w:color="auto" w:fill="auto"/>
            <w:noWrap/>
            <w:vAlign w:val="center"/>
            <w:hideMark/>
          </w:tcPr>
          <w:p w14:paraId="3C33AA3E" w14:textId="77777777" w:rsidR="006715EA" w:rsidRPr="00D14BE7" w:rsidRDefault="006715EA" w:rsidP="006715EA">
            <w:pPr>
              <w:contextualSpacing/>
              <w:jc w:val="center"/>
              <w:rPr>
                <w:color w:val="000000"/>
                <w:sz w:val="18"/>
                <w:szCs w:val="18"/>
              </w:rPr>
            </w:pPr>
            <w:r w:rsidRPr="00D14BE7">
              <w:rPr>
                <w:color w:val="000000"/>
                <w:sz w:val="18"/>
                <w:szCs w:val="18"/>
              </w:rPr>
              <w:t>104449</w:t>
            </w:r>
          </w:p>
        </w:tc>
        <w:tc>
          <w:tcPr>
            <w:tcW w:w="2910" w:type="pct"/>
            <w:gridSpan w:val="8"/>
            <w:vMerge/>
            <w:vAlign w:val="center"/>
            <w:hideMark/>
          </w:tcPr>
          <w:p w14:paraId="2516E8BA" w14:textId="77777777" w:rsidR="006715EA" w:rsidRPr="00D14BE7" w:rsidRDefault="006715EA" w:rsidP="006715EA">
            <w:pPr>
              <w:contextualSpacing/>
              <w:jc w:val="center"/>
              <w:rPr>
                <w:bCs/>
                <w:color w:val="000000"/>
                <w:sz w:val="18"/>
                <w:szCs w:val="18"/>
              </w:rPr>
            </w:pPr>
          </w:p>
        </w:tc>
      </w:tr>
      <w:tr w:rsidR="006715EA" w:rsidRPr="00D14BE7" w14:paraId="1A817CFD" w14:textId="77777777" w:rsidTr="006715EA">
        <w:trPr>
          <w:trHeight w:val="20"/>
        </w:trPr>
        <w:tc>
          <w:tcPr>
            <w:tcW w:w="613" w:type="pct"/>
            <w:shd w:val="clear" w:color="auto" w:fill="auto"/>
            <w:noWrap/>
            <w:vAlign w:val="center"/>
            <w:hideMark/>
          </w:tcPr>
          <w:p w14:paraId="1EF08C63" w14:textId="77777777" w:rsidR="006715EA" w:rsidRPr="00D14BE7" w:rsidRDefault="006715EA" w:rsidP="006715EA">
            <w:pPr>
              <w:contextualSpacing/>
              <w:jc w:val="center"/>
              <w:rPr>
                <w:bCs/>
                <w:color w:val="000000"/>
                <w:sz w:val="18"/>
                <w:szCs w:val="18"/>
              </w:rPr>
            </w:pPr>
            <w:r w:rsidRPr="00D14BE7">
              <w:rPr>
                <w:bCs/>
                <w:color w:val="000000"/>
                <w:sz w:val="18"/>
                <w:szCs w:val="18"/>
              </w:rPr>
              <w:t>Тариф, руб</w:t>
            </w:r>
          </w:p>
        </w:tc>
        <w:tc>
          <w:tcPr>
            <w:tcW w:w="355" w:type="pct"/>
            <w:shd w:val="clear" w:color="auto" w:fill="auto"/>
            <w:noWrap/>
            <w:vAlign w:val="center"/>
            <w:hideMark/>
          </w:tcPr>
          <w:p w14:paraId="0D4676D4" w14:textId="77777777" w:rsidR="006715EA" w:rsidRPr="00D14BE7" w:rsidRDefault="006715EA" w:rsidP="006715EA">
            <w:pPr>
              <w:contextualSpacing/>
              <w:jc w:val="center"/>
              <w:rPr>
                <w:color w:val="000000"/>
                <w:sz w:val="18"/>
                <w:szCs w:val="18"/>
              </w:rPr>
            </w:pPr>
            <w:r w:rsidRPr="00D14BE7">
              <w:rPr>
                <w:color w:val="000000"/>
                <w:sz w:val="18"/>
                <w:szCs w:val="18"/>
              </w:rPr>
              <w:t>1,97</w:t>
            </w:r>
          </w:p>
        </w:tc>
        <w:tc>
          <w:tcPr>
            <w:tcW w:w="411" w:type="pct"/>
            <w:shd w:val="clear" w:color="auto" w:fill="auto"/>
            <w:noWrap/>
            <w:vAlign w:val="center"/>
            <w:hideMark/>
          </w:tcPr>
          <w:p w14:paraId="634953B8" w14:textId="77777777" w:rsidR="006715EA" w:rsidRPr="00D14BE7" w:rsidRDefault="006715EA" w:rsidP="006715EA">
            <w:pPr>
              <w:contextualSpacing/>
              <w:jc w:val="center"/>
              <w:rPr>
                <w:color w:val="000000"/>
                <w:sz w:val="18"/>
                <w:szCs w:val="18"/>
              </w:rPr>
            </w:pPr>
            <w:r w:rsidRPr="00D14BE7">
              <w:rPr>
                <w:color w:val="000000"/>
                <w:sz w:val="18"/>
                <w:szCs w:val="18"/>
              </w:rPr>
              <w:t>1,97</w:t>
            </w:r>
          </w:p>
        </w:tc>
        <w:tc>
          <w:tcPr>
            <w:tcW w:w="347" w:type="pct"/>
            <w:shd w:val="clear" w:color="auto" w:fill="auto"/>
            <w:noWrap/>
            <w:vAlign w:val="center"/>
            <w:hideMark/>
          </w:tcPr>
          <w:p w14:paraId="0F1D963C" w14:textId="77777777" w:rsidR="006715EA" w:rsidRPr="00D14BE7" w:rsidRDefault="006715EA" w:rsidP="006715EA">
            <w:pPr>
              <w:contextualSpacing/>
              <w:jc w:val="center"/>
              <w:rPr>
                <w:color w:val="000000"/>
                <w:sz w:val="18"/>
                <w:szCs w:val="18"/>
              </w:rPr>
            </w:pPr>
            <w:r w:rsidRPr="00D14BE7">
              <w:rPr>
                <w:color w:val="000000"/>
                <w:sz w:val="18"/>
                <w:szCs w:val="18"/>
              </w:rPr>
              <w:t>1,97</w:t>
            </w:r>
          </w:p>
        </w:tc>
        <w:tc>
          <w:tcPr>
            <w:tcW w:w="364" w:type="pct"/>
            <w:shd w:val="clear" w:color="auto" w:fill="auto"/>
            <w:noWrap/>
            <w:vAlign w:val="center"/>
            <w:hideMark/>
          </w:tcPr>
          <w:p w14:paraId="7D192DD8" w14:textId="77777777" w:rsidR="006715EA" w:rsidRPr="00D14BE7" w:rsidRDefault="006715EA" w:rsidP="006715EA">
            <w:pPr>
              <w:contextualSpacing/>
              <w:jc w:val="center"/>
              <w:rPr>
                <w:color w:val="000000"/>
                <w:sz w:val="18"/>
                <w:szCs w:val="18"/>
              </w:rPr>
            </w:pPr>
            <w:r w:rsidRPr="00D14BE7">
              <w:rPr>
                <w:color w:val="000000"/>
                <w:sz w:val="18"/>
                <w:szCs w:val="18"/>
              </w:rPr>
              <w:t>1,97</w:t>
            </w:r>
          </w:p>
        </w:tc>
        <w:tc>
          <w:tcPr>
            <w:tcW w:w="2910" w:type="pct"/>
            <w:gridSpan w:val="8"/>
            <w:vMerge/>
            <w:vAlign w:val="center"/>
            <w:hideMark/>
          </w:tcPr>
          <w:p w14:paraId="4A00C48F" w14:textId="77777777" w:rsidR="006715EA" w:rsidRPr="00D14BE7" w:rsidRDefault="006715EA" w:rsidP="006715EA">
            <w:pPr>
              <w:contextualSpacing/>
              <w:jc w:val="center"/>
              <w:rPr>
                <w:bCs/>
                <w:color w:val="000000"/>
                <w:sz w:val="18"/>
                <w:szCs w:val="18"/>
              </w:rPr>
            </w:pPr>
          </w:p>
        </w:tc>
      </w:tr>
    </w:tbl>
    <w:p w14:paraId="74A4C3FC" w14:textId="77777777" w:rsidR="006715EA" w:rsidRPr="002102E6" w:rsidRDefault="006715EA" w:rsidP="006715EA">
      <w:pPr>
        <w:contextualSpacing/>
      </w:pPr>
    </w:p>
    <w:p w14:paraId="6FFF7EB9" w14:textId="11466A35" w:rsidR="006715EA" w:rsidRPr="002102E6" w:rsidRDefault="006715EA" w:rsidP="006715EA">
      <w:pPr>
        <w:ind w:firstLine="709"/>
        <w:contextualSpacing/>
        <w:jc w:val="both"/>
      </w:pPr>
      <w:r w:rsidRPr="002102E6">
        <w:t>Цены (тарифы) на электрическую энергию для населения и приравненных к нему категорий потребителей по Тюменской области, Ханты-Мансийскому Автономному округу-Югре и Ямало-Ненецкому Автономному округу на 2</w:t>
      </w:r>
      <w:r>
        <w:t>020 год представлены в таблице 100</w:t>
      </w:r>
      <w:r w:rsidRPr="002102E6">
        <w:t>.</w:t>
      </w:r>
    </w:p>
    <w:p w14:paraId="37AD79DE" w14:textId="77777777" w:rsidR="006715EA" w:rsidRPr="002102E6" w:rsidRDefault="006715EA" w:rsidP="006715EA">
      <w:pPr>
        <w:ind w:firstLine="709"/>
        <w:contextualSpacing/>
        <w:jc w:val="both"/>
      </w:pPr>
    </w:p>
    <w:p w14:paraId="1528FA77" w14:textId="5EC082FB" w:rsidR="006715EA" w:rsidRPr="002102E6" w:rsidRDefault="006715EA" w:rsidP="006715EA">
      <w:pPr>
        <w:keepNext/>
        <w:contextualSpacing/>
        <w:jc w:val="both"/>
        <w:rPr>
          <w:bCs/>
          <w:lang w:eastAsia="x-none"/>
        </w:rPr>
      </w:pPr>
      <w:r w:rsidRPr="002102E6">
        <w:rPr>
          <w:bCs/>
          <w:lang w:val="x-none" w:eastAsia="x-none"/>
        </w:rPr>
        <w:t xml:space="preserve">Таблица </w:t>
      </w:r>
      <w:r w:rsidRPr="002102E6">
        <w:rPr>
          <w:bCs/>
          <w:lang w:val="x-none" w:eastAsia="x-none"/>
        </w:rPr>
        <w:fldChar w:fldCharType="begin"/>
      </w:r>
      <w:r w:rsidRPr="002102E6">
        <w:rPr>
          <w:bCs/>
          <w:lang w:val="x-none" w:eastAsia="x-none"/>
        </w:rPr>
        <w:instrText xml:space="preserve"> SEQ Таблица \* ARABIC </w:instrText>
      </w:r>
      <w:r w:rsidRPr="002102E6">
        <w:rPr>
          <w:bCs/>
          <w:lang w:val="x-none" w:eastAsia="x-none"/>
        </w:rPr>
        <w:fldChar w:fldCharType="separate"/>
      </w:r>
      <w:r w:rsidR="0066723B">
        <w:rPr>
          <w:bCs/>
          <w:noProof/>
          <w:lang w:val="x-none" w:eastAsia="x-none"/>
        </w:rPr>
        <w:t>100</w:t>
      </w:r>
      <w:r w:rsidRPr="002102E6">
        <w:rPr>
          <w:bCs/>
          <w:lang w:val="x-none" w:eastAsia="x-none"/>
        </w:rPr>
        <w:fldChar w:fldCharType="end"/>
      </w:r>
      <w:r w:rsidRPr="002102E6">
        <w:rPr>
          <w:bCs/>
          <w:lang w:val="x-none" w:eastAsia="x-none"/>
        </w:rPr>
        <w:t xml:space="preserve"> – </w:t>
      </w:r>
      <w:r w:rsidRPr="002102E6">
        <w:rPr>
          <w:bCs/>
          <w:lang w:eastAsia="x-none"/>
        </w:rPr>
        <w:t>Цены (тарифы) на электрическую энергию для населения и приравненных к нему категорий потребителей по Тюменской области, Ханты-Мансийскому Автономному округу-Югре и Ямало-Ненецкому Автономному округу на 2020 год</w:t>
      </w:r>
    </w:p>
    <w:p w14:paraId="601D5F46" w14:textId="77777777" w:rsidR="006715EA" w:rsidRPr="002102E6" w:rsidRDefault="006715EA" w:rsidP="006715EA">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6"/>
        <w:gridCol w:w="4283"/>
        <w:gridCol w:w="1014"/>
        <w:gridCol w:w="2261"/>
        <w:gridCol w:w="1570"/>
      </w:tblGrid>
      <w:tr w:rsidR="006715EA" w:rsidRPr="002102E6" w14:paraId="06A5273D" w14:textId="77777777" w:rsidTr="006715EA">
        <w:trPr>
          <w:trHeight w:val="77"/>
          <w:tblHeader/>
        </w:trPr>
        <w:tc>
          <w:tcPr>
            <w:tcW w:w="292" w:type="pct"/>
            <w:vMerge w:val="restart"/>
            <w:tcBorders>
              <w:bottom w:val="single" w:sz="4" w:space="0" w:color="auto"/>
            </w:tcBorders>
            <w:vAlign w:val="center"/>
          </w:tcPr>
          <w:p w14:paraId="61DCFB89" w14:textId="77777777" w:rsidR="006715EA" w:rsidRPr="002102E6" w:rsidRDefault="006715EA" w:rsidP="006715EA">
            <w:pPr>
              <w:contextualSpacing/>
              <w:jc w:val="center"/>
              <w:rPr>
                <w:bCs/>
                <w:color w:val="000000"/>
                <w:sz w:val="20"/>
                <w:szCs w:val="20"/>
              </w:rPr>
            </w:pPr>
            <w:r w:rsidRPr="002102E6">
              <w:rPr>
                <w:bCs/>
                <w:color w:val="000000"/>
                <w:sz w:val="20"/>
                <w:szCs w:val="20"/>
              </w:rPr>
              <w:t>№ п/п</w:t>
            </w:r>
          </w:p>
        </w:tc>
        <w:tc>
          <w:tcPr>
            <w:tcW w:w="2209" w:type="pct"/>
            <w:vMerge w:val="restart"/>
            <w:shd w:val="clear" w:color="auto" w:fill="auto"/>
            <w:vAlign w:val="center"/>
          </w:tcPr>
          <w:p w14:paraId="75AAA151" w14:textId="77777777" w:rsidR="006715EA" w:rsidRPr="002102E6" w:rsidRDefault="006715EA" w:rsidP="006715EA">
            <w:pPr>
              <w:contextualSpacing/>
              <w:jc w:val="center"/>
              <w:rPr>
                <w:bCs/>
                <w:color w:val="000000"/>
                <w:sz w:val="20"/>
                <w:szCs w:val="20"/>
              </w:rPr>
            </w:pPr>
            <w:r w:rsidRPr="002102E6">
              <w:rPr>
                <w:bCs/>
                <w:color w:val="000000"/>
                <w:sz w:val="20"/>
                <w:szCs w:val="20"/>
              </w:rPr>
              <w:t>Показатель (группы потребителей с разбивкой по ставкам и дифференциацией по зонам суток)</w:t>
            </w:r>
          </w:p>
        </w:tc>
        <w:tc>
          <w:tcPr>
            <w:tcW w:w="523" w:type="pct"/>
            <w:vMerge w:val="restart"/>
            <w:shd w:val="clear" w:color="auto" w:fill="auto"/>
            <w:vAlign w:val="center"/>
          </w:tcPr>
          <w:p w14:paraId="2DFB8581" w14:textId="77777777" w:rsidR="006715EA" w:rsidRPr="002102E6" w:rsidRDefault="006715EA" w:rsidP="006715EA">
            <w:pPr>
              <w:contextualSpacing/>
              <w:jc w:val="center"/>
              <w:rPr>
                <w:bCs/>
                <w:color w:val="000000"/>
                <w:sz w:val="20"/>
                <w:szCs w:val="20"/>
              </w:rPr>
            </w:pPr>
            <w:r w:rsidRPr="002102E6">
              <w:rPr>
                <w:bCs/>
                <w:color w:val="000000"/>
                <w:sz w:val="20"/>
                <w:szCs w:val="20"/>
              </w:rPr>
              <w:t>Единица измерения</w:t>
            </w:r>
          </w:p>
        </w:tc>
        <w:tc>
          <w:tcPr>
            <w:tcW w:w="1166" w:type="pct"/>
            <w:tcBorders>
              <w:bottom w:val="single" w:sz="4" w:space="0" w:color="auto"/>
            </w:tcBorders>
            <w:shd w:val="clear" w:color="auto" w:fill="auto"/>
            <w:vAlign w:val="center"/>
          </w:tcPr>
          <w:p w14:paraId="253D810E" w14:textId="77777777" w:rsidR="006715EA" w:rsidRPr="002102E6" w:rsidRDefault="006715EA" w:rsidP="006715EA">
            <w:pPr>
              <w:contextualSpacing/>
              <w:jc w:val="center"/>
              <w:rPr>
                <w:bCs/>
                <w:color w:val="000000"/>
                <w:sz w:val="20"/>
                <w:szCs w:val="20"/>
              </w:rPr>
            </w:pPr>
            <w:r w:rsidRPr="002102E6">
              <w:rPr>
                <w:bCs/>
                <w:color w:val="000000"/>
                <w:sz w:val="20"/>
                <w:szCs w:val="20"/>
              </w:rPr>
              <w:t>I полугодие</w:t>
            </w:r>
          </w:p>
        </w:tc>
        <w:tc>
          <w:tcPr>
            <w:tcW w:w="810" w:type="pct"/>
            <w:tcBorders>
              <w:bottom w:val="single" w:sz="4" w:space="0" w:color="auto"/>
            </w:tcBorders>
            <w:shd w:val="clear" w:color="auto" w:fill="auto"/>
            <w:vAlign w:val="center"/>
          </w:tcPr>
          <w:p w14:paraId="438CABBC" w14:textId="77777777" w:rsidR="006715EA" w:rsidRPr="002102E6" w:rsidRDefault="006715EA" w:rsidP="006715EA">
            <w:pPr>
              <w:contextualSpacing/>
              <w:jc w:val="center"/>
              <w:rPr>
                <w:bCs/>
                <w:color w:val="000000"/>
                <w:sz w:val="20"/>
                <w:szCs w:val="20"/>
              </w:rPr>
            </w:pPr>
            <w:r w:rsidRPr="002102E6">
              <w:rPr>
                <w:bCs/>
                <w:color w:val="000000"/>
                <w:sz w:val="20"/>
                <w:szCs w:val="20"/>
              </w:rPr>
              <w:t>II полугодие</w:t>
            </w:r>
          </w:p>
        </w:tc>
      </w:tr>
      <w:tr w:rsidR="006715EA" w:rsidRPr="002102E6" w14:paraId="25941CFE" w14:textId="77777777" w:rsidTr="006715EA">
        <w:trPr>
          <w:trHeight w:val="77"/>
        </w:trPr>
        <w:tc>
          <w:tcPr>
            <w:tcW w:w="292" w:type="pct"/>
            <w:vMerge/>
            <w:vAlign w:val="center"/>
          </w:tcPr>
          <w:p w14:paraId="08DEFDC5" w14:textId="77777777" w:rsidR="006715EA" w:rsidRPr="002102E6" w:rsidRDefault="006715EA" w:rsidP="006715EA">
            <w:pPr>
              <w:contextualSpacing/>
              <w:jc w:val="center"/>
              <w:rPr>
                <w:color w:val="000000"/>
                <w:sz w:val="20"/>
                <w:szCs w:val="20"/>
              </w:rPr>
            </w:pPr>
          </w:p>
        </w:tc>
        <w:tc>
          <w:tcPr>
            <w:tcW w:w="2209" w:type="pct"/>
            <w:vMerge/>
            <w:shd w:val="clear" w:color="auto" w:fill="auto"/>
            <w:vAlign w:val="center"/>
          </w:tcPr>
          <w:p w14:paraId="6DBA214A" w14:textId="77777777" w:rsidR="006715EA" w:rsidRPr="002102E6" w:rsidRDefault="006715EA" w:rsidP="006715EA">
            <w:pPr>
              <w:contextualSpacing/>
              <w:jc w:val="center"/>
              <w:rPr>
                <w:sz w:val="20"/>
                <w:szCs w:val="20"/>
              </w:rPr>
            </w:pPr>
          </w:p>
        </w:tc>
        <w:tc>
          <w:tcPr>
            <w:tcW w:w="523" w:type="pct"/>
            <w:vMerge/>
            <w:shd w:val="clear" w:color="auto" w:fill="auto"/>
            <w:vAlign w:val="center"/>
          </w:tcPr>
          <w:p w14:paraId="189C12F7" w14:textId="77777777" w:rsidR="006715EA" w:rsidRPr="002102E6" w:rsidRDefault="006715EA" w:rsidP="006715EA">
            <w:pPr>
              <w:contextualSpacing/>
              <w:jc w:val="center"/>
              <w:rPr>
                <w:color w:val="000000"/>
                <w:sz w:val="20"/>
                <w:szCs w:val="20"/>
              </w:rPr>
            </w:pPr>
          </w:p>
        </w:tc>
        <w:tc>
          <w:tcPr>
            <w:tcW w:w="1166" w:type="pct"/>
            <w:shd w:val="clear" w:color="auto" w:fill="auto"/>
            <w:vAlign w:val="center"/>
          </w:tcPr>
          <w:p w14:paraId="3690439B" w14:textId="77777777" w:rsidR="006715EA" w:rsidRPr="002102E6" w:rsidRDefault="006715EA" w:rsidP="006715EA">
            <w:pPr>
              <w:contextualSpacing/>
              <w:jc w:val="center"/>
              <w:rPr>
                <w:color w:val="000000"/>
                <w:sz w:val="20"/>
                <w:szCs w:val="20"/>
              </w:rPr>
            </w:pPr>
            <w:r w:rsidRPr="002102E6">
              <w:rPr>
                <w:color w:val="000000"/>
                <w:sz w:val="20"/>
                <w:szCs w:val="20"/>
              </w:rPr>
              <w:t>Цена (тариф)</w:t>
            </w:r>
          </w:p>
        </w:tc>
        <w:tc>
          <w:tcPr>
            <w:tcW w:w="810" w:type="pct"/>
            <w:shd w:val="clear" w:color="auto" w:fill="auto"/>
            <w:vAlign w:val="center"/>
          </w:tcPr>
          <w:p w14:paraId="577E5BC9" w14:textId="77777777" w:rsidR="006715EA" w:rsidRPr="002102E6" w:rsidRDefault="006715EA" w:rsidP="006715EA">
            <w:pPr>
              <w:contextualSpacing/>
              <w:jc w:val="center"/>
              <w:rPr>
                <w:color w:val="000000"/>
                <w:sz w:val="20"/>
                <w:szCs w:val="20"/>
              </w:rPr>
            </w:pPr>
            <w:r w:rsidRPr="002102E6">
              <w:rPr>
                <w:color w:val="000000"/>
                <w:sz w:val="20"/>
                <w:szCs w:val="20"/>
              </w:rPr>
              <w:t>Цена (тариф)</w:t>
            </w:r>
          </w:p>
        </w:tc>
      </w:tr>
      <w:tr w:rsidR="006715EA" w:rsidRPr="002102E6" w14:paraId="24999C14" w14:textId="77777777" w:rsidTr="006715EA">
        <w:trPr>
          <w:trHeight w:val="77"/>
        </w:trPr>
        <w:tc>
          <w:tcPr>
            <w:tcW w:w="292" w:type="pct"/>
            <w:vAlign w:val="center"/>
          </w:tcPr>
          <w:p w14:paraId="3E28F020" w14:textId="77777777" w:rsidR="006715EA" w:rsidRPr="002102E6" w:rsidRDefault="006715EA" w:rsidP="006715EA">
            <w:pPr>
              <w:contextualSpacing/>
              <w:jc w:val="center"/>
              <w:rPr>
                <w:color w:val="000000"/>
                <w:sz w:val="20"/>
                <w:szCs w:val="20"/>
              </w:rPr>
            </w:pPr>
            <w:r w:rsidRPr="002102E6">
              <w:rPr>
                <w:color w:val="000000"/>
                <w:sz w:val="20"/>
                <w:szCs w:val="20"/>
              </w:rPr>
              <w:t>1</w:t>
            </w:r>
          </w:p>
        </w:tc>
        <w:tc>
          <w:tcPr>
            <w:tcW w:w="4708" w:type="pct"/>
            <w:gridSpan w:val="4"/>
            <w:shd w:val="clear" w:color="auto" w:fill="auto"/>
            <w:vAlign w:val="center"/>
          </w:tcPr>
          <w:p w14:paraId="4390C9C6" w14:textId="77777777" w:rsidR="006715EA" w:rsidRPr="002102E6" w:rsidRDefault="006715EA" w:rsidP="006715EA">
            <w:pPr>
              <w:contextualSpacing/>
              <w:jc w:val="both"/>
              <w:rPr>
                <w:color w:val="000000"/>
                <w:sz w:val="20"/>
                <w:szCs w:val="20"/>
              </w:rPr>
            </w:pPr>
            <w:r w:rsidRPr="002102E6">
              <w:rPr>
                <w:color w:val="000000"/>
                <w:sz w:val="20"/>
                <w:szCs w:val="20"/>
              </w:rPr>
              <w:t>Население и приравненные к ним, за исключением населения и потребителей, указанных в пунктах 2 и 3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6715EA" w:rsidRPr="002102E6" w14:paraId="23A4093E" w14:textId="77777777" w:rsidTr="006715EA">
        <w:trPr>
          <w:trHeight w:val="77"/>
        </w:trPr>
        <w:tc>
          <w:tcPr>
            <w:tcW w:w="292" w:type="pct"/>
            <w:vAlign w:val="center"/>
          </w:tcPr>
          <w:p w14:paraId="34057B5D" w14:textId="77777777" w:rsidR="006715EA" w:rsidRPr="002102E6" w:rsidRDefault="006715EA" w:rsidP="006715EA">
            <w:pPr>
              <w:contextualSpacing/>
              <w:jc w:val="center"/>
              <w:rPr>
                <w:color w:val="000000"/>
                <w:sz w:val="20"/>
                <w:szCs w:val="20"/>
              </w:rPr>
            </w:pPr>
            <w:r w:rsidRPr="002102E6">
              <w:rPr>
                <w:color w:val="000000"/>
                <w:sz w:val="20"/>
                <w:szCs w:val="20"/>
              </w:rPr>
              <w:t>1.1</w:t>
            </w:r>
          </w:p>
        </w:tc>
        <w:tc>
          <w:tcPr>
            <w:tcW w:w="2209" w:type="pct"/>
            <w:shd w:val="clear" w:color="auto" w:fill="auto"/>
            <w:vAlign w:val="center"/>
          </w:tcPr>
          <w:p w14:paraId="515A7F4B" w14:textId="77777777" w:rsidR="006715EA" w:rsidRPr="002102E6" w:rsidRDefault="006715EA" w:rsidP="006715EA">
            <w:pPr>
              <w:contextualSpacing/>
              <w:rPr>
                <w:color w:val="000000"/>
                <w:sz w:val="20"/>
                <w:szCs w:val="20"/>
              </w:rPr>
            </w:pPr>
            <w:r w:rsidRPr="002102E6">
              <w:rPr>
                <w:color w:val="000000"/>
                <w:sz w:val="20"/>
                <w:szCs w:val="20"/>
              </w:rPr>
              <w:t xml:space="preserve">Одноставочный тариф </w:t>
            </w:r>
          </w:p>
        </w:tc>
        <w:tc>
          <w:tcPr>
            <w:tcW w:w="523" w:type="pct"/>
            <w:shd w:val="clear" w:color="auto" w:fill="auto"/>
            <w:vAlign w:val="center"/>
          </w:tcPr>
          <w:p w14:paraId="17D2384A"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76C632C4" w14:textId="77777777" w:rsidR="006715EA" w:rsidRPr="002102E6" w:rsidRDefault="006715EA" w:rsidP="006715EA">
            <w:pPr>
              <w:contextualSpacing/>
              <w:jc w:val="center"/>
              <w:rPr>
                <w:color w:val="000000"/>
                <w:sz w:val="20"/>
                <w:szCs w:val="20"/>
              </w:rPr>
            </w:pPr>
            <w:r w:rsidRPr="002102E6">
              <w:rPr>
                <w:color w:val="000000"/>
                <w:sz w:val="20"/>
                <w:szCs w:val="20"/>
              </w:rPr>
              <w:t>2,87</w:t>
            </w:r>
          </w:p>
        </w:tc>
        <w:tc>
          <w:tcPr>
            <w:tcW w:w="810" w:type="pct"/>
            <w:shd w:val="clear" w:color="auto" w:fill="auto"/>
            <w:vAlign w:val="center"/>
          </w:tcPr>
          <w:p w14:paraId="2C9678C6" w14:textId="77777777" w:rsidR="006715EA" w:rsidRPr="002102E6" w:rsidRDefault="006715EA" w:rsidP="006715EA">
            <w:pPr>
              <w:contextualSpacing/>
              <w:jc w:val="center"/>
              <w:rPr>
                <w:color w:val="000000"/>
                <w:sz w:val="20"/>
                <w:szCs w:val="20"/>
              </w:rPr>
            </w:pPr>
            <w:r w:rsidRPr="002102E6">
              <w:rPr>
                <w:color w:val="000000"/>
                <w:sz w:val="20"/>
                <w:szCs w:val="20"/>
              </w:rPr>
              <w:t>2,97</w:t>
            </w:r>
          </w:p>
        </w:tc>
      </w:tr>
      <w:tr w:rsidR="006715EA" w:rsidRPr="002102E6" w14:paraId="7D54E0E3" w14:textId="77777777" w:rsidTr="006715EA">
        <w:trPr>
          <w:trHeight w:val="77"/>
        </w:trPr>
        <w:tc>
          <w:tcPr>
            <w:tcW w:w="292" w:type="pct"/>
            <w:vMerge w:val="restart"/>
            <w:vAlign w:val="center"/>
          </w:tcPr>
          <w:p w14:paraId="670343AC" w14:textId="77777777" w:rsidR="006715EA" w:rsidRPr="002102E6" w:rsidRDefault="006715EA" w:rsidP="006715EA">
            <w:pPr>
              <w:contextualSpacing/>
              <w:jc w:val="center"/>
              <w:rPr>
                <w:color w:val="000000"/>
                <w:sz w:val="20"/>
                <w:szCs w:val="20"/>
              </w:rPr>
            </w:pPr>
            <w:r w:rsidRPr="002102E6">
              <w:rPr>
                <w:color w:val="000000"/>
                <w:sz w:val="20"/>
                <w:szCs w:val="20"/>
              </w:rPr>
              <w:t>1.2</w:t>
            </w:r>
          </w:p>
        </w:tc>
        <w:tc>
          <w:tcPr>
            <w:tcW w:w="4708" w:type="pct"/>
            <w:gridSpan w:val="4"/>
            <w:shd w:val="clear" w:color="auto" w:fill="auto"/>
            <w:vAlign w:val="center"/>
          </w:tcPr>
          <w:p w14:paraId="03480783"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двум зонам суток &lt;1&gt;</w:t>
            </w:r>
          </w:p>
        </w:tc>
      </w:tr>
      <w:tr w:rsidR="006715EA" w:rsidRPr="002102E6" w14:paraId="10C641E4" w14:textId="77777777" w:rsidTr="006715EA">
        <w:trPr>
          <w:trHeight w:val="77"/>
        </w:trPr>
        <w:tc>
          <w:tcPr>
            <w:tcW w:w="292" w:type="pct"/>
            <w:vMerge/>
            <w:vAlign w:val="center"/>
          </w:tcPr>
          <w:p w14:paraId="3C445C6E"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259AAB06" w14:textId="77777777" w:rsidR="006715EA" w:rsidRPr="002102E6" w:rsidRDefault="006715EA" w:rsidP="006715EA">
            <w:pPr>
              <w:contextualSpacing/>
              <w:rPr>
                <w:color w:val="000000"/>
                <w:sz w:val="20"/>
                <w:szCs w:val="20"/>
              </w:rPr>
            </w:pPr>
            <w:r w:rsidRPr="002102E6">
              <w:rPr>
                <w:color w:val="000000"/>
                <w:sz w:val="20"/>
                <w:szCs w:val="20"/>
              </w:rPr>
              <w:t>Дневная зона (пиковая и полупиковая)</w:t>
            </w:r>
          </w:p>
        </w:tc>
        <w:tc>
          <w:tcPr>
            <w:tcW w:w="523" w:type="pct"/>
            <w:shd w:val="clear" w:color="auto" w:fill="auto"/>
            <w:vAlign w:val="center"/>
          </w:tcPr>
          <w:p w14:paraId="399FCE76"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42C05112" w14:textId="77777777" w:rsidR="006715EA" w:rsidRPr="002102E6" w:rsidRDefault="006715EA" w:rsidP="006715EA">
            <w:pPr>
              <w:contextualSpacing/>
              <w:jc w:val="center"/>
              <w:rPr>
                <w:color w:val="000000"/>
                <w:sz w:val="20"/>
                <w:szCs w:val="20"/>
              </w:rPr>
            </w:pPr>
            <w:r w:rsidRPr="002102E6">
              <w:rPr>
                <w:color w:val="000000"/>
                <w:sz w:val="20"/>
                <w:szCs w:val="20"/>
              </w:rPr>
              <w:t>2,92</w:t>
            </w:r>
          </w:p>
        </w:tc>
        <w:tc>
          <w:tcPr>
            <w:tcW w:w="810" w:type="pct"/>
            <w:shd w:val="clear" w:color="auto" w:fill="auto"/>
            <w:vAlign w:val="center"/>
          </w:tcPr>
          <w:p w14:paraId="66F2EEF6" w14:textId="77777777" w:rsidR="006715EA" w:rsidRPr="002102E6" w:rsidRDefault="006715EA" w:rsidP="006715EA">
            <w:pPr>
              <w:contextualSpacing/>
              <w:jc w:val="center"/>
              <w:rPr>
                <w:color w:val="000000"/>
                <w:sz w:val="20"/>
                <w:szCs w:val="20"/>
              </w:rPr>
            </w:pPr>
            <w:r w:rsidRPr="002102E6">
              <w:rPr>
                <w:color w:val="000000"/>
                <w:sz w:val="20"/>
                <w:szCs w:val="20"/>
              </w:rPr>
              <w:t>3,02</w:t>
            </w:r>
          </w:p>
        </w:tc>
      </w:tr>
      <w:tr w:rsidR="006715EA" w:rsidRPr="002102E6" w14:paraId="3ED0AD34" w14:textId="77777777" w:rsidTr="006715EA">
        <w:trPr>
          <w:trHeight w:val="77"/>
        </w:trPr>
        <w:tc>
          <w:tcPr>
            <w:tcW w:w="292" w:type="pct"/>
            <w:vMerge/>
            <w:vAlign w:val="center"/>
          </w:tcPr>
          <w:p w14:paraId="20DA783C"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7843564F" w14:textId="77777777" w:rsidR="006715EA" w:rsidRPr="002102E6" w:rsidRDefault="006715EA" w:rsidP="006715EA">
            <w:pPr>
              <w:contextualSpacing/>
              <w:rPr>
                <w:color w:val="000000"/>
                <w:sz w:val="20"/>
                <w:szCs w:val="20"/>
              </w:rPr>
            </w:pPr>
            <w:r w:rsidRPr="002102E6">
              <w:rPr>
                <w:color w:val="000000"/>
                <w:sz w:val="20"/>
                <w:szCs w:val="20"/>
              </w:rPr>
              <w:t>Ночная зона</w:t>
            </w:r>
          </w:p>
        </w:tc>
        <w:tc>
          <w:tcPr>
            <w:tcW w:w="523" w:type="pct"/>
            <w:shd w:val="clear" w:color="auto" w:fill="auto"/>
            <w:vAlign w:val="center"/>
          </w:tcPr>
          <w:p w14:paraId="4A52FD99"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6CD7BBCF" w14:textId="77777777" w:rsidR="006715EA" w:rsidRPr="002102E6" w:rsidRDefault="006715EA" w:rsidP="006715EA">
            <w:pPr>
              <w:contextualSpacing/>
              <w:jc w:val="center"/>
              <w:rPr>
                <w:color w:val="000000"/>
                <w:sz w:val="20"/>
                <w:szCs w:val="20"/>
              </w:rPr>
            </w:pPr>
            <w:r w:rsidRPr="002102E6">
              <w:rPr>
                <w:color w:val="000000"/>
                <w:sz w:val="20"/>
                <w:szCs w:val="20"/>
              </w:rPr>
              <w:t>1,44</w:t>
            </w:r>
          </w:p>
        </w:tc>
        <w:tc>
          <w:tcPr>
            <w:tcW w:w="810" w:type="pct"/>
            <w:shd w:val="clear" w:color="auto" w:fill="auto"/>
            <w:vAlign w:val="center"/>
          </w:tcPr>
          <w:p w14:paraId="2B4CDD40" w14:textId="77777777" w:rsidR="006715EA" w:rsidRPr="002102E6" w:rsidRDefault="006715EA" w:rsidP="006715EA">
            <w:pPr>
              <w:contextualSpacing/>
              <w:jc w:val="center"/>
              <w:rPr>
                <w:color w:val="000000"/>
                <w:sz w:val="20"/>
                <w:szCs w:val="20"/>
              </w:rPr>
            </w:pPr>
            <w:r w:rsidRPr="002102E6">
              <w:rPr>
                <w:color w:val="000000"/>
                <w:sz w:val="20"/>
                <w:szCs w:val="20"/>
              </w:rPr>
              <w:t>1,49</w:t>
            </w:r>
          </w:p>
        </w:tc>
      </w:tr>
      <w:tr w:rsidR="006715EA" w:rsidRPr="002102E6" w14:paraId="5F51F32C" w14:textId="77777777" w:rsidTr="006715EA">
        <w:trPr>
          <w:trHeight w:val="77"/>
        </w:trPr>
        <w:tc>
          <w:tcPr>
            <w:tcW w:w="292" w:type="pct"/>
            <w:vMerge w:val="restart"/>
            <w:vAlign w:val="center"/>
          </w:tcPr>
          <w:p w14:paraId="66916C45" w14:textId="77777777" w:rsidR="006715EA" w:rsidRPr="002102E6" w:rsidRDefault="006715EA" w:rsidP="006715EA">
            <w:pPr>
              <w:contextualSpacing/>
              <w:jc w:val="center"/>
              <w:rPr>
                <w:color w:val="000000"/>
                <w:sz w:val="20"/>
                <w:szCs w:val="20"/>
              </w:rPr>
            </w:pPr>
            <w:r w:rsidRPr="002102E6">
              <w:rPr>
                <w:color w:val="000000"/>
                <w:sz w:val="20"/>
                <w:szCs w:val="20"/>
              </w:rPr>
              <w:t>1.3</w:t>
            </w:r>
          </w:p>
        </w:tc>
        <w:tc>
          <w:tcPr>
            <w:tcW w:w="4708" w:type="pct"/>
            <w:gridSpan w:val="4"/>
            <w:shd w:val="clear" w:color="auto" w:fill="auto"/>
            <w:vAlign w:val="center"/>
          </w:tcPr>
          <w:p w14:paraId="73F37EBC"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трем зонам суток &lt;1&gt;</w:t>
            </w:r>
          </w:p>
        </w:tc>
      </w:tr>
      <w:tr w:rsidR="006715EA" w:rsidRPr="002102E6" w14:paraId="4E5CE207" w14:textId="77777777" w:rsidTr="006715EA">
        <w:trPr>
          <w:trHeight w:val="77"/>
        </w:trPr>
        <w:tc>
          <w:tcPr>
            <w:tcW w:w="292" w:type="pct"/>
            <w:vMerge/>
            <w:vAlign w:val="center"/>
          </w:tcPr>
          <w:p w14:paraId="65EAC902"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7B2E2C63" w14:textId="77777777" w:rsidR="006715EA" w:rsidRPr="002102E6" w:rsidRDefault="006715EA" w:rsidP="006715EA">
            <w:pPr>
              <w:contextualSpacing/>
              <w:rPr>
                <w:color w:val="000000"/>
                <w:sz w:val="20"/>
                <w:szCs w:val="20"/>
              </w:rPr>
            </w:pPr>
            <w:r w:rsidRPr="002102E6">
              <w:rPr>
                <w:color w:val="000000"/>
                <w:sz w:val="20"/>
                <w:szCs w:val="20"/>
              </w:rPr>
              <w:t>Пиковая зона</w:t>
            </w:r>
          </w:p>
        </w:tc>
        <w:tc>
          <w:tcPr>
            <w:tcW w:w="523" w:type="pct"/>
            <w:shd w:val="clear" w:color="auto" w:fill="auto"/>
            <w:vAlign w:val="center"/>
          </w:tcPr>
          <w:p w14:paraId="3569C9ED"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6745B98" w14:textId="77777777" w:rsidR="006715EA" w:rsidRPr="002102E6" w:rsidRDefault="006715EA" w:rsidP="006715EA">
            <w:pPr>
              <w:contextualSpacing/>
              <w:jc w:val="center"/>
              <w:rPr>
                <w:color w:val="000000"/>
                <w:sz w:val="20"/>
                <w:szCs w:val="20"/>
              </w:rPr>
            </w:pPr>
            <w:r w:rsidRPr="002102E6">
              <w:rPr>
                <w:color w:val="000000"/>
                <w:sz w:val="20"/>
                <w:szCs w:val="20"/>
              </w:rPr>
              <w:t>2,94</w:t>
            </w:r>
          </w:p>
        </w:tc>
        <w:tc>
          <w:tcPr>
            <w:tcW w:w="810" w:type="pct"/>
            <w:shd w:val="clear" w:color="auto" w:fill="auto"/>
            <w:vAlign w:val="center"/>
          </w:tcPr>
          <w:p w14:paraId="28EAAF89" w14:textId="77777777" w:rsidR="006715EA" w:rsidRPr="002102E6" w:rsidRDefault="006715EA" w:rsidP="006715EA">
            <w:pPr>
              <w:contextualSpacing/>
              <w:jc w:val="center"/>
              <w:rPr>
                <w:color w:val="000000"/>
                <w:sz w:val="20"/>
                <w:szCs w:val="20"/>
              </w:rPr>
            </w:pPr>
            <w:r w:rsidRPr="002102E6">
              <w:rPr>
                <w:color w:val="000000"/>
                <w:sz w:val="20"/>
                <w:szCs w:val="20"/>
              </w:rPr>
              <w:t>3,04</w:t>
            </w:r>
          </w:p>
        </w:tc>
      </w:tr>
      <w:tr w:rsidR="006715EA" w:rsidRPr="002102E6" w14:paraId="0297852E" w14:textId="77777777" w:rsidTr="006715EA">
        <w:trPr>
          <w:trHeight w:val="77"/>
        </w:trPr>
        <w:tc>
          <w:tcPr>
            <w:tcW w:w="292" w:type="pct"/>
            <w:vMerge/>
            <w:vAlign w:val="center"/>
          </w:tcPr>
          <w:p w14:paraId="5C57F66A"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3595327A" w14:textId="77777777" w:rsidR="006715EA" w:rsidRPr="002102E6" w:rsidRDefault="006715EA" w:rsidP="006715EA">
            <w:pPr>
              <w:contextualSpacing/>
              <w:rPr>
                <w:color w:val="000000"/>
                <w:sz w:val="20"/>
                <w:szCs w:val="20"/>
              </w:rPr>
            </w:pPr>
            <w:r w:rsidRPr="002102E6">
              <w:rPr>
                <w:color w:val="000000"/>
                <w:sz w:val="20"/>
                <w:szCs w:val="20"/>
              </w:rPr>
              <w:t>Полупиковая зона</w:t>
            </w:r>
          </w:p>
        </w:tc>
        <w:tc>
          <w:tcPr>
            <w:tcW w:w="523" w:type="pct"/>
            <w:shd w:val="clear" w:color="auto" w:fill="auto"/>
            <w:vAlign w:val="center"/>
          </w:tcPr>
          <w:p w14:paraId="37BE305D"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1652228D" w14:textId="77777777" w:rsidR="006715EA" w:rsidRPr="002102E6" w:rsidRDefault="006715EA" w:rsidP="006715EA">
            <w:pPr>
              <w:contextualSpacing/>
              <w:jc w:val="center"/>
              <w:rPr>
                <w:color w:val="000000"/>
                <w:sz w:val="20"/>
                <w:szCs w:val="20"/>
              </w:rPr>
            </w:pPr>
            <w:r w:rsidRPr="002102E6">
              <w:rPr>
                <w:color w:val="000000"/>
                <w:sz w:val="20"/>
                <w:szCs w:val="20"/>
              </w:rPr>
              <w:t>2,87</w:t>
            </w:r>
          </w:p>
        </w:tc>
        <w:tc>
          <w:tcPr>
            <w:tcW w:w="810" w:type="pct"/>
            <w:shd w:val="clear" w:color="auto" w:fill="auto"/>
            <w:vAlign w:val="center"/>
          </w:tcPr>
          <w:p w14:paraId="680428A1" w14:textId="77777777" w:rsidR="006715EA" w:rsidRPr="002102E6" w:rsidRDefault="006715EA" w:rsidP="006715EA">
            <w:pPr>
              <w:contextualSpacing/>
              <w:jc w:val="center"/>
              <w:rPr>
                <w:color w:val="000000"/>
                <w:sz w:val="20"/>
                <w:szCs w:val="20"/>
              </w:rPr>
            </w:pPr>
            <w:r w:rsidRPr="002102E6">
              <w:rPr>
                <w:color w:val="000000"/>
                <w:sz w:val="20"/>
                <w:szCs w:val="20"/>
              </w:rPr>
              <w:t>2,97</w:t>
            </w:r>
          </w:p>
        </w:tc>
      </w:tr>
      <w:tr w:rsidR="006715EA" w:rsidRPr="002102E6" w14:paraId="5A422EB9" w14:textId="77777777" w:rsidTr="006715EA">
        <w:trPr>
          <w:trHeight w:val="77"/>
        </w:trPr>
        <w:tc>
          <w:tcPr>
            <w:tcW w:w="292" w:type="pct"/>
            <w:vMerge/>
            <w:vAlign w:val="center"/>
          </w:tcPr>
          <w:p w14:paraId="09DCDD47"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79219CAC" w14:textId="77777777" w:rsidR="006715EA" w:rsidRPr="002102E6" w:rsidRDefault="006715EA" w:rsidP="006715EA">
            <w:pPr>
              <w:contextualSpacing/>
              <w:rPr>
                <w:color w:val="000000"/>
                <w:sz w:val="20"/>
                <w:szCs w:val="20"/>
              </w:rPr>
            </w:pPr>
            <w:r w:rsidRPr="002102E6">
              <w:rPr>
                <w:color w:val="000000"/>
                <w:sz w:val="20"/>
                <w:szCs w:val="20"/>
              </w:rPr>
              <w:t xml:space="preserve">Ночная зона </w:t>
            </w:r>
          </w:p>
        </w:tc>
        <w:tc>
          <w:tcPr>
            <w:tcW w:w="523" w:type="pct"/>
            <w:shd w:val="clear" w:color="auto" w:fill="auto"/>
            <w:vAlign w:val="center"/>
          </w:tcPr>
          <w:p w14:paraId="198465F1"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074795A9" w14:textId="77777777" w:rsidR="006715EA" w:rsidRPr="002102E6" w:rsidRDefault="006715EA" w:rsidP="006715EA">
            <w:pPr>
              <w:contextualSpacing/>
              <w:jc w:val="center"/>
              <w:rPr>
                <w:color w:val="000000"/>
                <w:sz w:val="20"/>
                <w:szCs w:val="20"/>
              </w:rPr>
            </w:pPr>
            <w:r w:rsidRPr="002102E6">
              <w:rPr>
                <w:color w:val="000000"/>
                <w:sz w:val="20"/>
                <w:szCs w:val="20"/>
              </w:rPr>
              <w:t>1,44</w:t>
            </w:r>
          </w:p>
        </w:tc>
        <w:tc>
          <w:tcPr>
            <w:tcW w:w="810" w:type="pct"/>
            <w:shd w:val="clear" w:color="auto" w:fill="auto"/>
            <w:vAlign w:val="center"/>
          </w:tcPr>
          <w:p w14:paraId="60453654" w14:textId="77777777" w:rsidR="006715EA" w:rsidRPr="002102E6" w:rsidRDefault="006715EA" w:rsidP="006715EA">
            <w:pPr>
              <w:contextualSpacing/>
              <w:jc w:val="center"/>
              <w:rPr>
                <w:color w:val="000000"/>
                <w:sz w:val="20"/>
                <w:szCs w:val="20"/>
              </w:rPr>
            </w:pPr>
            <w:r w:rsidRPr="002102E6">
              <w:rPr>
                <w:color w:val="000000"/>
                <w:sz w:val="20"/>
                <w:szCs w:val="20"/>
              </w:rPr>
              <w:t>1,49</w:t>
            </w:r>
          </w:p>
        </w:tc>
      </w:tr>
      <w:tr w:rsidR="006715EA" w:rsidRPr="002102E6" w14:paraId="5E76F2F9" w14:textId="77777777" w:rsidTr="006715EA">
        <w:trPr>
          <w:trHeight w:val="77"/>
        </w:trPr>
        <w:tc>
          <w:tcPr>
            <w:tcW w:w="292" w:type="pct"/>
            <w:vAlign w:val="center"/>
          </w:tcPr>
          <w:p w14:paraId="380752DD" w14:textId="77777777" w:rsidR="006715EA" w:rsidRPr="002102E6" w:rsidRDefault="006715EA" w:rsidP="006715EA">
            <w:pPr>
              <w:contextualSpacing/>
              <w:jc w:val="center"/>
              <w:rPr>
                <w:color w:val="000000"/>
                <w:sz w:val="20"/>
                <w:szCs w:val="20"/>
              </w:rPr>
            </w:pPr>
            <w:r w:rsidRPr="002102E6">
              <w:rPr>
                <w:color w:val="000000"/>
                <w:sz w:val="20"/>
                <w:szCs w:val="20"/>
              </w:rPr>
              <w:t>2</w:t>
            </w:r>
          </w:p>
        </w:tc>
        <w:tc>
          <w:tcPr>
            <w:tcW w:w="4708" w:type="pct"/>
            <w:gridSpan w:val="4"/>
            <w:shd w:val="clear" w:color="auto" w:fill="auto"/>
            <w:vAlign w:val="center"/>
          </w:tcPr>
          <w:p w14:paraId="0C02B218" w14:textId="77777777" w:rsidR="006715EA" w:rsidRPr="002102E6" w:rsidRDefault="006715EA" w:rsidP="006715EA">
            <w:pPr>
              <w:contextualSpacing/>
              <w:jc w:val="both"/>
              <w:rPr>
                <w:color w:val="000000"/>
                <w:sz w:val="20"/>
                <w:szCs w:val="20"/>
              </w:rPr>
            </w:pPr>
            <w:r w:rsidRPr="002102E6">
              <w:rPr>
                <w:color w:val="000000"/>
                <w:sz w:val="20"/>
                <w:szCs w:val="20"/>
              </w:rPr>
              <w:t>Население, проживающее в городских населенных пунктах в домах, оборудованных стационарными электроплитами и (или) электроотопительными установками &lt;2&gt;,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6715EA" w:rsidRPr="002102E6" w14:paraId="0F3DD661" w14:textId="77777777" w:rsidTr="006715EA">
        <w:trPr>
          <w:trHeight w:val="77"/>
        </w:trPr>
        <w:tc>
          <w:tcPr>
            <w:tcW w:w="292" w:type="pct"/>
            <w:vAlign w:val="center"/>
          </w:tcPr>
          <w:p w14:paraId="14541366" w14:textId="77777777" w:rsidR="006715EA" w:rsidRPr="002102E6" w:rsidRDefault="006715EA" w:rsidP="006715EA">
            <w:pPr>
              <w:contextualSpacing/>
              <w:jc w:val="center"/>
              <w:rPr>
                <w:color w:val="000000"/>
                <w:sz w:val="20"/>
                <w:szCs w:val="20"/>
              </w:rPr>
            </w:pPr>
            <w:r w:rsidRPr="002102E6">
              <w:rPr>
                <w:color w:val="000000"/>
                <w:sz w:val="20"/>
                <w:szCs w:val="20"/>
              </w:rPr>
              <w:t>2.1</w:t>
            </w:r>
          </w:p>
        </w:tc>
        <w:tc>
          <w:tcPr>
            <w:tcW w:w="2209" w:type="pct"/>
            <w:shd w:val="clear" w:color="auto" w:fill="auto"/>
            <w:vAlign w:val="center"/>
          </w:tcPr>
          <w:p w14:paraId="7878FAD4" w14:textId="77777777" w:rsidR="006715EA" w:rsidRPr="002102E6" w:rsidRDefault="006715EA" w:rsidP="006715EA">
            <w:pPr>
              <w:contextualSpacing/>
              <w:rPr>
                <w:color w:val="000000"/>
                <w:sz w:val="20"/>
                <w:szCs w:val="20"/>
              </w:rPr>
            </w:pPr>
            <w:r w:rsidRPr="002102E6">
              <w:rPr>
                <w:color w:val="000000"/>
                <w:sz w:val="20"/>
                <w:szCs w:val="20"/>
              </w:rPr>
              <w:t xml:space="preserve">Одноставочный тариф </w:t>
            </w:r>
          </w:p>
        </w:tc>
        <w:tc>
          <w:tcPr>
            <w:tcW w:w="523" w:type="pct"/>
            <w:shd w:val="clear" w:color="auto" w:fill="auto"/>
            <w:vAlign w:val="center"/>
          </w:tcPr>
          <w:p w14:paraId="543BA1DB"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0EBD3EBB" w14:textId="77777777" w:rsidR="006715EA" w:rsidRPr="002102E6" w:rsidRDefault="006715EA" w:rsidP="006715EA">
            <w:pPr>
              <w:contextualSpacing/>
              <w:jc w:val="center"/>
              <w:rPr>
                <w:color w:val="000000"/>
                <w:sz w:val="20"/>
                <w:szCs w:val="20"/>
              </w:rPr>
            </w:pPr>
            <w:r w:rsidRPr="002102E6">
              <w:rPr>
                <w:color w:val="000000"/>
                <w:sz w:val="20"/>
                <w:szCs w:val="20"/>
              </w:rPr>
              <w:t>2,02</w:t>
            </w:r>
          </w:p>
        </w:tc>
        <w:tc>
          <w:tcPr>
            <w:tcW w:w="810" w:type="pct"/>
            <w:shd w:val="clear" w:color="auto" w:fill="auto"/>
            <w:vAlign w:val="center"/>
          </w:tcPr>
          <w:p w14:paraId="0D1C3C31" w14:textId="77777777" w:rsidR="006715EA" w:rsidRPr="002102E6" w:rsidRDefault="006715EA" w:rsidP="006715EA">
            <w:pPr>
              <w:contextualSpacing/>
              <w:jc w:val="center"/>
              <w:rPr>
                <w:color w:val="000000"/>
                <w:sz w:val="20"/>
                <w:szCs w:val="20"/>
              </w:rPr>
            </w:pPr>
            <w:r w:rsidRPr="002102E6">
              <w:rPr>
                <w:color w:val="000000"/>
                <w:sz w:val="20"/>
                <w:szCs w:val="20"/>
              </w:rPr>
              <w:t>2,09</w:t>
            </w:r>
          </w:p>
        </w:tc>
      </w:tr>
      <w:tr w:rsidR="006715EA" w:rsidRPr="002102E6" w14:paraId="0E83258F" w14:textId="77777777" w:rsidTr="006715EA">
        <w:trPr>
          <w:trHeight w:val="77"/>
        </w:trPr>
        <w:tc>
          <w:tcPr>
            <w:tcW w:w="292" w:type="pct"/>
            <w:vMerge w:val="restart"/>
            <w:vAlign w:val="center"/>
          </w:tcPr>
          <w:p w14:paraId="52561204" w14:textId="77777777" w:rsidR="006715EA" w:rsidRPr="002102E6" w:rsidRDefault="006715EA" w:rsidP="006715EA">
            <w:pPr>
              <w:contextualSpacing/>
              <w:jc w:val="center"/>
              <w:rPr>
                <w:color w:val="000000"/>
                <w:sz w:val="20"/>
                <w:szCs w:val="20"/>
              </w:rPr>
            </w:pPr>
            <w:r w:rsidRPr="002102E6">
              <w:rPr>
                <w:color w:val="000000"/>
                <w:sz w:val="20"/>
                <w:szCs w:val="20"/>
              </w:rPr>
              <w:t>2.2</w:t>
            </w:r>
          </w:p>
        </w:tc>
        <w:tc>
          <w:tcPr>
            <w:tcW w:w="4708" w:type="pct"/>
            <w:gridSpan w:val="4"/>
            <w:shd w:val="clear" w:color="auto" w:fill="auto"/>
            <w:vAlign w:val="center"/>
          </w:tcPr>
          <w:p w14:paraId="4AFE07EE"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двум зонам суток &lt;1&gt;</w:t>
            </w:r>
          </w:p>
        </w:tc>
      </w:tr>
      <w:tr w:rsidR="006715EA" w:rsidRPr="002102E6" w14:paraId="2D2204A4" w14:textId="77777777" w:rsidTr="006715EA">
        <w:trPr>
          <w:trHeight w:val="77"/>
        </w:trPr>
        <w:tc>
          <w:tcPr>
            <w:tcW w:w="292" w:type="pct"/>
            <w:vMerge/>
            <w:vAlign w:val="center"/>
          </w:tcPr>
          <w:p w14:paraId="5844883C"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582B42DB" w14:textId="77777777" w:rsidR="006715EA" w:rsidRPr="002102E6" w:rsidRDefault="006715EA" w:rsidP="006715EA">
            <w:pPr>
              <w:contextualSpacing/>
              <w:rPr>
                <w:color w:val="000000"/>
                <w:sz w:val="20"/>
                <w:szCs w:val="20"/>
              </w:rPr>
            </w:pPr>
            <w:r w:rsidRPr="002102E6">
              <w:rPr>
                <w:color w:val="000000"/>
                <w:sz w:val="20"/>
                <w:szCs w:val="20"/>
              </w:rPr>
              <w:t>Дневная зона (пиковая и полупиковая)</w:t>
            </w:r>
          </w:p>
        </w:tc>
        <w:tc>
          <w:tcPr>
            <w:tcW w:w="523" w:type="pct"/>
            <w:shd w:val="clear" w:color="auto" w:fill="auto"/>
            <w:vAlign w:val="center"/>
          </w:tcPr>
          <w:p w14:paraId="0EB0BC54"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2D35A427" w14:textId="77777777" w:rsidR="006715EA" w:rsidRPr="002102E6" w:rsidRDefault="006715EA" w:rsidP="006715EA">
            <w:pPr>
              <w:contextualSpacing/>
              <w:jc w:val="center"/>
              <w:rPr>
                <w:color w:val="000000"/>
                <w:sz w:val="20"/>
                <w:szCs w:val="20"/>
              </w:rPr>
            </w:pPr>
            <w:r w:rsidRPr="002102E6">
              <w:rPr>
                <w:color w:val="000000"/>
                <w:sz w:val="20"/>
                <w:szCs w:val="20"/>
              </w:rPr>
              <w:t>2,04</w:t>
            </w:r>
          </w:p>
        </w:tc>
        <w:tc>
          <w:tcPr>
            <w:tcW w:w="810" w:type="pct"/>
            <w:shd w:val="clear" w:color="auto" w:fill="auto"/>
            <w:vAlign w:val="center"/>
          </w:tcPr>
          <w:p w14:paraId="7DE74A80" w14:textId="77777777" w:rsidR="006715EA" w:rsidRPr="002102E6" w:rsidRDefault="006715EA" w:rsidP="006715EA">
            <w:pPr>
              <w:contextualSpacing/>
              <w:jc w:val="center"/>
              <w:rPr>
                <w:color w:val="000000"/>
                <w:sz w:val="20"/>
                <w:szCs w:val="20"/>
              </w:rPr>
            </w:pPr>
            <w:r w:rsidRPr="002102E6">
              <w:rPr>
                <w:color w:val="000000"/>
                <w:sz w:val="20"/>
                <w:szCs w:val="20"/>
              </w:rPr>
              <w:t>2,11</w:t>
            </w:r>
          </w:p>
        </w:tc>
      </w:tr>
      <w:tr w:rsidR="006715EA" w:rsidRPr="002102E6" w14:paraId="07FC96C6" w14:textId="77777777" w:rsidTr="006715EA">
        <w:trPr>
          <w:trHeight w:val="77"/>
        </w:trPr>
        <w:tc>
          <w:tcPr>
            <w:tcW w:w="292" w:type="pct"/>
            <w:vMerge/>
            <w:vAlign w:val="center"/>
          </w:tcPr>
          <w:p w14:paraId="0D18D00A"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0BF1B58D" w14:textId="77777777" w:rsidR="006715EA" w:rsidRPr="002102E6" w:rsidRDefault="006715EA" w:rsidP="006715EA">
            <w:pPr>
              <w:contextualSpacing/>
              <w:rPr>
                <w:color w:val="000000"/>
                <w:sz w:val="20"/>
                <w:szCs w:val="20"/>
              </w:rPr>
            </w:pPr>
            <w:r w:rsidRPr="002102E6">
              <w:rPr>
                <w:color w:val="000000"/>
                <w:sz w:val="20"/>
                <w:szCs w:val="20"/>
              </w:rPr>
              <w:t>Ночная зона</w:t>
            </w:r>
          </w:p>
        </w:tc>
        <w:tc>
          <w:tcPr>
            <w:tcW w:w="523" w:type="pct"/>
            <w:shd w:val="clear" w:color="auto" w:fill="auto"/>
            <w:vAlign w:val="center"/>
          </w:tcPr>
          <w:p w14:paraId="52CE9240"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59CD8BA6" w14:textId="77777777" w:rsidR="006715EA" w:rsidRPr="002102E6" w:rsidRDefault="006715EA" w:rsidP="006715EA">
            <w:pPr>
              <w:contextualSpacing/>
              <w:jc w:val="center"/>
              <w:rPr>
                <w:color w:val="000000"/>
                <w:sz w:val="20"/>
                <w:szCs w:val="20"/>
              </w:rPr>
            </w:pPr>
            <w:r w:rsidRPr="002102E6">
              <w:rPr>
                <w:color w:val="000000"/>
                <w:sz w:val="20"/>
                <w:szCs w:val="20"/>
              </w:rPr>
              <w:t>1,01</w:t>
            </w:r>
          </w:p>
        </w:tc>
        <w:tc>
          <w:tcPr>
            <w:tcW w:w="810" w:type="pct"/>
            <w:shd w:val="clear" w:color="auto" w:fill="auto"/>
            <w:vAlign w:val="center"/>
          </w:tcPr>
          <w:p w14:paraId="3D733672" w14:textId="77777777" w:rsidR="006715EA" w:rsidRPr="002102E6" w:rsidRDefault="006715EA" w:rsidP="006715EA">
            <w:pPr>
              <w:contextualSpacing/>
              <w:jc w:val="center"/>
              <w:rPr>
                <w:color w:val="000000"/>
                <w:sz w:val="20"/>
                <w:szCs w:val="20"/>
              </w:rPr>
            </w:pPr>
            <w:r w:rsidRPr="002102E6">
              <w:rPr>
                <w:color w:val="000000"/>
                <w:sz w:val="20"/>
                <w:szCs w:val="20"/>
              </w:rPr>
              <w:t>1,04</w:t>
            </w:r>
          </w:p>
        </w:tc>
      </w:tr>
      <w:tr w:rsidR="006715EA" w:rsidRPr="002102E6" w14:paraId="67E58F9F" w14:textId="77777777" w:rsidTr="006715EA">
        <w:trPr>
          <w:trHeight w:val="77"/>
        </w:trPr>
        <w:tc>
          <w:tcPr>
            <w:tcW w:w="292" w:type="pct"/>
            <w:vMerge w:val="restart"/>
            <w:vAlign w:val="center"/>
          </w:tcPr>
          <w:p w14:paraId="0030D7DD" w14:textId="77777777" w:rsidR="006715EA" w:rsidRPr="002102E6" w:rsidRDefault="006715EA" w:rsidP="006715EA">
            <w:pPr>
              <w:contextualSpacing/>
              <w:jc w:val="center"/>
              <w:rPr>
                <w:color w:val="000000"/>
                <w:sz w:val="20"/>
                <w:szCs w:val="20"/>
              </w:rPr>
            </w:pPr>
            <w:r w:rsidRPr="002102E6">
              <w:rPr>
                <w:color w:val="000000"/>
                <w:sz w:val="20"/>
                <w:szCs w:val="20"/>
              </w:rPr>
              <w:t>2.3</w:t>
            </w:r>
          </w:p>
        </w:tc>
        <w:tc>
          <w:tcPr>
            <w:tcW w:w="4708" w:type="pct"/>
            <w:gridSpan w:val="4"/>
            <w:shd w:val="clear" w:color="auto" w:fill="auto"/>
            <w:vAlign w:val="center"/>
          </w:tcPr>
          <w:p w14:paraId="6CD5FA05"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трем зонам суток &lt;1&gt;</w:t>
            </w:r>
          </w:p>
        </w:tc>
      </w:tr>
      <w:tr w:rsidR="006715EA" w:rsidRPr="002102E6" w14:paraId="69946723" w14:textId="77777777" w:rsidTr="006715EA">
        <w:trPr>
          <w:trHeight w:val="77"/>
        </w:trPr>
        <w:tc>
          <w:tcPr>
            <w:tcW w:w="292" w:type="pct"/>
            <w:vMerge/>
            <w:vAlign w:val="center"/>
          </w:tcPr>
          <w:p w14:paraId="6CC3AE16"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29FA6E57" w14:textId="77777777" w:rsidR="006715EA" w:rsidRPr="002102E6" w:rsidRDefault="006715EA" w:rsidP="006715EA">
            <w:pPr>
              <w:contextualSpacing/>
              <w:rPr>
                <w:color w:val="000000"/>
                <w:sz w:val="20"/>
                <w:szCs w:val="20"/>
              </w:rPr>
            </w:pPr>
            <w:r w:rsidRPr="002102E6">
              <w:rPr>
                <w:color w:val="000000"/>
                <w:sz w:val="20"/>
                <w:szCs w:val="20"/>
              </w:rPr>
              <w:t>Пиковая зона</w:t>
            </w:r>
          </w:p>
        </w:tc>
        <w:tc>
          <w:tcPr>
            <w:tcW w:w="523" w:type="pct"/>
            <w:shd w:val="clear" w:color="auto" w:fill="auto"/>
            <w:vAlign w:val="center"/>
          </w:tcPr>
          <w:p w14:paraId="0767CC43"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413D2D9" w14:textId="77777777" w:rsidR="006715EA" w:rsidRPr="002102E6" w:rsidRDefault="006715EA" w:rsidP="006715EA">
            <w:pPr>
              <w:contextualSpacing/>
              <w:jc w:val="center"/>
              <w:rPr>
                <w:color w:val="000000"/>
                <w:sz w:val="20"/>
                <w:szCs w:val="20"/>
              </w:rPr>
            </w:pPr>
            <w:r w:rsidRPr="002102E6">
              <w:rPr>
                <w:color w:val="000000"/>
                <w:sz w:val="20"/>
                <w:szCs w:val="20"/>
              </w:rPr>
              <w:t>2,07</w:t>
            </w:r>
          </w:p>
        </w:tc>
        <w:tc>
          <w:tcPr>
            <w:tcW w:w="810" w:type="pct"/>
            <w:shd w:val="clear" w:color="auto" w:fill="auto"/>
            <w:vAlign w:val="center"/>
          </w:tcPr>
          <w:p w14:paraId="778CA49F" w14:textId="77777777" w:rsidR="006715EA" w:rsidRPr="002102E6" w:rsidRDefault="006715EA" w:rsidP="006715EA">
            <w:pPr>
              <w:contextualSpacing/>
              <w:jc w:val="center"/>
              <w:rPr>
                <w:color w:val="000000"/>
                <w:sz w:val="20"/>
                <w:szCs w:val="20"/>
              </w:rPr>
            </w:pPr>
            <w:r w:rsidRPr="002102E6">
              <w:rPr>
                <w:color w:val="000000"/>
                <w:sz w:val="20"/>
                <w:szCs w:val="20"/>
              </w:rPr>
              <w:t>2,14</w:t>
            </w:r>
          </w:p>
        </w:tc>
      </w:tr>
      <w:tr w:rsidR="006715EA" w:rsidRPr="002102E6" w14:paraId="121A87D6" w14:textId="77777777" w:rsidTr="006715EA">
        <w:trPr>
          <w:trHeight w:val="77"/>
        </w:trPr>
        <w:tc>
          <w:tcPr>
            <w:tcW w:w="292" w:type="pct"/>
            <w:vMerge/>
            <w:vAlign w:val="center"/>
          </w:tcPr>
          <w:p w14:paraId="7D45A1D2"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735DFC02" w14:textId="77777777" w:rsidR="006715EA" w:rsidRPr="002102E6" w:rsidRDefault="006715EA" w:rsidP="006715EA">
            <w:pPr>
              <w:contextualSpacing/>
              <w:rPr>
                <w:color w:val="000000"/>
                <w:sz w:val="20"/>
                <w:szCs w:val="20"/>
              </w:rPr>
            </w:pPr>
            <w:r w:rsidRPr="002102E6">
              <w:rPr>
                <w:color w:val="000000"/>
                <w:sz w:val="20"/>
                <w:szCs w:val="20"/>
              </w:rPr>
              <w:t>Полупиковая зона</w:t>
            </w:r>
          </w:p>
        </w:tc>
        <w:tc>
          <w:tcPr>
            <w:tcW w:w="523" w:type="pct"/>
            <w:shd w:val="clear" w:color="auto" w:fill="auto"/>
            <w:vAlign w:val="center"/>
          </w:tcPr>
          <w:p w14:paraId="7799C957"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61CE0F1B" w14:textId="77777777" w:rsidR="006715EA" w:rsidRPr="002102E6" w:rsidRDefault="006715EA" w:rsidP="006715EA">
            <w:pPr>
              <w:contextualSpacing/>
              <w:jc w:val="center"/>
              <w:rPr>
                <w:color w:val="000000"/>
                <w:sz w:val="20"/>
                <w:szCs w:val="20"/>
              </w:rPr>
            </w:pPr>
            <w:r w:rsidRPr="002102E6">
              <w:rPr>
                <w:color w:val="000000"/>
                <w:sz w:val="20"/>
                <w:szCs w:val="20"/>
              </w:rPr>
              <w:t>2,02</w:t>
            </w:r>
          </w:p>
        </w:tc>
        <w:tc>
          <w:tcPr>
            <w:tcW w:w="810" w:type="pct"/>
            <w:shd w:val="clear" w:color="auto" w:fill="auto"/>
            <w:vAlign w:val="center"/>
          </w:tcPr>
          <w:p w14:paraId="39266C6E" w14:textId="77777777" w:rsidR="006715EA" w:rsidRPr="002102E6" w:rsidRDefault="006715EA" w:rsidP="006715EA">
            <w:pPr>
              <w:contextualSpacing/>
              <w:jc w:val="center"/>
              <w:rPr>
                <w:color w:val="000000"/>
                <w:sz w:val="20"/>
                <w:szCs w:val="20"/>
              </w:rPr>
            </w:pPr>
            <w:r w:rsidRPr="002102E6">
              <w:rPr>
                <w:color w:val="000000"/>
                <w:sz w:val="20"/>
                <w:szCs w:val="20"/>
              </w:rPr>
              <w:t>2,09</w:t>
            </w:r>
          </w:p>
        </w:tc>
      </w:tr>
      <w:tr w:rsidR="006715EA" w:rsidRPr="002102E6" w14:paraId="309B00CC" w14:textId="77777777" w:rsidTr="006715EA">
        <w:trPr>
          <w:trHeight w:val="77"/>
        </w:trPr>
        <w:tc>
          <w:tcPr>
            <w:tcW w:w="292" w:type="pct"/>
            <w:vMerge/>
            <w:vAlign w:val="center"/>
          </w:tcPr>
          <w:p w14:paraId="1ED9E859"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28B35C60" w14:textId="77777777" w:rsidR="006715EA" w:rsidRPr="002102E6" w:rsidRDefault="006715EA" w:rsidP="006715EA">
            <w:pPr>
              <w:contextualSpacing/>
              <w:rPr>
                <w:color w:val="000000"/>
                <w:sz w:val="20"/>
                <w:szCs w:val="20"/>
              </w:rPr>
            </w:pPr>
            <w:r w:rsidRPr="002102E6">
              <w:rPr>
                <w:color w:val="000000"/>
                <w:sz w:val="20"/>
                <w:szCs w:val="20"/>
              </w:rPr>
              <w:t xml:space="preserve">Ночная зона </w:t>
            </w:r>
          </w:p>
        </w:tc>
        <w:tc>
          <w:tcPr>
            <w:tcW w:w="523" w:type="pct"/>
            <w:shd w:val="clear" w:color="auto" w:fill="auto"/>
            <w:vAlign w:val="center"/>
          </w:tcPr>
          <w:p w14:paraId="03EB91A4"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7F3EEDFB" w14:textId="77777777" w:rsidR="006715EA" w:rsidRPr="002102E6" w:rsidRDefault="006715EA" w:rsidP="006715EA">
            <w:pPr>
              <w:contextualSpacing/>
              <w:jc w:val="center"/>
              <w:rPr>
                <w:color w:val="000000"/>
                <w:sz w:val="20"/>
                <w:szCs w:val="20"/>
              </w:rPr>
            </w:pPr>
            <w:r w:rsidRPr="002102E6">
              <w:rPr>
                <w:color w:val="000000"/>
                <w:sz w:val="20"/>
                <w:szCs w:val="20"/>
              </w:rPr>
              <w:t>1,01</w:t>
            </w:r>
          </w:p>
        </w:tc>
        <w:tc>
          <w:tcPr>
            <w:tcW w:w="810" w:type="pct"/>
            <w:shd w:val="clear" w:color="auto" w:fill="auto"/>
            <w:vAlign w:val="center"/>
          </w:tcPr>
          <w:p w14:paraId="2C3CB93C" w14:textId="77777777" w:rsidR="006715EA" w:rsidRPr="002102E6" w:rsidRDefault="006715EA" w:rsidP="006715EA">
            <w:pPr>
              <w:contextualSpacing/>
              <w:jc w:val="center"/>
              <w:rPr>
                <w:color w:val="000000"/>
                <w:sz w:val="20"/>
                <w:szCs w:val="20"/>
              </w:rPr>
            </w:pPr>
            <w:r w:rsidRPr="002102E6">
              <w:rPr>
                <w:color w:val="000000"/>
                <w:sz w:val="20"/>
                <w:szCs w:val="20"/>
              </w:rPr>
              <w:t>1,04</w:t>
            </w:r>
          </w:p>
        </w:tc>
      </w:tr>
      <w:tr w:rsidR="006715EA" w:rsidRPr="002102E6" w14:paraId="705352BE" w14:textId="77777777" w:rsidTr="006715EA">
        <w:trPr>
          <w:trHeight w:val="77"/>
        </w:trPr>
        <w:tc>
          <w:tcPr>
            <w:tcW w:w="292" w:type="pct"/>
            <w:vAlign w:val="center"/>
          </w:tcPr>
          <w:p w14:paraId="457A6F52" w14:textId="77777777" w:rsidR="006715EA" w:rsidRPr="002102E6" w:rsidRDefault="006715EA" w:rsidP="006715EA">
            <w:pPr>
              <w:contextualSpacing/>
              <w:jc w:val="center"/>
              <w:rPr>
                <w:color w:val="000000"/>
                <w:sz w:val="20"/>
                <w:szCs w:val="20"/>
              </w:rPr>
            </w:pPr>
            <w:r w:rsidRPr="002102E6">
              <w:rPr>
                <w:color w:val="000000"/>
                <w:sz w:val="20"/>
                <w:szCs w:val="20"/>
              </w:rPr>
              <w:t>3</w:t>
            </w:r>
          </w:p>
        </w:tc>
        <w:tc>
          <w:tcPr>
            <w:tcW w:w="4708" w:type="pct"/>
            <w:gridSpan w:val="4"/>
            <w:shd w:val="clear" w:color="auto" w:fill="auto"/>
            <w:vAlign w:val="center"/>
          </w:tcPr>
          <w:p w14:paraId="050D7522" w14:textId="77777777" w:rsidR="006715EA" w:rsidRPr="002102E6" w:rsidRDefault="006715EA" w:rsidP="006715EA">
            <w:pPr>
              <w:contextualSpacing/>
              <w:jc w:val="both"/>
              <w:rPr>
                <w:color w:val="000000"/>
                <w:sz w:val="20"/>
                <w:szCs w:val="20"/>
              </w:rPr>
            </w:pPr>
            <w:r w:rsidRPr="002102E6">
              <w:rPr>
                <w:color w:val="000000"/>
                <w:sz w:val="20"/>
                <w:szCs w:val="20"/>
              </w:rPr>
              <w:t>Население, проживающее в сельских населенных пунктах &lt;3&gt;,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6715EA" w:rsidRPr="002102E6" w14:paraId="2E8DEC85" w14:textId="77777777" w:rsidTr="006715EA">
        <w:trPr>
          <w:trHeight w:val="77"/>
        </w:trPr>
        <w:tc>
          <w:tcPr>
            <w:tcW w:w="292" w:type="pct"/>
            <w:vAlign w:val="center"/>
          </w:tcPr>
          <w:p w14:paraId="479A4878" w14:textId="77777777" w:rsidR="006715EA" w:rsidRPr="002102E6" w:rsidRDefault="006715EA" w:rsidP="006715EA">
            <w:pPr>
              <w:contextualSpacing/>
              <w:jc w:val="center"/>
              <w:rPr>
                <w:color w:val="000000"/>
                <w:sz w:val="20"/>
                <w:szCs w:val="20"/>
              </w:rPr>
            </w:pPr>
            <w:r w:rsidRPr="002102E6">
              <w:rPr>
                <w:color w:val="000000"/>
                <w:sz w:val="20"/>
                <w:szCs w:val="20"/>
              </w:rPr>
              <w:t>3.1</w:t>
            </w:r>
          </w:p>
        </w:tc>
        <w:tc>
          <w:tcPr>
            <w:tcW w:w="2209" w:type="pct"/>
            <w:shd w:val="clear" w:color="auto" w:fill="auto"/>
            <w:vAlign w:val="center"/>
          </w:tcPr>
          <w:p w14:paraId="04DB10C5" w14:textId="77777777" w:rsidR="006715EA" w:rsidRPr="002102E6" w:rsidRDefault="006715EA" w:rsidP="006715EA">
            <w:pPr>
              <w:contextualSpacing/>
              <w:rPr>
                <w:color w:val="000000"/>
                <w:sz w:val="20"/>
                <w:szCs w:val="20"/>
              </w:rPr>
            </w:pPr>
            <w:r w:rsidRPr="002102E6">
              <w:rPr>
                <w:color w:val="000000"/>
                <w:sz w:val="20"/>
                <w:szCs w:val="20"/>
              </w:rPr>
              <w:t xml:space="preserve">Одноставочный тариф </w:t>
            </w:r>
          </w:p>
        </w:tc>
        <w:tc>
          <w:tcPr>
            <w:tcW w:w="523" w:type="pct"/>
            <w:shd w:val="clear" w:color="auto" w:fill="auto"/>
            <w:vAlign w:val="center"/>
          </w:tcPr>
          <w:p w14:paraId="631EFBA1"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6A833D1" w14:textId="77777777" w:rsidR="006715EA" w:rsidRPr="002102E6" w:rsidRDefault="006715EA" w:rsidP="006715EA">
            <w:pPr>
              <w:contextualSpacing/>
              <w:jc w:val="center"/>
              <w:rPr>
                <w:color w:val="000000"/>
                <w:sz w:val="20"/>
                <w:szCs w:val="20"/>
              </w:rPr>
            </w:pPr>
            <w:r w:rsidRPr="002102E6">
              <w:rPr>
                <w:color w:val="000000"/>
                <w:sz w:val="20"/>
                <w:szCs w:val="20"/>
              </w:rPr>
              <w:t>2,02</w:t>
            </w:r>
          </w:p>
        </w:tc>
        <w:tc>
          <w:tcPr>
            <w:tcW w:w="810" w:type="pct"/>
            <w:shd w:val="clear" w:color="auto" w:fill="auto"/>
            <w:vAlign w:val="center"/>
          </w:tcPr>
          <w:p w14:paraId="6DD8BB14" w14:textId="77777777" w:rsidR="006715EA" w:rsidRPr="002102E6" w:rsidRDefault="006715EA" w:rsidP="006715EA">
            <w:pPr>
              <w:contextualSpacing/>
              <w:jc w:val="center"/>
              <w:rPr>
                <w:color w:val="000000"/>
                <w:sz w:val="20"/>
                <w:szCs w:val="20"/>
              </w:rPr>
            </w:pPr>
            <w:r w:rsidRPr="002102E6">
              <w:rPr>
                <w:color w:val="000000"/>
                <w:sz w:val="20"/>
                <w:szCs w:val="20"/>
              </w:rPr>
              <w:t>2,09</w:t>
            </w:r>
          </w:p>
        </w:tc>
      </w:tr>
      <w:tr w:rsidR="006715EA" w:rsidRPr="002102E6" w14:paraId="66AEE890" w14:textId="77777777" w:rsidTr="006715EA">
        <w:trPr>
          <w:trHeight w:val="77"/>
        </w:trPr>
        <w:tc>
          <w:tcPr>
            <w:tcW w:w="292" w:type="pct"/>
            <w:vMerge w:val="restart"/>
            <w:vAlign w:val="center"/>
          </w:tcPr>
          <w:p w14:paraId="15B786B5" w14:textId="77777777" w:rsidR="006715EA" w:rsidRPr="002102E6" w:rsidRDefault="006715EA" w:rsidP="006715EA">
            <w:pPr>
              <w:contextualSpacing/>
              <w:jc w:val="center"/>
              <w:rPr>
                <w:color w:val="000000"/>
                <w:sz w:val="20"/>
                <w:szCs w:val="20"/>
              </w:rPr>
            </w:pPr>
            <w:r w:rsidRPr="002102E6">
              <w:rPr>
                <w:color w:val="000000"/>
                <w:sz w:val="20"/>
                <w:szCs w:val="20"/>
              </w:rPr>
              <w:t>3.2</w:t>
            </w:r>
          </w:p>
        </w:tc>
        <w:tc>
          <w:tcPr>
            <w:tcW w:w="4708" w:type="pct"/>
            <w:gridSpan w:val="4"/>
            <w:shd w:val="clear" w:color="auto" w:fill="auto"/>
            <w:vAlign w:val="center"/>
          </w:tcPr>
          <w:p w14:paraId="3CB77FCE"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двум зонам суток &lt;1&gt;</w:t>
            </w:r>
          </w:p>
        </w:tc>
      </w:tr>
      <w:tr w:rsidR="006715EA" w:rsidRPr="002102E6" w14:paraId="743526B4" w14:textId="77777777" w:rsidTr="006715EA">
        <w:trPr>
          <w:trHeight w:val="77"/>
        </w:trPr>
        <w:tc>
          <w:tcPr>
            <w:tcW w:w="292" w:type="pct"/>
            <w:vMerge/>
            <w:vAlign w:val="center"/>
          </w:tcPr>
          <w:p w14:paraId="5F1CB746"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6BAFE5E6" w14:textId="77777777" w:rsidR="006715EA" w:rsidRPr="002102E6" w:rsidRDefault="006715EA" w:rsidP="006715EA">
            <w:pPr>
              <w:contextualSpacing/>
              <w:rPr>
                <w:color w:val="000000"/>
                <w:sz w:val="20"/>
                <w:szCs w:val="20"/>
              </w:rPr>
            </w:pPr>
            <w:r w:rsidRPr="002102E6">
              <w:rPr>
                <w:color w:val="000000"/>
                <w:sz w:val="20"/>
                <w:szCs w:val="20"/>
              </w:rPr>
              <w:t>Дневная зона (пиковая и полупиковая)</w:t>
            </w:r>
          </w:p>
        </w:tc>
        <w:tc>
          <w:tcPr>
            <w:tcW w:w="523" w:type="pct"/>
            <w:shd w:val="clear" w:color="auto" w:fill="auto"/>
            <w:vAlign w:val="center"/>
          </w:tcPr>
          <w:p w14:paraId="561390DB"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47A8F567" w14:textId="77777777" w:rsidR="006715EA" w:rsidRPr="002102E6" w:rsidRDefault="006715EA" w:rsidP="006715EA">
            <w:pPr>
              <w:contextualSpacing/>
              <w:jc w:val="center"/>
              <w:rPr>
                <w:color w:val="000000"/>
                <w:sz w:val="20"/>
                <w:szCs w:val="20"/>
              </w:rPr>
            </w:pPr>
            <w:r w:rsidRPr="002102E6">
              <w:rPr>
                <w:color w:val="000000"/>
                <w:sz w:val="20"/>
                <w:szCs w:val="20"/>
              </w:rPr>
              <w:t>2,04</w:t>
            </w:r>
          </w:p>
        </w:tc>
        <w:tc>
          <w:tcPr>
            <w:tcW w:w="810" w:type="pct"/>
            <w:shd w:val="clear" w:color="auto" w:fill="auto"/>
            <w:vAlign w:val="center"/>
          </w:tcPr>
          <w:p w14:paraId="37DB5413" w14:textId="77777777" w:rsidR="006715EA" w:rsidRPr="002102E6" w:rsidRDefault="006715EA" w:rsidP="006715EA">
            <w:pPr>
              <w:contextualSpacing/>
              <w:jc w:val="center"/>
              <w:rPr>
                <w:color w:val="000000"/>
                <w:sz w:val="20"/>
                <w:szCs w:val="20"/>
              </w:rPr>
            </w:pPr>
            <w:r w:rsidRPr="002102E6">
              <w:rPr>
                <w:color w:val="000000"/>
                <w:sz w:val="20"/>
                <w:szCs w:val="20"/>
              </w:rPr>
              <w:t>2,11</w:t>
            </w:r>
          </w:p>
        </w:tc>
      </w:tr>
      <w:tr w:rsidR="006715EA" w:rsidRPr="002102E6" w14:paraId="36DFFF9E" w14:textId="77777777" w:rsidTr="006715EA">
        <w:trPr>
          <w:trHeight w:val="77"/>
        </w:trPr>
        <w:tc>
          <w:tcPr>
            <w:tcW w:w="292" w:type="pct"/>
            <w:vMerge/>
            <w:vAlign w:val="center"/>
          </w:tcPr>
          <w:p w14:paraId="361AC45F"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3BEC4974" w14:textId="77777777" w:rsidR="006715EA" w:rsidRPr="002102E6" w:rsidRDefault="006715EA" w:rsidP="006715EA">
            <w:pPr>
              <w:contextualSpacing/>
              <w:rPr>
                <w:color w:val="000000"/>
                <w:sz w:val="20"/>
                <w:szCs w:val="20"/>
              </w:rPr>
            </w:pPr>
            <w:r w:rsidRPr="002102E6">
              <w:rPr>
                <w:color w:val="000000"/>
                <w:sz w:val="20"/>
                <w:szCs w:val="20"/>
              </w:rPr>
              <w:t>Ночная зона</w:t>
            </w:r>
          </w:p>
        </w:tc>
        <w:tc>
          <w:tcPr>
            <w:tcW w:w="523" w:type="pct"/>
            <w:shd w:val="clear" w:color="auto" w:fill="auto"/>
            <w:vAlign w:val="center"/>
          </w:tcPr>
          <w:p w14:paraId="72CAB1EB"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651868D9" w14:textId="77777777" w:rsidR="006715EA" w:rsidRPr="002102E6" w:rsidRDefault="006715EA" w:rsidP="006715EA">
            <w:pPr>
              <w:contextualSpacing/>
              <w:jc w:val="center"/>
              <w:rPr>
                <w:color w:val="000000"/>
                <w:sz w:val="20"/>
                <w:szCs w:val="20"/>
              </w:rPr>
            </w:pPr>
            <w:r w:rsidRPr="002102E6">
              <w:rPr>
                <w:color w:val="000000"/>
                <w:sz w:val="20"/>
                <w:szCs w:val="20"/>
              </w:rPr>
              <w:t>1,01</w:t>
            </w:r>
          </w:p>
        </w:tc>
        <w:tc>
          <w:tcPr>
            <w:tcW w:w="810" w:type="pct"/>
            <w:shd w:val="clear" w:color="auto" w:fill="auto"/>
            <w:vAlign w:val="center"/>
          </w:tcPr>
          <w:p w14:paraId="747B3CFF" w14:textId="77777777" w:rsidR="006715EA" w:rsidRPr="002102E6" w:rsidRDefault="006715EA" w:rsidP="006715EA">
            <w:pPr>
              <w:contextualSpacing/>
              <w:jc w:val="center"/>
              <w:rPr>
                <w:color w:val="000000"/>
                <w:sz w:val="20"/>
                <w:szCs w:val="20"/>
              </w:rPr>
            </w:pPr>
            <w:r w:rsidRPr="002102E6">
              <w:rPr>
                <w:color w:val="000000"/>
                <w:sz w:val="20"/>
                <w:szCs w:val="20"/>
              </w:rPr>
              <w:t>1,04</w:t>
            </w:r>
          </w:p>
        </w:tc>
      </w:tr>
      <w:tr w:rsidR="006715EA" w:rsidRPr="002102E6" w14:paraId="4828C915" w14:textId="77777777" w:rsidTr="006715EA">
        <w:trPr>
          <w:trHeight w:val="77"/>
        </w:trPr>
        <w:tc>
          <w:tcPr>
            <w:tcW w:w="292" w:type="pct"/>
            <w:vMerge w:val="restart"/>
            <w:vAlign w:val="center"/>
          </w:tcPr>
          <w:p w14:paraId="4A5E2957" w14:textId="77777777" w:rsidR="006715EA" w:rsidRPr="002102E6" w:rsidRDefault="006715EA" w:rsidP="006715EA">
            <w:pPr>
              <w:contextualSpacing/>
              <w:jc w:val="center"/>
              <w:rPr>
                <w:color w:val="000000"/>
                <w:sz w:val="20"/>
                <w:szCs w:val="20"/>
              </w:rPr>
            </w:pPr>
            <w:r w:rsidRPr="002102E6">
              <w:rPr>
                <w:color w:val="000000"/>
                <w:sz w:val="20"/>
                <w:szCs w:val="20"/>
              </w:rPr>
              <w:t>3.3</w:t>
            </w:r>
          </w:p>
        </w:tc>
        <w:tc>
          <w:tcPr>
            <w:tcW w:w="4708" w:type="pct"/>
            <w:gridSpan w:val="4"/>
            <w:shd w:val="clear" w:color="auto" w:fill="auto"/>
            <w:vAlign w:val="center"/>
          </w:tcPr>
          <w:p w14:paraId="1964B963"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трем зонам суток &lt;1&gt;</w:t>
            </w:r>
          </w:p>
        </w:tc>
      </w:tr>
      <w:tr w:rsidR="006715EA" w:rsidRPr="002102E6" w14:paraId="14C10737" w14:textId="77777777" w:rsidTr="006715EA">
        <w:trPr>
          <w:trHeight w:val="77"/>
        </w:trPr>
        <w:tc>
          <w:tcPr>
            <w:tcW w:w="292" w:type="pct"/>
            <w:vMerge/>
            <w:vAlign w:val="center"/>
          </w:tcPr>
          <w:p w14:paraId="5FB6F45B"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08C93D13" w14:textId="77777777" w:rsidR="006715EA" w:rsidRPr="002102E6" w:rsidRDefault="006715EA" w:rsidP="006715EA">
            <w:pPr>
              <w:contextualSpacing/>
              <w:rPr>
                <w:color w:val="000000"/>
                <w:sz w:val="20"/>
                <w:szCs w:val="20"/>
              </w:rPr>
            </w:pPr>
            <w:r w:rsidRPr="002102E6">
              <w:rPr>
                <w:color w:val="000000"/>
                <w:sz w:val="20"/>
                <w:szCs w:val="20"/>
              </w:rPr>
              <w:t>Пиковая зона</w:t>
            </w:r>
          </w:p>
        </w:tc>
        <w:tc>
          <w:tcPr>
            <w:tcW w:w="523" w:type="pct"/>
            <w:shd w:val="clear" w:color="auto" w:fill="auto"/>
            <w:vAlign w:val="center"/>
          </w:tcPr>
          <w:p w14:paraId="2B38B89A"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A0EB65A" w14:textId="77777777" w:rsidR="006715EA" w:rsidRPr="002102E6" w:rsidRDefault="006715EA" w:rsidP="006715EA">
            <w:pPr>
              <w:contextualSpacing/>
              <w:jc w:val="center"/>
              <w:rPr>
                <w:color w:val="000000"/>
                <w:sz w:val="20"/>
                <w:szCs w:val="20"/>
              </w:rPr>
            </w:pPr>
            <w:r w:rsidRPr="002102E6">
              <w:rPr>
                <w:color w:val="000000"/>
                <w:sz w:val="20"/>
                <w:szCs w:val="20"/>
              </w:rPr>
              <w:t>2,07</w:t>
            </w:r>
          </w:p>
        </w:tc>
        <w:tc>
          <w:tcPr>
            <w:tcW w:w="810" w:type="pct"/>
            <w:shd w:val="clear" w:color="auto" w:fill="auto"/>
            <w:vAlign w:val="center"/>
          </w:tcPr>
          <w:p w14:paraId="61765C55" w14:textId="77777777" w:rsidR="006715EA" w:rsidRPr="002102E6" w:rsidRDefault="006715EA" w:rsidP="006715EA">
            <w:pPr>
              <w:contextualSpacing/>
              <w:jc w:val="center"/>
              <w:rPr>
                <w:color w:val="000000"/>
                <w:sz w:val="20"/>
                <w:szCs w:val="20"/>
              </w:rPr>
            </w:pPr>
            <w:r w:rsidRPr="002102E6">
              <w:rPr>
                <w:color w:val="000000"/>
                <w:sz w:val="20"/>
                <w:szCs w:val="20"/>
              </w:rPr>
              <w:t>2,14</w:t>
            </w:r>
          </w:p>
        </w:tc>
      </w:tr>
      <w:tr w:rsidR="006715EA" w:rsidRPr="002102E6" w14:paraId="6756D57B" w14:textId="77777777" w:rsidTr="006715EA">
        <w:trPr>
          <w:trHeight w:val="77"/>
        </w:trPr>
        <w:tc>
          <w:tcPr>
            <w:tcW w:w="292" w:type="pct"/>
            <w:vMerge/>
            <w:vAlign w:val="center"/>
          </w:tcPr>
          <w:p w14:paraId="4C3E96C1"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182A58C9" w14:textId="77777777" w:rsidR="006715EA" w:rsidRPr="002102E6" w:rsidRDefault="006715EA" w:rsidP="006715EA">
            <w:pPr>
              <w:contextualSpacing/>
              <w:rPr>
                <w:color w:val="000000"/>
                <w:sz w:val="20"/>
                <w:szCs w:val="20"/>
              </w:rPr>
            </w:pPr>
            <w:r w:rsidRPr="002102E6">
              <w:rPr>
                <w:color w:val="000000"/>
                <w:sz w:val="20"/>
                <w:szCs w:val="20"/>
              </w:rPr>
              <w:t>Полупиковая зона</w:t>
            </w:r>
          </w:p>
        </w:tc>
        <w:tc>
          <w:tcPr>
            <w:tcW w:w="523" w:type="pct"/>
            <w:shd w:val="clear" w:color="auto" w:fill="auto"/>
            <w:vAlign w:val="center"/>
          </w:tcPr>
          <w:p w14:paraId="2B9CD55D"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AB2090F" w14:textId="77777777" w:rsidR="006715EA" w:rsidRPr="002102E6" w:rsidRDefault="006715EA" w:rsidP="006715EA">
            <w:pPr>
              <w:contextualSpacing/>
              <w:jc w:val="center"/>
              <w:rPr>
                <w:color w:val="000000"/>
                <w:sz w:val="20"/>
                <w:szCs w:val="20"/>
              </w:rPr>
            </w:pPr>
            <w:r w:rsidRPr="002102E6">
              <w:rPr>
                <w:color w:val="000000"/>
                <w:sz w:val="20"/>
                <w:szCs w:val="20"/>
              </w:rPr>
              <w:t>2,02</w:t>
            </w:r>
          </w:p>
        </w:tc>
        <w:tc>
          <w:tcPr>
            <w:tcW w:w="810" w:type="pct"/>
            <w:shd w:val="clear" w:color="auto" w:fill="auto"/>
            <w:vAlign w:val="center"/>
          </w:tcPr>
          <w:p w14:paraId="5B1247BC" w14:textId="77777777" w:rsidR="006715EA" w:rsidRPr="002102E6" w:rsidRDefault="006715EA" w:rsidP="006715EA">
            <w:pPr>
              <w:contextualSpacing/>
              <w:jc w:val="center"/>
              <w:rPr>
                <w:color w:val="000000"/>
                <w:sz w:val="20"/>
                <w:szCs w:val="20"/>
              </w:rPr>
            </w:pPr>
            <w:r w:rsidRPr="002102E6">
              <w:rPr>
                <w:color w:val="000000"/>
                <w:sz w:val="20"/>
                <w:szCs w:val="20"/>
              </w:rPr>
              <w:t>2,09</w:t>
            </w:r>
          </w:p>
        </w:tc>
      </w:tr>
      <w:tr w:rsidR="006715EA" w:rsidRPr="002102E6" w14:paraId="3B1F4D7E" w14:textId="77777777" w:rsidTr="006715EA">
        <w:trPr>
          <w:trHeight w:val="77"/>
        </w:trPr>
        <w:tc>
          <w:tcPr>
            <w:tcW w:w="292" w:type="pct"/>
            <w:vMerge/>
            <w:vAlign w:val="center"/>
          </w:tcPr>
          <w:p w14:paraId="0948B5E4"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45769603" w14:textId="77777777" w:rsidR="006715EA" w:rsidRPr="002102E6" w:rsidRDefault="006715EA" w:rsidP="006715EA">
            <w:pPr>
              <w:contextualSpacing/>
              <w:rPr>
                <w:color w:val="000000"/>
                <w:sz w:val="20"/>
                <w:szCs w:val="20"/>
              </w:rPr>
            </w:pPr>
            <w:r w:rsidRPr="002102E6">
              <w:rPr>
                <w:color w:val="000000"/>
                <w:sz w:val="20"/>
                <w:szCs w:val="20"/>
              </w:rPr>
              <w:t xml:space="preserve">Ночная зона </w:t>
            </w:r>
          </w:p>
        </w:tc>
        <w:tc>
          <w:tcPr>
            <w:tcW w:w="523" w:type="pct"/>
            <w:shd w:val="clear" w:color="auto" w:fill="auto"/>
            <w:vAlign w:val="center"/>
          </w:tcPr>
          <w:p w14:paraId="7165D50B"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6AAAECAC" w14:textId="77777777" w:rsidR="006715EA" w:rsidRPr="002102E6" w:rsidRDefault="006715EA" w:rsidP="006715EA">
            <w:pPr>
              <w:contextualSpacing/>
              <w:jc w:val="center"/>
              <w:rPr>
                <w:color w:val="000000"/>
                <w:sz w:val="20"/>
                <w:szCs w:val="20"/>
              </w:rPr>
            </w:pPr>
            <w:r w:rsidRPr="002102E6">
              <w:rPr>
                <w:color w:val="000000"/>
                <w:sz w:val="20"/>
                <w:szCs w:val="20"/>
              </w:rPr>
              <w:t>1,01</w:t>
            </w:r>
          </w:p>
        </w:tc>
        <w:tc>
          <w:tcPr>
            <w:tcW w:w="810" w:type="pct"/>
            <w:shd w:val="clear" w:color="auto" w:fill="auto"/>
            <w:vAlign w:val="center"/>
          </w:tcPr>
          <w:p w14:paraId="3A466F0E" w14:textId="77777777" w:rsidR="006715EA" w:rsidRPr="002102E6" w:rsidRDefault="006715EA" w:rsidP="006715EA">
            <w:pPr>
              <w:contextualSpacing/>
              <w:jc w:val="center"/>
              <w:rPr>
                <w:color w:val="000000"/>
                <w:sz w:val="20"/>
                <w:szCs w:val="20"/>
              </w:rPr>
            </w:pPr>
            <w:r w:rsidRPr="002102E6">
              <w:rPr>
                <w:color w:val="000000"/>
                <w:sz w:val="20"/>
                <w:szCs w:val="20"/>
              </w:rPr>
              <w:t>1,04</w:t>
            </w:r>
          </w:p>
        </w:tc>
      </w:tr>
      <w:tr w:rsidR="006715EA" w:rsidRPr="002102E6" w14:paraId="77DD65B5" w14:textId="77777777" w:rsidTr="006715EA">
        <w:trPr>
          <w:trHeight w:val="77"/>
        </w:trPr>
        <w:tc>
          <w:tcPr>
            <w:tcW w:w="292" w:type="pct"/>
            <w:vAlign w:val="center"/>
          </w:tcPr>
          <w:p w14:paraId="3AECB9B5" w14:textId="77777777" w:rsidR="006715EA" w:rsidRPr="002102E6" w:rsidRDefault="006715EA" w:rsidP="006715EA">
            <w:pPr>
              <w:contextualSpacing/>
              <w:jc w:val="center"/>
              <w:rPr>
                <w:color w:val="000000"/>
                <w:sz w:val="20"/>
                <w:szCs w:val="20"/>
              </w:rPr>
            </w:pPr>
            <w:r w:rsidRPr="002102E6">
              <w:rPr>
                <w:color w:val="000000"/>
                <w:sz w:val="20"/>
                <w:szCs w:val="20"/>
              </w:rPr>
              <w:t>4</w:t>
            </w:r>
          </w:p>
        </w:tc>
        <w:tc>
          <w:tcPr>
            <w:tcW w:w="4708" w:type="pct"/>
            <w:gridSpan w:val="4"/>
            <w:shd w:val="clear" w:color="auto" w:fill="auto"/>
            <w:vAlign w:val="center"/>
          </w:tcPr>
          <w:p w14:paraId="269D33EA" w14:textId="77777777" w:rsidR="006715EA" w:rsidRPr="002102E6" w:rsidRDefault="006715EA" w:rsidP="006715EA">
            <w:pPr>
              <w:contextualSpacing/>
              <w:rPr>
                <w:color w:val="000000"/>
                <w:sz w:val="20"/>
                <w:szCs w:val="20"/>
              </w:rPr>
            </w:pPr>
            <w:r w:rsidRPr="002102E6">
              <w:rPr>
                <w:color w:val="000000"/>
                <w:sz w:val="20"/>
                <w:szCs w:val="20"/>
              </w:rPr>
              <w:t>Потребители, приравненные к населению (тарифы указываются с учетом НДС):</w:t>
            </w:r>
          </w:p>
        </w:tc>
      </w:tr>
      <w:tr w:rsidR="006715EA" w:rsidRPr="002102E6" w14:paraId="1A023BFE" w14:textId="77777777" w:rsidTr="006715EA">
        <w:trPr>
          <w:trHeight w:val="77"/>
        </w:trPr>
        <w:tc>
          <w:tcPr>
            <w:tcW w:w="292" w:type="pct"/>
            <w:vAlign w:val="center"/>
          </w:tcPr>
          <w:p w14:paraId="0393B875" w14:textId="77777777" w:rsidR="006715EA" w:rsidRPr="002102E6" w:rsidRDefault="006715EA" w:rsidP="006715EA">
            <w:pPr>
              <w:contextualSpacing/>
              <w:jc w:val="center"/>
              <w:rPr>
                <w:color w:val="000000"/>
                <w:sz w:val="20"/>
                <w:szCs w:val="20"/>
              </w:rPr>
            </w:pPr>
            <w:r w:rsidRPr="002102E6">
              <w:rPr>
                <w:color w:val="000000"/>
                <w:sz w:val="20"/>
                <w:szCs w:val="20"/>
              </w:rPr>
              <w:t>4.1</w:t>
            </w:r>
          </w:p>
        </w:tc>
        <w:tc>
          <w:tcPr>
            <w:tcW w:w="4708" w:type="pct"/>
            <w:gridSpan w:val="4"/>
            <w:shd w:val="clear" w:color="auto" w:fill="auto"/>
            <w:vAlign w:val="center"/>
          </w:tcPr>
          <w:p w14:paraId="551822F7" w14:textId="77777777" w:rsidR="006715EA" w:rsidRPr="002102E6" w:rsidRDefault="006715EA" w:rsidP="006715EA">
            <w:pPr>
              <w:contextualSpacing/>
              <w:jc w:val="both"/>
              <w:rPr>
                <w:color w:val="000000"/>
                <w:sz w:val="20"/>
                <w:szCs w:val="20"/>
              </w:rPr>
            </w:pPr>
            <w:r w:rsidRPr="002102E6">
              <w:rPr>
                <w:color w:val="000000"/>
                <w:sz w:val="20"/>
                <w:szCs w:val="20"/>
              </w:rPr>
              <w:t>Садоводческие некоммерческие товарищества и огороднические некоммерческие товарищества.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6715EA" w:rsidRPr="002102E6" w14:paraId="17D91E5C" w14:textId="77777777" w:rsidTr="006715EA">
        <w:trPr>
          <w:trHeight w:val="77"/>
        </w:trPr>
        <w:tc>
          <w:tcPr>
            <w:tcW w:w="292" w:type="pct"/>
            <w:vAlign w:val="center"/>
          </w:tcPr>
          <w:p w14:paraId="62C44614" w14:textId="77777777" w:rsidR="006715EA" w:rsidRPr="002102E6" w:rsidRDefault="006715EA" w:rsidP="006715EA">
            <w:pPr>
              <w:contextualSpacing/>
              <w:jc w:val="center"/>
              <w:rPr>
                <w:color w:val="000000"/>
                <w:sz w:val="20"/>
                <w:szCs w:val="20"/>
              </w:rPr>
            </w:pPr>
            <w:r w:rsidRPr="002102E6">
              <w:rPr>
                <w:color w:val="000000"/>
                <w:sz w:val="20"/>
                <w:szCs w:val="20"/>
              </w:rPr>
              <w:t>4.1.1</w:t>
            </w:r>
          </w:p>
        </w:tc>
        <w:tc>
          <w:tcPr>
            <w:tcW w:w="2209" w:type="pct"/>
            <w:shd w:val="clear" w:color="auto" w:fill="auto"/>
            <w:vAlign w:val="center"/>
          </w:tcPr>
          <w:p w14:paraId="1EC1600F" w14:textId="77777777" w:rsidR="006715EA" w:rsidRPr="002102E6" w:rsidRDefault="006715EA" w:rsidP="006715EA">
            <w:pPr>
              <w:contextualSpacing/>
              <w:rPr>
                <w:color w:val="000000"/>
                <w:sz w:val="20"/>
                <w:szCs w:val="20"/>
              </w:rPr>
            </w:pPr>
            <w:r w:rsidRPr="002102E6">
              <w:rPr>
                <w:color w:val="000000"/>
                <w:sz w:val="20"/>
                <w:szCs w:val="20"/>
              </w:rPr>
              <w:t xml:space="preserve">Одноставочный тариф </w:t>
            </w:r>
          </w:p>
        </w:tc>
        <w:tc>
          <w:tcPr>
            <w:tcW w:w="523" w:type="pct"/>
            <w:shd w:val="clear" w:color="auto" w:fill="auto"/>
            <w:vAlign w:val="center"/>
          </w:tcPr>
          <w:p w14:paraId="7B8EDD69"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2D10DAA" w14:textId="77777777" w:rsidR="006715EA" w:rsidRPr="002102E6" w:rsidRDefault="006715EA" w:rsidP="006715EA">
            <w:pPr>
              <w:contextualSpacing/>
              <w:jc w:val="center"/>
              <w:rPr>
                <w:color w:val="000000"/>
                <w:sz w:val="20"/>
                <w:szCs w:val="20"/>
              </w:rPr>
            </w:pPr>
            <w:r w:rsidRPr="002102E6">
              <w:rPr>
                <w:color w:val="000000"/>
                <w:sz w:val="20"/>
                <w:szCs w:val="20"/>
              </w:rPr>
              <w:t>2,87</w:t>
            </w:r>
          </w:p>
        </w:tc>
        <w:tc>
          <w:tcPr>
            <w:tcW w:w="810" w:type="pct"/>
            <w:shd w:val="clear" w:color="auto" w:fill="auto"/>
            <w:vAlign w:val="center"/>
          </w:tcPr>
          <w:p w14:paraId="19060ACD" w14:textId="77777777" w:rsidR="006715EA" w:rsidRPr="002102E6" w:rsidRDefault="006715EA" w:rsidP="006715EA">
            <w:pPr>
              <w:contextualSpacing/>
              <w:jc w:val="center"/>
              <w:rPr>
                <w:color w:val="000000"/>
                <w:sz w:val="20"/>
                <w:szCs w:val="20"/>
              </w:rPr>
            </w:pPr>
            <w:r w:rsidRPr="002102E6">
              <w:rPr>
                <w:color w:val="000000"/>
                <w:sz w:val="20"/>
                <w:szCs w:val="20"/>
              </w:rPr>
              <w:t>2,97</w:t>
            </w:r>
          </w:p>
        </w:tc>
      </w:tr>
      <w:tr w:rsidR="006715EA" w:rsidRPr="002102E6" w14:paraId="15E1F5C1" w14:textId="77777777" w:rsidTr="006715EA">
        <w:trPr>
          <w:trHeight w:val="77"/>
        </w:trPr>
        <w:tc>
          <w:tcPr>
            <w:tcW w:w="292" w:type="pct"/>
            <w:vMerge w:val="restart"/>
            <w:vAlign w:val="center"/>
          </w:tcPr>
          <w:p w14:paraId="7F6E78A0" w14:textId="77777777" w:rsidR="006715EA" w:rsidRPr="002102E6" w:rsidRDefault="006715EA" w:rsidP="006715EA">
            <w:pPr>
              <w:contextualSpacing/>
              <w:jc w:val="center"/>
              <w:rPr>
                <w:color w:val="000000"/>
                <w:sz w:val="20"/>
                <w:szCs w:val="20"/>
              </w:rPr>
            </w:pPr>
            <w:r w:rsidRPr="002102E6">
              <w:rPr>
                <w:color w:val="000000"/>
                <w:sz w:val="20"/>
                <w:szCs w:val="20"/>
              </w:rPr>
              <w:t>4.1.2</w:t>
            </w:r>
          </w:p>
        </w:tc>
        <w:tc>
          <w:tcPr>
            <w:tcW w:w="4708" w:type="pct"/>
            <w:gridSpan w:val="4"/>
            <w:shd w:val="clear" w:color="auto" w:fill="auto"/>
            <w:vAlign w:val="center"/>
          </w:tcPr>
          <w:p w14:paraId="4C167DB9"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двум зонам суток &lt;1&gt;</w:t>
            </w:r>
          </w:p>
        </w:tc>
      </w:tr>
      <w:tr w:rsidR="006715EA" w:rsidRPr="002102E6" w14:paraId="0B1B5872" w14:textId="77777777" w:rsidTr="006715EA">
        <w:trPr>
          <w:trHeight w:val="77"/>
        </w:trPr>
        <w:tc>
          <w:tcPr>
            <w:tcW w:w="292" w:type="pct"/>
            <w:vMerge/>
            <w:vAlign w:val="center"/>
          </w:tcPr>
          <w:p w14:paraId="189DB4E6"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75318F7A" w14:textId="77777777" w:rsidR="006715EA" w:rsidRPr="002102E6" w:rsidRDefault="006715EA" w:rsidP="006715EA">
            <w:pPr>
              <w:contextualSpacing/>
              <w:rPr>
                <w:color w:val="000000"/>
                <w:sz w:val="20"/>
                <w:szCs w:val="20"/>
              </w:rPr>
            </w:pPr>
            <w:r w:rsidRPr="002102E6">
              <w:rPr>
                <w:color w:val="000000"/>
                <w:sz w:val="20"/>
                <w:szCs w:val="20"/>
              </w:rPr>
              <w:t>Дневная зона (пиковая и полупиковая)</w:t>
            </w:r>
          </w:p>
        </w:tc>
        <w:tc>
          <w:tcPr>
            <w:tcW w:w="523" w:type="pct"/>
            <w:shd w:val="clear" w:color="auto" w:fill="auto"/>
            <w:vAlign w:val="center"/>
          </w:tcPr>
          <w:p w14:paraId="095A36CE"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64F53D7F" w14:textId="77777777" w:rsidR="006715EA" w:rsidRPr="002102E6" w:rsidRDefault="006715EA" w:rsidP="006715EA">
            <w:pPr>
              <w:contextualSpacing/>
              <w:jc w:val="center"/>
              <w:rPr>
                <w:color w:val="000000"/>
                <w:sz w:val="20"/>
                <w:szCs w:val="20"/>
              </w:rPr>
            </w:pPr>
            <w:r w:rsidRPr="002102E6">
              <w:rPr>
                <w:color w:val="000000"/>
                <w:sz w:val="20"/>
                <w:szCs w:val="20"/>
              </w:rPr>
              <w:t>2,92</w:t>
            </w:r>
          </w:p>
        </w:tc>
        <w:tc>
          <w:tcPr>
            <w:tcW w:w="810" w:type="pct"/>
            <w:shd w:val="clear" w:color="auto" w:fill="auto"/>
            <w:vAlign w:val="center"/>
          </w:tcPr>
          <w:p w14:paraId="2F4527F9" w14:textId="77777777" w:rsidR="006715EA" w:rsidRPr="002102E6" w:rsidRDefault="006715EA" w:rsidP="006715EA">
            <w:pPr>
              <w:contextualSpacing/>
              <w:jc w:val="center"/>
              <w:rPr>
                <w:color w:val="000000"/>
                <w:sz w:val="20"/>
                <w:szCs w:val="20"/>
              </w:rPr>
            </w:pPr>
            <w:r w:rsidRPr="002102E6">
              <w:rPr>
                <w:color w:val="000000"/>
                <w:sz w:val="20"/>
                <w:szCs w:val="20"/>
              </w:rPr>
              <w:t>3,02</w:t>
            </w:r>
          </w:p>
        </w:tc>
      </w:tr>
      <w:tr w:rsidR="006715EA" w:rsidRPr="002102E6" w14:paraId="653C76EF" w14:textId="77777777" w:rsidTr="006715EA">
        <w:trPr>
          <w:trHeight w:val="77"/>
        </w:trPr>
        <w:tc>
          <w:tcPr>
            <w:tcW w:w="292" w:type="pct"/>
            <w:vMerge/>
            <w:vAlign w:val="center"/>
          </w:tcPr>
          <w:p w14:paraId="331CD0DA"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738500F3" w14:textId="77777777" w:rsidR="006715EA" w:rsidRPr="002102E6" w:rsidRDefault="006715EA" w:rsidP="006715EA">
            <w:pPr>
              <w:contextualSpacing/>
              <w:rPr>
                <w:color w:val="000000"/>
                <w:sz w:val="20"/>
                <w:szCs w:val="20"/>
              </w:rPr>
            </w:pPr>
            <w:r w:rsidRPr="002102E6">
              <w:rPr>
                <w:color w:val="000000"/>
                <w:sz w:val="20"/>
                <w:szCs w:val="20"/>
              </w:rPr>
              <w:t>Ночная зона</w:t>
            </w:r>
          </w:p>
        </w:tc>
        <w:tc>
          <w:tcPr>
            <w:tcW w:w="523" w:type="pct"/>
            <w:shd w:val="clear" w:color="auto" w:fill="auto"/>
            <w:vAlign w:val="center"/>
          </w:tcPr>
          <w:p w14:paraId="50826E9A"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6D9DB65" w14:textId="77777777" w:rsidR="006715EA" w:rsidRPr="002102E6" w:rsidRDefault="006715EA" w:rsidP="006715EA">
            <w:pPr>
              <w:contextualSpacing/>
              <w:jc w:val="center"/>
              <w:rPr>
                <w:color w:val="000000"/>
                <w:sz w:val="20"/>
                <w:szCs w:val="20"/>
              </w:rPr>
            </w:pPr>
            <w:r w:rsidRPr="002102E6">
              <w:rPr>
                <w:color w:val="000000"/>
                <w:sz w:val="20"/>
                <w:szCs w:val="20"/>
              </w:rPr>
              <w:t>1,44</w:t>
            </w:r>
          </w:p>
        </w:tc>
        <w:tc>
          <w:tcPr>
            <w:tcW w:w="810" w:type="pct"/>
            <w:shd w:val="clear" w:color="auto" w:fill="auto"/>
            <w:vAlign w:val="center"/>
          </w:tcPr>
          <w:p w14:paraId="5EC2762D" w14:textId="77777777" w:rsidR="006715EA" w:rsidRPr="002102E6" w:rsidRDefault="006715EA" w:rsidP="006715EA">
            <w:pPr>
              <w:contextualSpacing/>
              <w:jc w:val="center"/>
              <w:rPr>
                <w:color w:val="000000"/>
                <w:sz w:val="20"/>
                <w:szCs w:val="20"/>
              </w:rPr>
            </w:pPr>
            <w:r w:rsidRPr="002102E6">
              <w:rPr>
                <w:color w:val="000000"/>
                <w:sz w:val="20"/>
                <w:szCs w:val="20"/>
              </w:rPr>
              <w:t>1,49</w:t>
            </w:r>
          </w:p>
        </w:tc>
      </w:tr>
      <w:tr w:rsidR="006715EA" w:rsidRPr="002102E6" w14:paraId="573C2C90" w14:textId="77777777" w:rsidTr="006715EA">
        <w:trPr>
          <w:trHeight w:val="77"/>
        </w:trPr>
        <w:tc>
          <w:tcPr>
            <w:tcW w:w="292" w:type="pct"/>
            <w:vMerge w:val="restart"/>
            <w:vAlign w:val="center"/>
          </w:tcPr>
          <w:p w14:paraId="5BAB9FD1" w14:textId="77777777" w:rsidR="006715EA" w:rsidRPr="002102E6" w:rsidRDefault="006715EA" w:rsidP="006715EA">
            <w:pPr>
              <w:contextualSpacing/>
              <w:jc w:val="center"/>
              <w:rPr>
                <w:color w:val="000000"/>
                <w:sz w:val="20"/>
                <w:szCs w:val="20"/>
              </w:rPr>
            </w:pPr>
            <w:r w:rsidRPr="002102E6">
              <w:rPr>
                <w:color w:val="000000"/>
                <w:sz w:val="20"/>
                <w:szCs w:val="20"/>
              </w:rPr>
              <w:t>4.1.3</w:t>
            </w:r>
          </w:p>
        </w:tc>
        <w:tc>
          <w:tcPr>
            <w:tcW w:w="4708" w:type="pct"/>
            <w:gridSpan w:val="4"/>
            <w:shd w:val="clear" w:color="auto" w:fill="auto"/>
            <w:vAlign w:val="center"/>
          </w:tcPr>
          <w:p w14:paraId="621EEB77"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трем зонам суток &lt;1&gt;</w:t>
            </w:r>
          </w:p>
        </w:tc>
      </w:tr>
      <w:tr w:rsidR="006715EA" w:rsidRPr="002102E6" w14:paraId="517686DE" w14:textId="77777777" w:rsidTr="006715EA">
        <w:trPr>
          <w:trHeight w:val="77"/>
        </w:trPr>
        <w:tc>
          <w:tcPr>
            <w:tcW w:w="292" w:type="pct"/>
            <w:vMerge/>
            <w:vAlign w:val="center"/>
          </w:tcPr>
          <w:p w14:paraId="3A868593"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55BF3C81" w14:textId="77777777" w:rsidR="006715EA" w:rsidRPr="002102E6" w:rsidRDefault="006715EA" w:rsidP="006715EA">
            <w:pPr>
              <w:contextualSpacing/>
              <w:rPr>
                <w:color w:val="000000"/>
                <w:sz w:val="20"/>
                <w:szCs w:val="20"/>
              </w:rPr>
            </w:pPr>
            <w:r w:rsidRPr="002102E6">
              <w:rPr>
                <w:color w:val="000000"/>
                <w:sz w:val="20"/>
                <w:szCs w:val="20"/>
              </w:rPr>
              <w:t>Пиковая зона</w:t>
            </w:r>
          </w:p>
        </w:tc>
        <w:tc>
          <w:tcPr>
            <w:tcW w:w="523" w:type="pct"/>
            <w:shd w:val="clear" w:color="auto" w:fill="auto"/>
            <w:vAlign w:val="center"/>
          </w:tcPr>
          <w:p w14:paraId="2481147B"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06FB7094" w14:textId="77777777" w:rsidR="006715EA" w:rsidRPr="002102E6" w:rsidRDefault="006715EA" w:rsidP="006715EA">
            <w:pPr>
              <w:contextualSpacing/>
              <w:jc w:val="center"/>
              <w:rPr>
                <w:color w:val="000000"/>
                <w:sz w:val="20"/>
                <w:szCs w:val="20"/>
              </w:rPr>
            </w:pPr>
            <w:r w:rsidRPr="002102E6">
              <w:rPr>
                <w:color w:val="000000"/>
                <w:sz w:val="20"/>
                <w:szCs w:val="20"/>
              </w:rPr>
              <w:t>2,94</w:t>
            </w:r>
          </w:p>
        </w:tc>
        <w:tc>
          <w:tcPr>
            <w:tcW w:w="810" w:type="pct"/>
            <w:shd w:val="clear" w:color="auto" w:fill="auto"/>
            <w:vAlign w:val="center"/>
          </w:tcPr>
          <w:p w14:paraId="771A9296" w14:textId="77777777" w:rsidR="006715EA" w:rsidRPr="002102E6" w:rsidRDefault="006715EA" w:rsidP="006715EA">
            <w:pPr>
              <w:contextualSpacing/>
              <w:jc w:val="center"/>
              <w:rPr>
                <w:color w:val="000000"/>
                <w:sz w:val="20"/>
                <w:szCs w:val="20"/>
              </w:rPr>
            </w:pPr>
            <w:r w:rsidRPr="002102E6">
              <w:rPr>
                <w:color w:val="000000"/>
                <w:sz w:val="20"/>
                <w:szCs w:val="20"/>
              </w:rPr>
              <w:t>3,04</w:t>
            </w:r>
          </w:p>
        </w:tc>
      </w:tr>
      <w:tr w:rsidR="006715EA" w:rsidRPr="002102E6" w14:paraId="260A621C" w14:textId="77777777" w:rsidTr="006715EA">
        <w:trPr>
          <w:trHeight w:val="77"/>
        </w:trPr>
        <w:tc>
          <w:tcPr>
            <w:tcW w:w="292" w:type="pct"/>
            <w:vMerge/>
            <w:vAlign w:val="center"/>
          </w:tcPr>
          <w:p w14:paraId="4B20CE96"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44A22576" w14:textId="77777777" w:rsidR="006715EA" w:rsidRPr="002102E6" w:rsidRDefault="006715EA" w:rsidP="006715EA">
            <w:pPr>
              <w:contextualSpacing/>
              <w:rPr>
                <w:color w:val="000000"/>
                <w:sz w:val="20"/>
                <w:szCs w:val="20"/>
              </w:rPr>
            </w:pPr>
            <w:r w:rsidRPr="002102E6">
              <w:rPr>
                <w:color w:val="000000"/>
                <w:sz w:val="20"/>
                <w:szCs w:val="20"/>
              </w:rPr>
              <w:t>Полупиковая зона</w:t>
            </w:r>
          </w:p>
        </w:tc>
        <w:tc>
          <w:tcPr>
            <w:tcW w:w="523" w:type="pct"/>
            <w:shd w:val="clear" w:color="auto" w:fill="auto"/>
            <w:vAlign w:val="center"/>
          </w:tcPr>
          <w:p w14:paraId="1B83F8F6"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0F2A7B8" w14:textId="77777777" w:rsidR="006715EA" w:rsidRPr="002102E6" w:rsidRDefault="006715EA" w:rsidP="006715EA">
            <w:pPr>
              <w:contextualSpacing/>
              <w:jc w:val="center"/>
              <w:rPr>
                <w:color w:val="000000"/>
                <w:sz w:val="20"/>
                <w:szCs w:val="20"/>
              </w:rPr>
            </w:pPr>
            <w:r w:rsidRPr="002102E6">
              <w:rPr>
                <w:color w:val="000000"/>
                <w:sz w:val="20"/>
                <w:szCs w:val="20"/>
              </w:rPr>
              <w:t>2,87</w:t>
            </w:r>
          </w:p>
        </w:tc>
        <w:tc>
          <w:tcPr>
            <w:tcW w:w="810" w:type="pct"/>
            <w:shd w:val="clear" w:color="auto" w:fill="auto"/>
            <w:vAlign w:val="center"/>
          </w:tcPr>
          <w:p w14:paraId="68191A14" w14:textId="77777777" w:rsidR="006715EA" w:rsidRPr="002102E6" w:rsidRDefault="006715EA" w:rsidP="006715EA">
            <w:pPr>
              <w:contextualSpacing/>
              <w:jc w:val="center"/>
              <w:rPr>
                <w:color w:val="000000"/>
                <w:sz w:val="20"/>
                <w:szCs w:val="20"/>
              </w:rPr>
            </w:pPr>
            <w:r w:rsidRPr="002102E6">
              <w:rPr>
                <w:color w:val="000000"/>
                <w:sz w:val="20"/>
                <w:szCs w:val="20"/>
              </w:rPr>
              <w:t>2,97</w:t>
            </w:r>
          </w:p>
        </w:tc>
      </w:tr>
      <w:tr w:rsidR="006715EA" w:rsidRPr="002102E6" w14:paraId="62C3BD4C" w14:textId="77777777" w:rsidTr="006715EA">
        <w:trPr>
          <w:trHeight w:val="77"/>
        </w:trPr>
        <w:tc>
          <w:tcPr>
            <w:tcW w:w="292" w:type="pct"/>
            <w:vMerge/>
            <w:vAlign w:val="center"/>
          </w:tcPr>
          <w:p w14:paraId="776294C6"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1BF27082" w14:textId="77777777" w:rsidR="006715EA" w:rsidRPr="002102E6" w:rsidRDefault="006715EA" w:rsidP="006715EA">
            <w:pPr>
              <w:contextualSpacing/>
              <w:rPr>
                <w:color w:val="000000"/>
                <w:sz w:val="20"/>
                <w:szCs w:val="20"/>
              </w:rPr>
            </w:pPr>
            <w:r w:rsidRPr="002102E6">
              <w:rPr>
                <w:color w:val="000000"/>
                <w:sz w:val="20"/>
                <w:szCs w:val="20"/>
              </w:rPr>
              <w:t xml:space="preserve">Ночная зона </w:t>
            </w:r>
          </w:p>
        </w:tc>
        <w:tc>
          <w:tcPr>
            <w:tcW w:w="523" w:type="pct"/>
            <w:shd w:val="clear" w:color="auto" w:fill="auto"/>
            <w:vAlign w:val="center"/>
          </w:tcPr>
          <w:p w14:paraId="3ED2F961"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EB5C306" w14:textId="77777777" w:rsidR="006715EA" w:rsidRPr="002102E6" w:rsidRDefault="006715EA" w:rsidP="006715EA">
            <w:pPr>
              <w:contextualSpacing/>
              <w:jc w:val="center"/>
              <w:rPr>
                <w:color w:val="000000"/>
                <w:sz w:val="20"/>
                <w:szCs w:val="20"/>
              </w:rPr>
            </w:pPr>
            <w:r w:rsidRPr="002102E6">
              <w:rPr>
                <w:color w:val="000000"/>
                <w:sz w:val="20"/>
                <w:szCs w:val="20"/>
              </w:rPr>
              <w:t>1,44</w:t>
            </w:r>
          </w:p>
        </w:tc>
        <w:tc>
          <w:tcPr>
            <w:tcW w:w="810" w:type="pct"/>
            <w:shd w:val="clear" w:color="auto" w:fill="auto"/>
            <w:vAlign w:val="center"/>
          </w:tcPr>
          <w:p w14:paraId="5E078D47" w14:textId="77777777" w:rsidR="006715EA" w:rsidRPr="002102E6" w:rsidRDefault="006715EA" w:rsidP="006715EA">
            <w:pPr>
              <w:contextualSpacing/>
              <w:jc w:val="center"/>
              <w:rPr>
                <w:color w:val="000000"/>
                <w:sz w:val="20"/>
                <w:szCs w:val="20"/>
              </w:rPr>
            </w:pPr>
            <w:r w:rsidRPr="002102E6">
              <w:rPr>
                <w:color w:val="000000"/>
                <w:sz w:val="20"/>
                <w:szCs w:val="20"/>
              </w:rPr>
              <w:t>1,49</w:t>
            </w:r>
          </w:p>
        </w:tc>
      </w:tr>
      <w:tr w:rsidR="006715EA" w:rsidRPr="002102E6" w14:paraId="6FBC3ECF" w14:textId="77777777" w:rsidTr="006715EA">
        <w:trPr>
          <w:trHeight w:val="77"/>
        </w:trPr>
        <w:tc>
          <w:tcPr>
            <w:tcW w:w="292" w:type="pct"/>
            <w:vAlign w:val="center"/>
          </w:tcPr>
          <w:p w14:paraId="0A420B04" w14:textId="77777777" w:rsidR="006715EA" w:rsidRPr="002102E6" w:rsidRDefault="006715EA" w:rsidP="006715EA">
            <w:pPr>
              <w:contextualSpacing/>
              <w:jc w:val="center"/>
              <w:rPr>
                <w:color w:val="000000"/>
                <w:sz w:val="20"/>
                <w:szCs w:val="20"/>
              </w:rPr>
            </w:pPr>
            <w:r w:rsidRPr="002102E6">
              <w:rPr>
                <w:color w:val="000000"/>
                <w:sz w:val="20"/>
                <w:szCs w:val="20"/>
              </w:rPr>
              <w:t>4.2</w:t>
            </w:r>
          </w:p>
        </w:tc>
        <w:tc>
          <w:tcPr>
            <w:tcW w:w="4708" w:type="pct"/>
            <w:gridSpan w:val="4"/>
            <w:shd w:val="clear" w:color="auto" w:fill="auto"/>
            <w:vAlign w:val="center"/>
          </w:tcPr>
          <w:p w14:paraId="22AD5C57" w14:textId="77777777" w:rsidR="006715EA" w:rsidRPr="002102E6" w:rsidRDefault="006715EA" w:rsidP="006715EA">
            <w:pPr>
              <w:contextualSpacing/>
              <w:jc w:val="both"/>
              <w:rPr>
                <w:color w:val="000000"/>
                <w:sz w:val="20"/>
                <w:szCs w:val="20"/>
              </w:rPr>
            </w:pPr>
            <w:r w:rsidRPr="002102E6">
              <w:rPr>
                <w:color w:val="000000"/>
                <w:sz w:val="20"/>
                <w:szCs w:val="2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6715EA" w:rsidRPr="002102E6" w14:paraId="548B9BDF" w14:textId="77777777" w:rsidTr="006715EA">
        <w:trPr>
          <w:trHeight w:val="77"/>
        </w:trPr>
        <w:tc>
          <w:tcPr>
            <w:tcW w:w="292" w:type="pct"/>
            <w:vAlign w:val="center"/>
          </w:tcPr>
          <w:p w14:paraId="23C276CC" w14:textId="77777777" w:rsidR="006715EA" w:rsidRPr="002102E6" w:rsidRDefault="006715EA" w:rsidP="006715EA">
            <w:pPr>
              <w:contextualSpacing/>
              <w:jc w:val="center"/>
              <w:rPr>
                <w:color w:val="000000"/>
                <w:sz w:val="20"/>
                <w:szCs w:val="20"/>
              </w:rPr>
            </w:pPr>
            <w:r w:rsidRPr="002102E6">
              <w:rPr>
                <w:color w:val="000000"/>
                <w:sz w:val="20"/>
                <w:szCs w:val="20"/>
              </w:rPr>
              <w:t>4.2.1</w:t>
            </w:r>
          </w:p>
        </w:tc>
        <w:tc>
          <w:tcPr>
            <w:tcW w:w="2209" w:type="pct"/>
            <w:shd w:val="clear" w:color="auto" w:fill="auto"/>
            <w:vAlign w:val="center"/>
          </w:tcPr>
          <w:p w14:paraId="765443A7" w14:textId="77777777" w:rsidR="006715EA" w:rsidRPr="002102E6" w:rsidRDefault="006715EA" w:rsidP="006715EA">
            <w:pPr>
              <w:contextualSpacing/>
              <w:rPr>
                <w:color w:val="000000"/>
                <w:sz w:val="20"/>
                <w:szCs w:val="20"/>
              </w:rPr>
            </w:pPr>
            <w:r w:rsidRPr="002102E6">
              <w:rPr>
                <w:color w:val="000000"/>
                <w:sz w:val="20"/>
                <w:szCs w:val="20"/>
              </w:rPr>
              <w:t xml:space="preserve">Одноставочный тариф </w:t>
            </w:r>
          </w:p>
        </w:tc>
        <w:tc>
          <w:tcPr>
            <w:tcW w:w="523" w:type="pct"/>
            <w:shd w:val="clear" w:color="auto" w:fill="auto"/>
            <w:vAlign w:val="center"/>
          </w:tcPr>
          <w:p w14:paraId="19B44BD1"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4CD4501" w14:textId="77777777" w:rsidR="006715EA" w:rsidRPr="002102E6" w:rsidRDefault="006715EA" w:rsidP="006715EA">
            <w:pPr>
              <w:contextualSpacing/>
              <w:jc w:val="center"/>
              <w:rPr>
                <w:color w:val="000000"/>
                <w:sz w:val="20"/>
                <w:szCs w:val="20"/>
              </w:rPr>
            </w:pPr>
            <w:r w:rsidRPr="002102E6">
              <w:rPr>
                <w:color w:val="000000"/>
                <w:sz w:val="20"/>
                <w:szCs w:val="20"/>
              </w:rPr>
              <w:t>2,87</w:t>
            </w:r>
          </w:p>
        </w:tc>
        <w:tc>
          <w:tcPr>
            <w:tcW w:w="810" w:type="pct"/>
            <w:shd w:val="clear" w:color="auto" w:fill="auto"/>
            <w:vAlign w:val="center"/>
          </w:tcPr>
          <w:p w14:paraId="41DCF40E" w14:textId="77777777" w:rsidR="006715EA" w:rsidRPr="002102E6" w:rsidRDefault="006715EA" w:rsidP="006715EA">
            <w:pPr>
              <w:contextualSpacing/>
              <w:jc w:val="center"/>
              <w:rPr>
                <w:color w:val="000000"/>
                <w:sz w:val="20"/>
                <w:szCs w:val="20"/>
              </w:rPr>
            </w:pPr>
            <w:r w:rsidRPr="002102E6">
              <w:rPr>
                <w:color w:val="000000"/>
                <w:sz w:val="20"/>
                <w:szCs w:val="20"/>
              </w:rPr>
              <w:t>2,97</w:t>
            </w:r>
          </w:p>
        </w:tc>
      </w:tr>
      <w:tr w:rsidR="006715EA" w:rsidRPr="002102E6" w14:paraId="65D4039C" w14:textId="77777777" w:rsidTr="006715EA">
        <w:trPr>
          <w:trHeight w:val="77"/>
        </w:trPr>
        <w:tc>
          <w:tcPr>
            <w:tcW w:w="292" w:type="pct"/>
            <w:vMerge w:val="restart"/>
            <w:vAlign w:val="center"/>
          </w:tcPr>
          <w:p w14:paraId="0AE78B3D" w14:textId="77777777" w:rsidR="006715EA" w:rsidRPr="002102E6" w:rsidRDefault="006715EA" w:rsidP="006715EA">
            <w:pPr>
              <w:contextualSpacing/>
              <w:jc w:val="center"/>
              <w:rPr>
                <w:color w:val="000000"/>
                <w:sz w:val="20"/>
                <w:szCs w:val="20"/>
              </w:rPr>
            </w:pPr>
            <w:r w:rsidRPr="002102E6">
              <w:rPr>
                <w:color w:val="000000"/>
                <w:sz w:val="20"/>
                <w:szCs w:val="20"/>
              </w:rPr>
              <w:t>4.2.2</w:t>
            </w:r>
          </w:p>
        </w:tc>
        <w:tc>
          <w:tcPr>
            <w:tcW w:w="4708" w:type="pct"/>
            <w:gridSpan w:val="4"/>
            <w:shd w:val="clear" w:color="auto" w:fill="auto"/>
            <w:vAlign w:val="center"/>
          </w:tcPr>
          <w:p w14:paraId="6FD552BD"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двум зонам суток &lt;1&gt;</w:t>
            </w:r>
          </w:p>
        </w:tc>
      </w:tr>
      <w:tr w:rsidR="006715EA" w:rsidRPr="002102E6" w14:paraId="1A49FB97" w14:textId="77777777" w:rsidTr="006715EA">
        <w:trPr>
          <w:trHeight w:val="77"/>
        </w:trPr>
        <w:tc>
          <w:tcPr>
            <w:tcW w:w="292" w:type="pct"/>
            <w:vMerge/>
            <w:vAlign w:val="center"/>
          </w:tcPr>
          <w:p w14:paraId="119B67B1"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11E5B9FC" w14:textId="77777777" w:rsidR="006715EA" w:rsidRPr="002102E6" w:rsidRDefault="006715EA" w:rsidP="006715EA">
            <w:pPr>
              <w:contextualSpacing/>
              <w:rPr>
                <w:color w:val="000000"/>
                <w:sz w:val="20"/>
                <w:szCs w:val="20"/>
              </w:rPr>
            </w:pPr>
            <w:r w:rsidRPr="002102E6">
              <w:rPr>
                <w:color w:val="000000"/>
                <w:sz w:val="20"/>
                <w:szCs w:val="20"/>
              </w:rPr>
              <w:t>Дневная зона (пиковая и полупиковая)</w:t>
            </w:r>
          </w:p>
        </w:tc>
        <w:tc>
          <w:tcPr>
            <w:tcW w:w="523" w:type="pct"/>
            <w:shd w:val="clear" w:color="auto" w:fill="auto"/>
            <w:vAlign w:val="center"/>
          </w:tcPr>
          <w:p w14:paraId="351CB35E"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2919E72E" w14:textId="77777777" w:rsidR="006715EA" w:rsidRPr="002102E6" w:rsidRDefault="006715EA" w:rsidP="006715EA">
            <w:pPr>
              <w:contextualSpacing/>
              <w:jc w:val="center"/>
              <w:rPr>
                <w:color w:val="000000"/>
                <w:sz w:val="20"/>
                <w:szCs w:val="20"/>
              </w:rPr>
            </w:pPr>
            <w:r w:rsidRPr="002102E6">
              <w:rPr>
                <w:color w:val="000000"/>
                <w:sz w:val="20"/>
                <w:szCs w:val="20"/>
              </w:rPr>
              <w:t>2,92</w:t>
            </w:r>
          </w:p>
        </w:tc>
        <w:tc>
          <w:tcPr>
            <w:tcW w:w="810" w:type="pct"/>
            <w:shd w:val="clear" w:color="auto" w:fill="auto"/>
            <w:vAlign w:val="center"/>
          </w:tcPr>
          <w:p w14:paraId="61C694DE" w14:textId="77777777" w:rsidR="006715EA" w:rsidRPr="002102E6" w:rsidRDefault="006715EA" w:rsidP="006715EA">
            <w:pPr>
              <w:contextualSpacing/>
              <w:jc w:val="center"/>
              <w:rPr>
                <w:color w:val="000000"/>
                <w:sz w:val="20"/>
                <w:szCs w:val="20"/>
              </w:rPr>
            </w:pPr>
            <w:r w:rsidRPr="002102E6">
              <w:rPr>
                <w:color w:val="000000"/>
                <w:sz w:val="20"/>
                <w:szCs w:val="20"/>
              </w:rPr>
              <w:t>3,02</w:t>
            </w:r>
          </w:p>
        </w:tc>
      </w:tr>
      <w:tr w:rsidR="006715EA" w:rsidRPr="002102E6" w14:paraId="1C2DE9F1" w14:textId="77777777" w:rsidTr="006715EA">
        <w:trPr>
          <w:trHeight w:val="77"/>
        </w:trPr>
        <w:tc>
          <w:tcPr>
            <w:tcW w:w="292" w:type="pct"/>
            <w:vMerge/>
            <w:vAlign w:val="center"/>
          </w:tcPr>
          <w:p w14:paraId="23459BC3"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40753B64" w14:textId="77777777" w:rsidR="006715EA" w:rsidRPr="002102E6" w:rsidRDefault="006715EA" w:rsidP="006715EA">
            <w:pPr>
              <w:contextualSpacing/>
              <w:rPr>
                <w:color w:val="000000"/>
                <w:sz w:val="20"/>
                <w:szCs w:val="20"/>
              </w:rPr>
            </w:pPr>
            <w:r w:rsidRPr="002102E6">
              <w:rPr>
                <w:color w:val="000000"/>
                <w:sz w:val="20"/>
                <w:szCs w:val="20"/>
              </w:rPr>
              <w:t>Ночная зона</w:t>
            </w:r>
          </w:p>
        </w:tc>
        <w:tc>
          <w:tcPr>
            <w:tcW w:w="523" w:type="pct"/>
            <w:shd w:val="clear" w:color="auto" w:fill="auto"/>
            <w:vAlign w:val="center"/>
          </w:tcPr>
          <w:p w14:paraId="6C7443F7"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4360565D" w14:textId="77777777" w:rsidR="006715EA" w:rsidRPr="002102E6" w:rsidRDefault="006715EA" w:rsidP="006715EA">
            <w:pPr>
              <w:contextualSpacing/>
              <w:jc w:val="center"/>
              <w:rPr>
                <w:color w:val="000000"/>
                <w:sz w:val="20"/>
                <w:szCs w:val="20"/>
              </w:rPr>
            </w:pPr>
            <w:r w:rsidRPr="002102E6">
              <w:rPr>
                <w:color w:val="000000"/>
                <w:sz w:val="20"/>
                <w:szCs w:val="20"/>
              </w:rPr>
              <w:t>1,44</w:t>
            </w:r>
          </w:p>
        </w:tc>
        <w:tc>
          <w:tcPr>
            <w:tcW w:w="810" w:type="pct"/>
            <w:shd w:val="clear" w:color="auto" w:fill="auto"/>
            <w:vAlign w:val="center"/>
          </w:tcPr>
          <w:p w14:paraId="61DDFC88" w14:textId="77777777" w:rsidR="006715EA" w:rsidRPr="002102E6" w:rsidRDefault="006715EA" w:rsidP="006715EA">
            <w:pPr>
              <w:contextualSpacing/>
              <w:jc w:val="center"/>
              <w:rPr>
                <w:color w:val="000000"/>
                <w:sz w:val="20"/>
                <w:szCs w:val="20"/>
              </w:rPr>
            </w:pPr>
            <w:r w:rsidRPr="002102E6">
              <w:rPr>
                <w:color w:val="000000"/>
                <w:sz w:val="20"/>
                <w:szCs w:val="20"/>
              </w:rPr>
              <w:t>1,49</w:t>
            </w:r>
          </w:p>
        </w:tc>
      </w:tr>
      <w:tr w:rsidR="006715EA" w:rsidRPr="002102E6" w14:paraId="4AAD65B6" w14:textId="77777777" w:rsidTr="006715EA">
        <w:trPr>
          <w:trHeight w:val="77"/>
        </w:trPr>
        <w:tc>
          <w:tcPr>
            <w:tcW w:w="292" w:type="pct"/>
            <w:vMerge w:val="restart"/>
            <w:vAlign w:val="center"/>
          </w:tcPr>
          <w:p w14:paraId="287471AF" w14:textId="77777777" w:rsidR="006715EA" w:rsidRPr="002102E6" w:rsidRDefault="006715EA" w:rsidP="006715EA">
            <w:pPr>
              <w:contextualSpacing/>
              <w:jc w:val="center"/>
              <w:rPr>
                <w:color w:val="000000"/>
                <w:sz w:val="20"/>
                <w:szCs w:val="20"/>
              </w:rPr>
            </w:pPr>
            <w:r w:rsidRPr="002102E6">
              <w:rPr>
                <w:color w:val="000000"/>
                <w:sz w:val="20"/>
                <w:szCs w:val="20"/>
              </w:rPr>
              <w:t>4.2.3</w:t>
            </w:r>
          </w:p>
        </w:tc>
        <w:tc>
          <w:tcPr>
            <w:tcW w:w="4708" w:type="pct"/>
            <w:gridSpan w:val="4"/>
            <w:shd w:val="clear" w:color="auto" w:fill="auto"/>
            <w:vAlign w:val="center"/>
          </w:tcPr>
          <w:p w14:paraId="163A03B8"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трем зонам суток &lt;1&gt;</w:t>
            </w:r>
          </w:p>
        </w:tc>
      </w:tr>
      <w:tr w:rsidR="006715EA" w:rsidRPr="002102E6" w14:paraId="70D77084" w14:textId="77777777" w:rsidTr="006715EA">
        <w:trPr>
          <w:trHeight w:val="77"/>
        </w:trPr>
        <w:tc>
          <w:tcPr>
            <w:tcW w:w="292" w:type="pct"/>
            <w:vMerge/>
            <w:vAlign w:val="center"/>
          </w:tcPr>
          <w:p w14:paraId="7923D5F9"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6ED4B002" w14:textId="77777777" w:rsidR="006715EA" w:rsidRPr="002102E6" w:rsidRDefault="006715EA" w:rsidP="006715EA">
            <w:pPr>
              <w:contextualSpacing/>
              <w:rPr>
                <w:color w:val="000000"/>
                <w:sz w:val="20"/>
                <w:szCs w:val="20"/>
              </w:rPr>
            </w:pPr>
            <w:r w:rsidRPr="002102E6">
              <w:rPr>
                <w:color w:val="000000"/>
                <w:sz w:val="20"/>
                <w:szCs w:val="20"/>
              </w:rPr>
              <w:t>Пиковая зона</w:t>
            </w:r>
          </w:p>
        </w:tc>
        <w:tc>
          <w:tcPr>
            <w:tcW w:w="523" w:type="pct"/>
            <w:shd w:val="clear" w:color="auto" w:fill="auto"/>
            <w:vAlign w:val="center"/>
          </w:tcPr>
          <w:p w14:paraId="707134FC"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420A95EB" w14:textId="77777777" w:rsidR="006715EA" w:rsidRPr="002102E6" w:rsidRDefault="006715EA" w:rsidP="006715EA">
            <w:pPr>
              <w:contextualSpacing/>
              <w:jc w:val="center"/>
              <w:rPr>
                <w:color w:val="000000"/>
                <w:sz w:val="20"/>
                <w:szCs w:val="20"/>
              </w:rPr>
            </w:pPr>
            <w:r w:rsidRPr="002102E6">
              <w:rPr>
                <w:color w:val="000000"/>
                <w:sz w:val="20"/>
                <w:szCs w:val="20"/>
              </w:rPr>
              <w:t>2,94</w:t>
            </w:r>
          </w:p>
        </w:tc>
        <w:tc>
          <w:tcPr>
            <w:tcW w:w="810" w:type="pct"/>
            <w:shd w:val="clear" w:color="auto" w:fill="auto"/>
            <w:vAlign w:val="center"/>
          </w:tcPr>
          <w:p w14:paraId="2B262147" w14:textId="77777777" w:rsidR="006715EA" w:rsidRPr="002102E6" w:rsidRDefault="006715EA" w:rsidP="006715EA">
            <w:pPr>
              <w:contextualSpacing/>
              <w:jc w:val="center"/>
              <w:rPr>
                <w:color w:val="000000"/>
                <w:sz w:val="20"/>
                <w:szCs w:val="20"/>
              </w:rPr>
            </w:pPr>
            <w:r w:rsidRPr="002102E6">
              <w:rPr>
                <w:color w:val="000000"/>
                <w:sz w:val="20"/>
                <w:szCs w:val="20"/>
              </w:rPr>
              <w:t>3,04</w:t>
            </w:r>
          </w:p>
        </w:tc>
      </w:tr>
      <w:tr w:rsidR="006715EA" w:rsidRPr="002102E6" w14:paraId="315B2496" w14:textId="77777777" w:rsidTr="006715EA">
        <w:trPr>
          <w:trHeight w:val="77"/>
        </w:trPr>
        <w:tc>
          <w:tcPr>
            <w:tcW w:w="292" w:type="pct"/>
            <w:vMerge/>
            <w:vAlign w:val="center"/>
          </w:tcPr>
          <w:p w14:paraId="14045BFC"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064998E9" w14:textId="77777777" w:rsidR="006715EA" w:rsidRPr="002102E6" w:rsidRDefault="006715EA" w:rsidP="006715EA">
            <w:pPr>
              <w:contextualSpacing/>
              <w:rPr>
                <w:color w:val="000000"/>
                <w:sz w:val="20"/>
                <w:szCs w:val="20"/>
              </w:rPr>
            </w:pPr>
            <w:r w:rsidRPr="002102E6">
              <w:rPr>
                <w:color w:val="000000"/>
                <w:sz w:val="20"/>
                <w:szCs w:val="20"/>
              </w:rPr>
              <w:t>Полупиковая зона</w:t>
            </w:r>
          </w:p>
        </w:tc>
        <w:tc>
          <w:tcPr>
            <w:tcW w:w="523" w:type="pct"/>
            <w:shd w:val="clear" w:color="auto" w:fill="auto"/>
            <w:vAlign w:val="center"/>
          </w:tcPr>
          <w:p w14:paraId="507BC543"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74B7208" w14:textId="77777777" w:rsidR="006715EA" w:rsidRPr="002102E6" w:rsidRDefault="006715EA" w:rsidP="006715EA">
            <w:pPr>
              <w:contextualSpacing/>
              <w:jc w:val="center"/>
              <w:rPr>
                <w:color w:val="000000"/>
                <w:sz w:val="20"/>
                <w:szCs w:val="20"/>
              </w:rPr>
            </w:pPr>
            <w:r w:rsidRPr="002102E6">
              <w:rPr>
                <w:color w:val="000000"/>
                <w:sz w:val="20"/>
                <w:szCs w:val="20"/>
              </w:rPr>
              <w:t>2,87</w:t>
            </w:r>
          </w:p>
        </w:tc>
        <w:tc>
          <w:tcPr>
            <w:tcW w:w="810" w:type="pct"/>
            <w:shd w:val="clear" w:color="auto" w:fill="auto"/>
            <w:vAlign w:val="center"/>
          </w:tcPr>
          <w:p w14:paraId="64627CD0" w14:textId="77777777" w:rsidR="006715EA" w:rsidRPr="002102E6" w:rsidRDefault="006715EA" w:rsidP="006715EA">
            <w:pPr>
              <w:contextualSpacing/>
              <w:jc w:val="center"/>
              <w:rPr>
                <w:color w:val="000000"/>
                <w:sz w:val="20"/>
                <w:szCs w:val="20"/>
              </w:rPr>
            </w:pPr>
            <w:r w:rsidRPr="002102E6">
              <w:rPr>
                <w:color w:val="000000"/>
                <w:sz w:val="20"/>
                <w:szCs w:val="20"/>
              </w:rPr>
              <w:t>2,97</w:t>
            </w:r>
          </w:p>
        </w:tc>
      </w:tr>
      <w:tr w:rsidR="006715EA" w:rsidRPr="002102E6" w14:paraId="2F1E92D9" w14:textId="77777777" w:rsidTr="006715EA">
        <w:trPr>
          <w:trHeight w:val="77"/>
        </w:trPr>
        <w:tc>
          <w:tcPr>
            <w:tcW w:w="292" w:type="pct"/>
            <w:vMerge/>
            <w:vAlign w:val="center"/>
          </w:tcPr>
          <w:p w14:paraId="10974CFC"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177125C2" w14:textId="77777777" w:rsidR="006715EA" w:rsidRPr="002102E6" w:rsidRDefault="006715EA" w:rsidP="006715EA">
            <w:pPr>
              <w:contextualSpacing/>
              <w:rPr>
                <w:color w:val="000000"/>
                <w:sz w:val="20"/>
                <w:szCs w:val="20"/>
              </w:rPr>
            </w:pPr>
            <w:r w:rsidRPr="002102E6">
              <w:rPr>
                <w:color w:val="000000"/>
                <w:sz w:val="20"/>
                <w:szCs w:val="20"/>
              </w:rPr>
              <w:t xml:space="preserve">Ночная зона </w:t>
            </w:r>
          </w:p>
        </w:tc>
        <w:tc>
          <w:tcPr>
            <w:tcW w:w="523" w:type="pct"/>
            <w:shd w:val="clear" w:color="auto" w:fill="auto"/>
            <w:vAlign w:val="center"/>
          </w:tcPr>
          <w:p w14:paraId="6AC23E85"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8E55340" w14:textId="77777777" w:rsidR="006715EA" w:rsidRPr="002102E6" w:rsidRDefault="006715EA" w:rsidP="006715EA">
            <w:pPr>
              <w:contextualSpacing/>
              <w:jc w:val="center"/>
              <w:rPr>
                <w:color w:val="000000"/>
                <w:sz w:val="20"/>
                <w:szCs w:val="20"/>
              </w:rPr>
            </w:pPr>
            <w:r w:rsidRPr="002102E6">
              <w:rPr>
                <w:color w:val="000000"/>
                <w:sz w:val="20"/>
                <w:szCs w:val="20"/>
              </w:rPr>
              <w:t>1,44</w:t>
            </w:r>
          </w:p>
        </w:tc>
        <w:tc>
          <w:tcPr>
            <w:tcW w:w="810" w:type="pct"/>
            <w:shd w:val="clear" w:color="auto" w:fill="auto"/>
            <w:vAlign w:val="center"/>
          </w:tcPr>
          <w:p w14:paraId="50B79D69" w14:textId="77777777" w:rsidR="006715EA" w:rsidRPr="002102E6" w:rsidRDefault="006715EA" w:rsidP="006715EA">
            <w:pPr>
              <w:contextualSpacing/>
              <w:jc w:val="center"/>
              <w:rPr>
                <w:color w:val="000000"/>
                <w:sz w:val="20"/>
                <w:szCs w:val="20"/>
              </w:rPr>
            </w:pPr>
            <w:r w:rsidRPr="002102E6">
              <w:rPr>
                <w:color w:val="000000"/>
                <w:sz w:val="20"/>
                <w:szCs w:val="20"/>
              </w:rPr>
              <w:t>1,49</w:t>
            </w:r>
          </w:p>
        </w:tc>
      </w:tr>
      <w:tr w:rsidR="006715EA" w:rsidRPr="002102E6" w14:paraId="716475AC" w14:textId="77777777" w:rsidTr="006715EA">
        <w:trPr>
          <w:trHeight w:val="77"/>
        </w:trPr>
        <w:tc>
          <w:tcPr>
            <w:tcW w:w="292" w:type="pct"/>
            <w:vAlign w:val="center"/>
          </w:tcPr>
          <w:p w14:paraId="42F4502B" w14:textId="77777777" w:rsidR="006715EA" w:rsidRPr="002102E6" w:rsidRDefault="006715EA" w:rsidP="006715EA">
            <w:pPr>
              <w:contextualSpacing/>
              <w:jc w:val="center"/>
              <w:rPr>
                <w:color w:val="000000"/>
                <w:sz w:val="20"/>
                <w:szCs w:val="20"/>
              </w:rPr>
            </w:pPr>
            <w:r w:rsidRPr="002102E6">
              <w:rPr>
                <w:color w:val="000000"/>
                <w:sz w:val="20"/>
                <w:szCs w:val="20"/>
              </w:rPr>
              <w:t>4.3</w:t>
            </w:r>
          </w:p>
        </w:tc>
        <w:tc>
          <w:tcPr>
            <w:tcW w:w="4708" w:type="pct"/>
            <w:gridSpan w:val="4"/>
            <w:shd w:val="clear" w:color="auto" w:fill="auto"/>
            <w:vAlign w:val="center"/>
          </w:tcPr>
          <w:p w14:paraId="31B46A72" w14:textId="77777777" w:rsidR="006715EA" w:rsidRPr="002102E6" w:rsidRDefault="006715EA" w:rsidP="006715EA">
            <w:pPr>
              <w:contextualSpacing/>
              <w:jc w:val="both"/>
              <w:rPr>
                <w:color w:val="000000"/>
                <w:sz w:val="20"/>
                <w:szCs w:val="20"/>
              </w:rPr>
            </w:pPr>
            <w:r w:rsidRPr="002102E6">
              <w:rPr>
                <w:color w:val="000000"/>
                <w:sz w:val="20"/>
                <w:szCs w:val="20"/>
              </w:rPr>
              <w:t>Содержащиеся за счет прихожан религиозные организации.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6715EA" w:rsidRPr="002102E6" w14:paraId="61D50839" w14:textId="77777777" w:rsidTr="006715EA">
        <w:trPr>
          <w:trHeight w:val="77"/>
        </w:trPr>
        <w:tc>
          <w:tcPr>
            <w:tcW w:w="292" w:type="pct"/>
            <w:vAlign w:val="center"/>
          </w:tcPr>
          <w:p w14:paraId="360334A8" w14:textId="77777777" w:rsidR="006715EA" w:rsidRPr="002102E6" w:rsidRDefault="006715EA" w:rsidP="006715EA">
            <w:pPr>
              <w:contextualSpacing/>
              <w:jc w:val="center"/>
              <w:rPr>
                <w:color w:val="000000"/>
                <w:sz w:val="20"/>
                <w:szCs w:val="20"/>
              </w:rPr>
            </w:pPr>
            <w:r w:rsidRPr="002102E6">
              <w:rPr>
                <w:color w:val="000000"/>
                <w:sz w:val="20"/>
                <w:szCs w:val="20"/>
              </w:rPr>
              <w:t>4.3.1</w:t>
            </w:r>
          </w:p>
        </w:tc>
        <w:tc>
          <w:tcPr>
            <w:tcW w:w="2209" w:type="pct"/>
            <w:shd w:val="clear" w:color="auto" w:fill="auto"/>
            <w:vAlign w:val="center"/>
          </w:tcPr>
          <w:p w14:paraId="3407DD89" w14:textId="77777777" w:rsidR="006715EA" w:rsidRPr="002102E6" w:rsidRDefault="006715EA" w:rsidP="006715EA">
            <w:pPr>
              <w:contextualSpacing/>
              <w:rPr>
                <w:color w:val="000000"/>
                <w:sz w:val="20"/>
                <w:szCs w:val="20"/>
              </w:rPr>
            </w:pPr>
            <w:r w:rsidRPr="002102E6">
              <w:rPr>
                <w:color w:val="000000"/>
                <w:sz w:val="20"/>
                <w:szCs w:val="20"/>
              </w:rPr>
              <w:t xml:space="preserve">Одноставочный тариф </w:t>
            </w:r>
          </w:p>
        </w:tc>
        <w:tc>
          <w:tcPr>
            <w:tcW w:w="523" w:type="pct"/>
            <w:shd w:val="clear" w:color="auto" w:fill="auto"/>
            <w:vAlign w:val="center"/>
          </w:tcPr>
          <w:p w14:paraId="2CCA95B4"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72DDF86C" w14:textId="77777777" w:rsidR="006715EA" w:rsidRPr="002102E6" w:rsidRDefault="006715EA" w:rsidP="006715EA">
            <w:pPr>
              <w:contextualSpacing/>
              <w:jc w:val="center"/>
              <w:rPr>
                <w:color w:val="000000"/>
                <w:sz w:val="20"/>
                <w:szCs w:val="20"/>
              </w:rPr>
            </w:pPr>
            <w:r w:rsidRPr="002102E6">
              <w:rPr>
                <w:color w:val="000000"/>
                <w:sz w:val="20"/>
                <w:szCs w:val="20"/>
              </w:rPr>
              <w:t>2,87</w:t>
            </w:r>
          </w:p>
        </w:tc>
        <w:tc>
          <w:tcPr>
            <w:tcW w:w="810" w:type="pct"/>
            <w:shd w:val="clear" w:color="auto" w:fill="auto"/>
            <w:vAlign w:val="center"/>
          </w:tcPr>
          <w:p w14:paraId="489045DD" w14:textId="77777777" w:rsidR="006715EA" w:rsidRPr="002102E6" w:rsidRDefault="006715EA" w:rsidP="006715EA">
            <w:pPr>
              <w:contextualSpacing/>
              <w:jc w:val="center"/>
              <w:rPr>
                <w:color w:val="000000"/>
                <w:sz w:val="20"/>
                <w:szCs w:val="20"/>
              </w:rPr>
            </w:pPr>
            <w:r w:rsidRPr="002102E6">
              <w:rPr>
                <w:color w:val="000000"/>
                <w:sz w:val="20"/>
                <w:szCs w:val="20"/>
              </w:rPr>
              <w:t>2,97</w:t>
            </w:r>
          </w:p>
        </w:tc>
      </w:tr>
      <w:tr w:rsidR="006715EA" w:rsidRPr="002102E6" w14:paraId="0C43A6CC" w14:textId="77777777" w:rsidTr="006715EA">
        <w:trPr>
          <w:trHeight w:val="77"/>
        </w:trPr>
        <w:tc>
          <w:tcPr>
            <w:tcW w:w="292" w:type="pct"/>
            <w:vMerge w:val="restart"/>
            <w:vAlign w:val="center"/>
          </w:tcPr>
          <w:p w14:paraId="44A963D9" w14:textId="77777777" w:rsidR="006715EA" w:rsidRPr="002102E6" w:rsidRDefault="006715EA" w:rsidP="006715EA">
            <w:pPr>
              <w:contextualSpacing/>
              <w:jc w:val="center"/>
              <w:rPr>
                <w:color w:val="000000"/>
                <w:sz w:val="20"/>
                <w:szCs w:val="20"/>
              </w:rPr>
            </w:pPr>
            <w:r w:rsidRPr="002102E6">
              <w:rPr>
                <w:color w:val="000000"/>
                <w:sz w:val="20"/>
                <w:szCs w:val="20"/>
              </w:rPr>
              <w:t>4.3.2</w:t>
            </w:r>
          </w:p>
        </w:tc>
        <w:tc>
          <w:tcPr>
            <w:tcW w:w="4708" w:type="pct"/>
            <w:gridSpan w:val="4"/>
            <w:shd w:val="clear" w:color="auto" w:fill="auto"/>
            <w:vAlign w:val="center"/>
          </w:tcPr>
          <w:p w14:paraId="31686050"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двум зонам суток &lt;1&gt;</w:t>
            </w:r>
          </w:p>
        </w:tc>
      </w:tr>
      <w:tr w:rsidR="006715EA" w:rsidRPr="002102E6" w14:paraId="1EA13399" w14:textId="77777777" w:rsidTr="006715EA">
        <w:trPr>
          <w:trHeight w:val="77"/>
        </w:trPr>
        <w:tc>
          <w:tcPr>
            <w:tcW w:w="292" w:type="pct"/>
            <w:vMerge/>
            <w:vAlign w:val="center"/>
          </w:tcPr>
          <w:p w14:paraId="1A628966"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513DC4C0" w14:textId="77777777" w:rsidR="006715EA" w:rsidRPr="002102E6" w:rsidRDefault="006715EA" w:rsidP="006715EA">
            <w:pPr>
              <w:contextualSpacing/>
              <w:rPr>
                <w:color w:val="000000"/>
                <w:sz w:val="20"/>
                <w:szCs w:val="20"/>
              </w:rPr>
            </w:pPr>
            <w:r w:rsidRPr="002102E6">
              <w:rPr>
                <w:color w:val="000000"/>
                <w:sz w:val="20"/>
                <w:szCs w:val="20"/>
              </w:rPr>
              <w:t>Дневная зона (пиковая и полупиковая)</w:t>
            </w:r>
          </w:p>
        </w:tc>
        <w:tc>
          <w:tcPr>
            <w:tcW w:w="523" w:type="pct"/>
            <w:shd w:val="clear" w:color="auto" w:fill="auto"/>
            <w:vAlign w:val="center"/>
          </w:tcPr>
          <w:p w14:paraId="49B1EA84"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497EB1F4" w14:textId="77777777" w:rsidR="006715EA" w:rsidRPr="002102E6" w:rsidRDefault="006715EA" w:rsidP="006715EA">
            <w:pPr>
              <w:contextualSpacing/>
              <w:jc w:val="center"/>
              <w:rPr>
                <w:color w:val="000000"/>
                <w:sz w:val="20"/>
                <w:szCs w:val="20"/>
              </w:rPr>
            </w:pPr>
            <w:r w:rsidRPr="002102E6">
              <w:rPr>
                <w:color w:val="000000"/>
                <w:sz w:val="20"/>
                <w:szCs w:val="20"/>
              </w:rPr>
              <w:t>2,92</w:t>
            </w:r>
          </w:p>
        </w:tc>
        <w:tc>
          <w:tcPr>
            <w:tcW w:w="810" w:type="pct"/>
            <w:shd w:val="clear" w:color="auto" w:fill="auto"/>
            <w:vAlign w:val="center"/>
          </w:tcPr>
          <w:p w14:paraId="1C7DBBFA" w14:textId="77777777" w:rsidR="006715EA" w:rsidRPr="002102E6" w:rsidRDefault="006715EA" w:rsidP="006715EA">
            <w:pPr>
              <w:contextualSpacing/>
              <w:jc w:val="center"/>
              <w:rPr>
                <w:color w:val="000000"/>
                <w:sz w:val="20"/>
                <w:szCs w:val="20"/>
              </w:rPr>
            </w:pPr>
            <w:r w:rsidRPr="002102E6">
              <w:rPr>
                <w:color w:val="000000"/>
                <w:sz w:val="20"/>
                <w:szCs w:val="20"/>
              </w:rPr>
              <w:t>3,02</w:t>
            </w:r>
          </w:p>
        </w:tc>
      </w:tr>
      <w:tr w:rsidR="006715EA" w:rsidRPr="002102E6" w14:paraId="040BB6F6" w14:textId="77777777" w:rsidTr="006715EA">
        <w:trPr>
          <w:trHeight w:val="77"/>
        </w:trPr>
        <w:tc>
          <w:tcPr>
            <w:tcW w:w="292" w:type="pct"/>
            <w:vMerge/>
            <w:vAlign w:val="center"/>
          </w:tcPr>
          <w:p w14:paraId="29453CE4"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603DB52B" w14:textId="77777777" w:rsidR="006715EA" w:rsidRPr="002102E6" w:rsidRDefault="006715EA" w:rsidP="006715EA">
            <w:pPr>
              <w:contextualSpacing/>
              <w:rPr>
                <w:color w:val="000000"/>
                <w:sz w:val="20"/>
                <w:szCs w:val="20"/>
              </w:rPr>
            </w:pPr>
            <w:r w:rsidRPr="002102E6">
              <w:rPr>
                <w:color w:val="000000"/>
                <w:sz w:val="20"/>
                <w:szCs w:val="20"/>
              </w:rPr>
              <w:t>Ночная зона</w:t>
            </w:r>
          </w:p>
        </w:tc>
        <w:tc>
          <w:tcPr>
            <w:tcW w:w="523" w:type="pct"/>
            <w:shd w:val="clear" w:color="auto" w:fill="auto"/>
            <w:vAlign w:val="center"/>
          </w:tcPr>
          <w:p w14:paraId="3A5C1142"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790ED442" w14:textId="77777777" w:rsidR="006715EA" w:rsidRPr="002102E6" w:rsidRDefault="006715EA" w:rsidP="006715EA">
            <w:pPr>
              <w:contextualSpacing/>
              <w:jc w:val="center"/>
              <w:rPr>
                <w:color w:val="000000"/>
                <w:sz w:val="20"/>
                <w:szCs w:val="20"/>
              </w:rPr>
            </w:pPr>
            <w:r w:rsidRPr="002102E6">
              <w:rPr>
                <w:color w:val="000000"/>
                <w:sz w:val="20"/>
                <w:szCs w:val="20"/>
              </w:rPr>
              <w:t>1,44</w:t>
            </w:r>
          </w:p>
        </w:tc>
        <w:tc>
          <w:tcPr>
            <w:tcW w:w="810" w:type="pct"/>
            <w:shd w:val="clear" w:color="auto" w:fill="auto"/>
            <w:vAlign w:val="center"/>
          </w:tcPr>
          <w:p w14:paraId="48F1EC86" w14:textId="77777777" w:rsidR="006715EA" w:rsidRPr="002102E6" w:rsidRDefault="006715EA" w:rsidP="006715EA">
            <w:pPr>
              <w:contextualSpacing/>
              <w:jc w:val="center"/>
              <w:rPr>
                <w:color w:val="000000"/>
                <w:sz w:val="20"/>
                <w:szCs w:val="20"/>
              </w:rPr>
            </w:pPr>
            <w:r w:rsidRPr="002102E6">
              <w:rPr>
                <w:color w:val="000000"/>
                <w:sz w:val="20"/>
                <w:szCs w:val="20"/>
              </w:rPr>
              <w:t>1,49</w:t>
            </w:r>
          </w:p>
        </w:tc>
      </w:tr>
      <w:tr w:rsidR="006715EA" w:rsidRPr="002102E6" w14:paraId="72BA79DB" w14:textId="77777777" w:rsidTr="006715EA">
        <w:trPr>
          <w:trHeight w:val="77"/>
        </w:trPr>
        <w:tc>
          <w:tcPr>
            <w:tcW w:w="292" w:type="pct"/>
            <w:vMerge w:val="restart"/>
            <w:vAlign w:val="center"/>
          </w:tcPr>
          <w:p w14:paraId="5076AC85" w14:textId="77777777" w:rsidR="006715EA" w:rsidRPr="002102E6" w:rsidRDefault="006715EA" w:rsidP="006715EA">
            <w:pPr>
              <w:contextualSpacing/>
              <w:jc w:val="center"/>
              <w:rPr>
                <w:color w:val="000000"/>
                <w:sz w:val="20"/>
                <w:szCs w:val="20"/>
              </w:rPr>
            </w:pPr>
            <w:r w:rsidRPr="002102E6">
              <w:rPr>
                <w:color w:val="000000"/>
                <w:sz w:val="20"/>
                <w:szCs w:val="20"/>
              </w:rPr>
              <w:t>4.3.3</w:t>
            </w:r>
          </w:p>
        </w:tc>
        <w:tc>
          <w:tcPr>
            <w:tcW w:w="4708" w:type="pct"/>
            <w:gridSpan w:val="4"/>
            <w:shd w:val="clear" w:color="auto" w:fill="auto"/>
            <w:vAlign w:val="center"/>
          </w:tcPr>
          <w:p w14:paraId="73C54A26"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трем зонам суток &lt;1&gt;</w:t>
            </w:r>
          </w:p>
        </w:tc>
      </w:tr>
      <w:tr w:rsidR="006715EA" w:rsidRPr="002102E6" w14:paraId="44C6D3FF" w14:textId="77777777" w:rsidTr="006715EA">
        <w:trPr>
          <w:trHeight w:val="77"/>
        </w:trPr>
        <w:tc>
          <w:tcPr>
            <w:tcW w:w="292" w:type="pct"/>
            <w:vMerge/>
            <w:vAlign w:val="center"/>
          </w:tcPr>
          <w:p w14:paraId="76E1AFAE"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4B1DA06B" w14:textId="77777777" w:rsidR="006715EA" w:rsidRPr="002102E6" w:rsidRDefault="006715EA" w:rsidP="006715EA">
            <w:pPr>
              <w:contextualSpacing/>
              <w:rPr>
                <w:color w:val="000000"/>
                <w:sz w:val="20"/>
                <w:szCs w:val="20"/>
              </w:rPr>
            </w:pPr>
            <w:r w:rsidRPr="002102E6">
              <w:rPr>
                <w:color w:val="000000"/>
                <w:sz w:val="20"/>
                <w:szCs w:val="20"/>
              </w:rPr>
              <w:t>Пиковая зона</w:t>
            </w:r>
          </w:p>
        </w:tc>
        <w:tc>
          <w:tcPr>
            <w:tcW w:w="523" w:type="pct"/>
            <w:shd w:val="clear" w:color="auto" w:fill="auto"/>
            <w:vAlign w:val="center"/>
          </w:tcPr>
          <w:p w14:paraId="4AA00C9A"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791040B7" w14:textId="77777777" w:rsidR="006715EA" w:rsidRPr="002102E6" w:rsidRDefault="006715EA" w:rsidP="006715EA">
            <w:pPr>
              <w:contextualSpacing/>
              <w:jc w:val="center"/>
              <w:rPr>
                <w:color w:val="000000"/>
                <w:sz w:val="20"/>
                <w:szCs w:val="20"/>
              </w:rPr>
            </w:pPr>
            <w:r w:rsidRPr="002102E6">
              <w:rPr>
                <w:color w:val="000000"/>
                <w:sz w:val="20"/>
                <w:szCs w:val="20"/>
              </w:rPr>
              <w:t>2,94</w:t>
            </w:r>
          </w:p>
        </w:tc>
        <w:tc>
          <w:tcPr>
            <w:tcW w:w="810" w:type="pct"/>
            <w:shd w:val="clear" w:color="auto" w:fill="auto"/>
            <w:vAlign w:val="center"/>
          </w:tcPr>
          <w:p w14:paraId="7F8FA556" w14:textId="77777777" w:rsidR="006715EA" w:rsidRPr="002102E6" w:rsidRDefault="006715EA" w:rsidP="006715EA">
            <w:pPr>
              <w:contextualSpacing/>
              <w:jc w:val="center"/>
              <w:rPr>
                <w:color w:val="000000"/>
                <w:sz w:val="20"/>
                <w:szCs w:val="20"/>
              </w:rPr>
            </w:pPr>
            <w:r w:rsidRPr="002102E6">
              <w:rPr>
                <w:color w:val="000000"/>
                <w:sz w:val="20"/>
                <w:szCs w:val="20"/>
              </w:rPr>
              <w:t>3,04</w:t>
            </w:r>
          </w:p>
        </w:tc>
      </w:tr>
      <w:tr w:rsidR="006715EA" w:rsidRPr="002102E6" w14:paraId="0CFE295D" w14:textId="77777777" w:rsidTr="006715EA">
        <w:trPr>
          <w:trHeight w:val="77"/>
        </w:trPr>
        <w:tc>
          <w:tcPr>
            <w:tcW w:w="292" w:type="pct"/>
            <w:vMerge/>
            <w:vAlign w:val="center"/>
          </w:tcPr>
          <w:p w14:paraId="1ABFABF0"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4633E8E9" w14:textId="77777777" w:rsidR="006715EA" w:rsidRPr="002102E6" w:rsidRDefault="006715EA" w:rsidP="006715EA">
            <w:pPr>
              <w:contextualSpacing/>
              <w:rPr>
                <w:color w:val="000000"/>
                <w:sz w:val="20"/>
                <w:szCs w:val="20"/>
              </w:rPr>
            </w:pPr>
            <w:r w:rsidRPr="002102E6">
              <w:rPr>
                <w:color w:val="000000"/>
                <w:sz w:val="20"/>
                <w:szCs w:val="20"/>
              </w:rPr>
              <w:t>Полупиковая зона</w:t>
            </w:r>
          </w:p>
        </w:tc>
        <w:tc>
          <w:tcPr>
            <w:tcW w:w="523" w:type="pct"/>
            <w:shd w:val="clear" w:color="auto" w:fill="auto"/>
            <w:vAlign w:val="center"/>
          </w:tcPr>
          <w:p w14:paraId="507AFA80"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18E8E1C2" w14:textId="77777777" w:rsidR="006715EA" w:rsidRPr="002102E6" w:rsidRDefault="006715EA" w:rsidP="006715EA">
            <w:pPr>
              <w:contextualSpacing/>
              <w:jc w:val="center"/>
              <w:rPr>
                <w:color w:val="000000"/>
                <w:sz w:val="20"/>
                <w:szCs w:val="20"/>
              </w:rPr>
            </w:pPr>
            <w:r w:rsidRPr="002102E6">
              <w:rPr>
                <w:color w:val="000000"/>
                <w:sz w:val="20"/>
                <w:szCs w:val="20"/>
              </w:rPr>
              <w:t>2,87</w:t>
            </w:r>
          </w:p>
        </w:tc>
        <w:tc>
          <w:tcPr>
            <w:tcW w:w="810" w:type="pct"/>
            <w:shd w:val="clear" w:color="auto" w:fill="auto"/>
            <w:vAlign w:val="center"/>
          </w:tcPr>
          <w:p w14:paraId="3929A07A" w14:textId="77777777" w:rsidR="006715EA" w:rsidRPr="002102E6" w:rsidRDefault="006715EA" w:rsidP="006715EA">
            <w:pPr>
              <w:contextualSpacing/>
              <w:jc w:val="center"/>
              <w:rPr>
                <w:color w:val="000000"/>
                <w:sz w:val="20"/>
                <w:szCs w:val="20"/>
              </w:rPr>
            </w:pPr>
            <w:r w:rsidRPr="002102E6">
              <w:rPr>
                <w:color w:val="000000"/>
                <w:sz w:val="20"/>
                <w:szCs w:val="20"/>
              </w:rPr>
              <w:t>2,97</w:t>
            </w:r>
          </w:p>
        </w:tc>
      </w:tr>
      <w:tr w:rsidR="006715EA" w:rsidRPr="002102E6" w14:paraId="6DE15B1F" w14:textId="77777777" w:rsidTr="006715EA">
        <w:trPr>
          <w:trHeight w:val="77"/>
        </w:trPr>
        <w:tc>
          <w:tcPr>
            <w:tcW w:w="292" w:type="pct"/>
            <w:vMerge/>
            <w:vAlign w:val="center"/>
          </w:tcPr>
          <w:p w14:paraId="0D857B60"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54DADA41" w14:textId="77777777" w:rsidR="006715EA" w:rsidRPr="002102E6" w:rsidRDefault="006715EA" w:rsidP="006715EA">
            <w:pPr>
              <w:contextualSpacing/>
              <w:rPr>
                <w:color w:val="000000"/>
                <w:sz w:val="20"/>
                <w:szCs w:val="20"/>
              </w:rPr>
            </w:pPr>
            <w:r w:rsidRPr="002102E6">
              <w:rPr>
                <w:color w:val="000000"/>
                <w:sz w:val="20"/>
                <w:szCs w:val="20"/>
              </w:rPr>
              <w:t xml:space="preserve">Ночная зона </w:t>
            </w:r>
          </w:p>
        </w:tc>
        <w:tc>
          <w:tcPr>
            <w:tcW w:w="523" w:type="pct"/>
            <w:shd w:val="clear" w:color="auto" w:fill="auto"/>
            <w:vAlign w:val="center"/>
          </w:tcPr>
          <w:p w14:paraId="6AF3DB48"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28305A09" w14:textId="77777777" w:rsidR="006715EA" w:rsidRPr="002102E6" w:rsidRDefault="006715EA" w:rsidP="006715EA">
            <w:pPr>
              <w:contextualSpacing/>
              <w:jc w:val="center"/>
              <w:rPr>
                <w:color w:val="000000"/>
                <w:sz w:val="20"/>
                <w:szCs w:val="20"/>
              </w:rPr>
            </w:pPr>
            <w:r w:rsidRPr="002102E6">
              <w:rPr>
                <w:color w:val="000000"/>
                <w:sz w:val="20"/>
                <w:szCs w:val="20"/>
              </w:rPr>
              <w:t>1,44</w:t>
            </w:r>
          </w:p>
        </w:tc>
        <w:tc>
          <w:tcPr>
            <w:tcW w:w="810" w:type="pct"/>
            <w:shd w:val="clear" w:color="auto" w:fill="auto"/>
            <w:vAlign w:val="center"/>
          </w:tcPr>
          <w:p w14:paraId="61FACEEE" w14:textId="77777777" w:rsidR="006715EA" w:rsidRPr="002102E6" w:rsidRDefault="006715EA" w:rsidP="006715EA">
            <w:pPr>
              <w:contextualSpacing/>
              <w:jc w:val="center"/>
              <w:rPr>
                <w:color w:val="000000"/>
                <w:sz w:val="20"/>
                <w:szCs w:val="20"/>
              </w:rPr>
            </w:pPr>
            <w:r w:rsidRPr="002102E6">
              <w:rPr>
                <w:color w:val="000000"/>
                <w:sz w:val="20"/>
                <w:szCs w:val="20"/>
              </w:rPr>
              <w:t>1,49</w:t>
            </w:r>
          </w:p>
        </w:tc>
      </w:tr>
      <w:tr w:rsidR="006715EA" w:rsidRPr="002102E6" w14:paraId="37E17948" w14:textId="77777777" w:rsidTr="006715EA">
        <w:trPr>
          <w:trHeight w:val="77"/>
        </w:trPr>
        <w:tc>
          <w:tcPr>
            <w:tcW w:w="292" w:type="pct"/>
            <w:vAlign w:val="center"/>
          </w:tcPr>
          <w:p w14:paraId="7971AC38" w14:textId="77777777" w:rsidR="006715EA" w:rsidRPr="002102E6" w:rsidRDefault="006715EA" w:rsidP="006715EA">
            <w:pPr>
              <w:contextualSpacing/>
              <w:jc w:val="center"/>
              <w:rPr>
                <w:color w:val="000000"/>
                <w:sz w:val="20"/>
                <w:szCs w:val="20"/>
              </w:rPr>
            </w:pPr>
            <w:r w:rsidRPr="002102E6">
              <w:rPr>
                <w:color w:val="000000"/>
                <w:sz w:val="20"/>
                <w:szCs w:val="20"/>
              </w:rPr>
              <w:t>4.4</w:t>
            </w:r>
          </w:p>
        </w:tc>
        <w:tc>
          <w:tcPr>
            <w:tcW w:w="4708" w:type="pct"/>
            <w:gridSpan w:val="4"/>
            <w:shd w:val="clear" w:color="auto" w:fill="auto"/>
            <w:vAlign w:val="center"/>
          </w:tcPr>
          <w:p w14:paraId="18E8D935" w14:textId="77777777" w:rsidR="006715EA" w:rsidRPr="002102E6" w:rsidRDefault="006715EA" w:rsidP="006715EA">
            <w:pPr>
              <w:contextualSpacing/>
              <w:jc w:val="both"/>
              <w:rPr>
                <w:color w:val="000000"/>
                <w:sz w:val="20"/>
                <w:szCs w:val="20"/>
              </w:rPr>
            </w:pPr>
            <w:r w:rsidRPr="002102E6">
              <w:rPr>
                <w:color w:val="000000"/>
                <w:sz w:val="20"/>
                <w:szCs w:val="20"/>
              </w:rP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6715EA" w:rsidRPr="002102E6" w14:paraId="336A5A95" w14:textId="77777777" w:rsidTr="006715EA">
        <w:trPr>
          <w:trHeight w:val="77"/>
        </w:trPr>
        <w:tc>
          <w:tcPr>
            <w:tcW w:w="292" w:type="pct"/>
            <w:vAlign w:val="center"/>
          </w:tcPr>
          <w:p w14:paraId="5FF68D61" w14:textId="77777777" w:rsidR="006715EA" w:rsidRPr="002102E6" w:rsidRDefault="006715EA" w:rsidP="006715EA">
            <w:pPr>
              <w:contextualSpacing/>
              <w:jc w:val="center"/>
              <w:rPr>
                <w:color w:val="000000"/>
                <w:sz w:val="20"/>
                <w:szCs w:val="20"/>
              </w:rPr>
            </w:pPr>
            <w:r w:rsidRPr="002102E6">
              <w:rPr>
                <w:color w:val="000000"/>
                <w:sz w:val="20"/>
                <w:szCs w:val="20"/>
              </w:rPr>
              <w:t>4.4.1</w:t>
            </w:r>
          </w:p>
        </w:tc>
        <w:tc>
          <w:tcPr>
            <w:tcW w:w="2209" w:type="pct"/>
            <w:shd w:val="clear" w:color="auto" w:fill="auto"/>
            <w:vAlign w:val="center"/>
          </w:tcPr>
          <w:p w14:paraId="109AB45B" w14:textId="77777777" w:rsidR="006715EA" w:rsidRPr="002102E6" w:rsidRDefault="006715EA" w:rsidP="006715EA">
            <w:pPr>
              <w:contextualSpacing/>
              <w:rPr>
                <w:color w:val="000000"/>
                <w:sz w:val="20"/>
                <w:szCs w:val="20"/>
              </w:rPr>
            </w:pPr>
            <w:r w:rsidRPr="002102E6">
              <w:rPr>
                <w:color w:val="000000"/>
                <w:sz w:val="20"/>
                <w:szCs w:val="20"/>
              </w:rPr>
              <w:t xml:space="preserve">Одноставочный тариф </w:t>
            </w:r>
          </w:p>
        </w:tc>
        <w:tc>
          <w:tcPr>
            <w:tcW w:w="523" w:type="pct"/>
            <w:shd w:val="clear" w:color="auto" w:fill="auto"/>
            <w:vAlign w:val="center"/>
          </w:tcPr>
          <w:p w14:paraId="1A05D30A"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6C7DE126" w14:textId="77777777" w:rsidR="006715EA" w:rsidRPr="002102E6" w:rsidRDefault="006715EA" w:rsidP="006715EA">
            <w:pPr>
              <w:contextualSpacing/>
              <w:jc w:val="center"/>
              <w:rPr>
                <w:color w:val="000000"/>
                <w:sz w:val="20"/>
                <w:szCs w:val="20"/>
              </w:rPr>
            </w:pPr>
            <w:r w:rsidRPr="002102E6">
              <w:rPr>
                <w:color w:val="000000"/>
                <w:sz w:val="20"/>
                <w:szCs w:val="20"/>
              </w:rPr>
              <w:t>2,87</w:t>
            </w:r>
          </w:p>
        </w:tc>
        <w:tc>
          <w:tcPr>
            <w:tcW w:w="810" w:type="pct"/>
            <w:shd w:val="clear" w:color="auto" w:fill="auto"/>
            <w:vAlign w:val="center"/>
          </w:tcPr>
          <w:p w14:paraId="343369B0" w14:textId="77777777" w:rsidR="006715EA" w:rsidRPr="002102E6" w:rsidRDefault="006715EA" w:rsidP="006715EA">
            <w:pPr>
              <w:contextualSpacing/>
              <w:jc w:val="center"/>
              <w:rPr>
                <w:color w:val="000000"/>
                <w:sz w:val="20"/>
                <w:szCs w:val="20"/>
              </w:rPr>
            </w:pPr>
            <w:r w:rsidRPr="002102E6">
              <w:rPr>
                <w:color w:val="000000"/>
                <w:sz w:val="20"/>
                <w:szCs w:val="20"/>
              </w:rPr>
              <w:t>2,97</w:t>
            </w:r>
          </w:p>
        </w:tc>
      </w:tr>
      <w:tr w:rsidR="006715EA" w:rsidRPr="002102E6" w14:paraId="2AA00222" w14:textId="77777777" w:rsidTr="006715EA">
        <w:trPr>
          <w:trHeight w:val="77"/>
        </w:trPr>
        <w:tc>
          <w:tcPr>
            <w:tcW w:w="292" w:type="pct"/>
            <w:vMerge w:val="restart"/>
            <w:vAlign w:val="center"/>
          </w:tcPr>
          <w:p w14:paraId="1221D136" w14:textId="77777777" w:rsidR="006715EA" w:rsidRPr="002102E6" w:rsidRDefault="006715EA" w:rsidP="006715EA">
            <w:pPr>
              <w:contextualSpacing/>
              <w:jc w:val="center"/>
              <w:rPr>
                <w:color w:val="000000"/>
                <w:sz w:val="20"/>
                <w:szCs w:val="20"/>
              </w:rPr>
            </w:pPr>
            <w:r w:rsidRPr="002102E6">
              <w:rPr>
                <w:color w:val="000000"/>
                <w:sz w:val="20"/>
                <w:szCs w:val="20"/>
              </w:rPr>
              <w:t>4.4.2</w:t>
            </w:r>
          </w:p>
        </w:tc>
        <w:tc>
          <w:tcPr>
            <w:tcW w:w="4708" w:type="pct"/>
            <w:gridSpan w:val="4"/>
            <w:shd w:val="clear" w:color="auto" w:fill="auto"/>
            <w:vAlign w:val="center"/>
          </w:tcPr>
          <w:p w14:paraId="3663B83E"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двум зонам суток &lt;1&gt;</w:t>
            </w:r>
          </w:p>
        </w:tc>
      </w:tr>
      <w:tr w:rsidR="006715EA" w:rsidRPr="002102E6" w14:paraId="100D203A" w14:textId="77777777" w:rsidTr="006715EA">
        <w:trPr>
          <w:trHeight w:val="77"/>
        </w:trPr>
        <w:tc>
          <w:tcPr>
            <w:tcW w:w="292" w:type="pct"/>
            <w:vMerge/>
            <w:vAlign w:val="center"/>
          </w:tcPr>
          <w:p w14:paraId="577EA37F"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3053347A" w14:textId="77777777" w:rsidR="006715EA" w:rsidRPr="002102E6" w:rsidRDefault="006715EA" w:rsidP="006715EA">
            <w:pPr>
              <w:contextualSpacing/>
              <w:rPr>
                <w:color w:val="000000"/>
                <w:sz w:val="20"/>
                <w:szCs w:val="20"/>
              </w:rPr>
            </w:pPr>
            <w:r w:rsidRPr="002102E6">
              <w:rPr>
                <w:color w:val="000000"/>
                <w:sz w:val="20"/>
                <w:szCs w:val="20"/>
              </w:rPr>
              <w:t>Дневная зона (пиковая и полупиковая)</w:t>
            </w:r>
          </w:p>
        </w:tc>
        <w:tc>
          <w:tcPr>
            <w:tcW w:w="523" w:type="pct"/>
            <w:shd w:val="clear" w:color="auto" w:fill="auto"/>
            <w:vAlign w:val="center"/>
          </w:tcPr>
          <w:p w14:paraId="0310F109"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BFB8909" w14:textId="77777777" w:rsidR="006715EA" w:rsidRPr="002102E6" w:rsidRDefault="006715EA" w:rsidP="006715EA">
            <w:pPr>
              <w:contextualSpacing/>
              <w:jc w:val="center"/>
              <w:rPr>
                <w:color w:val="000000"/>
                <w:sz w:val="20"/>
                <w:szCs w:val="20"/>
              </w:rPr>
            </w:pPr>
            <w:r w:rsidRPr="002102E6">
              <w:rPr>
                <w:color w:val="000000"/>
                <w:sz w:val="20"/>
                <w:szCs w:val="20"/>
              </w:rPr>
              <w:t>2,92</w:t>
            </w:r>
          </w:p>
        </w:tc>
        <w:tc>
          <w:tcPr>
            <w:tcW w:w="810" w:type="pct"/>
            <w:shd w:val="clear" w:color="auto" w:fill="auto"/>
            <w:vAlign w:val="center"/>
          </w:tcPr>
          <w:p w14:paraId="3BC502E7" w14:textId="77777777" w:rsidR="006715EA" w:rsidRPr="002102E6" w:rsidRDefault="006715EA" w:rsidP="006715EA">
            <w:pPr>
              <w:contextualSpacing/>
              <w:jc w:val="center"/>
              <w:rPr>
                <w:color w:val="000000"/>
                <w:sz w:val="20"/>
                <w:szCs w:val="20"/>
              </w:rPr>
            </w:pPr>
            <w:r w:rsidRPr="002102E6">
              <w:rPr>
                <w:color w:val="000000"/>
                <w:sz w:val="20"/>
                <w:szCs w:val="20"/>
              </w:rPr>
              <w:t>3,02</w:t>
            </w:r>
          </w:p>
        </w:tc>
      </w:tr>
      <w:tr w:rsidR="006715EA" w:rsidRPr="002102E6" w14:paraId="665CE00C" w14:textId="77777777" w:rsidTr="006715EA">
        <w:trPr>
          <w:trHeight w:val="77"/>
        </w:trPr>
        <w:tc>
          <w:tcPr>
            <w:tcW w:w="292" w:type="pct"/>
            <w:vMerge/>
            <w:vAlign w:val="center"/>
          </w:tcPr>
          <w:p w14:paraId="629A0F69"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4B4E0DC7" w14:textId="77777777" w:rsidR="006715EA" w:rsidRPr="002102E6" w:rsidRDefault="006715EA" w:rsidP="006715EA">
            <w:pPr>
              <w:contextualSpacing/>
              <w:rPr>
                <w:color w:val="000000"/>
                <w:sz w:val="20"/>
                <w:szCs w:val="20"/>
              </w:rPr>
            </w:pPr>
            <w:r w:rsidRPr="002102E6">
              <w:rPr>
                <w:color w:val="000000"/>
                <w:sz w:val="20"/>
                <w:szCs w:val="20"/>
              </w:rPr>
              <w:t>Ночная зона</w:t>
            </w:r>
          </w:p>
        </w:tc>
        <w:tc>
          <w:tcPr>
            <w:tcW w:w="523" w:type="pct"/>
            <w:shd w:val="clear" w:color="auto" w:fill="auto"/>
            <w:vAlign w:val="center"/>
          </w:tcPr>
          <w:p w14:paraId="0C7374F2"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445A1FBC" w14:textId="77777777" w:rsidR="006715EA" w:rsidRPr="002102E6" w:rsidRDefault="006715EA" w:rsidP="006715EA">
            <w:pPr>
              <w:contextualSpacing/>
              <w:jc w:val="center"/>
              <w:rPr>
                <w:color w:val="000000"/>
                <w:sz w:val="20"/>
                <w:szCs w:val="20"/>
              </w:rPr>
            </w:pPr>
            <w:r w:rsidRPr="002102E6">
              <w:rPr>
                <w:color w:val="000000"/>
                <w:sz w:val="20"/>
                <w:szCs w:val="20"/>
              </w:rPr>
              <w:t>1,44</w:t>
            </w:r>
          </w:p>
        </w:tc>
        <w:tc>
          <w:tcPr>
            <w:tcW w:w="810" w:type="pct"/>
            <w:shd w:val="clear" w:color="auto" w:fill="auto"/>
            <w:vAlign w:val="center"/>
          </w:tcPr>
          <w:p w14:paraId="50805580" w14:textId="77777777" w:rsidR="006715EA" w:rsidRPr="002102E6" w:rsidRDefault="006715EA" w:rsidP="006715EA">
            <w:pPr>
              <w:contextualSpacing/>
              <w:jc w:val="center"/>
              <w:rPr>
                <w:color w:val="000000"/>
                <w:sz w:val="20"/>
                <w:szCs w:val="20"/>
              </w:rPr>
            </w:pPr>
            <w:r w:rsidRPr="002102E6">
              <w:rPr>
                <w:color w:val="000000"/>
                <w:sz w:val="20"/>
                <w:szCs w:val="20"/>
              </w:rPr>
              <w:t>1,49</w:t>
            </w:r>
          </w:p>
        </w:tc>
      </w:tr>
      <w:tr w:rsidR="006715EA" w:rsidRPr="002102E6" w14:paraId="3A07E928" w14:textId="77777777" w:rsidTr="006715EA">
        <w:trPr>
          <w:trHeight w:val="77"/>
        </w:trPr>
        <w:tc>
          <w:tcPr>
            <w:tcW w:w="292" w:type="pct"/>
            <w:vMerge w:val="restart"/>
            <w:vAlign w:val="center"/>
          </w:tcPr>
          <w:p w14:paraId="140C1051" w14:textId="77777777" w:rsidR="006715EA" w:rsidRPr="002102E6" w:rsidRDefault="006715EA" w:rsidP="006715EA">
            <w:pPr>
              <w:contextualSpacing/>
              <w:jc w:val="center"/>
              <w:rPr>
                <w:color w:val="000000"/>
                <w:sz w:val="20"/>
                <w:szCs w:val="20"/>
              </w:rPr>
            </w:pPr>
            <w:r w:rsidRPr="002102E6">
              <w:rPr>
                <w:color w:val="000000"/>
                <w:sz w:val="20"/>
                <w:szCs w:val="20"/>
              </w:rPr>
              <w:t>4.4.3</w:t>
            </w:r>
          </w:p>
        </w:tc>
        <w:tc>
          <w:tcPr>
            <w:tcW w:w="4708" w:type="pct"/>
            <w:gridSpan w:val="4"/>
            <w:shd w:val="clear" w:color="auto" w:fill="auto"/>
            <w:vAlign w:val="center"/>
          </w:tcPr>
          <w:p w14:paraId="2DDAB2BE"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трем зонам суток &lt;1&gt;</w:t>
            </w:r>
          </w:p>
        </w:tc>
      </w:tr>
      <w:tr w:rsidR="006715EA" w:rsidRPr="002102E6" w14:paraId="4AD44B19" w14:textId="77777777" w:rsidTr="006715EA">
        <w:trPr>
          <w:trHeight w:val="77"/>
        </w:trPr>
        <w:tc>
          <w:tcPr>
            <w:tcW w:w="292" w:type="pct"/>
            <w:vMerge/>
            <w:vAlign w:val="center"/>
          </w:tcPr>
          <w:p w14:paraId="5C887DF8"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7B557625" w14:textId="77777777" w:rsidR="006715EA" w:rsidRPr="002102E6" w:rsidRDefault="006715EA" w:rsidP="006715EA">
            <w:pPr>
              <w:contextualSpacing/>
              <w:rPr>
                <w:color w:val="000000"/>
                <w:sz w:val="20"/>
                <w:szCs w:val="20"/>
              </w:rPr>
            </w:pPr>
            <w:r w:rsidRPr="002102E6">
              <w:rPr>
                <w:color w:val="000000"/>
                <w:sz w:val="20"/>
                <w:szCs w:val="20"/>
              </w:rPr>
              <w:t>Пиковая зона</w:t>
            </w:r>
          </w:p>
        </w:tc>
        <w:tc>
          <w:tcPr>
            <w:tcW w:w="523" w:type="pct"/>
            <w:shd w:val="clear" w:color="auto" w:fill="auto"/>
            <w:vAlign w:val="center"/>
          </w:tcPr>
          <w:p w14:paraId="18A26E97"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2A796828" w14:textId="77777777" w:rsidR="006715EA" w:rsidRPr="002102E6" w:rsidRDefault="006715EA" w:rsidP="006715EA">
            <w:pPr>
              <w:contextualSpacing/>
              <w:jc w:val="center"/>
              <w:rPr>
                <w:color w:val="000000"/>
                <w:sz w:val="20"/>
                <w:szCs w:val="20"/>
              </w:rPr>
            </w:pPr>
            <w:r w:rsidRPr="002102E6">
              <w:rPr>
                <w:color w:val="000000"/>
                <w:sz w:val="20"/>
                <w:szCs w:val="20"/>
              </w:rPr>
              <w:t>2,94</w:t>
            </w:r>
          </w:p>
        </w:tc>
        <w:tc>
          <w:tcPr>
            <w:tcW w:w="810" w:type="pct"/>
            <w:shd w:val="clear" w:color="auto" w:fill="auto"/>
            <w:vAlign w:val="center"/>
          </w:tcPr>
          <w:p w14:paraId="0E9D7D15" w14:textId="77777777" w:rsidR="006715EA" w:rsidRPr="002102E6" w:rsidRDefault="006715EA" w:rsidP="006715EA">
            <w:pPr>
              <w:contextualSpacing/>
              <w:jc w:val="center"/>
              <w:rPr>
                <w:color w:val="000000"/>
                <w:sz w:val="20"/>
                <w:szCs w:val="20"/>
              </w:rPr>
            </w:pPr>
            <w:r w:rsidRPr="002102E6">
              <w:rPr>
                <w:color w:val="000000"/>
                <w:sz w:val="20"/>
                <w:szCs w:val="20"/>
              </w:rPr>
              <w:t>3,04</w:t>
            </w:r>
          </w:p>
        </w:tc>
      </w:tr>
      <w:tr w:rsidR="006715EA" w:rsidRPr="002102E6" w14:paraId="7E075F49" w14:textId="77777777" w:rsidTr="006715EA">
        <w:trPr>
          <w:trHeight w:val="77"/>
        </w:trPr>
        <w:tc>
          <w:tcPr>
            <w:tcW w:w="292" w:type="pct"/>
            <w:vMerge/>
            <w:vAlign w:val="center"/>
          </w:tcPr>
          <w:p w14:paraId="4D51C7F6"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557105F4" w14:textId="77777777" w:rsidR="006715EA" w:rsidRPr="002102E6" w:rsidRDefault="006715EA" w:rsidP="006715EA">
            <w:pPr>
              <w:contextualSpacing/>
              <w:rPr>
                <w:color w:val="000000"/>
                <w:sz w:val="20"/>
                <w:szCs w:val="20"/>
              </w:rPr>
            </w:pPr>
            <w:r w:rsidRPr="002102E6">
              <w:rPr>
                <w:color w:val="000000"/>
                <w:sz w:val="20"/>
                <w:szCs w:val="20"/>
              </w:rPr>
              <w:t>Полупиковая зона</w:t>
            </w:r>
          </w:p>
        </w:tc>
        <w:tc>
          <w:tcPr>
            <w:tcW w:w="523" w:type="pct"/>
            <w:shd w:val="clear" w:color="auto" w:fill="auto"/>
            <w:vAlign w:val="center"/>
          </w:tcPr>
          <w:p w14:paraId="6BFE3675"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127C1806" w14:textId="77777777" w:rsidR="006715EA" w:rsidRPr="002102E6" w:rsidRDefault="006715EA" w:rsidP="006715EA">
            <w:pPr>
              <w:contextualSpacing/>
              <w:jc w:val="center"/>
              <w:rPr>
                <w:color w:val="000000"/>
                <w:sz w:val="20"/>
                <w:szCs w:val="20"/>
              </w:rPr>
            </w:pPr>
            <w:r w:rsidRPr="002102E6">
              <w:rPr>
                <w:color w:val="000000"/>
                <w:sz w:val="20"/>
                <w:szCs w:val="20"/>
              </w:rPr>
              <w:t>2,87</w:t>
            </w:r>
          </w:p>
        </w:tc>
        <w:tc>
          <w:tcPr>
            <w:tcW w:w="810" w:type="pct"/>
            <w:shd w:val="clear" w:color="auto" w:fill="auto"/>
            <w:vAlign w:val="center"/>
          </w:tcPr>
          <w:p w14:paraId="3DB258D9" w14:textId="77777777" w:rsidR="006715EA" w:rsidRPr="002102E6" w:rsidRDefault="006715EA" w:rsidP="006715EA">
            <w:pPr>
              <w:contextualSpacing/>
              <w:jc w:val="center"/>
              <w:rPr>
                <w:color w:val="000000"/>
                <w:sz w:val="20"/>
                <w:szCs w:val="20"/>
              </w:rPr>
            </w:pPr>
            <w:r w:rsidRPr="002102E6">
              <w:rPr>
                <w:color w:val="000000"/>
                <w:sz w:val="20"/>
                <w:szCs w:val="20"/>
              </w:rPr>
              <w:t>2,97</w:t>
            </w:r>
          </w:p>
        </w:tc>
      </w:tr>
      <w:tr w:rsidR="006715EA" w:rsidRPr="002102E6" w14:paraId="5C91CF61" w14:textId="77777777" w:rsidTr="006715EA">
        <w:trPr>
          <w:trHeight w:val="77"/>
        </w:trPr>
        <w:tc>
          <w:tcPr>
            <w:tcW w:w="292" w:type="pct"/>
            <w:vMerge/>
            <w:vAlign w:val="center"/>
          </w:tcPr>
          <w:p w14:paraId="7BDF6748"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448A276C" w14:textId="77777777" w:rsidR="006715EA" w:rsidRPr="002102E6" w:rsidRDefault="006715EA" w:rsidP="006715EA">
            <w:pPr>
              <w:contextualSpacing/>
              <w:rPr>
                <w:color w:val="000000"/>
                <w:sz w:val="20"/>
                <w:szCs w:val="20"/>
              </w:rPr>
            </w:pPr>
            <w:r w:rsidRPr="002102E6">
              <w:rPr>
                <w:color w:val="000000"/>
                <w:sz w:val="20"/>
                <w:szCs w:val="20"/>
              </w:rPr>
              <w:t xml:space="preserve">Ночная зона </w:t>
            </w:r>
          </w:p>
        </w:tc>
        <w:tc>
          <w:tcPr>
            <w:tcW w:w="523" w:type="pct"/>
            <w:shd w:val="clear" w:color="auto" w:fill="auto"/>
            <w:vAlign w:val="center"/>
          </w:tcPr>
          <w:p w14:paraId="0317343A"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2C3B4E51" w14:textId="77777777" w:rsidR="006715EA" w:rsidRPr="002102E6" w:rsidRDefault="006715EA" w:rsidP="006715EA">
            <w:pPr>
              <w:contextualSpacing/>
              <w:jc w:val="center"/>
              <w:rPr>
                <w:color w:val="000000"/>
                <w:sz w:val="20"/>
                <w:szCs w:val="20"/>
              </w:rPr>
            </w:pPr>
            <w:r w:rsidRPr="002102E6">
              <w:rPr>
                <w:color w:val="000000"/>
                <w:sz w:val="20"/>
                <w:szCs w:val="20"/>
              </w:rPr>
              <w:t>1,44</w:t>
            </w:r>
          </w:p>
        </w:tc>
        <w:tc>
          <w:tcPr>
            <w:tcW w:w="810" w:type="pct"/>
            <w:shd w:val="clear" w:color="auto" w:fill="auto"/>
            <w:vAlign w:val="center"/>
          </w:tcPr>
          <w:p w14:paraId="7A384A92" w14:textId="77777777" w:rsidR="006715EA" w:rsidRPr="002102E6" w:rsidRDefault="006715EA" w:rsidP="006715EA">
            <w:pPr>
              <w:contextualSpacing/>
              <w:jc w:val="center"/>
              <w:rPr>
                <w:color w:val="000000"/>
                <w:sz w:val="20"/>
                <w:szCs w:val="20"/>
              </w:rPr>
            </w:pPr>
            <w:r w:rsidRPr="002102E6">
              <w:rPr>
                <w:color w:val="000000"/>
                <w:sz w:val="20"/>
                <w:szCs w:val="20"/>
              </w:rPr>
              <w:t>1,49</w:t>
            </w:r>
          </w:p>
        </w:tc>
      </w:tr>
    </w:tbl>
    <w:p w14:paraId="60CD9E51" w14:textId="77777777" w:rsidR="006715EA" w:rsidRPr="002102E6" w:rsidRDefault="006715EA" w:rsidP="006715EA">
      <w:pPr>
        <w:widowControl w:val="0"/>
        <w:contextualSpacing/>
        <w:jc w:val="both"/>
        <w:rPr>
          <w:bCs/>
          <w:sz w:val="20"/>
          <w:szCs w:val="20"/>
          <w:lang w:eastAsia="x-none"/>
        </w:rPr>
      </w:pPr>
      <w:r w:rsidRPr="002102E6">
        <w:rPr>
          <w:bCs/>
          <w:sz w:val="20"/>
          <w:szCs w:val="20"/>
          <w:lang w:eastAsia="x-none"/>
        </w:rPr>
        <w:t>&lt;1&gt; Интервалы тарифных зон суток (по месяцам календарного года) утверждаются Федеральной антимонопольной службой России.</w:t>
      </w:r>
    </w:p>
    <w:p w14:paraId="4B3F80B6" w14:textId="77777777" w:rsidR="006715EA" w:rsidRPr="002102E6" w:rsidRDefault="006715EA" w:rsidP="006715EA">
      <w:pPr>
        <w:widowControl w:val="0"/>
        <w:contextualSpacing/>
        <w:jc w:val="both"/>
        <w:rPr>
          <w:bCs/>
          <w:sz w:val="20"/>
          <w:szCs w:val="20"/>
          <w:lang w:eastAsia="x-none"/>
        </w:rPr>
      </w:pPr>
      <w:r w:rsidRPr="002102E6">
        <w:rPr>
          <w:bCs/>
          <w:sz w:val="20"/>
          <w:szCs w:val="20"/>
          <w:lang w:eastAsia="x-none"/>
        </w:rPr>
        <w:t>&lt;2&gt; Тариф указан с применением понижающего коэффициента 0,7 в соответствии с решением РЭК N 189 от 29.06.2012.</w:t>
      </w:r>
    </w:p>
    <w:p w14:paraId="5E39A68C" w14:textId="77777777" w:rsidR="006715EA" w:rsidRPr="002102E6" w:rsidRDefault="006715EA" w:rsidP="006715EA">
      <w:pPr>
        <w:widowControl w:val="0"/>
        <w:contextualSpacing/>
        <w:jc w:val="both"/>
        <w:rPr>
          <w:bCs/>
          <w:sz w:val="20"/>
          <w:szCs w:val="20"/>
          <w:lang w:eastAsia="x-none"/>
        </w:rPr>
      </w:pPr>
      <w:r w:rsidRPr="002102E6">
        <w:rPr>
          <w:bCs/>
          <w:sz w:val="20"/>
          <w:szCs w:val="20"/>
          <w:lang w:eastAsia="x-none"/>
        </w:rPr>
        <w:t>&lt;3&gt; Тариф указан с применением понижающего коэффициента 0,7 в соответствии с решением РЭК N 129 от 12.11.2013.</w:t>
      </w:r>
    </w:p>
    <w:p w14:paraId="64B7404B" w14:textId="77777777" w:rsidR="006715EA" w:rsidRPr="002102E6" w:rsidRDefault="006715EA" w:rsidP="006715EA">
      <w:pPr>
        <w:widowControl w:val="0"/>
        <w:contextualSpacing/>
        <w:jc w:val="both"/>
        <w:rPr>
          <w:sz w:val="20"/>
          <w:szCs w:val="20"/>
        </w:rPr>
      </w:pPr>
      <w:r w:rsidRPr="002102E6">
        <w:rPr>
          <w:bCs/>
          <w:sz w:val="20"/>
          <w:szCs w:val="20"/>
          <w:lang w:eastAsia="x-none"/>
        </w:rPr>
        <w:t>&lt;4&gt;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p w14:paraId="652A6B9D" w14:textId="77777777" w:rsidR="006715EA" w:rsidRPr="002102E6" w:rsidRDefault="006715EA" w:rsidP="006715EA">
      <w:pPr>
        <w:contextualSpacing/>
      </w:pPr>
    </w:p>
    <w:p w14:paraId="276F553B" w14:textId="77777777" w:rsidR="006715EA" w:rsidRPr="002102E6" w:rsidRDefault="006715EA" w:rsidP="006715EA">
      <w:pPr>
        <w:ind w:firstLine="709"/>
        <w:contextualSpacing/>
        <w:jc w:val="both"/>
      </w:pPr>
      <w:r w:rsidRPr="002102E6">
        <w:t>Согласно приказу региональной службы по тарифам для населения за 1 куб. м. тариф составил 731, 80 руб., для прочих потребителей (без учета НДС) – 609, 83 руб.</w:t>
      </w:r>
    </w:p>
    <w:p w14:paraId="75258130" w14:textId="77777777" w:rsidR="006715EA" w:rsidRPr="002102E6" w:rsidRDefault="006715EA" w:rsidP="006715EA">
      <w:pPr>
        <w:ind w:firstLine="709"/>
        <w:contextualSpacing/>
        <w:jc w:val="both"/>
      </w:pPr>
      <w:r w:rsidRPr="002102E6">
        <w:t>Данный тариф установлен на три года (2019, 2020, 2021 гг.), индексация применится только с 01.07.2020 года.</w:t>
      </w:r>
    </w:p>
    <w:p w14:paraId="3AD9F697" w14:textId="77777777" w:rsidR="006715EA" w:rsidRDefault="006715EA" w:rsidP="006715EA">
      <w:pPr>
        <w:contextualSpacing/>
        <w:jc w:val="center"/>
        <w:rPr>
          <w:rFonts w:eastAsiaTheme="minorHAnsi"/>
          <w:b/>
          <w:i/>
        </w:rPr>
      </w:pPr>
    </w:p>
    <w:p w14:paraId="56D5C4EA" w14:textId="77777777" w:rsidR="006715EA" w:rsidRPr="005A181A" w:rsidRDefault="006715EA" w:rsidP="006715EA">
      <w:pPr>
        <w:contextualSpacing/>
        <w:jc w:val="center"/>
        <w:rPr>
          <w:bCs/>
          <w:i/>
        </w:rPr>
      </w:pPr>
      <w:r w:rsidRPr="005A181A">
        <w:rPr>
          <w:rFonts w:eastAsiaTheme="minorHAnsi"/>
          <w:b/>
          <w:i/>
        </w:rPr>
        <w:t>Доступность программы для населения</w:t>
      </w:r>
    </w:p>
    <w:p w14:paraId="61F0187A" w14:textId="77777777" w:rsidR="006715EA" w:rsidRPr="005A181A" w:rsidRDefault="006715EA" w:rsidP="006715EA">
      <w:pPr>
        <w:ind w:firstLine="709"/>
        <w:contextualSpacing/>
        <w:jc w:val="both"/>
      </w:pPr>
      <w:r w:rsidRPr="005A181A">
        <w:t>К основным критериям, позволяющим оценить доступность для потребителей товаров и услуг коммунального комплекса, относятся:</w:t>
      </w:r>
    </w:p>
    <w:p w14:paraId="52E7E77F" w14:textId="77777777" w:rsidR="006715EA" w:rsidRPr="005A181A" w:rsidRDefault="006715EA" w:rsidP="006715EA">
      <w:pPr>
        <w:numPr>
          <w:ilvl w:val="0"/>
          <w:numId w:val="4"/>
        </w:numPr>
        <w:tabs>
          <w:tab w:val="left" w:pos="993"/>
        </w:tabs>
        <w:ind w:left="0" w:firstLine="709"/>
        <w:contextualSpacing/>
        <w:jc w:val="both"/>
      </w:pPr>
      <w:r w:rsidRPr="005A181A">
        <w:t>доля расходов на коммунальные услуги в совокупном доходе семьи;</w:t>
      </w:r>
    </w:p>
    <w:p w14:paraId="25A8D18C" w14:textId="77777777" w:rsidR="006715EA" w:rsidRPr="005A181A" w:rsidRDefault="006715EA" w:rsidP="006715EA">
      <w:pPr>
        <w:numPr>
          <w:ilvl w:val="0"/>
          <w:numId w:val="4"/>
        </w:numPr>
        <w:tabs>
          <w:tab w:val="left" w:pos="993"/>
        </w:tabs>
        <w:ind w:left="0" w:firstLine="709"/>
        <w:contextualSpacing/>
        <w:jc w:val="both"/>
      </w:pPr>
      <w:r w:rsidRPr="005A181A">
        <w:t>уровень собираемости платежей за коммунальные услуги;</w:t>
      </w:r>
    </w:p>
    <w:p w14:paraId="587BBC9A" w14:textId="77777777" w:rsidR="006715EA" w:rsidRPr="005A181A" w:rsidRDefault="006715EA" w:rsidP="006715EA">
      <w:pPr>
        <w:numPr>
          <w:ilvl w:val="0"/>
          <w:numId w:val="4"/>
        </w:numPr>
        <w:tabs>
          <w:tab w:val="left" w:pos="993"/>
        </w:tabs>
        <w:ind w:left="0" w:firstLine="709"/>
        <w:contextualSpacing/>
        <w:jc w:val="both"/>
      </w:pPr>
      <w:r w:rsidRPr="005A181A">
        <w:t>доля получателей субсидий на оплату коммунальных услуг в общей численности населения.</w:t>
      </w:r>
    </w:p>
    <w:p w14:paraId="1DFF4A7F" w14:textId="77777777" w:rsidR="006715EA" w:rsidRPr="005A181A" w:rsidRDefault="006715EA" w:rsidP="006715EA">
      <w:pPr>
        <w:ind w:firstLine="709"/>
        <w:contextualSpacing/>
        <w:jc w:val="both"/>
      </w:pPr>
    </w:p>
    <w:p w14:paraId="65D9A8DA" w14:textId="77777777" w:rsidR="006715EA" w:rsidRPr="005A181A" w:rsidRDefault="006715EA" w:rsidP="006715EA">
      <w:pPr>
        <w:ind w:firstLine="709"/>
        <w:contextualSpacing/>
        <w:jc w:val="both"/>
      </w:pPr>
      <w:r w:rsidRPr="005A181A">
        <w:t>В отношении данных критериев определены следующие нормативные уровни:</w:t>
      </w:r>
    </w:p>
    <w:p w14:paraId="6A2F8E4E" w14:textId="77777777" w:rsidR="006715EA" w:rsidRPr="005A181A" w:rsidRDefault="006715EA" w:rsidP="006715EA">
      <w:pPr>
        <w:numPr>
          <w:ilvl w:val="0"/>
          <w:numId w:val="5"/>
        </w:numPr>
        <w:tabs>
          <w:tab w:val="left" w:pos="993"/>
        </w:tabs>
        <w:ind w:left="0" w:firstLine="709"/>
        <w:contextualSpacing/>
        <w:jc w:val="both"/>
      </w:pPr>
      <w:r w:rsidRPr="005A181A">
        <w:t>доля расходов на коммунальные услуги в совокупном доходе семьи – не более 11% (1/2 от предельной доли вносимой населением платы за жилищно-коммунальные услуги от совокупного дохода семьи – 22%);</w:t>
      </w:r>
    </w:p>
    <w:p w14:paraId="3D7341BE" w14:textId="77777777" w:rsidR="006715EA" w:rsidRPr="005A181A" w:rsidRDefault="006715EA" w:rsidP="006715EA">
      <w:pPr>
        <w:numPr>
          <w:ilvl w:val="0"/>
          <w:numId w:val="5"/>
        </w:numPr>
        <w:tabs>
          <w:tab w:val="left" w:pos="993"/>
        </w:tabs>
        <w:ind w:left="0" w:firstLine="709"/>
        <w:contextualSpacing/>
        <w:jc w:val="both"/>
      </w:pPr>
      <w:r w:rsidRPr="005A181A">
        <w:t>уровень собираемости платежей за коммунальные услуги – целевой уровень 98%;</w:t>
      </w:r>
    </w:p>
    <w:p w14:paraId="09ADF616" w14:textId="77777777" w:rsidR="006715EA" w:rsidRPr="005A181A" w:rsidRDefault="006715EA" w:rsidP="006715EA">
      <w:pPr>
        <w:numPr>
          <w:ilvl w:val="0"/>
          <w:numId w:val="5"/>
        </w:numPr>
        <w:tabs>
          <w:tab w:val="left" w:pos="993"/>
        </w:tabs>
        <w:ind w:left="0" w:firstLine="709"/>
        <w:contextualSpacing/>
        <w:jc w:val="both"/>
      </w:pPr>
      <w:r w:rsidRPr="005A181A">
        <w:t>доля получателей субсидий на оплату коммунальных услуг в общей численности населения – не более 15%.</w:t>
      </w:r>
    </w:p>
    <w:p w14:paraId="71C65838" w14:textId="77777777" w:rsidR="006715EA" w:rsidRPr="005A181A" w:rsidRDefault="006715EA" w:rsidP="006715EA">
      <w:pPr>
        <w:tabs>
          <w:tab w:val="left" w:pos="851"/>
        </w:tabs>
        <w:ind w:firstLine="709"/>
        <w:contextualSpacing/>
        <w:jc w:val="both"/>
      </w:pPr>
    </w:p>
    <w:p w14:paraId="61335F51" w14:textId="77777777" w:rsidR="006715EA" w:rsidRPr="005A181A" w:rsidRDefault="006715EA" w:rsidP="006715EA">
      <w:pPr>
        <w:tabs>
          <w:tab w:val="left" w:pos="851"/>
        </w:tabs>
        <w:ind w:firstLine="709"/>
        <w:contextualSpacing/>
        <w:jc w:val="both"/>
      </w:pPr>
      <w:r w:rsidRPr="005A181A">
        <w:t>В официальных открытых источниках не публикуются данные по средней заработной плате в целях обеспечения конфиденциальности первичных статистических данных, полученных от организаций, в соответствии с Федеральным законом от 29.11.2007 № 282-ФЗ «Об официальном статистическом учёте и системе государственной статистики в Российской федерации» (ст.4 п.5; ст.9 п.1). В связи с этим на момент актуализации Программы произвести расчёт не представляется возможным.</w:t>
      </w:r>
    </w:p>
    <w:p w14:paraId="0ADC93C0" w14:textId="77777777" w:rsidR="006715EA" w:rsidRPr="005A181A" w:rsidRDefault="006715EA" w:rsidP="006715EA">
      <w:pPr>
        <w:tabs>
          <w:tab w:val="left" w:pos="851"/>
        </w:tabs>
        <w:ind w:firstLine="709"/>
        <w:contextualSpacing/>
        <w:jc w:val="both"/>
      </w:pPr>
      <w:r w:rsidRPr="005A181A">
        <w:t>В связи с этим, уровень доступности коммунальных услуг для населения остается достаточно высоким. Принимая во внимание то, что в последнее время наблюдается «сдерживание» платежей (тарифов) за коммунальные услуги для населения, в тоже время наблюдается рост цен на топливо и электрическую энергию и рост тарифов для юридических лиц, включая предприятия жилищно-коммунального комплекса, ожидается дальнейший вынужденный рост размера субсидирования и нагрузки на бюджеты всех уровней.</w:t>
      </w:r>
    </w:p>
    <w:p w14:paraId="4B1CE0C0" w14:textId="77777777" w:rsidR="006715EA" w:rsidRPr="005A181A" w:rsidRDefault="006715EA" w:rsidP="006715EA">
      <w:pPr>
        <w:tabs>
          <w:tab w:val="left" w:pos="851"/>
        </w:tabs>
        <w:ind w:firstLine="709"/>
        <w:contextualSpacing/>
        <w:jc w:val="both"/>
      </w:pPr>
      <w:r w:rsidRPr="005A181A">
        <w:t>На основании таблиц из раздела 3.2 можно сделать вывод, что финансирование инвестиционных программ только за счет средств, полученных от реализации услуг (тарифа) не всегда невозможно, требуется привлечение инвестиций и средств из федеральных программ, заёмных средств, а также средств, полученных в результате повышения доходности предприятий жилищно-коммунального комплекса.</w:t>
      </w:r>
    </w:p>
    <w:p w14:paraId="2DE701D7" w14:textId="77777777" w:rsidR="006715EA" w:rsidRPr="005A181A" w:rsidRDefault="006715EA" w:rsidP="006715EA">
      <w:pPr>
        <w:ind w:firstLine="709"/>
        <w:contextualSpacing/>
        <w:jc w:val="both"/>
      </w:pPr>
      <w:r w:rsidRPr="005A181A">
        <w:t>Анализ платежеспособной возможности потребителей товаров и услуг организаций коммунального комплекса осуществляется на основании следующих нормативных документов:</w:t>
      </w:r>
    </w:p>
    <w:p w14:paraId="123E51A7" w14:textId="77777777" w:rsidR="006715EA" w:rsidRPr="005A181A" w:rsidRDefault="006715EA" w:rsidP="006715EA">
      <w:pPr>
        <w:tabs>
          <w:tab w:val="num" w:pos="426"/>
        </w:tabs>
        <w:ind w:firstLine="709"/>
        <w:contextualSpacing/>
        <w:jc w:val="both"/>
      </w:pPr>
      <w:r w:rsidRPr="005A181A">
        <w:t>1. Постановление Правительства РФ от 29.08.2005 года № 541 «О федеральных стандартах оплаты жилого помещения и коммунальных услуг» (с изменениями на 15 мая 2018 года).</w:t>
      </w:r>
    </w:p>
    <w:p w14:paraId="7BCF1E26" w14:textId="234CBBF9" w:rsidR="006715EA" w:rsidRPr="005A181A" w:rsidRDefault="006715EA" w:rsidP="006715EA">
      <w:pPr>
        <w:tabs>
          <w:tab w:val="num" w:pos="426"/>
        </w:tabs>
        <w:ind w:firstLine="709"/>
        <w:contextualSpacing/>
        <w:jc w:val="both"/>
      </w:pPr>
      <w:r w:rsidRPr="005A181A">
        <w:t>2. Приказ Госстроя РФ от 17.01.2002 года № 10 «Об утверждении Методических рекомендаций по формированию системы показателей оценки перехода к полной оплате ЖКУ населением муни</w:t>
      </w:r>
      <w:r w:rsidR="00DD5C49">
        <w:t xml:space="preserve">ципальных образований субъектов </w:t>
      </w:r>
      <w:r w:rsidRPr="005A181A">
        <w:t>РФ».</w:t>
      </w:r>
    </w:p>
    <w:p w14:paraId="53C497A2" w14:textId="77777777" w:rsidR="006715EA" w:rsidRPr="005A181A" w:rsidRDefault="006715EA" w:rsidP="006715EA">
      <w:pPr>
        <w:ind w:firstLine="709"/>
        <w:contextualSpacing/>
        <w:jc w:val="both"/>
      </w:pPr>
    </w:p>
    <w:p w14:paraId="37F9F732" w14:textId="77777777" w:rsidR="006715EA" w:rsidRPr="005A181A" w:rsidRDefault="006715EA" w:rsidP="006715EA">
      <w:pPr>
        <w:ind w:firstLine="709"/>
        <w:contextualSpacing/>
        <w:jc w:val="both"/>
      </w:pPr>
      <w:r w:rsidRPr="005A181A">
        <w:t>Анализ платежеспособности потребителей основан на сопоставлении фактической (ожидаемой) и предельной платежеспособной возможности населения.</w:t>
      </w:r>
    </w:p>
    <w:p w14:paraId="0B8D0EBC" w14:textId="77777777" w:rsidR="006715EA" w:rsidRPr="005A181A" w:rsidRDefault="006715EA" w:rsidP="006715EA">
      <w:pPr>
        <w:ind w:firstLine="709"/>
        <w:contextualSpacing/>
        <w:jc w:val="both"/>
      </w:pPr>
      <w:r w:rsidRPr="005A181A">
        <w:t xml:space="preserve">Фактическая (ожидаемая) величина платежей граждан за ЖКУ определяется согласно фактически утвержденным ценам (тарифам) на жилищно-коммунальные услуги и уровню оплаты ЖКУ населением в расчете на </w:t>
      </w:r>
      <w:smartTag w:uri="urn:schemas-microsoft-com:office:smarttags" w:element="metricconverter">
        <w:smartTagPr>
          <w:attr w:name="ProductID" w:val="1 м2"/>
        </w:smartTagPr>
        <w:r w:rsidRPr="005A181A">
          <w:t>1 м</w:t>
        </w:r>
        <w:r w:rsidRPr="005A181A">
          <w:rPr>
            <w:vertAlign w:val="superscript"/>
          </w:rPr>
          <w:t>2</w:t>
        </w:r>
      </w:smartTag>
      <w:r w:rsidRPr="005A181A">
        <w:t xml:space="preserve"> общей площади.</w:t>
      </w:r>
    </w:p>
    <w:p w14:paraId="3D7B0668" w14:textId="77777777" w:rsidR="006715EA" w:rsidRPr="005A181A" w:rsidRDefault="006715EA" w:rsidP="006715EA">
      <w:pPr>
        <w:ind w:firstLine="709"/>
        <w:contextualSpacing/>
        <w:jc w:val="both"/>
      </w:pPr>
      <w:r w:rsidRPr="005A181A">
        <w:t xml:space="preserve">Предельная величина платежей граждан за ЖКУ на </w:t>
      </w:r>
      <w:smartTag w:uri="urn:schemas-microsoft-com:office:smarttags" w:element="metricconverter">
        <w:smartTagPr>
          <w:attr w:name="ProductID" w:val="1 м2"/>
        </w:smartTagPr>
        <w:r w:rsidRPr="005A181A">
          <w:t>1 м</w:t>
        </w:r>
        <w:r w:rsidRPr="005A181A">
          <w:rPr>
            <w:vertAlign w:val="superscript"/>
          </w:rPr>
          <w:t>2</w:t>
        </w:r>
      </w:smartTag>
      <w:r w:rsidRPr="005A181A">
        <w:t xml:space="preserve"> общей площади жилья в зависимости от среднедушевого дохода населения определяется по следующей формуле:</w:t>
      </w:r>
    </w:p>
    <w:p w14:paraId="33B1A1E4" w14:textId="77777777" w:rsidR="006715EA" w:rsidRPr="005A181A" w:rsidRDefault="006715EA" w:rsidP="006715EA">
      <w:pPr>
        <w:tabs>
          <w:tab w:val="left" w:pos="-5760"/>
        </w:tabs>
        <w:ind w:firstLine="709"/>
        <w:contextualSpacing/>
        <w:jc w:val="both"/>
        <w:rPr>
          <w:b/>
        </w:rPr>
      </w:pPr>
      <w:r w:rsidRPr="005A181A">
        <w:rPr>
          <w:b/>
        </w:rPr>
        <w:t xml:space="preserve">                                                 Д х 22</w:t>
      </w:r>
    </w:p>
    <w:p w14:paraId="409C8710" w14:textId="77777777" w:rsidR="006715EA" w:rsidRPr="005A181A" w:rsidRDefault="006715EA" w:rsidP="006715EA">
      <w:pPr>
        <w:tabs>
          <w:tab w:val="left" w:pos="-5760"/>
        </w:tabs>
        <w:ind w:firstLine="709"/>
        <w:contextualSpacing/>
        <w:jc w:val="both"/>
        <w:rPr>
          <w:b/>
        </w:rPr>
      </w:pPr>
      <w:r w:rsidRPr="005A181A">
        <w:rPr>
          <w:b/>
        </w:rPr>
        <w:t xml:space="preserve">                            П пред. = ---------------- </w:t>
      </w:r>
      <w:r w:rsidRPr="005A181A">
        <w:t>,</w:t>
      </w:r>
    </w:p>
    <w:p w14:paraId="4FF6457B" w14:textId="77777777" w:rsidR="006715EA" w:rsidRPr="005A181A" w:rsidRDefault="006715EA" w:rsidP="006715EA">
      <w:pPr>
        <w:tabs>
          <w:tab w:val="left" w:pos="-5760"/>
        </w:tabs>
        <w:ind w:firstLine="709"/>
        <w:contextualSpacing/>
        <w:jc w:val="both"/>
        <w:rPr>
          <w:b/>
        </w:rPr>
      </w:pPr>
      <w:r w:rsidRPr="005A181A">
        <w:rPr>
          <w:b/>
        </w:rPr>
        <w:t xml:space="preserve">                                               100 х 18</w:t>
      </w:r>
    </w:p>
    <w:p w14:paraId="35D46344" w14:textId="77777777" w:rsidR="006715EA" w:rsidRPr="005A181A" w:rsidRDefault="006715EA" w:rsidP="006715EA">
      <w:pPr>
        <w:tabs>
          <w:tab w:val="left" w:pos="0"/>
        </w:tabs>
        <w:ind w:left="284" w:firstLine="709"/>
        <w:contextualSpacing/>
        <w:jc w:val="both"/>
      </w:pPr>
      <w:r w:rsidRPr="005A181A">
        <w:t>где:</w:t>
      </w:r>
    </w:p>
    <w:p w14:paraId="2FF0EA8A" w14:textId="77777777" w:rsidR="006715EA" w:rsidRPr="005A181A" w:rsidRDefault="006715EA" w:rsidP="006715EA">
      <w:pPr>
        <w:ind w:firstLine="709"/>
        <w:contextualSpacing/>
        <w:jc w:val="both"/>
      </w:pPr>
      <w:r w:rsidRPr="005A181A">
        <w:t>Д – среднедушевой доход населения, руб. на 1 чел. в месяц;</w:t>
      </w:r>
    </w:p>
    <w:p w14:paraId="48628ADF" w14:textId="77777777" w:rsidR="006715EA" w:rsidRPr="005A181A" w:rsidRDefault="006715EA" w:rsidP="006715EA">
      <w:pPr>
        <w:ind w:firstLine="709"/>
        <w:contextualSpacing/>
        <w:jc w:val="both"/>
      </w:pPr>
      <w:r w:rsidRPr="005A181A">
        <w:t>18 – установленный федеральный стандарт социальной нормы площади жилья на 1 чел., м</w:t>
      </w:r>
      <w:r w:rsidRPr="005A181A">
        <w:rPr>
          <w:vertAlign w:val="superscript"/>
        </w:rPr>
        <w:t>2</w:t>
      </w:r>
      <w:r w:rsidRPr="005A181A">
        <w:t>;</w:t>
      </w:r>
    </w:p>
    <w:p w14:paraId="07766595" w14:textId="77777777" w:rsidR="006715EA" w:rsidRPr="005A181A" w:rsidRDefault="006715EA" w:rsidP="006715EA">
      <w:pPr>
        <w:ind w:firstLine="709"/>
        <w:contextualSpacing/>
        <w:jc w:val="both"/>
      </w:pPr>
      <w:r w:rsidRPr="005A181A">
        <w:t>22 – федеральный стандарт максимально допустимой доли собственных расходов граждан на оплату жилья и коммунальных услуг в совокупном семейном доходе, %.</w:t>
      </w:r>
    </w:p>
    <w:p w14:paraId="6423AD10" w14:textId="66548748" w:rsidR="006715EA" w:rsidRPr="005A181A" w:rsidRDefault="006715EA" w:rsidP="006715EA">
      <w:pPr>
        <w:ind w:firstLine="709"/>
        <w:contextualSpacing/>
        <w:jc w:val="both"/>
      </w:pPr>
      <w:r w:rsidRPr="005A181A">
        <w:t xml:space="preserve">Расчет платежеспособной возможности населения с.п. </w:t>
      </w:r>
      <w:r>
        <w:t xml:space="preserve">Сосновка </w:t>
      </w:r>
      <w:r w:rsidRPr="005A181A">
        <w:t>на 2</w:t>
      </w:r>
      <w:r>
        <w:t>020 год представлен в таблице 101</w:t>
      </w:r>
      <w:r w:rsidRPr="005A181A">
        <w:t>.</w:t>
      </w:r>
    </w:p>
    <w:p w14:paraId="47B337E5" w14:textId="77777777" w:rsidR="006715EA" w:rsidRPr="005A181A" w:rsidRDefault="006715EA" w:rsidP="006715EA">
      <w:pPr>
        <w:ind w:firstLine="709"/>
        <w:contextualSpacing/>
        <w:jc w:val="both"/>
      </w:pPr>
    </w:p>
    <w:p w14:paraId="41743A69" w14:textId="54E7021A" w:rsidR="006715EA" w:rsidRPr="005A181A" w:rsidRDefault="006715EA" w:rsidP="006715EA">
      <w:pPr>
        <w:widowControl w:val="0"/>
        <w:contextualSpacing/>
        <w:jc w:val="both"/>
      </w:pPr>
      <w:r w:rsidRPr="005A181A">
        <w:rPr>
          <w:bCs/>
          <w:lang w:val="x-none" w:eastAsia="x-none"/>
        </w:rPr>
        <w:t xml:space="preserve">Таблица </w:t>
      </w:r>
      <w:r w:rsidRPr="005A181A">
        <w:rPr>
          <w:bCs/>
          <w:lang w:val="x-none" w:eastAsia="x-none"/>
        </w:rPr>
        <w:fldChar w:fldCharType="begin"/>
      </w:r>
      <w:r w:rsidRPr="005A181A">
        <w:rPr>
          <w:bCs/>
          <w:lang w:val="x-none" w:eastAsia="x-none"/>
        </w:rPr>
        <w:instrText xml:space="preserve"> SEQ Таблица \* ARABIC </w:instrText>
      </w:r>
      <w:r w:rsidRPr="005A181A">
        <w:rPr>
          <w:bCs/>
          <w:lang w:val="x-none" w:eastAsia="x-none"/>
        </w:rPr>
        <w:fldChar w:fldCharType="separate"/>
      </w:r>
      <w:r w:rsidR="0066723B">
        <w:rPr>
          <w:bCs/>
          <w:noProof/>
          <w:lang w:val="x-none" w:eastAsia="x-none"/>
        </w:rPr>
        <w:t>101</w:t>
      </w:r>
      <w:r w:rsidRPr="005A181A">
        <w:rPr>
          <w:bCs/>
          <w:lang w:val="x-none" w:eastAsia="x-none"/>
        </w:rPr>
        <w:fldChar w:fldCharType="end"/>
      </w:r>
      <w:r w:rsidRPr="005A181A">
        <w:rPr>
          <w:bCs/>
          <w:lang w:val="x-none" w:eastAsia="x-none"/>
        </w:rPr>
        <w:t xml:space="preserve"> – </w:t>
      </w:r>
      <w:r w:rsidRPr="005A181A">
        <w:t xml:space="preserve">Расчет предельной величины платежей населения с.п. </w:t>
      </w:r>
      <w:r>
        <w:t>Сосновка</w:t>
      </w:r>
      <w:r w:rsidRPr="005A181A">
        <w:t xml:space="preserve"> Белоярского района</w:t>
      </w:r>
    </w:p>
    <w:p w14:paraId="22F1AF67" w14:textId="77777777" w:rsidR="006715EA" w:rsidRPr="005A181A" w:rsidRDefault="006715EA" w:rsidP="006715EA">
      <w:pPr>
        <w:widowControl w:val="0"/>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5"/>
        <w:gridCol w:w="3503"/>
        <w:gridCol w:w="925"/>
        <w:gridCol w:w="882"/>
        <w:gridCol w:w="3849"/>
      </w:tblGrid>
      <w:tr w:rsidR="006715EA" w:rsidRPr="005A181A" w14:paraId="1CDB7F26" w14:textId="77777777" w:rsidTr="00DD5C49">
        <w:trPr>
          <w:trHeight w:val="20"/>
          <w:tblHeader/>
        </w:trPr>
        <w:tc>
          <w:tcPr>
            <w:tcW w:w="276" w:type="pct"/>
            <w:vAlign w:val="center"/>
          </w:tcPr>
          <w:p w14:paraId="2CE2D36B" w14:textId="77777777" w:rsidR="006715EA" w:rsidRPr="005A181A" w:rsidRDefault="006715EA" w:rsidP="006715EA">
            <w:pPr>
              <w:widowControl w:val="0"/>
              <w:contextualSpacing/>
              <w:jc w:val="center"/>
              <w:rPr>
                <w:sz w:val="20"/>
                <w:szCs w:val="20"/>
              </w:rPr>
            </w:pPr>
            <w:r w:rsidRPr="005A181A">
              <w:rPr>
                <w:sz w:val="20"/>
                <w:szCs w:val="20"/>
              </w:rPr>
              <w:t>№ п/п</w:t>
            </w:r>
          </w:p>
        </w:tc>
        <w:tc>
          <w:tcPr>
            <w:tcW w:w="1807" w:type="pct"/>
            <w:shd w:val="clear" w:color="auto" w:fill="auto"/>
            <w:vAlign w:val="center"/>
          </w:tcPr>
          <w:p w14:paraId="14D570E9" w14:textId="77777777" w:rsidR="006715EA" w:rsidRPr="005A181A" w:rsidRDefault="006715EA" w:rsidP="006715EA">
            <w:pPr>
              <w:widowControl w:val="0"/>
              <w:contextualSpacing/>
              <w:jc w:val="center"/>
              <w:rPr>
                <w:sz w:val="20"/>
                <w:szCs w:val="20"/>
              </w:rPr>
            </w:pPr>
            <w:r w:rsidRPr="005A181A">
              <w:rPr>
                <w:sz w:val="20"/>
                <w:szCs w:val="20"/>
              </w:rPr>
              <w:t>Наименование</w:t>
            </w:r>
          </w:p>
        </w:tc>
        <w:tc>
          <w:tcPr>
            <w:tcW w:w="477" w:type="pct"/>
            <w:vAlign w:val="center"/>
          </w:tcPr>
          <w:p w14:paraId="5B596798" w14:textId="77777777" w:rsidR="006715EA" w:rsidRPr="005A181A" w:rsidRDefault="006715EA" w:rsidP="006715EA">
            <w:pPr>
              <w:widowControl w:val="0"/>
              <w:contextualSpacing/>
              <w:jc w:val="center"/>
              <w:rPr>
                <w:sz w:val="20"/>
                <w:szCs w:val="20"/>
              </w:rPr>
            </w:pPr>
            <w:r w:rsidRPr="005A181A">
              <w:rPr>
                <w:sz w:val="20"/>
                <w:szCs w:val="20"/>
              </w:rPr>
              <w:t>Ед. изм.</w:t>
            </w:r>
          </w:p>
        </w:tc>
        <w:tc>
          <w:tcPr>
            <w:tcW w:w="455" w:type="pct"/>
            <w:vAlign w:val="center"/>
          </w:tcPr>
          <w:p w14:paraId="0FE820F7" w14:textId="77777777" w:rsidR="006715EA" w:rsidRPr="005A181A" w:rsidRDefault="006715EA" w:rsidP="006715EA">
            <w:pPr>
              <w:widowControl w:val="0"/>
              <w:contextualSpacing/>
              <w:jc w:val="center"/>
              <w:rPr>
                <w:sz w:val="20"/>
                <w:szCs w:val="20"/>
              </w:rPr>
            </w:pPr>
            <w:r w:rsidRPr="005A181A">
              <w:rPr>
                <w:sz w:val="20"/>
                <w:szCs w:val="20"/>
              </w:rPr>
              <w:t>2020 г.</w:t>
            </w:r>
          </w:p>
        </w:tc>
        <w:tc>
          <w:tcPr>
            <w:tcW w:w="1986" w:type="pct"/>
            <w:shd w:val="clear" w:color="auto" w:fill="auto"/>
            <w:vAlign w:val="center"/>
          </w:tcPr>
          <w:p w14:paraId="5745690A" w14:textId="77777777" w:rsidR="006715EA" w:rsidRPr="005A181A" w:rsidRDefault="006715EA" w:rsidP="006715EA">
            <w:pPr>
              <w:widowControl w:val="0"/>
              <w:contextualSpacing/>
              <w:jc w:val="center"/>
              <w:rPr>
                <w:sz w:val="20"/>
                <w:szCs w:val="20"/>
              </w:rPr>
            </w:pPr>
            <w:r w:rsidRPr="005A181A">
              <w:rPr>
                <w:sz w:val="20"/>
                <w:szCs w:val="20"/>
              </w:rPr>
              <w:t>Обоснование</w:t>
            </w:r>
          </w:p>
        </w:tc>
      </w:tr>
      <w:tr w:rsidR="006715EA" w:rsidRPr="005A181A" w14:paraId="489C7374" w14:textId="77777777" w:rsidTr="00DD5C49">
        <w:trPr>
          <w:trHeight w:val="20"/>
        </w:trPr>
        <w:tc>
          <w:tcPr>
            <w:tcW w:w="276" w:type="pct"/>
            <w:vAlign w:val="center"/>
          </w:tcPr>
          <w:p w14:paraId="2BA99877" w14:textId="77777777" w:rsidR="006715EA" w:rsidRPr="005A181A" w:rsidRDefault="006715EA" w:rsidP="006715EA">
            <w:pPr>
              <w:widowControl w:val="0"/>
              <w:contextualSpacing/>
              <w:jc w:val="center"/>
              <w:rPr>
                <w:sz w:val="20"/>
                <w:szCs w:val="20"/>
              </w:rPr>
            </w:pPr>
            <w:r w:rsidRPr="005A181A">
              <w:rPr>
                <w:sz w:val="20"/>
                <w:szCs w:val="20"/>
              </w:rPr>
              <w:t>1</w:t>
            </w:r>
          </w:p>
        </w:tc>
        <w:tc>
          <w:tcPr>
            <w:tcW w:w="1807" w:type="pct"/>
            <w:shd w:val="clear" w:color="auto" w:fill="auto"/>
            <w:vAlign w:val="center"/>
          </w:tcPr>
          <w:p w14:paraId="244AE7E5" w14:textId="77777777" w:rsidR="006715EA" w:rsidRPr="005A181A" w:rsidRDefault="006715EA" w:rsidP="006715EA">
            <w:pPr>
              <w:widowControl w:val="0"/>
              <w:contextualSpacing/>
              <w:jc w:val="both"/>
              <w:rPr>
                <w:sz w:val="20"/>
                <w:szCs w:val="20"/>
              </w:rPr>
            </w:pPr>
            <w:r w:rsidRPr="005A181A">
              <w:rPr>
                <w:sz w:val="20"/>
                <w:szCs w:val="20"/>
              </w:rPr>
              <w:t>Максимально допустимая доля собственных расходов граждан на оплату жилья и коммунальных услуг</w:t>
            </w:r>
          </w:p>
        </w:tc>
        <w:tc>
          <w:tcPr>
            <w:tcW w:w="477" w:type="pct"/>
            <w:vAlign w:val="center"/>
          </w:tcPr>
          <w:p w14:paraId="68AF0DC9" w14:textId="77777777" w:rsidR="006715EA" w:rsidRPr="005A181A" w:rsidRDefault="006715EA" w:rsidP="006715EA">
            <w:pPr>
              <w:widowControl w:val="0"/>
              <w:contextualSpacing/>
              <w:jc w:val="center"/>
              <w:rPr>
                <w:sz w:val="20"/>
                <w:szCs w:val="20"/>
              </w:rPr>
            </w:pPr>
            <w:r w:rsidRPr="005A181A">
              <w:rPr>
                <w:sz w:val="20"/>
                <w:szCs w:val="20"/>
              </w:rPr>
              <w:t>%</w:t>
            </w:r>
          </w:p>
        </w:tc>
        <w:tc>
          <w:tcPr>
            <w:tcW w:w="455" w:type="pct"/>
            <w:vAlign w:val="center"/>
          </w:tcPr>
          <w:p w14:paraId="1EB0D0CE" w14:textId="77777777" w:rsidR="006715EA" w:rsidRPr="005A181A" w:rsidRDefault="006715EA" w:rsidP="006715EA">
            <w:pPr>
              <w:widowControl w:val="0"/>
              <w:contextualSpacing/>
              <w:jc w:val="center"/>
              <w:rPr>
                <w:sz w:val="20"/>
                <w:szCs w:val="20"/>
              </w:rPr>
            </w:pPr>
            <w:r w:rsidRPr="005A181A">
              <w:rPr>
                <w:sz w:val="20"/>
                <w:szCs w:val="20"/>
              </w:rPr>
              <w:t>22</w:t>
            </w:r>
          </w:p>
        </w:tc>
        <w:tc>
          <w:tcPr>
            <w:tcW w:w="1986" w:type="pct"/>
            <w:shd w:val="clear" w:color="auto" w:fill="auto"/>
            <w:vAlign w:val="center"/>
          </w:tcPr>
          <w:p w14:paraId="00474130" w14:textId="77777777" w:rsidR="006715EA" w:rsidRPr="005A181A" w:rsidRDefault="006715EA" w:rsidP="006715EA">
            <w:pPr>
              <w:widowControl w:val="0"/>
              <w:contextualSpacing/>
              <w:jc w:val="center"/>
              <w:rPr>
                <w:sz w:val="20"/>
                <w:szCs w:val="20"/>
              </w:rPr>
            </w:pPr>
            <w:r w:rsidRPr="005A181A">
              <w:rPr>
                <w:sz w:val="20"/>
                <w:szCs w:val="20"/>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r w:rsidR="006715EA" w:rsidRPr="005A181A" w14:paraId="11388123" w14:textId="77777777" w:rsidTr="00DD5C49">
        <w:trPr>
          <w:trHeight w:val="20"/>
        </w:trPr>
        <w:tc>
          <w:tcPr>
            <w:tcW w:w="276" w:type="pct"/>
            <w:vAlign w:val="center"/>
          </w:tcPr>
          <w:p w14:paraId="3505F8A4" w14:textId="77777777" w:rsidR="006715EA" w:rsidRPr="005A181A" w:rsidRDefault="006715EA" w:rsidP="006715EA">
            <w:pPr>
              <w:widowControl w:val="0"/>
              <w:contextualSpacing/>
              <w:jc w:val="center"/>
              <w:rPr>
                <w:sz w:val="20"/>
                <w:szCs w:val="20"/>
              </w:rPr>
            </w:pPr>
            <w:r w:rsidRPr="005A181A">
              <w:rPr>
                <w:sz w:val="20"/>
                <w:szCs w:val="20"/>
              </w:rPr>
              <w:t>2</w:t>
            </w:r>
          </w:p>
        </w:tc>
        <w:tc>
          <w:tcPr>
            <w:tcW w:w="1807" w:type="pct"/>
            <w:shd w:val="clear" w:color="auto" w:fill="auto"/>
            <w:vAlign w:val="center"/>
          </w:tcPr>
          <w:p w14:paraId="41208917" w14:textId="77777777" w:rsidR="006715EA" w:rsidRPr="005A181A" w:rsidRDefault="006715EA" w:rsidP="006715EA">
            <w:pPr>
              <w:widowControl w:val="0"/>
              <w:contextualSpacing/>
              <w:jc w:val="both"/>
              <w:rPr>
                <w:sz w:val="20"/>
                <w:szCs w:val="20"/>
              </w:rPr>
            </w:pPr>
            <w:r w:rsidRPr="005A181A">
              <w:rPr>
                <w:sz w:val="20"/>
                <w:szCs w:val="20"/>
              </w:rPr>
              <w:t>Социальная норма площади</w:t>
            </w:r>
          </w:p>
        </w:tc>
        <w:tc>
          <w:tcPr>
            <w:tcW w:w="477" w:type="pct"/>
            <w:vAlign w:val="center"/>
          </w:tcPr>
          <w:p w14:paraId="18380535" w14:textId="77777777" w:rsidR="006715EA" w:rsidRPr="005A181A" w:rsidRDefault="006715EA" w:rsidP="006715EA">
            <w:pPr>
              <w:widowControl w:val="0"/>
              <w:contextualSpacing/>
              <w:jc w:val="center"/>
              <w:rPr>
                <w:sz w:val="20"/>
                <w:szCs w:val="20"/>
                <w:vertAlign w:val="superscript"/>
              </w:rPr>
            </w:pPr>
            <w:r w:rsidRPr="005A181A">
              <w:rPr>
                <w:sz w:val="20"/>
                <w:szCs w:val="20"/>
              </w:rPr>
              <w:t>м</w:t>
            </w:r>
            <w:r w:rsidRPr="005A181A">
              <w:rPr>
                <w:sz w:val="20"/>
                <w:szCs w:val="20"/>
                <w:vertAlign w:val="superscript"/>
              </w:rPr>
              <w:t>2</w:t>
            </w:r>
          </w:p>
        </w:tc>
        <w:tc>
          <w:tcPr>
            <w:tcW w:w="455" w:type="pct"/>
            <w:vAlign w:val="center"/>
          </w:tcPr>
          <w:p w14:paraId="382C9187" w14:textId="77777777" w:rsidR="006715EA" w:rsidRPr="005A181A" w:rsidRDefault="006715EA" w:rsidP="006715EA">
            <w:pPr>
              <w:widowControl w:val="0"/>
              <w:contextualSpacing/>
              <w:jc w:val="center"/>
              <w:rPr>
                <w:sz w:val="20"/>
                <w:szCs w:val="20"/>
              </w:rPr>
            </w:pPr>
            <w:r w:rsidRPr="005A181A">
              <w:rPr>
                <w:sz w:val="20"/>
                <w:szCs w:val="20"/>
              </w:rPr>
              <w:t>18</w:t>
            </w:r>
          </w:p>
        </w:tc>
        <w:tc>
          <w:tcPr>
            <w:tcW w:w="1986" w:type="pct"/>
            <w:shd w:val="clear" w:color="auto" w:fill="auto"/>
            <w:vAlign w:val="center"/>
          </w:tcPr>
          <w:p w14:paraId="20D7C8A1" w14:textId="77777777" w:rsidR="006715EA" w:rsidRPr="005A181A" w:rsidRDefault="006715EA" w:rsidP="006715EA">
            <w:pPr>
              <w:widowControl w:val="0"/>
              <w:contextualSpacing/>
              <w:jc w:val="center"/>
              <w:rPr>
                <w:sz w:val="20"/>
                <w:szCs w:val="20"/>
              </w:rPr>
            </w:pPr>
            <w:r w:rsidRPr="005A181A">
              <w:rPr>
                <w:sz w:val="20"/>
                <w:szCs w:val="20"/>
              </w:rPr>
              <w:t xml:space="preserve">Об утверждении местных нормативов градостроительного проектирования муниципального образования с.п. </w:t>
            </w:r>
            <w:r>
              <w:rPr>
                <w:sz w:val="20"/>
                <w:szCs w:val="20"/>
              </w:rPr>
              <w:t>Сосновка</w:t>
            </w:r>
          </w:p>
        </w:tc>
      </w:tr>
      <w:tr w:rsidR="006715EA" w:rsidRPr="005A181A" w14:paraId="26FA9E07" w14:textId="77777777" w:rsidTr="00DD5C49">
        <w:trPr>
          <w:trHeight w:val="20"/>
        </w:trPr>
        <w:tc>
          <w:tcPr>
            <w:tcW w:w="276" w:type="pct"/>
            <w:vAlign w:val="center"/>
          </w:tcPr>
          <w:p w14:paraId="3FBEDB7B" w14:textId="77777777" w:rsidR="006715EA" w:rsidRPr="005A181A" w:rsidRDefault="006715EA" w:rsidP="006715EA">
            <w:pPr>
              <w:keepNext/>
              <w:keepLines/>
              <w:contextualSpacing/>
              <w:jc w:val="center"/>
              <w:rPr>
                <w:sz w:val="20"/>
                <w:szCs w:val="20"/>
              </w:rPr>
            </w:pPr>
            <w:r w:rsidRPr="005A181A">
              <w:rPr>
                <w:sz w:val="20"/>
                <w:szCs w:val="20"/>
              </w:rPr>
              <w:t>3</w:t>
            </w:r>
          </w:p>
        </w:tc>
        <w:tc>
          <w:tcPr>
            <w:tcW w:w="1807" w:type="pct"/>
            <w:shd w:val="clear" w:color="auto" w:fill="auto"/>
            <w:vAlign w:val="center"/>
          </w:tcPr>
          <w:p w14:paraId="17F6C744" w14:textId="77777777" w:rsidR="006715EA" w:rsidRPr="005A181A" w:rsidRDefault="006715EA" w:rsidP="006715EA">
            <w:pPr>
              <w:keepNext/>
              <w:keepLines/>
              <w:contextualSpacing/>
              <w:jc w:val="both"/>
              <w:rPr>
                <w:sz w:val="20"/>
                <w:szCs w:val="20"/>
              </w:rPr>
            </w:pPr>
            <w:r w:rsidRPr="005A181A">
              <w:rPr>
                <w:sz w:val="20"/>
                <w:szCs w:val="20"/>
              </w:rPr>
              <w:t>Среднедушевые доходы населения в месяц</w:t>
            </w:r>
          </w:p>
        </w:tc>
        <w:tc>
          <w:tcPr>
            <w:tcW w:w="477" w:type="pct"/>
            <w:vAlign w:val="center"/>
          </w:tcPr>
          <w:p w14:paraId="71473D6A" w14:textId="77777777" w:rsidR="006715EA" w:rsidRPr="005A181A" w:rsidRDefault="006715EA" w:rsidP="006715EA">
            <w:pPr>
              <w:keepNext/>
              <w:keepLines/>
              <w:contextualSpacing/>
              <w:jc w:val="center"/>
              <w:rPr>
                <w:sz w:val="20"/>
                <w:szCs w:val="20"/>
              </w:rPr>
            </w:pPr>
            <w:r w:rsidRPr="005A181A">
              <w:rPr>
                <w:sz w:val="20"/>
                <w:szCs w:val="20"/>
              </w:rPr>
              <w:t>руб.</w:t>
            </w:r>
          </w:p>
        </w:tc>
        <w:tc>
          <w:tcPr>
            <w:tcW w:w="455" w:type="pct"/>
            <w:tcBorders>
              <w:top w:val="nil"/>
              <w:left w:val="nil"/>
              <w:bottom w:val="nil"/>
              <w:right w:val="nil"/>
            </w:tcBorders>
            <w:shd w:val="clear" w:color="auto" w:fill="auto"/>
            <w:vAlign w:val="center"/>
          </w:tcPr>
          <w:p w14:paraId="550BF0CF" w14:textId="77777777" w:rsidR="006715EA" w:rsidRPr="005A181A" w:rsidRDefault="006715EA" w:rsidP="006715EA">
            <w:pPr>
              <w:keepNext/>
              <w:keepLines/>
              <w:contextualSpacing/>
              <w:jc w:val="center"/>
              <w:rPr>
                <w:color w:val="000000"/>
                <w:sz w:val="20"/>
                <w:szCs w:val="20"/>
              </w:rPr>
            </w:pPr>
            <w:r w:rsidRPr="005A181A">
              <w:rPr>
                <w:color w:val="000000"/>
                <w:sz w:val="20"/>
                <w:szCs w:val="20"/>
              </w:rPr>
              <w:t>51 108</w:t>
            </w:r>
          </w:p>
        </w:tc>
        <w:tc>
          <w:tcPr>
            <w:tcW w:w="1986" w:type="pct"/>
            <w:shd w:val="clear" w:color="auto" w:fill="auto"/>
            <w:vAlign w:val="center"/>
          </w:tcPr>
          <w:p w14:paraId="46222538" w14:textId="77777777" w:rsidR="006715EA" w:rsidRPr="005A181A" w:rsidRDefault="006715EA" w:rsidP="006715EA">
            <w:pPr>
              <w:keepNext/>
              <w:keepLines/>
              <w:contextualSpacing/>
              <w:jc w:val="center"/>
              <w:rPr>
                <w:sz w:val="20"/>
                <w:szCs w:val="20"/>
              </w:rPr>
            </w:pPr>
            <w:r w:rsidRPr="005A181A">
              <w:rPr>
                <w:sz w:val="20"/>
                <w:szCs w:val="20"/>
              </w:rPr>
              <w:t>Фактическое значение</w:t>
            </w:r>
          </w:p>
        </w:tc>
      </w:tr>
      <w:tr w:rsidR="006715EA" w:rsidRPr="005A181A" w14:paraId="74C5DA5A" w14:textId="77777777" w:rsidTr="00DD5C49">
        <w:trPr>
          <w:trHeight w:val="20"/>
        </w:trPr>
        <w:tc>
          <w:tcPr>
            <w:tcW w:w="276" w:type="pct"/>
            <w:vAlign w:val="center"/>
          </w:tcPr>
          <w:p w14:paraId="778D2D5C" w14:textId="77777777" w:rsidR="006715EA" w:rsidRPr="005A181A" w:rsidRDefault="006715EA" w:rsidP="006715EA">
            <w:pPr>
              <w:keepNext/>
              <w:keepLines/>
              <w:contextualSpacing/>
              <w:jc w:val="center"/>
              <w:rPr>
                <w:sz w:val="20"/>
                <w:szCs w:val="20"/>
              </w:rPr>
            </w:pPr>
            <w:r w:rsidRPr="005A181A">
              <w:rPr>
                <w:sz w:val="20"/>
                <w:szCs w:val="20"/>
              </w:rPr>
              <w:t>4</w:t>
            </w:r>
          </w:p>
        </w:tc>
        <w:tc>
          <w:tcPr>
            <w:tcW w:w="1807" w:type="pct"/>
            <w:shd w:val="clear" w:color="auto" w:fill="auto"/>
            <w:vAlign w:val="center"/>
          </w:tcPr>
          <w:p w14:paraId="7E1212D0" w14:textId="77777777" w:rsidR="006715EA" w:rsidRPr="005A181A" w:rsidRDefault="006715EA" w:rsidP="006715EA">
            <w:pPr>
              <w:keepNext/>
              <w:keepLines/>
              <w:contextualSpacing/>
              <w:jc w:val="both"/>
              <w:rPr>
                <w:sz w:val="20"/>
                <w:szCs w:val="20"/>
              </w:rPr>
            </w:pPr>
            <w:r w:rsidRPr="005A181A">
              <w:rPr>
                <w:sz w:val="20"/>
                <w:szCs w:val="20"/>
              </w:rPr>
              <w:t>Расчетная предельная величина платежа за ЖКУ на 1 м</w:t>
            </w:r>
            <w:r w:rsidRPr="005A181A">
              <w:rPr>
                <w:sz w:val="20"/>
                <w:szCs w:val="20"/>
                <w:vertAlign w:val="superscript"/>
              </w:rPr>
              <w:t>2</w:t>
            </w:r>
            <w:r w:rsidRPr="005A181A">
              <w:rPr>
                <w:sz w:val="20"/>
                <w:szCs w:val="20"/>
              </w:rPr>
              <w:t xml:space="preserve"> в месяц</w:t>
            </w:r>
          </w:p>
        </w:tc>
        <w:tc>
          <w:tcPr>
            <w:tcW w:w="477" w:type="pct"/>
            <w:vAlign w:val="center"/>
          </w:tcPr>
          <w:p w14:paraId="1668A116" w14:textId="77777777" w:rsidR="006715EA" w:rsidRPr="005A181A" w:rsidRDefault="006715EA" w:rsidP="006715EA">
            <w:pPr>
              <w:keepNext/>
              <w:keepLines/>
              <w:contextualSpacing/>
              <w:jc w:val="center"/>
              <w:rPr>
                <w:sz w:val="20"/>
                <w:szCs w:val="20"/>
              </w:rPr>
            </w:pPr>
            <w:r w:rsidRPr="005A181A">
              <w:rPr>
                <w:sz w:val="20"/>
                <w:szCs w:val="20"/>
              </w:rPr>
              <w:t>руб./м</w:t>
            </w:r>
            <w:r w:rsidRPr="005A181A">
              <w:rPr>
                <w:sz w:val="20"/>
                <w:szCs w:val="20"/>
                <w:vertAlign w:val="superscript"/>
              </w:rPr>
              <w:t>2</w:t>
            </w:r>
          </w:p>
        </w:tc>
        <w:tc>
          <w:tcPr>
            <w:tcW w:w="455" w:type="pct"/>
            <w:vAlign w:val="center"/>
          </w:tcPr>
          <w:p w14:paraId="46F895A5" w14:textId="77777777" w:rsidR="006715EA" w:rsidRPr="005A181A" w:rsidRDefault="006715EA" w:rsidP="006715EA">
            <w:pPr>
              <w:keepNext/>
              <w:keepLines/>
              <w:contextualSpacing/>
              <w:jc w:val="center"/>
              <w:rPr>
                <w:sz w:val="20"/>
                <w:szCs w:val="20"/>
              </w:rPr>
            </w:pPr>
            <w:r w:rsidRPr="005A181A">
              <w:rPr>
                <w:sz w:val="20"/>
                <w:szCs w:val="20"/>
              </w:rPr>
              <w:t>472,8</w:t>
            </w:r>
          </w:p>
        </w:tc>
        <w:tc>
          <w:tcPr>
            <w:tcW w:w="1986" w:type="pct"/>
            <w:shd w:val="clear" w:color="auto" w:fill="auto"/>
            <w:vAlign w:val="center"/>
          </w:tcPr>
          <w:p w14:paraId="4991ADD0" w14:textId="77777777" w:rsidR="006715EA" w:rsidRPr="005A181A" w:rsidRDefault="006715EA" w:rsidP="006715EA">
            <w:pPr>
              <w:keepNext/>
              <w:keepLines/>
              <w:contextualSpacing/>
              <w:jc w:val="center"/>
              <w:rPr>
                <w:sz w:val="20"/>
                <w:szCs w:val="20"/>
              </w:rPr>
            </w:pPr>
            <w:r w:rsidRPr="005A181A">
              <w:rPr>
                <w:sz w:val="20"/>
                <w:szCs w:val="20"/>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bl>
    <w:p w14:paraId="6556AE12" w14:textId="77777777" w:rsidR="006715EA" w:rsidRPr="005A181A" w:rsidRDefault="006715EA" w:rsidP="006715EA">
      <w:pPr>
        <w:keepNext/>
        <w:keepLines/>
        <w:ind w:firstLine="709"/>
        <w:contextualSpacing/>
        <w:jc w:val="both"/>
      </w:pPr>
    </w:p>
    <w:p w14:paraId="4960E0A6" w14:textId="77777777" w:rsidR="006715EA" w:rsidRPr="005A181A" w:rsidRDefault="006715EA" w:rsidP="006715EA">
      <w:pPr>
        <w:ind w:firstLine="709"/>
        <w:contextualSpacing/>
        <w:jc w:val="both"/>
      </w:pPr>
      <w:r w:rsidRPr="005A181A">
        <w:t xml:space="preserve">Региональный стандарт предельной стоимости предоставляемых ЖКУ на </w:t>
      </w:r>
      <w:smartTag w:uri="urn:schemas-microsoft-com:office:smarttags" w:element="metricconverter">
        <w:smartTagPr>
          <w:attr w:name="ProductID" w:val="1 м2"/>
        </w:smartTagPr>
        <w:r w:rsidRPr="005A181A">
          <w:t>1 м</w:t>
        </w:r>
        <w:r w:rsidRPr="005A181A">
          <w:rPr>
            <w:vertAlign w:val="superscript"/>
          </w:rPr>
          <w:t>2</w:t>
        </w:r>
      </w:smartTag>
      <w:r w:rsidRPr="005A181A">
        <w:t xml:space="preserve"> общей площади жилья в месяц по с.п. </w:t>
      </w:r>
      <w:r w:rsidRPr="002102E6">
        <w:t>Со</w:t>
      </w:r>
      <w:r>
        <w:t>сновка</w:t>
      </w:r>
      <w:r w:rsidRPr="005A181A">
        <w:t xml:space="preserve"> установлен на основе регионального стандарта стоимости ЖКУ на одного члена семьи из трех человек и регионального стандарта нормативной площади жилого помещения, используемой для расчета субсидий на оплату жилого помещения и коммунальных услуг для одного члена семьи, состоящей из трех человек, – 18 м</w:t>
      </w:r>
      <w:r w:rsidRPr="005A181A">
        <w:rPr>
          <w:vertAlign w:val="superscript"/>
        </w:rPr>
        <w:t>2</w:t>
      </w:r>
      <w:r w:rsidRPr="005A181A">
        <w:t>.</w:t>
      </w:r>
    </w:p>
    <w:p w14:paraId="1D11ACE8" w14:textId="6E299CA0" w:rsidR="003E3BFB" w:rsidRDefault="006715EA" w:rsidP="004B1F0E">
      <w:pPr>
        <w:ind w:firstLine="709"/>
        <w:contextualSpacing/>
        <w:jc w:val="both"/>
      </w:pPr>
      <w:r w:rsidRPr="005A181A">
        <w:t>Постановление Правительства Ханты-Мансийского автономного округа – Югры от 26 февраля 2015 года № 43-п установлен предельный размер платы за наем жилых помещений в расчете на 1 квадратный метр общей площади жилого помещения по договорам найма жилых помещений жилищного фонда социального использования, в размере 382,0 руб./м</w:t>
      </w:r>
      <w:r w:rsidRPr="005A181A">
        <w:rPr>
          <w:vertAlign w:val="superscript"/>
        </w:rPr>
        <w:t>2</w:t>
      </w:r>
      <w:r w:rsidRPr="005A181A">
        <w:t>.</w:t>
      </w:r>
    </w:p>
    <w:p w14:paraId="4A22F3E8" w14:textId="77777777" w:rsidR="003E3BFB" w:rsidRDefault="003E3BFB" w:rsidP="004B1F0E">
      <w:pPr>
        <w:ind w:firstLine="709"/>
        <w:jc w:val="both"/>
      </w:pPr>
    </w:p>
    <w:p w14:paraId="6CB86F1B" w14:textId="3CA737F5" w:rsidR="00E05CBC" w:rsidRPr="004B1F0E" w:rsidRDefault="00B11B8C" w:rsidP="00D809B3">
      <w:pPr>
        <w:pStyle w:val="1"/>
        <w:pageBreakBefore/>
        <w:numPr>
          <w:ilvl w:val="0"/>
          <w:numId w:val="1"/>
        </w:numPr>
        <w:spacing w:before="0" w:after="0"/>
        <w:ind w:left="0" w:firstLine="709"/>
        <w:jc w:val="both"/>
        <w:rPr>
          <w:rFonts w:ascii="Times New Roman" w:hAnsi="Times New Roman"/>
          <w:b w:val="0"/>
          <w:sz w:val="24"/>
          <w:szCs w:val="24"/>
        </w:rPr>
      </w:pPr>
      <w:bookmarkStart w:id="101" w:name="_Toc49622952"/>
      <w:bookmarkStart w:id="102" w:name="_Toc299984084"/>
      <w:bookmarkStart w:id="103" w:name="_Toc471911198"/>
      <w:r>
        <w:rPr>
          <w:rFonts w:ascii="Times New Roman" w:hAnsi="Times New Roman"/>
          <w:b w:val="0"/>
          <w:sz w:val="24"/>
          <w:szCs w:val="24"/>
        </w:rPr>
        <w:t xml:space="preserve"> </w:t>
      </w:r>
      <w:r w:rsidR="00E05CBC" w:rsidRPr="004B1F0E">
        <w:rPr>
          <w:rFonts w:ascii="Times New Roman" w:hAnsi="Times New Roman"/>
          <w:b w:val="0"/>
          <w:sz w:val="24"/>
          <w:szCs w:val="24"/>
        </w:rPr>
        <w:t>Обосновывающие материалы к Программе</w:t>
      </w:r>
      <w:bookmarkEnd w:id="101"/>
    </w:p>
    <w:p w14:paraId="0D246E8E" w14:textId="77777777" w:rsidR="004B1F0E" w:rsidRDefault="004B1F0E" w:rsidP="004B1F0E">
      <w:pPr>
        <w:ind w:firstLine="709"/>
        <w:jc w:val="both"/>
      </w:pPr>
    </w:p>
    <w:p w14:paraId="7A8B5664" w14:textId="77777777" w:rsidR="00E05CBC" w:rsidRPr="004B1F0E" w:rsidRDefault="00E05CBC" w:rsidP="004B1F0E">
      <w:pPr>
        <w:ind w:firstLine="709"/>
        <w:jc w:val="both"/>
      </w:pPr>
      <w:r w:rsidRPr="004B1F0E">
        <w:t xml:space="preserve">Обосновывающие материалы к Программе сформированы и выделены в отдельный том (Том </w:t>
      </w:r>
      <w:r w:rsidRPr="004B1F0E">
        <w:rPr>
          <w:lang w:val="en-US"/>
        </w:rPr>
        <w:t>II</w:t>
      </w:r>
      <w:r w:rsidRPr="004B1F0E">
        <w:t>) и являются источником дополнительной информации, содержащим обосновывающие, расчетные и другие материалы.</w:t>
      </w:r>
    </w:p>
    <w:p w14:paraId="4E7E36A2" w14:textId="6DEF2DF4" w:rsidR="00E05CBC" w:rsidRPr="004B1F0E" w:rsidRDefault="00E05CBC" w:rsidP="004B1F0E">
      <w:pPr>
        <w:ind w:firstLine="709"/>
        <w:jc w:val="both"/>
      </w:pPr>
      <w:r w:rsidRPr="004B1F0E">
        <w:t xml:space="preserve">В соответствии с «Требований к программам комплексного развития систем коммунальной инфраструктуры поселений, городских округов», утвержденные постановлением Правительства РФ от 14.06.2013 № 502 Программа комплексного развития </w:t>
      </w:r>
      <w:r w:rsidR="003E3BFB">
        <w:t xml:space="preserve">сельского поселения </w:t>
      </w:r>
      <w:r w:rsidR="00690D22">
        <w:t>Сосновка</w:t>
      </w:r>
      <w:r w:rsidR="00B41F1A" w:rsidRPr="00B41F1A">
        <w:t xml:space="preserve"> </w:t>
      </w:r>
      <w:r w:rsidRPr="004B1F0E">
        <w:t xml:space="preserve">разрабатывается органами местного самоуправления </w:t>
      </w:r>
      <w:r w:rsidR="003E3BFB">
        <w:t>сельского поселения</w:t>
      </w:r>
      <w:r w:rsidRPr="004B1F0E">
        <w:t>, которое включает в себя мероприятия по строительству и реконструкции систем коммунальной инфраструктуры, которые предусмотрены в следующих документах:</w:t>
      </w:r>
    </w:p>
    <w:p w14:paraId="5B02CBE0" w14:textId="5DAF74A4" w:rsidR="00E05CBC" w:rsidRPr="004B1F0E" w:rsidRDefault="00E05CBC" w:rsidP="004B1F0E">
      <w:pPr>
        <w:pStyle w:val="ab"/>
        <w:numPr>
          <w:ilvl w:val="0"/>
          <w:numId w:val="6"/>
        </w:numPr>
        <w:tabs>
          <w:tab w:val="left" w:pos="426"/>
        </w:tabs>
        <w:ind w:left="0" w:firstLine="709"/>
        <w:jc w:val="both"/>
        <w:rPr>
          <w:szCs w:val="24"/>
        </w:rPr>
      </w:pPr>
      <w:r w:rsidRPr="004B1F0E">
        <w:rPr>
          <w:szCs w:val="24"/>
        </w:rPr>
        <w:t xml:space="preserve">Генеральный план </w:t>
      </w:r>
      <w:r w:rsidR="003E3BFB">
        <w:rPr>
          <w:szCs w:val="24"/>
        </w:rPr>
        <w:t xml:space="preserve">сельского поселения </w:t>
      </w:r>
      <w:r w:rsidR="007B40E2">
        <w:rPr>
          <w:szCs w:val="24"/>
        </w:rPr>
        <w:t>Со</w:t>
      </w:r>
      <w:r w:rsidR="00690D22">
        <w:rPr>
          <w:szCs w:val="24"/>
        </w:rPr>
        <w:t>сновка</w:t>
      </w:r>
      <w:r w:rsidR="00936C90" w:rsidRPr="004B1F0E">
        <w:rPr>
          <w:szCs w:val="24"/>
        </w:rPr>
        <w:t>.</w:t>
      </w:r>
    </w:p>
    <w:p w14:paraId="15544737" w14:textId="4F52980F" w:rsidR="00E05CBC" w:rsidRPr="004B1F0E" w:rsidRDefault="00E05CBC" w:rsidP="004B1F0E">
      <w:pPr>
        <w:pStyle w:val="ab"/>
        <w:numPr>
          <w:ilvl w:val="0"/>
          <w:numId w:val="6"/>
        </w:numPr>
        <w:tabs>
          <w:tab w:val="left" w:pos="426"/>
        </w:tabs>
        <w:ind w:left="0" w:firstLine="709"/>
        <w:jc w:val="both"/>
        <w:rPr>
          <w:szCs w:val="24"/>
        </w:rPr>
      </w:pPr>
      <w:r w:rsidRPr="004B1F0E">
        <w:rPr>
          <w:szCs w:val="24"/>
        </w:rPr>
        <w:t xml:space="preserve">Схема теплоснабжения </w:t>
      </w:r>
      <w:r w:rsidR="003E3BFB">
        <w:rPr>
          <w:szCs w:val="24"/>
        </w:rPr>
        <w:t xml:space="preserve">сельского поселения </w:t>
      </w:r>
      <w:r w:rsidR="00690D22">
        <w:rPr>
          <w:szCs w:val="24"/>
        </w:rPr>
        <w:t>Сосновка</w:t>
      </w:r>
      <w:r w:rsidR="00936C90" w:rsidRPr="004B1F0E">
        <w:rPr>
          <w:szCs w:val="24"/>
        </w:rPr>
        <w:t>.</w:t>
      </w:r>
    </w:p>
    <w:p w14:paraId="5D3CBF9A" w14:textId="5A6C123F" w:rsidR="00E05CBC" w:rsidRPr="004B1F0E" w:rsidRDefault="00E05CBC" w:rsidP="004B1F0E">
      <w:pPr>
        <w:pStyle w:val="ab"/>
        <w:numPr>
          <w:ilvl w:val="0"/>
          <w:numId w:val="6"/>
        </w:numPr>
        <w:tabs>
          <w:tab w:val="left" w:pos="426"/>
        </w:tabs>
        <w:ind w:left="0" w:firstLine="709"/>
        <w:jc w:val="both"/>
        <w:rPr>
          <w:szCs w:val="24"/>
        </w:rPr>
      </w:pPr>
      <w:r w:rsidRPr="004B1F0E">
        <w:rPr>
          <w:szCs w:val="24"/>
        </w:rPr>
        <w:t xml:space="preserve">Схема водоснабжения и водоотведения </w:t>
      </w:r>
      <w:r w:rsidR="003E3BFB">
        <w:rPr>
          <w:szCs w:val="24"/>
        </w:rPr>
        <w:t xml:space="preserve">сельского поселения </w:t>
      </w:r>
      <w:r w:rsidR="00690D22">
        <w:rPr>
          <w:szCs w:val="24"/>
        </w:rPr>
        <w:t>Сосновка</w:t>
      </w:r>
      <w:r w:rsidR="00936C90" w:rsidRPr="004B1F0E">
        <w:rPr>
          <w:szCs w:val="24"/>
        </w:rPr>
        <w:t>.</w:t>
      </w:r>
    </w:p>
    <w:p w14:paraId="06437297" w14:textId="1F41DC25" w:rsidR="00E05CBC" w:rsidRDefault="00B11B8C" w:rsidP="00D809B3">
      <w:pPr>
        <w:pStyle w:val="1"/>
        <w:pageBreakBefore/>
        <w:numPr>
          <w:ilvl w:val="0"/>
          <w:numId w:val="1"/>
        </w:numPr>
        <w:spacing w:before="0" w:after="0"/>
        <w:ind w:left="0" w:firstLine="709"/>
        <w:contextualSpacing/>
        <w:jc w:val="both"/>
        <w:rPr>
          <w:rFonts w:ascii="Times New Roman" w:hAnsi="Times New Roman"/>
          <w:b w:val="0"/>
          <w:sz w:val="24"/>
          <w:szCs w:val="24"/>
        </w:rPr>
      </w:pPr>
      <w:bookmarkStart w:id="104" w:name="_Toc49622953"/>
      <w:r>
        <w:rPr>
          <w:rFonts w:ascii="Times New Roman" w:hAnsi="Times New Roman"/>
          <w:b w:val="0"/>
          <w:sz w:val="24"/>
          <w:szCs w:val="24"/>
        </w:rPr>
        <w:t xml:space="preserve"> </w:t>
      </w:r>
      <w:r w:rsidR="00E05CBC" w:rsidRPr="004B1F0E">
        <w:rPr>
          <w:rFonts w:ascii="Times New Roman" w:hAnsi="Times New Roman"/>
          <w:b w:val="0"/>
          <w:sz w:val="24"/>
          <w:szCs w:val="24"/>
        </w:rPr>
        <w:t>Управление Программой</w:t>
      </w:r>
      <w:bookmarkEnd w:id="102"/>
      <w:bookmarkEnd w:id="103"/>
      <w:bookmarkEnd w:id="104"/>
    </w:p>
    <w:p w14:paraId="023B4038" w14:textId="77777777" w:rsidR="004B1F0E" w:rsidRPr="004B1F0E" w:rsidRDefault="004B1F0E" w:rsidP="004B1F0E"/>
    <w:p w14:paraId="648FBD6E" w14:textId="77777777" w:rsidR="00E05CBC" w:rsidRPr="004B1F0E" w:rsidRDefault="00E05CBC" w:rsidP="004B1F0E">
      <w:pPr>
        <w:keepNext/>
        <w:tabs>
          <w:tab w:val="left" w:pos="1134"/>
        </w:tabs>
        <w:ind w:firstLine="709"/>
        <w:contextualSpacing/>
        <w:jc w:val="both"/>
        <w:outlineLvl w:val="1"/>
        <w:rPr>
          <w:color w:val="000000"/>
        </w:rPr>
      </w:pPr>
      <w:bookmarkStart w:id="105" w:name="_Toc299724233"/>
      <w:bookmarkStart w:id="106" w:name="_Toc299984085"/>
      <w:bookmarkStart w:id="107" w:name="_Toc471911199"/>
      <w:bookmarkStart w:id="108" w:name="_Toc49622954"/>
      <w:r w:rsidRPr="004B1F0E">
        <w:rPr>
          <w:color w:val="000000"/>
        </w:rPr>
        <w:t>6.1. Ответственные за реализацию Программы</w:t>
      </w:r>
      <w:bookmarkEnd w:id="105"/>
      <w:bookmarkEnd w:id="106"/>
      <w:bookmarkEnd w:id="107"/>
      <w:bookmarkEnd w:id="108"/>
    </w:p>
    <w:p w14:paraId="361B4C6F" w14:textId="77777777" w:rsidR="004B1F0E" w:rsidRDefault="004B1F0E" w:rsidP="004B1F0E">
      <w:pPr>
        <w:widowControl w:val="0"/>
        <w:tabs>
          <w:tab w:val="left" w:pos="0"/>
        </w:tabs>
        <w:autoSpaceDE w:val="0"/>
        <w:autoSpaceDN w:val="0"/>
        <w:adjustRightInd w:val="0"/>
        <w:ind w:firstLine="709"/>
        <w:contextualSpacing/>
        <w:jc w:val="both"/>
        <w:rPr>
          <w:color w:val="000000"/>
        </w:rPr>
      </w:pPr>
    </w:p>
    <w:p w14:paraId="79631619"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w:t>
      </w:r>
    </w:p>
    <w:p w14:paraId="6953C7EC"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14:paraId="3A9B85E9" w14:textId="5FADBC62" w:rsidR="00421797" w:rsidRPr="004B1F0E" w:rsidRDefault="00421797" w:rsidP="004B1F0E">
      <w:pPr>
        <w:widowControl w:val="0"/>
        <w:tabs>
          <w:tab w:val="left" w:pos="0"/>
        </w:tabs>
        <w:autoSpaceDE w:val="0"/>
        <w:autoSpaceDN w:val="0"/>
        <w:adjustRightInd w:val="0"/>
        <w:ind w:firstLine="709"/>
        <w:contextualSpacing/>
        <w:jc w:val="both"/>
        <w:rPr>
          <w:color w:val="000000"/>
        </w:rPr>
      </w:pPr>
      <w:r w:rsidRPr="004B1F0E">
        <w:rPr>
          <w:color w:val="000000"/>
        </w:rPr>
        <w:t xml:space="preserve">Администрация </w:t>
      </w:r>
      <w:r w:rsidR="008B3040">
        <w:t>с.п.</w:t>
      </w:r>
      <w:r w:rsidR="00964184">
        <w:t xml:space="preserve"> </w:t>
      </w:r>
      <w:r w:rsidR="00690D22">
        <w:t>Сосновка</w:t>
      </w:r>
      <w:r w:rsidR="00964184" w:rsidRPr="004B1F0E">
        <w:rPr>
          <w:color w:val="000000"/>
        </w:rPr>
        <w:t xml:space="preserve"> </w:t>
      </w:r>
      <w:r w:rsidRPr="004B1F0E">
        <w:rPr>
          <w:color w:val="000000"/>
        </w:rPr>
        <w:t xml:space="preserve">и Управление жилищнокоммунальным хозяйством администрации </w:t>
      </w:r>
      <w:r w:rsidR="008B3040">
        <w:t>с.п.</w:t>
      </w:r>
      <w:r w:rsidR="00964184">
        <w:t xml:space="preserve"> </w:t>
      </w:r>
      <w:r w:rsidR="007B40E2">
        <w:t>С</w:t>
      </w:r>
      <w:r w:rsidR="00896CAE">
        <w:t xml:space="preserve">основка </w:t>
      </w:r>
      <w:r w:rsidRPr="004B1F0E">
        <w:rPr>
          <w:color w:val="000000"/>
        </w:rPr>
        <w:t>осуществляет общий контроль за ходом реализации мероприятий Программы.</w:t>
      </w:r>
    </w:p>
    <w:p w14:paraId="7B6D1448" w14:textId="77777777" w:rsidR="00421797" w:rsidRPr="004B1F0E" w:rsidRDefault="00421797" w:rsidP="004B1F0E">
      <w:pPr>
        <w:widowControl w:val="0"/>
        <w:tabs>
          <w:tab w:val="left" w:pos="0"/>
        </w:tabs>
        <w:autoSpaceDE w:val="0"/>
        <w:autoSpaceDN w:val="0"/>
        <w:adjustRightInd w:val="0"/>
        <w:ind w:firstLine="709"/>
        <w:contextualSpacing/>
        <w:jc w:val="both"/>
        <w:rPr>
          <w:color w:val="000000"/>
        </w:rPr>
      </w:pPr>
    </w:p>
    <w:p w14:paraId="24FDFCE6" w14:textId="77777777" w:rsidR="00E05CBC" w:rsidRPr="004B1F0E" w:rsidRDefault="00E05CBC" w:rsidP="004B1F0E">
      <w:pPr>
        <w:keepNext/>
        <w:tabs>
          <w:tab w:val="left" w:pos="1134"/>
        </w:tabs>
        <w:ind w:firstLine="709"/>
        <w:contextualSpacing/>
        <w:jc w:val="both"/>
        <w:outlineLvl w:val="1"/>
        <w:rPr>
          <w:color w:val="000000"/>
        </w:rPr>
      </w:pPr>
      <w:bookmarkStart w:id="109" w:name="_Toc471911200"/>
      <w:bookmarkStart w:id="110" w:name="_Toc299724234"/>
      <w:bookmarkStart w:id="111" w:name="_Toc299984086"/>
      <w:bookmarkStart w:id="112" w:name="_Toc49622955"/>
      <w:r w:rsidRPr="004B1F0E">
        <w:rPr>
          <w:color w:val="000000"/>
        </w:rPr>
        <w:t>6.2. План-график работ по реализации мероприятий Программы</w:t>
      </w:r>
      <w:bookmarkEnd w:id="109"/>
      <w:bookmarkEnd w:id="110"/>
      <w:bookmarkEnd w:id="111"/>
      <w:bookmarkEnd w:id="112"/>
    </w:p>
    <w:p w14:paraId="505006FE" w14:textId="77777777" w:rsidR="004B1F0E" w:rsidRDefault="004B1F0E" w:rsidP="004B1F0E">
      <w:pPr>
        <w:widowControl w:val="0"/>
        <w:tabs>
          <w:tab w:val="left" w:pos="0"/>
        </w:tabs>
        <w:autoSpaceDE w:val="0"/>
        <w:autoSpaceDN w:val="0"/>
        <w:adjustRightInd w:val="0"/>
        <w:ind w:firstLine="709"/>
        <w:contextualSpacing/>
        <w:jc w:val="both"/>
        <w:rPr>
          <w:color w:val="000000"/>
        </w:rPr>
      </w:pPr>
    </w:p>
    <w:p w14:paraId="3EDBC1AC" w14:textId="77777777" w:rsidR="00E05CBC" w:rsidRPr="004B1F0E" w:rsidRDefault="00E05CBC" w:rsidP="004B1F0E">
      <w:pPr>
        <w:widowControl w:val="0"/>
        <w:tabs>
          <w:tab w:val="left" w:pos="0"/>
        </w:tabs>
        <w:autoSpaceDE w:val="0"/>
        <w:autoSpaceDN w:val="0"/>
        <w:adjustRightInd w:val="0"/>
        <w:ind w:firstLine="709"/>
        <w:contextualSpacing/>
        <w:jc w:val="both"/>
      </w:pPr>
      <w:r w:rsidRPr="004B1F0E">
        <w:rPr>
          <w:color w:val="000000"/>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14:paraId="40187E83"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p>
    <w:p w14:paraId="06BA50F1" w14:textId="77777777" w:rsidR="00E05CBC" w:rsidRPr="004B1F0E" w:rsidRDefault="00E05CBC" w:rsidP="004B1F0E">
      <w:pPr>
        <w:pStyle w:val="ab"/>
        <w:keepNext/>
        <w:tabs>
          <w:tab w:val="left" w:pos="1134"/>
        </w:tabs>
        <w:ind w:left="0" w:firstLine="709"/>
        <w:jc w:val="both"/>
        <w:outlineLvl w:val="1"/>
        <w:rPr>
          <w:color w:val="000000"/>
          <w:szCs w:val="24"/>
        </w:rPr>
      </w:pPr>
      <w:bookmarkStart w:id="113" w:name="_Toc471911201"/>
      <w:bookmarkStart w:id="114" w:name="_Toc299724235"/>
      <w:bookmarkStart w:id="115" w:name="_Toc299984087"/>
      <w:bookmarkStart w:id="116" w:name="_Toc49622956"/>
      <w:r w:rsidRPr="004B1F0E">
        <w:rPr>
          <w:color w:val="000000"/>
          <w:szCs w:val="24"/>
        </w:rPr>
        <w:t>6.3. Порядок предоставления отчетности по выполнению Программы</w:t>
      </w:r>
      <w:bookmarkEnd w:id="113"/>
      <w:bookmarkEnd w:id="114"/>
      <w:bookmarkEnd w:id="115"/>
      <w:bookmarkEnd w:id="116"/>
    </w:p>
    <w:p w14:paraId="29291F88" w14:textId="77777777" w:rsidR="004B1F0E" w:rsidRDefault="004B1F0E" w:rsidP="004B1F0E">
      <w:pPr>
        <w:widowControl w:val="0"/>
        <w:tabs>
          <w:tab w:val="left" w:pos="0"/>
        </w:tabs>
        <w:autoSpaceDE w:val="0"/>
        <w:autoSpaceDN w:val="0"/>
        <w:adjustRightInd w:val="0"/>
        <w:ind w:firstLine="709"/>
        <w:contextualSpacing/>
        <w:jc w:val="both"/>
        <w:rPr>
          <w:color w:val="000000"/>
        </w:rPr>
      </w:pPr>
    </w:p>
    <w:p w14:paraId="34BFEFDD"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 xml:space="preserve">Предоставление отчетности по выполнению мероприятий настоящей Программы осуществляется в рамках мониторинга. Целью </w:t>
      </w:r>
      <w:bookmarkStart w:id="117" w:name="OLE_LINK19"/>
      <w:r w:rsidRPr="004B1F0E">
        <w:rPr>
          <w:color w:val="000000"/>
        </w:rPr>
        <w:t xml:space="preserve">мониторинга </w:t>
      </w:r>
      <w:bookmarkEnd w:id="117"/>
      <w:r w:rsidRPr="004B1F0E">
        <w:rPr>
          <w:color w:val="000000"/>
        </w:rPr>
        <w:t xml:space="preserve">является регулярный контроль ситуации в сфере коммунального хозяйства, а также анализ выполнения мероприятий по модернизации и развитию </w:t>
      </w:r>
      <w:bookmarkStart w:id="118" w:name="sub_1"/>
      <w:r w:rsidRPr="004B1F0E">
        <w:rPr>
          <w:color w:val="000000"/>
        </w:rPr>
        <w:t>коммунального комплекса, предусмотренных Программой.</w:t>
      </w:r>
    </w:p>
    <w:bookmarkEnd w:id="118"/>
    <w:p w14:paraId="4261C19C"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Мониторинг Программы комплексного развития систем коммунальной инфраструктуры включает следующие этапы:</w:t>
      </w:r>
    </w:p>
    <w:p w14:paraId="3B4D4CB9" w14:textId="5E634C6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 xml:space="preserve">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w:t>
      </w:r>
      <w:r w:rsidR="008B3040">
        <w:rPr>
          <w:color w:val="000000"/>
        </w:rPr>
        <w:t xml:space="preserve">с.п. </w:t>
      </w:r>
      <w:r w:rsidR="00690D22">
        <w:t>Сосновка</w:t>
      </w:r>
      <w:r w:rsidR="00690D22" w:rsidRPr="004B1F0E">
        <w:rPr>
          <w:color w:val="000000"/>
        </w:rPr>
        <w:t xml:space="preserve"> </w:t>
      </w:r>
      <w:r w:rsidRPr="004B1F0E">
        <w:rPr>
          <w:color w:val="000000"/>
        </w:rPr>
        <w:t>по итогам каждого квартала (до 15 числа месяца, следующего за отчетным периодом).</w:t>
      </w:r>
    </w:p>
    <w:p w14:paraId="1F8520E3"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2. Анализ данных о результатах планируемых и фактически выполненных мероприятий соответствующих систем коммунальной инфраструктуры по итогам каждого года (до 15 февраля года, следующего за отчетным).</w:t>
      </w:r>
    </w:p>
    <w:p w14:paraId="514B6979"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Мониторинг Программы предусматривает сопоставление и сравнение значений показателей во временном аспекте.</w:t>
      </w:r>
    </w:p>
    <w:p w14:paraId="551A2BF6"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Анализ проводится путем сопоставления планируемого показателя за отчетный период с фактически достигнутым показателем за отчетный период.</w:t>
      </w:r>
    </w:p>
    <w:p w14:paraId="6594C8FB" w14:textId="77777777" w:rsidR="00843014" w:rsidRPr="004B1F0E" w:rsidRDefault="00843014" w:rsidP="004B1F0E">
      <w:pPr>
        <w:widowControl w:val="0"/>
        <w:tabs>
          <w:tab w:val="left" w:pos="0"/>
        </w:tabs>
        <w:autoSpaceDE w:val="0"/>
        <w:autoSpaceDN w:val="0"/>
        <w:adjustRightInd w:val="0"/>
        <w:ind w:firstLine="709"/>
        <w:contextualSpacing/>
        <w:jc w:val="both"/>
        <w:rPr>
          <w:color w:val="000000"/>
        </w:rPr>
      </w:pPr>
    </w:p>
    <w:p w14:paraId="68155082" w14:textId="77777777" w:rsidR="00E05CBC" w:rsidRPr="004B1F0E" w:rsidRDefault="00E05CBC" w:rsidP="004B1F0E">
      <w:pPr>
        <w:keepNext/>
        <w:tabs>
          <w:tab w:val="left" w:pos="1134"/>
        </w:tabs>
        <w:ind w:firstLine="709"/>
        <w:contextualSpacing/>
        <w:jc w:val="both"/>
        <w:outlineLvl w:val="1"/>
        <w:rPr>
          <w:color w:val="000000"/>
        </w:rPr>
      </w:pPr>
      <w:bookmarkStart w:id="119" w:name="_Toc471911202"/>
      <w:bookmarkStart w:id="120" w:name="_Toc299724236"/>
      <w:bookmarkStart w:id="121" w:name="_Toc299984088"/>
      <w:bookmarkStart w:id="122" w:name="_Toc49622957"/>
      <w:r w:rsidRPr="004B1F0E">
        <w:rPr>
          <w:color w:val="000000"/>
        </w:rPr>
        <w:t>6.4. Порядок корректировки (внесения изменений) Программы</w:t>
      </w:r>
      <w:bookmarkEnd w:id="119"/>
      <w:bookmarkEnd w:id="120"/>
      <w:bookmarkEnd w:id="121"/>
      <w:bookmarkEnd w:id="122"/>
    </w:p>
    <w:p w14:paraId="29AB7568" w14:textId="77777777" w:rsidR="004B1F0E" w:rsidRDefault="004B1F0E" w:rsidP="004B1F0E">
      <w:pPr>
        <w:ind w:firstLine="709"/>
        <w:contextualSpacing/>
        <w:jc w:val="both"/>
        <w:rPr>
          <w:color w:val="000000"/>
        </w:rPr>
      </w:pPr>
    </w:p>
    <w:p w14:paraId="14BE8AC2" w14:textId="77777777" w:rsidR="00E05CBC" w:rsidRPr="004B1F0E" w:rsidRDefault="00E05CBC" w:rsidP="004B1F0E">
      <w:pPr>
        <w:ind w:firstLine="709"/>
        <w:contextualSpacing/>
        <w:jc w:val="both"/>
        <w:rPr>
          <w:color w:val="000000"/>
        </w:rPr>
      </w:pPr>
      <w:r w:rsidRPr="004B1F0E">
        <w:rPr>
          <w:color w:val="000000"/>
        </w:rPr>
        <w:t>Решение о корректировке Программы принимается Координатором Программы по итогам ежегодного рассмотрения отчета о ходе реализации мероприятий Программы или по обоснованным предложениям регулируемых организаций коммунального комплекса.</w:t>
      </w:r>
    </w:p>
    <w:p w14:paraId="7315D32E" w14:textId="77777777" w:rsidR="00E05CBC" w:rsidRPr="008F3342" w:rsidRDefault="00E05CBC" w:rsidP="000920F5">
      <w:pPr>
        <w:pStyle w:val="Default"/>
      </w:pPr>
    </w:p>
    <w:sectPr w:rsidR="00E05CBC" w:rsidRPr="008F3342" w:rsidSect="00D809B3">
      <w:pgSz w:w="11906" w:h="16838"/>
      <w:pgMar w:top="1134" w:right="567" w:bottom="1134" w:left="1701"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326860" w14:textId="77777777" w:rsidR="007175B6" w:rsidRDefault="007175B6">
      <w:r>
        <w:separator/>
      </w:r>
    </w:p>
  </w:endnote>
  <w:endnote w:type="continuationSeparator" w:id="0">
    <w:p w14:paraId="6961F160" w14:textId="77777777" w:rsidR="007175B6" w:rsidRDefault="00717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634642"/>
      <w:docPartObj>
        <w:docPartGallery w:val="Page Numbers (Bottom of Page)"/>
        <w:docPartUnique/>
      </w:docPartObj>
    </w:sdtPr>
    <w:sdtEndPr/>
    <w:sdtContent>
      <w:p w14:paraId="03741FB9" w14:textId="50C5D275" w:rsidR="00A32440" w:rsidRPr="00A62EC8" w:rsidRDefault="00A32440" w:rsidP="00021E6F">
        <w:pPr>
          <w:pStyle w:val="af4"/>
          <w:tabs>
            <w:tab w:val="left" w:pos="0"/>
          </w:tabs>
          <w:jc w:val="center"/>
        </w:pPr>
        <w:r w:rsidRPr="00486FB6">
          <w:rPr>
            <w:rFonts w:ascii="Times New Roman" w:hAnsi="Times New Roman"/>
            <w:sz w:val="24"/>
            <w:szCs w:val="24"/>
          </w:rPr>
          <w:fldChar w:fldCharType="begin"/>
        </w:r>
        <w:r w:rsidRPr="00486FB6">
          <w:rPr>
            <w:rFonts w:ascii="Times New Roman" w:hAnsi="Times New Roman"/>
            <w:sz w:val="24"/>
            <w:szCs w:val="24"/>
          </w:rPr>
          <w:instrText>PAGE   \* MERGEFORMAT</w:instrText>
        </w:r>
        <w:r w:rsidRPr="00486FB6">
          <w:rPr>
            <w:rFonts w:ascii="Times New Roman" w:hAnsi="Times New Roman"/>
            <w:sz w:val="24"/>
            <w:szCs w:val="24"/>
          </w:rPr>
          <w:fldChar w:fldCharType="separate"/>
        </w:r>
        <w:r w:rsidR="00B90DB3">
          <w:rPr>
            <w:rFonts w:ascii="Times New Roman" w:hAnsi="Times New Roman"/>
            <w:noProof/>
            <w:sz w:val="24"/>
            <w:szCs w:val="24"/>
          </w:rPr>
          <w:t>2</w:t>
        </w:r>
        <w:r w:rsidRPr="00486FB6">
          <w:rPr>
            <w:rFonts w:ascii="Times New Roman" w:hAnsi="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348390"/>
      <w:docPartObj>
        <w:docPartGallery w:val="Page Numbers (Bottom of Page)"/>
        <w:docPartUnique/>
      </w:docPartObj>
    </w:sdtPr>
    <w:sdtEndPr/>
    <w:sdtContent>
      <w:p w14:paraId="49A9D8CC" w14:textId="3CE9E0ED" w:rsidR="00A32440" w:rsidRPr="005D52CB" w:rsidRDefault="00A32440" w:rsidP="00472769">
        <w:pPr>
          <w:jc w:val="center"/>
        </w:pPr>
        <w:r w:rsidRPr="005D52CB">
          <w:fldChar w:fldCharType="begin"/>
        </w:r>
        <w:r w:rsidRPr="005D52CB">
          <w:instrText>PAGE   \* MERGEFORMAT</w:instrText>
        </w:r>
        <w:r w:rsidRPr="005D52CB">
          <w:fldChar w:fldCharType="separate"/>
        </w:r>
        <w:r w:rsidR="00B90DB3">
          <w:rPr>
            <w:noProof/>
          </w:rPr>
          <w:t>29</w:t>
        </w:r>
        <w:r w:rsidRPr="005D52CB">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261380"/>
      <w:docPartObj>
        <w:docPartGallery w:val="Page Numbers (Bottom of Page)"/>
        <w:docPartUnique/>
      </w:docPartObj>
    </w:sdtPr>
    <w:sdtEndPr>
      <w:rPr>
        <w:rFonts w:ascii="Times New Roman" w:hAnsi="Times New Roman"/>
        <w:sz w:val="24"/>
        <w:szCs w:val="24"/>
      </w:rPr>
    </w:sdtEndPr>
    <w:sdtContent>
      <w:p w14:paraId="3BCF182F" w14:textId="5A16E211" w:rsidR="00A32440" w:rsidRPr="00486FB6" w:rsidRDefault="00A32440" w:rsidP="00021E6F">
        <w:pPr>
          <w:pStyle w:val="af4"/>
          <w:jc w:val="center"/>
          <w:rPr>
            <w:rFonts w:ascii="Times New Roman" w:hAnsi="Times New Roman"/>
            <w:sz w:val="24"/>
            <w:szCs w:val="24"/>
          </w:rPr>
        </w:pPr>
        <w:r w:rsidRPr="00486FB6">
          <w:rPr>
            <w:rFonts w:ascii="Times New Roman" w:hAnsi="Times New Roman"/>
            <w:sz w:val="24"/>
            <w:szCs w:val="24"/>
          </w:rPr>
          <w:fldChar w:fldCharType="begin"/>
        </w:r>
        <w:r w:rsidRPr="00486FB6">
          <w:rPr>
            <w:rFonts w:ascii="Times New Roman" w:hAnsi="Times New Roman"/>
            <w:sz w:val="24"/>
            <w:szCs w:val="24"/>
          </w:rPr>
          <w:instrText>PAGE   \* MERGEFORMAT</w:instrText>
        </w:r>
        <w:r w:rsidRPr="00486FB6">
          <w:rPr>
            <w:rFonts w:ascii="Times New Roman" w:hAnsi="Times New Roman"/>
            <w:sz w:val="24"/>
            <w:szCs w:val="24"/>
          </w:rPr>
          <w:fldChar w:fldCharType="separate"/>
        </w:r>
        <w:r w:rsidR="00B90DB3">
          <w:rPr>
            <w:rFonts w:ascii="Times New Roman" w:hAnsi="Times New Roman"/>
            <w:noProof/>
            <w:sz w:val="24"/>
            <w:szCs w:val="24"/>
          </w:rPr>
          <w:t>55</w:t>
        </w:r>
        <w:r w:rsidRPr="00486FB6">
          <w:rPr>
            <w:rFonts w:ascii="Times New Roman" w:hAnsi="Times New Roman"/>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081656"/>
      <w:docPartObj>
        <w:docPartGallery w:val="Page Numbers (Bottom of Page)"/>
        <w:docPartUnique/>
      </w:docPartObj>
    </w:sdtPr>
    <w:sdtEndPr/>
    <w:sdtContent>
      <w:p w14:paraId="3C9C4B19" w14:textId="2C3D0AAC" w:rsidR="00A32440" w:rsidRPr="00F57758" w:rsidRDefault="00A32440" w:rsidP="006715EA">
        <w:pPr>
          <w:jc w:val="center"/>
        </w:pPr>
        <w:r w:rsidRPr="00F57758">
          <w:fldChar w:fldCharType="begin"/>
        </w:r>
        <w:r w:rsidRPr="00F57758">
          <w:instrText>PAGE   \* MERGEFORMAT</w:instrText>
        </w:r>
        <w:r w:rsidRPr="00F57758">
          <w:fldChar w:fldCharType="separate"/>
        </w:r>
        <w:r w:rsidR="00B90DB3">
          <w:rPr>
            <w:noProof/>
          </w:rPr>
          <w:t>66</w:t>
        </w:r>
        <w:r w:rsidRPr="00F57758">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843870"/>
      <w:docPartObj>
        <w:docPartGallery w:val="Page Numbers (Bottom of Page)"/>
        <w:docPartUnique/>
      </w:docPartObj>
    </w:sdtPr>
    <w:sdtEndPr/>
    <w:sdtContent>
      <w:p w14:paraId="42AFBFCC" w14:textId="65105541" w:rsidR="00A32440" w:rsidRPr="00FF7B71" w:rsidRDefault="00A32440" w:rsidP="006715EA">
        <w:pPr>
          <w:jc w:val="center"/>
        </w:pPr>
        <w:r w:rsidRPr="00FF7B71">
          <w:fldChar w:fldCharType="begin"/>
        </w:r>
        <w:r w:rsidRPr="00FF7B71">
          <w:instrText>PAGE   \* MERGEFORMAT</w:instrText>
        </w:r>
        <w:r w:rsidRPr="00FF7B71">
          <w:fldChar w:fldCharType="separate"/>
        </w:r>
        <w:r w:rsidR="00B90DB3">
          <w:rPr>
            <w:noProof/>
          </w:rPr>
          <w:t>95</w:t>
        </w:r>
        <w:r w:rsidRPr="00FF7B71">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931190"/>
      <w:docPartObj>
        <w:docPartGallery w:val="Page Numbers (Bottom of Page)"/>
        <w:docPartUnique/>
      </w:docPartObj>
    </w:sdtPr>
    <w:sdtEndPr/>
    <w:sdtContent>
      <w:p w14:paraId="1468886D" w14:textId="662FCAC9" w:rsidR="00A32440" w:rsidRDefault="00A32440" w:rsidP="00272056">
        <w:pPr>
          <w:jc w:val="center"/>
        </w:pPr>
        <w:r w:rsidRPr="005D52CB">
          <w:fldChar w:fldCharType="begin"/>
        </w:r>
        <w:r w:rsidRPr="005D52CB">
          <w:instrText>PAGE   \* MERGEFORMAT</w:instrText>
        </w:r>
        <w:r w:rsidRPr="005D52CB">
          <w:fldChar w:fldCharType="separate"/>
        </w:r>
        <w:r w:rsidR="00B90DB3">
          <w:rPr>
            <w:noProof/>
          </w:rPr>
          <w:t>131</w:t>
        </w:r>
        <w:r w:rsidRPr="005D52CB">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8A63E7" w14:textId="77777777" w:rsidR="007175B6" w:rsidRDefault="007175B6">
      <w:r>
        <w:separator/>
      </w:r>
    </w:p>
  </w:footnote>
  <w:footnote w:type="continuationSeparator" w:id="0">
    <w:p w14:paraId="6252B6DB" w14:textId="77777777" w:rsidR="007175B6" w:rsidRDefault="007175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75AAB" w14:textId="0315333E" w:rsidR="00A32440" w:rsidRPr="00B11B8C" w:rsidRDefault="00A32440" w:rsidP="00B11B8C">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4AA56" w14:textId="4259DE1A" w:rsidR="00A32440" w:rsidRPr="00B11B8C" w:rsidRDefault="00A32440" w:rsidP="00B11B8C">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6497C" w14:textId="53CE95BC" w:rsidR="00A32440" w:rsidRPr="00B11B8C" w:rsidRDefault="00A32440" w:rsidP="00B11B8C">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0203E" w14:textId="77777777" w:rsidR="00B11B8C" w:rsidRDefault="00B11B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A3ACC"/>
    <w:multiLevelType w:val="hybridMultilevel"/>
    <w:tmpl w:val="C62E521A"/>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10550A"/>
    <w:multiLevelType w:val="hybridMultilevel"/>
    <w:tmpl w:val="61823168"/>
    <w:styleLink w:val="CowiHeadings15"/>
    <w:lvl w:ilvl="0" w:tplc="DA86C1C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F3C1AF3"/>
    <w:multiLevelType w:val="hybridMultilevel"/>
    <w:tmpl w:val="10A6F1EE"/>
    <w:lvl w:ilvl="0" w:tplc="00000005">
      <w:start w:val="1"/>
      <w:numFmt w:val="bullet"/>
      <w:lvlText w:val=""/>
      <w:lvlJc w:val="left"/>
      <w:pPr>
        <w:ind w:left="1287" w:hanging="360"/>
      </w:pPr>
      <w:rPr>
        <w:rFonts w:ascii="Symbol" w:hAnsi="Symbol"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0AF3885"/>
    <w:multiLevelType w:val="hybridMultilevel"/>
    <w:tmpl w:val="29A65320"/>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864E2E"/>
    <w:multiLevelType w:val="hybridMultilevel"/>
    <w:tmpl w:val="DC0429C0"/>
    <w:lvl w:ilvl="0" w:tplc="00000005">
      <w:start w:val="1"/>
      <w:numFmt w:val="bullet"/>
      <w:lvlText w:val=""/>
      <w:lvlJc w:val="left"/>
      <w:pPr>
        <w:ind w:left="1429" w:hanging="360"/>
      </w:pPr>
      <w:rPr>
        <w:rFonts w:ascii="Symbol" w:hAnsi="Symbol"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
    <w:nsid w:val="16DF0E12"/>
    <w:multiLevelType w:val="hybridMultilevel"/>
    <w:tmpl w:val="0E50572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F4518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356"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1E3925E1"/>
    <w:multiLevelType w:val="hybridMultilevel"/>
    <w:tmpl w:val="B07E3E7A"/>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3C03802"/>
    <w:multiLevelType w:val="hybridMultilevel"/>
    <w:tmpl w:val="AB5A4BDC"/>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B40938"/>
    <w:multiLevelType w:val="hybridMultilevel"/>
    <w:tmpl w:val="6570E13C"/>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1221D01"/>
    <w:multiLevelType w:val="hybridMultilevel"/>
    <w:tmpl w:val="C8C83CE4"/>
    <w:lvl w:ilvl="0" w:tplc="2D300E00">
      <w:start w:val="1"/>
      <w:numFmt w:val="bullet"/>
      <w:lvlText w:val=""/>
      <w:lvlJc w:val="left"/>
      <w:pPr>
        <w:ind w:left="1920" w:hanging="360"/>
      </w:pPr>
      <w:rPr>
        <w:rFonts w:ascii="Symbol" w:hAnsi="Symbol"/>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2">
    <w:nsid w:val="37811C0E"/>
    <w:multiLevelType w:val="hybridMultilevel"/>
    <w:tmpl w:val="DB8897EE"/>
    <w:lvl w:ilvl="0" w:tplc="FFFFFFFF">
      <w:start w:val="1"/>
      <w:numFmt w:val="bullet"/>
      <w:lvlText w:val="–"/>
      <w:lvlJc w:val="left"/>
      <w:pPr>
        <w:ind w:left="1287" w:hanging="360"/>
      </w:pPr>
      <w:rPr>
        <w:rFonts w:ascii="Times New Roman" w:hAnsi="Times New Roman"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A326085"/>
    <w:multiLevelType w:val="hybridMultilevel"/>
    <w:tmpl w:val="13980882"/>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C967F9F"/>
    <w:multiLevelType w:val="hybridMultilevel"/>
    <w:tmpl w:val="9F10AF3C"/>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2324006"/>
    <w:multiLevelType w:val="hybridMultilevel"/>
    <w:tmpl w:val="8AA43DD4"/>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34B4D09"/>
    <w:multiLevelType w:val="hybridMultilevel"/>
    <w:tmpl w:val="4BD23F0C"/>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7DC7E5C"/>
    <w:multiLevelType w:val="hybridMultilevel"/>
    <w:tmpl w:val="E0440A0E"/>
    <w:lvl w:ilvl="0" w:tplc="28D60C9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90634F"/>
    <w:multiLevelType w:val="hybridMultilevel"/>
    <w:tmpl w:val="3E56DB02"/>
    <w:lvl w:ilvl="0" w:tplc="FFFFFFFF">
      <w:start w:val="1"/>
      <w:numFmt w:val="bullet"/>
      <w:lvlText w:val="–"/>
      <w:lvlJc w:val="left"/>
      <w:pPr>
        <w:ind w:left="1440" w:hanging="360"/>
      </w:pPr>
      <w:rPr>
        <w:rFonts w:ascii="Times New Roman" w:hAnsi="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B106AE3"/>
    <w:multiLevelType w:val="hybridMultilevel"/>
    <w:tmpl w:val="C720C09C"/>
    <w:lvl w:ilvl="0" w:tplc="FFFFFFFF">
      <w:start w:val="1"/>
      <w:numFmt w:val="bullet"/>
      <w:lvlText w:val="–"/>
      <w:lvlJc w:val="left"/>
      <w:pPr>
        <w:ind w:left="1287" w:hanging="360"/>
      </w:pPr>
      <w:rPr>
        <w:rFonts w:ascii="Times New Roman" w:hAnsi="Times New Roman"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DB97BEB"/>
    <w:multiLevelType w:val="hybridMultilevel"/>
    <w:tmpl w:val="57888E14"/>
    <w:lvl w:ilvl="0" w:tplc="90C20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E7807D9"/>
    <w:multiLevelType w:val="hybridMultilevel"/>
    <w:tmpl w:val="5E2E64A6"/>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94C0B3B"/>
    <w:multiLevelType w:val="hybridMultilevel"/>
    <w:tmpl w:val="4A82ADB6"/>
    <w:lvl w:ilvl="0" w:tplc="6E02BBB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4">
    <w:nsid w:val="5B906BC6"/>
    <w:multiLevelType w:val="hybridMultilevel"/>
    <w:tmpl w:val="A718EC4A"/>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C1848F7"/>
    <w:multiLevelType w:val="hybridMultilevel"/>
    <w:tmpl w:val="E9B4300C"/>
    <w:lvl w:ilvl="0" w:tplc="00000005">
      <w:start w:val="1"/>
      <w:numFmt w:val="bullet"/>
      <w:lvlText w:val=""/>
      <w:lvlJc w:val="left"/>
      <w:pPr>
        <w:ind w:left="720" w:hanging="360"/>
      </w:pPr>
      <w:rPr>
        <w:rFonts w:ascii="Symbol" w:hAnsi="Symbol"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0556E53"/>
    <w:multiLevelType w:val="hybridMultilevel"/>
    <w:tmpl w:val="8522D72E"/>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3C836A7"/>
    <w:multiLevelType w:val="hybridMultilevel"/>
    <w:tmpl w:val="CB08AB92"/>
    <w:lvl w:ilvl="0" w:tplc="00000005">
      <w:start w:val="1"/>
      <w:numFmt w:val="bullet"/>
      <w:lvlText w:val=""/>
      <w:lvlJc w:val="left"/>
      <w:pPr>
        <w:ind w:left="1429" w:hanging="360"/>
      </w:pPr>
      <w:rPr>
        <w:rFonts w:ascii="Symbol" w:hAnsi="Symbol"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42D70E4"/>
    <w:multiLevelType w:val="hybridMultilevel"/>
    <w:tmpl w:val="D78EE0DC"/>
    <w:lvl w:ilvl="0" w:tplc="FFFFFFFF">
      <w:start w:val="1"/>
      <w:numFmt w:val="bullet"/>
      <w:lvlText w:val="–"/>
      <w:lvlJc w:val="left"/>
      <w:pPr>
        <w:ind w:left="2138" w:hanging="360"/>
      </w:pPr>
      <w:rPr>
        <w:rFonts w:ascii="Times New Roman" w:hAnsi="Times New Roman" w:hint="default"/>
      </w:rPr>
    </w:lvl>
    <w:lvl w:ilvl="1" w:tplc="04190001">
      <w:start w:val="1"/>
      <w:numFmt w:val="bullet"/>
      <w:lvlText w:val=""/>
      <w:lvlJc w:val="left"/>
      <w:pPr>
        <w:ind w:left="928"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8B168CB"/>
    <w:multiLevelType w:val="hybridMultilevel"/>
    <w:tmpl w:val="ED56AD8E"/>
    <w:lvl w:ilvl="0" w:tplc="01DEFA5A">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
  </w:num>
  <w:num w:numId="2">
    <w:abstractNumId w:val="28"/>
  </w:num>
  <w:num w:numId="3">
    <w:abstractNumId w:val="1"/>
  </w:num>
  <w:num w:numId="4">
    <w:abstractNumId w:val="8"/>
  </w:num>
  <w:num w:numId="5">
    <w:abstractNumId w:val="16"/>
  </w:num>
  <w:num w:numId="6">
    <w:abstractNumId w:val="23"/>
  </w:num>
  <w:num w:numId="7">
    <w:abstractNumId w:val="18"/>
  </w:num>
  <w:num w:numId="8">
    <w:abstractNumId w:val="12"/>
  </w:num>
  <w:num w:numId="9">
    <w:abstractNumId w:val="20"/>
  </w:num>
  <w:num w:numId="10">
    <w:abstractNumId w:val="5"/>
  </w:num>
  <w:num w:numId="11">
    <w:abstractNumId w:val="19"/>
  </w:num>
  <w:num w:numId="12">
    <w:abstractNumId w:val="3"/>
  </w:num>
  <w:num w:numId="13">
    <w:abstractNumId w:val="9"/>
  </w:num>
  <w:num w:numId="14">
    <w:abstractNumId w:val="22"/>
  </w:num>
  <w:num w:numId="15">
    <w:abstractNumId w:val="24"/>
  </w:num>
  <w:num w:numId="16">
    <w:abstractNumId w:val="14"/>
  </w:num>
  <w:num w:numId="17">
    <w:abstractNumId w:val="25"/>
  </w:num>
  <w:num w:numId="18">
    <w:abstractNumId w:val="29"/>
  </w:num>
  <w:num w:numId="19">
    <w:abstractNumId w:val="21"/>
  </w:num>
  <w:num w:numId="20">
    <w:abstractNumId w:val="2"/>
  </w:num>
  <w:num w:numId="21">
    <w:abstractNumId w:val="0"/>
  </w:num>
  <w:num w:numId="22">
    <w:abstractNumId w:val="6"/>
  </w:num>
  <w:num w:numId="23">
    <w:abstractNumId w:val="17"/>
  </w:num>
  <w:num w:numId="24">
    <w:abstractNumId w:val="26"/>
  </w:num>
  <w:num w:numId="25">
    <w:abstractNumId w:val="13"/>
  </w:num>
  <w:num w:numId="26">
    <w:abstractNumId w:val="10"/>
  </w:num>
  <w:num w:numId="27">
    <w:abstractNumId w:val="15"/>
  </w:num>
  <w:num w:numId="28">
    <w:abstractNumId w:val="11"/>
  </w:num>
  <w:num w:numId="29">
    <w:abstractNumId w:val="4"/>
  </w:num>
  <w:num w:numId="30">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a0NDIzNzUwM7I0MTNV0lEKTi0uzszPAykwrAUA8nTmYiwAAAA="/>
  </w:docVars>
  <w:rsids>
    <w:rsidRoot w:val="00207142"/>
    <w:rsid w:val="00000428"/>
    <w:rsid w:val="000021D7"/>
    <w:rsid w:val="00002A8D"/>
    <w:rsid w:val="000039CB"/>
    <w:rsid w:val="00010063"/>
    <w:rsid w:val="00013BFE"/>
    <w:rsid w:val="00014410"/>
    <w:rsid w:val="00015FC2"/>
    <w:rsid w:val="00016511"/>
    <w:rsid w:val="00017199"/>
    <w:rsid w:val="00020B56"/>
    <w:rsid w:val="00021E6F"/>
    <w:rsid w:val="00022207"/>
    <w:rsid w:val="000223BE"/>
    <w:rsid w:val="00025137"/>
    <w:rsid w:val="00026845"/>
    <w:rsid w:val="000268D4"/>
    <w:rsid w:val="0002697F"/>
    <w:rsid w:val="00027998"/>
    <w:rsid w:val="000302AF"/>
    <w:rsid w:val="00033768"/>
    <w:rsid w:val="000338B5"/>
    <w:rsid w:val="0003411C"/>
    <w:rsid w:val="00034EA9"/>
    <w:rsid w:val="000356A5"/>
    <w:rsid w:val="00036080"/>
    <w:rsid w:val="000364F3"/>
    <w:rsid w:val="00036EC2"/>
    <w:rsid w:val="00037288"/>
    <w:rsid w:val="00047566"/>
    <w:rsid w:val="00047ECC"/>
    <w:rsid w:val="000509C9"/>
    <w:rsid w:val="00053617"/>
    <w:rsid w:val="00056D3C"/>
    <w:rsid w:val="000573FC"/>
    <w:rsid w:val="00057A0D"/>
    <w:rsid w:val="00060D92"/>
    <w:rsid w:val="00060E5A"/>
    <w:rsid w:val="00061297"/>
    <w:rsid w:val="000628F3"/>
    <w:rsid w:val="00063176"/>
    <w:rsid w:val="000658EB"/>
    <w:rsid w:val="0006595C"/>
    <w:rsid w:val="00076C87"/>
    <w:rsid w:val="00077150"/>
    <w:rsid w:val="000778F4"/>
    <w:rsid w:val="00081499"/>
    <w:rsid w:val="00082773"/>
    <w:rsid w:val="000839FE"/>
    <w:rsid w:val="000861D2"/>
    <w:rsid w:val="0008753E"/>
    <w:rsid w:val="000900AA"/>
    <w:rsid w:val="00091CE1"/>
    <w:rsid w:val="000920F5"/>
    <w:rsid w:val="0009261F"/>
    <w:rsid w:val="0009342E"/>
    <w:rsid w:val="0009605D"/>
    <w:rsid w:val="000A06BB"/>
    <w:rsid w:val="000A06C1"/>
    <w:rsid w:val="000A1B23"/>
    <w:rsid w:val="000A71AD"/>
    <w:rsid w:val="000A728D"/>
    <w:rsid w:val="000B0366"/>
    <w:rsid w:val="000B1EF7"/>
    <w:rsid w:val="000B2DF0"/>
    <w:rsid w:val="000B313B"/>
    <w:rsid w:val="000B46FD"/>
    <w:rsid w:val="000B4714"/>
    <w:rsid w:val="000B53FB"/>
    <w:rsid w:val="000B567F"/>
    <w:rsid w:val="000B6345"/>
    <w:rsid w:val="000C003D"/>
    <w:rsid w:val="000C0798"/>
    <w:rsid w:val="000C1BCF"/>
    <w:rsid w:val="000C1EA3"/>
    <w:rsid w:val="000C4967"/>
    <w:rsid w:val="000C4FEA"/>
    <w:rsid w:val="000C505B"/>
    <w:rsid w:val="000C6F5C"/>
    <w:rsid w:val="000D034E"/>
    <w:rsid w:val="000D1A61"/>
    <w:rsid w:val="000D53CE"/>
    <w:rsid w:val="000D568D"/>
    <w:rsid w:val="000D5690"/>
    <w:rsid w:val="000D6C63"/>
    <w:rsid w:val="000E09C7"/>
    <w:rsid w:val="000E10B1"/>
    <w:rsid w:val="000E3578"/>
    <w:rsid w:val="000E3A27"/>
    <w:rsid w:val="000E3D6A"/>
    <w:rsid w:val="000E4258"/>
    <w:rsid w:val="000E44E7"/>
    <w:rsid w:val="000E6E24"/>
    <w:rsid w:val="000E7D12"/>
    <w:rsid w:val="000F092D"/>
    <w:rsid w:val="000F1250"/>
    <w:rsid w:val="000F2412"/>
    <w:rsid w:val="000F3D1E"/>
    <w:rsid w:val="000F4FEE"/>
    <w:rsid w:val="000F54E1"/>
    <w:rsid w:val="000F7F11"/>
    <w:rsid w:val="00102341"/>
    <w:rsid w:val="00102F1B"/>
    <w:rsid w:val="0010369C"/>
    <w:rsid w:val="0010392C"/>
    <w:rsid w:val="0010476C"/>
    <w:rsid w:val="001059B4"/>
    <w:rsid w:val="00106C25"/>
    <w:rsid w:val="001078BC"/>
    <w:rsid w:val="001116D4"/>
    <w:rsid w:val="00112B62"/>
    <w:rsid w:val="00115FAD"/>
    <w:rsid w:val="00116459"/>
    <w:rsid w:val="00116674"/>
    <w:rsid w:val="0011695E"/>
    <w:rsid w:val="00120FC4"/>
    <w:rsid w:val="0012167C"/>
    <w:rsid w:val="00121791"/>
    <w:rsid w:val="00122ECB"/>
    <w:rsid w:val="00123099"/>
    <w:rsid w:val="001234D9"/>
    <w:rsid w:val="00123A63"/>
    <w:rsid w:val="00123B48"/>
    <w:rsid w:val="00125993"/>
    <w:rsid w:val="00125C8F"/>
    <w:rsid w:val="00125E54"/>
    <w:rsid w:val="00127427"/>
    <w:rsid w:val="00130289"/>
    <w:rsid w:val="00130F9B"/>
    <w:rsid w:val="001315BA"/>
    <w:rsid w:val="00131E35"/>
    <w:rsid w:val="00132961"/>
    <w:rsid w:val="001329A3"/>
    <w:rsid w:val="0013338F"/>
    <w:rsid w:val="001335A9"/>
    <w:rsid w:val="00137429"/>
    <w:rsid w:val="00137A1D"/>
    <w:rsid w:val="00137AA7"/>
    <w:rsid w:val="001400B6"/>
    <w:rsid w:val="00140527"/>
    <w:rsid w:val="001409DD"/>
    <w:rsid w:val="00141597"/>
    <w:rsid w:val="00142652"/>
    <w:rsid w:val="00146062"/>
    <w:rsid w:val="00151850"/>
    <w:rsid w:val="00152AAD"/>
    <w:rsid w:val="0015653B"/>
    <w:rsid w:val="0016059F"/>
    <w:rsid w:val="00160DFB"/>
    <w:rsid w:val="00161DD5"/>
    <w:rsid w:val="00163015"/>
    <w:rsid w:val="00163750"/>
    <w:rsid w:val="00164D81"/>
    <w:rsid w:val="00165514"/>
    <w:rsid w:val="00165D41"/>
    <w:rsid w:val="00165F94"/>
    <w:rsid w:val="00166DD8"/>
    <w:rsid w:val="0016743A"/>
    <w:rsid w:val="00167891"/>
    <w:rsid w:val="00167CE6"/>
    <w:rsid w:val="00170532"/>
    <w:rsid w:val="00172863"/>
    <w:rsid w:val="001754A1"/>
    <w:rsid w:val="00176C46"/>
    <w:rsid w:val="0018066B"/>
    <w:rsid w:val="001813AF"/>
    <w:rsid w:val="00185D2C"/>
    <w:rsid w:val="00193EFE"/>
    <w:rsid w:val="00195243"/>
    <w:rsid w:val="00195353"/>
    <w:rsid w:val="001961AF"/>
    <w:rsid w:val="0019741F"/>
    <w:rsid w:val="001A16B1"/>
    <w:rsid w:val="001A4FEA"/>
    <w:rsid w:val="001A58D6"/>
    <w:rsid w:val="001A71F8"/>
    <w:rsid w:val="001B1B58"/>
    <w:rsid w:val="001B2355"/>
    <w:rsid w:val="001B286B"/>
    <w:rsid w:val="001B2908"/>
    <w:rsid w:val="001B37C6"/>
    <w:rsid w:val="001B3EAB"/>
    <w:rsid w:val="001B618B"/>
    <w:rsid w:val="001B784D"/>
    <w:rsid w:val="001B7D68"/>
    <w:rsid w:val="001C119F"/>
    <w:rsid w:val="001C369B"/>
    <w:rsid w:val="001C3A56"/>
    <w:rsid w:val="001C4E62"/>
    <w:rsid w:val="001C6D53"/>
    <w:rsid w:val="001D2CBA"/>
    <w:rsid w:val="001D2DFC"/>
    <w:rsid w:val="001D5491"/>
    <w:rsid w:val="001D679C"/>
    <w:rsid w:val="001D7B13"/>
    <w:rsid w:val="001E0E01"/>
    <w:rsid w:val="001E3821"/>
    <w:rsid w:val="001F06C8"/>
    <w:rsid w:val="001F0A24"/>
    <w:rsid w:val="001F161A"/>
    <w:rsid w:val="001F615B"/>
    <w:rsid w:val="00200445"/>
    <w:rsid w:val="00200AD6"/>
    <w:rsid w:val="00202858"/>
    <w:rsid w:val="00204272"/>
    <w:rsid w:val="0020492F"/>
    <w:rsid w:val="00204DB1"/>
    <w:rsid w:val="00205427"/>
    <w:rsid w:val="00207142"/>
    <w:rsid w:val="002072CF"/>
    <w:rsid w:val="00207756"/>
    <w:rsid w:val="00210220"/>
    <w:rsid w:val="00214F4D"/>
    <w:rsid w:val="00215920"/>
    <w:rsid w:val="00217CF3"/>
    <w:rsid w:val="00220036"/>
    <w:rsid w:val="002209D8"/>
    <w:rsid w:val="00222F8A"/>
    <w:rsid w:val="0022321D"/>
    <w:rsid w:val="00226EE7"/>
    <w:rsid w:val="002275EA"/>
    <w:rsid w:val="00227872"/>
    <w:rsid w:val="002300C1"/>
    <w:rsid w:val="00230E80"/>
    <w:rsid w:val="002327BF"/>
    <w:rsid w:val="00235845"/>
    <w:rsid w:val="0023596B"/>
    <w:rsid w:val="002453FF"/>
    <w:rsid w:val="002474A9"/>
    <w:rsid w:val="00247FF8"/>
    <w:rsid w:val="00250652"/>
    <w:rsid w:val="00250D0F"/>
    <w:rsid w:val="00251580"/>
    <w:rsid w:val="002529A7"/>
    <w:rsid w:val="00252D29"/>
    <w:rsid w:val="00254B1B"/>
    <w:rsid w:val="00254ED0"/>
    <w:rsid w:val="0025609E"/>
    <w:rsid w:val="002564C5"/>
    <w:rsid w:val="00260A76"/>
    <w:rsid w:val="00263AC8"/>
    <w:rsid w:val="00264066"/>
    <w:rsid w:val="002645BB"/>
    <w:rsid w:val="00267679"/>
    <w:rsid w:val="002679E4"/>
    <w:rsid w:val="002700D0"/>
    <w:rsid w:val="00271223"/>
    <w:rsid w:val="00271438"/>
    <w:rsid w:val="00271629"/>
    <w:rsid w:val="00272056"/>
    <w:rsid w:val="00272133"/>
    <w:rsid w:val="0027285A"/>
    <w:rsid w:val="00273225"/>
    <w:rsid w:val="00274137"/>
    <w:rsid w:val="00275482"/>
    <w:rsid w:val="00276183"/>
    <w:rsid w:val="00280301"/>
    <w:rsid w:val="0028098E"/>
    <w:rsid w:val="00281442"/>
    <w:rsid w:val="0028184E"/>
    <w:rsid w:val="002841F0"/>
    <w:rsid w:val="0028550A"/>
    <w:rsid w:val="0028610A"/>
    <w:rsid w:val="002867E5"/>
    <w:rsid w:val="00287E08"/>
    <w:rsid w:val="002910A1"/>
    <w:rsid w:val="0029110F"/>
    <w:rsid w:val="00292124"/>
    <w:rsid w:val="002922FF"/>
    <w:rsid w:val="00295305"/>
    <w:rsid w:val="002A159A"/>
    <w:rsid w:val="002A340A"/>
    <w:rsid w:val="002A43F3"/>
    <w:rsid w:val="002A69CA"/>
    <w:rsid w:val="002A7762"/>
    <w:rsid w:val="002A7799"/>
    <w:rsid w:val="002B0132"/>
    <w:rsid w:val="002B2159"/>
    <w:rsid w:val="002B2DD1"/>
    <w:rsid w:val="002B46B9"/>
    <w:rsid w:val="002B4AE2"/>
    <w:rsid w:val="002B7837"/>
    <w:rsid w:val="002C0704"/>
    <w:rsid w:val="002C177F"/>
    <w:rsid w:val="002C182E"/>
    <w:rsid w:val="002C20FA"/>
    <w:rsid w:val="002C2332"/>
    <w:rsid w:val="002C3EFF"/>
    <w:rsid w:val="002C4808"/>
    <w:rsid w:val="002C5792"/>
    <w:rsid w:val="002C5D76"/>
    <w:rsid w:val="002C69E0"/>
    <w:rsid w:val="002C6D91"/>
    <w:rsid w:val="002C727B"/>
    <w:rsid w:val="002C7897"/>
    <w:rsid w:val="002C7AE4"/>
    <w:rsid w:val="002C7DE7"/>
    <w:rsid w:val="002D0907"/>
    <w:rsid w:val="002D17BD"/>
    <w:rsid w:val="002D3F60"/>
    <w:rsid w:val="002D41AD"/>
    <w:rsid w:val="002D4B82"/>
    <w:rsid w:val="002E1180"/>
    <w:rsid w:val="002E1339"/>
    <w:rsid w:val="002E22CF"/>
    <w:rsid w:val="002E2441"/>
    <w:rsid w:val="002E3DA7"/>
    <w:rsid w:val="002E4179"/>
    <w:rsid w:val="002E4566"/>
    <w:rsid w:val="002E527C"/>
    <w:rsid w:val="002E69AB"/>
    <w:rsid w:val="002E6DC3"/>
    <w:rsid w:val="002E7393"/>
    <w:rsid w:val="002F023B"/>
    <w:rsid w:val="002F0DC9"/>
    <w:rsid w:val="002F1F81"/>
    <w:rsid w:val="002F3B23"/>
    <w:rsid w:val="002F67FD"/>
    <w:rsid w:val="002F71FD"/>
    <w:rsid w:val="0030095F"/>
    <w:rsid w:val="003021DD"/>
    <w:rsid w:val="00302CFA"/>
    <w:rsid w:val="00304367"/>
    <w:rsid w:val="003043BE"/>
    <w:rsid w:val="00304DC1"/>
    <w:rsid w:val="003054D0"/>
    <w:rsid w:val="00305A1A"/>
    <w:rsid w:val="003060B4"/>
    <w:rsid w:val="003060DF"/>
    <w:rsid w:val="003068A3"/>
    <w:rsid w:val="00306A5D"/>
    <w:rsid w:val="0030738F"/>
    <w:rsid w:val="0030791A"/>
    <w:rsid w:val="00307CAE"/>
    <w:rsid w:val="003108BA"/>
    <w:rsid w:val="003122CB"/>
    <w:rsid w:val="0031253E"/>
    <w:rsid w:val="003134DE"/>
    <w:rsid w:val="0031370C"/>
    <w:rsid w:val="00313DA0"/>
    <w:rsid w:val="003141F2"/>
    <w:rsid w:val="00315C0F"/>
    <w:rsid w:val="00316041"/>
    <w:rsid w:val="003174CF"/>
    <w:rsid w:val="00317900"/>
    <w:rsid w:val="00317A2A"/>
    <w:rsid w:val="00317E2B"/>
    <w:rsid w:val="00321262"/>
    <w:rsid w:val="00324292"/>
    <w:rsid w:val="00325C5D"/>
    <w:rsid w:val="0032748B"/>
    <w:rsid w:val="0033283A"/>
    <w:rsid w:val="00332BF5"/>
    <w:rsid w:val="00333376"/>
    <w:rsid w:val="003372DE"/>
    <w:rsid w:val="00342A3B"/>
    <w:rsid w:val="00343DA6"/>
    <w:rsid w:val="00344734"/>
    <w:rsid w:val="00344852"/>
    <w:rsid w:val="00344C5B"/>
    <w:rsid w:val="00345B19"/>
    <w:rsid w:val="00347854"/>
    <w:rsid w:val="003500BB"/>
    <w:rsid w:val="00350BF8"/>
    <w:rsid w:val="00351879"/>
    <w:rsid w:val="003525AF"/>
    <w:rsid w:val="00352DBC"/>
    <w:rsid w:val="00355527"/>
    <w:rsid w:val="00357671"/>
    <w:rsid w:val="00361744"/>
    <w:rsid w:val="00362200"/>
    <w:rsid w:val="0036281E"/>
    <w:rsid w:val="00363D5C"/>
    <w:rsid w:val="00364224"/>
    <w:rsid w:val="00365F5A"/>
    <w:rsid w:val="00366AA6"/>
    <w:rsid w:val="00367320"/>
    <w:rsid w:val="00367635"/>
    <w:rsid w:val="00367778"/>
    <w:rsid w:val="00367E55"/>
    <w:rsid w:val="00370352"/>
    <w:rsid w:val="003722CD"/>
    <w:rsid w:val="003728B2"/>
    <w:rsid w:val="003744FF"/>
    <w:rsid w:val="00375039"/>
    <w:rsid w:val="003774AE"/>
    <w:rsid w:val="00381D50"/>
    <w:rsid w:val="00383DDB"/>
    <w:rsid w:val="003845B0"/>
    <w:rsid w:val="00384E94"/>
    <w:rsid w:val="00385503"/>
    <w:rsid w:val="003953EB"/>
    <w:rsid w:val="00396BEA"/>
    <w:rsid w:val="00396FE2"/>
    <w:rsid w:val="003A00BA"/>
    <w:rsid w:val="003A040F"/>
    <w:rsid w:val="003A0771"/>
    <w:rsid w:val="003A2122"/>
    <w:rsid w:val="003A37AF"/>
    <w:rsid w:val="003A4557"/>
    <w:rsid w:val="003A590E"/>
    <w:rsid w:val="003A590F"/>
    <w:rsid w:val="003A5DBE"/>
    <w:rsid w:val="003A62B4"/>
    <w:rsid w:val="003A7B6E"/>
    <w:rsid w:val="003A7D90"/>
    <w:rsid w:val="003B2BC8"/>
    <w:rsid w:val="003B36A2"/>
    <w:rsid w:val="003B62F6"/>
    <w:rsid w:val="003B7197"/>
    <w:rsid w:val="003C1D4A"/>
    <w:rsid w:val="003C243A"/>
    <w:rsid w:val="003C2AC4"/>
    <w:rsid w:val="003C61D9"/>
    <w:rsid w:val="003C7CF4"/>
    <w:rsid w:val="003D12DD"/>
    <w:rsid w:val="003D28FC"/>
    <w:rsid w:val="003D4809"/>
    <w:rsid w:val="003D74E8"/>
    <w:rsid w:val="003D796F"/>
    <w:rsid w:val="003E3BFB"/>
    <w:rsid w:val="003E3FF1"/>
    <w:rsid w:val="003E4E70"/>
    <w:rsid w:val="003E5F58"/>
    <w:rsid w:val="003E6405"/>
    <w:rsid w:val="003E76BA"/>
    <w:rsid w:val="003E7AFE"/>
    <w:rsid w:val="003F0812"/>
    <w:rsid w:val="003F0BA3"/>
    <w:rsid w:val="003F1695"/>
    <w:rsid w:val="003F2F2A"/>
    <w:rsid w:val="003F3A98"/>
    <w:rsid w:val="003F3D89"/>
    <w:rsid w:val="003F54E9"/>
    <w:rsid w:val="003F70F1"/>
    <w:rsid w:val="00400151"/>
    <w:rsid w:val="00400DD9"/>
    <w:rsid w:val="00401A5A"/>
    <w:rsid w:val="004022BF"/>
    <w:rsid w:val="00403F0C"/>
    <w:rsid w:val="00404722"/>
    <w:rsid w:val="00404B48"/>
    <w:rsid w:val="0040561C"/>
    <w:rsid w:val="004066A8"/>
    <w:rsid w:val="0040700B"/>
    <w:rsid w:val="004114F3"/>
    <w:rsid w:val="004132AE"/>
    <w:rsid w:val="00414329"/>
    <w:rsid w:val="0041479F"/>
    <w:rsid w:val="004157FF"/>
    <w:rsid w:val="00416201"/>
    <w:rsid w:val="00416CA2"/>
    <w:rsid w:val="00420C8E"/>
    <w:rsid w:val="00421797"/>
    <w:rsid w:val="00421EA0"/>
    <w:rsid w:val="00422438"/>
    <w:rsid w:val="004228BF"/>
    <w:rsid w:val="00422E76"/>
    <w:rsid w:val="00424333"/>
    <w:rsid w:val="00426B9A"/>
    <w:rsid w:val="00430420"/>
    <w:rsid w:val="00432EC7"/>
    <w:rsid w:val="00433C08"/>
    <w:rsid w:val="00434B05"/>
    <w:rsid w:val="0044128E"/>
    <w:rsid w:val="00441C2E"/>
    <w:rsid w:val="00442BC3"/>
    <w:rsid w:val="00442CFC"/>
    <w:rsid w:val="00443BA3"/>
    <w:rsid w:val="00443BFF"/>
    <w:rsid w:val="0044681E"/>
    <w:rsid w:val="00446A21"/>
    <w:rsid w:val="00450668"/>
    <w:rsid w:val="00450B1B"/>
    <w:rsid w:val="0045160E"/>
    <w:rsid w:val="00452431"/>
    <w:rsid w:val="00452486"/>
    <w:rsid w:val="004525F8"/>
    <w:rsid w:val="00452BCA"/>
    <w:rsid w:val="004532F6"/>
    <w:rsid w:val="00455E58"/>
    <w:rsid w:val="00456B02"/>
    <w:rsid w:val="004606B7"/>
    <w:rsid w:val="00461EE6"/>
    <w:rsid w:val="0046256D"/>
    <w:rsid w:val="00462D77"/>
    <w:rsid w:val="00463ACE"/>
    <w:rsid w:val="00464029"/>
    <w:rsid w:val="00466230"/>
    <w:rsid w:val="00466C3C"/>
    <w:rsid w:val="004678F0"/>
    <w:rsid w:val="0047091B"/>
    <w:rsid w:val="00470F65"/>
    <w:rsid w:val="0047113D"/>
    <w:rsid w:val="00471531"/>
    <w:rsid w:val="00472769"/>
    <w:rsid w:val="00474320"/>
    <w:rsid w:val="00474798"/>
    <w:rsid w:val="00480F96"/>
    <w:rsid w:val="004815D1"/>
    <w:rsid w:val="00482595"/>
    <w:rsid w:val="00486FB6"/>
    <w:rsid w:val="00487064"/>
    <w:rsid w:val="00487F17"/>
    <w:rsid w:val="0049226A"/>
    <w:rsid w:val="004938A5"/>
    <w:rsid w:val="00493F1F"/>
    <w:rsid w:val="00493F6E"/>
    <w:rsid w:val="0049457A"/>
    <w:rsid w:val="00495F26"/>
    <w:rsid w:val="004A080A"/>
    <w:rsid w:val="004A12F8"/>
    <w:rsid w:val="004A1708"/>
    <w:rsid w:val="004A25E6"/>
    <w:rsid w:val="004A619B"/>
    <w:rsid w:val="004B1F0E"/>
    <w:rsid w:val="004B2471"/>
    <w:rsid w:val="004B5616"/>
    <w:rsid w:val="004B5D9D"/>
    <w:rsid w:val="004B5FA0"/>
    <w:rsid w:val="004B60E6"/>
    <w:rsid w:val="004B6715"/>
    <w:rsid w:val="004C1237"/>
    <w:rsid w:val="004C259B"/>
    <w:rsid w:val="004C326D"/>
    <w:rsid w:val="004C3CCA"/>
    <w:rsid w:val="004C4149"/>
    <w:rsid w:val="004C4C63"/>
    <w:rsid w:val="004C5B38"/>
    <w:rsid w:val="004C5EFF"/>
    <w:rsid w:val="004C71AE"/>
    <w:rsid w:val="004D0085"/>
    <w:rsid w:val="004D0175"/>
    <w:rsid w:val="004D0221"/>
    <w:rsid w:val="004D192A"/>
    <w:rsid w:val="004D27DD"/>
    <w:rsid w:val="004D2C36"/>
    <w:rsid w:val="004D4A99"/>
    <w:rsid w:val="004D53E3"/>
    <w:rsid w:val="004D53E6"/>
    <w:rsid w:val="004E1FE0"/>
    <w:rsid w:val="004E26DF"/>
    <w:rsid w:val="004E3A4D"/>
    <w:rsid w:val="004E3BF3"/>
    <w:rsid w:val="004E3D9D"/>
    <w:rsid w:val="004E3F79"/>
    <w:rsid w:val="004E54E3"/>
    <w:rsid w:val="004E631F"/>
    <w:rsid w:val="004F112C"/>
    <w:rsid w:val="004F1162"/>
    <w:rsid w:val="004F15AE"/>
    <w:rsid w:val="004F263A"/>
    <w:rsid w:val="004F277A"/>
    <w:rsid w:val="004F6C03"/>
    <w:rsid w:val="004F6FDE"/>
    <w:rsid w:val="00500E4D"/>
    <w:rsid w:val="00500EF3"/>
    <w:rsid w:val="00503106"/>
    <w:rsid w:val="00504262"/>
    <w:rsid w:val="005044AD"/>
    <w:rsid w:val="00505E2F"/>
    <w:rsid w:val="005069EC"/>
    <w:rsid w:val="00511BD0"/>
    <w:rsid w:val="00511E2F"/>
    <w:rsid w:val="00512438"/>
    <w:rsid w:val="0051254C"/>
    <w:rsid w:val="00512913"/>
    <w:rsid w:val="00512F8C"/>
    <w:rsid w:val="00514FCC"/>
    <w:rsid w:val="005172CD"/>
    <w:rsid w:val="005201E4"/>
    <w:rsid w:val="005204BE"/>
    <w:rsid w:val="00524B49"/>
    <w:rsid w:val="00524EA6"/>
    <w:rsid w:val="00525459"/>
    <w:rsid w:val="0052654B"/>
    <w:rsid w:val="005301EF"/>
    <w:rsid w:val="00531D53"/>
    <w:rsid w:val="0053234B"/>
    <w:rsid w:val="00533E6C"/>
    <w:rsid w:val="005347F8"/>
    <w:rsid w:val="005348B7"/>
    <w:rsid w:val="005354FA"/>
    <w:rsid w:val="00536751"/>
    <w:rsid w:val="00537624"/>
    <w:rsid w:val="005377E0"/>
    <w:rsid w:val="00537EA6"/>
    <w:rsid w:val="0054003D"/>
    <w:rsid w:val="00540CC4"/>
    <w:rsid w:val="00541412"/>
    <w:rsid w:val="005417B1"/>
    <w:rsid w:val="005426D8"/>
    <w:rsid w:val="00544881"/>
    <w:rsid w:val="0054621F"/>
    <w:rsid w:val="005467F1"/>
    <w:rsid w:val="00550FDF"/>
    <w:rsid w:val="00552107"/>
    <w:rsid w:val="00552E2C"/>
    <w:rsid w:val="005535DB"/>
    <w:rsid w:val="0055430A"/>
    <w:rsid w:val="00554D51"/>
    <w:rsid w:val="005555AA"/>
    <w:rsid w:val="005565CC"/>
    <w:rsid w:val="00557D3E"/>
    <w:rsid w:val="00560653"/>
    <w:rsid w:val="00561F51"/>
    <w:rsid w:val="005620E7"/>
    <w:rsid w:val="00563A9C"/>
    <w:rsid w:val="00565D21"/>
    <w:rsid w:val="00565DD4"/>
    <w:rsid w:val="0056719A"/>
    <w:rsid w:val="00572DAD"/>
    <w:rsid w:val="00573020"/>
    <w:rsid w:val="0057542B"/>
    <w:rsid w:val="00575B01"/>
    <w:rsid w:val="00575C01"/>
    <w:rsid w:val="005767CE"/>
    <w:rsid w:val="005769EF"/>
    <w:rsid w:val="00576FA3"/>
    <w:rsid w:val="00577EE5"/>
    <w:rsid w:val="00580E29"/>
    <w:rsid w:val="005821D2"/>
    <w:rsid w:val="00582AF8"/>
    <w:rsid w:val="005875DE"/>
    <w:rsid w:val="00587C75"/>
    <w:rsid w:val="005917B0"/>
    <w:rsid w:val="005931F1"/>
    <w:rsid w:val="00593AC9"/>
    <w:rsid w:val="00593E96"/>
    <w:rsid w:val="00594141"/>
    <w:rsid w:val="005A1DBE"/>
    <w:rsid w:val="005A2DD9"/>
    <w:rsid w:val="005A4A8E"/>
    <w:rsid w:val="005A544C"/>
    <w:rsid w:val="005A6A56"/>
    <w:rsid w:val="005A7351"/>
    <w:rsid w:val="005A79A0"/>
    <w:rsid w:val="005B0C91"/>
    <w:rsid w:val="005B0E81"/>
    <w:rsid w:val="005B1546"/>
    <w:rsid w:val="005B2416"/>
    <w:rsid w:val="005B2770"/>
    <w:rsid w:val="005B2E68"/>
    <w:rsid w:val="005B514B"/>
    <w:rsid w:val="005B5C90"/>
    <w:rsid w:val="005B7F7E"/>
    <w:rsid w:val="005C02AA"/>
    <w:rsid w:val="005C1B93"/>
    <w:rsid w:val="005C2D80"/>
    <w:rsid w:val="005C4153"/>
    <w:rsid w:val="005C41EC"/>
    <w:rsid w:val="005C43CA"/>
    <w:rsid w:val="005C4E2E"/>
    <w:rsid w:val="005C5C35"/>
    <w:rsid w:val="005C79C0"/>
    <w:rsid w:val="005D03F0"/>
    <w:rsid w:val="005D0A2D"/>
    <w:rsid w:val="005D1B77"/>
    <w:rsid w:val="005D1FC8"/>
    <w:rsid w:val="005D24B5"/>
    <w:rsid w:val="005D5002"/>
    <w:rsid w:val="005D52CB"/>
    <w:rsid w:val="005D5F13"/>
    <w:rsid w:val="005E13E3"/>
    <w:rsid w:val="005E2B11"/>
    <w:rsid w:val="005E2E9B"/>
    <w:rsid w:val="005E363F"/>
    <w:rsid w:val="005E41DC"/>
    <w:rsid w:val="005E649C"/>
    <w:rsid w:val="005E6912"/>
    <w:rsid w:val="005F0697"/>
    <w:rsid w:val="005F20F6"/>
    <w:rsid w:val="005F51EE"/>
    <w:rsid w:val="006020DA"/>
    <w:rsid w:val="006021B0"/>
    <w:rsid w:val="00603F9A"/>
    <w:rsid w:val="006041B2"/>
    <w:rsid w:val="00604AC4"/>
    <w:rsid w:val="00606145"/>
    <w:rsid w:val="00606851"/>
    <w:rsid w:val="006076BD"/>
    <w:rsid w:val="00607B3F"/>
    <w:rsid w:val="00610ACA"/>
    <w:rsid w:val="00610FA3"/>
    <w:rsid w:val="00612739"/>
    <w:rsid w:val="00614239"/>
    <w:rsid w:val="00615140"/>
    <w:rsid w:val="006163B3"/>
    <w:rsid w:val="006212A0"/>
    <w:rsid w:val="00622090"/>
    <w:rsid w:val="00626858"/>
    <w:rsid w:val="00626EC4"/>
    <w:rsid w:val="00627F21"/>
    <w:rsid w:val="006315B8"/>
    <w:rsid w:val="00633F3E"/>
    <w:rsid w:val="00634392"/>
    <w:rsid w:val="006350C5"/>
    <w:rsid w:val="006371E8"/>
    <w:rsid w:val="00637867"/>
    <w:rsid w:val="00640CBE"/>
    <w:rsid w:val="00642EF4"/>
    <w:rsid w:val="0064384A"/>
    <w:rsid w:val="00643BD9"/>
    <w:rsid w:val="00644505"/>
    <w:rsid w:val="00644CB9"/>
    <w:rsid w:val="0065361D"/>
    <w:rsid w:val="00654FB5"/>
    <w:rsid w:val="0065528F"/>
    <w:rsid w:val="00657599"/>
    <w:rsid w:val="00660EF7"/>
    <w:rsid w:val="0066111B"/>
    <w:rsid w:val="00662811"/>
    <w:rsid w:val="00662D52"/>
    <w:rsid w:val="006633CC"/>
    <w:rsid w:val="00663490"/>
    <w:rsid w:val="006648EA"/>
    <w:rsid w:val="00664FDA"/>
    <w:rsid w:val="0066530E"/>
    <w:rsid w:val="00665A3A"/>
    <w:rsid w:val="00666136"/>
    <w:rsid w:val="0066723B"/>
    <w:rsid w:val="0066762F"/>
    <w:rsid w:val="00667A3D"/>
    <w:rsid w:val="00667FA6"/>
    <w:rsid w:val="00670548"/>
    <w:rsid w:val="006715EA"/>
    <w:rsid w:val="00671CD4"/>
    <w:rsid w:val="00672BA5"/>
    <w:rsid w:val="006731FB"/>
    <w:rsid w:val="0067768B"/>
    <w:rsid w:val="006809C5"/>
    <w:rsid w:val="006809DF"/>
    <w:rsid w:val="00681608"/>
    <w:rsid w:val="006831EB"/>
    <w:rsid w:val="00683C7E"/>
    <w:rsid w:val="006878DE"/>
    <w:rsid w:val="00690D22"/>
    <w:rsid w:val="0069148D"/>
    <w:rsid w:val="006916A6"/>
    <w:rsid w:val="00692FC5"/>
    <w:rsid w:val="00694F17"/>
    <w:rsid w:val="00695C7C"/>
    <w:rsid w:val="006966D3"/>
    <w:rsid w:val="006978F9"/>
    <w:rsid w:val="006979B4"/>
    <w:rsid w:val="00697CC5"/>
    <w:rsid w:val="006A0E98"/>
    <w:rsid w:val="006A225C"/>
    <w:rsid w:val="006A2B55"/>
    <w:rsid w:val="006A2C34"/>
    <w:rsid w:val="006A3632"/>
    <w:rsid w:val="006A3B0B"/>
    <w:rsid w:val="006A4C09"/>
    <w:rsid w:val="006A5D36"/>
    <w:rsid w:val="006B12C9"/>
    <w:rsid w:val="006B162F"/>
    <w:rsid w:val="006B2403"/>
    <w:rsid w:val="006B493F"/>
    <w:rsid w:val="006B4A51"/>
    <w:rsid w:val="006B71DD"/>
    <w:rsid w:val="006C0DFB"/>
    <w:rsid w:val="006C0F25"/>
    <w:rsid w:val="006C1854"/>
    <w:rsid w:val="006C1C89"/>
    <w:rsid w:val="006C2058"/>
    <w:rsid w:val="006C3A99"/>
    <w:rsid w:val="006C3FD1"/>
    <w:rsid w:val="006C43EA"/>
    <w:rsid w:val="006C5865"/>
    <w:rsid w:val="006C7877"/>
    <w:rsid w:val="006C78DB"/>
    <w:rsid w:val="006D1193"/>
    <w:rsid w:val="006D12E8"/>
    <w:rsid w:val="006D149E"/>
    <w:rsid w:val="006D2AA5"/>
    <w:rsid w:val="006D322A"/>
    <w:rsid w:val="006D4A08"/>
    <w:rsid w:val="006D5B07"/>
    <w:rsid w:val="006D6992"/>
    <w:rsid w:val="006D6D50"/>
    <w:rsid w:val="006D6DE3"/>
    <w:rsid w:val="006D7734"/>
    <w:rsid w:val="006E1A0A"/>
    <w:rsid w:val="006E1E87"/>
    <w:rsid w:val="006E4A43"/>
    <w:rsid w:val="006E5A5B"/>
    <w:rsid w:val="006E65E4"/>
    <w:rsid w:val="006E7378"/>
    <w:rsid w:val="006F06B4"/>
    <w:rsid w:val="006F1FF3"/>
    <w:rsid w:val="006F638F"/>
    <w:rsid w:val="006F6805"/>
    <w:rsid w:val="0070015B"/>
    <w:rsid w:val="00700A95"/>
    <w:rsid w:val="0070290E"/>
    <w:rsid w:val="00703EEB"/>
    <w:rsid w:val="0070479E"/>
    <w:rsid w:val="00712635"/>
    <w:rsid w:val="0071351E"/>
    <w:rsid w:val="00713610"/>
    <w:rsid w:val="007140EB"/>
    <w:rsid w:val="00714DC7"/>
    <w:rsid w:val="00715527"/>
    <w:rsid w:val="00715CE0"/>
    <w:rsid w:val="007175B6"/>
    <w:rsid w:val="0072076E"/>
    <w:rsid w:val="00720C87"/>
    <w:rsid w:val="007245AB"/>
    <w:rsid w:val="007274E9"/>
    <w:rsid w:val="00730293"/>
    <w:rsid w:val="00730A27"/>
    <w:rsid w:val="00731DD4"/>
    <w:rsid w:val="00732E50"/>
    <w:rsid w:val="00734552"/>
    <w:rsid w:val="00734BBF"/>
    <w:rsid w:val="00734DB3"/>
    <w:rsid w:val="00735C3E"/>
    <w:rsid w:val="00736F1A"/>
    <w:rsid w:val="00737061"/>
    <w:rsid w:val="00740C74"/>
    <w:rsid w:val="007418AD"/>
    <w:rsid w:val="00742F88"/>
    <w:rsid w:val="00743BDF"/>
    <w:rsid w:val="00743DF6"/>
    <w:rsid w:val="00744DCE"/>
    <w:rsid w:val="00745830"/>
    <w:rsid w:val="00746305"/>
    <w:rsid w:val="00746CB9"/>
    <w:rsid w:val="007472DE"/>
    <w:rsid w:val="00752379"/>
    <w:rsid w:val="007531C7"/>
    <w:rsid w:val="007536E3"/>
    <w:rsid w:val="007539B2"/>
    <w:rsid w:val="00754CBB"/>
    <w:rsid w:val="007575F9"/>
    <w:rsid w:val="00760A67"/>
    <w:rsid w:val="007612AB"/>
    <w:rsid w:val="0076216D"/>
    <w:rsid w:val="00763AFE"/>
    <w:rsid w:val="00764D2F"/>
    <w:rsid w:val="00764E45"/>
    <w:rsid w:val="007653C5"/>
    <w:rsid w:val="007679B1"/>
    <w:rsid w:val="00770AE0"/>
    <w:rsid w:val="00771E6F"/>
    <w:rsid w:val="0077240B"/>
    <w:rsid w:val="007736B7"/>
    <w:rsid w:val="00774BE8"/>
    <w:rsid w:val="00775108"/>
    <w:rsid w:val="007767E7"/>
    <w:rsid w:val="00777806"/>
    <w:rsid w:val="00777D15"/>
    <w:rsid w:val="0078012D"/>
    <w:rsid w:val="00780708"/>
    <w:rsid w:val="007821F4"/>
    <w:rsid w:val="00783414"/>
    <w:rsid w:val="0078448A"/>
    <w:rsid w:val="00784865"/>
    <w:rsid w:val="00790ED2"/>
    <w:rsid w:val="00791100"/>
    <w:rsid w:val="00791A6F"/>
    <w:rsid w:val="00791BA8"/>
    <w:rsid w:val="00792355"/>
    <w:rsid w:val="00792AFB"/>
    <w:rsid w:val="00793F41"/>
    <w:rsid w:val="00795F58"/>
    <w:rsid w:val="00796E0E"/>
    <w:rsid w:val="007A2035"/>
    <w:rsid w:val="007A2B4B"/>
    <w:rsid w:val="007A2F02"/>
    <w:rsid w:val="007A3BFB"/>
    <w:rsid w:val="007A453A"/>
    <w:rsid w:val="007A635C"/>
    <w:rsid w:val="007B1B4D"/>
    <w:rsid w:val="007B2F44"/>
    <w:rsid w:val="007B389C"/>
    <w:rsid w:val="007B40E2"/>
    <w:rsid w:val="007B43FB"/>
    <w:rsid w:val="007B44E0"/>
    <w:rsid w:val="007B512B"/>
    <w:rsid w:val="007B52A0"/>
    <w:rsid w:val="007B6991"/>
    <w:rsid w:val="007B6C1F"/>
    <w:rsid w:val="007B6E5E"/>
    <w:rsid w:val="007C04E7"/>
    <w:rsid w:val="007C05FA"/>
    <w:rsid w:val="007C21BB"/>
    <w:rsid w:val="007C30B7"/>
    <w:rsid w:val="007C482A"/>
    <w:rsid w:val="007C643B"/>
    <w:rsid w:val="007D02CE"/>
    <w:rsid w:val="007D13D9"/>
    <w:rsid w:val="007D1572"/>
    <w:rsid w:val="007D1E2A"/>
    <w:rsid w:val="007D2BFD"/>
    <w:rsid w:val="007D3D72"/>
    <w:rsid w:val="007D5B0B"/>
    <w:rsid w:val="007D6180"/>
    <w:rsid w:val="007D618F"/>
    <w:rsid w:val="007D61AA"/>
    <w:rsid w:val="007D669E"/>
    <w:rsid w:val="007D6FD4"/>
    <w:rsid w:val="007E145E"/>
    <w:rsid w:val="007E1B01"/>
    <w:rsid w:val="007E2DA4"/>
    <w:rsid w:val="007E3085"/>
    <w:rsid w:val="007E564A"/>
    <w:rsid w:val="007E5BAF"/>
    <w:rsid w:val="007E78AA"/>
    <w:rsid w:val="007E7C26"/>
    <w:rsid w:val="007F18E7"/>
    <w:rsid w:val="007F2912"/>
    <w:rsid w:val="007F319D"/>
    <w:rsid w:val="007F38C7"/>
    <w:rsid w:val="007F3F93"/>
    <w:rsid w:val="007F511B"/>
    <w:rsid w:val="007F5346"/>
    <w:rsid w:val="007F5AB0"/>
    <w:rsid w:val="007F5BBE"/>
    <w:rsid w:val="007F6F24"/>
    <w:rsid w:val="007F6FCD"/>
    <w:rsid w:val="007F7448"/>
    <w:rsid w:val="007F7F17"/>
    <w:rsid w:val="007F7FFC"/>
    <w:rsid w:val="00800A07"/>
    <w:rsid w:val="008011BF"/>
    <w:rsid w:val="008028AA"/>
    <w:rsid w:val="00802E4E"/>
    <w:rsid w:val="00804625"/>
    <w:rsid w:val="008066DF"/>
    <w:rsid w:val="00806DA8"/>
    <w:rsid w:val="008124BA"/>
    <w:rsid w:val="008144BE"/>
    <w:rsid w:val="008144EC"/>
    <w:rsid w:val="0081602C"/>
    <w:rsid w:val="008161A2"/>
    <w:rsid w:val="00817ECE"/>
    <w:rsid w:val="00817F9C"/>
    <w:rsid w:val="008236EC"/>
    <w:rsid w:val="008240E4"/>
    <w:rsid w:val="00824AAB"/>
    <w:rsid w:val="008253A6"/>
    <w:rsid w:val="008259B1"/>
    <w:rsid w:val="00825E68"/>
    <w:rsid w:val="00831A91"/>
    <w:rsid w:val="00833067"/>
    <w:rsid w:val="00833D93"/>
    <w:rsid w:val="008365E5"/>
    <w:rsid w:val="0083763C"/>
    <w:rsid w:val="00837CF1"/>
    <w:rsid w:val="0084142D"/>
    <w:rsid w:val="0084234F"/>
    <w:rsid w:val="00843014"/>
    <w:rsid w:val="00843116"/>
    <w:rsid w:val="00843499"/>
    <w:rsid w:val="00843C90"/>
    <w:rsid w:val="0084619E"/>
    <w:rsid w:val="00846AAE"/>
    <w:rsid w:val="00851224"/>
    <w:rsid w:val="00851954"/>
    <w:rsid w:val="00853B2C"/>
    <w:rsid w:val="00853BEE"/>
    <w:rsid w:val="008547A5"/>
    <w:rsid w:val="00855631"/>
    <w:rsid w:val="00855B4F"/>
    <w:rsid w:val="00861A32"/>
    <w:rsid w:val="00862599"/>
    <w:rsid w:val="00862906"/>
    <w:rsid w:val="00862966"/>
    <w:rsid w:val="0086402C"/>
    <w:rsid w:val="00864F2E"/>
    <w:rsid w:val="00865A79"/>
    <w:rsid w:val="00865CF0"/>
    <w:rsid w:val="00866256"/>
    <w:rsid w:val="00866718"/>
    <w:rsid w:val="00866EA8"/>
    <w:rsid w:val="0086767A"/>
    <w:rsid w:val="0087027A"/>
    <w:rsid w:val="00870A47"/>
    <w:rsid w:val="008722D5"/>
    <w:rsid w:val="00875367"/>
    <w:rsid w:val="00875EDD"/>
    <w:rsid w:val="00875F10"/>
    <w:rsid w:val="0087648D"/>
    <w:rsid w:val="00877504"/>
    <w:rsid w:val="00877A40"/>
    <w:rsid w:val="008801CE"/>
    <w:rsid w:val="0088250F"/>
    <w:rsid w:val="008845A7"/>
    <w:rsid w:val="00884AA3"/>
    <w:rsid w:val="00885332"/>
    <w:rsid w:val="008853D3"/>
    <w:rsid w:val="00890839"/>
    <w:rsid w:val="00890955"/>
    <w:rsid w:val="00892095"/>
    <w:rsid w:val="00892B57"/>
    <w:rsid w:val="00894B58"/>
    <w:rsid w:val="0089557D"/>
    <w:rsid w:val="00895792"/>
    <w:rsid w:val="00895C17"/>
    <w:rsid w:val="00896CAE"/>
    <w:rsid w:val="00897412"/>
    <w:rsid w:val="0089764B"/>
    <w:rsid w:val="008A032B"/>
    <w:rsid w:val="008A2AF8"/>
    <w:rsid w:val="008A3825"/>
    <w:rsid w:val="008A4539"/>
    <w:rsid w:val="008A465D"/>
    <w:rsid w:val="008A47D7"/>
    <w:rsid w:val="008A499F"/>
    <w:rsid w:val="008A5440"/>
    <w:rsid w:val="008A68DC"/>
    <w:rsid w:val="008A6F0C"/>
    <w:rsid w:val="008A71D3"/>
    <w:rsid w:val="008A71F3"/>
    <w:rsid w:val="008A770C"/>
    <w:rsid w:val="008B035B"/>
    <w:rsid w:val="008B1319"/>
    <w:rsid w:val="008B2D11"/>
    <w:rsid w:val="008B3040"/>
    <w:rsid w:val="008B3355"/>
    <w:rsid w:val="008B461B"/>
    <w:rsid w:val="008B49A1"/>
    <w:rsid w:val="008B5ACF"/>
    <w:rsid w:val="008B6BA3"/>
    <w:rsid w:val="008B757F"/>
    <w:rsid w:val="008C1EE4"/>
    <w:rsid w:val="008C6A22"/>
    <w:rsid w:val="008C6C36"/>
    <w:rsid w:val="008D2C8D"/>
    <w:rsid w:val="008D2CBB"/>
    <w:rsid w:val="008D301B"/>
    <w:rsid w:val="008D3E80"/>
    <w:rsid w:val="008D4654"/>
    <w:rsid w:val="008D4FD0"/>
    <w:rsid w:val="008D51DD"/>
    <w:rsid w:val="008D541A"/>
    <w:rsid w:val="008D6512"/>
    <w:rsid w:val="008D713F"/>
    <w:rsid w:val="008E224E"/>
    <w:rsid w:val="008E26B2"/>
    <w:rsid w:val="008E2A5C"/>
    <w:rsid w:val="008E31D2"/>
    <w:rsid w:val="008E449D"/>
    <w:rsid w:val="008E54DA"/>
    <w:rsid w:val="008E57AD"/>
    <w:rsid w:val="008E7DD6"/>
    <w:rsid w:val="008F22C7"/>
    <w:rsid w:val="008F328B"/>
    <w:rsid w:val="008F3342"/>
    <w:rsid w:val="008F3B9C"/>
    <w:rsid w:val="008F3ED6"/>
    <w:rsid w:val="008F441A"/>
    <w:rsid w:val="008F4B9E"/>
    <w:rsid w:val="008F59E9"/>
    <w:rsid w:val="008F6D4C"/>
    <w:rsid w:val="008F7429"/>
    <w:rsid w:val="00900D40"/>
    <w:rsid w:val="0090187F"/>
    <w:rsid w:val="00902FFE"/>
    <w:rsid w:val="00903F63"/>
    <w:rsid w:val="009041EE"/>
    <w:rsid w:val="00904438"/>
    <w:rsid w:val="00904BC9"/>
    <w:rsid w:val="00906294"/>
    <w:rsid w:val="0090686E"/>
    <w:rsid w:val="0090729C"/>
    <w:rsid w:val="00911628"/>
    <w:rsid w:val="00912527"/>
    <w:rsid w:val="00913BE5"/>
    <w:rsid w:val="0091494A"/>
    <w:rsid w:val="00917586"/>
    <w:rsid w:val="009219FE"/>
    <w:rsid w:val="009221AC"/>
    <w:rsid w:val="0092677E"/>
    <w:rsid w:val="00926B70"/>
    <w:rsid w:val="009317AC"/>
    <w:rsid w:val="009343FA"/>
    <w:rsid w:val="009347E9"/>
    <w:rsid w:val="00934BD8"/>
    <w:rsid w:val="00936423"/>
    <w:rsid w:val="00936C90"/>
    <w:rsid w:val="00936E77"/>
    <w:rsid w:val="00937EF8"/>
    <w:rsid w:val="00940D74"/>
    <w:rsid w:val="00941D22"/>
    <w:rsid w:val="00942F29"/>
    <w:rsid w:val="0094370E"/>
    <w:rsid w:val="00944E29"/>
    <w:rsid w:val="00945C2E"/>
    <w:rsid w:val="009472A4"/>
    <w:rsid w:val="009504FC"/>
    <w:rsid w:val="00950A8B"/>
    <w:rsid w:val="00951EFE"/>
    <w:rsid w:val="00952BCB"/>
    <w:rsid w:val="0096050B"/>
    <w:rsid w:val="009620DE"/>
    <w:rsid w:val="00963119"/>
    <w:rsid w:val="009640A5"/>
    <w:rsid w:val="00964184"/>
    <w:rsid w:val="00971605"/>
    <w:rsid w:val="00973812"/>
    <w:rsid w:val="009740AA"/>
    <w:rsid w:val="009747CC"/>
    <w:rsid w:val="00974DA4"/>
    <w:rsid w:val="00977800"/>
    <w:rsid w:val="009779EA"/>
    <w:rsid w:val="009826B6"/>
    <w:rsid w:val="0098277C"/>
    <w:rsid w:val="00982924"/>
    <w:rsid w:val="00983663"/>
    <w:rsid w:val="009841A5"/>
    <w:rsid w:val="00985ADD"/>
    <w:rsid w:val="00986B0D"/>
    <w:rsid w:val="00992111"/>
    <w:rsid w:val="0099318D"/>
    <w:rsid w:val="0099321D"/>
    <w:rsid w:val="00994467"/>
    <w:rsid w:val="009944A7"/>
    <w:rsid w:val="009952B9"/>
    <w:rsid w:val="00995664"/>
    <w:rsid w:val="0099710E"/>
    <w:rsid w:val="009974AD"/>
    <w:rsid w:val="009A099E"/>
    <w:rsid w:val="009A0B6D"/>
    <w:rsid w:val="009A1532"/>
    <w:rsid w:val="009A2AF0"/>
    <w:rsid w:val="009A38D7"/>
    <w:rsid w:val="009A3ADD"/>
    <w:rsid w:val="009A3B73"/>
    <w:rsid w:val="009A3BEA"/>
    <w:rsid w:val="009A3E84"/>
    <w:rsid w:val="009A45DD"/>
    <w:rsid w:val="009A4E3A"/>
    <w:rsid w:val="009A5649"/>
    <w:rsid w:val="009A5667"/>
    <w:rsid w:val="009B0178"/>
    <w:rsid w:val="009B2A69"/>
    <w:rsid w:val="009B3A53"/>
    <w:rsid w:val="009B612F"/>
    <w:rsid w:val="009B70CD"/>
    <w:rsid w:val="009C0317"/>
    <w:rsid w:val="009C28DC"/>
    <w:rsid w:val="009C50BF"/>
    <w:rsid w:val="009C5E63"/>
    <w:rsid w:val="009D0432"/>
    <w:rsid w:val="009D08E6"/>
    <w:rsid w:val="009D0CB5"/>
    <w:rsid w:val="009D0CE7"/>
    <w:rsid w:val="009D3236"/>
    <w:rsid w:val="009D64B3"/>
    <w:rsid w:val="009D6900"/>
    <w:rsid w:val="009E1B2C"/>
    <w:rsid w:val="009E2651"/>
    <w:rsid w:val="009E5745"/>
    <w:rsid w:val="009E588F"/>
    <w:rsid w:val="009E5A5B"/>
    <w:rsid w:val="009F12C1"/>
    <w:rsid w:val="009F40DE"/>
    <w:rsid w:val="009F4574"/>
    <w:rsid w:val="009F5959"/>
    <w:rsid w:val="009F5BAB"/>
    <w:rsid w:val="009F7610"/>
    <w:rsid w:val="009F7FCE"/>
    <w:rsid w:val="00A00AD3"/>
    <w:rsid w:val="00A02EA2"/>
    <w:rsid w:val="00A03376"/>
    <w:rsid w:val="00A04B7A"/>
    <w:rsid w:val="00A05058"/>
    <w:rsid w:val="00A065DB"/>
    <w:rsid w:val="00A066C1"/>
    <w:rsid w:val="00A06D99"/>
    <w:rsid w:val="00A075AB"/>
    <w:rsid w:val="00A11917"/>
    <w:rsid w:val="00A12365"/>
    <w:rsid w:val="00A12855"/>
    <w:rsid w:val="00A128B4"/>
    <w:rsid w:val="00A137EE"/>
    <w:rsid w:val="00A14825"/>
    <w:rsid w:val="00A16F6C"/>
    <w:rsid w:val="00A17315"/>
    <w:rsid w:val="00A20E28"/>
    <w:rsid w:val="00A212B5"/>
    <w:rsid w:val="00A23539"/>
    <w:rsid w:val="00A25301"/>
    <w:rsid w:val="00A273A1"/>
    <w:rsid w:val="00A30450"/>
    <w:rsid w:val="00A30FC1"/>
    <w:rsid w:val="00A31ABA"/>
    <w:rsid w:val="00A32440"/>
    <w:rsid w:val="00A35AAA"/>
    <w:rsid w:val="00A3611D"/>
    <w:rsid w:val="00A37F65"/>
    <w:rsid w:val="00A400BB"/>
    <w:rsid w:val="00A40D40"/>
    <w:rsid w:val="00A4310A"/>
    <w:rsid w:val="00A45EE2"/>
    <w:rsid w:val="00A461E2"/>
    <w:rsid w:val="00A517E4"/>
    <w:rsid w:val="00A52053"/>
    <w:rsid w:val="00A5229B"/>
    <w:rsid w:val="00A52E84"/>
    <w:rsid w:val="00A560CF"/>
    <w:rsid w:val="00A56A52"/>
    <w:rsid w:val="00A571BC"/>
    <w:rsid w:val="00A60E49"/>
    <w:rsid w:val="00A61DE5"/>
    <w:rsid w:val="00A62EC8"/>
    <w:rsid w:val="00A6477B"/>
    <w:rsid w:val="00A6500F"/>
    <w:rsid w:val="00A704B1"/>
    <w:rsid w:val="00A7070E"/>
    <w:rsid w:val="00A70E1D"/>
    <w:rsid w:val="00A71040"/>
    <w:rsid w:val="00A710A5"/>
    <w:rsid w:val="00A71E82"/>
    <w:rsid w:val="00A726CD"/>
    <w:rsid w:val="00A72D6F"/>
    <w:rsid w:val="00A821E8"/>
    <w:rsid w:val="00A86A78"/>
    <w:rsid w:val="00A912EE"/>
    <w:rsid w:val="00A94221"/>
    <w:rsid w:val="00A94AAA"/>
    <w:rsid w:val="00A94E94"/>
    <w:rsid w:val="00A95258"/>
    <w:rsid w:val="00A963C9"/>
    <w:rsid w:val="00A96A19"/>
    <w:rsid w:val="00A96F89"/>
    <w:rsid w:val="00A97626"/>
    <w:rsid w:val="00AA11EB"/>
    <w:rsid w:val="00AA1FFE"/>
    <w:rsid w:val="00AA3504"/>
    <w:rsid w:val="00AA3835"/>
    <w:rsid w:val="00AB0E6C"/>
    <w:rsid w:val="00AB33ED"/>
    <w:rsid w:val="00AB401C"/>
    <w:rsid w:val="00AB46CE"/>
    <w:rsid w:val="00AB5CA8"/>
    <w:rsid w:val="00AB6504"/>
    <w:rsid w:val="00AB658E"/>
    <w:rsid w:val="00AB7980"/>
    <w:rsid w:val="00AC0D89"/>
    <w:rsid w:val="00AC1A9E"/>
    <w:rsid w:val="00AC2CD0"/>
    <w:rsid w:val="00AC3AA2"/>
    <w:rsid w:val="00AC3C08"/>
    <w:rsid w:val="00AC43B9"/>
    <w:rsid w:val="00AC45D5"/>
    <w:rsid w:val="00AC4D0F"/>
    <w:rsid w:val="00AC4E92"/>
    <w:rsid w:val="00AC5C73"/>
    <w:rsid w:val="00AC702B"/>
    <w:rsid w:val="00AC7685"/>
    <w:rsid w:val="00AD06E6"/>
    <w:rsid w:val="00AD06E8"/>
    <w:rsid w:val="00AD0C42"/>
    <w:rsid w:val="00AD0F96"/>
    <w:rsid w:val="00AD2667"/>
    <w:rsid w:val="00AD2708"/>
    <w:rsid w:val="00AD5A58"/>
    <w:rsid w:val="00AE33E1"/>
    <w:rsid w:val="00AE4A9E"/>
    <w:rsid w:val="00AE5F7B"/>
    <w:rsid w:val="00AE685C"/>
    <w:rsid w:val="00AF0573"/>
    <w:rsid w:val="00AF1384"/>
    <w:rsid w:val="00AF1A35"/>
    <w:rsid w:val="00AF2583"/>
    <w:rsid w:val="00AF3DEB"/>
    <w:rsid w:val="00AF47B3"/>
    <w:rsid w:val="00AF679A"/>
    <w:rsid w:val="00AF6D4D"/>
    <w:rsid w:val="00AF7405"/>
    <w:rsid w:val="00B03BFC"/>
    <w:rsid w:val="00B054D6"/>
    <w:rsid w:val="00B10531"/>
    <w:rsid w:val="00B10E47"/>
    <w:rsid w:val="00B11B8C"/>
    <w:rsid w:val="00B11D48"/>
    <w:rsid w:val="00B11E82"/>
    <w:rsid w:val="00B1241D"/>
    <w:rsid w:val="00B12832"/>
    <w:rsid w:val="00B12BEC"/>
    <w:rsid w:val="00B1305B"/>
    <w:rsid w:val="00B1333B"/>
    <w:rsid w:val="00B15E6F"/>
    <w:rsid w:val="00B2046C"/>
    <w:rsid w:val="00B214E5"/>
    <w:rsid w:val="00B21EEB"/>
    <w:rsid w:val="00B21F67"/>
    <w:rsid w:val="00B22689"/>
    <w:rsid w:val="00B2287C"/>
    <w:rsid w:val="00B23144"/>
    <w:rsid w:val="00B2330E"/>
    <w:rsid w:val="00B23C10"/>
    <w:rsid w:val="00B303CE"/>
    <w:rsid w:val="00B30CC4"/>
    <w:rsid w:val="00B3114B"/>
    <w:rsid w:val="00B36108"/>
    <w:rsid w:val="00B376B4"/>
    <w:rsid w:val="00B40195"/>
    <w:rsid w:val="00B40C45"/>
    <w:rsid w:val="00B41F1A"/>
    <w:rsid w:val="00B422D2"/>
    <w:rsid w:val="00B46CB5"/>
    <w:rsid w:val="00B47E35"/>
    <w:rsid w:val="00B506EC"/>
    <w:rsid w:val="00B51662"/>
    <w:rsid w:val="00B52AA1"/>
    <w:rsid w:val="00B54A29"/>
    <w:rsid w:val="00B54FF8"/>
    <w:rsid w:val="00B56058"/>
    <w:rsid w:val="00B56799"/>
    <w:rsid w:val="00B57087"/>
    <w:rsid w:val="00B575B2"/>
    <w:rsid w:val="00B57927"/>
    <w:rsid w:val="00B6039E"/>
    <w:rsid w:val="00B61608"/>
    <w:rsid w:val="00B641DE"/>
    <w:rsid w:val="00B67BF0"/>
    <w:rsid w:val="00B71021"/>
    <w:rsid w:val="00B7147A"/>
    <w:rsid w:val="00B71F89"/>
    <w:rsid w:val="00B723ED"/>
    <w:rsid w:val="00B76742"/>
    <w:rsid w:val="00B7779C"/>
    <w:rsid w:val="00B801BD"/>
    <w:rsid w:val="00B817EE"/>
    <w:rsid w:val="00B8370F"/>
    <w:rsid w:val="00B83E67"/>
    <w:rsid w:val="00B84033"/>
    <w:rsid w:val="00B85152"/>
    <w:rsid w:val="00B86A52"/>
    <w:rsid w:val="00B87129"/>
    <w:rsid w:val="00B90DB3"/>
    <w:rsid w:val="00B91995"/>
    <w:rsid w:val="00B91F03"/>
    <w:rsid w:val="00B92664"/>
    <w:rsid w:val="00B92A8C"/>
    <w:rsid w:val="00B92E6A"/>
    <w:rsid w:val="00B942AB"/>
    <w:rsid w:val="00B94456"/>
    <w:rsid w:val="00B94659"/>
    <w:rsid w:val="00BA1AEE"/>
    <w:rsid w:val="00BA3626"/>
    <w:rsid w:val="00BA49CA"/>
    <w:rsid w:val="00BA6CD4"/>
    <w:rsid w:val="00BA6DC1"/>
    <w:rsid w:val="00BA6F90"/>
    <w:rsid w:val="00BA7C6C"/>
    <w:rsid w:val="00BA7CB8"/>
    <w:rsid w:val="00BB2847"/>
    <w:rsid w:val="00BB7D6D"/>
    <w:rsid w:val="00BC10E7"/>
    <w:rsid w:val="00BC1318"/>
    <w:rsid w:val="00BC166B"/>
    <w:rsid w:val="00BC34FE"/>
    <w:rsid w:val="00BC4153"/>
    <w:rsid w:val="00BC50F0"/>
    <w:rsid w:val="00BC5871"/>
    <w:rsid w:val="00BC606C"/>
    <w:rsid w:val="00BC7D02"/>
    <w:rsid w:val="00BD1193"/>
    <w:rsid w:val="00BD3B69"/>
    <w:rsid w:val="00BD4171"/>
    <w:rsid w:val="00BD4543"/>
    <w:rsid w:val="00BD512B"/>
    <w:rsid w:val="00BD55D0"/>
    <w:rsid w:val="00BD58BA"/>
    <w:rsid w:val="00BD63BA"/>
    <w:rsid w:val="00BE3FA2"/>
    <w:rsid w:val="00BE5A8F"/>
    <w:rsid w:val="00BF0E87"/>
    <w:rsid w:val="00BF1A61"/>
    <w:rsid w:val="00BF460C"/>
    <w:rsid w:val="00BF59E1"/>
    <w:rsid w:val="00BF667C"/>
    <w:rsid w:val="00BF675B"/>
    <w:rsid w:val="00BF7F5A"/>
    <w:rsid w:val="00C01B6F"/>
    <w:rsid w:val="00C02AE9"/>
    <w:rsid w:val="00C04151"/>
    <w:rsid w:val="00C054C4"/>
    <w:rsid w:val="00C0582C"/>
    <w:rsid w:val="00C05ACC"/>
    <w:rsid w:val="00C077DC"/>
    <w:rsid w:val="00C116EA"/>
    <w:rsid w:val="00C144C7"/>
    <w:rsid w:val="00C1764C"/>
    <w:rsid w:val="00C17D1B"/>
    <w:rsid w:val="00C21062"/>
    <w:rsid w:val="00C24489"/>
    <w:rsid w:val="00C2549C"/>
    <w:rsid w:val="00C278AF"/>
    <w:rsid w:val="00C27A58"/>
    <w:rsid w:val="00C27F0C"/>
    <w:rsid w:val="00C307AA"/>
    <w:rsid w:val="00C3194B"/>
    <w:rsid w:val="00C321F7"/>
    <w:rsid w:val="00C337D6"/>
    <w:rsid w:val="00C340C5"/>
    <w:rsid w:val="00C34D57"/>
    <w:rsid w:val="00C34DB3"/>
    <w:rsid w:val="00C376DD"/>
    <w:rsid w:val="00C41134"/>
    <w:rsid w:val="00C4186A"/>
    <w:rsid w:val="00C41A51"/>
    <w:rsid w:val="00C41CA7"/>
    <w:rsid w:val="00C42A57"/>
    <w:rsid w:val="00C430DD"/>
    <w:rsid w:val="00C43677"/>
    <w:rsid w:val="00C4430A"/>
    <w:rsid w:val="00C46F2F"/>
    <w:rsid w:val="00C5127A"/>
    <w:rsid w:val="00C5752E"/>
    <w:rsid w:val="00C576DE"/>
    <w:rsid w:val="00C63420"/>
    <w:rsid w:val="00C63D99"/>
    <w:rsid w:val="00C643DD"/>
    <w:rsid w:val="00C666A9"/>
    <w:rsid w:val="00C670AD"/>
    <w:rsid w:val="00C67954"/>
    <w:rsid w:val="00C703CB"/>
    <w:rsid w:val="00C71263"/>
    <w:rsid w:val="00C71EB0"/>
    <w:rsid w:val="00C73736"/>
    <w:rsid w:val="00C73C49"/>
    <w:rsid w:val="00C74D3A"/>
    <w:rsid w:val="00C759DB"/>
    <w:rsid w:val="00C75BD5"/>
    <w:rsid w:val="00C82296"/>
    <w:rsid w:val="00C84033"/>
    <w:rsid w:val="00C84140"/>
    <w:rsid w:val="00C84EA7"/>
    <w:rsid w:val="00C85D88"/>
    <w:rsid w:val="00C87B08"/>
    <w:rsid w:val="00C91D95"/>
    <w:rsid w:val="00C9315E"/>
    <w:rsid w:val="00C93410"/>
    <w:rsid w:val="00C96E68"/>
    <w:rsid w:val="00CA12BE"/>
    <w:rsid w:val="00CA1EE2"/>
    <w:rsid w:val="00CA2467"/>
    <w:rsid w:val="00CA2849"/>
    <w:rsid w:val="00CA4C53"/>
    <w:rsid w:val="00CA5933"/>
    <w:rsid w:val="00CA7A5A"/>
    <w:rsid w:val="00CA7D71"/>
    <w:rsid w:val="00CB0A35"/>
    <w:rsid w:val="00CB2221"/>
    <w:rsid w:val="00CB225B"/>
    <w:rsid w:val="00CB5B60"/>
    <w:rsid w:val="00CB7177"/>
    <w:rsid w:val="00CB7493"/>
    <w:rsid w:val="00CC0C61"/>
    <w:rsid w:val="00CC0D2D"/>
    <w:rsid w:val="00CC370F"/>
    <w:rsid w:val="00CC50C6"/>
    <w:rsid w:val="00CC60DA"/>
    <w:rsid w:val="00CD0FFB"/>
    <w:rsid w:val="00CD14BF"/>
    <w:rsid w:val="00CD28DD"/>
    <w:rsid w:val="00CD2F83"/>
    <w:rsid w:val="00CD3D6F"/>
    <w:rsid w:val="00CD43BC"/>
    <w:rsid w:val="00CD5798"/>
    <w:rsid w:val="00CD5F73"/>
    <w:rsid w:val="00CD6B9C"/>
    <w:rsid w:val="00CD6BF4"/>
    <w:rsid w:val="00CE1F8E"/>
    <w:rsid w:val="00CE3756"/>
    <w:rsid w:val="00CE71E3"/>
    <w:rsid w:val="00CE7495"/>
    <w:rsid w:val="00CF0A39"/>
    <w:rsid w:val="00CF1B87"/>
    <w:rsid w:val="00CF351A"/>
    <w:rsid w:val="00CF43F3"/>
    <w:rsid w:val="00CF6B65"/>
    <w:rsid w:val="00CF6D77"/>
    <w:rsid w:val="00CF75D9"/>
    <w:rsid w:val="00D039B0"/>
    <w:rsid w:val="00D044B9"/>
    <w:rsid w:val="00D05064"/>
    <w:rsid w:val="00D05219"/>
    <w:rsid w:val="00D052DA"/>
    <w:rsid w:val="00D05689"/>
    <w:rsid w:val="00D10383"/>
    <w:rsid w:val="00D1098F"/>
    <w:rsid w:val="00D10C37"/>
    <w:rsid w:val="00D135F9"/>
    <w:rsid w:val="00D16751"/>
    <w:rsid w:val="00D16939"/>
    <w:rsid w:val="00D169C8"/>
    <w:rsid w:val="00D1709A"/>
    <w:rsid w:val="00D1794D"/>
    <w:rsid w:val="00D25E2E"/>
    <w:rsid w:val="00D27894"/>
    <w:rsid w:val="00D27BB8"/>
    <w:rsid w:val="00D27D67"/>
    <w:rsid w:val="00D309D4"/>
    <w:rsid w:val="00D316D6"/>
    <w:rsid w:val="00D3177C"/>
    <w:rsid w:val="00D32A7B"/>
    <w:rsid w:val="00D33CBF"/>
    <w:rsid w:val="00D35D7F"/>
    <w:rsid w:val="00D36FFC"/>
    <w:rsid w:val="00D40AAF"/>
    <w:rsid w:val="00D41E25"/>
    <w:rsid w:val="00D43059"/>
    <w:rsid w:val="00D45205"/>
    <w:rsid w:val="00D45CDD"/>
    <w:rsid w:val="00D51184"/>
    <w:rsid w:val="00D52EB4"/>
    <w:rsid w:val="00D535F7"/>
    <w:rsid w:val="00D53CEA"/>
    <w:rsid w:val="00D562B6"/>
    <w:rsid w:val="00D57418"/>
    <w:rsid w:val="00D60906"/>
    <w:rsid w:val="00D60B41"/>
    <w:rsid w:val="00D62151"/>
    <w:rsid w:val="00D62690"/>
    <w:rsid w:val="00D62EEC"/>
    <w:rsid w:val="00D62F99"/>
    <w:rsid w:val="00D63948"/>
    <w:rsid w:val="00D64AAE"/>
    <w:rsid w:val="00D66CDF"/>
    <w:rsid w:val="00D70358"/>
    <w:rsid w:val="00D73D04"/>
    <w:rsid w:val="00D74FA2"/>
    <w:rsid w:val="00D809B3"/>
    <w:rsid w:val="00D81C3C"/>
    <w:rsid w:val="00D836D5"/>
    <w:rsid w:val="00D86F3A"/>
    <w:rsid w:val="00D87102"/>
    <w:rsid w:val="00D87C03"/>
    <w:rsid w:val="00D90123"/>
    <w:rsid w:val="00D90C81"/>
    <w:rsid w:val="00D92EF2"/>
    <w:rsid w:val="00D95477"/>
    <w:rsid w:val="00D979D8"/>
    <w:rsid w:val="00DA07BD"/>
    <w:rsid w:val="00DA20A8"/>
    <w:rsid w:val="00DA26F6"/>
    <w:rsid w:val="00DA36F2"/>
    <w:rsid w:val="00DA74D9"/>
    <w:rsid w:val="00DA7D8A"/>
    <w:rsid w:val="00DA7EFB"/>
    <w:rsid w:val="00DB0D7D"/>
    <w:rsid w:val="00DB31CD"/>
    <w:rsid w:val="00DB34FD"/>
    <w:rsid w:val="00DB4232"/>
    <w:rsid w:val="00DB6068"/>
    <w:rsid w:val="00DB7A5A"/>
    <w:rsid w:val="00DB7E74"/>
    <w:rsid w:val="00DC1124"/>
    <w:rsid w:val="00DC18BA"/>
    <w:rsid w:val="00DC1A61"/>
    <w:rsid w:val="00DC2E14"/>
    <w:rsid w:val="00DC324D"/>
    <w:rsid w:val="00DC529C"/>
    <w:rsid w:val="00DC5CC9"/>
    <w:rsid w:val="00DD0034"/>
    <w:rsid w:val="00DD046C"/>
    <w:rsid w:val="00DD147B"/>
    <w:rsid w:val="00DD1653"/>
    <w:rsid w:val="00DD489C"/>
    <w:rsid w:val="00DD5C49"/>
    <w:rsid w:val="00DE08F0"/>
    <w:rsid w:val="00DE0DC9"/>
    <w:rsid w:val="00DE0EDB"/>
    <w:rsid w:val="00DE1198"/>
    <w:rsid w:val="00DE208B"/>
    <w:rsid w:val="00DE3880"/>
    <w:rsid w:val="00DE5300"/>
    <w:rsid w:val="00DF14AE"/>
    <w:rsid w:val="00DF3BA2"/>
    <w:rsid w:val="00DF49D8"/>
    <w:rsid w:val="00DF5AF3"/>
    <w:rsid w:val="00DF7757"/>
    <w:rsid w:val="00E027E0"/>
    <w:rsid w:val="00E03AE0"/>
    <w:rsid w:val="00E03DB6"/>
    <w:rsid w:val="00E05478"/>
    <w:rsid w:val="00E0576D"/>
    <w:rsid w:val="00E057F4"/>
    <w:rsid w:val="00E05CBC"/>
    <w:rsid w:val="00E05E5F"/>
    <w:rsid w:val="00E07AFB"/>
    <w:rsid w:val="00E11EE1"/>
    <w:rsid w:val="00E124A6"/>
    <w:rsid w:val="00E1268B"/>
    <w:rsid w:val="00E12C88"/>
    <w:rsid w:val="00E14D61"/>
    <w:rsid w:val="00E23E3B"/>
    <w:rsid w:val="00E25423"/>
    <w:rsid w:val="00E25B2F"/>
    <w:rsid w:val="00E2604D"/>
    <w:rsid w:val="00E2746C"/>
    <w:rsid w:val="00E27EB2"/>
    <w:rsid w:val="00E3122A"/>
    <w:rsid w:val="00E31692"/>
    <w:rsid w:val="00E31ABE"/>
    <w:rsid w:val="00E31D7D"/>
    <w:rsid w:val="00E33B07"/>
    <w:rsid w:val="00E33C58"/>
    <w:rsid w:val="00E36763"/>
    <w:rsid w:val="00E42444"/>
    <w:rsid w:val="00E43370"/>
    <w:rsid w:val="00E448EF"/>
    <w:rsid w:val="00E4715B"/>
    <w:rsid w:val="00E50347"/>
    <w:rsid w:val="00E50E4D"/>
    <w:rsid w:val="00E53754"/>
    <w:rsid w:val="00E54333"/>
    <w:rsid w:val="00E6042D"/>
    <w:rsid w:val="00E610A7"/>
    <w:rsid w:val="00E64A29"/>
    <w:rsid w:val="00E65E27"/>
    <w:rsid w:val="00E65F9A"/>
    <w:rsid w:val="00E726F4"/>
    <w:rsid w:val="00E73021"/>
    <w:rsid w:val="00E74901"/>
    <w:rsid w:val="00E75D8E"/>
    <w:rsid w:val="00E80E79"/>
    <w:rsid w:val="00E815E5"/>
    <w:rsid w:val="00E82E1E"/>
    <w:rsid w:val="00E85465"/>
    <w:rsid w:val="00E903AF"/>
    <w:rsid w:val="00E91D41"/>
    <w:rsid w:val="00E93943"/>
    <w:rsid w:val="00EA0ECD"/>
    <w:rsid w:val="00EA1AEF"/>
    <w:rsid w:val="00EA1E64"/>
    <w:rsid w:val="00EA4294"/>
    <w:rsid w:val="00EA47A3"/>
    <w:rsid w:val="00EA488A"/>
    <w:rsid w:val="00EA547E"/>
    <w:rsid w:val="00EA55D2"/>
    <w:rsid w:val="00EA5604"/>
    <w:rsid w:val="00EA6FB8"/>
    <w:rsid w:val="00EA74DB"/>
    <w:rsid w:val="00EA75A2"/>
    <w:rsid w:val="00EB199A"/>
    <w:rsid w:val="00EB2182"/>
    <w:rsid w:val="00EB3C22"/>
    <w:rsid w:val="00EB5770"/>
    <w:rsid w:val="00EB6E14"/>
    <w:rsid w:val="00EC048B"/>
    <w:rsid w:val="00EC091D"/>
    <w:rsid w:val="00EC10CB"/>
    <w:rsid w:val="00EC1A37"/>
    <w:rsid w:val="00EC3811"/>
    <w:rsid w:val="00EC588A"/>
    <w:rsid w:val="00EC5FB5"/>
    <w:rsid w:val="00EC68D2"/>
    <w:rsid w:val="00EC7857"/>
    <w:rsid w:val="00ED0C70"/>
    <w:rsid w:val="00ED11D0"/>
    <w:rsid w:val="00ED154B"/>
    <w:rsid w:val="00ED1AC2"/>
    <w:rsid w:val="00ED3538"/>
    <w:rsid w:val="00ED3C1F"/>
    <w:rsid w:val="00ED5B15"/>
    <w:rsid w:val="00ED6C14"/>
    <w:rsid w:val="00EE0B6F"/>
    <w:rsid w:val="00EE18EC"/>
    <w:rsid w:val="00EE33F5"/>
    <w:rsid w:val="00EE39D1"/>
    <w:rsid w:val="00EE42DE"/>
    <w:rsid w:val="00EE5D00"/>
    <w:rsid w:val="00EF0357"/>
    <w:rsid w:val="00EF0656"/>
    <w:rsid w:val="00EF1B81"/>
    <w:rsid w:val="00EF4954"/>
    <w:rsid w:val="00EF52A2"/>
    <w:rsid w:val="00EF5909"/>
    <w:rsid w:val="00EF752B"/>
    <w:rsid w:val="00F02001"/>
    <w:rsid w:val="00F079A4"/>
    <w:rsid w:val="00F11FBB"/>
    <w:rsid w:val="00F12107"/>
    <w:rsid w:val="00F121F7"/>
    <w:rsid w:val="00F14B7D"/>
    <w:rsid w:val="00F15D00"/>
    <w:rsid w:val="00F161B1"/>
    <w:rsid w:val="00F20FC1"/>
    <w:rsid w:val="00F23E82"/>
    <w:rsid w:val="00F23F6C"/>
    <w:rsid w:val="00F245BA"/>
    <w:rsid w:val="00F32863"/>
    <w:rsid w:val="00F329B4"/>
    <w:rsid w:val="00F3506F"/>
    <w:rsid w:val="00F36B91"/>
    <w:rsid w:val="00F37A41"/>
    <w:rsid w:val="00F37D06"/>
    <w:rsid w:val="00F40D0C"/>
    <w:rsid w:val="00F4138E"/>
    <w:rsid w:val="00F4171A"/>
    <w:rsid w:val="00F42159"/>
    <w:rsid w:val="00F42C62"/>
    <w:rsid w:val="00F43D1B"/>
    <w:rsid w:val="00F46F66"/>
    <w:rsid w:val="00F47DA0"/>
    <w:rsid w:val="00F50234"/>
    <w:rsid w:val="00F513D1"/>
    <w:rsid w:val="00F549C3"/>
    <w:rsid w:val="00F5582A"/>
    <w:rsid w:val="00F55A87"/>
    <w:rsid w:val="00F60560"/>
    <w:rsid w:val="00F60DC3"/>
    <w:rsid w:val="00F634C6"/>
    <w:rsid w:val="00F659A4"/>
    <w:rsid w:val="00F65E36"/>
    <w:rsid w:val="00F668B1"/>
    <w:rsid w:val="00F672FC"/>
    <w:rsid w:val="00F739EA"/>
    <w:rsid w:val="00F74AB9"/>
    <w:rsid w:val="00F75696"/>
    <w:rsid w:val="00F759EE"/>
    <w:rsid w:val="00F76669"/>
    <w:rsid w:val="00F76B56"/>
    <w:rsid w:val="00F77425"/>
    <w:rsid w:val="00F81BBE"/>
    <w:rsid w:val="00F832E2"/>
    <w:rsid w:val="00F8573C"/>
    <w:rsid w:val="00F85D53"/>
    <w:rsid w:val="00F86731"/>
    <w:rsid w:val="00F87FE8"/>
    <w:rsid w:val="00F90648"/>
    <w:rsid w:val="00F92900"/>
    <w:rsid w:val="00F92F75"/>
    <w:rsid w:val="00F960D7"/>
    <w:rsid w:val="00F97789"/>
    <w:rsid w:val="00FA26DA"/>
    <w:rsid w:val="00FA2B77"/>
    <w:rsid w:val="00FA4307"/>
    <w:rsid w:val="00FA49D1"/>
    <w:rsid w:val="00FA7738"/>
    <w:rsid w:val="00FA7949"/>
    <w:rsid w:val="00FB097F"/>
    <w:rsid w:val="00FB2D5A"/>
    <w:rsid w:val="00FB3289"/>
    <w:rsid w:val="00FB4D08"/>
    <w:rsid w:val="00FB5441"/>
    <w:rsid w:val="00FB5A41"/>
    <w:rsid w:val="00FB5FA8"/>
    <w:rsid w:val="00FB6931"/>
    <w:rsid w:val="00FB7EF2"/>
    <w:rsid w:val="00FC1EC9"/>
    <w:rsid w:val="00FC3FCE"/>
    <w:rsid w:val="00FC4370"/>
    <w:rsid w:val="00FC453C"/>
    <w:rsid w:val="00FC5AF7"/>
    <w:rsid w:val="00FC6FFC"/>
    <w:rsid w:val="00FD22AD"/>
    <w:rsid w:val="00FD3884"/>
    <w:rsid w:val="00FD63A3"/>
    <w:rsid w:val="00FD7700"/>
    <w:rsid w:val="00FD77CC"/>
    <w:rsid w:val="00FE0F70"/>
    <w:rsid w:val="00FE17D0"/>
    <w:rsid w:val="00FE1FCD"/>
    <w:rsid w:val="00FE216E"/>
    <w:rsid w:val="00FE26B8"/>
    <w:rsid w:val="00FE2A42"/>
    <w:rsid w:val="00FE36D6"/>
    <w:rsid w:val="00FE4396"/>
    <w:rsid w:val="00FE6A6E"/>
    <w:rsid w:val="00FF0B0A"/>
    <w:rsid w:val="00FF3CF1"/>
    <w:rsid w:val="00FF46B2"/>
    <w:rsid w:val="00FF6187"/>
    <w:rsid w:val="00FF653E"/>
    <w:rsid w:val="00FF6E59"/>
    <w:rsid w:val="00FF72B8"/>
    <w:rsid w:val="00FF7991"/>
    <w:rsid w:val="00FF7A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47307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Classic 1" w:locked="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6A5D36"/>
    <w:rPr>
      <w:rFonts w:ascii="Times New Roman" w:eastAsia="Times New Roman" w:hAnsi="Times New Roman"/>
      <w:sz w:val="24"/>
      <w:szCs w:val="24"/>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885332"/>
    <w:pPr>
      <w:keepNext/>
      <w:spacing w:before="240" w:after="60"/>
      <w:outlineLvl w:val="0"/>
    </w:pPr>
    <w:rPr>
      <w:rFonts w:ascii="Cambria" w:hAnsi="Cambria"/>
      <w:b/>
      <w:bCs/>
      <w:kern w:val="32"/>
      <w:sz w:val="32"/>
      <w:szCs w:val="32"/>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885332"/>
    <w:pPr>
      <w:keepNext/>
      <w:spacing w:before="240" w:after="60"/>
      <w:outlineLvl w:val="1"/>
    </w:pPr>
    <w:rPr>
      <w:rFonts w:ascii="Arial" w:hAnsi="Arial"/>
      <w:b/>
      <w:bCs/>
      <w:i/>
      <w:iCs/>
      <w:sz w:val="28"/>
      <w:szCs w:val="28"/>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885332"/>
    <w:pPr>
      <w:keepNext/>
      <w:spacing w:before="240" w:after="60"/>
      <w:outlineLvl w:val="2"/>
    </w:pPr>
    <w:rPr>
      <w:rFonts w:ascii="Arial" w:hAnsi="Arial"/>
      <w:b/>
      <w:bCs/>
      <w:sz w:val="26"/>
      <w:szCs w:val="26"/>
    </w:rPr>
  </w:style>
  <w:style w:type="paragraph" w:styleId="4">
    <w:name w:val="heading 4"/>
    <w:basedOn w:val="a"/>
    <w:next w:val="a"/>
    <w:link w:val="40"/>
    <w:uiPriority w:val="99"/>
    <w:qFormat/>
    <w:rsid w:val="00E50E4D"/>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locked/>
    <w:rsid w:val="00885332"/>
    <w:rPr>
      <w:rFonts w:ascii="Cambria" w:hAnsi="Cambria" w:cs="Times New Roman"/>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locked/>
    <w:rsid w:val="00885332"/>
    <w:rPr>
      <w:rFonts w:ascii="Arial" w:hAnsi="Arial" w:cs="Times New Roman"/>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885332"/>
    <w:rPr>
      <w:rFonts w:ascii="Arial" w:hAnsi="Arial" w:cs="Times New Roman"/>
      <w:b/>
      <w:sz w:val="26"/>
      <w:lang w:eastAsia="ru-RU"/>
    </w:rPr>
  </w:style>
  <w:style w:type="character" w:customStyle="1" w:styleId="40">
    <w:name w:val="Заголовок 4 Знак"/>
    <w:link w:val="4"/>
    <w:uiPriority w:val="99"/>
    <w:locked/>
    <w:rsid w:val="00E50E4D"/>
    <w:rPr>
      <w:rFonts w:ascii="Calibri" w:hAnsi="Calibri" w:cs="Times New Roman"/>
      <w:b/>
      <w:sz w:val="28"/>
      <w:lang w:eastAsia="ru-RU"/>
    </w:rPr>
  </w:style>
  <w:style w:type="paragraph" w:customStyle="1" w:styleId="S">
    <w:name w:val="S_Обычный"/>
    <w:basedOn w:val="a"/>
    <w:link w:val="S0"/>
    <w:qFormat/>
    <w:rsid w:val="00885332"/>
    <w:pPr>
      <w:spacing w:before="120" w:after="60"/>
      <w:ind w:firstLine="567"/>
      <w:jc w:val="both"/>
    </w:pPr>
    <w:rPr>
      <w:rFonts w:eastAsia="Calibri"/>
      <w:szCs w:val="20"/>
      <w:lang w:eastAsia="ar-SA"/>
    </w:rPr>
  </w:style>
  <w:style w:type="character" w:customStyle="1" w:styleId="S0">
    <w:name w:val="S_Обычный Знак"/>
    <w:link w:val="S"/>
    <w:locked/>
    <w:rsid w:val="00885332"/>
    <w:rPr>
      <w:rFonts w:ascii="Times New Roman" w:hAnsi="Times New Roman"/>
      <w:sz w:val="24"/>
      <w:lang w:eastAsia="ar-SA" w:bidi="ar-SA"/>
    </w:rPr>
  </w:style>
  <w:style w:type="character" w:customStyle="1" w:styleId="a3">
    <w:name w:val="Гипертекстовая ссылка"/>
    <w:uiPriority w:val="99"/>
    <w:rsid w:val="00885332"/>
    <w:rPr>
      <w:color w:val="106BBE"/>
    </w:rPr>
  </w:style>
  <w:style w:type="paragraph" w:customStyle="1" w:styleId="a4">
    <w:name w:val="Прижатый влево"/>
    <w:basedOn w:val="a"/>
    <w:next w:val="a"/>
    <w:uiPriority w:val="99"/>
    <w:rsid w:val="00885332"/>
    <w:pPr>
      <w:autoSpaceDE w:val="0"/>
      <w:autoSpaceDN w:val="0"/>
      <w:adjustRightInd w:val="0"/>
    </w:pPr>
    <w:rPr>
      <w:rFonts w:ascii="Arial" w:hAnsi="Arial"/>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диаграммы"/>
    <w:basedOn w:val="a"/>
    <w:next w:val="a"/>
    <w:link w:val="a6"/>
    <w:qFormat/>
    <w:rsid w:val="002C7AE4"/>
    <w:pPr>
      <w:spacing w:before="120" w:after="120" w:line="360" w:lineRule="auto"/>
      <w:ind w:firstLine="720"/>
      <w:jc w:val="both"/>
    </w:pPr>
    <w:rPr>
      <w:rFonts w:eastAsia="Calibri"/>
      <w:i/>
      <w:sz w:val="20"/>
      <w:szCs w:val="20"/>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locked/>
    <w:rsid w:val="002C7AE4"/>
    <w:rPr>
      <w:rFonts w:ascii="Times New Roman" w:hAnsi="Times New Roman"/>
      <w:i/>
      <w:sz w:val="20"/>
      <w:lang w:eastAsia="ru-RU"/>
    </w:rPr>
  </w:style>
  <w:style w:type="paragraph" w:customStyle="1" w:styleId="11">
    <w:name w:val="Для таблицы (приложения 1)"/>
    <w:basedOn w:val="a"/>
    <w:uiPriority w:val="99"/>
    <w:rsid w:val="000B2DF0"/>
    <w:pPr>
      <w:widowControl w:val="0"/>
      <w:adjustRightInd w:val="0"/>
      <w:spacing w:line="240" w:lineRule="atLeast"/>
    </w:pPr>
    <w:rPr>
      <w:bCs/>
      <w:color w:val="000000"/>
      <w:spacing w:val="-5"/>
      <w:sz w:val="20"/>
      <w:szCs w:val="22"/>
      <w:lang w:eastAsia="en-US"/>
    </w:rPr>
  </w:style>
  <w:style w:type="table" w:styleId="12">
    <w:name w:val="Table Classic 1"/>
    <w:basedOn w:val="a1"/>
    <w:uiPriority w:val="99"/>
    <w:semiHidden/>
    <w:rsid w:val="000B2DF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locked/>
    <w:rsid w:val="00204272"/>
    <w:rPr>
      <w:rFonts w:eastAsia="Times New Roman"/>
      <w:sz w:val="26"/>
    </w:rPr>
  </w:style>
  <w:style w:type="paragraph" w:customStyle="1" w:styleId="a8">
    <w:name w:val="_Обычный"/>
    <w:basedOn w:val="a"/>
    <w:link w:val="a7"/>
    <w:qFormat/>
    <w:rsid w:val="00204272"/>
    <w:pPr>
      <w:spacing w:line="360" w:lineRule="auto"/>
      <w:ind w:firstLine="709"/>
      <w:jc w:val="both"/>
    </w:pPr>
    <w:rPr>
      <w:rFonts w:ascii="Calibri" w:hAnsi="Calibri"/>
      <w:sz w:val="26"/>
      <w:szCs w:val="20"/>
    </w:rPr>
  </w:style>
  <w:style w:type="paragraph" w:customStyle="1" w:styleId="13">
    <w:name w:val="Основной текст13"/>
    <w:basedOn w:val="a"/>
    <w:uiPriority w:val="99"/>
    <w:rsid w:val="00204272"/>
    <w:pPr>
      <w:widowControl w:val="0"/>
      <w:shd w:val="clear" w:color="auto" w:fill="FFFFFF"/>
      <w:spacing w:before="720" w:line="480" w:lineRule="exact"/>
      <w:ind w:hanging="420"/>
      <w:jc w:val="both"/>
    </w:pPr>
    <w:rPr>
      <w:color w:val="000000"/>
      <w:sz w:val="27"/>
      <w:szCs w:val="27"/>
    </w:rPr>
  </w:style>
  <w:style w:type="character" w:customStyle="1" w:styleId="a9">
    <w:name w:val="_Таблица Знак"/>
    <w:link w:val="aa"/>
    <w:uiPriority w:val="99"/>
    <w:locked/>
    <w:rsid w:val="00204272"/>
    <w:rPr>
      <w:rFonts w:eastAsia="Times New Roman"/>
      <w:sz w:val="26"/>
    </w:rPr>
  </w:style>
  <w:style w:type="paragraph" w:customStyle="1" w:styleId="aa">
    <w:name w:val="_Таблица"/>
    <w:basedOn w:val="a"/>
    <w:link w:val="a9"/>
    <w:autoRedefine/>
    <w:uiPriority w:val="99"/>
    <w:rsid w:val="00204272"/>
    <w:pPr>
      <w:keepNext/>
      <w:tabs>
        <w:tab w:val="left" w:pos="1985"/>
      </w:tabs>
      <w:jc w:val="both"/>
    </w:pPr>
    <w:rPr>
      <w:rFonts w:ascii="Calibri" w:hAnsi="Calibri"/>
      <w:sz w:val="26"/>
      <w:szCs w:val="20"/>
    </w:rPr>
  </w:style>
  <w:style w:type="paragraph" w:styleId="ab">
    <w:name w:val="List Paragraph"/>
    <w:aliases w:val="Варианты ответов,ПАРАГРАФ,Таблицы,it_List1,Ненумерованный список,основной диплом,Абзац списка11"/>
    <w:basedOn w:val="a"/>
    <w:link w:val="ac"/>
    <w:qFormat/>
    <w:rsid w:val="009A4E3A"/>
    <w:pPr>
      <w:ind w:left="720"/>
      <w:contextualSpacing/>
    </w:pPr>
    <w:rPr>
      <w:rFonts w:eastAsia="Calibri"/>
      <w:szCs w:val="20"/>
    </w:rPr>
  </w:style>
  <w:style w:type="character" w:customStyle="1" w:styleId="ac">
    <w:name w:val="Абзац списка Знак"/>
    <w:aliases w:val="Варианты ответов Знак,ПАРАГРАФ Знак,Таблицы Знак,it_List1 Знак,Ненумерованный список Знак,основной диплом Знак,Абзац списка11 Знак"/>
    <w:link w:val="ab"/>
    <w:locked/>
    <w:rsid w:val="00A45EE2"/>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rsid w:val="005821D2"/>
    <w:pPr>
      <w:jc w:val="both"/>
    </w:pPr>
    <w:rPr>
      <w:szCs w:val="20"/>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5821D2"/>
    <w:rPr>
      <w:rFonts w:ascii="Times New Roman" w:hAnsi="Times New Roman" w:cs="Times New Roman"/>
      <w:sz w:val="20"/>
      <w:lang w:eastAsia="ru-RU"/>
    </w:rPr>
  </w:style>
  <w:style w:type="paragraph" w:styleId="af">
    <w:name w:val="No Spacing"/>
    <w:link w:val="af0"/>
    <w:uiPriority w:val="99"/>
    <w:qFormat/>
    <w:rsid w:val="00A45EE2"/>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aliases w:val="Table Grid Report"/>
    <w:basedOn w:val="a1"/>
    <w:uiPriority w:val="59"/>
    <w:rsid w:val="006220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317A2A"/>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6F1FF3"/>
    <w:rPr>
      <w:rFonts w:ascii="Calibri" w:hAnsi="Calibri"/>
    </w:rPr>
  </w:style>
  <w:style w:type="paragraph" w:styleId="af2">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f3"/>
    <w:uiPriority w:val="99"/>
    <w:rsid w:val="006F1FF3"/>
    <w:pPr>
      <w:tabs>
        <w:tab w:val="center" w:pos="4677"/>
        <w:tab w:val="right" w:pos="9355"/>
      </w:tabs>
    </w:pPr>
    <w:rPr>
      <w:rFonts w:ascii="Calibri" w:eastAsia="Calibri" w:hAnsi="Calibri"/>
      <w:sz w:val="20"/>
      <w:szCs w:val="20"/>
    </w:rPr>
  </w:style>
  <w:style w:type="character" w:customStyle="1" w:styleId="af3">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2"/>
    <w:uiPriority w:val="99"/>
    <w:locked/>
    <w:rsid w:val="00FD3884"/>
    <w:rPr>
      <w:rFonts w:ascii="Times New Roman" w:hAnsi="Times New Roman" w:cs="Times New Roman"/>
      <w:sz w:val="24"/>
      <w:szCs w:val="24"/>
    </w:rPr>
  </w:style>
  <w:style w:type="character" w:customStyle="1" w:styleId="FooterChar">
    <w:name w:val="Footer Char"/>
    <w:uiPriority w:val="99"/>
    <w:locked/>
    <w:rsid w:val="006F1FF3"/>
    <w:rPr>
      <w:rFonts w:ascii="Calibri" w:hAnsi="Calibri"/>
    </w:rPr>
  </w:style>
  <w:style w:type="paragraph" w:styleId="af4">
    <w:name w:val="footer"/>
    <w:aliases w:val=" Знак6, Знак14,Знак6"/>
    <w:basedOn w:val="a"/>
    <w:link w:val="af5"/>
    <w:uiPriority w:val="99"/>
    <w:rsid w:val="006F1FF3"/>
    <w:pPr>
      <w:tabs>
        <w:tab w:val="center" w:pos="4677"/>
        <w:tab w:val="right" w:pos="9355"/>
      </w:tabs>
    </w:pPr>
    <w:rPr>
      <w:rFonts w:ascii="Calibri" w:eastAsia="Calibri" w:hAnsi="Calibri"/>
      <w:sz w:val="20"/>
      <w:szCs w:val="20"/>
    </w:rPr>
  </w:style>
  <w:style w:type="character" w:customStyle="1" w:styleId="af5">
    <w:name w:val="Нижний колонтитул Знак"/>
    <w:aliases w:val=" Знак6 Знак, Знак14 Знак,Знак6 Знак"/>
    <w:link w:val="af4"/>
    <w:uiPriority w:val="99"/>
    <w:locked/>
    <w:rsid w:val="00FD3884"/>
    <w:rPr>
      <w:rFonts w:ascii="Times New Roman" w:hAnsi="Times New Roman" w:cs="Times New Roman"/>
      <w:sz w:val="24"/>
      <w:szCs w:val="24"/>
    </w:rPr>
  </w:style>
  <w:style w:type="character" w:customStyle="1" w:styleId="BalloonTextChar">
    <w:name w:val="Balloon Text Char"/>
    <w:uiPriority w:val="99"/>
    <w:semiHidden/>
    <w:locked/>
    <w:rsid w:val="006F1FF3"/>
    <w:rPr>
      <w:rFonts w:ascii="Tahoma" w:hAnsi="Tahoma"/>
      <w:sz w:val="16"/>
    </w:rPr>
  </w:style>
  <w:style w:type="paragraph" w:styleId="af6">
    <w:name w:val="Balloon Text"/>
    <w:basedOn w:val="a"/>
    <w:link w:val="af7"/>
    <w:uiPriority w:val="99"/>
    <w:semiHidden/>
    <w:rsid w:val="006F1FF3"/>
    <w:rPr>
      <w:rFonts w:ascii="Tahoma" w:eastAsia="Calibri" w:hAnsi="Tahoma"/>
      <w:sz w:val="16"/>
      <w:szCs w:val="20"/>
    </w:rPr>
  </w:style>
  <w:style w:type="character" w:customStyle="1" w:styleId="af7">
    <w:name w:val="Текст выноски Знак"/>
    <w:link w:val="af6"/>
    <w:uiPriority w:val="99"/>
    <w:semiHidden/>
    <w:locked/>
    <w:rsid w:val="00FD3884"/>
    <w:rPr>
      <w:rFonts w:ascii="Times New Roman" w:hAnsi="Times New Roman" w:cs="Times New Roman"/>
      <w:sz w:val="2"/>
    </w:rPr>
  </w:style>
  <w:style w:type="character" w:styleId="af8">
    <w:name w:val="Hyperlink"/>
    <w:uiPriority w:val="99"/>
    <w:rsid w:val="009A3ADD"/>
    <w:rPr>
      <w:rFonts w:cs="Times New Roman"/>
      <w:color w:val="0000FF"/>
      <w:u w:val="single"/>
    </w:rPr>
  </w:style>
  <w:style w:type="character" w:styleId="af9">
    <w:name w:val="FollowedHyperlink"/>
    <w:uiPriority w:val="99"/>
    <w:semiHidden/>
    <w:rsid w:val="00C63D99"/>
    <w:rPr>
      <w:rFonts w:cs="Times New Roman"/>
      <w:color w:val="800080"/>
      <w:u w:val="single"/>
    </w:rPr>
  </w:style>
  <w:style w:type="paragraph" w:customStyle="1" w:styleId="msonormal0">
    <w:name w:val="msonormal"/>
    <w:basedOn w:val="a"/>
    <w:rsid w:val="00C63D99"/>
    <w:pPr>
      <w:spacing w:before="100" w:beforeAutospacing="1" w:after="100" w:afterAutospacing="1"/>
    </w:pPr>
  </w:style>
  <w:style w:type="paragraph" w:customStyle="1" w:styleId="xl64">
    <w:name w:val="xl6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66">
    <w:name w:val="xl6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
    <w:rsid w:val="00C63D99"/>
    <w:pPr>
      <w:spacing w:before="100" w:beforeAutospacing="1" w:after="100" w:afterAutospacing="1"/>
    </w:pPr>
  </w:style>
  <w:style w:type="paragraph" w:customStyle="1" w:styleId="xl68">
    <w:name w:val="xl6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9">
    <w:name w:val="xl6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0">
    <w:name w:val="xl70"/>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rPr>
  </w:style>
  <w:style w:type="paragraph" w:customStyle="1" w:styleId="xl71">
    <w:name w:val="xl71"/>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2">
    <w:name w:val="xl7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3">
    <w:name w:val="xl73"/>
    <w:basedOn w:val="a"/>
    <w:rsid w:val="00C63D99"/>
    <w:pPr>
      <w:spacing w:before="100" w:beforeAutospacing="1" w:after="100" w:afterAutospacing="1"/>
    </w:pPr>
    <w:rPr>
      <w:b/>
      <w:bCs/>
    </w:rPr>
  </w:style>
  <w:style w:type="paragraph" w:customStyle="1" w:styleId="xl74">
    <w:name w:val="xl74"/>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i/>
      <w:iCs/>
    </w:rPr>
  </w:style>
  <w:style w:type="paragraph" w:customStyle="1" w:styleId="xl75">
    <w:name w:val="xl7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6">
    <w:name w:val="xl76"/>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77">
    <w:name w:val="xl77"/>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8">
    <w:name w:val="xl7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i/>
      <w:iCs/>
    </w:rPr>
  </w:style>
  <w:style w:type="paragraph" w:customStyle="1" w:styleId="xl79">
    <w:name w:val="xl7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i/>
      <w:iCs/>
    </w:rPr>
  </w:style>
  <w:style w:type="paragraph" w:customStyle="1" w:styleId="xl80">
    <w:name w:val="xl80"/>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81">
    <w:name w:val="xl81"/>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2">
    <w:name w:val="xl82"/>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3">
    <w:name w:val="xl8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8">
    <w:name w:val="xl8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9">
    <w:name w:val="xl8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90">
    <w:name w:val="xl9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91">
    <w:name w:val="xl9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92">
    <w:name w:val="xl92"/>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93">
    <w:name w:val="xl93"/>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4">
    <w:name w:val="xl9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95">
    <w:name w:val="xl9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96">
    <w:name w:val="xl96"/>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i/>
      <w:iCs/>
    </w:rPr>
  </w:style>
  <w:style w:type="paragraph" w:customStyle="1" w:styleId="xl97">
    <w:name w:val="xl9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8">
    <w:name w:val="xl9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rPr>
  </w:style>
  <w:style w:type="paragraph" w:customStyle="1" w:styleId="xl99">
    <w:name w:val="xl99"/>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00">
    <w:name w:val="xl10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01">
    <w:name w:val="xl10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02">
    <w:name w:val="xl10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i/>
      <w:iCs/>
    </w:rPr>
  </w:style>
  <w:style w:type="paragraph" w:customStyle="1" w:styleId="xl103">
    <w:name w:val="xl103"/>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04">
    <w:name w:val="xl104"/>
    <w:basedOn w:val="a"/>
    <w:rsid w:val="00C63D99"/>
    <w:pPr>
      <w:spacing w:before="100" w:beforeAutospacing="1" w:after="100" w:afterAutospacing="1"/>
    </w:pPr>
    <w:rPr>
      <w:b/>
      <w:bCs/>
      <w:i/>
      <w:iCs/>
    </w:rPr>
  </w:style>
  <w:style w:type="paragraph" w:customStyle="1" w:styleId="xl105">
    <w:name w:val="xl105"/>
    <w:basedOn w:val="a"/>
    <w:rsid w:val="00C63D99"/>
    <w:pPr>
      <w:spacing w:before="100" w:beforeAutospacing="1" w:after="100" w:afterAutospacing="1"/>
      <w:jc w:val="center"/>
      <w:textAlignment w:val="center"/>
    </w:pPr>
  </w:style>
  <w:style w:type="paragraph" w:customStyle="1" w:styleId="xl106">
    <w:name w:val="xl106"/>
    <w:basedOn w:val="a"/>
    <w:rsid w:val="00C63D99"/>
    <w:pPr>
      <w:spacing w:before="100" w:beforeAutospacing="1" w:after="100" w:afterAutospacing="1"/>
      <w:jc w:val="center"/>
    </w:pPr>
  </w:style>
  <w:style w:type="paragraph" w:customStyle="1" w:styleId="xl107">
    <w:name w:val="xl107"/>
    <w:basedOn w:val="a"/>
    <w:rsid w:val="00C63D99"/>
    <w:pPr>
      <w:shd w:val="clear" w:color="000000" w:fill="FFFFFF"/>
      <w:spacing w:before="100" w:beforeAutospacing="1" w:after="100" w:afterAutospacing="1"/>
    </w:pPr>
    <w:rPr>
      <w:b/>
      <w:bCs/>
    </w:rPr>
  </w:style>
  <w:style w:type="paragraph" w:customStyle="1" w:styleId="xl108">
    <w:name w:val="xl108"/>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109">
    <w:name w:val="xl10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10">
    <w:name w:val="xl110"/>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11">
    <w:name w:val="xl11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2">
    <w:name w:val="xl112"/>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14">
    <w:name w:val="xl11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15">
    <w:name w:val="xl11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16">
    <w:name w:val="xl116"/>
    <w:basedOn w:val="a"/>
    <w:rsid w:val="00C63D99"/>
    <w:pPr>
      <w:spacing w:before="100" w:beforeAutospacing="1" w:after="100" w:afterAutospacing="1"/>
      <w:jc w:val="center"/>
    </w:pPr>
  </w:style>
  <w:style w:type="paragraph" w:customStyle="1" w:styleId="xl117">
    <w:name w:val="xl117"/>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118">
    <w:name w:val="xl118"/>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
    <w:rsid w:val="00C63D99"/>
    <w:pPr>
      <w:shd w:val="clear" w:color="000000" w:fill="FFFFFF"/>
      <w:spacing w:before="100" w:beforeAutospacing="1" w:after="100" w:afterAutospacing="1"/>
    </w:pPr>
  </w:style>
  <w:style w:type="paragraph" w:customStyle="1" w:styleId="xl120">
    <w:name w:val="xl120"/>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2">
    <w:name w:val="xl122"/>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3">
    <w:name w:val="xl123"/>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4">
    <w:name w:val="xl124"/>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5">
    <w:name w:val="xl125"/>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26">
    <w:name w:val="xl126"/>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
    <w:name w:val="xl12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8">
    <w:name w:val="xl128"/>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i/>
      <w:iCs/>
    </w:rPr>
  </w:style>
  <w:style w:type="paragraph" w:customStyle="1" w:styleId="xl129">
    <w:name w:val="xl129"/>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0">
    <w:name w:val="xl130"/>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31">
    <w:name w:val="xl131"/>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32">
    <w:name w:val="xl132"/>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3">
    <w:name w:val="xl133"/>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34">
    <w:name w:val="xl13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i/>
      <w:iCs/>
    </w:rPr>
  </w:style>
  <w:style w:type="paragraph" w:customStyle="1" w:styleId="xl136">
    <w:name w:val="xl136"/>
    <w:basedOn w:val="a"/>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7">
    <w:name w:val="xl137"/>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8">
    <w:name w:val="xl138"/>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9">
    <w:name w:val="xl139"/>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style>
  <w:style w:type="paragraph" w:customStyle="1" w:styleId="xl140">
    <w:name w:val="xl140"/>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styleId="afa">
    <w:name w:val="List"/>
    <w:basedOn w:val="a"/>
    <w:uiPriority w:val="99"/>
    <w:rsid w:val="005B2770"/>
    <w:pPr>
      <w:widowControl w:val="0"/>
      <w:ind w:left="283" w:hanging="283"/>
      <w:jc w:val="both"/>
    </w:pPr>
    <w:rPr>
      <w:sz w:val="20"/>
      <w:szCs w:val="20"/>
    </w:rPr>
  </w:style>
  <w:style w:type="character" w:styleId="afb">
    <w:name w:val="annotation reference"/>
    <w:uiPriority w:val="99"/>
    <w:semiHidden/>
    <w:rsid w:val="008066DF"/>
    <w:rPr>
      <w:rFonts w:cs="Times New Roman"/>
      <w:sz w:val="16"/>
    </w:rPr>
  </w:style>
  <w:style w:type="paragraph" w:styleId="afc">
    <w:name w:val="annotation text"/>
    <w:basedOn w:val="a"/>
    <w:link w:val="afd"/>
    <w:uiPriority w:val="99"/>
    <w:semiHidden/>
    <w:rsid w:val="008066DF"/>
    <w:rPr>
      <w:sz w:val="20"/>
      <w:szCs w:val="20"/>
    </w:rPr>
  </w:style>
  <w:style w:type="character" w:customStyle="1" w:styleId="afd">
    <w:name w:val="Текст примечания Знак"/>
    <w:link w:val="afc"/>
    <w:uiPriority w:val="99"/>
    <w:semiHidden/>
    <w:locked/>
    <w:rsid w:val="008066DF"/>
    <w:rPr>
      <w:rFonts w:ascii="Times New Roman" w:hAnsi="Times New Roman" w:cs="Times New Roman"/>
      <w:sz w:val="20"/>
      <w:lang w:eastAsia="ru-RU"/>
    </w:rPr>
  </w:style>
  <w:style w:type="paragraph" w:styleId="afe">
    <w:name w:val="annotation subject"/>
    <w:basedOn w:val="afc"/>
    <w:next w:val="afc"/>
    <w:link w:val="aff"/>
    <w:uiPriority w:val="99"/>
    <w:semiHidden/>
    <w:rsid w:val="008066DF"/>
    <w:rPr>
      <w:b/>
      <w:bCs/>
    </w:rPr>
  </w:style>
  <w:style w:type="character" w:customStyle="1" w:styleId="aff">
    <w:name w:val="Тема примечания Знак"/>
    <w:link w:val="afe"/>
    <w:uiPriority w:val="99"/>
    <w:semiHidden/>
    <w:locked/>
    <w:rsid w:val="008066DF"/>
    <w:rPr>
      <w:rFonts w:ascii="Times New Roman" w:hAnsi="Times New Roman" w:cs="Times New Roman"/>
      <w:b/>
      <w:sz w:val="20"/>
      <w:lang w:eastAsia="ru-RU"/>
    </w:rPr>
  </w:style>
  <w:style w:type="paragraph" w:styleId="aff0">
    <w:name w:val="Normal (Web)"/>
    <w:basedOn w:val="a"/>
    <w:uiPriority w:val="99"/>
    <w:semiHidden/>
    <w:rsid w:val="00F74AB9"/>
    <w:pPr>
      <w:spacing w:before="100" w:beforeAutospacing="1" w:after="150"/>
    </w:pPr>
  </w:style>
  <w:style w:type="paragraph" w:customStyle="1" w:styleId="xl141">
    <w:name w:val="xl141"/>
    <w:basedOn w:val="a"/>
    <w:uiPriority w:val="99"/>
    <w:rsid w:val="00AF13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2">
    <w:name w:val="xl142"/>
    <w:basedOn w:val="a"/>
    <w:uiPriority w:val="99"/>
    <w:rsid w:val="00AF1384"/>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a"/>
    <w:uiPriority w:val="99"/>
    <w:rsid w:val="00AF138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styleId="aff1">
    <w:name w:val="TOC Heading"/>
    <w:basedOn w:val="1"/>
    <w:next w:val="a"/>
    <w:uiPriority w:val="99"/>
    <w:qFormat/>
    <w:rsid w:val="00825E68"/>
    <w:pPr>
      <w:keepLines/>
      <w:spacing w:after="0" w:line="259" w:lineRule="auto"/>
      <w:outlineLvl w:val="9"/>
    </w:pPr>
    <w:rPr>
      <w:rFonts w:ascii="Calibri Light" w:hAnsi="Calibri Light"/>
      <w:b w:val="0"/>
      <w:bCs w:val="0"/>
      <w:color w:val="2E74B5"/>
      <w:kern w:val="0"/>
    </w:rPr>
  </w:style>
  <w:style w:type="paragraph" w:styleId="14">
    <w:name w:val="toc 1"/>
    <w:basedOn w:val="a"/>
    <w:next w:val="a"/>
    <w:autoRedefine/>
    <w:uiPriority w:val="39"/>
    <w:rsid w:val="0045160E"/>
    <w:pPr>
      <w:tabs>
        <w:tab w:val="left" w:pos="480"/>
        <w:tab w:val="right" w:leader="dot" w:pos="9637"/>
      </w:tabs>
      <w:spacing w:line="276" w:lineRule="auto"/>
      <w:jc w:val="both"/>
    </w:pPr>
  </w:style>
  <w:style w:type="paragraph" w:styleId="21">
    <w:name w:val="toc 2"/>
    <w:basedOn w:val="a"/>
    <w:next w:val="a"/>
    <w:autoRedefine/>
    <w:uiPriority w:val="39"/>
    <w:rsid w:val="0045160E"/>
    <w:pPr>
      <w:tabs>
        <w:tab w:val="left" w:pos="880"/>
        <w:tab w:val="right" w:leader="dot" w:pos="9637"/>
      </w:tabs>
      <w:spacing w:line="276" w:lineRule="auto"/>
      <w:ind w:left="240"/>
      <w:jc w:val="both"/>
    </w:pPr>
  </w:style>
  <w:style w:type="paragraph" w:styleId="31">
    <w:name w:val="toc 3"/>
    <w:basedOn w:val="a"/>
    <w:next w:val="a"/>
    <w:autoRedefine/>
    <w:uiPriority w:val="39"/>
    <w:rsid w:val="0045160E"/>
    <w:pPr>
      <w:tabs>
        <w:tab w:val="left" w:pos="1320"/>
        <w:tab w:val="right" w:leader="dot" w:pos="9637"/>
      </w:tabs>
      <w:spacing w:line="276" w:lineRule="auto"/>
      <w:ind w:left="480"/>
      <w:jc w:val="both"/>
    </w:pPr>
  </w:style>
  <w:style w:type="table" w:customStyle="1" w:styleId="110">
    <w:name w:val="Классическая таблица 11"/>
    <w:uiPriority w:val="99"/>
    <w:semiHidden/>
    <w:rsid w:val="008845A7"/>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5">
    <w:name w:val="Сетка таблицы1"/>
    <w:uiPriority w:val="99"/>
    <w:rsid w:val="008845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Верхний колонтитул Знак1"/>
    <w:uiPriority w:val="99"/>
    <w:semiHidden/>
    <w:rsid w:val="008845A7"/>
    <w:rPr>
      <w:rFonts w:cs="Times New Roman"/>
    </w:rPr>
  </w:style>
  <w:style w:type="character" w:customStyle="1" w:styleId="17">
    <w:name w:val="Нижний колонтитул Знак1"/>
    <w:uiPriority w:val="99"/>
    <w:semiHidden/>
    <w:rsid w:val="008845A7"/>
    <w:rPr>
      <w:rFonts w:cs="Times New Roman"/>
    </w:rPr>
  </w:style>
  <w:style w:type="character" w:customStyle="1" w:styleId="18">
    <w:name w:val="Текст выноски Знак1"/>
    <w:uiPriority w:val="99"/>
    <w:semiHidden/>
    <w:rsid w:val="008845A7"/>
    <w:rPr>
      <w:rFonts w:ascii="Segoe UI" w:hAnsi="Segoe UI"/>
      <w:sz w:val="18"/>
    </w:rPr>
  </w:style>
  <w:style w:type="paragraph" w:customStyle="1" w:styleId="19">
    <w:name w:val="Заголовок оглавления1"/>
    <w:basedOn w:val="1"/>
    <w:next w:val="a"/>
    <w:uiPriority w:val="99"/>
    <w:rsid w:val="008845A7"/>
    <w:pPr>
      <w:keepLines/>
      <w:spacing w:after="0" w:line="259" w:lineRule="auto"/>
      <w:outlineLvl w:val="9"/>
    </w:pPr>
    <w:rPr>
      <w:rFonts w:ascii="Calibri Light" w:hAnsi="Calibri Light"/>
      <w:b w:val="0"/>
      <w:bCs w:val="0"/>
      <w:color w:val="2E74B5"/>
      <w:kern w:val="0"/>
    </w:rPr>
  </w:style>
  <w:style w:type="paragraph" w:customStyle="1" w:styleId="Default">
    <w:name w:val="Default"/>
    <w:uiPriority w:val="99"/>
    <w:rsid w:val="000920F5"/>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5A6A56"/>
    <w:pPr>
      <w:autoSpaceDE w:val="0"/>
      <w:autoSpaceDN w:val="0"/>
      <w:adjustRightInd w:val="0"/>
      <w:jc w:val="both"/>
    </w:pPr>
    <w:rPr>
      <w:rFonts w:ascii="Arial" w:hAnsi="Arial"/>
    </w:rPr>
  </w:style>
  <w:style w:type="paragraph" w:customStyle="1" w:styleId="aff3">
    <w:name w:val="Заголовок ЭР (левое окно)"/>
    <w:basedOn w:val="a"/>
    <w:next w:val="a"/>
    <w:uiPriority w:val="99"/>
    <w:rsid w:val="005A6A56"/>
    <w:pPr>
      <w:autoSpaceDE w:val="0"/>
      <w:autoSpaceDN w:val="0"/>
      <w:adjustRightInd w:val="0"/>
      <w:spacing w:before="300" w:after="250"/>
      <w:jc w:val="center"/>
    </w:pPr>
    <w:rPr>
      <w:rFonts w:ascii="Arial" w:hAnsi="Arial"/>
      <w:b/>
      <w:bCs/>
      <w:color w:val="26282F"/>
      <w:sz w:val="26"/>
      <w:szCs w:val="26"/>
    </w:rPr>
  </w:style>
  <w:style w:type="paragraph" w:styleId="aff4">
    <w:name w:val="Document Map"/>
    <w:basedOn w:val="a"/>
    <w:link w:val="aff5"/>
    <w:uiPriority w:val="99"/>
    <w:semiHidden/>
    <w:rsid w:val="006E65E4"/>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FD3884"/>
    <w:rPr>
      <w:rFonts w:ascii="Times New Roman" w:hAnsi="Times New Roman" w:cs="Times New Roman"/>
      <w:sz w:val="2"/>
    </w:rPr>
  </w:style>
  <w:style w:type="paragraph" w:customStyle="1" w:styleId="formattext">
    <w:name w:val="formattext"/>
    <w:basedOn w:val="a"/>
    <w:uiPriority w:val="99"/>
    <w:rsid w:val="00917586"/>
    <w:pPr>
      <w:spacing w:before="100" w:beforeAutospacing="1" w:after="100" w:afterAutospacing="1"/>
    </w:pPr>
    <w:rPr>
      <w:rFonts w:eastAsia="Calibri"/>
    </w:rPr>
  </w:style>
  <w:style w:type="paragraph" w:customStyle="1" w:styleId="font5">
    <w:name w:val="font5"/>
    <w:basedOn w:val="a"/>
    <w:rsid w:val="0003411C"/>
    <w:pPr>
      <w:spacing w:before="100" w:beforeAutospacing="1" w:after="100" w:afterAutospacing="1"/>
    </w:pPr>
    <w:rPr>
      <w:rFonts w:eastAsia="Calibri"/>
      <w:color w:val="000000"/>
      <w:sz w:val="20"/>
      <w:szCs w:val="20"/>
    </w:rPr>
  </w:style>
  <w:style w:type="paragraph" w:customStyle="1" w:styleId="font6">
    <w:name w:val="font6"/>
    <w:basedOn w:val="a"/>
    <w:uiPriority w:val="99"/>
    <w:rsid w:val="0003411C"/>
    <w:pPr>
      <w:spacing w:before="100" w:beforeAutospacing="1" w:after="100" w:afterAutospacing="1"/>
    </w:pPr>
    <w:rPr>
      <w:rFonts w:eastAsia="Calibri"/>
      <w:color w:val="000000"/>
      <w:sz w:val="20"/>
      <w:szCs w:val="20"/>
    </w:rPr>
  </w:style>
  <w:style w:type="table" w:customStyle="1" w:styleId="111">
    <w:name w:val="Классическая таблица 111"/>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
    <w:name w:val="Классическая таблица 1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A36D1"/>
    <w:pPr>
      <w:numPr>
        <w:numId w:val="3"/>
      </w:numPr>
    </w:pPr>
  </w:style>
  <w:style w:type="paragraph" w:customStyle="1" w:styleId="xl63">
    <w:name w:val="xl63"/>
    <w:basedOn w:val="a"/>
    <w:rsid w:val="000B567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character" w:styleId="aff6">
    <w:name w:val="Strong"/>
    <w:basedOn w:val="a0"/>
    <w:uiPriority w:val="22"/>
    <w:qFormat/>
    <w:locked/>
    <w:rsid w:val="00091CE1"/>
    <w:rPr>
      <w:b/>
      <w:bCs/>
    </w:rPr>
  </w:style>
  <w:style w:type="character" w:styleId="aff7">
    <w:name w:val="Emphasis"/>
    <w:basedOn w:val="a0"/>
    <w:qFormat/>
    <w:locked/>
    <w:rsid w:val="00091CE1"/>
    <w:rPr>
      <w:i/>
      <w:iCs/>
    </w:rPr>
  </w:style>
  <w:style w:type="character" w:customStyle="1" w:styleId="af0">
    <w:name w:val="Без интервала Знак"/>
    <w:link w:val="af"/>
    <w:uiPriority w:val="1"/>
    <w:locked/>
    <w:rsid w:val="007140EB"/>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8A6F0C"/>
    <w:rPr>
      <w:rFonts w:ascii="Calibri" w:eastAsia="Calibri" w:hAnsi="Calibri"/>
      <w:sz w:val="22"/>
      <w:szCs w:val="22"/>
      <w:lang w:eastAsia="en-US" w:bidi="ar-SA"/>
    </w:rPr>
  </w:style>
  <w:style w:type="table" w:customStyle="1" w:styleId="TableGrid">
    <w:name w:val="TableGrid"/>
    <w:rsid w:val="00222F8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90187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466C3C"/>
  </w:style>
  <w:style w:type="character" w:customStyle="1" w:styleId="aff8">
    <w:name w:val="Основной текст_"/>
    <w:basedOn w:val="a0"/>
    <w:link w:val="1c"/>
    <w:locked/>
    <w:rsid w:val="00466C3C"/>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466C3C"/>
    <w:pPr>
      <w:shd w:val="clear" w:color="auto" w:fill="FFFFFF"/>
      <w:spacing w:line="0" w:lineRule="atLeast"/>
      <w:ind w:hanging="260"/>
    </w:pPr>
    <w:rPr>
      <w:sz w:val="16"/>
      <w:szCs w:val="16"/>
    </w:rPr>
  </w:style>
  <w:style w:type="character" w:customStyle="1" w:styleId="33">
    <w:name w:val="Основной текст (3)_"/>
    <w:basedOn w:val="a0"/>
    <w:link w:val="34"/>
    <w:locked/>
    <w:rsid w:val="00466C3C"/>
    <w:rPr>
      <w:rFonts w:ascii="Times New Roman" w:eastAsia="Times New Roman" w:hAnsi="Times New Roman"/>
      <w:shd w:val="clear" w:color="auto" w:fill="FFFFFF"/>
    </w:rPr>
  </w:style>
  <w:style w:type="paragraph" w:customStyle="1" w:styleId="34">
    <w:name w:val="Основной текст (3)"/>
    <w:basedOn w:val="a"/>
    <w:link w:val="33"/>
    <w:rsid w:val="00466C3C"/>
    <w:pPr>
      <w:shd w:val="clear" w:color="auto" w:fill="FFFFFF"/>
      <w:spacing w:line="0" w:lineRule="atLeast"/>
    </w:pPr>
    <w:rPr>
      <w:sz w:val="20"/>
      <w:szCs w:val="20"/>
    </w:rPr>
  </w:style>
  <w:style w:type="character" w:customStyle="1" w:styleId="23">
    <w:name w:val="Основной текст (2)_"/>
    <w:basedOn w:val="a0"/>
    <w:link w:val="24"/>
    <w:locked/>
    <w:rsid w:val="00466C3C"/>
    <w:rPr>
      <w:rFonts w:ascii="Impact" w:eastAsia="Impact" w:hAnsi="Impact" w:cs="Impact"/>
      <w:sz w:val="15"/>
      <w:szCs w:val="15"/>
      <w:shd w:val="clear" w:color="auto" w:fill="FFFFFF"/>
    </w:rPr>
  </w:style>
  <w:style w:type="paragraph" w:customStyle="1" w:styleId="24">
    <w:name w:val="Основной текст (2)"/>
    <w:basedOn w:val="a"/>
    <w:link w:val="23"/>
    <w:rsid w:val="00466C3C"/>
    <w:pPr>
      <w:shd w:val="clear" w:color="auto" w:fill="FFFFFF"/>
      <w:spacing w:line="0" w:lineRule="atLeast"/>
      <w:jc w:val="both"/>
    </w:pPr>
    <w:rPr>
      <w:rFonts w:ascii="Impact" w:eastAsia="Impact" w:hAnsi="Impact" w:cs="Impact"/>
      <w:sz w:val="15"/>
      <w:szCs w:val="15"/>
    </w:rPr>
  </w:style>
  <w:style w:type="character" w:customStyle="1" w:styleId="42">
    <w:name w:val="Основной текст (4)_"/>
    <w:basedOn w:val="a0"/>
    <w:link w:val="43"/>
    <w:locked/>
    <w:rsid w:val="00466C3C"/>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466C3C"/>
    <w:pPr>
      <w:shd w:val="clear" w:color="auto" w:fill="FFFFFF"/>
      <w:spacing w:line="0" w:lineRule="atLeast"/>
      <w:jc w:val="both"/>
    </w:pPr>
    <w:rPr>
      <w:spacing w:val="-10"/>
      <w:sz w:val="16"/>
      <w:szCs w:val="16"/>
    </w:rPr>
  </w:style>
  <w:style w:type="paragraph" w:customStyle="1" w:styleId="xl757">
    <w:name w:val="xl757"/>
    <w:basedOn w:val="a"/>
    <w:rsid w:val="00152AAD"/>
    <w:pPr>
      <w:spacing w:before="100" w:beforeAutospacing="1" w:after="100" w:afterAutospacing="1"/>
    </w:pPr>
  </w:style>
  <w:style w:type="paragraph" w:customStyle="1" w:styleId="xl758">
    <w:name w:val="xl758"/>
    <w:basedOn w:val="a"/>
    <w:rsid w:val="00152AAD"/>
    <w:pPr>
      <w:spacing w:before="100" w:beforeAutospacing="1" w:after="100" w:afterAutospacing="1"/>
      <w:jc w:val="center"/>
      <w:textAlignment w:val="center"/>
    </w:pPr>
  </w:style>
  <w:style w:type="paragraph" w:customStyle="1" w:styleId="xl759">
    <w:name w:val="xl759"/>
    <w:basedOn w:val="a"/>
    <w:rsid w:val="00152AAD"/>
    <w:pPr>
      <w:spacing w:before="100" w:beforeAutospacing="1" w:after="100" w:afterAutospacing="1"/>
      <w:jc w:val="center"/>
      <w:textAlignment w:val="center"/>
    </w:pPr>
  </w:style>
  <w:style w:type="paragraph" w:customStyle="1" w:styleId="xl760">
    <w:name w:val="xl76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1">
    <w:name w:val="xl76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2">
    <w:name w:val="xl762"/>
    <w:basedOn w:val="a"/>
    <w:rsid w:val="00152AA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3">
    <w:name w:val="xl76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4">
    <w:name w:val="xl764"/>
    <w:basedOn w:val="a"/>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5">
    <w:name w:val="xl765"/>
    <w:basedOn w:val="a"/>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6">
    <w:name w:val="xl76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7">
    <w:name w:val="xl767"/>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8">
    <w:name w:val="xl768"/>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9">
    <w:name w:val="xl769"/>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0">
    <w:name w:val="xl770"/>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1">
    <w:name w:val="xl77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2">
    <w:name w:val="xl77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3">
    <w:name w:val="xl77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4">
    <w:name w:val="xl77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5">
    <w:name w:val="xl77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6">
    <w:name w:val="xl77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7">
    <w:name w:val="xl77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8">
    <w:name w:val="xl778"/>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79">
    <w:name w:val="xl779"/>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0">
    <w:name w:val="xl780"/>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1">
    <w:name w:val="xl781"/>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2">
    <w:name w:val="xl782"/>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3">
    <w:name w:val="xl783"/>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4">
    <w:name w:val="xl784"/>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5">
    <w:name w:val="xl785"/>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6">
    <w:name w:val="xl78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8">
    <w:name w:val="xl78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9">
    <w:name w:val="xl78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0">
    <w:name w:val="xl79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1">
    <w:name w:val="xl79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3">
    <w:name w:val="xl79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4">
    <w:name w:val="xl79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5">
    <w:name w:val="xl79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6">
    <w:name w:val="xl79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7">
    <w:name w:val="xl79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9">
    <w:name w:val="xl79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0">
    <w:name w:val="xl80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1">
    <w:name w:val="xl80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2">
    <w:name w:val="xl80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3">
    <w:name w:val="xl80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4">
    <w:name w:val="xl80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5">
    <w:name w:val="xl80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6">
    <w:name w:val="xl80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7">
    <w:name w:val="xl80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8">
    <w:name w:val="xl80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9">
    <w:name w:val="xl80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0">
    <w:name w:val="xl81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1">
    <w:name w:val="xl81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2">
    <w:name w:val="xl81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3">
    <w:name w:val="xl81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4">
    <w:name w:val="xl81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5">
    <w:name w:val="xl81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6">
    <w:name w:val="xl81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7">
    <w:name w:val="xl81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8">
    <w:name w:val="xl81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9">
    <w:name w:val="xl81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0">
    <w:name w:val="xl82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1">
    <w:name w:val="xl82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2">
    <w:name w:val="xl82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3">
    <w:name w:val="xl82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4">
    <w:name w:val="xl824"/>
    <w:basedOn w:val="a"/>
    <w:rsid w:val="00152AA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25">
    <w:name w:val="xl825"/>
    <w:basedOn w:val="a"/>
    <w:rsid w:val="00152AAD"/>
    <w:pPr>
      <w:pBdr>
        <w:top w:val="single" w:sz="4" w:space="0" w:color="auto"/>
        <w:bottom w:val="single" w:sz="4" w:space="0" w:color="auto"/>
      </w:pBdr>
      <w:spacing w:before="100" w:beforeAutospacing="1" w:after="100" w:afterAutospacing="1"/>
      <w:jc w:val="center"/>
      <w:textAlignment w:val="center"/>
    </w:pPr>
  </w:style>
  <w:style w:type="paragraph" w:customStyle="1" w:styleId="xl826">
    <w:name w:val="xl826"/>
    <w:basedOn w:val="a"/>
    <w:rsid w:val="00152AA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7">
    <w:name w:val="xl827"/>
    <w:basedOn w:val="a"/>
    <w:rsid w:val="00152AAD"/>
    <w:pPr>
      <w:pBdr>
        <w:top w:val="single" w:sz="4" w:space="0" w:color="auto"/>
        <w:left w:val="single" w:sz="4" w:space="0" w:color="auto"/>
      </w:pBdr>
      <w:spacing w:before="100" w:beforeAutospacing="1" w:after="100" w:afterAutospacing="1"/>
      <w:jc w:val="center"/>
      <w:textAlignment w:val="center"/>
    </w:pPr>
  </w:style>
  <w:style w:type="paragraph" w:customStyle="1" w:styleId="xl828">
    <w:name w:val="xl828"/>
    <w:basedOn w:val="a"/>
    <w:rsid w:val="00152AAD"/>
    <w:pPr>
      <w:pBdr>
        <w:left w:val="single" w:sz="4" w:space="0" w:color="auto"/>
        <w:bottom w:val="single" w:sz="4" w:space="0" w:color="auto"/>
      </w:pBdr>
      <w:spacing w:before="100" w:beforeAutospacing="1" w:after="100" w:afterAutospacing="1"/>
      <w:jc w:val="center"/>
      <w:textAlignment w:val="center"/>
    </w:pPr>
  </w:style>
  <w:style w:type="table" w:customStyle="1" w:styleId="5">
    <w:name w:val="Сетка таблицы5"/>
    <w:basedOn w:val="a1"/>
    <w:next w:val="af1"/>
    <w:uiPriority w:val="39"/>
    <w:rsid w:val="00AB46C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1 Основной текст"/>
    <w:basedOn w:val="a"/>
    <w:qFormat/>
    <w:rsid w:val="00F90648"/>
    <w:pPr>
      <w:spacing w:before="200"/>
      <w:ind w:firstLine="709"/>
      <w:jc w:val="both"/>
    </w:pPr>
    <w:rPr>
      <w:sz w:val="28"/>
      <w:lang w:eastAsia="en-US"/>
    </w:rPr>
  </w:style>
  <w:style w:type="paragraph" w:customStyle="1" w:styleId="aff9">
    <w:name w:val="Обычн"/>
    <w:basedOn w:val="a"/>
    <w:link w:val="affa"/>
    <w:qFormat/>
    <w:rsid w:val="00472769"/>
    <w:pPr>
      <w:jc w:val="both"/>
    </w:pPr>
    <w:rPr>
      <w:szCs w:val="36"/>
    </w:rPr>
  </w:style>
  <w:style w:type="character" w:customStyle="1" w:styleId="affa">
    <w:name w:val="Обычн Знак"/>
    <w:basedOn w:val="a0"/>
    <w:link w:val="aff9"/>
    <w:rsid w:val="00472769"/>
    <w:rPr>
      <w:rFonts w:ascii="Times New Roman" w:eastAsia="Times New Roman" w:hAnsi="Times New Roman"/>
      <w:sz w:val="24"/>
      <w:szCs w:val="36"/>
    </w:rPr>
  </w:style>
  <w:style w:type="paragraph" w:customStyle="1" w:styleId="affb">
    <w:name w:val="Абзац"/>
    <w:link w:val="affc"/>
    <w:qFormat/>
    <w:rsid w:val="003A4557"/>
    <w:pPr>
      <w:spacing w:before="120" w:after="60"/>
      <w:ind w:firstLine="567"/>
      <w:jc w:val="both"/>
    </w:pPr>
    <w:rPr>
      <w:rFonts w:ascii="Times New Roman" w:eastAsia="Times New Roman" w:hAnsi="Times New Roman"/>
      <w:sz w:val="24"/>
      <w:szCs w:val="24"/>
    </w:rPr>
  </w:style>
  <w:style w:type="character" w:customStyle="1" w:styleId="affc">
    <w:name w:val="Абзац Знак"/>
    <w:link w:val="affb"/>
    <w:rsid w:val="003A4557"/>
    <w:rPr>
      <w:rFonts w:ascii="Times New Roman" w:eastAsia="Times New Roman" w:hAnsi="Times New Roman"/>
      <w:sz w:val="24"/>
      <w:szCs w:val="24"/>
    </w:rPr>
  </w:style>
  <w:style w:type="paragraph" w:customStyle="1" w:styleId="affd">
    <w:name w:val="Обычный кат"/>
    <w:basedOn w:val="a"/>
    <w:qFormat/>
    <w:rsid w:val="00272056"/>
    <w:pPr>
      <w:spacing w:line="276" w:lineRule="auto"/>
      <w:ind w:firstLine="709"/>
      <w:jc w:val="both"/>
    </w:pPr>
    <w:rPr>
      <w:rFonts w:eastAsia="Calibri"/>
      <w:szCs w:val="22"/>
      <w:lang w:eastAsia="en-US"/>
    </w:rPr>
  </w:style>
  <w:style w:type="paragraph" w:customStyle="1" w:styleId="affe">
    <w:name w:val="Маркированный кат"/>
    <w:basedOn w:val="afff"/>
    <w:next w:val="affd"/>
    <w:qFormat/>
    <w:rsid w:val="00272056"/>
    <w:pPr>
      <w:spacing w:line="276" w:lineRule="auto"/>
      <w:ind w:left="1208" w:hanging="357"/>
      <w:jc w:val="both"/>
    </w:pPr>
    <w:rPr>
      <w:rFonts w:eastAsia="Calibri"/>
      <w:szCs w:val="22"/>
      <w:lang w:eastAsia="en-US"/>
    </w:rPr>
  </w:style>
  <w:style w:type="paragraph" w:styleId="afff">
    <w:name w:val="List Bullet"/>
    <w:basedOn w:val="a"/>
    <w:uiPriority w:val="99"/>
    <w:semiHidden/>
    <w:unhideWhenUsed/>
    <w:rsid w:val="00272056"/>
    <w:pPr>
      <w:ind w:left="1212" w:hanging="360"/>
      <w:contextualSpacing/>
    </w:pPr>
  </w:style>
  <w:style w:type="paragraph" w:customStyle="1" w:styleId="afff0">
    <w:name w:val="для табл_КАТ"/>
    <w:basedOn w:val="affd"/>
    <w:next w:val="affd"/>
    <w:qFormat/>
    <w:rsid w:val="00463ACE"/>
    <w:pPr>
      <w:spacing w:line="240" w:lineRule="auto"/>
      <w:ind w:firstLine="0"/>
      <w:jc w:val="center"/>
    </w:pPr>
    <w:rPr>
      <w:bCs/>
      <w:color w:val="000000"/>
      <w:sz w:val="20"/>
    </w:rPr>
  </w:style>
  <w:style w:type="paragraph" w:customStyle="1" w:styleId="S1">
    <w:name w:val="S_Маркированный"/>
    <w:basedOn w:val="a"/>
    <w:link w:val="S2"/>
    <w:qFormat/>
    <w:rsid w:val="006B71DD"/>
    <w:pPr>
      <w:tabs>
        <w:tab w:val="num" w:pos="928"/>
      </w:tabs>
      <w:ind w:left="928" w:hanging="360"/>
      <w:jc w:val="both"/>
    </w:pPr>
    <w:rPr>
      <w:lang w:val="x-none" w:eastAsia="ar-SA"/>
    </w:rPr>
  </w:style>
  <w:style w:type="character" w:customStyle="1" w:styleId="S2">
    <w:name w:val="S_Маркированный Знак"/>
    <w:link w:val="S1"/>
    <w:uiPriority w:val="99"/>
    <w:rsid w:val="006B71DD"/>
    <w:rPr>
      <w:rFonts w:ascii="Times New Roman" w:eastAsia="Times New Roman" w:hAnsi="Times New Roman"/>
      <w:sz w:val="24"/>
      <w:szCs w:val="24"/>
      <w:lang w:val="x-none" w:eastAsia="ar-SA"/>
    </w:rPr>
  </w:style>
  <w:style w:type="paragraph" w:styleId="25">
    <w:name w:val="Body Text 2"/>
    <w:basedOn w:val="a"/>
    <w:link w:val="26"/>
    <w:uiPriority w:val="99"/>
    <w:semiHidden/>
    <w:unhideWhenUsed/>
    <w:rsid w:val="006F638F"/>
    <w:pPr>
      <w:spacing w:after="120" w:line="480" w:lineRule="auto"/>
    </w:pPr>
  </w:style>
  <w:style w:type="character" w:customStyle="1" w:styleId="26">
    <w:name w:val="Основной текст 2 Знак"/>
    <w:basedOn w:val="a0"/>
    <w:link w:val="25"/>
    <w:uiPriority w:val="99"/>
    <w:semiHidden/>
    <w:rsid w:val="006F638F"/>
    <w:rPr>
      <w:rFonts w:ascii="Times New Roman" w:eastAsia="Times New Roman" w:hAnsi="Times New Roman"/>
      <w:sz w:val="24"/>
      <w:szCs w:val="24"/>
    </w:rPr>
  </w:style>
  <w:style w:type="paragraph" w:customStyle="1" w:styleId="xl427">
    <w:name w:val="xl427"/>
    <w:basedOn w:val="a"/>
    <w:rsid w:val="00141597"/>
    <w:pPr>
      <w:spacing w:before="100" w:beforeAutospacing="1" w:after="100" w:afterAutospacing="1"/>
    </w:pPr>
    <w:rPr>
      <w:rFonts w:ascii="Tahoma" w:hAnsi="Tahoma" w:cs="Tahoma"/>
      <w:sz w:val="20"/>
      <w:szCs w:val="20"/>
    </w:rPr>
  </w:style>
  <w:style w:type="paragraph" w:customStyle="1" w:styleId="xl428">
    <w:name w:val="xl428"/>
    <w:basedOn w:val="a"/>
    <w:rsid w:val="00141597"/>
    <w:pPr>
      <w:spacing w:before="100" w:beforeAutospacing="1" w:after="100" w:afterAutospacing="1"/>
    </w:pPr>
    <w:rPr>
      <w:rFonts w:ascii="Arial CYR" w:hAnsi="Arial CYR"/>
      <w:sz w:val="20"/>
      <w:szCs w:val="20"/>
    </w:rPr>
  </w:style>
  <w:style w:type="paragraph" w:customStyle="1" w:styleId="xl429">
    <w:name w:val="xl429"/>
    <w:basedOn w:val="a"/>
    <w:rsid w:val="00141597"/>
    <w:pPr>
      <w:spacing w:before="100" w:beforeAutospacing="1" w:after="100" w:afterAutospacing="1"/>
      <w:jc w:val="center"/>
      <w:textAlignment w:val="center"/>
    </w:pPr>
    <w:rPr>
      <w:rFonts w:ascii="Tahoma" w:hAnsi="Tahoma" w:cs="Tahoma"/>
    </w:rPr>
  </w:style>
  <w:style w:type="paragraph" w:customStyle="1" w:styleId="xl430">
    <w:name w:val="xl430"/>
    <w:basedOn w:val="a"/>
    <w:rsid w:val="00141597"/>
    <w:pPr>
      <w:spacing w:before="100" w:beforeAutospacing="1" w:after="100" w:afterAutospacing="1"/>
    </w:pPr>
    <w:rPr>
      <w:rFonts w:ascii="Tahoma" w:hAnsi="Tahoma" w:cs="Tahoma"/>
    </w:rPr>
  </w:style>
  <w:style w:type="paragraph" w:customStyle="1" w:styleId="xl431">
    <w:name w:val="xl431"/>
    <w:basedOn w:val="a"/>
    <w:rsid w:val="00141597"/>
    <w:pPr>
      <w:spacing w:before="100" w:beforeAutospacing="1" w:after="100" w:afterAutospacing="1"/>
      <w:jc w:val="center"/>
    </w:pPr>
    <w:rPr>
      <w:rFonts w:ascii="Tahoma" w:hAnsi="Tahoma" w:cs="Tahoma"/>
    </w:rPr>
  </w:style>
  <w:style w:type="paragraph" w:customStyle="1" w:styleId="xl432">
    <w:name w:val="xl432"/>
    <w:basedOn w:val="a"/>
    <w:rsid w:val="00141597"/>
    <w:pPr>
      <w:spacing w:before="100" w:beforeAutospacing="1" w:after="100" w:afterAutospacing="1"/>
      <w:jc w:val="center"/>
    </w:pPr>
    <w:rPr>
      <w:rFonts w:ascii="Tahoma" w:hAnsi="Tahoma" w:cs="Tahoma"/>
    </w:rPr>
  </w:style>
  <w:style w:type="paragraph" w:customStyle="1" w:styleId="xl433">
    <w:name w:val="xl433"/>
    <w:basedOn w:val="a"/>
    <w:rsid w:val="00141597"/>
    <w:pPr>
      <w:spacing w:before="100" w:beforeAutospacing="1" w:after="100" w:afterAutospacing="1"/>
    </w:pPr>
    <w:rPr>
      <w:rFonts w:ascii="Tahoma" w:hAnsi="Tahoma" w:cs="Tahoma"/>
    </w:rPr>
  </w:style>
  <w:style w:type="paragraph" w:customStyle="1" w:styleId="xl434">
    <w:name w:val="xl434"/>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rPr>
  </w:style>
  <w:style w:type="paragraph" w:customStyle="1" w:styleId="xl435">
    <w:name w:val="xl435"/>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436">
    <w:name w:val="xl436"/>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437">
    <w:name w:val="xl437"/>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20"/>
      <w:szCs w:val="20"/>
    </w:rPr>
  </w:style>
  <w:style w:type="paragraph" w:customStyle="1" w:styleId="xl438">
    <w:name w:val="xl438"/>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439">
    <w:name w:val="xl439"/>
    <w:basedOn w:val="a"/>
    <w:rsid w:val="0014159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sz w:val="20"/>
      <w:szCs w:val="20"/>
    </w:rPr>
  </w:style>
  <w:style w:type="paragraph" w:customStyle="1" w:styleId="xl440">
    <w:name w:val="xl440"/>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sz w:val="20"/>
      <w:szCs w:val="20"/>
    </w:rPr>
  </w:style>
  <w:style w:type="paragraph" w:customStyle="1" w:styleId="xl441">
    <w:name w:val="xl441"/>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sz w:val="20"/>
      <w:szCs w:val="20"/>
    </w:rPr>
  </w:style>
  <w:style w:type="paragraph" w:customStyle="1" w:styleId="xl442">
    <w:name w:val="xl442"/>
    <w:basedOn w:val="a"/>
    <w:rsid w:val="00141597"/>
    <w:pPr>
      <w:shd w:val="clear" w:color="000000" w:fill="00B050"/>
      <w:spacing w:before="100" w:beforeAutospacing="1" w:after="100" w:afterAutospacing="1"/>
    </w:pPr>
    <w:rPr>
      <w:rFonts w:ascii="Tahoma" w:hAnsi="Tahoma" w:cs="Tahoma"/>
      <w:sz w:val="20"/>
      <w:szCs w:val="20"/>
    </w:rPr>
  </w:style>
  <w:style w:type="paragraph" w:customStyle="1" w:styleId="xl443">
    <w:name w:val="xl443"/>
    <w:basedOn w:val="a"/>
    <w:rsid w:val="00141597"/>
    <w:pPr>
      <w:shd w:val="clear" w:color="000000" w:fill="FFC000"/>
      <w:spacing w:before="100" w:beforeAutospacing="1" w:after="100" w:afterAutospacing="1"/>
    </w:pPr>
    <w:rPr>
      <w:rFonts w:ascii="Tahoma" w:hAnsi="Tahoma" w:cs="Tahoma"/>
      <w:sz w:val="20"/>
      <w:szCs w:val="20"/>
    </w:rPr>
  </w:style>
  <w:style w:type="paragraph" w:customStyle="1" w:styleId="xl444">
    <w:name w:val="xl444"/>
    <w:basedOn w:val="a"/>
    <w:rsid w:val="00141597"/>
    <w:pPr>
      <w:shd w:val="clear" w:color="000000" w:fill="FF0000"/>
      <w:spacing w:before="100" w:beforeAutospacing="1" w:after="100" w:afterAutospacing="1"/>
    </w:pPr>
    <w:rPr>
      <w:rFonts w:ascii="Tahoma" w:hAnsi="Tahoma" w:cs="Tahoma"/>
      <w:sz w:val="20"/>
      <w:szCs w:val="20"/>
    </w:rPr>
  </w:style>
  <w:style w:type="paragraph" w:customStyle="1" w:styleId="xl445">
    <w:name w:val="xl445"/>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sz w:val="20"/>
      <w:szCs w:val="20"/>
    </w:rPr>
  </w:style>
  <w:style w:type="paragraph" w:customStyle="1" w:styleId="xl446">
    <w:name w:val="xl446"/>
    <w:basedOn w:val="a"/>
    <w:rsid w:val="00141597"/>
    <w:pPr>
      <w:shd w:val="clear" w:color="000000" w:fill="CC3CBB"/>
      <w:spacing w:before="100" w:beforeAutospacing="1" w:after="100" w:afterAutospacing="1"/>
    </w:pPr>
    <w:rPr>
      <w:rFonts w:ascii="Tahoma" w:hAnsi="Tahoma" w:cs="Tahoma"/>
      <w:sz w:val="20"/>
      <w:szCs w:val="20"/>
    </w:rPr>
  </w:style>
  <w:style w:type="paragraph" w:customStyle="1" w:styleId="xl447">
    <w:name w:val="xl447"/>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rPr>
  </w:style>
  <w:style w:type="paragraph" w:customStyle="1" w:styleId="xl448">
    <w:name w:val="xl448"/>
    <w:basedOn w:val="a"/>
    <w:rsid w:val="0014159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rPr>
  </w:style>
  <w:style w:type="paragraph" w:customStyle="1" w:styleId="xl449">
    <w:name w:val="xl449"/>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sz w:val="20"/>
      <w:szCs w:val="20"/>
    </w:rPr>
  </w:style>
  <w:style w:type="paragraph" w:customStyle="1" w:styleId="xl450">
    <w:name w:val="xl450"/>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b/>
      <w:bCs/>
      <w:sz w:val="20"/>
      <w:szCs w:val="20"/>
    </w:rPr>
  </w:style>
  <w:style w:type="paragraph" w:customStyle="1" w:styleId="xl451">
    <w:name w:val="xl451"/>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Arial CYR" w:hAnsi="Arial CYR"/>
      <w:sz w:val="20"/>
      <w:szCs w:val="20"/>
    </w:rPr>
  </w:style>
  <w:style w:type="paragraph" w:customStyle="1" w:styleId="xl452">
    <w:name w:val="xl452"/>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rPr>
  </w:style>
  <w:style w:type="paragraph" w:customStyle="1" w:styleId="xl453">
    <w:name w:val="xl453"/>
    <w:basedOn w:val="a"/>
    <w:rsid w:val="00141597"/>
    <w:pPr>
      <w:shd w:val="clear" w:color="000000" w:fill="00B050"/>
      <w:spacing w:before="100" w:beforeAutospacing="1" w:after="100" w:afterAutospacing="1"/>
    </w:pPr>
    <w:rPr>
      <w:rFonts w:ascii="Tahoma" w:hAnsi="Tahoma" w:cs="Tahoma"/>
    </w:rPr>
  </w:style>
  <w:style w:type="paragraph" w:customStyle="1" w:styleId="xl454">
    <w:name w:val="xl454"/>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5">
    <w:name w:val="xl45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6">
    <w:name w:val="xl45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7">
    <w:name w:val="xl457"/>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58">
    <w:name w:val="xl458"/>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59">
    <w:name w:val="xl45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0">
    <w:name w:val="xl46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1">
    <w:name w:val="xl46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2">
    <w:name w:val="xl462"/>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63">
    <w:name w:val="xl463"/>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4">
    <w:name w:val="xl464"/>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5">
    <w:name w:val="xl46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6">
    <w:name w:val="xl46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7">
    <w:name w:val="xl467"/>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8">
    <w:name w:val="xl468"/>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9">
    <w:name w:val="xl46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0">
    <w:name w:val="xl470"/>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1">
    <w:name w:val="xl47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2">
    <w:name w:val="xl472"/>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3">
    <w:name w:val="xl47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4">
    <w:name w:val="xl474"/>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5">
    <w:name w:val="xl47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6">
    <w:name w:val="xl476"/>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7">
    <w:name w:val="xl477"/>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8">
    <w:name w:val="xl478"/>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
    <w:name w:val="xl479"/>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0">
    <w:name w:val="xl48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
    <w:name w:val="xl48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
    <w:name w:val="xl482"/>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483">
    <w:name w:val="xl483"/>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484">
    <w:name w:val="xl484"/>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5">
    <w:name w:val="xl48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6">
    <w:name w:val="xl48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7">
    <w:name w:val="xl487"/>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8">
    <w:name w:val="xl488"/>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9">
    <w:name w:val="xl489"/>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0">
    <w:name w:val="xl49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1">
    <w:name w:val="xl491"/>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2">
    <w:name w:val="xl492"/>
    <w:basedOn w:val="a"/>
    <w:rsid w:val="00141597"/>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3">
    <w:name w:val="xl49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4">
    <w:name w:val="xl494"/>
    <w:basedOn w:val="a"/>
    <w:rsid w:val="00141597"/>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5">
    <w:name w:val="xl495"/>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6">
    <w:name w:val="xl496"/>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97">
    <w:name w:val="xl497"/>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8">
    <w:name w:val="xl498"/>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9">
    <w:name w:val="xl499"/>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500">
    <w:name w:val="xl500"/>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501">
    <w:name w:val="xl501"/>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02">
    <w:name w:val="xl502"/>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03">
    <w:name w:val="xl50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504">
    <w:name w:val="xl504"/>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505">
    <w:name w:val="xl505"/>
    <w:basedOn w:val="a"/>
    <w:rsid w:val="00141597"/>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506">
    <w:name w:val="xl506"/>
    <w:basedOn w:val="a"/>
    <w:rsid w:val="0014159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507">
    <w:name w:val="xl507"/>
    <w:basedOn w:val="a"/>
    <w:rsid w:val="00141597"/>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Tahoma" w:hAnsi="Tahoma" w:cs="Tahoma"/>
      <w:sz w:val="20"/>
      <w:szCs w:val="20"/>
    </w:rPr>
  </w:style>
  <w:style w:type="paragraph" w:customStyle="1" w:styleId="xl508">
    <w:name w:val="xl508"/>
    <w:basedOn w:val="a"/>
    <w:rsid w:val="00141597"/>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ahoma" w:hAnsi="Tahoma" w:cs="Tahoma"/>
      <w:sz w:val="20"/>
      <w:szCs w:val="20"/>
    </w:rPr>
  </w:style>
  <w:style w:type="paragraph" w:customStyle="1" w:styleId="xl509">
    <w:name w:val="xl50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10">
    <w:name w:val="xl510"/>
    <w:basedOn w:val="a"/>
    <w:rsid w:val="00141597"/>
    <w:pPr>
      <w:pBdr>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511">
    <w:name w:val="xl511"/>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xl512">
    <w:name w:val="xl512"/>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xl513">
    <w:name w:val="xl513"/>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AAA">
    <w:name w:val="! AAA !"/>
    <w:link w:val="AAA0"/>
    <w:rsid w:val="00EC1A37"/>
    <w:pPr>
      <w:spacing w:after="120"/>
      <w:jc w:val="both"/>
    </w:pPr>
    <w:rPr>
      <w:rFonts w:ascii="Times New Roman" w:eastAsia="Times New Roman" w:hAnsi="Times New Roman"/>
      <w:sz w:val="22"/>
      <w:szCs w:val="22"/>
    </w:rPr>
  </w:style>
  <w:style w:type="character" w:customStyle="1" w:styleId="AAA0">
    <w:name w:val="! AAA ! Знак"/>
    <w:link w:val="AAA"/>
    <w:locked/>
    <w:rsid w:val="00EC1A37"/>
    <w:rPr>
      <w:rFonts w:ascii="Times New Roman" w:eastAsia="Times New Roman" w:hAnsi="Times New Roman"/>
      <w:sz w:val="22"/>
      <w:szCs w:val="22"/>
    </w:rPr>
  </w:style>
  <w:style w:type="paragraph" w:customStyle="1" w:styleId="1e">
    <w:name w:val="Абзац списка1"/>
    <w:basedOn w:val="a"/>
    <w:link w:val="ListParagraphChar"/>
    <w:rsid w:val="00EC1A37"/>
    <w:pPr>
      <w:spacing w:after="200" w:line="276" w:lineRule="auto"/>
      <w:ind w:left="720"/>
      <w:contextualSpacing/>
    </w:pPr>
    <w:rPr>
      <w:rFonts w:ascii="Calibri" w:hAnsi="Calibri"/>
      <w:sz w:val="22"/>
      <w:szCs w:val="22"/>
    </w:rPr>
  </w:style>
  <w:style w:type="character" w:customStyle="1" w:styleId="ListParagraphChar">
    <w:name w:val="List Paragraph Char"/>
    <w:link w:val="1e"/>
    <w:locked/>
    <w:rsid w:val="00EC1A37"/>
    <w:rPr>
      <w:rFonts w:eastAsia="Times New Roman"/>
      <w:sz w:val="22"/>
      <w:szCs w:val="22"/>
    </w:rPr>
  </w:style>
  <w:style w:type="paragraph" w:customStyle="1" w:styleId="E">
    <w:name w:val="E_Обычный"/>
    <w:basedOn w:val="a"/>
    <w:link w:val="E0"/>
    <w:qFormat/>
    <w:rsid w:val="00313DA0"/>
    <w:pPr>
      <w:spacing w:after="200"/>
      <w:ind w:firstLine="567"/>
      <w:contextualSpacing/>
      <w:jc w:val="both"/>
    </w:pPr>
    <w:rPr>
      <w:rFonts w:eastAsia="Calibri"/>
      <w:szCs w:val="22"/>
      <w:lang w:val="x-none" w:eastAsia="en-US"/>
    </w:rPr>
  </w:style>
  <w:style w:type="character" w:customStyle="1" w:styleId="E0">
    <w:name w:val="E_Обычный Знак"/>
    <w:link w:val="E"/>
    <w:rsid w:val="00313DA0"/>
    <w:rPr>
      <w:rFonts w:ascii="Times New Roman" w:hAnsi="Times New Roman"/>
      <w:sz w:val="24"/>
      <w:szCs w:val="22"/>
      <w:lang w:val="x-none" w:eastAsia="en-US"/>
    </w:rPr>
  </w:style>
  <w:style w:type="paragraph" w:styleId="44">
    <w:name w:val="toc 4"/>
    <w:basedOn w:val="a"/>
    <w:next w:val="a"/>
    <w:autoRedefine/>
    <w:uiPriority w:val="39"/>
    <w:unhideWhenUsed/>
    <w:locked/>
    <w:rsid w:val="00964184"/>
    <w:pPr>
      <w:spacing w:after="100" w:line="259" w:lineRule="auto"/>
      <w:ind w:left="660"/>
    </w:pPr>
    <w:rPr>
      <w:rFonts w:asciiTheme="minorHAnsi" w:eastAsiaTheme="minorEastAsia" w:hAnsiTheme="minorHAnsi" w:cstheme="minorBidi"/>
      <w:sz w:val="22"/>
      <w:szCs w:val="22"/>
    </w:rPr>
  </w:style>
  <w:style w:type="paragraph" w:styleId="50">
    <w:name w:val="toc 5"/>
    <w:basedOn w:val="a"/>
    <w:next w:val="a"/>
    <w:autoRedefine/>
    <w:uiPriority w:val="39"/>
    <w:unhideWhenUsed/>
    <w:locked/>
    <w:rsid w:val="00964184"/>
    <w:pPr>
      <w:spacing w:after="100" w:line="259"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locked/>
    <w:rsid w:val="00964184"/>
    <w:pPr>
      <w:spacing w:after="100" w:line="259"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locked/>
    <w:rsid w:val="00964184"/>
    <w:pPr>
      <w:spacing w:after="100" w:line="259"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locked/>
    <w:rsid w:val="00964184"/>
    <w:pPr>
      <w:spacing w:after="100" w:line="259"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locked/>
    <w:rsid w:val="00964184"/>
    <w:pPr>
      <w:spacing w:after="100" w:line="259" w:lineRule="auto"/>
      <w:ind w:left="1760"/>
    </w:pPr>
    <w:rPr>
      <w:rFonts w:asciiTheme="minorHAnsi" w:eastAsiaTheme="minorEastAsia" w:hAnsiTheme="minorHAnsi" w:cstheme="minorBidi"/>
      <w:sz w:val="22"/>
      <w:szCs w:val="22"/>
    </w:rPr>
  </w:style>
  <w:style w:type="paragraph" w:customStyle="1" w:styleId="1f">
    <w:name w:val="Таблица_1"/>
    <w:basedOn w:val="aff9"/>
    <w:next w:val="aff9"/>
    <w:link w:val="1f0"/>
    <w:uiPriority w:val="1"/>
    <w:qFormat/>
    <w:rsid w:val="002867E5"/>
    <w:pPr>
      <w:widowControl w:val="0"/>
      <w:contextualSpacing/>
      <w:jc w:val="center"/>
    </w:pPr>
    <w:rPr>
      <w:rFonts w:eastAsia="Arial" w:cs="Arial"/>
      <w:b/>
      <w:bCs/>
      <w:szCs w:val="18"/>
      <w:lang w:eastAsia="en-US"/>
    </w:rPr>
  </w:style>
  <w:style w:type="character" w:customStyle="1" w:styleId="1f0">
    <w:name w:val="Таблица_1 Знак"/>
    <w:basedOn w:val="a0"/>
    <w:link w:val="1f"/>
    <w:uiPriority w:val="1"/>
    <w:rsid w:val="002867E5"/>
    <w:rPr>
      <w:rFonts w:ascii="Times New Roman" w:eastAsia="Arial" w:hAnsi="Times New Roman" w:cs="Arial"/>
      <w:b/>
      <w:bCs/>
      <w:sz w:val="24"/>
      <w:szCs w:val="18"/>
      <w:lang w:eastAsia="en-US"/>
    </w:rPr>
  </w:style>
  <w:style w:type="paragraph" w:customStyle="1" w:styleId="S3">
    <w:name w:val="S_Обычный Знак Знак"/>
    <w:basedOn w:val="a"/>
    <w:rsid w:val="000F3D1E"/>
    <w:pPr>
      <w:spacing w:line="360" w:lineRule="auto"/>
      <w:ind w:firstLine="709"/>
      <w:jc w:val="both"/>
    </w:pPr>
    <w:rPr>
      <w:lang w:eastAsia="ar-SA"/>
    </w:rPr>
  </w:style>
  <w:style w:type="character" w:customStyle="1" w:styleId="115">
    <w:name w:val="Заголовок 1 Знак1"/>
    <w:aliases w:val="Заголовок 1 (табл) Знак1,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0"/>
    <w:uiPriority w:val="9"/>
    <w:rsid w:val="00D53CEA"/>
    <w:rPr>
      <w:rFonts w:asciiTheme="majorHAnsi" w:eastAsiaTheme="majorEastAsia" w:hAnsiTheme="majorHAnsi" w:cstheme="majorBidi"/>
      <w:color w:val="365F91" w:themeColor="accent1" w:themeShade="BF"/>
      <w:sz w:val="32"/>
      <w:szCs w:val="32"/>
    </w:rPr>
  </w:style>
  <w:style w:type="character" w:customStyle="1" w:styleId="220">
    <w:name w:val="Заголовок 2 Знак2"/>
    <w:aliases w:val="Заголовок 2 Знак1 Знак1,Заголовок 2 Знак Знак Знак1,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0"/>
    <w:uiPriority w:val="9"/>
    <w:semiHidden/>
    <w:rsid w:val="00D53CEA"/>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Заголовок 3 Знак + 12 pt Знак1,не полужирный Знак1,влево Знак1,Перед:  0 пт Знак1,Пос... Знак1,Заголовок 3 Знак + Знак1,Пер... Знак1"/>
    <w:basedOn w:val="a0"/>
    <w:uiPriority w:val="99"/>
    <w:semiHidden/>
    <w:rsid w:val="00D53CEA"/>
    <w:rPr>
      <w:rFonts w:asciiTheme="majorHAnsi" w:eastAsiaTheme="majorEastAsia" w:hAnsiTheme="majorHAnsi" w:cstheme="majorBidi"/>
      <w:color w:val="243F60" w:themeColor="accent1" w:themeShade="7F"/>
      <w:sz w:val="24"/>
      <w:szCs w:val="24"/>
    </w:rPr>
  </w:style>
  <w:style w:type="character" w:customStyle="1" w:styleId="1f1">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bt Знак1"/>
    <w:basedOn w:val="a0"/>
    <w:semiHidden/>
    <w:rsid w:val="00D53CEA"/>
    <w:rPr>
      <w:rFonts w:ascii="Times New Roman" w:eastAsia="Times New Roman" w:hAnsi="Times New Roman"/>
      <w:sz w:val="24"/>
      <w:szCs w:val="24"/>
    </w:rPr>
  </w:style>
  <w:style w:type="paragraph" w:styleId="afff1">
    <w:name w:val="endnote text"/>
    <w:basedOn w:val="a"/>
    <w:link w:val="afff2"/>
    <w:uiPriority w:val="99"/>
    <w:rsid w:val="00D53CEA"/>
    <w:pPr>
      <w:autoSpaceDE w:val="0"/>
      <w:autoSpaceDN w:val="0"/>
    </w:pPr>
    <w:rPr>
      <w:sz w:val="20"/>
      <w:szCs w:val="20"/>
    </w:rPr>
  </w:style>
  <w:style w:type="character" w:customStyle="1" w:styleId="afff2">
    <w:name w:val="Текст концевой сноски Знак"/>
    <w:basedOn w:val="a0"/>
    <w:link w:val="afff1"/>
    <w:uiPriority w:val="99"/>
    <w:rsid w:val="00D53CEA"/>
    <w:rPr>
      <w:rFonts w:ascii="Times New Roman" w:eastAsia="Times New Roman" w:hAnsi="Times New Roman"/>
    </w:rPr>
  </w:style>
  <w:style w:type="character" w:styleId="afff3">
    <w:name w:val="endnote reference"/>
    <w:basedOn w:val="a0"/>
    <w:uiPriority w:val="99"/>
    <w:rsid w:val="00D53CEA"/>
    <w:rPr>
      <w:vertAlign w:val="superscript"/>
    </w:rPr>
  </w:style>
  <w:style w:type="paragraph" w:customStyle="1" w:styleId="ConsPlusNormal">
    <w:name w:val="ConsPlusNormal"/>
    <w:rsid w:val="005C79C0"/>
    <w:pPr>
      <w:widowControl w:val="0"/>
      <w:autoSpaceDE w:val="0"/>
      <w:autoSpaceDN w:val="0"/>
      <w:adjustRightInd w:val="0"/>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Classic 1" w:locked="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6A5D36"/>
    <w:rPr>
      <w:rFonts w:ascii="Times New Roman" w:eastAsia="Times New Roman" w:hAnsi="Times New Roman"/>
      <w:sz w:val="24"/>
      <w:szCs w:val="24"/>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885332"/>
    <w:pPr>
      <w:keepNext/>
      <w:spacing w:before="240" w:after="60"/>
      <w:outlineLvl w:val="0"/>
    </w:pPr>
    <w:rPr>
      <w:rFonts w:ascii="Cambria" w:hAnsi="Cambria"/>
      <w:b/>
      <w:bCs/>
      <w:kern w:val="32"/>
      <w:sz w:val="32"/>
      <w:szCs w:val="32"/>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885332"/>
    <w:pPr>
      <w:keepNext/>
      <w:spacing w:before="240" w:after="60"/>
      <w:outlineLvl w:val="1"/>
    </w:pPr>
    <w:rPr>
      <w:rFonts w:ascii="Arial" w:hAnsi="Arial"/>
      <w:b/>
      <w:bCs/>
      <w:i/>
      <w:iCs/>
      <w:sz w:val="28"/>
      <w:szCs w:val="28"/>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885332"/>
    <w:pPr>
      <w:keepNext/>
      <w:spacing w:before="240" w:after="60"/>
      <w:outlineLvl w:val="2"/>
    </w:pPr>
    <w:rPr>
      <w:rFonts w:ascii="Arial" w:hAnsi="Arial"/>
      <w:b/>
      <w:bCs/>
      <w:sz w:val="26"/>
      <w:szCs w:val="26"/>
    </w:rPr>
  </w:style>
  <w:style w:type="paragraph" w:styleId="4">
    <w:name w:val="heading 4"/>
    <w:basedOn w:val="a"/>
    <w:next w:val="a"/>
    <w:link w:val="40"/>
    <w:uiPriority w:val="99"/>
    <w:qFormat/>
    <w:rsid w:val="00E50E4D"/>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locked/>
    <w:rsid w:val="00885332"/>
    <w:rPr>
      <w:rFonts w:ascii="Cambria" w:hAnsi="Cambria" w:cs="Times New Roman"/>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locked/>
    <w:rsid w:val="00885332"/>
    <w:rPr>
      <w:rFonts w:ascii="Arial" w:hAnsi="Arial" w:cs="Times New Roman"/>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885332"/>
    <w:rPr>
      <w:rFonts w:ascii="Arial" w:hAnsi="Arial" w:cs="Times New Roman"/>
      <w:b/>
      <w:sz w:val="26"/>
      <w:lang w:eastAsia="ru-RU"/>
    </w:rPr>
  </w:style>
  <w:style w:type="character" w:customStyle="1" w:styleId="40">
    <w:name w:val="Заголовок 4 Знак"/>
    <w:link w:val="4"/>
    <w:uiPriority w:val="99"/>
    <w:locked/>
    <w:rsid w:val="00E50E4D"/>
    <w:rPr>
      <w:rFonts w:ascii="Calibri" w:hAnsi="Calibri" w:cs="Times New Roman"/>
      <w:b/>
      <w:sz w:val="28"/>
      <w:lang w:eastAsia="ru-RU"/>
    </w:rPr>
  </w:style>
  <w:style w:type="paragraph" w:customStyle="1" w:styleId="S">
    <w:name w:val="S_Обычный"/>
    <w:basedOn w:val="a"/>
    <w:link w:val="S0"/>
    <w:qFormat/>
    <w:rsid w:val="00885332"/>
    <w:pPr>
      <w:spacing w:before="120" w:after="60"/>
      <w:ind w:firstLine="567"/>
      <w:jc w:val="both"/>
    </w:pPr>
    <w:rPr>
      <w:rFonts w:eastAsia="Calibri"/>
      <w:szCs w:val="20"/>
      <w:lang w:eastAsia="ar-SA"/>
    </w:rPr>
  </w:style>
  <w:style w:type="character" w:customStyle="1" w:styleId="S0">
    <w:name w:val="S_Обычный Знак"/>
    <w:link w:val="S"/>
    <w:locked/>
    <w:rsid w:val="00885332"/>
    <w:rPr>
      <w:rFonts w:ascii="Times New Roman" w:hAnsi="Times New Roman"/>
      <w:sz w:val="24"/>
      <w:lang w:eastAsia="ar-SA" w:bidi="ar-SA"/>
    </w:rPr>
  </w:style>
  <w:style w:type="character" w:customStyle="1" w:styleId="a3">
    <w:name w:val="Гипертекстовая ссылка"/>
    <w:uiPriority w:val="99"/>
    <w:rsid w:val="00885332"/>
    <w:rPr>
      <w:color w:val="106BBE"/>
    </w:rPr>
  </w:style>
  <w:style w:type="paragraph" w:customStyle="1" w:styleId="a4">
    <w:name w:val="Прижатый влево"/>
    <w:basedOn w:val="a"/>
    <w:next w:val="a"/>
    <w:uiPriority w:val="99"/>
    <w:rsid w:val="00885332"/>
    <w:pPr>
      <w:autoSpaceDE w:val="0"/>
      <w:autoSpaceDN w:val="0"/>
      <w:adjustRightInd w:val="0"/>
    </w:pPr>
    <w:rPr>
      <w:rFonts w:ascii="Arial" w:hAnsi="Arial"/>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диаграммы"/>
    <w:basedOn w:val="a"/>
    <w:next w:val="a"/>
    <w:link w:val="a6"/>
    <w:qFormat/>
    <w:rsid w:val="002C7AE4"/>
    <w:pPr>
      <w:spacing w:before="120" w:after="120" w:line="360" w:lineRule="auto"/>
      <w:ind w:firstLine="720"/>
      <w:jc w:val="both"/>
    </w:pPr>
    <w:rPr>
      <w:rFonts w:eastAsia="Calibri"/>
      <w:i/>
      <w:sz w:val="20"/>
      <w:szCs w:val="20"/>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locked/>
    <w:rsid w:val="002C7AE4"/>
    <w:rPr>
      <w:rFonts w:ascii="Times New Roman" w:hAnsi="Times New Roman"/>
      <w:i/>
      <w:sz w:val="20"/>
      <w:lang w:eastAsia="ru-RU"/>
    </w:rPr>
  </w:style>
  <w:style w:type="paragraph" w:customStyle="1" w:styleId="11">
    <w:name w:val="Для таблицы (приложения 1)"/>
    <w:basedOn w:val="a"/>
    <w:uiPriority w:val="99"/>
    <w:rsid w:val="000B2DF0"/>
    <w:pPr>
      <w:widowControl w:val="0"/>
      <w:adjustRightInd w:val="0"/>
      <w:spacing w:line="240" w:lineRule="atLeast"/>
    </w:pPr>
    <w:rPr>
      <w:bCs/>
      <w:color w:val="000000"/>
      <w:spacing w:val="-5"/>
      <w:sz w:val="20"/>
      <w:szCs w:val="22"/>
      <w:lang w:eastAsia="en-US"/>
    </w:rPr>
  </w:style>
  <w:style w:type="table" w:styleId="12">
    <w:name w:val="Table Classic 1"/>
    <w:basedOn w:val="a1"/>
    <w:uiPriority w:val="99"/>
    <w:semiHidden/>
    <w:rsid w:val="000B2DF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locked/>
    <w:rsid w:val="00204272"/>
    <w:rPr>
      <w:rFonts w:eastAsia="Times New Roman"/>
      <w:sz w:val="26"/>
    </w:rPr>
  </w:style>
  <w:style w:type="paragraph" w:customStyle="1" w:styleId="a8">
    <w:name w:val="_Обычный"/>
    <w:basedOn w:val="a"/>
    <w:link w:val="a7"/>
    <w:qFormat/>
    <w:rsid w:val="00204272"/>
    <w:pPr>
      <w:spacing w:line="360" w:lineRule="auto"/>
      <w:ind w:firstLine="709"/>
      <w:jc w:val="both"/>
    </w:pPr>
    <w:rPr>
      <w:rFonts w:ascii="Calibri" w:hAnsi="Calibri"/>
      <w:sz w:val="26"/>
      <w:szCs w:val="20"/>
    </w:rPr>
  </w:style>
  <w:style w:type="paragraph" w:customStyle="1" w:styleId="13">
    <w:name w:val="Основной текст13"/>
    <w:basedOn w:val="a"/>
    <w:uiPriority w:val="99"/>
    <w:rsid w:val="00204272"/>
    <w:pPr>
      <w:widowControl w:val="0"/>
      <w:shd w:val="clear" w:color="auto" w:fill="FFFFFF"/>
      <w:spacing w:before="720" w:line="480" w:lineRule="exact"/>
      <w:ind w:hanging="420"/>
      <w:jc w:val="both"/>
    </w:pPr>
    <w:rPr>
      <w:color w:val="000000"/>
      <w:sz w:val="27"/>
      <w:szCs w:val="27"/>
    </w:rPr>
  </w:style>
  <w:style w:type="character" w:customStyle="1" w:styleId="a9">
    <w:name w:val="_Таблица Знак"/>
    <w:link w:val="aa"/>
    <w:uiPriority w:val="99"/>
    <w:locked/>
    <w:rsid w:val="00204272"/>
    <w:rPr>
      <w:rFonts w:eastAsia="Times New Roman"/>
      <w:sz w:val="26"/>
    </w:rPr>
  </w:style>
  <w:style w:type="paragraph" w:customStyle="1" w:styleId="aa">
    <w:name w:val="_Таблица"/>
    <w:basedOn w:val="a"/>
    <w:link w:val="a9"/>
    <w:autoRedefine/>
    <w:uiPriority w:val="99"/>
    <w:rsid w:val="00204272"/>
    <w:pPr>
      <w:keepNext/>
      <w:tabs>
        <w:tab w:val="left" w:pos="1985"/>
      </w:tabs>
      <w:jc w:val="both"/>
    </w:pPr>
    <w:rPr>
      <w:rFonts w:ascii="Calibri" w:hAnsi="Calibri"/>
      <w:sz w:val="26"/>
      <w:szCs w:val="20"/>
    </w:rPr>
  </w:style>
  <w:style w:type="paragraph" w:styleId="ab">
    <w:name w:val="List Paragraph"/>
    <w:aliases w:val="Варианты ответов,ПАРАГРАФ,Таблицы,it_List1,Ненумерованный список,основной диплом,Абзац списка11"/>
    <w:basedOn w:val="a"/>
    <w:link w:val="ac"/>
    <w:qFormat/>
    <w:rsid w:val="009A4E3A"/>
    <w:pPr>
      <w:ind w:left="720"/>
      <w:contextualSpacing/>
    </w:pPr>
    <w:rPr>
      <w:rFonts w:eastAsia="Calibri"/>
      <w:szCs w:val="20"/>
    </w:rPr>
  </w:style>
  <w:style w:type="character" w:customStyle="1" w:styleId="ac">
    <w:name w:val="Абзац списка Знак"/>
    <w:aliases w:val="Варианты ответов Знак,ПАРАГРАФ Знак,Таблицы Знак,it_List1 Знак,Ненумерованный список Знак,основной диплом Знак,Абзац списка11 Знак"/>
    <w:link w:val="ab"/>
    <w:locked/>
    <w:rsid w:val="00A45EE2"/>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rsid w:val="005821D2"/>
    <w:pPr>
      <w:jc w:val="both"/>
    </w:pPr>
    <w:rPr>
      <w:szCs w:val="20"/>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5821D2"/>
    <w:rPr>
      <w:rFonts w:ascii="Times New Roman" w:hAnsi="Times New Roman" w:cs="Times New Roman"/>
      <w:sz w:val="20"/>
      <w:lang w:eastAsia="ru-RU"/>
    </w:rPr>
  </w:style>
  <w:style w:type="paragraph" w:styleId="af">
    <w:name w:val="No Spacing"/>
    <w:link w:val="af0"/>
    <w:uiPriority w:val="99"/>
    <w:qFormat/>
    <w:rsid w:val="00A45EE2"/>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aliases w:val="Table Grid Report"/>
    <w:basedOn w:val="a1"/>
    <w:uiPriority w:val="59"/>
    <w:rsid w:val="006220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317A2A"/>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6F1FF3"/>
    <w:rPr>
      <w:rFonts w:ascii="Calibri" w:hAnsi="Calibri"/>
    </w:rPr>
  </w:style>
  <w:style w:type="paragraph" w:styleId="af2">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f3"/>
    <w:uiPriority w:val="99"/>
    <w:rsid w:val="006F1FF3"/>
    <w:pPr>
      <w:tabs>
        <w:tab w:val="center" w:pos="4677"/>
        <w:tab w:val="right" w:pos="9355"/>
      </w:tabs>
    </w:pPr>
    <w:rPr>
      <w:rFonts w:ascii="Calibri" w:eastAsia="Calibri" w:hAnsi="Calibri"/>
      <w:sz w:val="20"/>
      <w:szCs w:val="20"/>
    </w:rPr>
  </w:style>
  <w:style w:type="character" w:customStyle="1" w:styleId="af3">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2"/>
    <w:uiPriority w:val="99"/>
    <w:locked/>
    <w:rsid w:val="00FD3884"/>
    <w:rPr>
      <w:rFonts w:ascii="Times New Roman" w:hAnsi="Times New Roman" w:cs="Times New Roman"/>
      <w:sz w:val="24"/>
      <w:szCs w:val="24"/>
    </w:rPr>
  </w:style>
  <w:style w:type="character" w:customStyle="1" w:styleId="FooterChar">
    <w:name w:val="Footer Char"/>
    <w:uiPriority w:val="99"/>
    <w:locked/>
    <w:rsid w:val="006F1FF3"/>
    <w:rPr>
      <w:rFonts w:ascii="Calibri" w:hAnsi="Calibri"/>
    </w:rPr>
  </w:style>
  <w:style w:type="paragraph" w:styleId="af4">
    <w:name w:val="footer"/>
    <w:aliases w:val=" Знак6, Знак14,Знак6"/>
    <w:basedOn w:val="a"/>
    <w:link w:val="af5"/>
    <w:uiPriority w:val="99"/>
    <w:rsid w:val="006F1FF3"/>
    <w:pPr>
      <w:tabs>
        <w:tab w:val="center" w:pos="4677"/>
        <w:tab w:val="right" w:pos="9355"/>
      </w:tabs>
    </w:pPr>
    <w:rPr>
      <w:rFonts w:ascii="Calibri" w:eastAsia="Calibri" w:hAnsi="Calibri"/>
      <w:sz w:val="20"/>
      <w:szCs w:val="20"/>
    </w:rPr>
  </w:style>
  <w:style w:type="character" w:customStyle="1" w:styleId="af5">
    <w:name w:val="Нижний колонтитул Знак"/>
    <w:aliases w:val=" Знак6 Знак, Знак14 Знак,Знак6 Знак"/>
    <w:link w:val="af4"/>
    <w:uiPriority w:val="99"/>
    <w:locked/>
    <w:rsid w:val="00FD3884"/>
    <w:rPr>
      <w:rFonts w:ascii="Times New Roman" w:hAnsi="Times New Roman" w:cs="Times New Roman"/>
      <w:sz w:val="24"/>
      <w:szCs w:val="24"/>
    </w:rPr>
  </w:style>
  <w:style w:type="character" w:customStyle="1" w:styleId="BalloonTextChar">
    <w:name w:val="Balloon Text Char"/>
    <w:uiPriority w:val="99"/>
    <w:semiHidden/>
    <w:locked/>
    <w:rsid w:val="006F1FF3"/>
    <w:rPr>
      <w:rFonts w:ascii="Tahoma" w:hAnsi="Tahoma"/>
      <w:sz w:val="16"/>
    </w:rPr>
  </w:style>
  <w:style w:type="paragraph" w:styleId="af6">
    <w:name w:val="Balloon Text"/>
    <w:basedOn w:val="a"/>
    <w:link w:val="af7"/>
    <w:uiPriority w:val="99"/>
    <w:semiHidden/>
    <w:rsid w:val="006F1FF3"/>
    <w:rPr>
      <w:rFonts w:ascii="Tahoma" w:eastAsia="Calibri" w:hAnsi="Tahoma"/>
      <w:sz w:val="16"/>
      <w:szCs w:val="20"/>
    </w:rPr>
  </w:style>
  <w:style w:type="character" w:customStyle="1" w:styleId="af7">
    <w:name w:val="Текст выноски Знак"/>
    <w:link w:val="af6"/>
    <w:uiPriority w:val="99"/>
    <w:semiHidden/>
    <w:locked/>
    <w:rsid w:val="00FD3884"/>
    <w:rPr>
      <w:rFonts w:ascii="Times New Roman" w:hAnsi="Times New Roman" w:cs="Times New Roman"/>
      <w:sz w:val="2"/>
    </w:rPr>
  </w:style>
  <w:style w:type="character" w:styleId="af8">
    <w:name w:val="Hyperlink"/>
    <w:uiPriority w:val="99"/>
    <w:rsid w:val="009A3ADD"/>
    <w:rPr>
      <w:rFonts w:cs="Times New Roman"/>
      <w:color w:val="0000FF"/>
      <w:u w:val="single"/>
    </w:rPr>
  </w:style>
  <w:style w:type="character" w:styleId="af9">
    <w:name w:val="FollowedHyperlink"/>
    <w:uiPriority w:val="99"/>
    <w:semiHidden/>
    <w:rsid w:val="00C63D99"/>
    <w:rPr>
      <w:rFonts w:cs="Times New Roman"/>
      <w:color w:val="800080"/>
      <w:u w:val="single"/>
    </w:rPr>
  </w:style>
  <w:style w:type="paragraph" w:customStyle="1" w:styleId="msonormal0">
    <w:name w:val="msonormal"/>
    <w:basedOn w:val="a"/>
    <w:rsid w:val="00C63D99"/>
    <w:pPr>
      <w:spacing w:before="100" w:beforeAutospacing="1" w:after="100" w:afterAutospacing="1"/>
    </w:pPr>
  </w:style>
  <w:style w:type="paragraph" w:customStyle="1" w:styleId="xl64">
    <w:name w:val="xl6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66">
    <w:name w:val="xl6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
    <w:rsid w:val="00C63D99"/>
    <w:pPr>
      <w:spacing w:before="100" w:beforeAutospacing="1" w:after="100" w:afterAutospacing="1"/>
    </w:pPr>
  </w:style>
  <w:style w:type="paragraph" w:customStyle="1" w:styleId="xl68">
    <w:name w:val="xl6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9">
    <w:name w:val="xl6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0">
    <w:name w:val="xl70"/>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rPr>
  </w:style>
  <w:style w:type="paragraph" w:customStyle="1" w:styleId="xl71">
    <w:name w:val="xl71"/>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2">
    <w:name w:val="xl7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3">
    <w:name w:val="xl73"/>
    <w:basedOn w:val="a"/>
    <w:rsid w:val="00C63D99"/>
    <w:pPr>
      <w:spacing w:before="100" w:beforeAutospacing="1" w:after="100" w:afterAutospacing="1"/>
    </w:pPr>
    <w:rPr>
      <w:b/>
      <w:bCs/>
    </w:rPr>
  </w:style>
  <w:style w:type="paragraph" w:customStyle="1" w:styleId="xl74">
    <w:name w:val="xl74"/>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i/>
      <w:iCs/>
    </w:rPr>
  </w:style>
  <w:style w:type="paragraph" w:customStyle="1" w:styleId="xl75">
    <w:name w:val="xl7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6">
    <w:name w:val="xl76"/>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77">
    <w:name w:val="xl77"/>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8">
    <w:name w:val="xl7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i/>
      <w:iCs/>
    </w:rPr>
  </w:style>
  <w:style w:type="paragraph" w:customStyle="1" w:styleId="xl79">
    <w:name w:val="xl7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i/>
      <w:iCs/>
    </w:rPr>
  </w:style>
  <w:style w:type="paragraph" w:customStyle="1" w:styleId="xl80">
    <w:name w:val="xl80"/>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81">
    <w:name w:val="xl81"/>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2">
    <w:name w:val="xl82"/>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3">
    <w:name w:val="xl8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8">
    <w:name w:val="xl8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9">
    <w:name w:val="xl8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90">
    <w:name w:val="xl9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91">
    <w:name w:val="xl9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92">
    <w:name w:val="xl92"/>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93">
    <w:name w:val="xl93"/>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4">
    <w:name w:val="xl9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95">
    <w:name w:val="xl9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96">
    <w:name w:val="xl96"/>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i/>
      <w:iCs/>
    </w:rPr>
  </w:style>
  <w:style w:type="paragraph" w:customStyle="1" w:styleId="xl97">
    <w:name w:val="xl9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8">
    <w:name w:val="xl9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rPr>
  </w:style>
  <w:style w:type="paragraph" w:customStyle="1" w:styleId="xl99">
    <w:name w:val="xl99"/>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00">
    <w:name w:val="xl10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01">
    <w:name w:val="xl10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02">
    <w:name w:val="xl10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i/>
      <w:iCs/>
    </w:rPr>
  </w:style>
  <w:style w:type="paragraph" w:customStyle="1" w:styleId="xl103">
    <w:name w:val="xl103"/>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04">
    <w:name w:val="xl104"/>
    <w:basedOn w:val="a"/>
    <w:rsid w:val="00C63D99"/>
    <w:pPr>
      <w:spacing w:before="100" w:beforeAutospacing="1" w:after="100" w:afterAutospacing="1"/>
    </w:pPr>
    <w:rPr>
      <w:b/>
      <w:bCs/>
      <w:i/>
      <w:iCs/>
    </w:rPr>
  </w:style>
  <w:style w:type="paragraph" w:customStyle="1" w:styleId="xl105">
    <w:name w:val="xl105"/>
    <w:basedOn w:val="a"/>
    <w:rsid w:val="00C63D99"/>
    <w:pPr>
      <w:spacing w:before="100" w:beforeAutospacing="1" w:after="100" w:afterAutospacing="1"/>
      <w:jc w:val="center"/>
      <w:textAlignment w:val="center"/>
    </w:pPr>
  </w:style>
  <w:style w:type="paragraph" w:customStyle="1" w:styleId="xl106">
    <w:name w:val="xl106"/>
    <w:basedOn w:val="a"/>
    <w:rsid w:val="00C63D99"/>
    <w:pPr>
      <w:spacing w:before="100" w:beforeAutospacing="1" w:after="100" w:afterAutospacing="1"/>
      <w:jc w:val="center"/>
    </w:pPr>
  </w:style>
  <w:style w:type="paragraph" w:customStyle="1" w:styleId="xl107">
    <w:name w:val="xl107"/>
    <w:basedOn w:val="a"/>
    <w:rsid w:val="00C63D99"/>
    <w:pPr>
      <w:shd w:val="clear" w:color="000000" w:fill="FFFFFF"/>
      <w:spacing w:before="100" w:beforeAutospacing="1" w:after="100" w:afterAutospacing="1"/>
    </w:pPr>
    <w:rPr>
      <w:b/>
      <w:bCs/>
    </w:rPr>
  </w:style>
  <w:style w:type="paragraph" w:customStyle="1" w:styleId="xl108">
    <w:name w:val="xl108"/>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109">
    <w:name w:val="xl10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10">
    <w:name w:val="xl110"/>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11">
    <w:name w:val="xl11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2">
    <w:name w:val="xl112"/>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14">
    <w:name w:val="xl11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15">
    <w:name w:val="xl11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16">
    <w:name w:val="xl116"/>
    <w:basedOn w:val="a"/>
    <w:rsid w:val="00C63D99"/>
    <w:pPr>
      <w:spacing w:before="100" w:beforeAutospacing="1" w:after="100" w:afterAutospacing="1"/>
      <w:jc w:val="center"/>
    </w:pPr>
  </w:style>
  <w:style w:type="paragraph" w:customStyle="1" w:styleId="xl117">
    <w:name w:val="xl117"/>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118">
    <w:name w:val="xl118"/>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
    <w:rsid w:val="00C63D99"/>
    <w:pPr>
      <w:shd w:val="clear" w:color="000000" w:fill="FFFFFF"/>
      <w:spacing w:before="100" w:beforeAutospacing="1" w:after="100" w:afterAutospacing="1"/>
    </w:pPr>
  </w:style>
  <w:style w:type="paragraph" w:customStyle="1" w:styleId="xl120">
    <w:name w:val="xl120"/>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2">
    <w:name w:val="xl122"/>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3">
    <w:name w:val="xl123"/>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4">
    <w:name w:val="xl124"/>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5">
    <w:name w:val="xl125"/>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26">
    <w:name w:val="xl126"/>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
    <w:name w:val="xl12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8">
    <w:name w:val="xl128"/>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i/>
      <w:iCs/>
    </w:rPr>
  </w:style>
  <w:style w:type="paragraph" w:customStyle="1" w:styleId="xl129">
    <w:name w:val="xl129"/>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0">
    <w:name w:val="xl130"/>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31">
    <w:name w:val="xl131"/>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32">
    <w:name w:val="xl132"/>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3">
    <w:name w:val="xl133"/>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34">
    <w:name w:val="xl13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i/>
      <w:iCs/>
    </w:rPr>
  </w:style>
  <w:style w:type="paragraph" w:customStyle="1" w:styleId="xl136">
    <w:name w:val="xl136"/>
    <w:basedOn w:val="a"/>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7">
    <w:name w:val="xl137"/>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8">
    <w:name w:val="xl138"/>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9">
    <w:name w:val="xl139"/>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style>
  <w:style w:type="paragraph" w:customStyle="1" w:styleId="xl140">
    <w:name w:val="xl140"/>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styleId="afa">
    <w:name w:val="List"/>
    <w:basedOn w:val="a"/>
    <w:uiPriority w:val="99"/>
    <w:rsid w:val="005B2770"/>
    <w:pPr>
      <w:widowControl w:val="0"/>
      <w:ind w:left="283" w:hanging="283"/>
      <w:jc w:val="both"/>
    </w:pPr>
    <w:rPr>
      <w:sz w:val="20"/>
      <w:szCs w:val="20"/>
    </w:rPr>
  </w:style>
  <w:style w:type="character" w:styleId="afb">
    <w:name w:val="annotation reference"/>
    <w:uiPriority w:val="99"/>
    <w:semiHidden/>
    <w:rsid w:val="008066DF"/>
    <w:rPr>
      <w:rFonts w:cs="Times New Roman"/>
      <w:sz w:val="16"/>
    </w:rPr>
  </w:style>
  <w:style w:type="paragraph" w:styleId="afc">
    <w:name w:val="annotation text"/>
    <w:basedOn w:val="a"/>
    <w:link w:val="afd"/>
    <w:uiPriority w:val="99"/>
    <w:semiHidden/>
    <w:rsid w:val="008066DF"/>
    <w:rPr>
      <w:sz w:val="20"/>
      <w:szCs w:val="20"/>
    </w:rPr>
  </w:style>
  <w:style w:type="character" w:customStyle="1" w:styleId="afd">
    <w:name w:val="Текст примечания Знак"/>
    <w:link w:val="afc"/>
    <w:uiPriority w:val="99"/>
    <w:semiHidden/>
    <w:locked/>
    <w:rsid w:val="008066DF"/>
    <w:rPr>
      <w:rFonts w:ascii="Times New Roman" w:hAnsi="Times New Roman" w:cs="Times New Roman"/>
      <w:sz w:val="20"/>
      <w:lang w:eastAsia="ru-RU"/>
    </w:rPr>
  </w:style>
  <w:style w:type="paragraph" w:styleId="afe">
    <w:name w:val="annotation subject"/>
    <w:basedOn w:val="afc"/>
    <w:next w:val="afc"/>
    <w:link w:val="aff"/>
    <w:uiPriority w:val="99"/>
    <w:semiHidden/>
    <w:rsid w:val="008066DF"/>
    <w:rPr>
      <w:b/>
      <w:bCs/>
    </w:rPr>
  </w:style>
  <w:style w:type="character" w:customStyle="1" w:styleId="aff">
    <w:name w:val="Тема примечания Знак"/>
    <w:link w:val="afe"/>
    <w:uiPriority w:val="99"/>
    <w:semiHidden/>
    <w:locked/>
    <w:rsid w:val="008066DF"/>
    <w:rPr>
      <w:rFonts w:ascii="Times New Roman" w:hAnsi="Times New Roman" w:cs="Times New Roman"/>
      <w:b/>
      <w:sz w:val="20"/>
      <w:lang w:eastAsia="ru-RU"/>
    </w:rPr>
  </w:style>
  <w:style w:type="paragraph" w:styleId="aff0">
    <w:name w:val="Normal (Web)"/>
    <w:basedOn w:val="a"/>
    <w:uiPriority w:val="99"/>
    <w:semiHidden/>
    <w:rsid w:val="00F74AB9"/>
    <w:pPr>
      <w:spacing w:before="100" w:beforeAutospacing="1" w:after="150"/>
    </w:pPr>
  </w:style>
  <w:style w:type="paragraph" w:customStyle="1" w:styleId="xl141">
    <w:name w:val="xl141"/>
    <w:basedOn w:val="a"/>
    <w:uiPriority w:val="99"/>
    <w:rsid w:val="00AF13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2">
    <w:name w:val="xl142"/>
    <w:basedOn w:val="a"/>
    <w:uiPriority w:val="99"/>
    <w:rsid w:val="00AF1384"/>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a"/>
    <w:uiPriority w:val="99"/>
    <w:rsid w:val="00AF138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styleId="aff1">
    <w:name w:val="TOC Heading"/>
    <w:basedOn w:val="1"/>
    <w:next w:val="a"/>
    <w:uiPriority w:val="99"/>
    <w:qFormat/>
    <w:rsid w:val="00825E68"/>
    <w:pPr>
      <w:keepLines/>
      <w:spacing w:after="0" w:line="259" w:lineRule="auto"/>
      <w:outlineLvl w:val="9"/>
    </w:pPr>
    <w:rPr>
      <w:rFonts w:ascii="Calibri Light" w:hAnsi="Calibri Light"/>
      <w:b w:val="0"/>
      <w:bCs w:val="0"/>
      <w:color w:val="2E74B5"/>
      <w:kern w:val="0"/>
    </w:rPr>
  </w:style>
  <w:style w:type="paragraph" w:styleId="14">
    <w:name w:val="toc 1"/>
    <w:basedOn w:val="a"/>
    <w:next w:val="a"/>
    <w:autoRedefine/>
    <w:uiPriority w:val="39"/>
    <w:rsid w:val="0045160E"/>
    <w:pPr>
      <w:tabs>
        <w:tab w:val="left" w:pos="480"/>
        <w:tab w:val="right" w:leader="dot" w:pos="9637"/>
      </w:tabs>
      <w:spacing w:line="276" w:lineRule="auto"/>
      <w:jc w:val="both"/>
    </w:pPr>
  </w:style>
  <w:style w:type="paragraph" w:styleId="21">
    <w:name w:val="toc 2"/>
    <w:basedOn w:val="a"/>
    <w:next w:val="a"/>
    <w:autoRedefine/>
    <w:uiPriority w:val="39"/>
    <w:rsid w:val="0045160E"/>
    <w:pPr>
      <w:tabs>
        <w:tab w:val="left" w:pos="880"/>
        <w:tab w:val="right" w:leader="dot" w:pos="9637"/>
      </w:tabs>
      <w:spacing w:line="276" w:lineRule="auto"/>
      <w:ind w:left="240"/>
      <w:jc w:val="both"/>
    </w:pPr>
  </w:style>
  <w:style w:type="paragraph" w:styleId="31">
    <w:name w:val="toc 3"/>
    <w:basedOn w:val="a"/>
    <w:next w:val="a"/>
    <w:autoRedefine/>
    <w:uiPriority w:val="39"/>
    <w:rsid w:val="0045160E"/>
    <w:pPr>
      <w:tabs>
        <w:tab w:val="left" w:pos="1320"/>
        <w:tab w:val="right" w:leader="dot" w:pos="9637"/>
      </w:tabs>
      <w:spacing w:line="276" w:lineRule="auto"/>
      <w:ind w:left="480"/>
      <w:jc w:val="both"/>
    </w:pPr>
  </w:style>
  <w:style w:type="table" w:customStyle="1" w:styleId="110">
    <w:name w:val="Классическая таблица 11"/>
    <w:uiPriority w:val="99"/>
    <w:semiHidden/>
    <w:rsid w:val="008845A7"/>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5">
    <w:name w:val="Сетка таблицы1"/>
    <w:uiPriority w:val="99"/>
    <w:rsid w:val="008845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Верхний колонтитул Знак1"/>
    <w:uiPriority w:val="99"/>
    <w:semiHidden/>
    <w:rsid w:val="008845A7"/>
    <w:rPr>
      <w:rFonts w:cs="Times New Roman"/>
    </w:rPr>
  </w:style>
  <w:style w:type="character" w:customStyle="1" w:styleId="17">
    <w:name w:val="Нижний колонтитул Знак1"/>
    <w:uiPriority w:val="99"/>
    <w:semiHidden/>
    <w:rsid w:val="008845A7"/>
    <w:rPr>
      <w:rFonts w:cs="Times New Roman"/>
    </w:rPr>
  </w:style>
  <w:style w:type="character" w:customStyle="1" w:styleId="18">
    <w:name w:val="Текст выноски Знак1"/>
    <w:uiPriority w:val="99"/>
    <w:semiHidden/>
    <w:rsid w:val="008845A7"/>
    <w:rPr>
      <w:rFonts w:ascii="Segoe UI" w:hAnsi="Segoe UI"/>
      <w:sz w:val="18"/>
    </w:rPr>
  </w:style>
  <w:style w:type="paragraph" w:customStyle="1" w:styleId="19">
    <w:name w:val="Заголовок оглавления1"/>
    <w:basedOn w:val="1"/>
    <w:next w:val="a"/>
    <w:uiPriority w:val="99"/>
    <w:rsid w:val="008845A7"/>
    <w:pPr>
      <w:keepLines/>
      <w:spacing w:after="0" w:line="259" w:lineRule="auto"/>
      <w:outlineLvl w:val="9"/>
    </w:pPr>
    <w:rPr>
      <w:rFonts w:ascii="Calibri Light" w:hAnsi="Calibri Light"/>
      <w:b w:val="0"/>
      <w:bCs w:val="0"/>
      <w:color w:val="2E74B5"/>
      <w:kern w:val="0"/>
    </w:rPr>
  </w:style>
  <w:style w:type="paragraph" w:customStyle="1" w:styleId="Default">
    <w:name w:val="Default"/>
    <w:uiPriority w:val="99"/>
    <w:rsid w:val="000920F5"/>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5A6A56"/>
    <w:pPr>
      <w:autoSpaceDE w:val="0"/>
      <w:autoSpaceDN w:val="0"/>
      <w:adjustRightInd w:val="0"/>
      <w:jc w:val="both"/>
    </w:pPr>
    <w:rPr>
      <w:rFonts w:ascii="Arial" w:hAnsi="Arial"/>
    </w:rPr>
  </w:style>
  <w:style w:type="paragraph" w:customStyle="1" w:styleId="aff3">
    <w:name w:val="Заголовок ЭР (левое окно)"/>
    <w:basedOn w:val="a"/>
    <w:next w:val="a"/>
    <w:uiPriority w:val="99"/>
    <w:rsid w:val="005A6A56"/>
    <w:pPr>
      <w:autoSpaceDE w:val="0"/>
      <w:autoSpaceDN w:val="0"/>
      <w:adjustRightInd w:val="0"/>
      <w:spacing w:before="300" w:after="250"/>
      <w:jc w:val="center"/>
    </w:pPr>
    <w:rPr>
      <w:rFonts w:ascii="Arial" w:hAnsi="Arial"/>
      <w:b/>
      <w:bCs/>
      <w:color w:val="26282F"/>
      <w:sz w:val="26"/>
      <w:szCs w:val="26"/>
    </w:rPr>
  </w:style>
  <w:style w:type="paragraph" w:styleId="aff4">
    <w:name w:val="Document Map"/>
    <w:basedOn w:val="a"/>
    <w:link w:val="aff5"/>
    <w:uiPriority w:val="99"/>
    <w:semiHidden/>
    <w:rsid w:val="006E65E4"/>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FD3884"/>
    <w:rPr>
      <w:rFonts w:ascii="Times New Roman" w:hAnsi="Times New Roman" w:cs="Times New Roman"/>
      <w:sz w:val="2"/>
    </w:rPr>
  </w:style>
  <w:style w:type="paragraph" w:customStyle="1" w:styleId="formattext">
    <w:name w:val="formattext"/>
    <w:basedOn w:val="a"/>
    <w:uiPriority w:val="99"/>
    <w:rsid w:val="00917586"/>
    <w:pPr>
      <w:spacing w:before="100" w:beforeAutospacing="1" w:after="100" w:afterAutospacing="1"/>
    </w:pPr>
    <w:rPr>
      <w:rFonts w:eastAsia="Calibri"/>
    </w:rPr>
  </w:style>
  <w:style w:type="paragraph" w:customStyle="1" w:styleId="font5">
    <w:name w:val="font5"/>
    <w:basedOn w:val="a"/>
    <w:rsid w:val="0003411C"/>
    <w:pPr>
      <w:spacing w:before="100" w:beforeAutospacing="1" w:after="100" w:afterAutospacing="1"/>
    </w:pPr>
    <w:rPr>
      <w:rFonts w:eastAsia="Calibri"/>
      <w:color w:val="000000"/>
      <w:sz w:val="20"/>
      <w:szCs w:val="20"/>
    </w:rPr>
  </w:style>
  <w:style w:type="paragraph" w:customStyle="1" w:styleId="font6">
    <w:name w:val="font6"/>
    <w:basedOn w:val="a"/>
    <w:uiPriority w:val="99"/>
    <w:rsid w:val="0003411C"/>
    <w:pPr>
      <w:spacing w:before="100" w:beforeAutospacing="1" w:after="100" w:afterAutospacing="1"/>
    </w:pPr>
    <w:rPr>
      <w:rFonts w:eastAsia="Calibri"/>
      <w:color w:val="000000"/>
      <w:sz w:val="20"/>
      <w:szCs w:val="20"/>
    </w:rPr>
  </w:style>
  <w:style w:type="table" w:customStyle="1" w:styleId="111">
    <w:name w:val="Классическая таблица 111"/>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
    <w:name w:val="Классическая таблица 1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A36D1"/>
    <w:pPr>
      <w:numPr>
        <w:numId w:val="3"/>
      </w:numPr>
    </w:pPr>
  </w:style>
  <w:style w:type="paragraph" w:customStyle="1" w:styleId="xl63">
    <w:name w:val="xl63"/>
    <w:basedOn w:val="a"/>
    <w:rsid w:val="000B567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character" w:styleId="aff6">
    <w:name w:val="Strong"/>
    <w:basedOn w:val="a0"/>
    <w:uiPriority w:val="22"/>
    <w:qFormat/>
    <w:locked/>
    <w:rsid w:val="00091CE1"/>
    <w:rPr>
      <w:b/>
      <w:bCs/>
    </w:rPr>
  </w:style>
  <w:style w:type="character" w:styleId="aff7">
    <w:name w:val="Emphasis"/>
    <w:basedOn w:val="a0"/>
    <w:qFormat/>
    <w:locked/>
    <w:rsid w:val="00091CE1"/>
    <w:rPr>
      <w:i/>
      <w:iCs/>
    </w:rPr>
  </w:style>
  <w:style w:type="character" w:customStyle="1" w:styleId="af0">
    <w:name w:val="Без интервала Знак"/>
    <w:link w:val="af"/>
    <w:uiPriority w:val="1"/>
    <w:locked/>
    <w:rsid w:val="007140EB"/>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8A6F0C"/>
    <w:rPr>
      <w:rFonts w:ascii="Calibri" w:eastAsia="Calibri" w:hAnsi="Calibri"/>
      <w:sz w:val="22"/>
      <w:szCs w:val="22"/>
      <w:lang w:eastAsia="en-US" w:bidi="ar-SA"/>
    </w:rPr>
  </w:style>
  <w:style w:type="table" w:customStyle="1" w:styleId="TableGrid">
    <w:name w:val="TableGrid"/>
    <w:rsid w:val="00222F8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90187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466C3C"/>
  </w:style>
  <w:style w:type="character" w:customStyle="1" w:styleId="aff8">
    <w:name w:val="Основной текст_"/>
    <w:basedOn w:val="a0"/>
    <w:link w:val="1c"/>
    <w:locked/>
    <w:rsid w:val="00466C3C"/>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466C3C"/>
    <w:pPr>
      <w:shd w:val="clear" w:color="auto" w:fill="FFFFFF"/>
      <w:spacing w:line="0" w:lineRule="atLeast"/>
      <w:ind w:hanging="260"/>
    </w:pPr>
    <w:rPr>
      <w:sz w:val="16"/>
      <w:szCs w:val="16"/>
    </w:rPr>
  </w:style>
  <w:style w:type="character" w:customStyle="1" w:styleId="33">
    <w:name w:val="Основной текст (3)_"/>
    <w:basedOn w:val="a0"/>
    <w:link w:val="34"/>
    <w:locked/>
    <w:rsid w:val="00466C3C"/>
    <w:rPr>
      <w:rFonts w:ascii="Times New Roman" w:eastAsia="Times New Roman" w:hAnsi="Times New Roman"/>
      <w:shd w:val="clear" w:color="auto" w:fill="FFFFFF"/>
    </w:rPr>
  </w:style>
  <w:style w:type="paragraph" w:customStyle="1" w:styleId="34">
    <w:name w:val="Основной текст (3)"/>
    <w:basedOn w:val="a"/>
    <w:link w:val="33"/>
    <w:rsid w:val="00466C3C"/>
    <w:pPr>
      <w:shd w:val="clear" w:color="auto" w:fill="FFFFFF"/>
      <w:spacing w:line="0" w:lineRule="atLeast"/>
    </w:pPr>
    <w:rPr>
      <w:sz w:val="20"/>
      <w:szCs w:val="20"/>
    </w:rPr>
  </w:style>
  <w:style w:type="character" w:customStyle="1" w:styleId="23">
    <w:name w:val="Основной текст (2)_"/>
    <w:basedOn w:val="a0"/>
    <w:link w:val="24"/>
    <w:locked/>
    <w:rsid w:val="00466C3C"/>
    <w:rPr>
      <w:rFonts w:ascii="Impact" w:eastAsia="Impact" w:hAnsi="Impact" w:cs="Impact"/>
      <w:sz w:val="15"/>
      <w:szCs w:val="15"/>
      <w:shd w:val="clear" w:color="auto" w:fill="FFFFFF"/>
    </w:rPr>
  </w:style>
  <w:style w:type="paragraph" w:customStyle="1" w:styleId="24">
    <w:name w:val="Основной текст (2)"/>
    <w:basedOn w:val="a"/>
    <w:link w:val="23"/>
    <w:rsid w:val="00466C3C"/>
    <w:pPr>
      <w:shd w:val="clear" w:color="auto" w:fill="FFFFFF"/>
      <w:spacing w:line="0" w:lineRule="atLeast"/>
      <w:jc w:val="both"/>
    </w:pPr>
    <w:rPr>
      <w:rFonts w:ascii="Impact" w:eastAsia="Impact" w:hAnsi="Impact" w:cs="Impact"/>
      <w:sz w:val="15"/>
      <w:szCs w:val="15"/>
    </w:rPr>
  </w:style>
  <w:style w:type="character" w:customStyle="1" w:styleId="42">
    <w:name w:val="Основной текст (4)_"/>
    <w:basedOn w:val="a0"/>
    <w:link w:val="43"/>
    <w:locked/>
    <w:rsid w:val="00466C3C"/>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466C3C"/>
    <w:pPr>
      <w:shd w:val="clear" w:color="auto" w:fill="FFFFFF"/>
      <w:spacing w:line="0" w:lineRule="atLeast"/>
      <w:jc w:val="both"/>
    </w:pPr>
    <w:rPr>
      <w:spacing w:val="-10"/>
      <w:sz w:val="16"/>
      <w:szCs w:val="16"/>
    </w:rPr>
  </w:style>
  <w:style w:type="paragraph" w:customStyle="1" w:styleId="xl757">
    <w:name w:val="xl757"/>
    <w:basedOn w:val="a"/>
    <w:rsid w:val="00152AAD"/>
    <w:pPr>
      <w:spacing w:before="100" w:beforeAutospacing="1" w:after="100" w:afterAutospacing="1"/>
    </w:pPr>
  </w:style>
  <w:style w:type="paragraph" w:customStyle="1" w:styleId="xl758">
    <w:name w:val="xl758"/>
    <w:basedOn w:val="a"/>
    <w:rsid w:val="00152AAD"/>
    <w:pPr>
      <w:spacing w:before="100" w:beforeAutospacing="1" w:after="100" w:afterAutospacing="1"/>
      <w:jc w:val="center"/>
      <w:textAlignment w:val="center"/>
    </w:pPr>
  </w:style>
  <w:style w:type="paragraph" w:customStyle="1" w:styleId="xl759">
    <w:name w:val="xl759"/>
    <w:basedOn w:val="a"/>
    <w:rsid w:val="00152AAD"/>
    <w:pPr>
      <w:spacing w:before="100" w:beforeAutospacing="1" w:after="100" w:afterAutospacing="1"/>
      <w:jc w:val="center"/>
      <w:textAlignment w:val="center"/>
    </w:pPr>
  </w:style>
  <w:style w:type="paragraph" w:customStyle="1" w:styleId="xl760">
    <w:name w:val="xl76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1">
    <w:name w:val="xl76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2">
    <w:name w:val="xl762"/>
    <w:basedOn w:val="a"/>
    <w:rsid w:val="00152AA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3">
    <w:name w:val="xl76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4">
    <w:name w:val="xl764"/>
    <w:basedOn w:val="a"/>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5">
    <w:name w:val="xl765"/>
    <w:basedOn w:val="a"/>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6">
    <w:name w:val="xl76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7">
    <w:name w:val="xl767"/>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8">
    <w:name w:val="xl768"/>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9">
    <w:name w:val="xl769"/>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0">
    <w:name w:val="xl770"/>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1">
    <w:name w:val="xl77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2">
    <w:name w:val="xl77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3">
    <w:name w:val="xl77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4">
    <w:name w:val="xl77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5">
    <w:name w:val="xl77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6">
    <w:name w:val="xl77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7">
    <w:name w:val="xl77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8">
    <w:name w:val="xl778"/>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79">
    <w:name w:val="xl779"/>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0">
    <w:name w:val="xl780"/>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1">
    <w:name w:val="xl781"/>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2">
    <w:name w:val="xl782"/>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3">
    <w:name w:val="xl783"/>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4">
    <w:name w:val="xl784"/>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5">
    <w:name w:val="xl785"/>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6">
    <w:name w:val="xl78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8">
    <w:name w:val="xl78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9">
    <w:name w:val="xl78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0">
    <w:name w:val="xl79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1">
    <w:name w:val="xl79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3">
    <w:name w:val="xl79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4">
    <w:name w:val="xl79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5">
    <w:name w:val="xl79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6">
    <w:name w:val="xl79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7">
    <w:name w:val="xl79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9">
    <w:name w:val="xl79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0">
    <w:name w:val="xl80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1">
    <w:name w:val="xl80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2">
    <w:name w:val="xl80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3">
    <w:name w:val="xl80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4">
    <w:name w:val="xl80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5">
    <w:name w:val="xl80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6">
    <w:name w:val="xl80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7">
    <w:name w:val="xl80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8">
    <w:name w:val="xl80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9">
    <w:name w:val="xl80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0">
    <w:name w:val="xl81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1">
    <w:name w:val="xl81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2">
    <w:name w:val="xl81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3">
    <w:name w:val="xl81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4">
    <w:name w:val="xl81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5">
    <w:name w:val="xl81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6">
    <w:name w:val="xl81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7">
    <w:name w:val="xl81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8">
    <w:name w:val="xl81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9">
    <w:name w:val="xl81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0">
    <w:name w:val="xl82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1">
    <w:name w:val="xl82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2">
    <w:name w:val="xl82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3">
    <w:name w:val="xl82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4">
    <w:name w:val="xl824"/>
    <w:basedOn w:val="a"/>
    <w:rsid w:val="00152AA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25">
    <w:name w:val="xl825"/>
    <w:basedOn w:val="a"/>
    <w:rsid w:val="00152AAD"/>
    <w:pPr>
      <w:pBdr>
        <w:top w:val="single" w:sz="4" w:space="0" w:color="auto"/>
        <w:bottom w:val="single" w:sz="4" w:space="0" w:color="auto"/>
      </w:pBdr>
      <w:spacing w:before="100" w:beforeAutospacing="1" w:after="100" w:afterAutospacing="1"/>
      <w:jc w:val="center"/>
      <w:textAlignment w:val="center"/>
    </w:pPr>
  </w:style>
  <w:style w:type="paragraph" w:customStyle="1" w:styleId="xl826">
    <w:name w:val="xl826"/>
    <w:basedOn w:val="a"/>
    <w:rsid w:val="00152AA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7">
    <w:name w:val="xl827"/>
    <w:basedOn w:val="a"/>
    <w:rsid w:val="00152AAD"/>
    <w:pPr>
      <w:pBdr>
        <w:top w:val="single" w:sz="4" w:space="0" w:color="auto"/>
        <w:left w:val="single" w:sz="4" w:space="0" w:color="auto"/>
      </w:pBdr>
      <w:spacing w:before="100" w:beforeAutospacing="1" w:after="100" w:afterAutospacing="1"/>
      <w:jc w:val="center"/>
      <w:textAlignment w:val="center"/>
    </w:pPr>
  </w:style>
  <w:style w:type="paragraph" w:customStyle="1" w:styleId="xl828">
    <w:name w:val="xl828"/>
    <w:basedOn w:val="a"/>
    <w:rsid w:val="00152AAD"/>
    <w:pPr>
      <w:pBdr>
        <w:left w:val="single" w:sz="4" w:space="0" w:color="auto"/>
        <w:bottom w:val="single" w:sz="4" w:space="0" w:color="auto"/>
      </w:pBdr>
      <w:spacing w:before="100" w:beforeAutospacing="1" w:after="100" w:afterAutospacing="1"/>
      <w:jc w:val="center"/>
      <w:textAlignment w:val="center"/>
    </w:pPr>
  </w:style>
  <w:style w:type="table" w:customStyle="1" w:styleId="5">
    <w:name w:val="Сетка таблицы5"/>
    <w:basedOn w:val="a1"/>
    <w:next w:val="af1"/>
    <w:uiPriority w:val="39"/>
    <w:rsid w:val="00AB46C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1 Основной текст"/>
    <w:basedOn w:val="a"/>
    <w:qFormat/>
    <w:rsid w:val="00F90648"/>
    <w:pPr>
      <w:spacing w:before="200"/>
      <w:ind w:firstLine="709"/>
      <w:jc w:val="both"/>
    </w:pPr>
    <w:rPr>
      <w:sz w:val="28"/>
      <w:lang w:eastAsia="en-US"/>
    </w:rPr>
  </w:style>
  <w:style w:type="paragraph" w:customStyle="1" w:styleId="aff9">
    <w:name w:val="Обычн"/>
    <w:basedOn w:val="a"/>
    <w:link w:val="affa"/>
    <w:qFormat/>
    <w:rsid w:val="00472769"/>
    <w:pPr>
      <w:jc w:val="both"/>
    </w:pPr>
    <w:rPr>
      <w:szCs w:val="36"/>
    </w:rPr>
  </w:style>
  <w:style w:type="character" w:customStyle="1" w:styleId="affa">
    <w:name w:val="Обычн Знак"/>
    <w:basedOn w:val="a0"/>
    <w:link w:val="aff9"/>
    <w:rsid w:val="00472769"/>
    <w:rPr>
      <w:rFonts w:ascii="Times New Roman" w:eastAsia="Times New Roman" w:hAnsi="Times New Roman"/>
      <w:sz w:val="24"/>
      <w:szCs w:val="36"/>
    </w:rPr>
  </w:style>
  <w:style w:type="paragraph" w:customStyle="1" w:styleId="affb">
    <w:name w:val="Абзац"/>
    <w:link w:val="affc"/>
    <w:qFormat/>
    <w:rsid w:val="003A4557"/>
    <w:pPr>
      <w:spacing w:before="120" w:after="60"/>
      <w:ind w:firstLine="567"/>
      <w:jc w:val="both"/>
    </w:pPr>
    <w:rPr>
      <w:rFonts w:ascii="Times New Roman" w:eastAsia="Times New Roman" w:hAnsi="Times New Roman"/>
      <w:sz w:val="24"/>
      <w:szCs w:val="24"/>
    </w:rPr>
  </w:style>
  <w:style w:type="character" w:customStyle="1" w:styleId="affc">
    <w:name w:val="Абзац Знак"/>
    <w:link w:val="affb"/>
    <w:rsid w:val="003A4557"/>
    <w:rPr>
      <w:rFonts w:ascii="Times New Roman" w:eastAsia="Times New Roman" w:hAnsi="Times New Roman"/>
      <w:sz w:val="24"/>
      <w:szCs w:val="24"/>
    </w:rPr>
  </w:style>
  <w:style w:type="paragraph" w:customStyle="1" w:styleId="affd">
    <w:name w:val="Обычный кат"/>
    <w:basedOn w:val="a"/>
    <w:qFormat/>
    <w:rsid w:val="00272056"/>
    <w:pPr>
      <w:spacing w:line="276" w:lineRule="auto"/>
      <w:ind w:firstLine="709"/>
      <w:jc w:val="both"/>
    </w:pPr>
    <w:rPr>
      <w:rFonts w:eastAsia="Calibri"/>
      <w:szCs w:val="22"/>
      <w:lang w:eastAsia="en-US"/>
    </w:rPr>
  </w:style>
  <w:style w:type="paragraph" w:customStyle="1" w:styleId="affe">
    <w:name w:val="Маркированный кат"/>
    <w:basedOn w:val="afff"/>
    <w:next w:val="affd"/>
    <w:qFormat/>
    <w:rsid w:val="00272056"/>
    <w:pPr>
      <w:spacing w:line="276" w:lineRule="auto"/>
      <w:ind w:left="1208" w:hanging="357"/>
      <w:jc w:val="both"/>
    </w:pPr>
    <w:rPr>
      <w:rFonts w:eastAsia="Calibri"/>
      <w:szCs w:val="22"/>
      <w:lang w:eastAsia="en-US"/>
    </w:rPr>
  </w:style>
  <w:style w:type="paragraph" w:styleId="afff">
    <w:name w:val="List Bullet"/>
    <w:basedOn w:val="a"/>
    <w:uiPriority w:val="99"/>
    <w:semiHidden/>
    <w:unhideWhenUsed/>
    <w:rsid w:val="00272056"/>
    <w:pPr>
      <w:ind w:left="1212" w:hanging="360"/>
      <w:contextualSpacing/>
    </w:pPr>
  </w:style>
  <w:style w:type="paragraph" w:customStyle="1" w:styleId="afff0">
    <w:name w:val="для табл_КАТ"/>
    <w:basedOn w:val="affd"/>
    <w:next w:val="affd"/>
    <w:qFormat/>
    <w:rsid w:val="00463ACE"/>
    <w:pPr>
      <w:spacing w:line="240" w:lineRule="auto"/>
      <w:ind w:firstLine="0"/>
      <w:jc w:val="center"/>
    </w:pPr>
    <w:rPr>
      <w:bCs/>
      <w:color w:val="000000"/>
      <w:sz w:val="20"/>
    </w:rPr>
  </w:style>
  <w:style w:type="paragraph" w:customStyle="1" w:styleId="S1">
    <w:name w:val="S_Маркированный"/>
    <w:basedOn w:val="a"/>
    <w:link w:val="S2"/>
    <w:qFormat/>
    <w:rsid w:val="006B71DD"/>
    <w:pPr>
      <w:tabs>
        <w:tab w:val="num" w:pos="928"/>
      </w:tabs>
      <w:ind w:left="928" w:hanging="360"/>
      <w:jc w:val="both"/>
    </w:pPr>
    <w:rPr>
      <w:lang w:val="x-none" w:eastAsia="ar-SA"/>
    </w:rPr>
  </w:style>
  <w:style w:type="character" w:customStyle="1" w:styleId="S2">
    <w:name w:val="S_Маркированный Знак"/>
    <w:link w:val="S1"/>
    <w:uiPriority w:val="99"/>
    <w:rsid w:val="006B71DD"/>
    <w:rPr>
      <w:rFonts w:ascii="Times New Roman" w:eastAsia="Times New Roman" w:hAnsi="Times New Roman"/>
      <w:sz w:val="24"/>
      <w:szCs w:val="24"/>
      <w:lang w:val="x-none" w:eastAsia="ar-SA"/>
    </w:rPr>
  </w:style>
  <w:style w:type="paragraph" w:styleId="25">
    <w:name w:val="Body Text 2"/>
    <w:basedOn w:val="a"/>
    <w:link w:val="26"/>
    <w:uiPriority w:val="99"/>
    <w:semiHidden/>
    <w:unhideWhenUsed/>
    <w:rsid w:val="006F638F"/>
    <w:pPr>
      <w:spacing w:after="120" w:line="480" w:lineRule="auto"/>
    </w:pPr>
  </w:style>
  <w:style w:type="character" w:customStyle="1" w:styleId="26">
    <w:name w:val="Основной текст 2 Знак"/>
    <w:basedOn w:val="a0"/>
    <w:link w:val="25"/>
    <w:uiPriority w:val="99"/>
    <w:semiHidden/>
    <w:rsid w:val="006F638F"/>
    <w:rPr>
      <w:rFonts w:ascii="Times New Roman" w:eastAsia="Times New Roman" w:hAnsi="Times New Roman"/>
      <w:sz w:val="24"/>
      <w:szCs w:val="24"/>
    </w:rPr>
  </w:style>
  <w:style w:type="paragraph" w:customStyle="1" w:styleId="xl427">
    <w:name w:val="xl427"/>
    <w:basedOn w:val="a"/>
    <w:rsid w:val="00141597"/>
    <w:pPr>
      <w:spacing w:before="100" w:beforeAutospacing="1" w:after="100" w:afterAutospacing="1"/>
    </w:pPr>
    <w:rPr>
      <w:rFonts w:ascii="Tahoma" w:hAnsi="Tahoma" w:cs="Tahoma"/>
      <w:sz w:val="20"/>
      <w:szCs w:val="20"/>
    </w:rPr>
  </w:style>
  <w:style w:type="paragraph" w:customStyle="1" w:styleId="xl428">
    <w:name w:val="xl428"/>
    <w:basedOn w:val="a"/>
    <w:rsid w:val="00141597"/>
    <w:pPr>
      <w:spacing w:before="100" w:beforeAutospacing="1" w:after="100" w:afterAutospacing="1"/>
    </w:pPr>
    <w:rPr>
      <w:rFonts w:ascii="Arial CYR" w:hAnsi="Arial CYR"/>
      <w:sz w:val="20"/>
      <w:szCs w:val="20"/>
    </w:rPr>
  </w:style>
  <w:style w:type="paragraph" w:customStyle="1" w:styleId="xl429">
    <w:name w:val="xl429"/>
    <w:basedOn w:val="a"/>
    <w:rsid w:val="00141597"/>
    <w:pPr>
      <w:spacing w:before="100" w:beforeAutospacing="1" w:after="100" w:afterAutospacing="1"/>
      <w:jc w:val="center"/>
      <w:textAlignment w:val="center"/>
    </w:pPr>
    <w:rPr>
      <w:rFonts w:ascii="Tahoma" w:hAnsi="Tahoma" w:cs="Tahoma"/>
    </w:rPr>
  </w:style>
  <w:style w:type="paragraph" w:customStyle="1" w:styleId="xl430">
    <w:name w:val="xl430"/>
    <w:basedOn w:val="a"/>
    <w:rsid w:val="00141597"/>
    <w:pPr>
      <w:spacing w:before="100" w:beforeAutospacing="1" w:after="100" w:afterAutospacing="1"/>
    </w:pPr>
    <w:rPr>
      <w:rFonts w:ascii="Tahoma" w:hAnsi="Tahoma" w:cs="Tahoma"/>
    </w:rPr>
  </w:style>
  <w:style w:type="paragraph" w:customStyle="1" w:styleId="xl431">
    <w:name w:val="xl431"/>
    <w:basedOn w:val="a"/>
    <w:rsid w:val="00141597"/>
    <w:pPr>
      <w:spacing w:before="100" w:beforeAutospacing="1" w:after="100" w:afterAutospacing="1"/>
      <w:jc w:val="center"/>
    </w:pPr>
    <w:rPr>
      <w:rFonts w:ascii="Tahoma" w:hAnsi="Tahoma" w:cs="Tahoma"/>
    </w:rPr>
  </w:style>
  <w:style w:type="paragraph" w:customStyle="1" w:styleId="xl432">
    <w:name w:val="xl432"/>
    <w:basedOn w:val="a"/>
    <w:rsid w:val="00141597"/>
    <w:pPr>
      <w:spacing w:before="100" w:beforeAutospacing="1" w:after="100" w:afterAutospacing="1"/>
      <w:jc w:val="center"/>
    </w:pPr>
    <w:rPr>
      <w:rFonts w:ascii="Tahoma" w:hAnsi="Tahoma" w:cs="Tahoma"/>
    </w:rPr>
  </w:style>
  <w:style w:type="paragraph" w:customStyle="1" w:styleId="xl433">
    <w:name w:val="xl433"/>
    <w:basedOn w:val="a"/>
    <w:rsid w:val="00141597"/>
    <w:pPr>
      <w:spacing w:before="100" w:beforeAutospacing="1" w:after="100" w:afterAutospacing="1"/>
    </w:pPr>
    <w:rPr>
      <w:rFonts w:ascii="Tahoma" w:hAnsi="Tahoma" w:cs="Tahoma"/>
    </w:rPr>
  </w:style>
  <w:style w:type="paragraph" w:customStyle="1" w:styleId="xl434">
    <w:name w:val="xl434"/>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rPr>
  </w:style>
  <w:style w:type="paragraph" w:customStyle="1" w:styleId="xl435">
    <w:name w:val="xl435"/>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436">
    <w:name w:val="xl436"/>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437">
    <w:name w:val="xl437"/>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20"/>
      <w:szCs w:val="20"/>
    </w:rPr>
  </w:style>
  <w:style w:type="paragraph" w:customStyle="1" w:styleId="xl438">
    <w:name w:val="xl438"/>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439">
    <w:name w:val="xl439"/>
    <w:basedOn w:val="a"/>
    <w:rsid w:val="0014159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sz w:val="20"/>
      <w:szCs w:val="20"/>
    </w:rPr>
  </w:style>
  <w:style w:type="paragraph" w:customStyle="1" w:styleId="xl440">
    <w:name w:val="xl440"/>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sz w:val="20"/>
      <w:szCs w:val="20"/>
    </w:rPr>
  </w:style>
  <w:style w:type="paragraph" w:customStyle="1" w:styleId="xl441">
    <w:name w:val="xl441"/>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sz w:val="20"/>
      <w:szCs w:val="20"/>
    </w:rPr>
  </w:style>
  <w:style w:type="paragraph" w:customStyle="1" w:styleId="xl442">
    <w:name w:val="xl442"/>
    <w:basedOn w:val="a"/>
    <w:rsid w:val="00141597"/>
    <w:pPr>
      <w:shd w:val="clear" w:color="000000" w:fill="00B050"/>
      <w:spacing w:before="100" w:beforeAutospacing="1" w:after="100" w:afterAutospacing="1"/>
    </w:pPr>
    <w:rPr>
      <w:rFonts w:ascii="Tahoma" w:hAnsi="Tahoma" w:cs="Tahoma"/>
      <w:sz w:val="20"/>
      <w:szCs w:val="20"/>
    </w:rPr>
  </w:style>
  <w:style w:type="paragraph" w:customStyle="1" w:styleId="xl443">
    <w:name w:val="xl443"/>
    <w:basedOn w:val="a"/>
    <w:rsid w:val="00141597"/>
    <w:pPr>
      <w:shd w:val="clear" w:color="000000" w:fill="FFC000"/>
      <w:spacing w:before="100" w:beforeAutospacing="1" w:after="100" w:afterAutospacing="1"/>
    </w:pPr>
    <w:rPr>
      <w:rFonts w:ascii="Tahoma" w:hAnsi="Tahoma" w:cs="Tahoma"/>
      <w:sz w:val="20"/>
      <w:szCs w:val="20"/>
    </w:rPr>
  </w:style>
  <w:style w:type="paragraph" w:customStyle="1" w:styleId="xl444">
    <w:name w:val="xl444"/>
    <w:basedOn w:val="a"/>
    <w:rsid w:val="00141597"/>
    <w:pPr>
      <w:shd w:val="clear" w:color="000000" w:fill="FF0000"/>
      <w:spacing w:before="100" w:beforeAutospacing="1" w:after="100" w:afterAutospacing="1"/>
    </w:pPr>
    <w:rPr>
      <w:rFonts w:ascii="Tahoma" w:hAnsi="Tahoma" w:cs="Tahoma"/>
      <w:sz w:val="20"/>
      <w:szCs w:val="20"/>
    </w:rPr>
  </w:style>
  <w:style w:type="paragraph" w:customStyle="1" w:styleId="xl445">
    <w:name w:val="xl445"/>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sz w:val="20"/>
      <w:szCs w:val="20"/>
    </w:rPr>
  </w:style>
  <w:style w:type="paragraph" w:customStyle="1" w:styleId="xl446">
    <w:name w:val="xl446"/>
    <w:basedOn w:val="a"/>
    <w:rsid w:val="00141597"/>
    <w:pPr>
      <w:shd w:val="clear" w:color="000000" w:fill="CC3CBB"/>
      <w:spacing w:before="100" w:beforeAutospacing="1" w:after="100" w:afterAutospacing="1"/>
    </w:pPr>
    <w:rPr>
      <w:rFonts w:ascii="Tahoma" w:hAnsi="Tahoma" w:cs="Tahoma"/>
      <w:sz w:val="20"/>
      <w:szCs w:val="20"/>
    </w:rPr>
  </w:style>
  <w:style w:type="paragraph" w:customStyle="1" w:styleId="xl447">
    <w:name w:val="xl447"/>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rPr>
  </w:style>
  <w:style w:type="paragraph" w:customStyle="1" w:styleId="xl448">
    <w:name w:val="xl448"/>
    <w:basedOn w:val="a"/>
    <w:rsid w:val="0014159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rPr>
  </w:style>
  <w:style w:type="paragraph" w:customStyle="1" w:styleId="xl449">
    <w:name w:val="xl449"/>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sz w:val="20"/>
      <w:szCs w:val="20"/>
    </w:rPr>
  </w:style>
  <w:style w:type="paragraph" w:customStyle="1" w:styleId="xl450">
    <w:name w:val="xl450"/>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b/>
      <w:bCs/>
      <w:sz w:val="20"/>
      <w:szCs w:val="20"/>
    </w:rPr>
  </w:style>
  <w:style w:type="paragraph" w:customStyle="1" w:styleId="xl451">
    <w:name w:val="xl451"/>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Arial CYR" w:hAnsi="Arial CYR"/>
      <w:sz w:val="20"/>
      <w:szCs w:val="20"/>
    </w:rPr>
  </w:style>
  <w:style w:type="paragraph" w:customStyle="1" w:styleId="xl452">
    <w:name w:val="xl452"/>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rPr>
  </w:style>
  <w:style w:type="paragraph" w:customStyle="1" w:styleId="xl453">
    <w:name w:val="xl453"/>
    <w:basedOn w:val="a"/>
    <w:rsid w:val="00141597"/>
    <w:pPr>
      <w:shd w:val="clear" w:color="000000" w:fill="00B050"/>
      <w:spacing w:before="100" w:beforeAutospacing="1" w:after="100" w:afterAutospacing="1"/>
    </w:pPr>
    <w:rPr>
      <w:rFonts w:ascii="Tahoma" w:hAnsi="Tahoma" w:cs="Tahoma"/>
    </w:rPr>
  </w:style>
  <w:style w:type="paragraph" w:customStyle="1" w:styleId="xl454">
    <w:name w:val="xl454"/>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5">
    <w:name w:val="xl45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6">
    <w:name w:val="xl45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7">
    <w:name w:val="xl457"/>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58">
    <w:name w:val="xl458"/>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59">
    <w:name w:val="xl45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0">
    <w:name w:val="xl46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1">
    <w:name w:val="xl46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2">
    <w:name w:val="xl462"/>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63">
    <w:name w:val="xl463"/>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4">
    <w:name w:val="xl464"/>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5">
    <w:name w:val="xl46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6">
    <w:name w:val="xl46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7">
    <w:name w:val="xl467"/>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8">
    <w:name w:val="xl468"/>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9">
    <w:name w:val="xl46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0">
    <w:name w:val="xl470"/>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1">
    <w:name w:val="xl47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2">
    <w:name w:val="xl472"/>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3">
    <w:name w:val="xl47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4">
    <w:name w:val="xl474"/>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5">
    <w:name w:val="xl47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6">
    <w:name w:val="xl476"/>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7">
    <w:name w:val="xl477"/>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8">
    <w:name w:val="xl478"/>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
    <w:name w:val="xl479"/>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0">
    <w:name w:val="xl48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
    <w:name w:val="xl48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
    <w:name w:val="xl482"/>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483">
    <w:name w:val="xl483"/>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484">
    <w:name w:val="xl484"/>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5">
    <w:name w:val="xl48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6">
    <w:name w:val="xl48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7">
    <w:name w:val="xl487"/>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8">
    <w:name w:val="xl488"/>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9">
    <w:name w:val="xl489"/>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0">
    <w:name w:val="xl49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1">
    <w:name w:val="xl491"/>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2">
    <w:name w:val="xl492"/>
    <w:basedOn w:val="a"/>
    <w:rsid w:val="00141597"/>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3">
    <w:name w:val="xl49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4">
    <w:name w:val="xl494"/>
    <w:basedOn w:val="a"/>
    <w:rsid w:val="00141597"/>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5">
    <w:name w:val="xl495"/>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6">
    <w:name w:val="xl496"/>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97">
    <w:name w:val="xl497"/>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8">
    <w:name w:val="xl498"/>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9">
    <w:name w:val="xl499"/>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500">
    <w:name w:val="xl500"/>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501">
    <w:name w:val="xl501"/>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02">
    <w:name w:val="xl502"/>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03">
    <w:name w:val="xl50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504">
    <w:name w:val="xl504"/>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505">
    <w:name w:val="xl505"/>
    <w:basedOn w:val="a"/>
    <w:rsid w:val="00141597"/>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506">
    <w:name w:val="xl506"/>
    <w:basedOn w:val="a"/>
    <w:rsid w:val="0014159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507">
    <w:name w:val="xl507"/>
    <w:basedOn w:val="a"/>
    <w:rsid w:val="00141597"/>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Tahoma" w:hAnsi="Tahoma" w:cs="Tahoma"/>
      <w:sz w:val="20"/>
      <w:szCs w:val="20"/>
    </w:rPr>
  </w:style>
  <w:style w:type="paragraph" w:customStyle="1" w:styleId="xl508">
    <w:name w:val="xl508"/>
    <w:basedOn w:val="a"/>
    <w:rsid w:val="00141597"/>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ahoma" w:hAnsi="Tahoma" w:cs="Tahoma"/>
      <w:sz w:val="20"/>
      <w:szCs w:val="20"/>
    </w:rPr>
  </w:style>
  <w:style w:type="paragraph" w:customStyle="1" w:styleId="xl509">
    <w:name w:val="xl50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10">
    <w:name w:val="xl510"/>
    <w:basedOn w:val="a"/>
    <w:rsid w:val="00141597"/>
    <w:pPr>
      <w:pBdr>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511">
    <w:name w:val="xl511"/>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xl512">
    <w:name w:val="xl512"/>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xl513">
    <w:name w:val="xl513"/>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AAA">
    <w:name w:val="! AAA !"/>
    <w:link w:val="AAA0"/>
    <w:rsid w:val="00EC1A37"/>
    <w:pPr>
      <w:spacing w:after="120"/>
      <w:jc w:val="both"/>
    </w:pPr>
    <w:rPr>
      <w:rFonts w:ascii="Times New Roman" w:eastAsia="Times New Roman" w:hAnsi="Times New Roman"/>
      <w:sz w:val="22"/>
      <w:szCs w:val="22"/>
    </w:rPr>
  </w:style>
  <w:style w:type="character" w:customStyle="1" w:styleId="AAA0">
    <w:name w:val="! AAA ! Знак"/>
    <w:link w:val="AAA"/>
    <w:locked/>
    <w:rsid w:val="00EC1A37"/>
    <w:rPr>
      <w:rFonts w:ascii="Times New Roman" w:eastAsia="Times New Roman" w:hAnsi="Times New Roman"/>
      <w:sz w:val="22"/>
      <w:szCs w:val="22"/>
    </w:rPr>
  </w:style>
  <w:style w:type="paragraph" w:customStyle="1" w:styleId="1e">
    <w:name w:val="Абзац списка1"/>
    <w:basedOn w:val="a"/>
    <w:link w:val="ListParagraphChar"/>
    <w:rsid w:val="00EC1A37"/>
    <w:pPr>
      <w:spacing w:after="200" w:line="276" w:lineRule="auto"/>
      <w:ind w:left="720"/>
      <w:contextualSpacing/>
    </w:pPr>
    <w:rPr>
      <w:rFonts w:ascii="Calibri" w:hAnsi="Calibri"/>
      <w:sz w:val="22"/>
      <w:szCs w:val="22"/>
    </w:rPr>
  </w:style>
  <w:style w:type="character" w:customStyle="1" w:styleId="ListParagraphChar">
    <w:name w:val="List Paragraph Char"/>
    <w:link w:val="1e"/>
    <w:locked/>
    <w:rsid w:val="00EC1A37"/>
    <w:rPr>
      <w:rFonts w:eastAsia="Times New Roman"/>
      <w:sz w:val="22"/>
      <w:szCs w:val="22"/>
    </w:rPr>
  </w:style>
  <w:style w:type="paragraph" w:customStyle="1" w:styleId="E">
    <w:name w:val="E_Обычный"/>
    <w:basedOn w:val="a"/>
    <w:link w:val="E0"/>
    <w:qFormat/>
    <w:rsid w:val="00313DA0"/>
    <w:pPr>
      <w:spacing w:after="200"/>
      <w:ind w:firstLine="567"/>
      <w:contextualSpacing/>
      <w:jc w:val="both"/>
    </w:pPr>
    <w:rPr>
      <w:rFonts w:eastAsia="Calibri"/>
      <w:szCs w:val="22"/>
      <w:lang w:val="x-none" w:eastAsia="en-US"/>
    </w:rPr>
  </w:style>
  <w:style w:type="character" w:customStyle="1" w:styleId="E0">
    <w:name w:val="E_Обычный Знак"/>
    <w:link w:val="E"/>
    <w:rsid w:val="00313DA0"/>
    <w:rPr>
      <w:rFonts w:ascii="Times New Roman" w:hAnsi="Times New Roman"/>
      <w:sz w:val="24"/>
      <w:szCs w:val="22"/>
      <w:lang w:val="x-none" w:eastAsia="en-US"/>
    </w:rPr>
  </w:style>
  <w:style w:type="paragraph" w:styleId="44">
    <w:name w:val="toc 4"/>
    <w:basedOn w:val="a"/>
    <w:next w:val="a"/>
    <w:autoRedefine/>
    <w:uiPriority w:val="39"/>
    <w:unhideWhenUsed/>
    <w:locked/>
    <w:rsid w:val="00964184"/>
    <w:pPr>
      <w:spacing w:after="100" w:line="259" w:lineRule="auto"/>
      <w:ind w:left="660"/>
    </w:pPr>
    <w:rPr>
      <w:rFonts w:asciiTheme="minorHAnsi" w:eastAsiaTheme="minorEastAsia" w:hAnsiTheme="minorHAnsi" w:cstheme="minorBidi"/>
      <w:sz w:val="22"/>
      <w:szCs w:val="22"/>
    </w:rPr>
  </w:style>
  <w:style w:type="paragraph" w:styleId="50">
    <w:name w:val="toc 5"/>
    <w:basedOn w:val="a"/>
    <w:next w:val="a"/>
    <w:autoRedefine/>
    <w:uiPriority w:val="39"/>
    <w:unhideWhenUsed/>
    <w:locked/>
    <w:rsid w:val="00964184"/>
    <w:pPr>
      <w:spacing w:after="100" w:line="259"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locked/>
    <w:rsid w:val="00964184"/>
    <w:pPr>
      <w:spacing w:after="100" w:line="259"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locked/>
    <w:rsid w:val="00964184"/>
    <w:pPr>
      <w:spacing w:after="100" w:line="259"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locked/>
    <w:rsid w:val="00964184"/>
    <w:pPr>
      <w:spacing w:after="100" w:line="259"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locked/>
    <w:rsid w:val="00964184"/>
    <w:pPr>
      <w:spacing w:after="100" w:line="259" w:lineRule="auto"/>
      <w:ind w:left="1760"/>
    </w:pPr>
    <w:rPr>
      <w:rFonts w:asciiTheme="minorHAnsi" w:eastAsiaTheme="minorEastAsia" w:hAnsiTheme="minorHAnsi" w:cstheme="minorBidi"/>
      <w:sz w:val="22"/>
      <w:szCs w:val="22"/>
    </w:rPr>
  </w:style>
  <w:style w:type="paragraph" w:customStyle="1" w:styleId="1f">
    <w:name w:val="Таблица_1"/>
    <w:basedOn w:val="aff9"/>
    <w:next w:val="aff9"/>
    <w:link w:val="1f0"/>
    <w:uiPriority w:val="1"/>
    <w:qFormat/>
    <w:rsid w:val="002867E5"/>
    <w:pPr>
      <w:widowControl w:val="0"/>
      <w:contextualSpacing/>
      <w:jc w:val="center"/>
    </w:pPr>
    <w:rPr>
      <w:rFonts w:eastAsia="Arial" w:cs="Arial"/>
      <w:b/>
      <w:bCs/>
      <w:szCs w:val="18"/>
      <w:lang w:eastAsia="en-US"/>
    </w:rPr>
  </w:style>
  <w:style w:type="character" w:customStyle="1" w:styleId="1f0">
    <w:name w:val="Таблица_1 Знак"/>
    <w:basedOn w:val="a0"/>
    <w:link w:val="1f"/>
    <w:uiPriority w:val="1"/>
    <w:rsid w:val="002867E5"/>
    <w:rPr>
      <w:rFonts w:ascii="Times New Roman" w:eastAsia="Arial" w:hAnsi="Times New Roman" w:cs="Arial"/>
      <w:b/>
      <w:bCs/>
      <w:sz w:val="24"/>
      <w:szCs w:val="18"/>
      <w:lang w:eastAsia="en-US"/>
    </w:rPr>
  </w:style>
  <w:style w:type="paragraph" w:customStyle="1" w:styleId="S3">
    <w:name w:val="S_Обычный Знак Знак"/>
    <w:basedOn w:val="a"/>
    <w:rsid w:val="000F3D1E"/>
    <w:pPr>
      <w:spacing w:line="360" w:lineRule="auto"/>
      <w:ind w:firstLine="709"/>
      <w:jc w:val="both"/>
    </w:pPr>
    <w:rPr>
      <w:lang w:eastAsia="ar-SA"/>
    </w:rPr>
  </w:style>
  <w:style w:type="character" w:customStyle="1" w:styleId="115">
    <w:name w:val="Заголовок 1 Знак1"/>
    <w:aliases w:val="Заголовок 1 (табл) Знак1,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0"/>
    <w:uiPriority w:val="9"/>
    <w:rsid w:val="00D53CEA"/>
    <w:rPr>
      <w:rFonts w:asciiTheme="majorHAnsi" w:eastAsiaTheme="majorEastAsia" w:hAnsiTheme="majorHAnsi" w:cstheme="majorBidi"/>
      <w:color w:val="365F91" w:themeColor="accent1" w:themeShade="BF"/>
      <w:sz w:val="32"/>
      <w:szCs w:val="32"/>
    </w:rPr>
  </w:style>
  <w:style w:type="character" w:customStyle="1" w:styleId="220">
    <w:name w:val="Заголовок 2 Знак2"/>
    <w:aliases w:val="Заголовок 2 Знак1 Знак1,Заголовок 2 Знак Знак Знак1,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0"/>
    <w:uiPriority w:val="9"/>
    <w:semiHidden/>
    <w:rsid w:val="00D53CEA"/>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Заголовок 3 Знак + 12 pt Знак1,не полужирный Знак1,влево Знак1,Перед:  0 пт Знак1,Пос... Знак1,Заголовок 3 Знак + Знак1,Пер... Знак1"/>
    <w:basedOn w:val="a0"/>
    <w:uiPriority w:val="99"/>
    <w:semiHidden/>
    <w:rsid w:val="00D53CEA"/>
    <w:rPr>
      <w:rFonts w:asciiTheme="majorHAnsi" w:eastAsiaTheme="majorEastAsia" w:hAnsiTheme="majorHAnsi" w:cstheme="majorBidi"/>
      <w:color w:val="243F60" w:themeColor="accent1" w:themeShade="7F"/>
      <w:sz w:val="24"/>
      <w:szCs w:val="24"/>
    </w:rPr>
  </w:style>
  <w:style w:type="character" w:customStyle="1" w:styleId="1f1">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bt Знак1"/>
    <w:basedOn w:val="a0"/>
    <w:semiHidden/>
    <w:rsid w:val="00D53CEA"/>
    <w:rPr>
      <w:rFonts w:ascii="Times New Roman" w:eastAsia="Times New Roman" w:hAnsi="Times New Roman"/>
      <w:sz w:val="24"/>
      <w:szCs w:val="24"/>
    </w:rPr>
  </w:style>
  <w:style w:type="paragraph" w:styleId="afff1">
    <w:name w:val="endnote text"/>
    <w:basedOn w:val="a"/>
    <w:link w:val="afff2"/>
    <w:uiPriority w:val="99"/>
    <w:rsid w:val="00D53CEA"/>
    <w:pPr>
      <w:autoSpaceDE w:val="0"/>
      <w:autoSpaceDN w:val="0"/>
    </w:pPr>
    <w:rPr>
      <w:sz w:val="20"/>
      <w:szCs w:val="20"/>
    </w:rPr>
  </w:style>
  <w:style w:type="character" w:customStyle="1" w:styleId="afff2">
    <w:name w:val="Текст концевой сноски Знак"/>
    <w:basedOn w:val="a0"/>
    <w:link w:val="afff1"/>
    <w:uiPriority w:val="99"/>
    <w:rsid w:val="00D53CEA"/>
    <w:rPr>
      <w:rFonts w:ascii="Times New Roman" w:eastAsia="Times New Roman" w:hAnsi="Times New Roman"/>
    </w:rPr>
  </w:style>
  <w:style w:type="character" w:styleId="afff3">
    <w:name w:val="endnote reference"/>
    <w:basedOn w:val="a0"/>
    <w:uiPriority w:val="99"/>
    <w:rsid w:val="00D53CEA"/>
    <w:rPr>
      <w:vertAlign w:val="superscript"/>
    </w:rPr>
  </w:style>
  <w:style w:type="paragraph" w:customStyle="1" w:styleId="ConsPlusNormal">
    <w:name w:val="ConsPlusNormal"/>
    <w:rsid w:val="005C79C0"/>
    <w:pPr>
      <w:widowControl w:val="0"/>
      <w:autoSpaceDE w:val="0"/>
      <w:autoSpaceDN w:val="0"/>
      <w:adjustRightInd w:val="0"/>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65171">
      <w:bodyDiv w:val="1"/>
      <w:marLeft w:val="0"/>
      <w:marRight w:val="0"/>
      <w:marTop w:val="0"/>
      <w:marBottom w:val="0"/>
      <w:divBdr>
        <w:top w:val="none" w:sz="0" w:space="0" w:color="auto"/>
        <w:left w:val="none" w:sz="0" w:space="0" w:color="auto"/>
        <w:bottom w:val="none" w:sz="0" w:space="0" w:color="auto"/>
        <w:right w:val="none" w:sz="0" w:space="0" w:color="auto"/>
      </w:divBdr>
    </w:div>
    <w:div w:id="189883830">
      <w:bodyDiv w:val="1"/>
      <w:marLeft w:val="0"/>
      <w:marRight w:val="0"/>
      <w:marTop w:val="0"/>
      <w:marBottom w:val="0"/>
      <w:divBdr>
        <w:top w:val="none" w:sz="0" w:space="0" w:color="auto"/>
        <w:left w:val="none" w:sz="0" w:space="0" w:color="auto"/>
        <w:bottom w:val="none" w:sz="0" w:space="0" w:color="auto"/>
        <w:right w:val="none" w:sz="0" w:space="0" w:color="auto"/>
      </w:divBdr>
    </w:div>
    <w:div w:id="198207706">
      <w:bodyDiv w:val="1"/>
      <w:marLeft w:val="0"/>
      <w:marRight w:val="0"/>
      <w:marTop w:val="0"/>
      <w:marBottom w:val="0"/>
      <w:divBdr>
        <w:top w:val="none" w:sz="0" w:space="0" w:color="auto"/>
        <w:left w:val="none" w:sz="0" w:space="0" w:color="auto"/>
        <w:bottom w:val="none" w:sz="0" w:space="0" w:color="auto"/>
        <w:right w:val="none" w:sz="0" w:space="0" w:color="auto"/>
      </w:divBdr>
    </w:div>
    <w:div w:id="198208367">
      <w:bodyDiv w:val="1"/>
      <w:marLeft w:val="0"/>
      <w:marRight w:val="0"/>
      <w:marTop w:val="0"/>
      <w:marBottom w:val="0"/>
      <w:divBdr>
        <w:top w:val="none" w:sz="0" w:space="0" w:color="auto"/>
        <w:left w:val="none" w:sz="0" w:space="0" w:color="auto"/>
        <w:bottom w:val="none" w:sz="0" w:space="0" w:color="auto"/>
        <w:right w:val="none" w:sz="0" w:space="0" w:color="auto"/>
      </w:divBdr>
      <w:divsChild>
        <w:div w:id="110125958">
          <w:marLeft w:val="0"/>
          <w:marRight w:val="0"/>
          <w:marTop w:val="0"/>
          <w:marBottom w:val="0"/>
          <w:divBdr>
            <w:top w:val="none" w:sz="0" w:space="0" w:color="auto"/>
            <w:left w:val="none" w:sz="0" w:space="0" w:color="auto"/>
            <w:bottom w:val="none" w:sz="0" w:space="0" w:color="auto"/>
            <w:right w:val="none" w:sz="0" w:space="0" w:color="auto"/>
          </w:divBdr>
        </w:div>
        <w:div w:id="246497649">
          <w:marLeft w:val="0"/>
          <w:marRight w:val="0"/>
          <w:marTop w:val="0"/>
          <w:marBottom w:val="0"/>
          <w:divBdr>
            <w:top w:val="none" w:sz="0" w:space="0" w:color="auto"/>
            <w:left w:val="none" w:sz="0" w:space="0" w:color="auto"/>
            <w:bottom w:val="none" w:sz="0" w:space="0" w:color="auto"/>
            <w:right w:val="none" w:sz="0" w:space="0" w:color="auto"/>
          </w:divBdr>
        </w:div>
        <w:div w:id="265693625">
          <w:marLeft w:val="0"/>
          <w:marRight w:val="0"/>
          <w:marTop w:val="0"/>
          <w:marBottom w:val="0"/>
          <w:divBdr>
            <w:top w:val="none" w:sz="0" w:space="0" w:color="auto"/>
            <w:left w:val="none" w:sz="0" w:space="0" w:color="auto"/>
            <w:bottom w:val="none" w:sz="0" w:space="0" w:color="auto"/>
            <w:right w:val="none" w:sz="0" w:space="0" w:color="auto"/>
          </w:divBdr>
        </w:div>
        <w:div w:id="348798937">
          <w:marLeft w:val="0"/>
          <w:marRight w:val="0"/>
          <w:marTop w:val="0"/>
          <w:marBottom w:val="0"/>
          <w:divBdr>
            <w:top w:val="none" w:sz="0" w:space="0" w:color="auto"/>
            <w:left w:val="none" w:sz="0" w:space="0" w:color="auto"/>
            <w:bottom w:val="none" w:sz="0" w:space="0" w:color="auto"/>
            <w:right w:val="none" w:sz="0" w:space="0" w:color="auto"/>
          </w:divBdr>
        </w:div>
        <w:div w:id="359011903">
          <w:marLeft w:val="0"/>
          <w:marRight w:val="0"/>
          <w:marTop w:val="0"/>
          <w:marBottom w:val="0"/>
          <w:divBdr>
            <w:top w:val="none" w:sz="0" w:space="0" w:color="auto"/>
            <w:left w:val="none" w:sz="0" w:space="0" w:color="auto"/>
            <w:bottom w:val="none" w:sz="0" w:space="0" w:color="auto"/>
            <w:right w:val="none" w:sz="0" w:space="0" w:color="auto"/>
          </w:divBdr>
        </w:div>
        <w:div w:id="423763473">
          <w:marLeft w:val="0"/>
          <w:marRight w:val="0"/>
          <w:marTop w:val="0"/>
          <w:marBottom w:val="0"/>
          <w:divBdr>
            <w:top w:val="none" w:sz="0" w:space="0" w:color="auto"/>
            <w:left w:val="none" w:sz="0" w:space="0" w:color="auto"/>
            <w:bottom w:val="none" w:sz="0" w:space="0" w:color="auto"/>
            <w:right w:val="none" w:sz="0" w:space="0" w:color="auto"/>
          </w:divBdr>
        </w:div>
        <w:div w:id="431166575">
          <w:marLeft w:val="0"/>
          <w:marRight w:val="0"/>
          <w:marTop w:val="0"/>
          <w:marBottom w:val="0"/>
          <w:divBdr>
            <w:top w:val="none" w:sz="0" w:space="0" w:color="auto"/>
            <w:left w:val="none" w:sz="0" w:space="0" w:color="auto"/>
            <w:bottom w:val="none" w:sz="0" w:space="0" w:color="auto"/>
            <w:right w:val="none" w:sz="0" w:space="0" w:color="auto"/>
          </w:divBdr>
        </w:div>
        <w:div w:id="556355786">
          <w:marLeft w:val="0"/>
          <w:marRight w:val="0"/>
          <w:marTop w:val="0"/>
          <w:marBottom w:val="0"/>
          <w:divBdr>
            <w:top w:val="none" w:sz="0" w:space="0" w:color="auto"/>
            <w:left w:val="none" w:sz="0" w:space="0" w:color="auto"/>
            <w:bottom w:val="none" w:sz="0" w:space="0" w:color="auto"/>
            <w:right w:val="none" w:sz="0" w:space="0" w:color="auto"/>
          </w:divBdr>
        </w:div>
        <w:div w:id="641689981">
          <w:marLeft w:val="0"/>
          <w:marRight w:val="0"/>
          <w:marTop w:val="0"/>
          <w:marBottom w:val="0"/>
          <w:divBdr>
            <w:top w:val="none" w:sz="0" w:space="0" w:color="auto"/>
            <w:left w:val="none" w:sz="0" w:space="0" w:color="auto"/>
            <w:bottom w:val="none" w:sz="0" w:space="0" w:color="auto"/>
            <w:right w:val="none" w:sz="0" w:space="0" w:color="auto"/>
          </w:divBdr>
        </w:div>
        <w:div w:id="644970555">
          <w:marLeft w:val="0"/>
          <w:marRight w:val="0"/>
          <w:marTop w:val="0"/>
          <w:marBottom w:val="0"/>
          <w:divBdr>
            <w:top w:val="none" w:sz="0" w:space="0" w:color="auto"/>
            <w:left w:val="none" w:sz="0" w:space="0" w:color="auto"/>
            <w:bottom w:val="none" w:sz="0" w:space="0" w:color="auto"/>
            <w:right w:val="none" w:sz="0" w:space="0" w:color="auto"/>
          </w:divBdr>
        </w:div>
        <w:div w:id="652829859">
          <w:marLeft w:val="0"/>
          <w:marRight w:val="0"/>
          <w:marTop w:val="0"/>
          <w:marBottom w:val="0"/>
          <w:divBdr>
            <w:top w:val="none" w:sz="0" w:space="0" w:color="auto"/>
            <w:left w:val="none" w:sz="0" w:space="0" w:color="auto"/>
            <w:bottom w:val="none" w:sz="0" w:space="0" w:color="auto"/>
            <w:right w:val="none" w:sz="0" w:space="0" w:color="auto"/>
          </w:divBdr>
        </w:div>
        <w:div w:id="668485778">
          <w:marLeft w:val="0"/>
          <w:marRight w:val="0"/>
          <w:marTop w:val="0"/>
          <w:marBottom w:val="0"/>
          <w:divBdr>
            <w:top w:val="none" w:sz="0" w:space="0" w:color="auto"/>
            <w:left w:val="none" w:sz="0" w:space="0" w:color="auto"/>
            <w:bottom w:val="none" w:sz="0" w:space="0" w:color="auto"/>
            <w:right w:val="none" w:sz="0" w:space="0" w:color="auto"/>
          </w:divBdr>
        </w:div>
        <w:div w:id="785929483">
          <w:marLeft w:val="0"/>
          <w:marRight w:val="0"/>
          <w:marTop w:val="0"/>
          <w:marBottom w:val="0"/>
          <w:divBdr>
            <w:top w:val="none" w:sz="0" w:space="0" w:color="auto"/>
            <w:left w:val="none" w:sz="0" w:space="0" w:color="auto"/>
            <w:bottom w:val="none" w:sz="0" w:space="0" w:color="auto"/>
            <w:right w:val="none" w:sz="0" w:space="0" w:color="auto"/>
          </w:divBdr>
        </w:div>
        <w:div w:id="799422262">
          <w:marLeft w:val="0"/>
          <w:marRight w:val="0"/>
          <w:marTop w:val="0"/>
          <w:marBottom w:val="0"/>
          <w:divBdr>
            <w:top w:val="none" w:sz="0" w:space="0" w:color="auto"/>
            <w:left w:val="none" w:sz="0" w:space="0" w:color="auto"/>
            <w:bottom w:val="none" w:sz="0" w:space="0" w:color="auto"/>
            <w:right w:val="none" w:sz="0" w:space="0" w:color="auto"/>
          </w:divBdr>
        </w:div>
        <w:div w:id="814566541">
          <w:marLeft w:val="0"/>
          <w:marRight w:val="0"/>
          <w:marTop w:val="0"/>
          <w:marBottom w:val="0"/>
          <w:divBdr>
            <w:top w:val="none" w:sz="0" w:space="0" w:color="auto"/>
            <w:left w:val="none" w:sz="0" w:space="0" w:color="auto"/>
            <w:bottom w:val="none" w:sz="0" w:space="0" w:color="auto"/>
            <w:right w:val="none" w:sz="0" w:space="0" w:color="auto"/>
          </w:divBdr>
        </w:div>
        <w:div w:id="1162234545">
          <w:marLeft w:val="0"/>
          <w:marRight w:val="0"/>
          <w:marTop w:val="0"/>
          <w:marBottom w:val="0"/>
          <w:divBdr>
            <w:top w:val="none" w:sz="0" w:space="0" w:color="auto"/>
            <w:left w:val="none" w:sz="0" w:space="0" w:color="auto"/>
            <w:bottom w:val="none" w:sz="0" w:space="0" w:color="auto"/>
            <w:right w:val="none" w:sz="0" w:space="0" w:color="auto"/>
          </w:divBdr>
        </w:div>
        <w:div w:id="1183013508">
          <w:marLeft w:val="0"/>
          <w:marRight w:val="0"/>
          <w:marTop w:val="0"/>
          <w:marBottom w:val="0"/>
          <w:divBdr>
            <w:top w:val="none" w:sz="0" w:space="0" w:color="auto"/>
            <w:left w:val="none" w:sz="0" w:space="0" w:color="auto"/>
            <w:bottom w:val="none" w:sz="0" w:space="0" w:color="auto"/>
            <w:right w:val="none" w:sz="0" w:space="0" w:color="auto"/>
          </w:divBdr>
        </w:div>
        <w:div w:id="1296639338">
          <w:marLeft w:val="0"/>
          <w:marRight w:val="0"/>
          <w:marTop w:val="0"/>
          <w:marBottom w:val="0"/>
          <w:divBdr>
            <w:top w:val="none" w:sz="0" w:space="0" w:color="auto"/>
            <w:left w:val="none" w:sz="0" w:space="0" w:color="auto"/>
            <w:bottom w:val="none" w:sz="0" w:space="0" w:color="auto"/>
            <w:right w:val="none" w:sz="0" w:space="0" w:color="auto"/>
          </w:divBdr>
        </w:div>
        <w:div w:id="1391264809">
          <w:marLeft w:val="0"/>
          <w:marRight w:val="0"/>
          <w:marTop w:val="0"/>
          <w:marBottom w:val="0"/>
          <w:divBdr>
            <w:top w:val="none" w:sz="0" w:space="0" w:color="auto"/>
            <w:left w:val="none" w:sz="0" w:space="0" w:color="auto"/>
            <w:bottom w:val="none" w:sz="0" w:space="0" w:color="auto"/>
            <w:right w:val="none" w:sz="0" w:space="0" w:color="auto"/>
          </w:divBdr>
        </w:div>
        <w:div w:id="1427069614">
          <w:marLeft w:val="0"/>
          <w:marRight w:val="0"/>
          <w:marTop w:val="0"/>
          <w:marBottom w:val="0"/>
          <w:divBdr>
            <w:top w:val="none" w:sz="0" w:space="0" w:color="auto"/>
            <w:left w:val="none" w:sz="0" w:space="0" w:color="auto"/>
            <w:bottom w:val="none" w:sz="0" w:space="0" w:color="auto"/>
            <w:right w:val="none" w:sz="0" w:space="0" w:color="auto"/>
          </w:divBdr>
        </w:div>
        <w:div w:id="1535801111">
          <w:marLeft w:val="0"/>
          <w:marRight w:val="0"/>
          <w:marTop w:val="0"/>
          <w:marBottom w:val="0"/>
          <w:divBdr>
            <w:top w:val="none" w:sz="0" w:space="0" w:color="auto"/>
            <w:left w:val="none" w:sz="0" w:space="0" w:color="auto"/>
            <w:bottom w:val="none" w:sz="0" w:space="0" w:color="auto"/>
            <w:right w:val="none" w:sz="0" w:space="0" w:color="auto"/>
          </w:divBdr>
        </w:div>
        <w:div w:id="1601791816">
          <w:marLeft w:val="0"/>
          <w:marRight w:val="0"/>
          <w:marTop w:val="0"/>
          <w:marBottom w:val="0"/>
          <w:divBdr>
            <w:top w:val="none" w:sz="0" w:space="0" w:color="auto"/>
            <w:left w:val="none" w:sz="0" w:space="0" w:color="auto"/>
            <w:bottom w:val="none" w:sz="0" w:space="0" w:color="auto"/>
            <w:right w:val="none" w:sz="0" w:space="0" w:color="auto"/>
          </w:divBdr>
        </w:div>
        <w:div w:id="1748726582">
          <w:marLeft w:val="0"/>
          <w:marRight w:val="0"/>
          <w:marTop w:val="0"/>
          <w:marBottom w:val="0"/>
          <w:divBdr>
            <w:top w:val="none" w:sz="0" w:space="0" w:color="auto"/>
            <w:left w:val="none" w:sz="0" w:space="0" w:color="auto"/>
            <w:bottom w:val="none" w:sz="0" w:space="0" w:color="auto"/>
            <w:right w:val="none" w:sz="0" w:space="0" w:color="auto"/>
          </w:divBdr>
        </w:div>
        <w:div w:id="1764108752">
          <w:marLeft w:val="0"/>
          <w:marRight w:val="0"/>
          <w:marTop w:val="0"/>
          <w:marBottom w:val="0"/>
          <w:divBdr>
            <w:top w:val="none" w:sz="0" w:space="0" w:color="auto"/>
            <w:left w:val="none" w:sz="0" w:space="0" w:color="auto"/>
            <w:bottom w:val="none" w:sz="0" w:space="0" w:color="auto"/>
            <w:right w:val="none" w:sz="0" w:space="0" w:color="auto"/>
          </w:divBdr>
        </w:div>
        <w:div w:id="1806502866">
          <w:marLeft w:val="0"/>
          <w:marRight w:val="0"/>
          <w:marTop w:val="0"/>
          <w:marBottom w:val="0"/>
          <w:divBdr>
            <w:top w:val="none" w:sz="0" w:space="0" w:color="auto"/>
            <w:left w:val="none" w:sz="0" w:space="0" w:color="auto"/>
            <w:bottom w:val="none" w:sz="0" w:space="0" w:color="auto"/>
            <w:right w:val="none" w:sz="0" w:space="0" w:color="auto"/>
          </w:divBdr>
        </w:div>
        <w:div w:id="1948192856">
          <w:marLeft w:val="0"/>
          <w:marRight w:val="0"/>
          <w:marTop w:val="0"/>
          <w:marBottom w:val="0"/>
          <w:divBdr>
            <w:top w:val="none" w:sz="0" w:space="0" w:color="auto"/>
            <w:left w:val="none" w:sz="0" w:space="0" w:color="auto"/>
            <w:bottom w:val="none" w:sz="0" w:space="0" w:color="auto"/>
            <w:right w:val="none" w:sz="0" w:space="0" w:color="auto"/>
          </w:divBdr>
        </w:div>
        <w:div w:id="1995790011">
          <w:marLeft w:val="0"/>
          <w:marRight w:val="0"/>
          <w:marTop w:val="0"/>
          <w:marBottom w:val="0"/>
          <w:divBdr>
            <w:top w:val="none" w:sz="0" w:space="0" w:color="auto"/>
            <w:left w:val="none" w:sz="0" w:space="0" w:color="auto"/>
            <w:bottom w:val="none" w:sz="0" w:space="0" w:color="auto"/>
            <w:right w:val="none" w:sz="0" w:space="0" w:color="auto"/>
          </w:divBdr>
        </w:div>
        <w:div w:id="2001733278">
          <w:marLeft w:val="0"/>
          <w:marRight w:val="0"/>
          <w:marTop w:val="0"/>
          <w:marBottom w:val="0"/>
          <w:divBdr>
            <w:top w:val="none" w:sz="0" w:space="0" w:color="auto"/>
            <w:left w:val="none" w:sz="0" w:space="0" w:color="auto"/>
            <w:bottom w:val="none" w:sz="0" w:space="0" w:color="auto"/>
            <w:right w:val="none" w:sz="0" w:space="0" w:color="auto"/>
          </w:divBdr>
        </w:div>
        <w:div w:id="2020497206">
          <w:marLeft w:val="0"/>
          <w:marRight w:val="0"/>
          <w:marTop w:val="0"/>
          <w:marBottom w:val="0"/>
          <w:divBdr>
            <w:top w:val="none" w:sz="0" w:space="0" w:color="auto"/>
            <w:left w:val="none" w:sz="0" w:space="0" w:color="auto"/>
            <w:bottom w:val="none" w:sz="0" w:space="0" w:color="auto"/>
            <w:right w:val="none" w:sz="0" w:space="0" w:color="auto"/>
          </w:divBdr>
        </w:div>
        <w:div w:id="2031490586">
          <w:marLeft w:val="0"/>
          <w:marRight w:val="0"/>
          <w:marTop w:val="0"/>
          <w:marBottom w:val="0"/>
          <w:divBdr>
            <w:top w:val="none" w:sz="0" w:space="0" w:color="auto"/>
            <w:left w:val="none" w:sz="0" w:space="0" w:color="auto"/>
            <w:bottom w:val="none" w:sz="0" w:space="0" w:color="auto"/>
            <w:right w:val="none" w:sz="0" w:space="0" w:color="auto"/>
          </w:divBdr>
        </w:div>
        <w:div w:id="2077849317">
          <w:marLeft w:val="0"/>
          <w:marRight w:val="0"/>
          <w:marTop w:val="0"/>
          <w:marBottom w:val="0"/>
          <w:divBdr>
            <w:top w:val="none" w:sz="0" w:space="0" w:color="auto"/>
            <w:left w:val="none" w:sz="0" w:space="0" w:color="auto"/>
            <w:bottom w:val="none" w:sz="0" w:space="0" w:color="auto"/>
            <w:right w:val="none" w:sz="0" w:space="0" w:color="auto"/>
          </w:divBdr>
        </w:div>
      </w:divsChild>
    </w:div>
    <w:div w:id="256527287">
      <w:bodyDiv w:val="1"/>
      <w:marLeft w:val="0"/>
      <w:marRight w:val="0"/>
      <w:marTop w:val="0"/>
      <w:marBottom w:val="0"/>
      <w:divBdr>
        <w:top w:val="none" w:sz="0" w:space="0" w:color="auto"/>
        <w:left w:val="none" w:sz="0" w:space="0" w:color="auto"/>
        <w:bottom w:val="none" w:sz="0" w:space="0" w:color="auto"/>
        <w:right w:val="none" w:sz="0" w:space="0" w:color="auto"/>
      </w:divBdr>
      <w:divsChild>
        <w:div w:id="31460172">
          <w:marLeft w:val="0"/>
          <w:marRight w:val="0"/>
          <w:marTop w:val="0"/>
          <w:marBottom w:val="0"/>
          <w:divBdr>
            <w:top w:val="none" w:sz="0" w:space="0" w:color="auto"/>
            <w:left w:val="none" w:sz="0" w:space="0" w:color="auto"/>
            <w:bottom w:val="none" w:sz="0" w:space="0" w:color="auto"/>
            <w:right w:val="none" w:sz="0" w:space="0" w:color="auto"/>
          </w:divBdr>
        </w:div>
        <w:div w:id="101154042">
          <w:marLeft w:val="0"/>
          <w:marRight w:val="0"/>
          <w:marTop w:val="0"/>
          <w:marBottom w:val="0"/>
          <w:divBdr>
            <w:top w:val="none" w:sz="0" w:space="0" w:color="auto"/>
            <w:left w:val="none" w:sz="0" w:space="0" w:color="auto"/>
            <w:bottom w:val="none" w:sz="0" w:space="0" w:color="auto"/>
            <w:right w:val="none" w:sz="0" w:space="0" w:color="auto"/>
          </w:divBdr>
        </w:div>
        <w:div w:id="115292889">
          <w:marLeft w:val="0"/>
          <w:marRight w:val="0"/>
          <w:marTop w:val="0"/>
          <w:marBottom w:val="0"/>
          <w:divBdr>
            <w:top w:val="none" w:sz="0" w:space="0" w:color="auto"/>
            <w:left w:val="none" w:sz="0" w:space="0" w:color="auto"/>
            <w:bottom w:val="none" w:sz="0" w:space="0" w:color="auto"/>
            <w:right w:val="none" w:sz="0" w:space="0" w:color="auto"/>
          </w:divBdr>
        </w:div>
        <w:div w:id="119614830">
          <w:marLeft w:val="0"/>
          <w:marRight w:val="0"/>
          <w:marTop w:val="0"/>
          <w:marBottom w:val="0"/>
          <w:divBdr>
            <w:top w:val="none" w:sz="0" w:space="0" w:color="auto"/>
            <w:left w:val="none" w:sz="0" w:space="0" w:color="auto"/>
            <w:bottom w:val="none" w:sz="0" w:space="0" w:color="auto"/>
            <w:right w:val="none" w:sz="0" w:space="0" w:color="auto"/>
          </w:divBdr>
        </w:div>
        <w:div w:id="219051523">
          <w:marLeft w:val="0"/>
          <w:marRight w:val="0"/>
          <w:marTop w:val="0"/>
          <w:marBottom w:val="0"/>
          <w:divBdr>
            <w:top w:val="none" w:sz="0" w:space="0" w:color="auto"/>
            <w:left w:val="none" w:sz="0" w:space="0" w:color="auto"/>
            <w:bottom w:val="none" w:sz="0" w:space="0" w:color="auto"/>
            <w:right w:val="none" w:sz="0" w:space="0" w:color="auto"/>
          </w:divBdr>
        </w:div>
        <w:div w:id="333803143">
          <w:marLeft w:val="0"/>
          <w:marRight w:val="0"/>
          <w:marTop w:val="0"/>
          <w:marBottom w:val="0"/>
          <w:divBdr>
            <w:top w:val="none" w:sz="0" w:space="0" w:color="auto"/>
            <w:left w:val="none" w:sz="0" w:space="0" w:color="auto"/>
            <w:bottom w:val="none" w:sz="0" w:space="0" w:color="auto"/>
            <w:right w:val="none" w:sz="0" w:space="0" w:color="auto"/>
          </w:divBdr>
        </w:div>
        <w:div w:id="359362609">
          <w:marLeft w:val="0"/>
          <w:marRight w:val="0"/>
          <w:marTop w:val="0"/>
          <w:marBottom w:val="0"/>
          <w:divBdr>
            <w:top w:val="none" w:sz="0" w:space="0" w:color="auto"/>
            <w:left w:val="none" w:sz="0" w:space="0" w:color="auto"/>
            <w:bottom w:val="none" w:sz="0" w:space="0" w:color="auto"/>
            <w:right w:val="none" w:sz="0" w:space="0" w:color="auto"/>
          </w:divBdr>
        </w:div>
        <w:div w:id="369499100">
          <w:marLeft w:val="0"/>
          <w:marRight w:val="0"/>
          <w:marTop w:val="0"/>
          <w:marBottom w:val="0"/>
          <w:divBdr>
            <w:top w:val="none" w:sz="0" w:space="0" w:color="auto"/>
            <w:left w:val="none" w:sz="0" w:space="0" w:color="auto"/>
            <w:bottom w:val="none" w:sz="0" w:space="0" w:color="auto"/>
            <w:right w:val="none" w:sz="0" w:space="0" w:color="auto"/>
          </w:divBdr>
        </w:div>
        <w:div w:id="402603393">
          <w:marLeft w:val="0"/>
          <w:marRight w:val="0"/>
          <w:marTop w:val="0"/>
          <w:marBottom w:val="0"/>
          <w:divBdr>
            <w:top w:val="none" w:sz="0" w:space="0" w:color="auto"/>
            <w:left w:val="none" w:sz="0" w:space="0" w:color="auto"/>
            <w:bottom w:val="none" w:sz="0" w:space="0" w:color="auto"/>
            <w:right w:val="none" w:sz="0" w:space="0" w:color="auto"/>
          </w:divBdr>
        </w:div>
        <w:div w:id="514617277">
          <w:marLeft w:val="0"/>
          <w:marRight w:val="0"/>
          <w:marTop w:val="0"/>
          <w:marBottom w:val="0"/>
          <w:divBdr>
            <w:top w:val="none" w:sz="0" w:space="0" w:color="auto"/>
            <w:left w:val="none" w:sz="0" w:space="0" w:color="auto"/>
            <w:bottom w:val="none" w:sz="0" w:space="0" w:color="auto"/>
            <w:right w:val="none" w:sz="0" w:space="0" w:color="auto"/>
          </w:divBdr>
        </w:div>
        <w:div w:id="580412463">
          <w:marLeft w:val="0"/>
          <w:marRight w:val="0"/>
          <w:marTop w:val="0"/>
          <w:marBottom w:val="0"/>
          <w:divBdr>
            <w:top w:val="none" w:sz="0" w:space="0" w:color="auto"/>
            <w:left w:val="none" w:sz="0" w:space="0" w:color="auto"/>
            <w:bottom w:val="none" w:sz="0" w:space="0" w:color="auto"/>
            <w:right w:val="none" w:sz="0" w:space="0" w:color="auto"/>
          </w:divBdr>
        </w:div>
        <w:div w:id="655913248">
          <w:marLeft w:val="0"/>
          <w:marRight w:val="0"/>
          <w:marTop w:val="0"/>
          <w:marBottom w:val="0"/>
          <w:divBdr>
            <w:top w:val="none" w:sz="0" w:space="0" w:color="auto"/>
            <w:left w:val="none" w:sz="0" w:space="0" w:color="auto"/>
            <w:bottom w:val="none" w:sz="0" w:space="0" w:color="auto"/>
            <w:right w:val="none" w:sz="0" w:space="0" w:color="auto"/>
          </w:divBdr>
        </w:div>
        <w:div w:id="773936479">
          <w:marLeft w:val="0"/>
          <w:marRight w:val="0"/>
          <w:marTop w:val="0"/>
          <w:marBottom w:val="0"/>
          <w:divBdr>
            <w:top w:val="none" w:sz="0" w:space="0" w:color="auto"/>
            <w:left w:val="none" w:sz="0" w:space="0" w:color="auto"/>
            <w:bottom w:val="none" w:sz="0" w:space="0" w:color="auto"/>
            <w:right w:val="none" w:sz="0" w:space="0" w:color="auto"/>
          </w:divBdr>
        </w:div>
        <w:div w:id="846678721">
          <w:marLeft w:val="0"/>
          <w:marRight w:val="0"/>
          <w:marTop w:val="0"/>
          <w:marBottom w:val="0"/>
          <w:divBdr>
            <w:top w:val="none" w:sz="0" w:space="0" w:color="auto"/>
            <w:left w:val="none" w:sz="0" w:space="0" w:color="auto"/>
            <w:bottom w:val="none" w:sz="0" w:space="0" w:color="auto"/>
            <w:right w:val="none" w:sz="0" w:space="0" w:color="auto"/>
          </w:divBdr>
        </w:div>
        <w:div w:id="848913390">
          <w:marLeft w:val="0"/>
          <w:marRight w:val="0"/>
          <w:marTop w:val="0"/>
          <w:marBottom w:val="0"/>
          <w:divBdr>
            <w:top w:val="none" w:sz="0" w:space="0" w:color="auto"/>
            <w:left w:val="none" w:sz="0" w:space="0" w:color="auto"/>
            <w:bottom w:val="none" w:sz="0" w:space="0" w:color="auto"/>
            <w:right w:val="none" w:sz="0" w:space="0" w:color="auto"/>
          </w:divBdr>
        </w:div>
        <w:div w:id="893464608">
          <w:marLeft w:val="0"/>
          <w:marRight w:val="0"/>
          <w:marTop w:val="0"/>
          <w:marBottom w:val="0"/>
          <w:divBdr>
            <w:top w:val="none" w:sz="0" w:space="0" w:color="auto"/>
            <w:left w:val="none" w:sz="0" w:space="0" w:color="auto"/>
            <w:bottom w:val="none" w:sz="0" w:space="0" w:color="auto"/>
            <w:right w:val="none" w:sz="0" w:space="0" w:color="auto"/>
          </w:divBdr>
        </w:div>
        <w:div w:id="962349460">
          <w:marLeft w:val="0"/>
          <w:marRight w:val="0"/>
          <w:marTop w:val="0"/>
          <w:marBottom w:val="0"/>
          <w:divBdr>
            <w:top w:val="none" w:sz="0" w:space="0" w:color="auto"/>
            <w:left w:val="none" w:sz="0" w:space="0" w:color="auto"/>
            <w:bottom w:val="none" w:sz="0" w:space="0" w:color="auto"/>
            <w:right w:val="none" w:sz="0" w:space="0" w:color="auto"/>
          </w:divBdr>
        </w:div>
        <w:div w:id="975061850">
          <w:marLeft w:val="0"/>
          <w:marRight w:val="0"/>
          <w:marTop w:val="0"/>
          <w:marBottom w:val="0"/>
          <w:divBdr>
            <w:top w:val="none" w:sz="0" w:space="0" w:color="auto"/>
            <w:left w:val="none" w:sz="0" w:space="0" w:color="auto"/>
            <w:bottom w:val="none" w:sz="0" w:space="0" w:color="auto"/>
            <w:right w:val="none" w:sz="0" w:space="0" w:color="auto"/>
          </w:divBdr>
        </w:div>
        <w:div w:id="983585688">
          <w:marLeft w:val="0"/>
          <w:marRight w:val="0"/>
          <w:marTop w:val="0"/>
          <w:marBottom w:val="0"/>
          <w:divBdr>
            <w:top w:val="none" w:sz="0" w:space="0" w:color="auto"/>
            <w:left w:val="none" w:sz="0" w:space="0" w:color="auto"/>
            <w:bottom w:val="none" w:sz="0" w:space="0" w:color="auto"/>
            <w:right w:val="none" w:sz="0" w:space="0" w:color="auto"/>
          </w:divBdr>
        </w:div>
        <w:div w:id="1087389772">
          <w:marLeft w:val="0"/>
          <w:marRight w:val="0"/>
          <w:marTop w:val="0"/>
          <w:marBottom w:val="0"/>
          <w:divBdr>
            <w:top w:val="none" w:sz="0" w:space="0" w:color="auto"/>
            <w:left w:val="none" w:sz="0" w:space="0" w:color="auto"/>
            <w:bottom w:val="none" w:sz="0" w:space="0" w:color="auto"/>
            <w:right w:val="none" w:sz="0" w:space="0" w:color="auto"/>
          </w:divBdr>
        </w:div>
        <w:div w:id="1089078074">
          <w:marLeft w:val="0"/>
          <w:marRight w:val="0"/>
          <w:marTop w:val="0"/>
          <w:marBottom w:val="0"/>
          <w:divBdr>
            <w:top w:val="none" w:sz="0" w:space="0" w:color="auto"/>
            <w:left w:val="none" w:sz="0" w:space="0" w:color="auto"/>
            <w:bottom w:val="none" w:sz="0" w:space="0" w:color="auto"/>
            <w:right w:val="none" w:sz="0" w:space="0" w:color="auto"/>
          </w:divBdr>
        </w:div>
        <w:div w:id="1179541744">
          <w:marLeft w:val="0"/>
          <w:marRight w:val="0"/>
          <w:marTop w:val="0"/>
          <w:marBottom w:val="0"/>
          <w:divBdr>
            <w:top w:val="none" w:sz="0" w:space="0" w:color="auto"/>
            <w:left w:val="none" w:sz="0" w:space="0" w:color="auto"/>
            <w:bottom w:val="none" w:sz="0" w:space="0" w:color="auto"/>
            <w:right w:val="none" w:sz="0" w:space="0" w:color="auto"/>
          </w:divBdr>
        </w:div>
        <w:div w:id="1198855422">
          <w:marLeft w:val="0"/>
          <w:marRight w:val="0"/>
          <w:marTop w:val="0"/>
          <w:marBottom w:val="0"/>
          <w:divBdr>
            <w:top w:val="none" w:sz="0" w:space="0" w:color="auto"/>
            <w:left w:val="none" w:sz="0" w:space="0" w:color="auto"/>
            <w:bottom w:val="none" w:sz="0" w:space="0" w:color="auto"/>
            <w:right w:val="none" w:sz="0" w:space="0" w:color="auto"/>
          </w:divBdr>
        </w:div>
        <w:div w:id="1277563004">
          <w:marLeft w:val="0"/>
          <w:marRight w:val="0"/>
          <w:marTop w:val="0"/>
          <w:marBottom w:val="0"/>
          <w:divBdr>
            <w:top w:val="none" w:sz="0" w:space="0" w:color="auto"/>
            <w:left w:val="none" w:sz="0" w:space="0" w:color="auto"/>
            <w:bottom w:val="none" w:sz="0" w:space="0" w:color="auto"/>
            <w:right w:val="none" w:sz="0" w:space="0" w:color="auto"/>
          </w:divBdr>
        </w:div>
        <w:div w:id="1282229571">
          <w:marLeft w:val="0"/>
          <w:marRight w:val="0"/>
          <w:marTop w:val="0"/>
          <w:marBottom w:val="0"/>
          <w:divBdr>
            <w:top w:val="none" w:sz="0" w:space="0" w:color="auto"/>
            <w:left w:val="none" w:sz="0" w:space="0" w:color="auto"/>
            <w:bottom w:val="none" w:sz="0" w:space="0" w:color="auto"/>
            <w:right w:val="none" w:sz="0" w:space="0" w:color="auto"/>
          </w:divBdr>
        </w:div>
        <w:div w:id="1304506947">
          <w:marLeft w:val="0"/>
          <w:marRight w:val="0"/>
          <w:marTop w:val="0"/>
          <w:marBottom w:val="0"/>
          <w:divBdr>
            <w:top w:val="none" w:sz="0" w:space="0" w:color="auto"/>
            <w:left w:val="none" w:sz="0" w:space="0" w:color="auto"/>
            <w:bottom w:val="none" w:sz="0" w:space="0" w:color="auto"/>
            <w:right w:val="none" w:sz="0" w:space="0" w:color="auto"/>
          </w:divBdr>
        </w:div>
        <w:div w:id="1370259328">
          <w:marLeft w:val="0"/>
          <w:marRight w:val="0"/>
          <w:marTop w:val="0"/>
          <w:marBottom w:val="0"/>
          <w:divBdr>
            <w:top w:val="none" w:sz="0" w:space="0" w:color="auto"/>
            <w:left w:val="none" w:sz="0" w:space="0" w:color="auto"/>
            <w:bottom w:val="none" w:sz="0" w:space="0" w:color="auto"/>
            <w:right w:val="none" w:sz="0" w:space="0" w:color="auto"/>
          </w:divBdr>
        </w:div>
        <w:div w:id="1523276918">
          <w:marLeft w:val="0"/>
          <w:marRight w:val="0"/>
          <w:marTop w:val="0"/>
          <w:marBottom w:val="0"/>
          <w:divBdr>
            <w:top w:val="none" w:sz="0" w:space="0" w:color="auto"/>
            <w:left w:val="none" w:sz="0" w:space="0" w:color="auto"/>
            <w:bottom w:val="none" w:sz="0" w:space="0" w:color="auto"/>
            <w:right w:val="none" w:sz="0" w:space="0" w:color="auto"/>
          </w:divBdr>
        </w:div>
        <w:div w:id="1584221835">
          <w:marLeft w:val="0"/>
          <w:marRight w:val="0"/>
          <w:marTop w:val="0"/>
          <w:marBottom w:val="0"/>
          <w:divBdr>
            <w:top w:val="none" w:sz="0" w:space="0" w:color="auto"/>
            <w:left w:val="none" w:sz="0" w:space="0" w:color="auto"/>
            <w:bottom w:val="none" w:sz="0" w:space="0" w:color="auto"/>
            <w:right w:val="none" w:sz="0" w:space="0" w:color="auto"/>
          </w:divBdr>
        </w:div>
        <w:div w:id="1589969847">
          <w:marLeft w:val="0"/>
          <w:marRight w:val="0"/>
          <w:marTop w:val="0"/>
          <w:marBottom w:val="0"/>
          <w:divBdr>
            <w:top w:val="none" w:sz="0" w:space="0" w:color="auto"/>
            <w:left w:val="none" w:sz="0" w:space="0" w:color="auto"/>
            <w:bottom w:val="none" w:sz="0" w:space="0" w:color="auto"/>
            <w:right w:val="none" w:sz="0" w:space="0" w:color="auto"/>
          </w:divBdr>
        </w:div>
        <w:div w:id="1651790236">
          <w:marLeft w:val="0"/>
          <w:marRight w:val="0"/>
          <w:marTop w:val="0"/>
          <w:marBottom w:val="0"/>
          <w:divBdr>
            <w:top w:val="none" w:sz="0" w:space="0" w:color="auto"/>
            <w:left w:val="none" w:sz="0" w:space="0" w:color="auto"/>
            <w:bottom w:val="none" w:sz="0" w:space="0" w:color="auto"/>
            <w:right w:val="none" w:sz="0" w:space="0" w:color="auto"/>
          </w:divBdr>
        </w:div>
        <w:div w:id="1757479966">
          <w:marLeft w:val="0"/>
          <w:marRight w:val="0"/>
          <w:marTop w:val="0"/>
          <w:marBottom w:val="0"/>
          <w:divBdr>
            <w:top w:val="none" w:sz="0" w:space="0" w:color="auto"/>
            <w:left w:val="none" w:sz="0" w:space="0" w:color="auto"/>
            <w:bottom w:val="none" w:sz="0" w:space="0" w:color="auto"/>
            <w:right w:val="none" w:sz="0" w:space="0" w:color="auto"/>
          </w:divBdr>
        </w:div>
        <w:div w:id="1845628032">
          <w:marLeft w:val="0"/>
          <w:marRight w:val="0"/>
          <w:marTop w:val="0"/>
          <w:marBottom w:val="0"/>
          <w:divBdr>
            <w:top w:val="none" w:sz="0" w:space="0" w:color="auto"/>
            <w:left w:val="none" w:sz="0" w:space="0" w:color="auto"/>
            <w:bottom w:val="none" w:sz="0" w:space="0" w:color="auto"/>
            <w:right w:val="none" w:sz="0" w:space="0" w:color="auto"/>
          </w:divBdr>
        </w:div>
        <w:div w:id="1873036569">
          <w:marLeft w:val="0"/>
          <w:marRight w:val="0"/>
          <w:marTop w:val="0"/>
          <w:marBottom w:val="0"/>
          <w:divBdr>
            <w:top w:val="none" w:sz="0" w:space="0" w:color="auto"/>
            <w:left w:val="none" w:sz="0" w:space="0" w:color="auto"/>
            <w:bottom w:val="none" w:sz="0" w:space="0" w:color="auto"/>
            <w:right w:val="none" w:sz="0" w:space="0" w:color="auto"/>
          </w:divBdr>
        </w:div>
        <w:div w:id="1984889586">
          <w:marLeft w:val="0"/>
          <w:marRight w:val="0"/>
          <w:marTop w:val="0"/>
          <w:marBottom w:val="0"/>
          <w:divBdr>
            <w:top w:val="none" w:sz="0" w:space="0" w:color="auto"/>
            <w:left w:val="none" w:sz="0" w:space="0" w:color="auto"/>
            <w:bottom w:val="none" w:sz="0" w:space="0" w:color="auto"/>
            <w:right w:val="none" w:sz="0" w:space="0" w:color="auto"/>
          </w:divBdr>
        </w:div>
        <w:div w:id="1997567659">
          <w:marLeft w:val="0"/>
          <w:marRight w:val="0"/>
          <w:marTop w:val="0"/>
          <w:marBottom w:val="0"/>
          <w:divBdr>
            <w:top w:val="none" w:sz="0" w:space="0" w:color="auto"/>
            <w:left w:val="none" w:sz="0" w:space="0" w:color="auto"/>
            <w:bottom w:val="none" w:sz="0" w:space="0" w:color="auto"/>
            <w:right w:val="none" w:sz="0" w:space="0" w:color="auto"/>
          </w:divBdr>
        </w:div>
        <w:div w:id="1999573167">
          <w:marLeft w:val="0"/>
          <w:marRight w:val="0"/>
          <w:marTop w:val="0"/>
          <w:marBottom w:val="0"/>
          <w:divBdr>
            <w:top w:val="none" w:sz="0" w:space="0" w:color="auto"/>
            <w:left w:val="none" w:sz="0" w:space="0" w:color="auto"/>
            <w:bottom w:val="none" w:sz="0" w:space="0" w:color="auto"/>
            <w:right w:val="none" w:sz="0" w:space="0" w:color="auto"/>
          </w:divBdr>
        </w:div>
        <w:div w:id="2007321523">
          <w:marLeft w:val="0"/>
          <w:marRight w:val="0"/>
          <w:marTop w:val="0"/>
          <w:marBottom w:val="0"/>
          <w:divBdr>
            <w:top w:val="none" w:sz="0" w:space="0" w:color="auto"/>
            <w:left w:val="none" w:sz="0" w:space="0" w:color="auto"/>
            <w:bottom w:val="none" w:sz="0" w:space="0" w:color="auto"/>
            <w:right w:val="none" w:sz="0" w:space="0" w:color="auto"/>
          </w:divBdr>
        </w:div>
        <w:div w:id="2014917957">
          <w:marLeft w:val="0"/>
          <w:marRight w:val="0"/>
          <w:marTop w:val="0"/>
          <w:marBottom w:val="0"/>
          <w:divBdr>
            <w:top w:val="none" w:sz="0" w:space="0" w:color="auto"/>
            <w:left w:val="none" w:sz="0" w:space="0" w:color="auto"/>
            <w:bottom w:val="none" w:sz="0" w:space="0" w:color="auto"/>
            <w:right w:val="none" w:sz="0" w:space="0" w:color="auto"/>
          </w:divBdr>
        </w:div>
        <w:div w:id="2054958495">
          <w:marLeft w:val="0"/>
          <w:marRight w:val="0"/>
          <w:marTop w:val="0"/>
          <w:marBottom w:val="0"/>
          <w:divBdr>
            <w:top w:val="none" w:sz="0" w:space="0" w:color="auto"/>
            <w:left w:val="none" w:sz="0" w:space="0" w:color="auto"/>
            <w:bottom w:val="none" w:sz="0" w:space="0" w:color="auto"/>
            <w:right w:val="none" w:sz="0" w:space="0" w:color="auto"/>
          </w:divBdr>
        </w:div>
      </w:divsChild>
    </w:div>
    <w:div w:id="306519160">
      <w:bodyDiv w:val="1"/>
      <w:marLeft w:val="0"/>
      <w:marRight w:val="0"/>
      <w:marTop w:val="0"/>
      <w:marBottom w:val="0"/>
      <w:divBdr>
        <w:top w:val="none" w:sz="0" w:space="0" w:color="auto"/>
        <w:left w:val="none" w:sz="0" w:space="0" w:color="auto"/>
        <w:bottom w:val="none" w:sz="0" w:space="0" w:color="auto"/>
        <w:right w:val="none" w:sz="0" w:space="0" w:color="auto"/>
      </w:divBdr>
    </w:div>
    <w:div w:id="352614631">
      <w:bodyDiv w:val="1"/>
      <w:marLeft w:val="0"/>
      <w:marRight w:val="0"/>
      <w:marTop w:val="0"/>
      <w:marBottom w:val="0"/>
      <w:divBdr>
        <w:top w:val="none" w:sz="0" w:space="0" w:color="auto"/>
        <w:left w:val="none" w:sz="0" w:space="0" w:color="auto"/>
        <w:bottom w:val="none" w:sz="0" w:space="0" w:color="auto"/>
        <w:right w:val="none" w:sz="0" w:space="0" w:color="auto"/>
      </w:divBdr>
    </w:div>
    <w:div w:id="563831046">
      <w:bodyDiv w:val="1"/>
      <w:marLeft w:val="0"/>
      <w:marRight w:val="0"/>
      <w:marTop w:val="0"/>
      <w:marBottom w:val="0"/>
      <w:divBdr>
        <w:top w:val="none" w:sz="0" w:space="0" w:color="auto"/>
        <w:left w:val="none" w:sz="0" w:space="0" w:color="auto"/>
        <w:bottom w:val="none" w:sz="0" w:space="0" w:color="auto"/>
        <w:right w:val="none" w:sz="0" w:space="0" w:color="auto"/>
      </w:divBdr>
    </w:div>
    <w:div w:id="656687707">
      <w:bodyDiv w:val="1"/>
      <w:marLeft w:val="0"/>
      <w:marRight w:val="0"/>
      <w:marTop w:val="0"/>
      <w:marBottom w:val="0"/>
      <w:divBdr>
        <w:top w:val="none" w:sz="0" w:space="0" w:color="auto"/>
        <w:left w:val="none" w:sz="0" w:space="0" w:color="auto"/>
        <w:bottom w:val="none" w:sz="0" w:space="0" w:color="auto"/>
        <w:right w:val="none" w:sz="0" w:space="0" w:color="auto"/>
      </w:divBdr>
    </w:div>
    <w:div w:id="712584391">
      <w:bodyDiv w:val="1"/>
      <w:marLeft w:val="0"/>
      <w:marRight w:val="0"/>
      <w:marTop w:val="0"/>
      <w:marBottom w:val="0"/>
      <w:divBdr>
        <w:top w:val="none" w:sz="0" w:space="0" w:color="auto"/>
        <w:left w:val="none" w:sz="0" w:space="0" w:color="auto"/>
        <w:bottom w:val="none" w:sz="0" w:space="0" w:color="auto"/>
        <w:right w:val="none" w:sz="0" w:space="0" w:color="auto"/>
      </w:divBdr>
    </w:div>
    <w:div w:id="751584385">
      <w:bodyDiv w:val="1"/>
      <w:marLeft w:val="0"/>
      <w:marRight w:val="0"/>
      <w:marTop w:val="0"/>
      <w:marBottom w:val="0"/>
      <w:divBdr>
        <w:top w:val="none" w:sz="0" w:space="0" w:color="auto"/>
        <w:left w:val="none" w:sz="0" w:space="0" w:color="auto"/>
        <w:bottom w:val="none" w:sz="0" w:space="0" w:color="auto"/>
        <w:right w:val="none" w:sz="0" w:space="0" w:color="auto"/>
      </w:divBdr>
    </w:div>
    <w:div w:id="783184644">
      <w:marLeft w:val="0"/>
      <w:marRight w:val="0"/>
      <w:marTop w:val="0"/>
      <w:marBottom w:val="0"/>
      <w:divBdr>
        <w:top w:val="none" w:sz="0" w:space="0" w:color="auto"/>
        <w:left w:val="none" w:sz="0" w:space="0" w:color="auto"/>
        <w:bottom w:val="none" w:sz="0" w:space="0" w:color="auto"/>
        <w:right w:val="none" w:sz="0" w:space="0" w:color="auto"/>
      </w:divBdr>
    </w:div>
    <w:div w:id="783184646">
      <w:marLeft w:val="0"/>
      <w:marRight w:val="0"/>
      <w:marTop w:val="0"/>
      <w:marBottom w:val="0"/>
      <w:divBdr>
        <w:top w:val="none" w:sz="0" w:space="0" w:color="auto"/>
        <w:left w:val="none" w:sz="0" w:space="0" w:color="auto"/>
        <w:bottom w:val="none" w:sz="0" w:space="0" w:color="auto"/>
        <w:right w:val="none" w:sz="0" w:space="0" w:color="auto"/>
      </w:divBdr>
    </w:div>
    <w:div w:id="783184647">
      <w:marLeft w:val="0"/>
      <w:marRight w:val="0"/>
      <w:marTop w:val="0"/>
      <w:marBottom w:val="0"/>
      <w:divBdr>
        <w:top w:val="none" w:sz="0" w:space="0" w:color="auto"/>
        <w:left w:val="none" w:sz="0" w:space="0" w:color="auto"/>
        <w:bottom w:val="none" w:sz="0" w:space="0" w:color="auto"/>
        <w:right w:val="none" w:sz="0" w:space="0" w:color="auto"/>
      </w:divBdr>
    </w:div>
    <w:div w:id="783184649">
      <w:marLeft w:val="0"/>
      <w:marRight w:val="0"/>
      <w:marTop w:val="0"/>
      <w:marBottom w:val="0"/>
      <w:divBdr>
        <w:top w:val="none" w:sz="0" w:space="0" w:color="auto"/>
        <w:left w:val="none" w:sz="0" w:space="0" w:color="auto"/>
        <w:bottom w:val="none" w:sz="0" w:space="0" w:color="auto"/>
        <w:right w:val="none" w:sz="0" w:space="0" w:color="auto"/>
      </w:divBdr>
    </w:div>
    <w:div w:id="783184650">
      <w:marLeft w:val="0"/>
      <w:marRight w:val="0"/>
      <w:marTop w:val="0"/>
      <w:marBottom w:val="0"/>
      <w:divBdr>
        <w:top w:val="none" w:sz="0" w:space="0" w:color="auto"/>
        <w:left w:val="none" w:sz="0" w:space="0" w:color="auto"/>
        <w:bottom w:val="none" w:sz="0" w:space="0" w:color="auto"/>
        <w:right w:val="none" w:sz="0" w:space="0" w:color="auto"/>
      </w:divBdr>
    </w:div>
    <w:div w:id="783184651">
      <w:marLeft w:val="0"/>
      <w:marRight w:val="0"/>
      <w:marTop w:val="0"/>
      <w:marBottom w:val="0"/>
      <w:divBdr>
        <w:top w:val="none" w:sz="0" w:space="0" w:color="auto"/>
        <w:left w:val="none" w:sz="0" w:space="0" w:color="auto"/>
        <w:bottom w:val="none" w:sz="0" w:space="0" w:color="auto"/>
        <w:right w:val="none" w:sz="0" w:space="0" w:color="auto"/>
      </w:divBdr>
      <w:divsChild>
        <w:div w:id="783184643">
          <w:marLeft w:val="0"/>
          <w:marRight w:val="0"/>
          <w:marTop w:val="100"/>
          <w:marBottom w:val="100"/>
          <w:divBdr>
            <w:top w:val="none" w:sz="0" w:space="0" w:color="auto"/>
            <w:left w:val="none" w:sz="0" w:space="0" w:color="auto"/>
            <w:bottom w:val="none" w:sz="0" w:space="0" w:color="auto"/>
            <w:right w:val="none" w:sz="0" w:space="0" w:color="auto"/>
          </w:divBdr>
          <w:divsChild>
            <w:div w:id="783184656">
              <w:marLeft w:val="0"/>
              <w:marRight w:val="0"/>
              <w:marTop w:val="0"/>
              <w:marBottom w:val="0"/>
              <w:divBdr>
                <w:top w:val="none" w:sz="0" w:space="0" w:color="auto"/>
                <w:left w:val="none" w:sz="0" w:space="0" w:color="auto"/>
                <w:bottom w:val="none" w:sz="0" w:space="0" w:color="auto"/>
                <w:right w:val="none" w:sz="0" w:space="0" w:color="auto"/>
              </w:divBdr>
              <w:divsChild>
                <w:div w:id="783184645">
                  <w:marLeft w:val="0"/>
                  <w:marRight w:val="0"/>
                  <w:marTop w:val="0"/>
                  <w:marBottom w:val="0"/>
                  <w:divBdr>
                    <w:top w:val="none" w:sz="0" w:space="0" w:color="auto"/>
                    <w:left w:val="none" w:sz="0" w:space="0" w:color="auto"/>
                    <w:bottom w:val="none" w:sz="0" w:space="0" w:color="auto"/>
                    <w:right w:val="none" w:sz="0" w:space="0" w:color="auto"/>
                  </w:divBdr>
                  <w:divsChild>
                    <w:div w:id="783184648">
                      <w:marLeft w:val="3375"/>
                      <w:marRight w:val="0"/>
                      <w:marTop w:val="0"/>
                      <w:marBottom w:val="750"/>
                      <w:divBdr>
                        <w:top w:val="none" w:sz="0" w:space="0" w:color="auto"/>
                        <w:left w:val="none" w:sz="0" w:space="0" w:color="auto"/>
                        <w:bottom w:val="none" w:sz="0" w:space="0" w:color="auto"/>
                        <w:right w:val="none" w:sz="0" w:space="0" w:color="auto"/>
                      </w:divBdr>
                      <w:divsChild>
                        <w:div w:id="783184652">
                          <w:marLeft w:val="0"/>
                          <w:marRight w:val="0"/>
                          <w:marTop w:val="0"/>
                          <w:marBottom w:val="0"/>
                          <w:divBdr>
                            <w:top w:val="none" w:sz="0" w:space="0" w:color="auto"/>
                            <w:left w:val="none" w:sz="0" w:space="0" w:color="auto"/>
                            <w:bottom w:val="none" w:sz="0" w:space="0" w:color="auto"/>
                            <w:right w:val="none" w:sz="0" w:space="0" w:color="auto"/>
                          </w:divBdr>
                          <w:divsChild>
                            <w:div w:id="783184664">
                              <w:marLeft w:val="0"/>
                              <w:marRight w:val="0"/>
                              <w:marTop w:val="0"/>
                              <w:marBottom w:val="0"/>
                              <w:divBdr>
                                <w:top w:val="none" w:sz="0" w:space="0" w:color="auto"/>
                                <w:left w:val="none" w:sz="0" w:space="0" w:color="auto"/>
                                <w:bottom w:val="none" w:sz="0" w:space="0" w:color="auto"/>
                                <w:right w:val="none" w:sz="0" w:space="0" w:color="auto"/>
                              </w:divBdr>
                              <w:divsChild>
                                <w:div w:id="783184662">
                                  <w:marLeft w:val="0"/>
                                  <w:marRight w:val="0"/>
                                  <w:marTop w:val="0"/>
                                  <w:marBottom w:val="0"/>
                                  <w:divBdr>
                                    <w:top w:val="none" w:sz="0" w:space="0" w:color="auto"/>
                                    <w:left w:val="none" w:sz="0" w:space="0" w:color="auto"/>
                                    <w:bottom w:val="none" w:sz="0" w:space="0" w:color="auto"/>
                                    <w:right w:val="none" w:sz="0" w:space="0" w:color="auto"/>
                                  </w:divBdr>
                                  <w:divsChild>
                                    <w:div w:id="7831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184653">
      <w:marLeft w:val="0"/>
      <w:marRight w:val="0"/>
      <w:marTop w:val="0"/>
      <w:marBottom w:val="0"/>
      <w:divBdr>
        <w:top w:val="none" w:sz="0" w:space="0" w:color="auto"/>
        <w:left w:val="none" w:sz="0" w:space="0" w:color="auto"/>
        <w:bottom w:val="none" w:sz="0" w:space="0" w:color="auto"/>
        <w:right w:val="none" w:sz="0" w:space="0" w:color="auto"/>
      </w:divBdr>
    </w:div>
    <w:div w:id="783184654">
      <w:marLeft w:val="0"/>
      <w:marRight w:val="0"/>
      <w:marTop w:val="0"/>
      <w:marBottom w:val="0"/>
      <w:divBdr>
        <w:top w:val="none" w:sz="0" w:space="0" w:color="auto"/>
        <w:left w:val="none" w:sz="0" w:space="0" w:color="auto"/>
        <w:bottom w:val="none" w:sz="0" w:space="0" w:color="auto"/>
        <w:right w:val="none" w:sz="0" w:space="0" w:color="auto"/>
      </w:divBdr>
    </w:div>
    <w:div w:id="783184655">
      <w:marLeft w:val="0"/>
      <w:marRight w:val="0"/>
      <w:marTop w:val="0"/>
      <w:marBottom w:val="0"/>
      <w:divBdr>
        <w:top w:val="none" w:sz="0" w:space="0" w:color="auto"/>
        <w:left w:val="none" w:sz="0" w:space="0" w:color="auto"/>
        <w:bottom w:val="none" w:sz="0" w:space="0" w:color="auto"/>
        <w:right w:val="none" w:sz="0" w:space="0" w:color="auto"/>
      </w:divBdr>
    </w:div>
    <w:div w:id="783184658">
      <w:marLeft w:val="0"/>
      <w:marRight w:val="0"/>
      <w:marTop w:val="0"/>
      <w:marBottom w:val="0"/>
      <w:divBdr>
        <w:top w:val="none" w:sz="0" w:space="0" w:color="auto"/>
        <w:left w:val="none" w:sz="0" w:space="0" w:color="auto"/>
        <w:bottom w:val="none" w:sz="0" w:space="0" w:color="auto"/>
        <w:right w:val="none" w:sz="0" w:space="0" w:color="auto"/>
      </w:divBdr>
    </w:div>
    <w:div w:id="783184659">
      <w:marLeft w:val="0"/>
      <w:marRight w:val="0"/>
      <w:marTop w:val="0"/>
      <w:marBottom w:val="0"/>
      <w:divBdr>
        <w:top w:val="none" w:sz="0" w:space="0" w:color="auto"/>
        <w:left w:val="none" w:sz="0" w:space="0" w:color="auto"/>
        <w:bottom w:val="none" w:sz="0" w:space="0" w:color="auto"/>
        <w:right w:val="none" w:sz="0" w:space="0" w:color="auto"/>
      </w:divBdr>
    </w:div>
    <w:div w:id="783184660">
      <w:marLeft w:val="0"/>
      <w:marRight w:val="0"/>
      <w:marTop w:val="0"/>
      <w:marBottom w:val="0"/>
      <w:divBdr>
        <w:top w:val="none" w:sz="0" w:space="0" w:color="auto"/>
        <w:left w:val="none" w:sz="0" w:space="0" w:color="auto"/>
        <w:bottom w:val="none" w:sz="0" w:space="0" w:color="auto"/>
        <w:right w:val="none" w:sz="0" w:space="0" w:color="auto"/>
      </w:divBdr>
    </w:div>
    <w:div w:id="783184661">
      <w:marLeft w:val="0"/>
      <w:marRight w:val="0"/>
      <w:marTop w:val="0"/>
      <w:marBottom w:val="0"/>
      <w:divBdr>
        <w:top w:val="none" w:sz="0" w:space="0" w:color="auto"/>
        <w:left w:val="none" w:sz="0" w:space="0" w:color="auto"/>
        <w:bottom w:val="none" w:sz="0" w:space="0" w:color="auto"/>
        <w:right w:val="none" w:sz="0" w:space="0" w:color="auto"/>
      </w:divBdr>
    </w:div>
    <w:div w:id="783184663">
      <w:marLeft w:val="0"/>
      <w:marRight w:val="0"/>
      <w:marTop w:val="0"/>
      <w:marBottom w:val="0"/>
      <w:divBdr>
        <w:top w:val="none" w:sz="0" w:space="0" w:color="auto"/>
        <w:left w:val="none" w:sz="0" w:space="0" w:color="auto"/>
        <w:bottom w:val="none" w:sz="0" w:space="0" w:color="auto"/>
        <w:right w:val="none" w:sz="0" w:space="0" w:color="auto"/>
      </w:divBdr>
    </w:div>
    <w:div w:id="783184665">
      <w:marLeft w:val="0"/>
      <w:marRight w:val="0"/>
      <w:marTop w:val="0"/>
      <w:marBottom w:val="0"/>
      <w:divBdr>
        <w:top w:val="none" w:sz="0" w:space="0" w:color="auto"/>
        <w:left w:val="none" w:sz="0" w:space="0" w:color="auto"/>
        <w:bottom w:val="none" w:sz="0" w:space="0" w:color="auto"/>
        <w:right w:val="none" w:sz="0" w:space="0" w:color="auto"/>
      </w:divBdr>
    </w:div>
    <w:div w:id="783184666">
      <w:marLeft w:val="0"/>
      <w:marRight w:val="0"/>
      <w:marTop w:val="0"/>
      <w:marBottom w:val="0"/>
      <w:divBdr>
        <w:top w:val="none" w:sz="0" w:space="0" w:color="auto"/>
        <w:left w:val="none" w:sz="0" w:space="0" w:color="auto"/>
        <w:bottom w:val="none" w:sz="0" w:space="0" w:color="auto"/>
        <w:right w:val="none" w:sz="0" w:space="0" w:color="auto"/>
      </w:divBdr>
    </w:div>
    <w:div w:id="783184667">
      <w:marLeft w:val="0"/>
      <w:marRight w:val="0"/>
      <w:marTop w:val="0"/>
      <w:marBottom w:val="0"/>
      <w:divBdr>
        <w:top w:val="none" w:sz="0" w:space="0" w:color="auto"/>
        <w:left w:val="none" w:sz="0" w:space="0" w:color="auto"/>
        <w:bottom w:val="none" w:sz="0" w:space="0" w:color="auto"/>
        <w:right w:val="none" w:sz="0" w:space="0" w:color="auto"/>
      </w:divBdr>
    </w:div>
    <w:div w:id="783184668">
      <w:marLeft w:val="0"/>
      <w:marRight w:val="0"/>
      <w:marTop w:val="0"/>
      <w:marBottom w:val="0"/>
      <w:divBdr>
        <w:top w:val="none" w:sz="0" w:space="0" w:color="auto"/>
        <w:left w:val="none" w:sz="0" w:space="0" w:color="auto"/>
        <w:bottom w:val="none" w:sz="0" w:space="0" w:color="auto"/>
        <w:right w:val="none" w:sz="0" w:space="0" w:color="auto"/>
      </w:divBdr>
    </w:div>
    <w:div w:id="783184669">
      <w:marLeft w:val="0"/>
      <w:marRight w:val="0"/>
      <w:marTop w:val="0"/>
      <w:marBottom w:val="0"/>
      <w:divBdr>
        <w:top w:val="none" w:sz="0" w:space="0" w:color="auto"/>
        <w:left w:val="none" w:sz="0" w:space="0" w:color="auto"/>
        <w:bottom w:val="none" w:sz="0" w:space="0" w:color="auto"/>
        <w:right w:val="none" w:sz="0" w:space="0" w:color="auto"/>
      </w:divBdr>
    </w:div>
    <w:div w:id="783184670">
      <w:marLeft w:val="0"/>
      <w:marRight w:val="0"/>
      <w:marTop w:val="0"/>
      <w:marBottom w:val="0"/>
      <w:divBdr>
        <w:top w:val="none" w:sz="0" w:space="0" w:color="auto"/>
        <w:left w:val="none" w:sz="0" w:space="0" w:color="auto"/>
        <w:bottom w:val="none" w:sz="0" w:space="0" w:color="auto"/>
        <w:right w:val="none" w:sz="0" w:space="0" w:color="auto"/>
      </w:divBdr>
    </w:div>
    <w:div w:id="783184671">
      <w:marLeft w:val="0"/>
      <w:marRight w:val="0"/>
      <w:marTop w:val="0"/>
      <w:marBottom w:val="0"/>
      <w:divBdr>
        <w:top w:val="none" w:sz="0" w:space="0" w:color="auto"/>
        <w:left w:val="none" w:sz="0" w:space="0" w:color="auto"/>
        <w:bottom w:val="none" w:sz="0" w:space="0" w:color="auto"/>
        <w:right w:val="none" w:sz="0" w:space="0" w:color="auto"/>
      </w:divBdr>
    </w:div>
    <w:div w:id="834226825">
      <w:bodyDiv w:val="1"/>
      <w:marLeft w:val="0"/>
      <w:marRight w:val="0"/>
      <w:marTop w:val="0"/>
      <w:marBottom w:val="0"/>
      <w:divBdr>
        <w:top w:val="none" w:sz="0" w:space="0" w:color="auto"/>
        <w:left w:val="none" w:sz="0" w:space="0" w:color="auto"/>
        <w:bottom w:val="none" w:sz="0" w:space="0" w:color="auto"/>
        <w:right w:val="none" w:sz="0" w:space="0" w:color="auto"/>
      </w:divBdr>
    </w:div>
    <w:div w:id="852839663">
      <w:bodyDiv w:val="1"/>
      <w:marLeft w:val="0"/>
      <w:marRight w:val="0"/>
      <w:marTop w:val="0"/>
      <w:marBottom w:val="0"/>
      <w:divBdr>
        <w:top w:val="none" w:sz="0" w:space="0" w:color="auto"/>
        <w:left w:val="none" w:sz="0" w:space="0" w:color="auto"/>
        <w:bottom w:val="none" w:sz="0" w:space="0" w:color="auto"/>
        <w:right w:val="none" w:sz="0" w:space="0" w:color="auto"/>
      </w:divBdr>
    </w:div>
    <w:div w:id="936254829">
      <w:bodyDiv w:val="1"/>
      <w:marLeft w:val="0"/>
      <w:marRight w:val="0"/>
      <w:marTop w:val="0"/>
      <w:marBottom w:val="0"/>
      <w:divBdr>
        <w:top w:val="none" w:sz="0" w:space="0" w:color="auto"/>
        <w:left w:val="none" w:sz="0" w:space="0" w:color="auto"/>
        <w:bottom w:val="none" w:sz="0" w:space="0" w:color="auto"/>
        <w:right w:val="none" w:sz="0" w:space="0" w:color="auto"/>
      </w:divBdr>
    </w:div>
    <w:div w:id="974603610">
      <w:bodyDiv w:val="1"/>
      <w:marLeft w:val="0"/>
      <w:marRight w:val="0"/>
      <w:marTop w:val="0"/>
      <w:marBottom w:val="0"/>
      <w:divBdr>
        <w:top w:val="none" w:sz="0" w:space="0" w:color="auto"/>
        <w:left w:val="none" w:sz="0" w:space="0" w:color="auto"/>
        <w:bottom w:val="none" w:sz="0" w:space="0" w:color="auto"/>
        <w:right w:val="none" w:sz="0" w:space="0" w:color="auto"/>
      </w:divBdr>
      <w:divsChild>
        <w:div w:id="27146607">
          <w:marLeft w:val="0"/>
          <w:marRight w:val="0"/>
          <w:marTop w:val="0"/>
          <w:marBottom w:val="0"/>
          <w:divBdr>
            <w:top w:val="none" w:sz="0" w:space="0" w:color="auto"/>
            <w:left w:val="none" w:sz="0" w:space="0" w:color="auto"/>
            <w:bottom w:val="none" w:sz="0" w:space="0" w:color="auto"/>
            <w:right w:val="none" w:sz="0" w:space="0" w:color="auto"/>
          </w:divBdr>
        </w:div>
        <w:div w:id="29691468">
          <w:marLeft w:val="0"/>
          <w:marRight w:val="0"/>
          <w:marTop w:val="0"/>
          <w:marBottom w:val="0"/>
          <w:divBdr>
            <w:top w:val="none" w:sz="0" w:space="0" w:color="auto"/>
            <w:left w:val="none" w:sz="0" w:space="0" w:color="auto"/>
            <w:bottom w:val="none" w:sz="0" w:space="0" w:color="auto"/>
            <w:right w:val="none" w:sz="0" w:space="0" w:color="auto"/>
          </w:divBdr>
        </w:div>
        <w:div w:id="47652599">
          <w:marLeft w:val="0"/>
          <w:marRight w:val="0"/>
          <w:marTop w:val="0"/>
          <w:marBottom w:val="0"/>
          <w:divBdr>
            <w:top w:val="none" w:sz="0" w:space="0" w:color="auto"/>
            <w:left w:val="none" w:sz="0" w:space="0" w:color="auto"/>
            <w:bottom w:val="none" w:sz="0" w:space="0" w:color="auto"/>
            <w:right w:val="none" w:sz="0" w:space="0" w:color="auto"/>
          </w:divBdr>
        </w:div>
        <w:div w:id="91971913">
          <w:marLeft w:val="0"/>
          <w:marRight w:val="0"/>
          <w:marTop w:val="0"/>
          <w:marBottom w:val="0"/>
          <w:divBdr>
            <w:top w:val="none" w:sz="0" w:space="0" w:color="auto"/>
            <w:left w:val="none" w:sz="0" w:space="0" w:color="auto"/>
            <w:bottom w:val="none" w:sz="0" w:space="0" w:color="auto"/>
            <w:right w:val="none" w:sz="0" w:space="0" w:color="auto"/>
          </w:divBdr>
        </w:div>
        <w:div w:id="138767057">
          <w:marLeft w:val="0"/>
          <w:marRight w:val="0"/>
          <w:marTop w:val="0"/>
          <w:marBottom w:val="0"/>
          <w:divBdr>
            <w:top w:val="none" w:sz="0" w:space="0" w:color="auto"/>
            <w:left w:val="none" w:sz="0" w:space="0" w:color="auto"/>
            <w:bottom w:val="none" w:sz="0" w:space="0" w:color="auto"/>
            <w:right w:val="none" w:sz="0" w:space="0" w:color="auto"/>
          </w:divBdr>
        </w:div>
        <w:div w:id="206648668">
          <w:marLeft w:val="0"/>
          <w:marRight w:val="0"/>
          <w:marTop w:val="0"/>
          <w:marBottom w:val="0"/>
          <w:divBdr>
            <w:top w:val="none" w:sz="0" w:space="0" w:color="auto"/>
            <w:left w:val="none" w:sz="0" w:space="0" w:color="auto"/>
            <w:bottom w:val="none" w:sz="0" w:space="0" w:color="auto"/>
            <w:right w:val="none" w:sz="0" w:space="0" w:color="auto"/>
          </w:divBdr>
        </w:div>
        <w:div w:id="376587948">
          <w:marLeft w:val="0"/>
          <w:marRight w:val="0"/>
          <w:marTop w:val="0"/>
          <w:marBottom w:val="0"/>
          <w:divBdr>
            <w:top w:val="none" w:sz="0" w:space="0" w:color="auto"/>
            <w:left w:val="none" w:sz="0" w:space="0" w:color="auto"/>
            <w:bottom w:val="none" w:sz="0" w:space="0" w:color="auto"/>
            <w:right w:val="none" w:sz="0" w:space="0" w:color="auto"/>
          </w:divBdr>
        </w:div>
        <w:div w:id="437986621">
          <w:marLeft w:val="0"/>
          <w:marRight w:val="0"/>
          <w:marTop w:val="0"/>
          <w:marBottom w:val="0"/>
          <w:divBdr>
            <w:top w:val="none" w:sz="0" w:space="0" w:color="auto"/>
            <w:left w:val="none" w:sz="0" w:space="0" w:color="auto"/>
            <w:bottom w:val="none" w:sz="0" w:space="0" w:color="auto"/>
            <w:right w:val="none" w:sz="0" w:space="0" w:color="auto"/>
          </w:divBdr>
        </w:div>
        <w:div w:id="536622708">
          <w:marLeft w:val="0"/>
          <w:marRight w:val="0"/>
          <w:marTop w:val="0"/>
          <w:marBottom w:val="0"/>
          <w:divBdr>
            <w:top w:val="none" w:sz="0" w:space="0" w:color="auto"/>
            <w:left w:val="none" w:sz="0" w:space="0" w:color="auto"/>
            <w:bottom w:val="none" w:sz="0" w:space="0" w:color="auto"/>
            <w:right w:val="none" w:sz="0" w:space="0" w:color="auto"/>
          </w:divBdr>
        </w:div>
        <w:div w:id="670136764">
          <w:marLeft w:val="0"/>
          <w:marRight w:val="0"/>
          <w:marTop w:val="0"/>
          <w:marBottom w:val="0"/>
          <w:divBdr>
            <w:top w:val="none" w:sz="0" w:space="0" w:color="auto"/>
            <w:left w:val="none" w:sz="0" w:space="0" w:color="auto"/>
            <w:bottom w:val="none" w:sz="0" w:space="0" w:color="auto"/>
            <w:right w:val="none" w:sz="0" w:space="0" w:color="auto"/>
          </w:divBdr>
        </w:div>
        <w:div w:id="734820173">
          <w:marLeft w:val="0"/>
          <w:marRight w:val="0"/>
          <w:marTop w:val="0"/>
          <w:marBottom w:val="0"/>
          <w:divBdr>
            <w:top w:val="none" w:sz="0" w:space="0" w:color="auto"/>
            <w:left w:val="none" w:sz="0" w:space="0" w:color="auto"/>
            <w:bottom w:val="none" w:sz="0" w:space="0" w:color="auto"/>
            <w:right w:val="none" w:sz="0" w:space="0" w:color="auto"/>
          </w:divBdr>
        </w:div>
        <w:div w:id="750277301">
          <w:marLeft w:val="0"/>
          <w:marRight w:val="0"/>
          <w:marTop w:val="0"/>
          <w:marBottom w:val="0"/>
          <w:divBdr>
            <w:top w:val="none" w:sz="0" w:space="0" w:color="auto"/>
            <w:left w:val="none" w:sz="0" w:space="0" w:color="auto"/>
            <w:bottom w:val="none" w:sz="0" w:space="0" w:color="auto"/>
            <w:right w:val="none" w:sz="0" w:space="0" w:color="auto"/>
          </w:divBdr>
        </w:div>
        <w:div w:id="814487658">
          <w:marLeft w:val="0"/>
          <w:marRight w:val="0"/>
          <w:marTop w:val="0"/>
          <w:marBottom w:val="0"/>
          <w:divBdr>
            <w:top w:val="none" w:sz="0" w:space="0" w:color="auto"/>
            <w:left w:val="none" w:sz="0" w:space="0" w:color="auto"/>
            <w:bottom w:val="none" w:sz="0" w:space="0" w:color="auto"/>
            <w:right w:val="none" w:sz="0" w:space="0" w:color="auto"/>
          </w:divBdr>
        </w:div>
        <w:div w:id="833648034">
          <w:marLeft w:val="0"/>
          <w:marRight w:val="0"/>
          <w:marTop w:val="0"/>
          <w:marBottom w:val="0"/>
          <w:divBdr>
            <w:top w:val="none" w:sz="0" w:space="0" w:color="auto"/>
            <w:left w:val="none" w:sz="0" w:space="0" w:color="auto"/>
            <w:bottom w:val="none" w:sz="0" w:space="0" w:color="auto"/>
            <w:right w:val="none" w:sz="0" w:space="0" w:color="auto"/>
          </w:divBdr>
        </w:div>
        <w:div w:id="919757333">
          <w:marLeft w:val="0"/>
          <w:marRight w:val="0"/>
          <w:marTop w:val="0"/>
          <w:marBottom w:val="0"/>
          <w:divBdr>
            <w:top w:val="none" w:sz="0" w:space="0" w:color="auto"/>
            <w:left w:val="none" w:sz="0" w:space="0" w:color="auto"/>
            <w:bottom w:val="none" w:sz="0" w:space="0" w:color="auto"/>
            <w:right w:val="none" w:sz="0" w:space="0" w:color="auto"/>
          </w:divBdr>
        </w:div>
        <w:div w:id="1194269611">
          <w:marLeft w:val="0"/>
          <w:marRight w:val="0"/>
          <w:marTop w:val="0"/>
          <w:marBottom w:val="0"/>
          <w:divBdr>
            <w:top w:val="none" w:sz="0" w:space="0" w:color="auto"/>
            <w:left w:val="none" w:sz="0" w:space="0" w:color="auto"/>
            <w:bottom w:val="none" w:sz="0" w:space="0" w:color="auto"/>
            <w:right w:val="none" w:sz="0" w:space="0" w:color="auto"/>
          </w:divBdr>
        </w:div>
        <w:div w:id="1197811089">
          <w:marLeft w:val="0"/>
          <w:marRight w:val="0"/>
          <w:marTop w:val="0"/>
          <w:marBottom w:val="0"/>
          <w:divBdr>
            <w:top w:val="none" w:sz="0" w:space="0" w:color="auto"/>
            <w:left w:val="none" w:sz="0" w:space="0" w:color="auto"/>
            <w:bottom w:val="none" w:sz="0" w:space="0" w:color="auto"/>
            <w:right w:val="none" w:sz="0" w:space="0" w:color="auto"/>
          </w:divBdr>
        </w:div>
        <w:div w:id="1228029092">
          <w:marLeft w:val="0"/>
          <w:marRight w:val="0"/>
          <w:marTop w:val="0"/>
          <w:marBottom w:val="0"/>
          <w:divBdr>
            <w:top w:val="none" w:sz="0" w:space="0" w:color="auto"/>
            <w:left w:val="none" w:sz="0" w:space="0" w:color="auto"/>
            <w:bottom w:val="none" w:sz="0" w:space="0" w:color="auto"/>
            <w:right w:val="none" w:sz="0" w:space="0" w:color="auto"/>
          </w:divBdr>
        </w:div>
        <w:div w:id="1346858858">
          <w:marLeft w:val="0"/>
          <w:marRight w:val="0"/>
          <w:marTop w:val="0"/>
          <w:marBottom w:val="0"/>
          <w:divBdr>
            <w:top w:val="none" w:sz="0" w:space="0" w:color="auto"/>
            <w:left w:val="none" w:sz="0" w:space="0" w:color="auto"/>
            <w:bottom w:val="none" w:sz="0" w:space="0" w:color="auto"/>
            <w:right w:val="none" w:sz="0" w:space="0" w:color="auto"/>
          </w:divBdr>
        </w:div>
        <w:div w:id="1451168694">
          <w:marLeft w:val="0"/>
          <w:marRight w:val="0"/>
          <w:marTop w:val="0"/>
          <w:marBottom w:val="0"/>
          <w:divBdr>
            <w:top w:val="none" w:sz="0" w:space="0" w:color="auto"/>
            <w:left w:val="none" w:sz="0" w:space="0" w:color="auto"/>
            <w:bottom w:val="none" w:sz="0" w:space="0" w:color="auto"/>
            <w:right w:val="none" w:sz="0" w:space="0" w:color="auto"/>
          </w:divBdr>
        </w:div>
        <w:div w:id="1462845126">
          <w:marLeft w:val="0"/>
          <w:marRight w:val="0"/>
          <w:marTop w:val="0"/>
          <w:marBottom w:val="0"/>
          <w:divBdr>
            <w:top w:val="none" w:sz="0" w:space="0" w:color="auto"/>
            <w:left w:val="none" w:sz="0" w:space="0" w:color="auto"/>
            <w:bottom w:val="none" w:sz="0" w:space="0" w:color="auto"/>
            <w:right w:val="none" w:sz="0" w:space="0" w:color="auto"/>
          </w:divBdr>
        </w:div>
        <w:div w:id="1618441662">
          <w:marLeft w:val="0"/>
          <w:marRight w:val="0"/>
          <w:marTop w:val="0"/>
          <w:marBottom w:val="0"/>
          <w:divBdr>
            <w:top w:val="none" w:sz="0" w:space="0" w:color="auto"/>
            <w:left w:val="none" w:sz="0" w:space="0" w:color="auto"/>
            <w:bottom w:val="none" w:sz="0" w:space="0" w:color="auto"/>
            <w:right w:val="none" w:sz="0" w:space="0" w:color="auto"/>
          </w:divBdr>
        </w:div>
        <w:div w:id="1620184456">
          <w:marLeft w:val="0"/>
          <w:marRight w:val="0"/>
          <w:marTop w:val="0"/>
          <w:marBottom w:val="0"/>
          <w:divBdr>
            <w:top w:val="none" w:sz="0" w:space="0" w:color="auto"/>
            <w:left w:val="none" w:sz="0" w:space="0" w:color="auto"/>
            <w:bottom w:val="none" w:sz="0" w:space="0" w:color="auto"/>
            <w:right w:val="none" w:sz="0" w:space="0" w:color="auto"/>
          </w:divBdr>
        </w:div>
        <w:div w:id="1634017004">
          <w:marLeft w:val="0"/>
          <w:marRight w:val="0"/>
          <w:marTop w:val="0"/>
          <w:marBottom w:val="0"/>
          <w:divBdr>
            <w:top w:val="none" w:sz="0" w:space="0" w:color="auto"/>
            <w:left w:val="none" w:sz="0" w:space="0" w:color="auto"/>
            <w:bottom w:val="none" w:sz="0" w:space="0" w:color="auto"/>
            <w:right w:val="none" w:sz="0" w:space="0" w:color="auto"/>
          </w:divBdr>
        </w:div>
        <w:div w:id="1752584084">
          <w:marLeft w:val="0"/>
          <w:marRight w:val="0"/>
          <w:marTop w:val="0"/>
          <w:marBottom w:val="0"/>
          <w:divBdr>
            <w:top w:val="none" w:sz="0" w:space="0" w:color="auto"/>
            <w:left w:val="none" w:sz="0" w:space="0" w:color="auto"/>
            <w:bottom w:val="none" w:sz="0" w:space="0" w:color="auto"/>
            <w:right w:val="none" w:sz="0" w:space="0" w:color="auto"/>
          </w:divBdr>
        </w:div>
        <w:div w:id="1854996982">
          <w:marLeft w:val="0"/>
          <w:marRight w:val="0"/>
          <w:marTop w:val="0"/>
          <w:marBottom w:val="0"/>
          <w:divBdr>
            <w:top w:val="none" w:sz="0" w:space="0" w:color="auto"/>
            <w:left w:val="none" w:sz="0" w:space="0" w:color="auto"/>
            <w:bottom w:val="none" w:sz="0" w:space="0" w:color="auto"/>
            <w:right w:val="none" w:sz="0" w:space="0" w:color="auto"/>
          </w:divBdr>
        </w:div>
        <w:div w:id="1933933648">
          <w:marLeft w:val="0"/>
          <w:marRight w:val="0"/>
          <w:marTop w:val="0"/>
          <w:marBottom w:val="0"/>
          <w:divBdr>
            <w:top w:val="none" w:sz="0" w:space="0" w:color="auto"/>
            <w:left w:val="none" w:sz="0" w:space="0" w:color="auto"/>
            <w:bottom w:val="none" w:sz="0" w:space="0" w:color="auto"/>
            <w:right w:val="none" w:sz="0" w:space="0" w:color="auto"/>
          </w:divBdr>
        </w:div>
        <w:div w:id="1948727875">
          <w:marLeft w:val="0"/>
          <w:marRight w:val="0"/>
          <w:marTop w:val="0"/>
          <w:marBottom w:val="0"/>
          <w:divBdr>
            <w:top w:val="none" w:sz="0" w:space="0" w:color="auto"/>
            <w:left w:val="none" w:sz="0" w:space="0" w:color="auto"/>
            <w:bottom w:val="none" w:sz="0" w:space="0" w:color="auto"/>
            <w:right w:val="none" w:sz="0" w:space="0" w:color="auto"/>
          </w:divBdr>
        </w:div>
        <w:div w:id="1986813890">
          <w:marLeft w:val="0"/>
          <w:marRight w:val="0"/>
          <w:marTop w:val="0"/>
          <w:marBottom w:val="0"/>
          <w:divBdr>
            <w:top w:val="none" w:sz="0" w:space="0" w:color="auto"/>
            <w:left w:val="none" w:sz="0" w:space="0" w:color="auto"/>
            <w:bottom w:val="none" w:sz="0" w:space="0" w:color="auto"/>
            <w:right w:val="none" w:sz="0" w:space="0" w:color="auto"/>
          </w:divBdr>
        </w:div>
        <w:div w:id="1995521232">
          <w:marLeft w:val="0"/>
          <w:marRight w:val="0"/>
          <w:marTop w:val="0"/>
          <w:marBottom w:val="0"/>
          <w:divBdr>
            <w:top w:val="none" w:sz="0" w:space="0" w:color="auto"/>
            <w:left w:val="none" w:sz="0" w:space="0" w:color="auto"/>
            <w:bottom w:val="none" w:sz="0" w:space="0" w:color="auto"/>
            <w:right w:val="none" w:sz="0" w:space="0" w:color="auto"/>
          </w:divBdr>
        </w:div>
        <w:div w:id="2050717190">
          <w:marLeft w:val="0"/>
          <w:marRight w:val="0"/>
          <w:marTop w:val="0"/>
          <w:marBottom w:val="0"/>
          <w:divBdr>
            <w:top w:val="none" w:sz="0" w:space="0" w:color="auto"/>
            <w:left w:val="none" w:sz="0" w:space="0" w:color="auto"/>
            <w:bottom w:val="none" w:sz="0" w:space="0" w:color="auto"/>
            <w:right w:val="none" w:sz="0" w:space="0" w:color="auto"/>
          </w:divBdr>
        </w:div>
      </w:divsChild>
    </w:div>
    <w:div w:id="1146555024">
      <w:bodyDiv w:val="1"/>
      <w:marLeft w:val="0"/>
      <w:marRight w:val="0"/>
      <w:marTop w:val="0"/>
      <w:marBottom w:val="0"/>
      <w:divBdr>
        <w:top w:val="none" w:sz="0" w:space="0" w:color="auto"/>
        <w:left w:val="none" w:sz="0" w:space="0" w:color="auto"/>
        <w:bottom w:val="none" w:sz="0" w:space="0" w:color="auto"/>
        <w:right w:val="none" w:sz="0" w:space="0" w:color="auto"/>
      </w:divBdr>
    </w:div>
    <w:div w:id="1188324638">
      <w:bodyDiv w:val="1"/>
      <w:marLeft w:val="0"/>
      <w:marRight w:val="0"/>
      <w:marTop w:val="0"/>
      <w:marBottom w:val="0"/>
      <w:divBdr>
        <w:top w:val="none" w:sz="0" w:space="0" w:color="auto"/>
        <w:left w:val="none" w:sz="0" w:space="0" w:color="auto"/>
        <w:bottom w:val="none" w:sz="0" w:space="0" w:color="auto"/>
        <w:right w:val="none" w:sz="0" w:space="0" w:color="auto"/>
      </w:divBdr>
    </w:div>
    <w:div w:id="1241985170">
      <w:bodyDiv w:val="1"/>
      <w:marLeft w:val="0"/>
      <w:marRight w:val="0"/>
      <w:marTop w:val="0"/>
      <w:marBottom w:val="0"/>
      <w:divBdr>
        <w:top w:val="none" w:sz="0" w:space="0" w:color="auto"/>
        <w:left w:val="none" w:sz="0" w:space="0" w:color="auto"/>
        <w:bottom w:val="none" w:sz="0" w:space="0" w:color="auto"/>
        <w:right w:val="none" w:sz="0" w:space="0" w:color="auto"/>
      </w:divBdr>
    </w:div>
    <w:div w:id="1386755715">
      <w:bodyDiv w:val="1"/>
      <w:marLeft w:val="0"/>
      <w:marRight w:val="0"/>
      <w:marTop w:val="0"/>
      <w:marBottom w:val="0"/>
      <w:divBdr>
        <w:top w:val="none" w:sz="0" w:space="0" w:color="auto"/>
        <w:left w:val="none" w:sz="0" w:space="0" w:color="auto"/>
        <w:bottom w:val="none" w:sz="0" w:space="0" w:color="auto"/>
        <w:right w:val="none" w:sz="0" w:space="0" w:color="auto"/>
      </w:divBdr>
    </w:div>
    <w:div w:id="1426416365">
      <w:bodyDiv w:val="1"/>
      <w:marLeft w:val="0"/>
      <w:marRight w:val="0"/>
      <w:marTop w:val="0"/>
      <w:marBottom w:val="0"/>
      <w:divBdr>
        <w:top w:val="none" w:sz="0" w:space="0" w:color="auto"/>
        <w:left w:val="none" w:sz="0" w:space="0" w:color="auto"/>
        <w:bottom w:val="none" w:sz="0" w:space="0" w:color="auto"/>
        <w:right w:val="none" w:sz="0" w:space="0" w:color="auto"/>
      </w:divBdr>
    </w:div>
    <w:div w:id="1462721594">
      <w:bodyDiv w:val="1"/>
      <w:marLeft w:val="0"/>
      <w:marRight w:val="0"/>
      <w:marTop w:val="0"/>
      <w:marBottom w:val="0"/>
      <w:divBdr>
        <w:top w:val="none" w:sz="0" w:space="0" w:color="auto"/>
        <w:left w:val="none" w:sz="0" w:space="0" w:color="auto"/>
        <w:bottom w:val="none" w:sz="0" w:space="0" w:color="auto"/>
        <w:right w:val="none" w:sz="0" w:space="0" w:color="auto"/>
      </w:divBdr>
    </w:div>
    <w:div w:id="1486506724">
      <w:bodyDiv w:val="1"/>
      <w:marLeft w:val="0"/>
      <w:marRight w:val="0"/>
      <w:marTop w:val="0"/>
      <w:marBottom w:val="0"/>
      <w:divBdr>
        <w:top w:val="none" w:sz="0" w:space="0" w:color="auto"/>
        <w:left w:val="none" w:sz="0" w:space="0" w:color="auto"/>
        <w:bottom w:val="none" w:sz="0" w:space="0" w:color="auto"/>
        <w:right w:val="none" w:sz="0" w:space="0" w:color="auto"/>
      </w:divBdr>
    </w:div>
    <w:div w:id="1588687677">
      <w:bodyDiv w:val="1"/>
      <w:marLeft w:val="0"/>
      <w:marRight w:val="0"/>
      <w:marTop w:val="0"/>
      <w:marBottom w:val="0"/>
      <w:divBdr>
        <w:top w:val="none" w:sz="0" w:space="0" w:color="auto"/>
        <w:left w:val="none" w:sz="0" w:space="0" w:color="auto"/>
        <w:bottom w:val="none" w:sz="0" w:space="0" w:color="auto"/>
        <w:right w:val="none" w:sz="0" w:space="0" w:color="auto"/>
      </w:divBdr>
    </w:div>
    <w:div w:id="1705905968">
      <w:bodyDiv w:val="1"/>
      <w:marLeft w:val="0"/>
      <w:marRight w:val="0"/>
      <w:marTop w:val="0"/>
      <w:marBottom w:val="0"/>
      <w:divBdr>
        <w:top w:val="none" w:sz="0" w:space="0" w:color="auto"/>
        <w:left w:val="none" w:sz="0" w:space="0" w:color="auto"/>
        <w:bottom w:val="none" w:sz="0" w:space="0" w:color="auto"/>
        <w:right w:val="none" w:sz="0" w:space="0" w:color="auto"/>
      </w:divBdr>
    </w:div>
    <w:div w:id="1834683736">
      <w:bodyDiv w:val="1"/>
      <w:marLeft w:val="0"/>
      <w:marRight w:val="0"/>
      <w:marTop w:val="0"/>
      <w:marBottom w:val="0"/>
      <w:divBdr>
        <w:top w:val="none" w:sz="0" w:space="0" w:color="auto"/>
        <w:left w:val="none" w:sz="0" w:space="0" w:color="auto"/>
        <w:bottom w:val="none" w:sz="0" w:space="0" w:color="auto"/>
        <w:right w:val="none" w:sz="0" w:space="0" w:color="auto"/>
      </w:divBdr>
    </w:div>
    <w:div w:id="1935898391">
      <w:bodyDiv w:val="1"/>
      <w:marLeft w:val="0"/>
      <w:marRight w:val="0"/>
      <w:marTop w:val="0"/>
      <w:marBottom w:val="0"/>
      <w:divBdr>
        <w:top w:val="none" w:sz="0" w:space="0" w:color="auto"/>
        <w:left w:val="none" w:sz="0" w:space="0" w:color="auto"/>
        <w:bottom w:val="none" w:sz="0" w:space="0" w:color="auto"/>
        <w:right w:val="none" w:sz="0" w:space="0" w:color="auto"/>
      </w:divBdr>
    </w:div>
    <w:div w:id="2066754455">
      <w:bodyDiv w:val="1"/>
      <w:marLeft w:val="0"/>
      <w:marRight w:val="0"/>
      <w:marTop w:val="0"/>
      <w:marBottom w:val="0"/>
      <w:divBdr>
        <w:top w:val="none" w:sz="0" w:space="0" w:color="auto"/>
        <w:left w:val="none" w:sz="0" w:space="0" w:color="auto"/>
        <w:bottom w:val="none" w:sz="0" w:space="0" w:color="auto"/>
        <w:right w:val="none" w:sz="0" w:space="0" w:color="auto"/>
      </w:divBdr>
    </w:div>
    <w:div w:id="208228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image" Target="media/image17.pn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image" Target="media/image16.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AC195-6BC4-4F00-A1F5-41B77BED0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132</Pages>
  <Words>47057</Words>
  <Characters>268231</Characters>
  <Application>Microsoft Office Word</Application>
  <DocSecurity>0</DocSecurity>
  <Lines>2235</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СП Сосновка</Company>
  <LinksUpToDate>false</LinksUpToDate>
  <CharactersWithSpaces>314659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Evgeny Kozelkov</dc:creator>
  <cp:lastModifiedBy>Специалист отдела кадров</cp:lastModifiedBy>
  <cp:revision>2</cp:revision>
  <cp:lastPrinted>2020-08-31T12:08:00Z</cp:lastPrinted>
  <dcterms:created xsi:type="dcterms:W3CDTF">2020-09-28T04:20:00Z</dcterms:created>
  <dcterms:modified xsi:type="dcterms:W3CDTF">2020-09-28T04:20:00Z</dcterms:modified>
</cp:coreProperties>
</file>